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AD01E3" w14:textId="16ED4087" w:rsidR="009D5C07" w:rsidRPr="0068485C" w:rsidRDefault="009D5C07" w:rsidP="00E3179E">
      <w:pPr>
        <w:spacing w:line="200" w:lineRule="exact"/>
        <w:rPr>
          <w:sz w:val="20"/>
        </w:rPr>
      </w:pPr>
      <w:bookmarkStart w:id="0" w:name="_Hlk31286213"/>
    </w:p>
    <w:p w14:paraId="776698F1" w14:textId="4DD432C8" w:rsidR="00E3179E" w:rsidRPr="0068485C" w:rsidRDefault="00E3179E" w:rsidP="00E3179E">
      <w:pPr>
        <w:spacing w:line="200" w:lineRule="exact"/>
        <w:rPr>
          <w:sz w:val="20"/>
        </w:rPr>
      </w:pPr>
      <w:r w:rsidRPr="0068485C">
        <w:rPr>
          <w:noProof/>
        </w:rPr>
        <mc:AlternateContent>
          <mc:Choice Requires="wps">
            <w:drawing>
              <wp:anchor distT="45720" distB="45720" distL="114300" distR="114300" simplePos="0" relativeHeight="251662336" behindDoc="0" locked="0" layoutInCell="1" allowOverlap="1" wp14:anchorId="3F3FEEB9" wp14:editId="1962BF8E">
                <wp:simplePos x="0" y="0"/>
                <wp:positionH relativeFrom="column">
                  <wp:posOffset>24765</wp:posOffset>
                </wp:positionH>
                <wp:positionV relativeFrom="paragraph">
                  <wp:posOffset>311785</wp:posOffset>
                </wp:positionV>
                <wp:extent cx="5943600" cy="114300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143000"/>
                        </a:xfrm>
                        <a:prstGeom prst="rect">
                          <a:avLst/>
                        </a:prstGeom>
                        <a:solidFill>
                          <a:srgbClr val="FFFFFF"/>
                        </a:solidFill>
                        <a:ln w="9525">
                          <a:solidFill>
                            <a:srgbClr val="000000"/>
                          </a:solidFill>
                          <a:miter lim="800000"/>
                          <a:headEnd/>
                          <a:tailEnd/>
                        </a:ln>
                      </wps:spPr>
                      <wps:txbx>
                        <w:txbxContent>
                          <w:p w14:paraId="3A247E0B" w14:textId="77777777" w:rsidR="00D75BE9" w:rsidRPr="006F62A2" w:rsidRDefault="00D75BE9" w:rsidP="00E3179E">
                            <w:pPr>
                              <w:tabs>
                                <w:tab w:val="left" w:pos="2880"/>
                              </w:tabs>
                              <w:spacing w:line="360" w:lineRule="auto"/>
                              <w:ind w:left="124" w:right="-20"/>
                              <w:jc w:val="center"/>
                              <w:rPr>
                                <w:b/>
                                <w:bCs/>
                                <w:spacing w:val="2"/>
                                <w:w w:val="114"/>
                              </w:rPr>
                            </w:pPr>
                            <w:r w:rsidRPr="006F62A2">
                              <w:rPr>
                                <w:b/>
                                <w:bCs/>
                                <w:spacing w:val="2"/>
                                <w:w w:val="114"/>
                              </w:rPr>
                              <w:t>ISO/IEC JTC 1/SC 29/WG 11</w:t>
                            </w:r>
                          </w:p>
                          <w:p w14:paraId="25043A13" w14:textId="0FC38708" w:rsidR="00D75BE9" w:rsidRPr="004E1B0E" w:rsidRDefault="00D75BE9" w:rsidP="00E3179E">
                            <w:pPr>
                              <w:tabs>
                                <w:tab w:val="left" w:pos="2880"/>
                              </w:tabs>
                              <w:spacing w:line="360" w:lineRule="auto"/>
                              <w:ind w:left="124" w:right="-20"/>
                              <w:jc w:val="center"/>
                              <w:rPr>
                                <w:b/>
                                <w:bCs/>
                                <w:spacing w:val="2"/>
                                <w:w w:val="114"/>
                              </w:rPr>
                            </w:pPr>
                            <w:r w:rsidRPr="004E1B0E">
                              <w:rPr>
                                <w:b/>
                                <w:bCs/>
                                <w:spacing w:val="2"/>
                                <w:w w:val="114"/>
                              </w:rPr>
                              <w:t>Coding of moving pictures and audio</w:t>
                            </w:r>
                          </w:p>
                          <w:p w14:paraId="731492ED" w14:textId="77777777" w:rsidR="00D75BE9" w:rsidRPr="004E1B0E" w:rsidRDefault="00D75BE9" w:rsidP="004E1B0E">
                            <w:pPr>
                              <w:spacing w:line="0" w:lineRule="atLeast"/>
                              <w:ind w:right="-39"/>
                              <w:jc w:val="center"/>
                              <w:rPr>
                                <w:rFonts w:eastAsia="Arial"/>
                                <w:b/>
                                <w:sz w:val="23"/>
                              </w:rPr>
                            </w:pPr>
                            <w:r w:rsidRPr="004E1B0E">
                              <w:rPr>
                                <w:rFonts w:eastAsia="Arial"/>
                                <w:b/>
                                <w:sz w:val="23"/>
                              </w:rPr>
                              <w:t>Convenorship: Japan (JISC)</w:t>
                            </w:r>
                          </w:p>
                          <w:p w14:paraId="5B1FEEAF" w14:textId="77777777" w:rsidR="00D75BE9" w:rsidRPr="006F62A2" w:rsidRDefault="00D75BE9" w:rsidP="00E3179E">
                            <w:pPr>
                              <w:tabs>
                                <w:tab w:val="left" w:pos="2880"/>
                              </w:tabs>
                              <w:spacing w:line="360" w:lineRule="auto"/>
                              <w:ind w:left="124" w:right="-20"/>
                              <w:jc w:val="center"/>
                              <w:rPr>
                                <w:b/>
                                <w:bCs/>
                                <w:spacing w:val="2"/>
                                <w:w w:val="114"/>
                              </w:rPr>
                            </w:pPr>
                          </w:p>
                          <w:p w14:paraId="2E34A8B8" w14:textId="77777777" w:rsidR="00D75BE9" w:rsidRPr="00CB6FF9" w:rsidRDefault="00D75BE9" w:rsidP="00E3179E">
                            <w:pPr>
                              <w:tabs>
                                <w:tab w:val="left" w:pos="2880"/>
                              </w:tabs>
                              <w:spacing w:line="360" w:lineRule="auto"/>
                              <w:ind w:left="124" w:right="-20"/>
                              <w:jc w:val="center"/>
                              <w:rPr>
                                <w:b/>
                                <w:bCs/>
                                <w:spacing w:val="2"/>
                                <w:w w:val="114"/>
                              </w:rPr>
                            </w:pPr>
                            <w:r w:rsidRPr="00CB6FF9">
                              <w:rPr>
                                <w:b/>
                                <w:bCs/>
                                <w:spacing w:val="2"/>
                                <w:w w:val="11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3FEEB9" id="_x0000_t202" coordsize="21600,21600" o:spt="202" path="m,l,21600r21600,l21600,xe">
                <v:stroke joinstyle="miter"/>
                <v:path gradientshapeok="t" o:connecttype="rect"/>
              </v:shapetype>
              <v:shape id="Text Box 2" o:spid="_x0000_s1026" type="#_x0000_t202" style="position:absolute;left:0;text-align:left;margin-left:1.95pt;margin-top:24.55pt;width:468pt;height:90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">
                <v:textbox>
                  <w:txbxContent>
                    <w:p w14:paraId="3A247E0B" w14:textId="77777777" w:rsidR="00D75BE9" w:rsidRPr="006F62A2" w:rsidRDefault="00D75BE9" w:rsidP="00E3179E">
                      <w:pPr>
                        <w:tabs>
                          <w:tab w:val="left" w:pos="2880"/>
                        </w:tabs>
                        <w:spacing w:line="360" w:lineRule="auto"/>
                        <w:ind w:left="124" w:right="-20"/>
                        <w:jc w:val="center"/>
                        <w:rPr>
                          <w:b/>
                          <w:bCs/>
                          <w:spacing w:val="2"/>
                          <w:w w:val="114"/>
                        </w:rPr>
                      </w:pPr>
                      <w:r w:rsidRPr="006F62A2">
                        <w:rPr>
                          <w:b/>
                          <w:bCs/>
                          <w:spacing w:val="2"/>
                          <w:w w:val="114"/>
                        </w:rPr>
                        <w:t>ISO/IEC JTC 1/SC 29/WG 11</w:t>
                      </w:r>
                    </w:p>
                    <w:p w14:paraId="25043A13" w14:textId="0FC38708" w:rsidR="00D75BE9" w:rsidRPr="004E1B0E" w:rsidRDefault="00D75BE9" w:rsidP="00E3179E">
                      <w:pPr>
                        <w:tabs>
                          <w:tab w:val="left" w:pos="2880"/>
                        </w:tabs>
                        <w:spacing w:line="360" w:lineRule="auto"/>
                        <w:ind w:left="124" w:right="-20"/>
                        <w:jc w:val="center"/>
                        <w:rPr>
                          <w:b/>
                          <w:bCs/>
                          <w:spacing w:val="2"/>
                          <w:w w:val="114"/>
                        </w:rPr>
                      </w:pPr>
                      <w:r w:rsidRPr="004E1B0E">
                        <w:rPr>
                          <w:b/>
                          <w:bCs/>
                          <w:spacing w:val="2"/>
                          <w:w w:val="114"/>
                        </w:rPr>
                        <w:t>Coding of moving pictures and audio</w:t>
                      </w:r>
                    </w:p>
                    <w:p w14:paraId="731492ED" w14:textId="77777777" w:rsidR="00D75BE9" w:rsidRPr="004E1B0E" w:rsidRDefault="00D75BE9" w:rsidP="004E1B0E">
                      <w:pPr>
                        <w:spacing w:line="0" w:lineRule="atLeast"/>
                        <w:ind w:right="-39"/>
                        <w:jc w:val="center"/>
                        <w:rPr>
                          <w:rFonts w:eastAsia="Arial"/>
                          <w:b/>
                          <w:sz w:val="23"/>
                        </w:rPr>
                      </w:pPr>
                      <w:r w:rsidRPr="004E1B0E">
                        <w:rPr>
                          <w:rFonts w:eastAsia="Arial"/>
                          <w:b/>
                          <w:sz w:val="23"/>
                        </w:rPr>
                        <w:t>Convenorship: Japan (JISC)</w:t>
                      </w:r>
                    </w:p>
                    <w:p w14:paraId="5B1FEEAF" w14:textId="77777777" w:rsidR="00D75BE9" w:rsidRPr="006F62A2" w:rsidRDefault="00D75BE9" w:rsidP="00E3179E">
                      <w:pPr>
                        <w:tabs>
                          <w:tab w:val="left" w:pos="2880"/>
                        </w:tabs>
                        <w:spacing w:line="360" w:lineRule="auto"/>
                        <w:ind w:left="124" w:right="-20"/>
                        <w:jc w:val="center"/>
                        <w:rPr>
                          <w:b/>
                          <w:bCs/>
                          <w:spacing w:val="2"/>
                          <w:w w:val="114"/>
                        </w:rPr>
                      </w:pPr>
                    </w:p>
                    <w:p w14:paraId="2E34A8B8" w14:textId="77777777" w:rsidR="00D75BE9" w:rsidRPr="00CB6FF9" w:rsidRDefault="00D75BE9" w:rsidP="00E3179E">
                      <w:pPr>
                        <w:tabs>
                          <w:tab w:val="left" w:pos="2880"/>
                        </w:tabs>
                        <w:spacing w:line="360" w:lineRule="auto"/>
                        <w:ind w:left="124" w:right="-20"/>
                        <w:jc w:val="center"/>
                        <w:rPr>
                          <w:b/>
                          <w:bCs/>
                          <w:spacing w:val="2"/>
                          <w:w w:val="114"/>
                        </w:rPr>
                      </w:pPr>
                      <w:r w:rsidRPr="00CB6FF9">
                        <w:rPr>
                          <w:b/>
                          <w:bCs/>
                          <w:spacing w:val="2"/>
                          <w:w w:val="114"/>
                        </w:rPr>
                        <w:t>Convenorship: UNI (Italy)</w:t>
                      </w:r>
                    </w:p>
                  </w:txbxContent>
                </v:textbox>
                <w10:wrap type="square"/>
              </v:shape>
            </w:pict>
          </mc:Fallback>
        </mc:AlternateContent>
      </w:r>
      <w:r w:rsidRPr="0068485C">
        <w:rPr>
          <w:noProof/>
        </w:rPr>
        <mc:AlternateContent>
          <mc:Choice Requires="wps">
            <w:drawing>
              <wp:anchor distT="0" distB="0" distL="114300" distR="114300" simplePos="0" relativeHeight="251661312" behindDoc="1" locked="0" layoutInCell="1" allowOverlap="1" wp14:anchorId="69D12232" wp14:editId="1719D3A6">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396F10" w14:textId="57806C73" w:rsidR="00D75BE9" w:rsidRPr="006F62A2" w:rsidRDefault="00D75BE9" w:rsidP="00E3179E">
                            <w:pPr>
                              <w:tabs>
                                <w:tab w:val="left" w:pos="3100"/>
                              </w:tabs>
                              <w:spacing w:line="465" w:lineRule="exact"/>
                              <w:ind w:right="-87"/>
                              <w:rPr>
                                <w:sz w:val="44"/>
                                <w:szCs w:val="44"/>
                              </w:rPr>
                            </w:pPr>
                            <w:r w:rsidRPr="006F62A2">
                              <w:rPr>
                                <w:b/>
                                <w:bCs/>
                                <w:spacing w:val="6"/>
                                <w:sz w:val="29"/>
                                <w:szCs w:val="29"/>
                              </w:rPr>
                              <w:t>ISO/IEC JTC 1/SC 29/WG 11</w:t>
                            </w:r>
                            <w:r w:rsidRPr="006F62A2">
                              <w:rPr>
                                <w:b/>
                                <w:bCs/>
                                <w:spacing w:val="-41"/>
                                <w:sz w:val="29"/>
                                <w:szCs w:val="29"/>
                              </w:rPr>
                              <w:t xml:space="preserve"> </w:t>
                            </w:r>
                            <w:r w:rsidRPr="006F62A2">
                              <w:rPr>
                                <w:b/>
                                <w:bCs/>
                                <w:sz w:val="29"/>
                                <w:szCs w:val="29"/>
                              </w:rPr>
                              <w:tab/>
                            </w:r>
                            <w:r w:rsidRPr="00ED1C0E">
                              <w:rPr>
                                <w:b/>
                                <w:bCs/>
                                <w:sz w:val="44"/>
                                <w:szCs w:val="44"/>
                              </w:rPr>
                              <w:t>N1</w:t>
                            </w:r>
                            <w:r>
                              <w:rPr>
                                <w:b/>
                                <w:bCs/>
                                <w:sz w:val="44"/>
                                <w:szCs w:val="44"/>
                              </w:rPr>
                              <w:t>9482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D12232" id="Text Box 14" o:spid="_x0000_s1027" type="#_x0000_t202" style="position:absolute;left:0;text-align:left;margin-left:228pt;margin-top:34.3pt;width:312.45pt;height:24.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" filled="f" stroked="f">
                <v:textbox inset="0,0,0,0">
                  <w:txbxContent>
                    <w:p w14:paraId="35396F10" w14:textId="57806C73" w:rsidR="00D75BE9" w:rsidRPr="006F62A2" w:rsidRDefault="00D75BE9" w:rsidP="00E3179E">
                      <w:pPr>
                        <w:tabs>
                          <w:tab w:val="left" w:pos="3100"/>
                        </w:tabs>
                        <w:spacing w:line="465" w:lineRule="exact"/>
                        <w:ind w:right="-87"/>
                        <w:rPr>
                          <w:sz w:val="44"/>
                          <w:szCs w:val="44"/>
                        </w:rPr>
                      </w:pPr>
                      <w:r w:rsidRPr="006F62A2">
                        <w:rPr>
                          <w:b/>
                          <w:bCs/>
                          <w:spacing w:val="6"/>
                          <w:sz w:val="29"/>
                          <w:szCs w:val="29"/>
                        </w:rPr>
                        <w:t>ISO/IEC JTC 1/SC 29/WG 11</w:t>
                      </w:r>
                      <w:r w:rsidRPr="006F62A2">
                        <w:rPr>
                          <w:b/>
                          <w:bCs/>
                          <w:spacing w:val="-41"/>
                          <w:sz w:val="29"/>
                          <w:szCs w:val="29"/>
                        </w:rPr>
                        <w:t xml:space="preserve"> </w:t>
                      </w:r>
                      <w:r w:rsidRPr="006F62A2">
                        <w:rPr>
                          <w:b/>
                          <w:bCs/>
                          <w:sz w:val="29"/>
                          <w:szCs w:val="29"/>
                        </w:rPr>
                        <w:tab/>
                      </w:r>
                      <w:r w:rsidRPr="00ED1C0E">
                        <w:rPr>
                          <w:b/>
                          <w:bCs/>
                          <w:sz w:val="44"/>
                          <w:szCs w:val="44"/>
                        </w:rPr>
                        <w:t>N1</w:t>
                      </w:r>
                      <w:r>
                        <w:rPr>
                          <w:b/>
                          <w:bCs/>
                          <w:sz w:val="44"/>
                          <w:szCs w:val="44"/>
                        </w:rPr>
                        <w:t>9482</w:t>
                      </w:r>
                    </w:p>
                  </w:txbxContent>
                </v:textbox>
                <w10:wrap anchorx="page" anchory="page"/>
              </v:shape>
            </w:pict>
          </mc:Fallback>
        </mc:AlternateContent>
      </w:r>
      <w:r w:rsidRPr="0068485C">
        <w:rPr>
          <w:noProof/>
        </w:rPr>
        <w:drawing>
          <wp:anchor distT="0" distB="0" distL="114300" distR="114300" simplePos="0" relativeHeight="251659264" behindDoc="1" locked="0" layoutInCell="1" allowOverlap="1" wp14:anchorId="54D947F8" wp14:editId="2EAAC591">
            <wp:simplePos x="0" y="0"/>
            <wp:positionH relativeFrom="page">
              <wp:posOffset>701040</wp:posOffset>
            </wp:positionH>
            <wp:positionV relativeFrom="page">
              <wp:posOffset>359410</wp:posOffset>
            </wp:positionV>
            <wp:extent cx="1257935" cy="546100"/>
            <wp:effectExtent l="0" t="0" r="0" b="0"/>
            <wp:wrapNone/>
            <wp:docPr id="24" name="Picture 26" descr="A picture containing drawing, foo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8485C">
        <w:rPr>
          <w:noProof/>
        </w:rPr>
        <mc:AlternateContent>
          <mc:Choice Requires="wpg">
            <w:drawing>
              <wp:anchor distT="0" distB="0" distL="114300" distR="114300" simplePos="0" relativeHeight="251660288" behindDoc="1" locked="0" layoutInCell="1" allowOverlap="1" wp14:anchorId="686A28A9" wp14:editId="4BA6C531">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77AFFD" id="Group 24" o:spid="_x0000_s1026" style="position:absolute;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" path="m,l7496,e" filled="f" strokeweight=".84808mm">
                  <v:path arrowok="t" o:connecttype="custom" o:connectlocs="0,0;7496,0" o:connectangles="0,0"/>
                </v:shape>
                <w10:wrap anchorx="page" anchory="page"/>
              </v:group>
            </w:pict>
          </mc:Fallback>
        </mc:AlternateContent>
      </w:r>
    </w:p>
    <w:p w14:paraId="3606577A" w14:textId="77777777" w:rsidR="00E3179E" w:rsidRPr="0068485C" w:rsidRDefault="00E3179E" w:rsidP="00E3179E"/>
    <w:p w14:paraId="2C56BBF6" w14:textId="77777777" w:rsidR="00E3179E" w:rsidRPr="0068485C" w:rsidRDefault="00E3179E" w:rsidP="00E3179E">
      <w:pPr>
        <w:spacing w:line="200" w:lineRule="exact"/>
        <w:rPr>
          <w:sz w:val="20"/>
        </w:rPr>
      </w:pPr>
    </w:p>
    <w:p w14:paraId="1675A1A3" w14:textId="1CE04C45" w:rsidR="00E3179E" w:rsidRPr="003F7617" w:rsidRDefault="00E3179E" w:rsidP="003D1BFA">
      <w:pPr>
        <w:tabs>
          <w:tab w:val="left" w:pos="2880"/>
        </w:tabs>
        <w:ind w:right="-20"/>
      </w:pPr>
      <w:r w:rsidRPr="003F7617">
        <w:rPr>
          <w:b/>
          <w:bCs/>
          <w:spacing w:val="-6"/>
          <w:w w:val="114"/>
        </w:rPr>
        <w:t>D</w:t>
      </w:r>
      <w:r w:rsidRPr="003F7617">
        <w:rPr>
          <w:b/>
          <w:bCs/>
          <w:spacing w:val="-5"/>
          <w:w w:val="114"/>
        </w:rPr>
        <w:t>o</w:t>
      </w:r>
      <w:r w:rsidRPr="003F7617">
        <w:rPr>
          <w:b/>
          <w:bCs/>
          <w:spacing w:val="2"/>
          <w:w w:val="114"/>
        </w:rPr>
        <w:t>c</w:t>
      </w:r>
      <w:r w:rsidRPr="003F7617">
        <w:rPr>
          <w:b/>
          <w:bCs/>
          <w:w w:val="114"/>
        </w:rPr>
        <w:t>u</w:t>
      </w:r>
      <w:r w:rsidRPr="003F7617">
        <w:rPr>
          <w:b/>
          <w:bCs/>
          <w:spacing w:val="-1"/>
          <w:w w:val="114"/>
        </w:rPr>
        <w:t>m</w:t>
      </w:r>
      <w:r w:rsidRPr="003F7617">
        <w:rPr>
          <w:b/>
          <w:bCs/>
          <w:spacing w:val="-5"/>
          <w:w w:val="114"/>
        </w:rPr>
        <w:t>e</w:t>
      </w:r>
      <w:r w:rsidRPr="003F7617">
        <w:rPr>
          <w:b/>
          <w:bCs/>
          <w:spacing w:val="-2"/>
          <w:w w:val="114"/>
        </w:rPr>
        <w:t>n</w:t>
      </w:r>
      <w:r w:rsidRPr="003F7617">
        <w:rPr>
          <w:b/>
          <w:bCs/>
          <w:w w:val="114"/>
        </w:rPr>
        <w:t>t</w:t>
      </w:r>
      <w:r w:rsidRPr="003F7617">
        <w:rPr>
          <w:b/>
          <w:bCs/>
          <w:spacing w:val="-16"/>
          <w:w w:val="114"/>
        </w:rPr>
        <w:t xml:space="preserve"> </w:t>
      </w:r>
      <w:r w:rsidRPr="003F7617">
        <w:rPr>
          <w:b/>
          <w:bCs/>
          <w:spacing w:val="2"/>
        </w:rPr>
        <w:t>t</w:t>
      </w:r>
      <w:r w:rsidRPr="003F7617">
        <w:rPr>
          <w:b/>
          <w:bCs/>
          <w:spacing w:val="-5"/>
        </w:rPr>
        <w:t>y</w:t>
      </w:r>
      <w:r w:rsidRPr="003F7617">
        <w:rPr>
          <w:b/>
          <w:bCs/>
          <w:spacing w:val="4"/>
        </w:rPr>
        <w:t>p</w:t>
      </w:r>
      <w:r w:rsidRPr="003F7617">
        <w:rPr>
          <w:b/>
          <w:bCs/>
          <w:spacing w:val="-4"/>
        </w:rPr>
        <w:t>e</w:t>
      </w:r>
      <w:r w:rsidRPr="003F7617">
        <w:rPr>
          <w:b/>
          <w:bCs/>
        </w:rPr>
        <w:t>:</w:t>
      </w:r>
      <w:r w:rsidRPr="003F7617">
        <w:rPr>
          <w:b/>
          <w:bCs/>
          <w:spacing w:val="-20"/>
        </w:rPr>
        <w:t xml:space="preserve"> </w:t>
      </w:r>
      <w:r w:rsidRPr="003F7617">
        <w:rPr>
          <w:b/>
          <w:bCs/>
        </w:rPr>
        <w:tab/>
        <w:t>Approved WG 11 document</w:t>
      </w:r>
    </w:p>
    <w:p w14:paraId="60D2C644" w14:textId="092DB51A" w:rsidR="00E3179E" w:rsidRPr="0068485C" w:rsidRDefault="00E3179E" w:rsidP="00E3179E">
      <w:pPr>
        <w:tabs>
          <w:tab w:val="left" w:pos="2880"/>
        </w:tabs>
        <w:ind w:left="2880" w:right="-20" w:hanging="2880"/>
        <w:rPr>
          <w:b/>
          <w:bCs/>
          <w:spacing w:val="-6"/>
          <w:w w:val="114"/>
        </w:rPr>
      </w:pPr>
      <w:r w:rsidRPr="0068485C">
        <w:rPr>
          <w:b/>
          <w:bCs/>
          <w:spacing w:val="-6"/>
          <w:w w:val="114"/>
        </w:rPr>
        <w:t xml:space="preserve">Title: </w:t>
      </w:r>
      <w:r w:rsidRPr="0068485C">
        <w:rPr>
          <w:b/>
          <w:bCs/>
          <w:spacing w:val="-6"/>
          <w:w w:val="114"/>
        </w:rPr>
        <w:tab/>
      </w:r>
      <w:r w:rsidR="004E1B0E" w:rsidRPr="004E1B0E">
        <w:rPr>
          <w:b/>
          <w:bCs/>
          <w:spacing w:val="-6"/>
          <w:w w:val="114"/>
        </w:rPr>
        <w:t xml:space="preserve">Committee Draft of </w:t>
      </w:r>
      <w:r w:rsidR="008D02FC">
        <w:rPr>
          <w:b/>
          <w:bCs/>
          <w:spacing w:val="-6"/>
          <w:w w:val="114"/>
        </w:rPr>
        <w:t xml:space="preserve">MPEG </w:t>
      </w:r>
      <w:r w:rsidR="004E1B0E" w:rsidRPr="004E1B0E">
        <w:rPr>
          <w:b/>
          <w:bCs/>
          <w:spacing w:val="-6"/>
          <w:w w:val="114"/>
        </w:rPr>
        <w:t>Immersive Video</w:t>
      </w:r>
    </w:p>
    <w:p w14:paraId="35F28A00" w14:textId="39894FBB" w:rsidR="00E3179E" w:rsidRPr="00D93B77" w:rsidRDefault="00E3179E" w:rsidP="003D1BFA">
      <w:pPr>
        <w:tabs>
          <w:tab w:val="left" w:pos="2880"/>
        </w:tabs>
        <w:ind w:right="-20"/>
        <w:rPr>
          <w:b/>
          <w:bCs/>
          <w:spacing w:val="-6"/>
          <w:w w:val="114"/>
          <w:lang w:val="fr-FR"/>
        </w:rPr>
      </w:pPr>
      <w:r w:rsidRPr="00D93B77">
        <w:rPr>
          <w:b/>
          <w:bCs/>
          <w:spacing w:val="-6"/>
          <w:w w:val="114"/>
          <w:lang w:val="fr-FR"/>
        </w:rPr>
        <w:t>Status:</w:t>
      </w:r>
      <w:r w:rsidRPr="00D93B77">
        <w:rPr>
          <w:b/>
          <w:bCs/>
          <w:spacing w:val="-6"/>
          <w:w w:val="114"/>
          <w:lang w:val="fr-FR"/>
        </w:rPr>
        <w:tab/>
        <w:t>Output document</w:t>
      </w:r>
    </w:p>
    <w:p w14:paraId="0DE73B8F" w14:textId="2739B8F3" w:rsidR="00E3179E" w:rsidRPr="00D93B77" w:rsidRDefault="00E3179E" w:rsidP="003D1BFA">
      <w:pPr>
        <w:tabs>
          <w:tab w:val="left" w:pos="2880"/>
        </w:tabs>
        <w:ind w:right="-20"/>
        <w:rPr>
          <w:b/>
          <w:bCs/>
          <w:spacing w:val="-6"/>
          <w:w w:val="114"/>
          <w:lang w:val="fr-FR"/>
        </w:rPr>
      </w:pPr>
      <w:r w:rsidRPr="00D93B77">
        <w:rPr>
          <w:b/>
          <w:bCs/>
          <w:spacing w:val="-6"/>
          <w:w w:val="114"/>
          <w:lang w:val="fr-FR"/>
        </w:rPr>
        <w:t xml:space="preserve">Date of </w:t>
      </w:r>
      <w:r w:rsidR="0072111D" w:rsidRPr="00D93B77">
        <w:rPr>
          <w:b/>
          <w:bCs/>
          <w:spacing w:val="-6"/>
          <w:w w:val="114"/>
          <w:lang w:val="fr-FR"/>
        </w:rPr>
        <w:t>document :</w:t>
      </w:r>
      <w:r w:rsidRPr="00D93B77">
        <w:rPr>
          <w:b/>
          <w:bCs/>
          <w:spacing w:val="-6"/>
          <w:w w:val="114"/>
          <w:lang w:val="fr-FR"/>
        </w:rPr>
        <w:tab/>
      </w:r>
      <w:r w:rsidR="004E1B0E" w:rsidRPr="00D93B77">
        <w:rPr>
          <w:b/>
          <w:bCs/>
          <w:spacing w:val="-6"/>
          <w:w w:val="114"/>
          <w:lang w:val="fr-FR"/>
        </w:rPr>
        <w:t>2020-07-03</w:t>
      </w:r>
    </w:p>
    <w:p w14:paraId="296A2DDC" w14:textId="77777777" w:rsidR="00E3179E" w:rsidRPr="00D93B77" w:rsidRDefault="00E3179E" w:rsidP="003D1BFA">
      <w:pPr>
        <w:tabs>
          <w:tab w:val="left" w:pos="2880"/>
        </w:tabs>
        <w:ind w:right="-20"/>
        <w:rPr>
          <w:b/>
          <w:bCs/>
          <w:spacing w:val="-6"/>
          <w:w w:val="114"/>
          <w:lang w:val="fr-FR"/>
        </w:rPr>
      </w:pPr>
      <w:r w:rsidRPr="00D93B77">
        <w:rPr>
          <w:b/>
          <w:bCs/>
          <w:spacing w:val="-6"/>
          <w:w w:val="114"/>
          <w:lang w:val="fr-FR"/>
        </w:rPr>
        <w:t xml:space="preserve">Source: </w:t>
      </w:r>
      <w:r w:rsidRPr="00D93B77">
        <w:rPr>
          <w:b/>
          <w:bCs/>
          <w:spacing w:val="-6"/>
          <w:w w:val="114"/>
          <w:lang w:val="fr-FR"/>
        </w:rPr>
        <w:tab/>
        <w:t>Video</w:t>
      </w:r>
    </w:p>
    <w:p w14:paraId="7E353D65" w14:textId="77777777" w:rsidR="00E3179E" w:rsidRPr="0068485C" w:rsidRDefault="00E3179E" w:rsidP="003D1BFA">
      <w:pPr>
        <w:tabs>
          <w:tab w:val="left" w:pos="2880"/>
        </w:tabs>
        <w:ind w:right="-20"/>
      </w:pPr>
      <w:r w:rsidRPr="0068485C">
        <w:rPr>
          <w:b/>
          <w:bCs/>
          <w:w w:val="109"/>
        </w:rPr>
        <w:t>E</w:t>
      </w:r>
      <w:r w:rsidRPr="0068485C">
        <w:rPr>
          <w:b/>
          <w:bCs/>
          <w:spacing w:val="-4"/>
          <w:w w:val="109"/>
        </w:rPr>
        <w:t>x</w:t>
      </w:r>
      <w:r w:rsidRPr="0068485C">
        <w:rPr>
          <w:b/>
          <w:bCs/>
          <w:spacing w:val="4"/>
          <w:w w:val="109"/>
        </w:rPr>
        <w:t>p</w:t>
      </w:r>
      <w:r w:rsidRPr="0068485C">
        <w:rPr>
          <w:b/>
          <w:bCs/>
          <w:spacing w:val="-4"/>
          <w:w w:val="109"/>
        </w:rPr>
        <w:t>e</w:t>
      </w:r>
      <w:r w:rsidRPr="0068485C">
        <w:rPr>
          <w:b/>
          <w:bCs/>
          <w:spacing w:val="2"/>
          <w:w w:val="109"/>
        </w:rPr>
        <w:t>ct</w:t>
      </w:r>
      <w:r w:rsidRPr="0068485C">
        <w:rPr>
          <w:b/>
          <w:bCs/>
          <w:spacing w:val="-4"/>
          <w:w w:val="109"/>
        </w:rPr>
        <w:t>e</w:t>
      </w:r>
      <w:r w:rsidRPr="0068485C">
        <w:rPr>
          <w:b/>
          <w:bCs/>
          <w:w w:val="109"/>
        </w:rPr>
        <w:t>d</w:t>
      </w:r>
      <w:r w:rsidRPr="0068485C">
        <w:rPr>
          <w:b/>
          <w:bCs/>
          <w:spacing w:val="-8"/>
          <w:w w:val="109"/>
        </w:rPr>
        <w:t xml:space="preserve"> </w:t>
      </w:r>
      <w:r w:rsidRPr="0068485C">
        <w:rPr>
          <w:b/>
          <w:bCs/>
          <w:spacing w:val="6"/>
          <w:w w:val="110"/>
        </w:rPr>
        <w:t>a</w:t>
      </w:r>
      <w:r w:rsidRPr="0068485C">
        <w:rPr>
          <w:b/>
          <w:bCs/>
          <w:spacing w:val="2"/>
          <w:w w:val="113"/>
        </w:rPr>
        <w:t>c</w:t>
      </w:r>
      <w:r w:rsidRPr="0068485C">
        <w:rPr>
          <w:b/>
          <w:bCs/>
          <w:spacing w:val="2"/>
          <w:w w:val="112"/>
        </w:rPr>
        <w:t>t</w:t>
      </w:r>
      <w:r w:rsidRPr="0068485C">
        <w:rPr>
          <w:b/>
          <w:bCs/>
          <w:w w:val="115"/>
        </w:rPr>
        <w:t>i</w:t>
      </w:r>
      <w:r w:rsidRPr="0068485C">
        <w:rPr>
          <w:b/>
          <w:bCs/>
          <w:spacing w:val="-4"/>
          <w:w w:val="118"/>
        </w:rPr>
        <w:t>o</w:t>
      </w:r>
      <w:r w:rsidRPr="0068485C">
        <w:rPr>
          <w:b/>
          <w:bCs/>
          <w:spacing w:val="-2"/>
          <w:w w:val="116"/>
        </w:rPr>
        <w:t>n</w:t>
      </w:r>
      <w:r w:rsidRPr="0068485C">
        <w:rPr>
          <w:b/>
          <w:bCs/>
          <w:w w:val="85"/>
        </w:rPr>
        <w:t>:</w:t>
      </w:r>
      <w:r w:rsidRPr="0068485C">
        <w:rPr>
          <w:b/>
          <w:bCs/>
        </w:rPr>
        <w:tab/>
      </w:r>
    </w:p>
    <w:p w14:paraId="2C8B7F9C" w14:textId="2C63A392" w:rsidR="00E3179E" w:rsidRPr="0068485C" w:rsidRDefault="00E3179E" w:rsidP="003D1BFA">
      <w:pPr>
        <w:tabs>
          <w:tab w:val="left" w:pos="2880"/>
        </w:tabs>
        <w:ind w:right="-20"/>
        <w:rPr>
          <w:lang w:eastAsia="zh-CN"/>
        </w:rPr>
      </w:pPr>
      <w:r w:rsidRPr="0068485C">
        <w:rPr>
          <w:b/>
          <w:bCs/>
          <w:spacing w:val="4"/>
        </w:rPr>
        <w:t>N</w:t>
      </w:r>
      <w:r w:rsidRPr="0068485C">
        <w:rPr>
          <w:b/>
          <w:bCs/>
          <w:spacing w:val="-4"/>
        </w:rPr>
        <w:t>o</w:t>
      </w:r>
      <w:r w:rsidRPr="0068485C">
        <w:rPr>
          <w:b/>
          <w:bCs/>
        </w:rPr>
        <w:t>.</w:t>
      </w:r>
      <w:r w:rsidRPr="0068485C">
        <w:rPr>
          <w:b/>
          <w:bCs/>
          <w:spacing w:val="14"/>
        </w:rPr>
        <w:t xml:space="preserve"> </w:t>
      </w:r>
      <w:r w:rsidRPr="0068485C">
        <w:rPr>
          <w:b/>
          <w:bCs/>
          <w:spacing w:val="-4"/>
        </w:rPr>
        <w:t>o</w:t>
      </w:r>
      <w:r w:rsidRPr="0068485C">
        <w:rPr>
          <w:b/>
          <w:bCs/>
        </w:rPr>
        <w:t>f</w:t>
      </w:r>
      <w:r w:rsidRPr="0068485C">
        <w:rPr>
          <w:b/>
          <w:bCs/>
          <w:spacing w:val="5"/>
        </w:rPr>
        <w:t xml:space="preserve"> </w:t>
      </w:r>
      <w:r w:rsidRPr="0068485C">
        <w:rPr>
          <w:b/>
          <w:bCs/>
          <w:spacing w:val="4"/>
        </w:rPr>
        <w:t>p</w:t>
      </w:r>
      <w:r w:rsidRPr="0068485C">
        <w:rPr>
          <w:b/>
          <w:bCs/>
          <w:spacing w:val="6"/>
        </w:rPr>
        <w:t>a</w:t>
      </w:r>
      <w:r w:rsidRPr="0068485C">
        <w:rPr>
          <w:b/>
          <w:bCs/>
          <w:spacing w:val="8"/>
        </w:rPr>
        <w:t>g</w:t>
      </w:r>
      <w:r w:rsidRPr="0068485C">
        <w:rPr>
          <w:b/>
          <w:bCs/>
          <w:spacing w:val="-4"/>
        </w:rPr>
        <w:t>e</w:t>
      </w:r>
      <w:r w:rsidRPr="0068485C">
        <w:rPr>
          <w:b/>
          <w:bCs/>
          <w:spacing w:val="-1"/>
        </w:rPr>
        <w:t>s</w:t>
      </w:r>
      <w:r w:rsidRPr="0068485C">
        <w:rPr>
          <w:b/>
          <w:bCs/>
        </w:rPr>
        <w:t xml:space="preserve">: </w:t>
      </w:r>
      <w:r w:rsidRPr="0068485C">
        <w:rPr>
          <w:b/>
          <w:bCs/>
        </w:rPr>
        <w:tab/>
      </w:r>
      <w:r w:rsidR="006F43B3" w:rsidRPr="0068485C">
        <w:rPr>
          <w:b/>
          <w:bCs/>
          <w:lang w:eastAsia="zh-CN"/>
        </w:rPr>
        <w:t>-</w:t>
      </w:r>
    </w:p>
    <w:p w14:paraId="5DE2E9FF" w14:textId="206754CE" w:rsidR="00E3179E" w:rsidRPr="0068485C" w:rsidRDefault="00E3179E" w:rsidP="003D1BFA">
      <w:pPr>
        <w:tabs>
          <w:tab w:val="left" w:pos="2880"/>
        </w:tabs>
        <w:ind w:right="-20"/>
        <w:rPr>
          <w:b/>
          <w:bCs/>
          <w:spacing w:val="-6"/>
          <w:w w:val="114"/>
        </w:rPr>
      </w:pPr>
      <w:r w:rsidRPr="0068485C">
        <w:rPr>
          <w:b/>
          <w:bCs/>
          <w:spacing w:val="-6"/>
          <w:w w:val="114"/>
        </w:rPr>
        <w:t xml:space="preserve">Email of </w:t>
      </w:r>
      <w:r w:rsidR="004E1B0E">
        <w:rPr>
          <w:b/>
          <w:bCs/>
          <w:spacing w:val="-6"/>
          <w:w w:val="114"/>
        </w:rPr>
        <w:t xml:space="preserve">active </w:t>
      </w:r>
      <w:r w:rsidRPr="0068485C">
        <w:rPr>
          <w:b/>
          <w:bCs/>
          <w:spacing w:val="-6"/>
          <w:w w:val="114"/>
        </w:rPr>
        <w:t>convenor:</w:t>
      </w:r>
      <w:r w:rsidRPr="0068485C">
        <w:rPr>
          <w:b/>
          <w:bCs/>
          <w:spacing w:val="-6"/>
          <w:w w:val="114"/>
        </w:rPr>
        <w:tab/>
      </w:r>
      <w:r w:rsidR="004E1B0E" w:rsidRPr="004E1B0E">
        <w:rPr>
          <w:b/>
          <w:bCs/>
          <w:spacing w:val="-6"/>
          <w:w w:val="114"/>
        </w:rPr>
        <w:t>ostermann@tnt.uni-hannover.de</w:t>
      </w:r>
    </w:p>
    <w:p w14:paraId="50E84207" w14:textId="19FDB46F" w:rsidR="00E3179E" w:rsidRPr="0068485C" w:rsidRDefault="00E3179E" w:rsidP="003D1BFA">
      <w:pPr>
        <w:tabs>
          <w:tab w:val="left" w:pos="2880"/>
        </w:tabs>
        <w:ind w:right="-20"/>
        <w:rPr>
          <w:b/>
          <w:bCs/>
          <w:spacing w:val="-6"/>
          <w:w w:val="114"/>
        </w:rPr>
      </w:pPr>
      <w:r w:rsidRPr="0068485C">
        <w:rPr>
          <w:b/>
          <w:bCs/>
          <w:spacing w:val="-6"/>
          <w:w w:val="114"/>
        </w:rPr>
        <w:t>Committee URL:</w:t>
      </w:r>
      <w:r w:rsidRPr="0068485C">
        <w:rPr>
          <w:b/>
          <w:bCs/>
          <w:spacing w:val="-6"/>
          <w:w w:val="114"/>
        </w:rPr>
        <w:tab/>
      </w:r>
      <w:r w:rsidR="004E1B0E" w:rsidRPr="004E1B0E">
        <w:rPr>
          <w:b/>
          <w:bCs/>
          <w:spacing w:val="-6"/>
          <w:w w:val="114"/>
        </w:rPr>
        <w:t>http://isotc.iso.org/livelink/livelink/open/jtc1sc29</w:t>
      </w:r>
    </w:p>
    <w:p w14:paraId="7939E3FA" w14:textId="77777777" w:rsidR="00E3179E" w:rsidRPr="0068485C" w:rsidRDefault="00E3179E" w:rsidP="00E3179E">
      <w:pPr>
        <w:rPr>
          <w:b/>
          <w:bCs/>
          <w:spacing w:val="1"/>
          <w:w w:val="112"/>
        </w:rPr>
      </w:pPr>
      <w:r w:rsidRPr="0068485C">
        <w:rPr>
          <w:b/>
          <w:bCs/>
          <w:spacing w:val="1"/>
          <w:w w:val="112"/>
        </w:rPr>
        <w:br w:type="page"/>
      </w:r>
    </w:p>
    <w:p w14:paraId="36B4FEE9" w14:textId="6CD9ED9F" w:rsidR="00DA416C" w:rsidRDefault="00DA416C" w:rsidP="00DA416C">
      <w:p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124" w:right="-20"/>
        <w:rPr>
          <w:rFonts w:eastAsia="Times New Roman"/>
          <w:b/>
          <w:bCs/>
          <w:spacing w:val="-6"/>
          <w:w w:val="114"/>
          <w:szCs w:val="24"/>
        </w:rPr>
      </w:pPr>
      <w:r w:rsidRPr="0068485C">
        <w:rPr>
          <w:rFonts w:eastAsia="Times New Roman"/>
          <w:b/>
          <w:bCs/>
          <w:spacing w:val="-6"/>
          <w:w w:val="114"/>
          <w:szCs w:val="24"/>
        </w:rPr>
        <w:lastRenderedPageBreak/>
        <w:t>E</w:t>
      </w:r>
      <w:r w:rsidR="00D9008E" w:rsidRPr="0068485C">
        <w:rPr>
          <w:rFonts w:eastAsia="Times New Roman"/>
          <w:b/>
          <w:bCs/>
          <w:spacing w:val="-6"/>
          <w:w w:val="114"/>
          <w:szCs w:val="24"/>
        </w:rPr>
        <w:t xml:space="preserve">d. </w:t>
      </w:r>
      <w:r w:rsidRPr="0068485C">
        <w:rPr>
          <w:rFonts w:eastAsia="Times New Roman"/>
          <w:b/>
          <w:bCs/>
          <w:spacing w:val="-6"/>
          <w:w w:val="114"/>
          <w:szCs w:val="24"/>
        </w:rPr>
        <w:t>notes:</w:t>
      </w:r>
    </w:p>
    <w:p w14:paraId="7F7DD2BC" w14:textId="77777777" w:rsidR="00FF719C" w:rsidRDefault="00FF719C" w:rsidP="00DA416C">
      <w:p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124" w:right="-20"/>
        <w:rPr>
          <w:rFonts w:eastAsia="Times New Roman"/>
          <w:b/>
          <w:bCs/>
          <w:spacing w:val="-6"/>
          <w:w w:val="114"/>
          <w:szCs w:val="24"/>
        </w:rPr>
      </w:pPr>
    </w:p>
    <w:p w14:paraId="47CFD6B2" w14:textId="77777777" w:rsidR="00FF719C" w:rsidRPr="00557557" w:rsidRDefault="00FF719C" w:rsidP="00FF719C">
      <w:p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124" w:right="-20"/>
        <w:rPr>
          <w:rFonts w:eastAsia="Times New Roman"/>
          <w:b/>
          <w:bCs/>
          <w:spacing w:val="-6"/>
          <w:w w:val="114"/>
          <w:szCs w:val="24"/>
          <w:lang w:val="en-CA"/>
        </w:rPr>
      </w:pPr>
      <w:r w:rsidRPr="00557557">
        <w:rPr>
          <w:rFonts w:eastAsia="Times New Roman"/>
          <w:b/>
          <w:bCs/>
          <w:spacing w:val="-6"/>
          <w:w w:val="114"/>
          <w:szCs w:val="24"/>
          <w:lang w:val="en-CA"/>
        </w:rPr>
        <w:t>CD:</w:t>
      </w:r>
    </w:p>
    <w:p w14:paraId="0B6C578A" w14:textId="00D16C50" w:rsidR="00FF719C" w:rsidRPr="00557557" w:rsidRDefault="00FF719C" w:rsidP="00A02E7A">
      <w:pPr>
        <w:pStyle w:val="ListParagraph"/>
        <w:numPr>
          <w:ilvl w:val="0"/>
          <w:numId w:val="54"/>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spacing w:val="-6"/>
          <w:w w:val="114"/>
          <w:sz w:val="20"/>
          <w:szCs w:val="20"/>
          <w:lang w:val="en-CA"/>
        </w:rPr>
      </w:pPr>
      <w:r w:rsidRPr="00557557">
        <w:rPr>
          <w:rFonts w:eastAsia="Times New Roman"/>
          <w:spacing w:val="-6"/>
          <w:w w:val="114"/>
          <w:sz w:val="20"/>
          <w:szCs w:val="20"/>
          <w:lang w:val="en-CA"/>
        </w:rPr>
        <w:t>m54492: vme_embedded_occupancy_flag, geometry video absent, patches with constant depth</w:t>
      </w:r>
    </w:p>
    <w:p w14:paraId="1ECAB59D" w14:textId="7B67CEC3" w:rsidR="00CA2208" w:rsidRPr="00557557" w:rsidRDefault="00CA2208" w:rsidP="00A02E7A">
      <w:pPr>
        <w:pStyle w:val="ListParagraph"/>
        <w:numPr>
          <w:ilvl w:val="0"/>
          <w:numId w:val="54"/>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spacing w:val="-6"/>
          <w:w w:val="114"/>
          <w:sz w:val="20"/>
          <w:szCs w:val="20"/>
          <w:lang w:val="en-CA"/>
        </w:rPr>
      </w:pPr>
      <w:r w:rsidRPr="00557557">
        <w:rPr>
          <w:rFonts w:eastAsia="Times New Roman"/>
          <w:spacing w:val="-6"/>
          <w:w w:val="114"/>
          <w:sz w:val="20"/>
          <w:szCs w:val="20"/>
          <w:lang w:val="en-CA"/>
        </w:rPr>
        <w:t>m54362: integrated</w:t>
      </w:r>
      <w:r w:rsidR="002D20B8" w:rsidRPr="00557557">
        <w:rPr>
          <w:rFonts w:eastAsia="Times New Roman"/>
          <w:spacing w:val="-6"/>
          <w:w w:val="114"/>
          <w:sz w:val="20"/>
          <w:szCs w:val="20"/>
          <w:lang w:val="en-CA"/>
        </w:rPr>
        <w:t xml:space="preserve"> all parts of v(4) of the contribution</w:t>
      </w:r>
      <w:r w:rsidR="00EB24BE" w:rsidRPr="00557557">
        <w:rPr>
          <w:rFonts w:eastAsia="Times New Roman"/>
          <w:spacing w:val="-6"/>
          <w:w w:val="114"/>
          <w:sz w:val="20"/>
          <w:szCs w:val="20"/>
          <w:lang w:val="en-CA"/>
        </w:rPr>
        <w:t xml:space="preserve"> except:</w:t>
      </w:r>
    </w:p>
    <w:p w14:paraId="5874053A" w14:textId="3BE26864" w:rsidR="00EB24BE" w:rsidRPr="00557557" w:rsidRDefault="004F3216" w:rsidP="00EB24BE">
      <w:pPr>
        <w:pStyle w:val="ListParagraph"/>
        <w:numPr>
          <w:ilvl w:val="1"/>
          <w:numId w:val="54"/>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spacing w:val="-6"/>
          <w:w w:val="114"/>
          <w:sz w:val="20"/>
          <w:szCs w:val="20"/>
          <w:lang w:val="en-CA"/>
        </w:rPr>
      </w:pPr>
      <w:r w:rsidRPr="00557557">
        <w:rPr>
          <w:rFonts w:eastAsia="Times New Roman"/>
          <w:spacing w:val="-6"/>
          <w:w w:val="114"/>
          <w:sz w:val="20"/>
          <w:szCs w:val="20"/>
          <w:lang w:val="en-CA"/>
        </w:rPr>
        <w:t xml:space="preserve">text that needs to </w:t>
      </w:r>
      <w:r w:rsidR="00456936" w:rsidRPr="00557557">
        <w:rPr>
          <w:rFonts w:eastAsia="Times New Roman"/>
          <w:spacing w:val="-6"/>
          <w:w w:val="114"/>
          <w:sz w:val="20"/>
          <w:szCs w:val="20"/>
          <w:lang w:val="en-CA"/>
        </w:rPr>
        <w:t xml:space="preserve">be </w:t>
      </w:r>
      <w:r w:rsidRPr="00557557">
        <w:rPr>
          <w:rFonts w:eastAsia="Times New Roman"/>
          <w:spacing w:val="-6"/>
          <w:w w:val="114"/>
          <w:sz w:val="20"/>
          <w:szCs w:val="20"/>
          <w:lang w:val="en-CA"/>
        </w:rPr>
        <w:t xml:space="preserve">added in clause 8 </w:t>
      </w:r>
      <w:r w:rsidR="00EB24BE" w:rsidRPr="00557557">
        <w:rPr>
          <w:rFonts w:eastAsia="Times New Roman"/>
          <w:spacing w:val="-6"/>
          <w:w w:val="114"/>
          <w:sz w:val="20"/>
          <w:szCs w:val="20"/>
          <w:lang w:val="en-CA"/>
        </w:rPr>
        <w:t xml:space="preserve">of the </w:t>
      </w:r>
      <w:r w:rsidRPr="00557557">
        <w:rPr>
          <w:rFonts w:eastAsia="Times New Roman"/>
          <w:spacing w:val="-6"/>
          <w:w w:val="114"/>
          <w:sz w:val="20"/>
          <w:szCs w:val="20"/>
          <w:lang w:val="en-CA"/>
        </w:rPr>
        <w:t xml:space="preserve">CD and </w:t>
      </w:r>
      <w:r w:rsidR="006E2ED1" w:rsidRPr="00557557">
        <w:rPr>
          <w:rFonts w:eastAsia="Times New Roman"/>
          <w:spacing w:val="-6"/>
          <w:w w:val="114"/>
          <w:sz w:val="20"/>
          <w:szCs w:val="20"/>
          <w:lang w:val="en-CA"/>
        </w:rPr>
        <w:t>described in the contribution</w:t>
      </w:r>
      <w:r w:rsidR="00EB24BE" w:rsidRPr="00557557">
        <w:rPr>
          <w:rFonts w:eastAsia="Times New Roman"/>
          <w:spacing w:val="-6"/>
          <w:w w:val="114"/>
          <w:sz w:val="20"/>
          <w:szCs w:val="20"/>
          <w:lang w:val="en-CA"/>
        </w:rPr>
        <w:t>.</w:t>
      </w:r>
    </w:p>
    <w:p w14:paraId="77CBA2CF" w14:textId="68604F7A" w:rsidR="00FE6498" w:rsidRPr="00557557" w:rsidRDefault="000A67CF" w:rsidP="00FE6498">
      <w:pPr>
        <w:pStyle w:val="ListParagraph"/>
        <w:numPr>
          <w:ilvl w:val="0"/>
          <w:numId w:val="54"/>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spacing w:val="-6"/>
          <w:w w:val="114"/>
          <w:sz w:val="20"/>
          <w:szCs w:val="20"/>
          <w:lang w:val="en-CA"/>
        </w:rPr>
      </w:pPr>
      <w:r w:rsidRPr="00557557">
        <w:rPr>
          <w:rFonts w:eastAsia="Times New Roman"/>
          <w:spacing w:val="-6"/>
          <w:w w:val="114"/>
          <w:sz w:val="20"/>
          <w:szCs w:val="20"/>
          <w:lang w:val="en-CA"/>
        </w:rPr>
        <w:t>m</w:t>
      </w:r>
      <w:r w:rsidR="00FE6498" w:rsidRPr="00557557">
        <w:rPr>
          <w:rFonts w:eastAsia="Times New Roman"/>
          <w:spacing w:val="-6"/>
          <w:w w:val="114"/>
          <w:sz w:val="20"/>
          <w:szCs w:val="20"/>
          <w:lang w:val="en-CA"/>
        </w:rPr>
        <w:t xml:space="preserve">54766: integrated </w:t>
      </w:r>
      <w:r w:rsidR="00916A9E" w:rsidRPr="00557557">
        <w:rPr>
          <w:rFonts w:eastAsia="Times New Roman"/>
          <w:spacing w:val="-6"/>
          <w:w w:val="114"/>
          <w:sz w:val="20"/>
          <w:szCs w:val="20"/>
          <w:lang w:val="en-CA"/>
        </w:rPr>
        <w:t>v2 of the contribution over the integration of m54362.</w:t>
      </w:r>
    </w:p>
    <w:p w14:paraId="5C2BAB7D" w14:textId="6BCE329E" w:rsidR="002158BA" w:rsidRPr="00557557" w:rsidRDefault="001B38F2" w:rsidP="002158BA">
      <w:pPr>
        <w:pStyle w:val="ListParagraph"/>
        <w:numPr>
          <w:ilvl w:val="0"/>
          <w:numId w:val="54"/>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spacing w:val="-6"/>
          <w:w w:val="114"/>
          <w:sz w:val="20"/>
          <w:szCs w:val="20"/>
          <w:lang w:val="en-CA"/>
        </w:rPr>
      </w:pPr>
      <w:r w:rsidRPr="00557557">
        <w:rPr>
          <w:rFonts w:eastAsia="Times New Roman"/>
          <w:spacing w:val="-6"/>
          <w:w w:val="114"/>
          <w:sz w:val="20"/>
          <w:szCs w:val="20"/>
          <w:lang w:val="en-CA"/>
        </w:rPr>
        <w:t>m</w:t>
      </w:r>
      <w:r w:rsidR="00950E20" w:rsidRPr="00557557">
        <w:rPr>
          <w:rFonts w:eastAsia="Times New Roman"/>
          <w:spacing w:val="-6"/>
          <w:w w:val="114"/>
          <w:sz w:val="20"/>
          <w:szCs w:val="20"/>
          <w:lang w:val="en-CA"/>
        </w:rPr>
        <w:t>54274:</w:t>
      </w:r>
      <w:r w:rsidR="00637BDB" w:rsidRPr="00557557">
        <w:rPr>
          <w:rFonts w:eastAsia="Times New Roman"/>
          <w:spacing w:val="-6"/>
          <w:w w:val="114"/>
          <w:sz w:val="20"/>
          <w:szCs w:val="20"/>
          <w:lang w:val="en-CA"/>
        </w:rPr>
        <w:t xml:space="preserve"> integrated v(5) of the adopted contribution</w:t>
      </w:r>
      <w:r w:rsidR="000E495B" w:rsidRPr="00557557">
        <w:rPr>
          <w:rFonts w:eastAsia="Times New Roman"/>
          <w:spacing w:val="-6"/>
          <w:w w:val="114"/>
          <w:sz w:val="20"/>
          <w:szCs w:val="20"/>
          <w:lang w:val="en-CA"/>
        </w:rPr>
        <w:t>.</w:t>
      </w:r>
    </w:p>
    <w:p w14:paraId="570FCB2D" w14:textId="0E5E1D28" w:rsidR="000A2B72" w:rsidRPr="00557557" w:rsidRDefault="000A2B72" w:rsidP="000A2B72">
      <w:pPr>
        <w:pStyle w:val="ListParagraph"/>
        <w:numPr>
          <w:ilvl w:val="0"/>
          <w:numId w:val="54"/>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spacing w:val="-6"/>
          <w:w w:val="114"/>
          <w:sz w:val="20"/>
          <w:szCs w:val="20"/>
          <w:lang w:val="en-CA"/>
        </w:rPr>
      </w:pPr>
      <w:r w:rsidRPr="00557557">
        <w:rPr>
          <w:rFonts w:eastAsia="Times New Roman"/>
          <w:spacing w:val="-6"/>
          <w:w w:val="114"/>
          <w:sz w:val="20"/>
          <w:szCs w:val="20"/>
          <w:lang w:val="en-CA"/>
        </w:rPr>
        <w:t>issue #39: conditional signaling of mvp_view_enabled_in_atlas_flag</w:t>
      </w:r>
    </w:p>
    <w:p w14:paraId="4B913670" w14:textId="68CB6BEF" w:rsidR="00D47E38" w:rsidRPr="00557557" w:rsidRDefault="00D47E38" w:rsidP="000A2B72">
      <w:pPr>
        <w:pStyle w:val="ListParagraph"/>
        <w:numPr>
          <w:ilvl w:val="0"/>
          <w:numId w:val="54"/>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spacing w:val="-6"/>
          <w:w w:val="114"/>
          <w:sz w:val="20"/>
          <w:szCs w:val="20"/>
          <w:lang w:val="en-CA"/>
        </w:rPr>
      </w:pPr>
      <w:r w:rsidRPr="00557557">
        <w:rPr>
          <w:rFonts w:eastAsia="Times New Roman"/>
          <w:spacing w:val="-6"/>
          <w:w w:val="114"/>
          <w:sz w:val="20"/>
          <w:szCs w:val="20"/>
          <w:lang w:val="en-CA"/>
        </w:rPr>
        <w:t>m54152: occupancy coding</w:t>
      </w:r>
    </w:p>
    <w:p w14:paraId="5EF8926E" w14:textId="7182B099" w:rsidR="00860FA7" w:rsidRPr="00557557" w:rsidRDefault="00860FA7" w:rsidP="000A2B72">
      <w:pPr>
        <w:pStyle w:val="ListParagraph"/>
        <w:numPr>
          <w:ilvl w:val="0"/>
          <w:numId w:val="54"/>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spacing w:val="-6"/>
          <w:w w:val="114"/>
          <w:sz w:val="20"/>
          <w:szCs w:val="20"/>
          <w:lang w:val="en-CA"/>
        </w:rPr>
      </w:pPr>
      <w:r w:rsidRPr="00557557">
        <w:rPr>
          <w:rFonts w:eastAsia="Times New Roman"/>
          <w:spacing w:val="-6"/>
          <w:w w:val="114"/>
          <w:sz w:val="20"/>
          <w:szCs w:val="20"/>
          <w:lang w:val="en-CA"/>
        </w:rPr>
        <w:t>m54489: number of decoder instantiations</w:t>
      </w:r>
    </w:p>
    <w:p w14:paraId="3DBDD278" w14:textId="7520252B" w:rsidR="00B02EAD" w:rsidRPr="00557557" w:rsidRDefault="00B02EAD" w:rsidP="000A2B72">
      <w:pPr>
        <w:pStyle w:val="ListParagraph"/>
        <w:numPr>
          <w:ilvl w:val="0"/>
          <w:numId w:val="54"/>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spacing w:val="-6"/>
          <w:w w:val="114"/>
          <w:sz w:val="20"/>
          <w:szCs w:val="20"/>
          <w:lang w:val="en-CA"/>
        </w:rPr>
      </w:pPr>
      <w:r w:rsidRPr="00557557">
        <w:rPr>
          <w:rFonts w:eastAsia="Times New Roman"/>
          <w:spacing w:val="-6"/>
          <w:w w:val="114"/>
          <w:sz w:val="20"/>
          <w:szCs w:val="20"/>
          <w:lang w:val="en-CA"/>
        </w:rPr>
        <w:t>m54491: packed independent regions SEI message</w:t>
      </w:r>
    </w:p>
    <w:p w14:paraId="6D3ED842" w14:textId="49A4BDDD" w:rsidR="004A3BF5" w:rsidRPr="00557557" w:rsidRDefault="004A3BF5" w:rsidP="000A2B72">
      <w:pPr>
        <w:pStyle w:val="ListParagraph"/>
        <w:numPr>
          <w:ilvl w:val="0"/>
          <w:numId w:val="54"/>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spacing w:val="-6"/>
          <w:w w:val="114"/>
          <w:sz w:val="20"/>
          <w:szCs w:val="20"/>
          <w:lang w:val="en-CA"/>
        </w:rPr>
      </w:pPr>
      <w:r w:rsidRPr="00557557">
        <w:rPr>
          <w:rFonts w:eastAsia="Times New Roman"/>
          <w:spacing w:val="-6"/>
          <w:w w:val="114"/>
          <w:sz w:val="20"/>
          <w:szCs w:val="20"/>
          <w:lang w:val="en-CA"/>
        </w:rPr>
        <w:t>PUC: Profiles under Consideration</w:t>
      </w:r>
    </w:p>
    <w:p w14:paraId="00F93E40" w14:textId="4513E119" w:rsidR="00D47E38" w:rsidRPr="00557557" w:rsidRDefault="001603EE" w:rsidP="003F6D2E">
      <w:pPr>
        <w:pStyle w:val="ListParagraph"/>
        <w:numPr>
          <w:ilvl w:val="0"/>
          <w:numId w:val="54"/>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spacing w:val="-6"/>
          <w:w w:val="114"/>
          <w:sz w:val="20"/>
          <w:szCs w:val="20"/>
          <w:lang w:val="en-CA"/>
        </w:rPr>
      </w:pPr>
      <w:r w:rsidRPr="00557557">
        <w:rPr>
          <w:rFonts w:eastAsia="Times New Roman"/>
          <w:spacing w:val="-6"/>
          <w:w w:val="114"/>
          <w:sz w:val="20"/>
          <w:szCs w:val="20"/>
          <w:lang w:val="en-CA"/>
        </w:rPr>
        <w:t>Editorial improvements</w:t>
      </w:r>
    </w:p>
    <w:p w14:paraId="26AF58C5" w14:textId="25A18AE1" w:rsidR="00F21F4F" w:rsidRPr="00557557" w:rsidRDefault="00F21F4F" w:rsidP="003F6D2E">
      <w:pPr>
        <w:pStyle w:val="ListParagraph"/>
        <w:numPr>
          <w:ilvl w:val="0"/>
          <w:numId w:val="54"/>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spacing w:val="-6"/>
          <w:w w:val="114"/>
          <w:sz w:val="20"/>
          <w:szCs w:val="20"/>
          <w:lang w:val="en-CA"/>
        </w:rPr>
      </w:pPr>
      <w:r w:rsidRPr="00557557">
        <w:rPr>
          <w:rFonts w:eastAsia="Times New Roman"/>
          <w:spacing w:val="-6"/>
          <w:w w:val="114"/>
          <w:sz w:val="20"/>
          <w:szCs w:val="20"/>
          <w:lang w:val="en-CA"/>
        </w:rPr>
        <w:t>issue #46: correct idx vs. id</w:t>
      </w:r>
    </w:p>
    <w:p w14:paraId="4159AC62" w14:textId="1EF3C24A" w:rsidR="00B007FB" w:rsidRPr="00557557" w:rsidRDefault="004C6C5B" w:rsidP="003F6D2E">
      <w:pPr>
        <w:pStyle w:val="ListParagraph"/>
        <w:numPr>
          <w:ilvl w:val="0"/>
          <w:numId w:val="54"/>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spacing w:val="-6"/>
          <w:w w:val="114"/>
          <w:sz w:val="20"/>
          <w:szCs w:val="20"/>
          <w:lang w:val="en-CA"/>
        </w:rPr>
      </w:pPr>
      <w:r w:rsidRPr="00557557">
        <w:rPr>
          <w:rFonts w:eastAsia="Times New Roman"/>
          <w:spacing w:val="-6"/>
          <w:w w:val="114"/>
          <w:sz w:val="20"/>
          <w:szCs w:val="20"/>
          <w:lang w:val="en-CA"/>
        </w:rPr>
        <w:t xml:space="preserve">Added </w:t>
      </w:r>
      <w:r w:rsidR="00B007FB" w:rsidRPr="00557557">
        <w:rPr>
          <w:rFonts w:eastAsia="Times New Roman"/>
          <w:spacing w:val="-6"/>
          <w:w w:val="114"/>
          <w:sz w:val="20"/>
          <w:szCs w:val="20"/>
          <w:lang w:val="en-CA"/>
        </w:rPr>
        <w:t xml:space="preserve">Figure 1: </w:t>
      </w:r>
      <w:r w:rsidRPr="00557557">
        <w:rPr>
          <w:rFonts w:eastAsia="Times New Roman"/>
          <w:spacing w:val="-6"/>
          <w:w w:val="114"/>
          <w:sz w:val="20"/>
          <w:szCs w:val="20"/>
          <w:lang w:val="en-CA"/>
        </w:rPr>
        <w:t>O</w:t>
      </w:r>
      <w:r w:rsidR="00B007FB" w:rsidRPr="00557557">
        <w:rPr>
          <w:rFonts w:eastAsia="Times New Roman"/>
          <w:spacing w:val="-6"/>
          <w:w w:val="114"/>
          <w:sz w:val="20"/>
          <w:szCs w:val="20"/>
          <w:lang w:val="en-CA"/>
        </w:rPr>
        <w:t>verview of V3C bitstream with MIV extensions</w:t>
      </w:r>
    </w:p>
    <w:p w14:paraId="62C6E2F2" w14:textId="33A73D78" w:rsidR="004C6C5B" w:rsidRPr="00557557" w:rsidRDefault="004C6C5B" w:rsidP="003F6D2E">
      <w:pPr>
        <w:pStyle w:val="ListParagraph"/>
        <w:numPr>
          <w:ilvl w:val="0"/>
          <w:numId w:val="54"/>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spacing w:val="-6"/>
          <w:w w:val="114"/>
          <w:sz w:val="20"/>
          <w:szCs w:val="20"/>
          <w:lang w:val="en-CA"/>
        </w:rPr>
      </w:pPr>
      <w:r w:rsidRPr="00557557">
        <w:rPr>
          <w:rFonts w:eastAsia="Times New Roman"/>
          <w:spacing w:val="-6"/>
          <w:w w:val="114"/>
          <w:sz w:val="20"/>
          <w:szCs w:val="20"/>
          <w:lang w:val="en-CA"/>
        </w:rPr>
        <w:t>Figure</w:t>
      </w:r>
      <w:r w:rsidR="00B839B3" w:rsidRPr="00557557">
        <w:rPr>
          <w:rFonts w:eastAsia="Times New Roman"/>
          <w:spacing w:val="-6"/>
          <w:w w:val="114"/>
          <w:sz w:val="20"/>
          <w:szCs w:val="20"/>
          <w:lang w:val="en-CA"/>
        </w:rPr>
        <w:t>s</w:t>
      </w:r>
      <w:r w:rsidRPr="00557557">
        <w:rPr>
          <w:rFonts w:eastAsia="Times New Roman"/>
          <w:spacing w:val="-6"/>
          <w:w w:val="114"/>
          <w:sz w:val="20"/>
          <w:szCs w:val="20"/>
          <w:lang w:val="en-CA"/>
        </w:rPr>
        <w:t xml:space="preserve"> 4 (Decoding process) </w:t>
      </w:r>
      <w:r w:rsidR="00B839B3" w:rsidRPr="00557557">
        <w:rPr>
          <w:rFonts w:eastAsia="Times New Roman"/>
          <w:spacing w:val="-6"/>
          <w:w w:val="114"/>
          <w:sz w:val="20"/>
          <w:szCs w:val="20"/>
          <w:lang w:val="en-CA"/>
        </w:rPr>
        <w:t xml:space="preserve">and H.1 (Hypothetical reference view renderer) </w:t>
      </w:r>
      <w:r w:rsidRPr="00557557">
        <w:rPr>
          <w:rFonts w:eastAsia="Times New Roman"/>
          <w:spacing w:val="-6"/>
          <w:w w:val="114"/>
          <w:sz w:val="20"/>
          <w:szCs w:val="20"/>
          <w:lang w:val="en-CA"/>
        </w:rPr>
        <w:t>updated</w:t>
      </w:r>
    </w:p>
    <w:p w14:paraId="534BC7D6" w14:textId="56A50C4D" w:rsidR="00786C33" w:rsidRPr="00557557" w:rsidRDefault="00786C33" w:rsidP="003F6D2E">
      <w:pPr>
        <w:pStyle w:val="ListParagraph"/>
        <w:numPr>
          <w:ilvl w:val="0"/>
          <w:numId w:val="54"/>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spacing w:val="-6"/>
          <w:w w:val="114"/>
          <w:sz w:val="20"/>
          <w:szCs w:val="20"/>
          <w:lang w:val="en-CA"/>
        </w:rPr>
      </w:pPr>
      <w:r w:rsidRPr="00557557">
        <w:rPr>
          <w:rFonts w:eastAsia="Times New Roman"/>
          <w:spacing w:val="-6"/>
          <w:w w:val="114"/>
          <w:sz w:val="20"/>
          <w:szCs w:val="20"/>
          <w:lang w:val="en-CA"/>
        </w:rPr>
        <w:t xml:space="preserve">Rewriting of section H.6 (Reconstruction of reconstructed views process) </w:t>
      </w:r>
    </w:p>
    <w:p w14:paraId="14D5C369" w14:textId="1C070A7B" w:rsidR="00B41B07" w:rsidRPr="00557557" w:rsidRDefault="00B41B07" w:rsidP="003F6D2E">
      <w:pPr>
        <w:pStyle w:val="ListParagraph"/>
        <w:numPr>
          <w:ilvl w:val="0"/>
          <w:numId w:val="54"/>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spacing w:val="-6"/>
          <w:w w:val="114"/>
          <w:sz w:val="20"/>
          <w:szCs w:val="20"/>
          <w:lang w:val="en-CA"/>
        </w:rPr>
      </w:pPr>
      <w:r w:rsidRPr="00557557">
        <w:rPr>
          <w:rFonts w:eastAsia="Times New Roman"/>
          <w:spacing w:val="-6"/>
          <w:w w:val="114"/>
          <w:sz w:val="20"/>
          <w:szCs w:val="20"/>
          <w:lang w:val="en-CA"/>
        </w:rPr>
        <w:t>Editorial improvements #2</w:t>
      </w:r>
    </w:p>
    <w:p w14:paraId="572999B0" w14:textId="77777777" w:rsidR="00556757" w:rsidRPr="00557557" w:rsidRDefault="009464D9" w:rsidP="003F6D2E">
      <w:pPr>
        <w:pStyle w:val="ListParagraph"/>
        <w:numPr>
          <w:ilvl w:val="0"/>
          <w:numId w:val="54"/>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spacing w:val="-6"/>
          <w:w w:val="114"/>
          <w:sz w:val="20"/>
          <w:szCs w:val="20"/>
          <w:lang w:val="en-CA"/>
        </w:rPr>
      </w:pPr>
      <w:r w:rsidRPr="00557557">
        <w:rPr>
          <w:rFonts w:eastAsia="Times New Roman"/>
          <w:spacing w:val="-6"/>
          <w:w w:val="114"/>
          <w:sz w:val="20"/>
          <w:szCs w:val="20"/>
          <w:lang w:val="en-CA"/>
        </w:rPr>
        <w:t>Integrating outcomes from 1</w:t>
      </w:r>
      <w:r w:rsidRPr="00557557">
        <w:rPr>
          <w:rFonts w:eastAsia="Times New Roman"/>
          <w:spacing w:val="-6"/>
          <w:w w:val="114"/>
          <w:sz w:val="20"/>
          <w:szCs w:val="20"/>
          <w:vertAlign w:val="superscript"/>
          <w:lang w:val="en-CA"/>
        </w:rPr>
        <w:t>st</w:t>
      </w:r>
      <w:r w:rsidRPr="00557557">
        <w:rPr>
          <w:rFonts w:eastAsia="Times New Roman"/>
          <w:spacing w:val="-6"/>
          <w:w w:val="114"/>
          <w:sz w:val="20"/>
          <w:szCs w:val="20"/>
          <w:lang w:val="en-CA"/>
        </w:rPr>
        <w:t xml:space="preserve"> July 16</w:t>
      </w:r>
      <w:r w:rsidRPr="00557557">
        <w:rPr>
          <w:rFonts w:eastAsia="Times New Roman"/>
          <w:spacing w:val="-6"/>
          <w:w w:val="114"/>
          <w:sz w:val="20"/>
          <w:szCs w:val="20"/>
          <w:vertAlign w:val="superscript"/>
          <w:lang w:val="en-CA"/>
        </w:rPr>
        <w:t>th</w:t>
      </w:r>
      <w:r w:rsidRPr="00557557">
        <w:rPr>
          <w:rFonts w:eastAsia="Times New Roman"/>
          <w:spacing w:val="-6"/>
          <w:w w:val="114"/>
          <w:sz w:val="20"/>
          <w:szCs w:val="20"/>
          <w:lang w:val="en-CA"/>
        </w:rPr>
        <w:t xml:space="preserve"> Ad hoc conf call on CD</w:t>
      </w:r>
    </w:p>
    <w:p w14:paraId="108CC889" w14:textId="799317BD" w:rsidR="00556757" w:rsidRPr="00557557" w:rsidRDefault="00556757" w:rsidP="003F6D2E">
      <w:pPr>
        <w:pStyle w:val="ListParagraph"/>
        <w:numPr>
          <w:ilvl w:val="0"/>
          <w:numId w:val="54"/>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spacing w:val="-6"/>
          <w:w w:val="114"/>
          <w:sz w:val="20"/>
          <w:szCs w:val="20"/>
          <w:lang w:val="en-CA"/>
        </w:rPr>
      </w:pPr>
      <w:r w:rsidRPr="00557557">
        <w:rPr>
          <w:rFonts w:eastAsia="Times New Roman"/>
          <w:spacing w:val="-6"/>
          <w:w w:val="114"/>
          <w:sz w:val="20"/>
          <w:szCs w:val="20"/>
          <w:lang w:val="en-CA"/>
        </w:rPr>
        <w:t>Integrating #7, #46, #56, etc.</w:t>
      </w:r>
    </w:p>
    <w:p w14:paraId="796234EE" w14:textId="61A51E75" w:rsidR="00BC1FE7" w:rsidRPr="00557557" w:rsidRDefault="00BC1FE7" w:rsidP="003F6D2E">
      <w:pPr>
        <w:pStyle w:val="ListParagraph"/>
        <w:numPr>
          <w:ilvl w:val="0"/>
          <w:numId w:val="54"/>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spacing w:val="-6"/>
          <w:w w:val="114"/>
          <w:sz w:val="20"/>
          <w:szCs w:val="20"/>
          <w:lang w:val="en-CA"/>
        </w:rPr>
      </w:pPr>
      <w:r w:rsidRPr="00557557">
        <w:rPr>
          <w:rFonts w:eastAsia="Times New Roman"/>
          <w:spacing w:val="-6"/>
          <w:w w:val="114"/>
          <w:sz w:val="20"/>
          <w:szCs w:val="20"/>
          <w:lang w:val="en-CA"/>
        </w:rPr>
        <w:t xml:space="preserve">m54152-v2: occupancy coding  </w:t>
      </w:r>
    </w:p>
    <w:p w14:paraId="168E681E" w14:textId="7AD27CD4" w:rsidR="00BC1FE7" w:rsidRPr="00557557" w:rsidRDefault="00653AFF" w:rsidP="003F6D2E">
      <w:pPr>
        <w:pStyle w:val="ListParagraph"/>
        <w:numPr>
          <w:ilvl w:val="0"/>
          <w:numId w:val="54"/>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spacing w:val="-6"/>
          <w:w w:val="114"/>
          <w:sz w:val="20"/>
          <w:szCs w:val="20"/>
          <w:lang w:val="en-CA"/>
        </w:rPr>
      </w:pPr>
      <w:r w:rsidRPr="00557557">
        <w:rPr>
          <w:rFonts w:eastAsia="Times New Roman"/>
          <w:spacing w:val="-6"/>
          <w:w w:val="114"/>
          <w:sz w:val="20"/>
          <w:szCs w:val="20"/>
          <w:lang w:val="en-CA"/>
        </w:rPr>
        <w:t>Editorial improvements</w:t>
      </w:r>
    </w:p>
    <w:p w14:paraId="0A4D840B" w14:textId="2FD1CC56" w:rsidR="00AB5B80" w:rsidRPr="00557557" w:rsidRDefault="00E66205" w:rsidP="00AB5B80">
      <w:pPr>
        <w:pStyle w:val="ListParagraph"/>
        <w:numPr>
          <w:ilvl w:val="0"/>
          <w:numId w:val="54"/>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spacing w:val="-6"/>
          <w:w w:val="114"/>
          <w:sz w:val="20"/>
          <w:szCs w:val="20"/>
          <w:lang w:val="en-CA"/>
        </w:rPr>
      </w:pPr>
      <w:bookmarkStart w:id="1" w:name="_Hlk46323826"/>
      <w:r w:rsidRPr="00557557">
        <w:rPr>
          <w:rFonts w:eastAsia="Times New Roman"/>
          <w:spacing w:val="-6"/>
          <w:w w:val="114"/>
          <w:sz w:val="20"/>
          <w:szCs w:val="20"/>
          <w:lang w:val="en-CA"/>
        </w:rPr>
        <w:t>Editorial improvements #4</w:t>
      </w:r>
      <w:r w:rsidR="00E02493" w:rsidRPr="00557557">
        <w:rPr>
          <w:rFonts w:eastAsia="Times New Roman"/>
          <w:spacing w:val="-6"/>
          <w:w w:val="114"/>
          <w:sz w:val="20"/>
          <w:szCs w:val="20"/>
          <w:lang w:val="en-CA"/>
        </w:rPr>
        <w:t xml:space="preserve">: </w:t>
      </w:r>
      <w:bookmarkEnd w:id="1"/>
      <w:r w:rsidR="00E02493" w:rsidRPr="00557557">
        <w:rPr>
          <w:rFonts w:eastAsia="Times New Roman"/>
          <w:spacing w:val="-6"/>
          <w:w w:val="114"/>
          <w:sz w:val="20"/>
          <w:szCs w:val="20"/>
          <w:lang w:val="en-CA"/>
        </w:rPr>
        <w:t xml:space="preserve">clarification of inputs and outputs, </w:t>
      </w:r>
      <w:r w:rsidR="00072178" w:rsidRPr="00557557">
        <w:rPr>
          <w:rFonts w:eastAsia="Times New Roman"/>
          <w:spacing w:val="-6"/>
          <w:w w:val="114"/>
          <w:sz w:val="20"/>
          <w:szCs w:val="20"/>
          <w:lang w:val="en-CA"/>
        </w:rPr>
        <w:t>including some alignment with V3C spec</w:t>
      </w:r>
    </w:p>
    <w:p w14:paraId="36FDBAB3" w14:textId="0878FC7A" w:rsidR="00AB5B80" w:rsidRPr="00557557" w:rsidRDefault="00D370CC" w:rsidP="00AB5B80">
      <w:pPr>
        <w:pStyle w:val="ListParagraph"/>
        <w:numPr>
          <w:ilvl w:val="0"/>
          <w:numId w:val="54"/>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spacing w:val="-6"/>
          <w:w w:val="114"/>
          <w:sz w:val="20"/>
          <w:szCs w:val="20"/>
          <w:lang w:val="en-CA"/>
        </w:rPr>
      </w:pPr>
      <w:r w:rsidRPr="00557557">
        <w:rPr>
          <w:rFonts w:eastAsia="Times New Roman"/>
          <w:spacing w:val="-6"/>
          <w:w w:val="114"/>
          <w:sz w:val="20"/>
          <w:szCs w:val="20"/>
          <w:lang w:val="en-CA"/>
        </w:rPr>
        <w:t>Editorial improvements #5</w:t>
      </w:r>
    </w:p>
    <w:p w14:paraId="247A91FD" w14:textId="4B26D5D0" w:rsidR="00922ED7" w:rsidRPr="00994EF5" w:rsidRDefault="00922ED7" w:rsidP="00922ED7">
      <w:pPr>
        <w:pStyle w:val="ListParagraph"/>
        <w:numPr>
          <w:ilvl w:val="0"/>
          <w:numId w:val="54"/>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spacing w:val="-6"/>
          <w:w w:val="114"/>
          <w:sz w:val="20"/>
          <w:szCs w:val="20"/>
          <w:lang w:val="en-CA"/>
        </w:rPr>
      </w:pPr>
      <w:r w:rsidRPr="00557557">
        <w:rPr>
          <w:rFonts w:eastAsia="Times New Roman"/>
          <w:spacing w:val="-6"/>
          <w:w w:val="114"/>
          <w:sz w:val="20"/>
          <w:szCs w:val="20"/>
          <w:lang w:val="en-CA"/>
        </w:rPr>
        <w:t>Fixes (clean H7, H8, issues #67, 68, 69, 70, 71,)</w:t>
      </w:r>
    </w:p>
    <w:p w14:paraId="17C0DA49" w14:textId="5C82D745" w:rsidR="00D14D09" w:rsidRPr="00994EF5" w:rsidRDefault="00D14D09" w:rsidP="00DA416C">
      <w:p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124" w:right="-20"/>
        <w:rPr>
          <w:rFonts w:eastAsia="Times New Roman"/>
          <w:b/>
          <w:bCs/>
          <w:spacing w:val="-6"/>
          <w:w w:val="114"/>
          <w:szCs w:val="24"/>
          <w:lang w:val="en-CA"/>
        </w:rPr>
      </w:pPr>
    </w:p>
    <w:p w14:paraId="2289471D" w14:textId="54520A93" w:rsidR="00D14D09" w:rsidRPr="00994EF5" w:rsidRDefault="00D14D09" w:rsidP="00DA416C">
      <w:p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124" w:right="-20"/>
        <w:rPr>
          <w:rFonts w:eastAsia="Times New Roman"/>
          <w:b/>
          <w:bCs/>
          <w:spacing w:val="-6"/>
          <w:w w:val="114"/>
          <w:szCs w:val="24"/>
          <w:lang w:val="en-CA"/>
        </w:rPr>
      </w:pPr>
      <w:r w:rsidRPr="00994EF5">
        <w:rPr>
          <w:rFonts w:eastAsia="Times New Roman"/>
          <w:b/>
          <w:bCs/>
          <w:spacing w:val="-6"/>
          <w:w w:val="114"/>
          <w:szCs w:val="24"/>
          <w:lang w:val="en-CA"/>
        </w:rPr>
        <w:t>WD5:</w:t>
      </w:r>
    </w:p>
    <w:p w14:paraId="6A6C98F8" w14:textId="20F7D8EA" w:rsidR="00925FDB" w:rsidRPr="00994EF5" w:rsidRDefault="00925FDB" w:rsidP="00A02E7A">
      <w:pPr>
        <w:pStyle w:val="ListParagraph"/>
        <w:numPr>
          <w:ilvl w:val="0"/>
          <w:numId w:val="53"/>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spacing w:val="-6"/>
          <w:w w:val="114"/>
          <w:sz w:val="20"/>
          <w:szCs w:val="20"/>
          <w:lang w:val="en-CA"/>
        </w:rPr>
      </w:pPr>
      <w:r w:rsidRPr="00994EF5">
        <w:rPr>
          <w:rFonts w:eastAsia="Times New Roman"/>
          <w:spacing w:val="-6"/>
          <w:w w:val="114"/>
          <w:sz w:val="20"/>
          <w:szCs w:val="20"/>
          <w:lang w:val="en-CA"/>
        </w:rPr>
        <w:t xml:space="preserve">m53122: </w:t>
      </w:r>
      <w:r w:rsidR="00101399" w:rsidRPr="00994EF5">
        <w:rPr>
          <w:rFonts w:eastAsia="Times New Roman"/>
          <w:spacing w:val="-6"/>
          <w:w w:val="114"/>
          <w:sz w:val="20"/>
          <w:szCs w:val="20"/>
          <w:lang w:val="en-CA"/>
        </w:rPr>
        <w:t>n</w:t>
      </w:r>
      <w:r w:rsidRPr="00994EF5">
        <w:rPr>
          <w:rFonts w:eastAsia="Times New Roman"/>
          <w:spacing w:val="-6"/>
          <w:w w:val="114"/>
          <w:sz w:val="20"/>
          <w:szCs w:val="20"/>
          <w:lang w:val="en-CA"/>
        </w:rPr>
        <w:t xml:space="preserve">ew structure of 23090-5 to reflect the clear separation between V-PCC and </w:t>
      </w:r>
      <w:r w:rsidR="002674B3" w:rsidRPr="00994EF5">
        <w:rPr>
          <w:rFonts w:eastAsia="Times New Roman"/>
          <w:spacing w:val="-6"/>
          <w:w w:val="114"/>
          <w:sz w:val="20"/>
          <w:szCs w:val="20"/>
          <w:lang w:val="en-CA"/>
        </w:rPr>
        <w:t>V3C</w:t>
      </w:r>
    </w:p>
    <w:p w14:paraId="29AF5AE9" w14:textId="77777777" w:rsidR="00516307" w:rsidRPr="00994EF5" w:rsidRDefault="00516307" w:rsidP="00A02E7A">
      <w:pPr>
        <w:pStyle w:val="ListParagraph"/>
        <w:numPr>
          <w:ilvl w:val="0"/>
          <w:numId w:val="53"/>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spacing w:val="-6"/>
          <w:w w:val="114"/>
          <w:sz w:val="20"/>
          <w:szCs w:val="20"/>
          <w:lang w:val="en-CA"/>
        </w:rPr>
      </w:pPr>
      <w:r w:rsidRPr="00994EF5">
        <w:rPr>
          <w:rFonts w:eastAsia="Times New Roman"/>
          <w:spacing w:val="-6"/>
          <w:w w:val="114"/>
          <w:sz w:val="20"/>
          <w:szCs w:val="20"/>
          <w:lang w:val="en-CA"/>
        </w:rPr>
        <w:t>m53348: decoded atlas data hash SEI</w:t>
      </w:r>
    </w:p>
    <w:p w14:paraId="05119E99" w14:textId="68A304A2" w:rsidR="00CD4136" w:rsidRPr="00994EF5" w:rsidRDefault="00CD4136" w:rsidP="00A02E7A">
      <w:pPr>
        <w:pStyle w:val="ListParagraph"/>
        <w:numPr>
          <w:ilvl w:val="0"/>
          <w:numId w:val="53"/>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spacing w:val="-6"/>
          <w:w w:val="114"/>
          <w:sz w:val="20"/>
          <w:szCs w:val="20"/>
          <w:lang w:val="en-CA"/>
        </w:rPr>
      </w:pPr>
      <w:r w:rsidRPr="00994EF5">
        <w:rPr>
          <w:rFonts w:eastAsia="Times New Roman"/>
          <w:spacing w:val="-6"/>
          <w:w w:val="114"/>
          <w:sz w:val="20"/>
          <w:szCs w:val="20"/>
          <w:lang w:val="en-CA"/>
        </w:rPr>
        <w:t>m53042</w:t>
      </w:r>
      <w:r w:rsidR="004E24FE" w:rsidRPr="00994EF5">
        <w:rPr>
          <w:rFonts w:eastAsia="Times New Roman"/>
          <w:spacing w:val="-6"/>
          <w:w w:val="114"/>
          <w:sz w:val="20"/>
          <w:szCs w:val="20"/>
          <w:lang w:val="en-CA"/>
        </w:rPr>
        <w:t>: views per atlas syntax and group rendering process removal</w:t>
      </w:r>
    </w:p>
    <w:p w14:paraId="50F5BBBA" w14:textId="529ED01C" w:rsidR="00925A49" w:rsidRPr="00994EF5" w:rsidRDefault="00925A49" w:rsidP="00A02E7A">
      <w:pPr>
        <w:pStyle w:val="ListParagraph"/>
        <w:numPr>
          <w:ilvl w:val="0"/>
          <w:numId w:val="53"/>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spacing w:val="-6"/>
          <w:w w:val="114"/>
          <w:sz w:val="20"/>
          <w:szCs w:val="20"/>
          <w:lang w:val="en-CA"/>
        </w:rPr>
      </w:pPr>
      <w:r w:rsidRPr="00994EF5">
        <w:rPr>
          <w:rFonts w:eastAsia="Times New Roman"/>
          <w:spacing w:val="-6"/>
          <w:w w:val="114"/>
          <w:sz w:val="20"/>
          <w:szCs w:val="20"/>
          <w:lang w:val="en-CA"/>
        </w:rPr>
        <w:t>entity: migration of target entities from decoding process to rendering</w:t>
      </w:r>
    </w:p>
    <w:p w14:paraId="31A2A0CF" w14:textId="7930A32C" w:rsidR="009828FD" w:rsidRPr="00994EF5" w:rsidRDefault="009828FD" w:rsidP="00A02E7A">
      <w:pPr>
        <w:pStyle w:val="ListParagraph"/>
        <w:numPr>
          <w:ilvl w:val="0"/>
          <w:numId w:val="53"/>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spacing w:val="-6"/>
          <w:w w:val="114"/>
          <w:sz w:val="20"/>
          <w:szCs w:val="20"/>
          <w:lang w:val="en-CA"/>
        </w:rPr>
      </w:pPr>
      <w:r w:rsidRPr="00994EF5">
        <w:rPr>
          <w:rFonts w:eastAsia="Times New Roman"/>
          <w:spacing w:val="-6"/>
          <w:w w:val="114"/>
          <w:sz w:val="20"/>
          <w:szCs w:val="20"/>
          <w:lang w:val="en-CA"/>
        </w:rPr>
        <w:t>m53124: VUI signalling in MIV</w:t>
      </w:r>
    </w:p>
    <w:p w14:paraId="12A61682" w14:textId="56673382" w:rsidR="00C932F5" w:rsidRPr="00994EF5" w:rsidRDefault="00EA1A19" w:rsidP="00A02E7A">
      <w:pPr>
        <w:pStyle w:val="ListParagraph"/>
        <w:numPr>
          <w:ilvl w:val="0"/>
          <w:numId w:val="53"/>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spacing w:val="-6"/>
          <w:w w:val="114"/>
          <w:sz w:val="20"/>
          <w:szCs w:val="20"/>
          <w:lang w:val="en-CA"/>
        </w:rPr>
      </w:pPr>
      <w:r w:rsidRPr="00994EF5">
        <w:rPr>
          <w:rFonts w:eastAsia="Times New Roman"/>
          <w:spacing w:val="-6"/>
          <w:w w:val="114"/>
          <w:sz w:val="20"/>
          <w:szCs w:val="20"/>
          <w:lang w:val="en-CA"/>
        </w:rPr>
        <w:t xml:space="preserve">m53917: </w:t>
      </w:r>
      <w:r w:rsidR="00942188" w:rsidRPr="00994EF5">
        <w:rPr>
          <w:rFonts w:eastAsia="Times New Roman"/>
          <w:spacing w:val="-6"/>
          <w:w w:val="114"/>
          <w:sz w:val="20"/>
          <w:szCs w:val="20"/>
          <w:lang w:val="en-CA"/>
        </w:rPr>
        <w:t>s</w:t>
      </w:r>
      <w:r w:rsidRPr="00994EF5">
        <w:rPr>
          <w:rFonts w:eastAsia="Times New Roman"/>
          <w:spacing w:val="-6"/>
          <w:w w:val="114"/>
          <w:sz w:val="20"/>
          <w:szCs w:val="20"/>
          <w:lang w:val="en-CA"/>
        </w:rPr>
        <w:t>olution to the access unit identification problem for MIV special atlas</w:t>
      </w:r>
    </w:p>
    <w:p w14:paraId="6BE0140D" w14:textId="0DD21BF3" w:rsidR="00D90587" w:rsidRPr="00994EF5" w:rsidRDefault="00D90587" w:rsidP="00A02E7A">
      <w:pPr>
        <w:pStyle w:val="ListParagraph"/>
        <w:numPr>
          <w:ilvl w:val="0"/>
          <w:numId w:val="53"/>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spacing w:val="-6"/>
          <w:w w:val="114"/>
          <w:sz w:val="20"/>
          <w:szCs w:val="20"/>
          <w:lang w:val="en-CA"/>
        </w:rPr>
      </w:pPr>
      <w:r w:rsidRPr="00994EF5">
        <w:rPr>
          <w:rFonts w:eastAsia="Times New Roman"/>
          <w:spacing w:val="-6"/>
          <w:w w:val="114"/>
          <w:sz w:val="20"/>
          <w:szCs w:val="20"/>
          <w:lang w:val="en-CA"/>
        </w:rPr>
        <w:t>m53377: inverted pruning graph</w:t>
      </w:r>
    </w:p>
    <w:p w14:paraId="5086F658" w14:textId="5746A702" w:rsidR="009E0968" w:rsidRPr="00994EF5" w:rsidRDefault="009E0968" w:rsidP="00A02E7A">
      <w:pPr>
        <w:pStyle w:val="ListParagraph"/>
        <w:numPr>
          <w:ilvl w:val="0"/>
          <w:numId w:val="53"/>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spacing w:val="-6"/>
          <w:w w:val="114"/>
          <w:sz w:val="20"/>
          <w:szCs w:val="20"/>
          <w:lang w:val="en-CA"/>
        </w:rPr>
      </w:pPr>
      <w:r w:rsidRPr="00994EF5">
        <w:rPr>
          <w:rFonts w:eastAsia="Times New Roman"/>
          <w:spacing w:val="-6"/>
          <w:w w:val="114"/>
          <w:sz w:val="20"/>
          <w:szCs w:val="20"/>
          <w:lang w:val="en-CA"/>
        </w:rPr>
        <w:t xml:space="preserve">miscellaneous: editorial bug fixes and alignment </w:t>
      </w:r>
      <w:r w:rsidR="0077433F" w:rsidRPr="00994EF5">
        <w:rPr>
          <w:rFonts w:eastAsia="Times New Roman"/>
          <w:spacing w:val="-6"/>
          <w:w w:val="114"/>
          <w:sz w:val="20"/>
          <w:szCs w:val="20"/>
          <w:lang w:val="en-CA"/>
        </w:rPr>
        <w:t xml:space="preserve">of structure </w:t>
      </w:r>
      <w:r w:rsidR="00561C1B" w:rsidRPr="00994EF5">
        <w:rPr>
          <w:rFonts w:eastAsia="Times New Roman"/>
          <w:spacing w:val="-6"/>
          <w:w w:val="114"/>
          <w:sz w:val="20"/>
          <w:szCs w:val="20"/>
          <w:lang w:val="en-CA"/>
        </w:rPr>
        <w:t xml:space="preserve">and naming </w:t>
      </w:r>
      <w:r w:rsidRPr="00994EF5">
        <w:rPr>
          <w:rFonts w:eastAsia="Times New Roman"/>
          <w:spacing w:val="-6"/>
          <w:w w:val="114"/>
          <w:sz w:val="20"/>
          <w:szCs w:val="20"/>
          <w:lang w:val="en-CA"/>
        </w:rPr>
        <w:t>with V3C</w:t>
      </w:r>
      <w:r w:rsidR="0085458C" w:rsidRPr="00994EF5">
        <w:rPr>
          <w:rFonts w:eastAsia="Times New Roman"/>
          <w:spacing w:val="-6"/>
          <w:w w:val="114"/>
          <w:sz w:val="20"/>
          <w:szCs w:val="20"/>
          <w:lang w:val="en-CA"/>
        </w:rPr>
        <w:t xml:space="preserve"> (draft 86)</w:t>
      </w:r>
    </w:p>
    <w:p w14:paraId="4C81DC81" w14:textId="5A2546CD" w:rsidR="004037B4" w:rsidRPr="00994EF5" w:rsidRDefault="00C2139C" w:rsidP="00A02E7A">
      <w:pPr>
        <w:pStyle w:val="ListParagraph"/>
        <w:numPr>
          <w:ilvl w:val="0"/>
          <w:numId w:val="53"/>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spacing w:val="-6"/>
          <w:w w:val="114"/>
          <w:sz w:val="20"/>
          <w:szCs w:val="20"/>
          <w:lang w:val="en-CA"/>
        </w:rPr>
      </w:pPr>
      <w:r w:rsidRPr="00994EF5">
        <w:rPr>
          <w:rFonts w:eastAsia="Times New Roman"/>
          <w:spacing w:val="-6"/>
          <w:w w:val="114"/>
          <w:sz w:val="20"/>
          <w:szCs w:val="20"/>
          <w:lang w:val="en-CA"/>
        </w:rPr>
        <w:t xml:space="preserve">m53507: </w:t>
      </w:r>
      <w:r w:rsidR="00942188" w:rsidRPr="00994EF5">
        <w:rPr>
          <w:rFonts w:eastAsia="Times New Roman"/>
          <w:spacing w:val="-6"/>
          <w:w w:val="114"/>
          <w:sz w:val="20"/>
          <w:szCs w:val="20"/>
          <w:lang w:val="en-CA"/>
        </w:rPr>
        <w:t>t</w:t>
      </w:r>
      <w:r w:rsidRPr="00994EF5">
        <w:rPr>
          <w:rFonts w:eastAsia="Times New Roman"/>
          <w:spacing w:val="-6"/>
          <w:w w:val="114"/>
          <w:sz w:val="20"/>
          <w:szCs w:val="20"/>
          <w:lang w:val="en-CA"/>
        </w:rPr>
        <w:t>he relation between 3VC sub</w:t>
      </w:r>
      <w:r w:rsidR="00A9193D" w:rsidRPr="00994EF5">
        <w:rPr>
          <w:rFonts w:eastAsia="Times New Roman"/>
          <w:spacing w:val="-6"/>
          <w:w w:val="114"/>
          <w:sz w:val="20"/>
          <w:szCs w:val="20"/>
          <w:lang w:val="en-CA"/>
        </w:rPr>
        <w:t xml:space="preserve"> </w:t>
      </w:r>
      <w:r w:rsidRPr="00994EF5">
        <w:rPr>
          <w:rFonts w:eastAsia="Times New Roman"/>
          <w:spacing w:val="-6"/>
          <w:w w:val="114"/>
          <w:sz w:val="20"/>
          <w:szCs w:val="20"/>
          <w:lang w:val="en-CA"/>
        </w:rPr>
        <w:t xml:space="preserve">bitstreams </w:t>
      </w:r>
      <w:r w:rsidR="00A9193D" w:rsidRPr="00994EF5">
        <w:rPr>
          <w:rFonts w:eastAsia="Times New Roman"/>
          <w:spacing w:val="-6"/>
          <w:w w:val="114"/>
          <w:sz w:val="20"/>
          <w:szCs w:val="20"/>
          <w:lang w:val="en-CA"/>
        </w:rPr>
        <w:t xml:space="preserve">and proposed MIV </w:t>
      </w:r>
      <w:r w:rsidR="00105865" w:rsidRPr="00994EF5">
        <w:rPr>
          <w:rFonts w:eastAsia="Times New Roman"/>
          <w:spacing w:val="-6"/>
          <w:w w:val="114"/>
          <w:sz w:val="20"/>
          <w:szCs w:val="20"/>
          <w:lang w:val="en-CA"/>
        </w:rPr>
        <w:t>restrictions on</w:t>
      </w:r>
      <w:r w:rsidR="00A9193D" w:rsidRPr="00994EF5">
        <w:rPr>
          <w:rFonts w:eastAsia="Times New Roman"/>
          <w:spacing w:val="-6"/>
          <w:w w:val="114"/>
          <w:sz w:val="20"/>
          <w:szCs w:val="20"/>
          <w:lang w:val="en-CA"/>
        </w:rPr>
        <w:t xml:space="preserve"> that.</w:t>
      </w:r>
    </w:p>
    <w:p w14:paraId="19763142" w14:textId="35375DB5" w:rsidR="00F41C85" w:rsidRPr="00994EF5" w:rsidRDefault="00A92F93" w:rsidP="00A02E7A">
      <w:pPr>
        <w:pStyle w:val="ListParagraph"/>
        <w:numPr>
          <w:ilvl w:val="0"/>
          <w:numId w:val="53"/>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spacing w:val="-6"/>
          <w:w w:val="114"/>
          <w:sz w:val="20"/>
          <w:szCs w:val="20"/>
          <w:lang w:val="en-CA"/>
        </w:rPr>
      </w:pPr>
      <w:r w:rsidRPr="00994EF5">
        <w:rPr>
          <w:rFonts w:eastAsia="Times New Roman"/>
          <w:spacing w:val="-6"/>
          <w:w w:val="114"/>
          <w:sz w:val="20"/>
          <w:szCs w:val="20"/>
          <w:lang w:val="en-CA"/>
        </w:rPr>
        <w:t>m</w:t>
      </w:r>
      <w:r w:rsidR="006D6B70" w:rsidRPr="00994EF5">
        <w:rPr>
          <w:rFonts w:eastAsia="Times New Roman"/>
          <w:spacing w:val="-6"/>
          <w:w w:val="114"/>
          <w:sz w:val="20"/>
          <w:szCs w:val="20"/>
          <w:lang w:val="en-CA"/>
        </w:rPr>
        <w:t>52993+m52994</w:t>
      </w:r>
      <w:r w:rsidRPr="00994EF5">
        <w:rPr>
          <w:rFonts w:eastAsia="Times New Roman"/>
          <w:spacing w:val="-6"/>
          <w:w w:val="114"/>
          <w:sz w:val="20"/>
          <w:szCs w:val="20"/>
          <w:lang w:val="en-CA"/>
        </w:rPr>
        <w:t xml:space="preserve">+m5252998: </w:t>
      </w:r>
      <w:r w:rsidR="00A23D50" w:rsidRPr="00994EF5">
        <w:rPr>
          <w:rFonts w:eastAsia="Times New Roman"/>
          <w:spacing w:val="-6"/>
          <w:w w:val="114"/>
          <w:sz w:val="20"/>
          <w:szCs w:val="20"/>
          <w:lang w:val="en-CA"/>
        </w:rPr>
        <w:t>AAPS and its carriage</w:t>
      </w:r>
      <w:r w:rsidR="007E11ED" w:rsidRPr="00994EF5">
        <w:rPr>
          <w:rFonts w:eastAsia="Times New Roman"/>
          <w:spacing w:val="-6"/>
          <w:w w:val="114"/>
          <w:sz w:val="20"/>
          <w:szCs w:val="20"/>
          <w:lang w:val="en-CA"/>
        </w:rPr>
        <w:t>.</w:t>
      </w:r>
    </w:p>
    <w:p w14:paraId="2812BD6D" w14:textId="76D5B6E1" w:rsidR="00655100" w:rsidRPr="00994EF5" w:rsidRDefault="00655100" w:rsidP="00A02E7A">
      <w:pPr>
        <w:pStyle w:val="ListParagraph"/>
        <w:numPr>
          <w:ilvl w:val="0"/>
          <w:numId w:val="53"/>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spacing w:val="-6"/>
          <w:w w:val="114"/>
          <w:sz w:val="20"/>
          <w:szCs w:val="20"/>
          <w:lang w:val="en-CA"/>
        </w:rPr>
      </w:pPr>
      <w:r w:rsidRPr="00994EF5">
        <w:rPr>
          <w:rFonts w:eastAsia="Times New Roman"/>
          <w:spacing w:val="-6"/>
          <w:w w:val="114"/>
          <w:sz w:val="20"/>
          <w:szCs w:val="20"/>
          <w:lang w:val="en-CA"/>
        </w:rPr>
        <w:t xml:space="preserve">m53569: </w:t>
      </w:r>
      <w:r w:rsidR="00942188" w:rsidRPr="00994EF5">
        <w:rPr>
          <w:rFonts w:eastAsia="Times New Roman"/>
          <w:spacing w:val="-6"/>
          <w:w w:val="114"/>
          <w:sz w:val="20"/>
          <w:szCs w:val="20"/>
          <w:lang w:val="en-CA"/>
        </w:rPr>
        <w:t>h</w:t>
      </w:r>
      <w:r w:rsidR="00B01A70" w:rsidRPr="00994EF5">
        <w:rPr>
          <w:rFonts w:eastAsia="Times New Roman"/>
          <w:spacing w:val="-6"/>
          <w:w w:val="114"/>
          <w:sz w:val="20"/>
          <w:szCs w:val="20"/>
          <w:lang w:val="en-CA"/>
        </w:rPr>
        <w:t xml:space="preserve">andling discrepancies in how access-units are defined in 23090-12 and </w:t>
      </w:r>
      <w:r w:rsidR="00176C8E" w:rsidRPr="00994EF5">
        <w:rPr>
          <w:rFonts w:eastAsia="Times New Roman"/>
          <w:spacing w:val="-6"/>
          <w:w w:val="114"/>
          <w:sz w:val="20"/>
          <w:szCs w:val="20"/>
          <w:lang w:val="en-CA"/>
        </w:rPr>
        <w:t>23090-5.</w:t>
      </w:r>
    </w:p>
    <w:p w14:paraId="0253E36A" w14:textId="6703A864" w:rsidR="004C741D" w:rsidRPr="00994EF5" w:rsidRDefault="00973407" w:rsidP="00A02E7A">
      <w:pPr>
        <w:pStyle w:val="ListParagraph"/>
        <w:numPr>
          <w:ilvl w:val="0"/>
          <w:numId w:val="53"/>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spacing w:val="-6"/>
          <w:w w:val="114"/>
          <w:sz w:val="20"/>
          <w:szCs w:val="20"/>
          <w:lang w:val="en-CA"/>
        </w:rPr>
      </w:pPr>
      <w:r w:rsidRPr="00994EF5">
        <w:rPr>
          <w:rFonts w:eastAsia="Times New Roman"/>
          <w:spacing w:val="-6"/>
          <w:w w:val="114"/>
          <w:sz w:val="20"/>
          <w:szCs w:val="20"/>
          <w:lang w:val="en-CA"/>
        </w:rPr>
        <w:t>m</w:t>
      </w:r>
      <w:r w:rsidR="004C741D" w:rsidRPr="00994EF5">
        <w:rPr>
          <w:rFonts w:eastAsia="Times New Roman"/>
          <w:spacing w:val="-6"/>
          <w:w w:val="114"/>
          <w:sz w:val="20"/>
          <w:szCs w:val="20"/>
          <w:lang w:val="en-CA"/>
        </w:rPr>
        <w:t>53951: improvements to the specification of geometry scaling</w:t>
      </w:r>
    </w:p>
    <w:p w14:paraId="125FF686" w14:textId="71FBEB31" w:rsidR="0080192E" w:rsidRPr="00994EF5" w:rsidRDefault="0080192E" w:rsidP="00A02E7A">
      <w:pPr>
        <w:pStyle w:val="ListParagraph"/>
        <w:numPr>
          <w:ilvl w:val="0"/>
          <w:numId w:val="53"/>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spacing w:val="-6"/>
          <w:w w:val="114"/>
          <w:sz w:val="20"/>
          <w:szCs w:val="20"/>
          <w:lang w:val="en-CA"/>
        </w:rPr>
      </w:pPr>
      <w:r w:rsidRPr="00994EF5">
        <w:rPr>
          <w:rFonts w:eastAsia="Times New Roman"/>
          <w:spacing w:val="-6"/>
          <w:w w:val="114"/>
          <w:sz w:val="20"/>
          <w:szCs w:val="20"/>
          <w:lang w:val="en-CA"/>
        </w:rPr>
        <w:t>Editorial improvements</w:t>
      </w:r>
    </w:p>
    <w:p w14:paraId="687A9B21" w14:textId="513BF4BE" w:rsidR="00FB780B" w:rsidRPr="00994EF5" w:rsidRDefault="00FB780B" w:rsidP="00A02E7A">
      <w:pPr>
        <w:pStyle w:val="ListParagraph"/>
        <w:numPr>
          <w:ilvl w:val="0"/>
          <w:numId w:val="53"/>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spacing w:val="-6"/>
          <w:w w:val="114"/>
          <w:sz w:val="20"/>
          <w:szCs w:val="20"/>
          <w:lang w:val="en-CA"/>
        </w:rPr>
      </w:pPr>
      <w:r w:rsidRPr="00994EF5">
        <w:rPr>
          <w:rFonts w:eastAsia="Times New Roman"/>
          <w:spacing w:val="-6"/>
          <w:w w:val="114"/>
          <w:sz w:val="20"/>
          <w:szCs w:val="20"/>
          <w:lang w:val="en-CA"/>
        </w:rPr>
        <w:t>Editorial v2 improvements</w:t>
      </w:r>
    </w:p>
    <w:p w14:paraId="58A40516" w14:textId="77777777" w:rsidR="00DA416C" w:rsidRPr="00994EF5" w:rsidRDefault="00DA416C" w:rsidP="00DA416C">
      <w:p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124" w:right="-20"/>
        <w:rPr>
          <w:rFonts w:eastAsia="Times New Roman"/>
          <w:b/>
          <w:bCs/>
          <w:spacing w:val="-6"/>
          <w:w w:val="114"/>
          <w:szCs w:val="24"/>
          <w:lang w:val="en-CA"/>
        </w:rPr>
      </w:pPr>
    </w:p>
    <w:p w14:paraId="61024D67" w14:textId="6B590681" w:rsidR="00DA416C" w:rsidRPr="00994EF5" w:rsidRDefault="00DA416C" w:rsidP="00A206C8">
      <w:pPr>
        <w:tabs>
          <w:tab w:val="clear" w:pos="403"/>
        </w:tabs>
        <w:spacing w:after="0" w:line="240" w:lineRule="auto"/>
        <w:ind w:left="124" w:right="-20"/>
        <w:rPr>
          <w:rFonts w:eastAsia="Times New Roman"/>
          <w:b/>
          <w:bCs/>
          <w:spacing w:val="-6"/>
          <w:w w:val="114"/>
          <w:szCs w:val="24"/>
          <w:lang w:val="en-CA"/>
        </w:rPr>
      </w:pPr>
      <w:r w:rsidRPr="00994EF5">
        <w:rPr>
          <w:rFonts w:eastAsia="Times New Roman"/>
          <w:b/>
          <w:bCs/>
          <w:spacing w:val="-6"/>
          <w:w w:val="114"/>
          <w:szCs w:val="24"/>
          <w:lang w:val="en-CA"/>
        </w:rPr>
        <w:t>WD4:</w:t>
      </w:r>
      <w:r w:rsidR="006174B3" w:rsidRPr="00994EF5">
        <w:rPr>
          <w:rFonts w:eastAsia="Times New Roman"/>
          <w:b/>
          <w:bCs/>
          <w:spacing w:val="-6"/>
          <w:w w:val="114"/>
          <w:szCs w:val="24"/>
          <w:lang w:val="en-CA"/>
        </w:rPr>
        <w:t xml:space="preserve"> (</w:t>
      </w:r>
      <w:r w:rsidR="009E6C23" w:rsidRPr="00994EF5">
        <w:rPr>
          <w:rFonts w:eastAsia="Times New Roman"/>
          <w:b/>
          <w:bCs/>
          <w:spacing w:val="-6"/>
          <w:w w:val="114"/>
          <w:szCs w:val="24"/>
          <w:lang w:val="en-CA"/>
        </w:rPr>
        <w:t>This version is a complete rewrite</w:t>
      </w:r>
      <w:r w:rsidR="00DF0E73" w:rsidRPr="00994EF5">
        <w:rPr>
          <w:rFonts w:eastAsia="Times New Roman"/>
          <w:b/>
          <w:bCs/>
          <w:spacing w:val="-6"/>
          <w:w w:val="114"/>
          <w:szCs w:val="24"/>
          <w:lang w:val="en-CA"/>
        </w:rPr>
        <w:t>,</w:t>
      </w:r>
      <w:r w:rsidR="009E6C23" w:rsidRPr="00994EF5">
        <w:rPr>
          <w:rFonts w:eastAsia="Times New Roman"/>
          <w:b/>
          <w:bCs/>
          <w:spacing w:val="-6"/>
          <w:w w:val="114"/>
          <w:szCs w:val="24"/>
          <w:lang w:val="en-CA"/>
        </w:rPr>
        <w:t xml:space="preserve"> </w:t>
      </w:r>
      <w:r w:rsidR="008839E0" w:rsidRPr="00994EF5">
        <w:rPr>
          <w:rFonts w:eastAsia="Times New Roman"/>
          <w:b/>
          <w:bCs/>
          <w:spacing w:val="-6"/>
          <w:w w:val="114"/>
          <w:szCs w:val="24"/>
          <w:lang w:val="en-CA"/>
        </w:rPr>
        <w:t>in order to</w:t>
      </w:r>
      <w:r w:rsidR="0014382B" w:rsidRPr="00994EF5">
        <w:rPr>
          <w:rFonts w:eastAsia="Times New Roman"/>
          <w:b/>
          <w:bCs/>
          <w:spacing w:val="-6"/>
          <w:w w:val="114"/>
          <w:szCs w:val="24"/>
          <w:lang w:val="en-CA"/>
        </w:rPr>
        <w:t xml:space="preserve"> align with 3VC specification)</w:t>
      </w:r>
    </w:p>
    <w:p w14:paraId="49B1BA5D" w14:textId="27052D8A" w:rsidR="0014382B" w:rsidRPr="00994EF5" w:rsidRDefault="0014382B" w:rsidP="00A02E7A">
      <w:pPr>
        <w:pStyle w:val="ListParagraph"/>
        <w:numPr>
          <w:ilvl w:val="0"/>
          <w:numId w:val="51"/>
        </w:numPr>
        <w:tabs>
          <w:tab w:val="clear" w:pos="403"/>
        </w:tabs>
        <w:spacing w:after="0" w:line="240" w:lineRule="auto"/>
        <w:ind w:leftChars="0" w:right="-20"/>
        <w:rPr>
          <w:rFonts w:eastAsia="Times New Roman"/>
          <w:bCs/>
          <w:spacing w:val="-6"/>
          <w:w w:val="114"/>
          <w:sz w:val="20"/>
          <w:szCs w:val="24"/>
          <w:lang w:val="en-CA"/>
        </w:rPr>
      </w:pPr>
      <w:r w:rsidRPr="00994EF5">
        <w:rPr>
          <w:rFonts w:eastAsia="Times New Roman"/>
          <w:bCs/>
          <w:spacing w:val="-6"/>
          <w:w w:val="114"/>
          <w:sz w:val="20"/>
          <w:szCs w:val="24"/>
          <w:lang w:val="en-CA"/>
        </w:rPr>
        <w:t>m52</w:t>
      </w:r>
      <w:r w:rsidR="00756DC6" w:rsidRPr="00994EF5">
        <w:rPr>
          <w:rFonts w:eastAsia="Times New Roman"/>
          <w:bCs/>
          <w:spacing w:val="-6"/>
          <w:w w:val="114"/>
          <w:sz w:val="20"/>
          <w:szCs w:val="24"/>
          <w:lang w:val="en-CA"/>
        </w:rPr>
        <w:t>365</w:t>
      </w:r>
      <w:r w:rsidRPr="00994EF5">
        <w:rPr>
          <w:rFonts w:eastAsia="Times New Roman"/>
          <w:bCs/>
          <w:spacing w:val="-6"/>
          <w:w w:val="114"/>
          <w:sz w:val="20"/>
          <w:szCs w:val="24"/>
          <w:lang w:val="en-CA"/>
        </w:rPr>
        <w:t xml:space="preserve">: </w:t>
      </w:r>
      <w:r w:rsidR="00A206C8" w:rsidRPr="00994EF5">
        <w:rPr>
          <w:rFonts w:eastAsia="Times New Roman"/>
          <w:bCs/>
          <w:spacing w:val="-6"/>
          <w:w w:val="114"/>
          <w:sz w:val="20"/>
          <w:szCs w:val="24"/>
          <w:lang w:val="en-CA"/>
        </w:rPr>
        <w:t>d</w:t>
      </w:r>
      <w:r w:rsidR="00756DC6" w:rsidRPr="00994EF5">
        <w:rPr>
          <w:rFonts w:eastAsia="Times New Roman"/>
          <w:bCs/>
          <w:spacing w:val="-6"/>
          <w:w w:val="114"/>
          <w:sz w:val="20"/>
          <w:szCs w:val="24"/>
          <w:lang w:val="en-CA"/>
        </w:rPr>
        <w:t>epth-map scaling for pixel-rate reduction.</w:t>
      </w:r>
    </w:p>
    <w:p w14:paraId="747B122F" w14:textId="7749526C" w:rsidR="00705372" w:rsidRPr="00994EF5" w:rsidRDefault="00AD5A5C" w:rsidP="00A02E7A">
      <w:pPr>
        <w:pStyle w:val="ListParagraph"/>
        <w:numPr>
          <w:ilvl w:val="0"/>
          <w:numId w:val="51"/>
        </w:numPr>
        <w:tabs>
          <w:tab w:val="clear" w:pos="403"/>
        </w:tabs>
        <w:spacing w:after="0" w:line="240" w:lineRule="auto"/>
        <w:ind w:leftChars="0" w:right="-20"/>
        <w:rPr>
          <w:rFonts w:eastAsia="Times New Roman"/>
          <w:bCs/>
          <w:spacing w:val="-6"/>
          <w:w w:val="114"/>
          <w:sz w:val="20"/>
          <w:szCs w:val="24"/>
          <w:lang w:val="en-CA"/>
        </w:rPr>
      </w:pPr>
      <w:r w:rsidRPr="00994EF5">
        <w:rPr>
          <w:rFonts w:eastAsia="Times New Roman"/>
          <w:bCs/>
          <w:spacing w:val="-6"/>
          <w:w w:val="114"/>
          <w:sz w:val="20"/>
          <w:szCs w:val="24"/>
          <w:lang w:val="en-CA"/>
        </w:rPr>
        <w:t xml:space="preserve">m52366: </w:t>
      </w:r>
      <w:r w:rsidR="00A206C8" w:rsidRPr="00994EF5">
        <w:rPr>
          <w:rFonts w:eastAsia="Times New Roman"/>
          <w:bCs/>
          <w:spacing w:val="-6"/>
          <w:w w:val="114"/>
          <w:sz w:val="20"/>
          <w:szCs w:val="24"/>
          <w:lang w:val="en-CA"/>
        </w:rPr>
        <w:t>v</w:t>
      </w:r>
      <w:r w:rsidRPr="00994EF5">
        <w:rPr>
          <w:rFonts w:eastAsia="Times New Roman"/>
          <w:bCs/>
          <w:spacing w:val="-6"/>
          <w:w w:val="114"/>
          <w:sz w:val="20"/>
          <w:szCs w:val="24"/>
          <w:lang w:val="en-CA"/>
        </w:rPr>
        <w:t>iewing-space handling for MIV and VPCC</w:t>
      </w:r>
      <w:r w:rsidR="006B6214" w:rsidRPr="00994EF5">
        <w:rPr>
          <w:rFonts w:eastAsia="Times New Roman"/>
          <w:bCs/>
          <w:spacing w:val="-6"/>
          <w:w w:val="114"/>
          <w:sz w:val="20"/>
          <w:szCs w:val="24"/>
          <w:lang w:val="en-CA"/>
        </w:rPr>
        <w:t>.</w:t>
      </w:r>
    </w:p>
    <w:p w14:paraId="6F99DC9B" w14:textId="70829333" w:rsidR="00F2394F" w:rsidRPr="00994EF5" w:rsidRDefault="00705372" w:rsidP="00A02E7A">
      <w:pPr>
        <w:pStyle w:val="ListParagraph"/>
        <w:numPr>
          <w:ilvl w:val="0"/>
          <w:numId w:val="51"/>
        </w:numPr>
        <w:tabs>
          <w:tab w:val="clear" w:pos="403"/>
        </w:tabs>
        <w:spacing w:after="0" w:line="240" w:lineRule="auto"/>
        <w:ind w:leftChars="0" w:right="-20"/>
        <w:rPr>
          <w:rFonts w:eastAsia="Times New Roman"/>
          <w:bCs/>
          <w:spacing w:val="-6"/>
          <w:w w:val="114"/>
          <w:sz w:val="20"/>
          <w:szCs w:val="24"/>
          <w:lang w:val="en-CA"/>
        </w:rPr>
      </w:pPr>
      <w:r w:rsidRPr="00994EF5">
        <w:rPr>
          <w:rFonts w:eastAsia="Times New Roman"/>
          <w:bCs/>
          <w:spacing w:val="-6"/>
          <w:w w:val="114"/>
          <w:sz w:val="20"/>
          <w:szCs w:val="24"/>
          <w:lang w:val="en-CA"/>
        </w:rPr>
        <w:t>m52556:</w:t>
      </w:r>
      <w:r w:rsidR="008C1458" w:rsidRPr="00994EF5">
        <w:rPr>
          <w:rFonts w:eastAsia="Times New Roman"/>
          <w:bCs/>
          <w:spacing w:val="-6"/>
          <w:w w:val="114"/>
          <w:sz w:val="20"/>
          <w:szCs w:val="24"/>
          <w:lang w:val="en-CA"/>
        </w:rPr>
        <w:t xml:space="preserve"> 6DoF </w:t>
      </w:r>
      <w:r w:rsidR="00A206C8" w:rsidRPr="00994EF5">
        <w:rPr>
          <w:rFonts w:eastAsia="Times New Roman"/>
          <w:bCs/>
          <w:spacing w:val="-6"/>
          <w:w w:val="114"/>
          <w:sz w:val="20"/>
          <w:szCs w:val="24"/>
          <w:lang w:val="en-CA"/>
        </w:rPr>
        <w:t>r</w:t>
      </w:r>
      <w:r w:rsidR="008C1458" w:rsidRPr="00994EF5">
        <w:rPr>
          <w:rFonts w:eastAsia="Times New Roman"/>
          <w:bCs/>
          <w:spacing w:val="-6"/>
          <w:w w:val="114"/>
          <w:sz w:val="20"/>
          <w:szCs w:val="24"/>
          <w:lang w:val="en-CA"/>
        </w:rPr>
        <w:t xml:space="preserve">ecommended </w:t>
      </w:r>
      <w:r w:rsidR="00A206C8" w:rsidRPr="00994EF5">
        <w:rPr>
          <w:rFonts w:eastAsia="Times New Roman"/>
          <w:bCs/>
          <w:spacing w:val="-6"/>
          <w:w w:val="114"/>
          <w:sz w:val="20"/>
          <w:szCs w:val="24"/>
          <w:lang w:val="en-CA"/>
        </w:rPr>
        <w:t>v</w:t>
      </w:r>
      <w:r w:rsidR="008C1458" w:rsidRPr="00994EF5">
        <w:rPr>
          <w:rFonts w:eastAsia="Times New Roman"/>
          <w:bCs/>
          <w:spacing w:val="-6"/>
          <w:w w:val="114"/>
          <w:sz w:val="20"/>
          <w:szCs w:val="24"/>
          <w:lang w:val="en-CA"/>
        </w:rPr>
        <w:t xml:space="preserve">iewport SEI </w:t>
      </w:r>
      <w:r w:rsidR="00A206C8" w:rsidRPr="00994EF5">
        <w:rPr>
          <w:rFonts w:eastAsia="Times New Roman"/>
          <w:bCs/>
          <w:spacing w:val="-6"/>
          <w:w w:val="114"/>
          <w:sz w:val="20"/>
          <w:szCs w:val="24"/>
          <w:lang w:val="en-CA"/>
        </w:rPr>
        <w:t>m</w:t>
      </w:r>
      <w:r w:rsidR="008C1458" w:rsidRPr="00994EF5">
        <w:rPr>
          <w:rFonts w:eastAsia="Times New Roman"/>
          <w:bCs/>
          <w:spacing w:val="-6"/>
          <w:w w:val="114"/>
          <w:sz w:val="20"/>
          <w:szCs w:val="24"/>
          <w:lang w:val="en-CA"/>
        </w:rPr>
        <w:t>essage for MIV and V-PCC</w:t>
      </w:r>
      <w:r w:rsidR="002B7F08" w:rsidRPr="00994EF5">
        <w:rPr>
          <w:rFonts w:eastAsia="Times New Roman"/>
          <w:bCs/>
          <w:spacing w:val="-6"/>
          <w:w w:val="114"/>
          <w:sz w:val="20"/>
          <w:szCs w:val="24"/>
          <w:lang w:val="en-CA"/>
        </w:rPr>
        <w:t>.</w:t>
      </w:r>
    </w:p>
    <w:p w14:paraId="2B1D1205" w14:textId="6C4933E3" w:rsidR="00CA73F4" w:rsidRPr="00994EF5" w:rsidRDefault="00CA73F4" w:rsidP="00A02E7A">
      <w:pPr>
        <w:pStyle w:val="ListParagraph"/>
        <w:numPr>
          <w:ilvl w:val="0"/>
          <w:numId w:val="51"/>
        </w:numPr>
        <w:tabs>
          <w:tab w:val="clear" w:pos="403"/>
        </w:tabs>
        <w:spacing w:after="0" w:line="240" w:lineRule="auto"/>
        <w:ind w:leftChars="0" w:right="-20"/>
        <w:rPr>
          <w:rFonts w:eastAsia="Times New Roman"/>
          <w:bCs/>
          <w:spacing w:val="-6"/>
          <w:w w:val="114"/>
          <w:sz w:val="20"/>
          <w:szCs w:val="24"/>
          <w:lang w:val="en-CA"/>
        </w:rPr>
      </w:pPr>
      <w:r w:rsidRPr="00994EF5">
        <w:rPr>
          <w:rFonts w:eastAsia="Times New Roman"/>
          <w:bCs/>
          <w:spacing w:val="-6"/>
          <w:w w:val="114"/>
          <w:sz w:val="20"/>
          <w:szCs w:val="24"/>
          <w:lang w:val="en-CA"/>
        </w:rPr>
        <w:t xml:space="preserve">m52429: </w:t>
      </w:r>
      <w:r w:rsidR="00A206C8" w:rsidRPr="00994EF5">
        <w:rPr>
          <w:rFonts w:eastAsia="Times New Roman"/>
          <w:bCs/>
          <w:spacing w:val="-6"/>
          <w:w w:val="114"/>
          <w:sz w:val="20"/>
          <w:szCs w:val="24"/>
          <w:lang w:val="en-CA"/>
        </w:rPr>
        <w:t>a</w:t>
      </w:r>
      <w:r w:rsidRPr="00994EF5">
        <w:rPr>
          <w:rFonts w:eastAsia="Times New Roman"/>
          <w:bCs/>
          <w:spacing w:val="-6"/>
          <w:w w:val="114"/>
          <w:sz w:val="20"/>
          <w:szCs w:val="24"/>
          <w:lang w:val="en-CA"/>
        </w:rPr>
        <w:t>uxilliary patches.</w:t>
      </w:r>
    </w:p>
    <w:p w14:paraId="3577E75C" w14:textId="096389DC" w:rsidR="00A20CC5" w:rsidRPr="00994EF5" w:rsidRDefault="00A20CC5" w:rsidP="00A02E7A">
      <w:pPr>
        <w:pStyle w:val="ListParagraph"/>
        <w:numPr>
          <w:ilvl w:val="0"/>
          <w:numId w:val="51"/>
        </w:numPr>
        <w:tabs>
          <w:tab w:val="clear" w:pos="403"/>
        </w:tabs>
        <w:spacing w:after="0" w:line="240" w:lineRule="auto"/>
        <w:ind w:leftChars="0" w:right="-20"/>
        <w:rPr>
          <w:rFonts w:eastAsia="Times New Roman"/>
          <w:bCs/>
          <w:spacing w:val="-6"/>
          <w:w w:val="114"/>
          <w:sz w:val="20"/>
          <w:szCs w:val="24"/>
          <w:lang w:val="en-CA"/>
        </w:rPr>
      </w:pPr>
      <w:r w:rsidRPr="00994EF5">
        <w:rPr>
          <w:rFonts w:eastAsia="Times New Roman"/>
          <w:bCs/>
          <w:spacing w:val="-6"/>
          <w:w w:val="114"/>
          <w:sz w:val="20"/>
          <w:szCs w:val="24"/>
          <w:lang w:val="en-CA"/>
        </w:rPr>
        <w:t>m52876:</w:t>
      </w:r>
      <w:r w:rsidR="004A11EB" w:rsidRPr="00994EF5">
        <w:rPr>
          <w:rFonts w:eastAsia="Times New Roman"/>
          <w:bCs/>
          <w:spacing w:val="-6"/>
          <w:w w:val="114"/>
          <w:sz w:val="20"/>
          <w:szCs w:val="24"/>
          <w:lang w:val="en-CA"/>
        </w:rPr>
        <w:t xml:space="preserve"> </w:t>
      </w:r>
      <w:r w:rsidR="00A206C8" w:rsidRPr="00994EF5">
        <w:rPr>
          <w:rFonts w:eastAsia="Times New Roman"/>
          <w:bCs/>
          <w:spacing w:val="-6"/>
          <w:w w:val="114"/>
          <w:sz w:val="20"/>
          <w:szCs w:val="24"/>
          <w:lang w:val="en-CA"/>
        </w:rPr>
        <w:t>a</w:t>
      </w:r>
      <w:r w:rsidR="00513CEA" w:rsidRPr="00994EF5">
        <w:rPr>
          <w:rFonts w:eastAsia="Times New Roman"/>
          <w:bCs/>
          <w:spacing w:val="-6"/>
          <w:w w:val="114"/>
          <w:sz w:val="20"/>
          <w:szCs w:val="24"/>
          <w:lang w:val="en-CA"/>
        </w:rPr>
        <w:t xml:space="preserve">dding </w:t>
      </w:r>
      <w:r w:rsidR="00A206C8" w:rsidRPr="00994EF5">
        <w:rPr>
          <w:rFonts w:eastAsia="Times New Roman"/>
          <w:bCs/>
          <w:spacing w:val="-6"/>
          <w:w w:val="114"/>
          <w:sz w:val="20"/>
          <w:szCs w:val="24"/>
          <w:lang w:val="en-CA"/>
        </w:rPr>
        <w:t>c</w:t>
      </w:r>
      <w:r w:rsidR="00513CEA" w:rsidRPr="00994EF5">
        <w:rPr>
          <w:rFonts w:eastAsia="Times New Roman"/>
          <w:bCs/>
          <w:spacing w:val="-6"/>
          <w:w w:val="114"/>
          <w:sz w:val="20"/>
          <w:szCs w:val="24"/>
          <w:lang w:val="en-CA"/>
        </w:rPr>
        <w:t>oordinate axis system VUI to MIV WD4.</w:t>
      </w:r>
    </w:p>
    <w:p w14:paraId="6F73357E" w14:textId="77777777" w:rsidR="0014382B" w:rsidRPr="00994EF5" w:rsidRDefault="0014382B" w:rsidP="00A206C8">
      <w:pPr>
        <w:tabs>
          <w:tab w:val="clear" w:pos="403"/>
        </w:tabs>
        <w:spacing w:after="0" w:line="240" w:lineRule="auto"/>
        <w:ind w:left="124" w:right="-20"/>
        <w:rPr>
          <w:rFonts w:eastAsia="Times New Roman"/>
          <w:b/>
          <w:bCs/>
          <w:spacing w:val="-6"/>
          <w:w w:val="114"/>
          <w:szCs w:val="24"/>
          <w:lang w:val="en-CA"/>
        </w:rPr>
      </w:pPr>
    </w:p>
    <w:p w14:paraId="27641208" w14:textId="6E62D7EB" w:rsidR="00DA416C" w:rsidRPr="00994EF5" w:rsidRDefault="00DA416C" w:rsidP="00A206C8">
      <w:pPr>
        <w:tabs>
          <w:tab w:val="clear" w:pos="403"/>
        </w:tabs>
        <w:spacing w:after="0" w:line="240" w:lineRule="auto"/>
        <w:ind w:left="124" w:right="-20"/>
        <w:rPr>
          <w:rFonts w:eastAsia="Times New Roman"/>
          <w:b/>
          <w:bCs/>
          <w:spacing w:val="-6"/>
          <w:w w:val="114"/>
          <w:szCs w:val="24"/>
          <w:lang w:val="en-CA"/>
        </w:rPr>
      </w:pPr>
      <w:r w:rsidRPr="00994EF5">
        <w:rPr>
          <w:rFonts w:eastAsia="Times New Roman"/>
          <w:b/>
          <w:bCs/>
          <w:spacing w:val="-6"/>
          <w:w w:val="114"/>
          <w:szCs w:val="24"/>
          <w:lang w:val="en-CA"/>
        </w:rPr>
        <w:t>WD3:</w:t>
      </w:r>
    </w:p>
    <w:p w14:paraId="45148C1B" w14:textId="77777777" w:rsidR="00DA416C" w:rsidRPr="00994EF5" w:rsidRDefault="00DA416C" w:rsidP="00A02E7A">
      <w:pPr>
        <w:pStyle w:val="ListParagraph"/>
        <w:numPr>
          <w:ilvl w:val="0"/>
          <w:numId w:val="52"/>
        </w:numPr>
        <w:tabs>
          <w:tab w:val="clear" w:pos="403"/>
        </w:tabs>
        <w:spacing w:after="0" w:line="240" w:lineRule="auto"/>
        <w:ind w:leftChars="0" w:right="-20"/>
        <w:rPr>
          <w:rFonts w:eastAsia="Times New Roman"/>
          <w:bCs/>
          <w:spacing w:val="-6"/>
          <w:w w:val="114"/>
          <w:sz w:val="20"/>
          <w:szCs w:val="24"/>
          <w:lang w:val="en-CA"/>
        </w:rPr>
      </w:pPr>
      <w:r w:rsidRPr="00994EF5">
        <w:rPr>
          <w:rFonts w:eastAsia="Times New Roman"/>
          <w:bCs/>
          <w:spacing w:val="-6"/>
          <w:w w:val="114"/>
          <w:sz w:val="20"/>
          <w:szCs w:val="24"/>
          <w:lang w:val="en-CA"/>
        </w:rPr>
        <w:t>m49958: atlas groups</w:t>
      </w:r>
    </w:p>
    <w:p w14:paraId="404FC16C" w14:textId="4E2F5AC1" w:rsidR="00DA416C" w:rsidRPr="00994EF5" w:rsidRDefault="00DA416C" w:rsidP="00A02E7A">
      <w:pPr>
        <w:pStyle w:val="ListParagraph"/>
        <w:numPr>
          <w:ilvl w:val="0"/>
          <w:numId w:val="52"/>
        </w:numPr>
        <w:tabs>
          <w:tab w:val="clear" w:pos="403"/>
        </w:tabs>
        <w:spacing w:after="0" w:line="240" w:lineRule="auto"/>
        <w:ind w:leftChars="0" w:right="-20"/>
        <w:rPr>
          <w:rFonts w:eastAsia="Times New Roman"/>
          <w:bCs/>
          <w:spacing w:val="-6"/>
          <w:w w:val="114"/>
          <w:sz w:val="20"/>
          <w:szCs w:val="24"/>
          <w:lang w:val="en-CA"/>
        </w:rPr>
      </w:pPr>
      <w:r w:rsidRPr="00994EF5">
        <w:rPr>
          <w:rFonts w:eastAsia="Times New Roman"/>
          <w:bCs/>
          <w:spacing w:val="-6"/>
          <w:w w:val="114"/>
          <w:sz w:val="20"/>
          <w:szCs w:val="24"/>
          <w:lang w:val="en-CA"/>
        </w:rPr>
        <w:t xml:space="preserve">m59049: </w:t>
      </w:r>
      <w:r w:rsidR="003D3B39" w:rsidRPr="00994EF5">
        <w:rPr>
          <w:rFonts w:eastAsia="Times New Roman"/>
          <w:bCs/>
          <w:spacing w:val="-6"/>
          <w:w w:val="114"/>
          <w:sz w:val="20"/>
          <w:szCs w:val="24"/>
          <w:lang w:val="en-CA"/>
        </w:rPr>
        <w:t>entity</w:t>
      </w:r>
      <w:r w:rsidRPr="00994EF5">
        <w:rPr>
          <w:rFonts w:eastAsia="Times New Roman"/>
          <w:bCs/>
          <w:spacing w:val="-6"/>
          <w:w w:val="114"/>
          <w:sz w:val="20"/>
          <w:szCs w:val="24"/>
          <w:lang w:val="en-CA"/>
        </w:rPr>
        <w:t>_id per patch</w:t>
      </w:r>
    </w:p>
    <w:p w14:paraId="4EBC2F5D" w14:textId="0CC90664" w:rsidR="00DA416C" w:rsidRPr="00994EF5" w:rsidRDefault="00DA416C" w:rsidP="00A02E7A">
      <w:pPr>
        <w:pStyle w:val="ListParagraph"/>
        <w:numPr>
          <w:ilvl w:val="0"/>
          <w:numId w:val="52"/>
        </w:numPr>
        <w:tabs>
          <w:tab w:val="clear" w:pos="403"/>
        </w:tabs>
        <w:spacing w:after="0" w:line="240" w:lineRule="auto"/>
        <w:ind w:leftChars="0" w:right="-20"/>
        <w:rPr>
          <w:rFonts w:eastAsia="Times New Roman"/>
          <w:bCs/>
          <w:spacing w:val="-6"/>
          <w:w w:val="114"/>
          <w:sz w:val="20"/>
          <w:szCs w:val="24"/>
          <w:lang w:val="en-CA"/>
        </w:rPr>
      </w:pPr>
      <w:r w:rsidRPr="00994EF5">
        <w:rPr>
          <w:rFonts w:eastAsia="Times New Roman"/>
          <w:bCs/>
          <w:spacing w:val="-6"/>
          <w:w w:val="114"/>
          <w:sz w:val="20"/>
          <w:szCs w:val="24"/>
          <w:lang w:val="en-CA"/>
        </w:rPr>
        <w:t>m50815+m50948 (=m51439):</w:t>
      </w:r>
      <w:r w:rsidR="00A206C8" w:rsidRPr="00994EF5">
        <w:rPr>
          <w:rFonts w:eastAsia="Times New Roman"/>
          <w:bCs/>
          <w:spacing w:val="-6"/>
          <w:w w:val="114"/>
          <w:sz w:val="20"/>
          <w:szCs w:val="24"/>
          <w:lang w:val="en-CA"/>
        </w:rPr>
        <w:t xml:space="preserve"> </w:t>
      </w:r>
      <w:r w:rsidRPr="00994EF5">
        <w:rPr>
          <w:rFonts w:eastAsia="Times New Roman"/>
          <w:bCs/>
          <w:spacing w:val="-6"/>
          <w:w w:val="114"/>
          <w:sz w:val="20"/>
          <w:szCs w:val="24"/>
          <w:lang w:val="en-CA"/>
        </w:rPr>
        <w:t>depth-occupancy multiplexing</w:t>
      </w:r>
    </w:p>
    <w:p w14:paraId="2471E88A" w14:textId="77777777" w:rsidR="00DA416C" w:rsidRPr="00994EF5" w:rsidRDefault="00DA416C" w:rsidP="00A02E7A">
      <w:pPr>
        <w:pStyle w:val="ListParagraph"/>
        <w:numPr>
          <w:ilvl w:val="0"/>
          <w:numId w:val="52"/>
        </w:numPr>
        <w:tabs>
          <w:tab w:val="clear" w:pos="403"/>
        </w:tabs>
        <w:spacing w:after="0" w:line="240" w:lineRule="auto"/>
        <w:ind w:leftChars="0" w:right="-20"/>
        <w:rPr>
          <w:rFonts w:eastAsia="Times New Roman"/>
          <w:bCs/>
          <w:spacing w:val="-6"/>
          <w:w w:val="114"/>
          <w:sz w:val="20"/>
          <w:szCs w:val="24"/>
          <w:lang w:val="en-CA"/>
        </w:rPr>
      </w:pPr>
      <w:r w:rsidRPr="00994EF5">
        <w:rPr>
          <w:rFonts w:eastAsia="Times New Roman"/>
          <w:bCs/>
          <w:spacing w:val="-6"/>
          <w:w w:val="114"/>
          <w:sz w:val="20"/>
          <w:szCs w:val="24"/>
          <w:lang w:val="en-CA"/>
        </w:rPr>
        <w:t>errata: bug fixes</w:t>
      </w:r>
    </w:p>
    <w:p w14:paraId="40F2C33C" w14:textId="77777777" w:rsidR="00DA416C" w:rsidRPr="00994EF5" w:rsidRDefault="00DA416C" w:rsidP="00A02E7A">
      <w:pPr>
        <w:pStyle w:val="ListParagraph"/>
        <w:numPr>
          <w:ilvl w:val="0"/>
          <w:numId w:val="52"/>
        </w:numPr>
        <w:tabs>
          <w:tab w:val="clear" w:pos="403"/>
        </w:tabs>
        <w:spacing w:after="0" w:line="240" w:lineRule="auto"/>
        <w:ind w:leftChars="0" w:right="-20"/>
        <w:rPr>
          <w:rFonts w:eastAsia="Times New Roman"/>
          <w:bCs/>
          <w:spacing w:val="-6"/>
          <w:w w:val="114"/>
          <w:sz w:val="20"/>
          <w:szCs w:val="24"/>
          <w:lang w:val="en-CA"/>
        </w:rPr>
      </w:pPr>
      <w:r w:rsidRPr="00994EF5">
        <w:rPr>
          <w:rFonts w:eastAsia="Times New Roman"/>
          <w:bCs/>
          <w:spacing w:val="-6"/>
          <w:w w:val="114"/>
          <w:sz w:val="20"/>
          <w:szCs w:val="24"/>
          <w:lang w:val="en-CA"/>
        </w:rPr>
        <w:t>m51487: viewing space</w:t>
      </w:r>
    </w:p>
    <w:p w14:paraId="3C38AB1D" w14:textId="77777777" w:rsidR="00DA416C" w:rsidRPr="00994EF5" w:rsidRDefault="00DA416C" w:rsidP="00A206C8">
      <w:pPr>
        <w:tabs>
          <w:tab w:val="clear" w:pos="403"/>
        </w:tabs>
        <w:spacing w:after="0" w:line="240" w:lineRule="auto"/>
        <w:ind w:left="124" w:right="-20"/>
        <w:rPr>
          <w:rFonts w:eastAsia="Times New Roman"/>
          <w:b/>
          <w:bCs/>
          <w:spacing w:val="-6"/>
          <w:w w:val="114"/>
          <w:szCs w:val="24"/>
          <w:lang w:val="en-CA"/>
        </w:rPr>
      </w:pPr>
    </w:p>
    <w:p w14:paraId="65095AF7" w14:textId="77777777" w:rsidR="00DA416C" w:rsidRPr="00994EF5" w:rsidRDefault="00DA416C" w:rsidP="00A206C8">
      <w:pPr>
        <w:tabs>
          <w:tab w:val="clear" w:pos="403"/>
        </w:tabs>
        <w:spacing w:after="0" w:line="240" w:lineRule="auto"/>
        <w:ind w:left="124" w:right="-20"/>
        <w:rPr>
          <w:rFonts w:eastAsia="Times New Roman"/>
          <w:b/>
          <w:bCs/>
          <w:spacing w:val="-6"/>
          <w:w w:val="114"/>
          <w:szCs w:val="24"/>
          <w:lang w:val="en-CA"/>
        </w:rPr>
      </w:pPr>
      <w:r w:rsidRPr="00994EF5">
        <w:rPr>
          <w:rFonts w:eastAsia="Times New Roman"/>
          <w:b/>
          <w:bCs/>
          <w:spacing w:val="-6"/>
          <w:w w:val="114"/>
          <w:szCs w:val="24"/>
          <w:lang w:val="en-CA"/>
        </w:rPr>
        <w:lastRenderedPageBreak/>
        <w:t>WD2:</w:t>
      </w:r>
    </w:p>
    <w:p w14:paraId="450E4341" w14:textId="77777777" w:rsidR="00DA416C" w:rsidRPr="00994EF5" w:rsidRDefault="00DA416C" w:rsidP="00A02E7A">
      <w:pPr>
        <w:pStyle w:val="ListParagraph"/>
        <w:numPr>
          <w:ilvl w:val="0"/>
          <w:numId w:val="46"/>
        </w:numPr>
        <w:tabs>
          <w:tab w:val="clear" w:pos="403"/>
        </w:tabs>
        <w:spacing w:after="0" w:line="240" w:lineRule="auto"/>
        <w:ind w:leftChars="0" w:left="714" w:hanging="357"/>
        <w:rPr>
          <w:lang w:val="en-CA"/>
        </w:rPr>
      </w:pPr>
      <w:r w:rsidRPr="00994EF5">
        <w:rPr>
          <w:lang w:val="en-CA"/>
        </w:rPr>
        <w:t>m49228: omaf v1 compatible flag</w:t>
      </w:r>
    </w:p>
    <w:p w14:paraId="4F36EC6E" w14:textId="77777777" w:rsidR="00DA416C" w:rsidRPr="00994EF5" w:rsidRDefault="00DA416C" w:rsidP="00A02E7A">
      <w:pPr>
        <w:pStyle w:val="ListParagraph"/>
        <w:numPr>
          <w:ilvl w:val="0"/>
          <w:numId w:val="46"/>
        </w:numPr>
        <w:tabs>
          <w:tab w:val="clear" w:pos="403"/>
        </w:tabs>
        <w:spacing w:after="0" w:line="240" w:lineRule="auto"/>
        <w:ind w:leftChars="0" w:left="714" w:hanging="357"/>
        <w:rPr>
          <w:lang w:val="en-CA"/>
        </w:rPr>
      </w:pPr>
      <w:r w:rsidRPr="00994EF5">
        <w:rPr>
          <w:lang w:val="en-CA"/>
        </w:rPr>
        <w:t>m49230: full range and luma for depth</w:t>
      </w:r>
    </w:p>
    <w:p w14:paraId="09190D4F" w14:textId="77777777" w:rsidR="00DA416C" w:rsidRPr="00994EF5" w:rsidRDefault="00DA416C" w:rsidP="00A02E7A">
      <w:pPr>
        <w:pStyle w:val="ListParagraph"/>
        <w:numPr>
          <w:ilvl w:val="0"/>
          <w:numId w:val="46"/>
        </w:numPr>
        <w:tabs>
          <w:tab w:val="clear" w:pos="403"/>
        </w:tabs>
        <w:spacing w:after="0" w:line="240" w:lineRule="auto"/>
        <w:ind w:leftChars="0" w:left="714" w:hanging="357"/>
        <w:rPr>
          <w:lang w:val="en-CA"/>
        </w:rPr>
      </w:pPr>
      <w:r w:rsidRPr="00994EF5">
        <w:rPr>
          <w:lang w:val="en-CA"/>
        </w:rPr>
        <w:t xml:space="preserve">m49343: IV sequence, IV access unit, and atlas list parameters syntax </w:t>
      </w:r>
    </w:p>
    <w:p w14:paraId="21203EE8" w14:textId="77777777" w:rsidR="00DA416C" w:rsidRPr="00994EF5" w:rsidRDefault="00DA416C" w:rsidP="00A02E7A">
      <w:pPr>
        <w:pStyle w:val="ListParagraph"/>
        <w:numPr>
          <w:ilvl w:val="0"/>
          <w:numId w:val="46"/>
        </w:numPr>
        <w:tabs>
          <w:tab w:val="clear" w:pos="403"/>
        </w:tabs>
        <w:spacing w:after="0" w:line="240" w:lineRule="auto"/>
        <w:ind w:leftChars="0" w:left="714" w:hanging="357"/>
        <w:rPr>
          <w:lang w:val="en-CA"/>
        </w:rPr>
      </w:pPr>
      <w:r w:rsidRPr="00994EF5">
        <w:rPr>
          <w:lang w:val="en-CA"/>
        </w:rPr>
        <w:t>m49230: restrict to equirectangular and perspective projection (remove CMP)</w:t>
      </w:r>
    </w:p>
    <w:p w14:paraId="0C0420C8" w14:textId="3CEBDB11" w:rsidR="0094009C" w:rsidRPr="00994EF5" w:rsidRDefault="0094009C" w:rsidP="008839E0">
      <w:p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124" w:right="-20"/>
        <w:rPr>
          <w:rFonts w:asciiTheme="majorBidi" w:hAnsiTheme="majorBidi" w:cstheme="majorBidi"/>
          <w:b/>
          <w:lang w:val="en-CA"/>
        </w:rPr>
      </w:pPr>
    </w:p>
    <w:p w14:paraId="6EA1BD6B" w14:textId="5F934572" w:rsidR="00875BED" w:rsidRPr="0068485C" w:rsidRDefault="00875BED">
      <w:pPr>
        <w:tabs>
          <w:tab w:val="clear" w:pos="403"/>
        </w:tabs>
        <w:spacing w:after="0" w:line="240" w:lineRule="auto"/>
        <w:jc w:val="left"/>
        <w:rPr>
          <w:rFonts w:eastAsia="Times New Roman"/>
          <w:b/>
          <w:bCs/>
          <w:spacing w:val="6"/>
          <w:sz w:val="29"/>
          <w:szCs w:val="29"/>
        </w:rPr>
      </w:pPr>
      <w:r w:rsidRPr="0068485C">
        <w:rPr>
          <w:rFonts w:eastAsia="Times New Roman"/>
          <w:b/>
          <w:bCs/>
          <w:spacing w:val="6"/>
          <w:sz w:val="29"/>
          <w:szCs w:val="29"/>
        </w:rPr>
        <w:br w:type="page"/>
      </w:r>
    </w:p>
    <w:p w14:paraId="2FDC1143" w14:textId="77777777" w:rsidR="00230E95" w:rsidRPr="0068485C" w:rsidRDefault="00230E95">
      <w:pPr>
        <w:tabs>
          <w:tab w:val="clear" w:pos="403"/>
        </w:tabs>
        <w:spacing w:after="0" w:line="240" w:lineRule="auto"/>
        <w:jc w:val="left"/>
        <w:rPr>
          <w:rFonts w:eastAsia="Times New Roman"/>
          <w:b/>
          <w:bCs/>
          <w:spacing w:val="6"/>
          <w:sz w:val="29"/>
          <w:szCs w:val="29"/>
        </w:rPr>
      </w:pPr>
    </w:p>
    <w:p w14:paraId="33B582EE" w14:textId="63DABF57" w:rsidR="001A33D0" w:rsidRPr="0068485C" w:rsidRDefault="001337E0" w:rsidP="00C55B70">
      <w:pPr>
        <w:ind w:right="140"/>
        <w:jc w:val="right"/>
        <w:rPr>
          <w:b/>
          <w:color w:val="000000" w:themeColor="text1"/>
          <w:sz w:val="28"/>
          <w:szCs w:val="28"/>
        </w:rPr>
      </w:pPr>
      <w:r w:rsidRPr="0068485C">
        <w:rPr>
          <w:rFonts w:eastAsia="Times New Roman"/>
          <w:b/>
          <w:bCs/>
          <w:spacing w:val="6"/>
          <w:sz w:val="29"/>
          <w:szCs w:val="29"/>
        </w:rPr>
        <w:t>ISO/IEC JTC 1/SC 29/WG 11</w:t>
      </w:r>
      <w:r w:rsidRPr="0068485C">
        <w:rPr>
          <w:rFonts w:eastAsia="Times New Roman"/>
          <w:b/>
          <w:bCs/>
          <w:spacing w:val="-41"/>
          <w:sz w:val="29"/>
          <w:szCs w:val="29"/>
        </w:rPr>
        <w:t xml:space="preserve"> </w:t>
      </w:r>
      <w:r w:rsidR="003C34A5" w:rsidRPr="0068485C">
        <w:rPr>
          <w:b/>
          <w:color w:val="000000" w:themeColor="text1"/>
          <w:sz w:val="28"/>
          <w:szCs w:val="28"/>
        </w:rPr>
        <w:t>N</w:t>
      </w:r>
      <w:r w:rsidR="007230BF" w:rsidRPr="007230BF">
        <w:rPr>
          <w:b/>
          <w:color w:val="000000" w:themeColor="text1"/>
          <w:sz w:val="28"/>
          <w:szCs w:val="28"/>
        </w:rPr>
        <w:t>19482</w:t>
      </w:r>
    </w:p>
    <w:p w14:paraId="556CBF46" w14:textId="77777777" w:rsidR="001A33D0" w:rsidRPr="0068485C" w:rsidRDefault="004176C6" w:rsidP="001A33D0">
      <w:pPr>
        <w:jc w:val="right"/>
        <w:rPr>
          <w:color w:val="000000" w:themeColor="text1"/>
          <w:lang w:eastAsia="ja-JP"/>
        </w:rPr>
      </w:pPr>
      <w:r w:rsidRPr="0068485C">
        <w:rPr>
          <w:color w:val="000000" w:themeColor="text1"/>
        </w:rPr>
        <w:t>ISO</w:t>
      </w:r>
      <w:r w:rsidRPr="0068485C">
        <w:rPr>
          <w:color w:val="000000" w:themeColor="text1"/>
          <w:lang w:eastAsia="ja-JP"/>
        </w:rPr>
        <w:t>/IEC</w:t>
      </w:r>
      <w:r w:rsidR="001A33D0" w:rsidRPr="0068485C">
        <w:rPr>
          <w:color w:val="000000" w:themeColor="text1"/>
        </w:rPr>
        <w:t> </w:t>
      </w:r>
      <w:r w:rsidRPr="0068485C">
        <w:rPr>
          <w:color w:val="000000" w:themeColor="text1"/>
          <w:lang w:eastAsia="ja-JP"/>
        </w:rPr>
        <w:t>JTC</w:t>
      </w:r>
      <w:r w:rsidR="00A7000D" w:rsidRPr="0068485C">
        <w:rPr>
          <w:color w:val="000000" w:themeColor="text1"/>
          <w:lang w:eastAsia="ja-JP"/>
        </w:rPr>
        <w:t> </w:t>
      </w:r>
      <w:r w:rsidRPr="0068485C">
        <w:rPr>
          <w:color w:val="000000" w:themeColor="text1"/>
          <w:lang w:eastAsia="ja-JP"/>
        </w:rPr>
        <w:t>1</w:t>
      </w:r>
      <w:r w:rsidR="001A33D0" w:rsidRPr="0068485C">
        <w:rPr>
          <w:color w:val="000000" w:themeColor="text1"/>
        </w:rPr>
        <w:t>/SC </w:t>
      </w:r>
      <w:r w:rsidRPr="0068485C">
        <w:rPr>
          <w:color w:val="000000" w:themeColor="text1"/>
          <w:lang w:eastAsia="ja-JP"/>
        </w:rPr>
        <w:t>29</w:t>
      </w:r>
      <w:r w:rsidRPr="0068485C">
        <w:rPr>
          <w:color w:val="000000" w:themeColor="text1"/>
        </w:rPr>
        <w:t>/WG </w:t>
      </w:r>
      <w:r w:rsidRPr="0068485C">
        <w:rPr>
          <w:color w:val="000000" w:themeColor="text1"/>
          <w:lang w:eastAsia="ja-JP"/>
        </w:rPr>
        <w:t>11</w:t>
      </w:r>
    </w:p>
    <w:p w14:paraId="47F2BFF7" w14:textId="77777777" w:rsidR="001A33D0" w:rsidRPr="0068485C" w:rsidRDefault="001A33D0" w:rsidP="001A33D0">
      <w:pPr>
        <w:spacing w:after="2000"/>
        <w:jc w:val="right"/>
        <w:rPr>
          <w:color w:val="000000" w:themeColor="text1"/>
          <w:lang w:eastAsia="ja-JP"/>
        </w:rPr>
      </w:pPr>
      <w:bookmarkStart w:id="2" w:name="CVP_Secretariat_Loca"/>
      <w:r w:rsidRPr="0068485C">
        <w:rPr>
          <w:color w:val="000000" w:themeColor="text1"/>
        </w:rPr>
        <w:t>Secretariat</w:t>
      </w:r>
      <w:bookmarkEnd w:id="2"/>
      <w:r w:rsidRPr="0068485C">
        <w:rPr>
          <w:color w:val="000000" w:themeColor="text1"/>
        </w:rPr>
        <w:t xml:space="preserve">: </w:t>
      </w:r>
      <w:r w:rsidR="004176C6" w:rsidRPr="0068485C">
        <w:rPr>
          <w:color w:val="000000" w:themeColor="text1"/>
          <w:lang w:eastAsia="ja-JP"/>
        </w:rPr>
        <w:t>JISC</w:t>
      </w:r>
    </w:p>
    <w:p w14:paraId="46BB30E9" w14:textId="11335863" w:rsidR="001A33D0" w:rsidRPr="0068485C" w:rsidRDefault="007D507A" w:rsidP="001A33D0">
      <w:pPr>
        <w:spacing w:line="360" w:lineRule="atLeast"/>
        <w:jc w:val="left"/>
        <w:rPr>
          <w:b/>
          <w:color w:val="000000" w:themeColor="text1"/>
          <w:sz w:val="32"/>
          <w:szCs w:val="32"/>
          <w:lang w:eastAsia="ja-JP"/>
        </w:rPr>
      </w:pPr>
      <w:r w:rsidRPr="0068485C">
        <w:rPr>
          <w:b/>
          <w:color w:val="000000" w:themeColor="text1"/>
          <w:sz w:val="32"/>
          <w:szCs w:val="32"/>
        </w:rPr>
        <w:t>Information technology — </w:t>
      </w:r>
      <w:r w:rsidR="0084119C" w:rsidRPr="0068485C">
        <w:rPr>
          <w:b/>
          <w:color w:val="000000" w:themeColor="text1"/>
          <w:sz w:val="32"/>
          <w:szCs w:val="32"/>
        </w:rPr>
        <w:t>Coded Representation of Immersive Media — </w:t>
      </w:r>
      <w:r w:rsidR="0084119C" w:rsidRPr="0068485C">
        <w:rPr>
          <w:b/>
          <w:color w:val="000000" w:themeColor="text1"/>
          <w:sz w:val="32"/>
          <w:szCs w:val="32"/>
          <w:lang w:eastAsia="ja-JP"/>
        </w:rPr>
        <w:t xml:space="preserve">Part </w:t>
      </w:r>
      <w:r w:rsidR="00616694" w:rsidRPr="0068485C">
        <w:rPr>
          <w:b/>
          <w:color w:val="000000" w:themeColor="text1"/>
          <w:sz w:val="32"/>
          <w:szCs w:val="32"/>
          <w:lang w:eastAsia="ja-JP"/>
        </w:rPr>
        <w:t>12</w:t>
      </w:r>
      <w:r w:rsidR="0084119C" w:rsidRPr="0068485C">
        <w:rPr>
          <w:b/>
          <w:color w:val="000000" w:themeColor="text1"/>
          <w:sz w:val="32"/>
          <w:szCs w:val="32"/>
          <w:lang w:eastAsia="ja-JP"/>
        </w:rPr>
        <w:t xml:space="preserve">: </w:t>
      </w:r>
      <w:r w:rsidR="00616694" w:rsidRPr="0068485C">
        <w:rPr>
          <w:b/>
          <w:color w:val="000000" w:themeColor="text1"/>
          <w:sz w:val="32"/>
          <w:szCs w:val="32"/>
        </w:rPr>
        <w:t>Immersive Video</w:t>
      </w:r>
    </w:p>
    <w:p w14:paraId="16502DBE" w14:textId="77777777" w:rsidR="001A33D0" w:rsidRPr="0068485C" w:rsidRDefault="001A33D0" w:rsidP="001A33D0">
      <w:pPr>
        <w:spacing w:before="2000"/>
        <w:rPr>
          <w:color w:val="000000" w:themeColor="text1"/>
        </w:rPr>
      </w:pPr>
    </w:p>
    <w:p w14:paraId="61501412" w14:textId="77777777" w:rsidR="001A33D0" w:rsidRPr="0068485C" w:rsidRDefault="001A33D0" w:rsidP="001A33D0">
      <w:pPr>
        <w:spacing w:after="120"/>
        <w:rPr>
          <w:color w:val="000000" w:themeColor="text1"/>
        </w:rPr>
      </w:pPr>
    </w:p>
    <w:p w14:paraId="581EEFC6" w14:textId="77777777" w:rsidR="001A33D0" w:rsidRPr="0068485C" w:rsidRDefault="001A33D0" w:rsidP="001A33D0">
      <w:pPr>
        <w:pBdr>
          <w:top w:val="single" w:sz="4" w:space="1" w:color="auto"/>
          <w:left w:val="single" w:sz="4" w:space="4" w:color="auto"/>
          <w:bottom w:val="single" w:sz="4" w:space="1" w:color="auto"/>
          <w:right w:val="single" w:sz="4" w:space="4" w:color="auto"/>
        </w:pBdr>
        <w:spacing w:after="120"/>
        <w:ind w:left="85" w:right="85"/>
        <w:jc w:val="center"/>
        <w:rPr>
          <w:b/>
          <w:color w:val="000000" w:themeColor="text1"/>
          <w:sz w:val="20"/>
        </w:rPr>
      </w:pPr>
      <w:r w:rsidRPr="0068485C">
        <w:rPr>
          <w:b/>
          <w:color w:val="000000" w:themeColor="text1"/>
          <w:sz w:val="20"/>
        </w:rPr>
        <w:t>Warning for WDs and CDs</w:t>
      </w:r>
    </w:p>
    <w:p w14:paraId="35E154B9" w14:textId="77777777" w:rsidR="001A33D0" w:rsidRPr="0068485C" w:rsidRDefault="001A33D0" w:rsidP="001A33D0">
      <w:pPr>
        <w:pBdr>
          <w:top w:val="single" w:sz="4" w:space="1" w:color="auto"/>
          <w:left w:val="single" w:sz="4" w:space="4" w:color="auto"/>
          <w:bottom w:val="single" w:sz="4" w:space="1" w:color="auto"/>
          <w:right w:val="single" w:sz="4" w:space="4" w:color="auto"/>
        </w:pBdr>
        <w:spacing w:after="120"/>
        <w:ind w:left="85" w:right="85"/>
        <w:rPr>
          <w:bCs/>
          <w:color w:val="000000" w:themeColor="text1"/>
          <w:sz w:val="20"/>
        </w:rPr>
      </w:pPr>
      <w:r w:rsidRPr="0068485C">
        <w:rPr>
          <w:bCs/>
          <w:color w:val="000000" w:themeColor="text1"/>
          <w:sz w:val="20"/>
        </w:rPr>
        <w:t>This document is not an ISO International Standard. It is distributed for review and comment. It is subject to change without notice and may not be referred to as an International Standard.</w:t>
      </w:r>
    </w:p>
    <w:p w14:paraId="207C1639" w14:textId="77777777" w:rsidR="001A33D0" w:rsidRPr="0068485C" w:rsidRDefault="001A33D0" w:rsidP="001A33D0">
      <w:pPr>
        <w:pBdr>
          <w:top w:val="single" w:sz="4" w:space="1" w:color="auto"/>
          <w:left w:val="single" w:sz="4" w:space="4" w:color="auto"/>
          <w:bottom w:val="single" w:sz="4" w:space="1" w:color="auto"/>
          <w:right w:val="single" w:sz="4" w:space="4" w:color="auto"/>
        </w:pBdr>
        <w:ind w:left="85" w:right="85"/>
        <w:rPr>
          <w:color w:val="000000" w:themeColor="text1"/>
          <w:sz w:val="20"/>
        </w:rPr>
      </w:pPr>
      <w:r w:rsidRPr="0068485C">
        <w:rPr>
          <w:bCs/>
          <w:color w:val="000000" w:themeColor="text1"/>
          <w:sz w:val="20"/>
        </w:rPr>
        <w:t>Recipients of this draft are invited to submit, with their comments, notification of any relevant patent rights of which they are aware and to provide supporting documentation.</w:t>
      </w:r>
    </w:p>
    <w:p w14:paraId="536D5A74" w14:textId="77777777" w:rsidR="001A33D0" w:rsidRPr="0068485C" w:rsidRDefault="001A33D0" w:rsidP="001A33D0">
      <w:pPr>
        <w:spacing w:before="240" w:after="120"/>
        <w:jc w:val="left"/>
        <w:rPr>
          <w:rStyle w:val="Hyperlink"/>
          <w:i/>
          <w:color w:val="000000" w:themeColor="text1"/>
          <w:sz w:val="20"/>
          <w:szCs w:val="20"/>
          <w:lang w:val="en-US" w:eastAsia="en-US"/>
        </w:rPr>
      </w:pPr>
    </w:p>
    <w:p w14:paraId="2533F480" w14:textId="77777777" w:rsidR="001A33D0" w:rsidRPr="0068485C" w:rsidRDefault="001A33D0" w:rsidP="001A33D0">
      <w:pPr>
        <w:rPr>
          <w:color w:val="000000" w:themeColor="text1"/>
        </w:rPr>
      </w:pPr>
    </w:p>
    <w:p w14:paraId="58E7D694" w14:textId="77777777" w:rsidR="001A33D0" w:rsidRPr="0068485C" w:rsidRDefault="001A33D0" w:rsidP="001A33D0">
      <w:pPr>
        <w:rPr>
          <w:color w:val="000000" w:themeColor="text1"/>
        </w:rPr>
        <w:sectPr w:rsidR="001A33D0" w:rsidRPr="0068485C" w:rsidSect="004421EF">
          <w:headerReference w:type="even" r:id="rId12"/>
          <w:headerReference w:type="default" r:id="rId13"/>
          <w:footerReference w:type="even" r:id="rId14"/>
          <w:type w:val="oddPage"/>
          <w:pgSz w:w="11906" w:h="16838" w:code="9"/>
          <w:pgMar w:top="794" w:right="1077" w:bottom="567" w:left="1077" w:header="709" w:footer="284" w:gutter="0"/>
          <w:cols w:space="720"/>
        </w:sectPr>
      </w:pPr>
    </w:p>
    <w:p w14:paraId="511FD69D" w14:textId="309A75C2" w:rsidR="001A33D0" w:rsidRPr="0068485C"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000000" w:themeColor="text1"/>
        </w:rPr>
      </w:pPr>
      <w:r w:rsidRPr="0068485C">
        <w:rPr>
          <w:color w:val="000000" w:themeColor="text1"/>
        </w:rPr>
        <w:lastRenderedPageBreak/>
        <w:t>© ISO</w:t>
      </w:r>
      <w:r w:rsidR="009374BB" w:rsidRPr="0068485C">
        <w:rPr>
          <w:color w:val="000000" w:themeColor="text1"/>
          <w:lang w:eastAsia="ja-JP"/>
        </w:rPr>
        <w:t>/IEC</w:t>
      </w:r>
      <w:r w:rsidRPr="0068485C">
        <w:rPr>
          <w:color w:val="000000" w:themeColor="text1"/>
        </w:rPr>
        <w:t xml:space="preserve"> 201</w:t>
      </w:r>
      <w:r w:rsidR="00535EF4" w:rsidRPr="0068485C">
        <w:rPr>
          <w:color w:val="000000" w:themeColor="text1"/>
        </w:rPr>
        <w:t>9</w:t>
      </w:r>
    </w:p>
    <w:p w14:paraId="4D791F9F" w14:textId="77777777" w:rsidR="001A33D0" w:rsidRPr="0068485C"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000000" w:themeColor="text1"/>
          <w:sz w:val="20"/>
        </w:rPr>
      </w:pPr>
      <w:r w:rsidRPr="00AC1227">
        <w:rPr>
          <w:color w:val="000000" w:themeColor="text1"/>
          <w:sz w:val="20"/>
        </w:rPr>
        <w:t xml:space="preserve">All rights reserved. Unless otherwise specified, or required in the context of its implementation, no part of </w:t>
      </w:r>
      <w:r w:rsidRPr="000E03B6">
        <w:rPr>
          <w:color w:val="000000" w:themeColor="text1"/>
          <w:sz w:val="20"/>
        </w:rPr>
        <w:t>this publication may be reproduced or utilized otherwise in any form or by any means, electronic or mechanical, incl</w:t>
      </w:r>
      <w:r w:rsidRPr="00E606C6">
        <w:rPr>
          <w:color w:val="000000" w:themeColor="text1"/>
          <w:sz w:val="20"/>
        </w:rPr>
        <w:t>uding photocopying, or posting on the internet or an intranet, without prior written permission. Permission can be requested from either ISO</w:t>
      </w:r>
      <w:r w:rsidRPr="0068485C">
        <w:rPr>
          <w:color w:val="000000" w:themeColor="text1"/>
          <w:sz w:val="20"/>
        </w:rPr>
        <w:t xml:space="preserve"> at the address below or ISO’s member body in the country of the requester.</w:t>
      </w:r>
    </w:p>
    <w:p w14:paraId="3ABF07C1" w14:textId="77777777" w:rsidR="001A33D0" w:rsidRPr="0068485C"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000000" w:themeColor="text1"/>
          <w:sz w:val="20"/>
        </w:rPr>
      </w:pPr>
      <w:r w:rsidRPr="0068485C">
        <w:rPr>
          <w:color w:val="000000" w:themeColor="text1"/>
          <w:sz w:val="20"/>
        </w:rPr>
        <w:t>ISO copyright office</w:t>
      </w:r>
    </w:p>
    <w:p w14:paraId="4D994DA8" w14:textId="77777777" w:rsidR="001A33D0" w:rsidRPr="0068485C"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000000" w:themeColor="text1"/>
          <w:sz w:val="20"/>
        </w:rPr>
      </w:pPr>
      <w:r w:rsidRPr="0068485C">
        <w:rPr>
          <w:color w:val="000000" w:themeColor="text1"/>
          <w:sz w:val="20"/>
        </w:rPr>
        <w:t>CP 401</w:t>
      </w:r>
      <w:r w:rsidR="001A33D0" w:rsidRPr="0068485C">
        <w:rPr>
          <w:color w:val="000000" w:themeColor="text1"/>
          <w:sz w:val="20"/>
        </w:rPr>
        <w:t xml:space="preserve"> • </w:t>
      </w:r>
      <w:r w:rsidRPr="0068485C">
        <w:rPr>
          <w:color w:val="000000" w:themeColor="text1"/>
          <w:sz w:val="20"/>
        </w:rPr>
        <w:t>Ch. de Blandonnet 8</w:t>
      </w:r>
    </w:p>
    <w:p w14:paraId="0D44F802" w14:textId="77777777" w:rsidR="001A33D0" w:rsidRPr="0068485C"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000000" w:themeColor="text1"/>
          <w:sz w:val="20"/>
        </w:rPr>
      </w:pPr>
      <w:r w:rsidRPr="0068485C">
        <w:rPr>
          <w:color w:val="000000" w:themeColor="text1"/>
          <w:sz w:val="20"/>
        </w:rPr>
        <w:t>CH-1214 Vernier, Geneva</w:t>
      </w:r>
    </w:p>
    <w:p w14:paraId="29EB0D44" w14:textId="77777777" w:rsidR="001A33D0" w:rsidRPr="005A65D4"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000000" w:themeColor="text1"/>
          <w:sz w:val="20"/>
          <w:lang w:val="fr-FR"/>
        </w:rPr>
      </w:pPr>
      <w:r w:rsidRPr="005A65D4">
        <w:rPr>
          <w:color w:val="000000" w:themeColor="text1"/>
          <w:sz w:val="20"/>
          <w:lang w:val="fr-FR"/>
        </w:rPr>
        <w:t xml:space="preserve">Phone: </w:t>
      </w:r>
      <w:r w:rsidR="001A33D0" w:rsidRPr="005A65D4">
        <w:rPr>
          <w:color w:val="000000" w:themeColor="text1"/>
          <w:sz w:val="20"/>
          <w:lang w:val="fr-FR"/>
        </w:rPr>
        <w:t>+41 22 749 01 11</w:t>
      </w:r>
    </w:p>
    <w:p w14:paraId="3968A772" w14:textId="77777777" w:rsidR="001A33D0" w:rsidRPr="005A65D4"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000000" w:themeColor="text1"/>
          <w:sz w:val="20"/>
          <w:lang w:val="fr-FR"/>
        </w:rPr>
      </w:pPr>
      <w:r w:rsidRPr="005A65D4">
        <w:rPr>
          <w:color w:val="000000" w:themeColor="text1"/>
          <w:sz w:val="20"/>
          <w:lang w:val="fr-FR"/>
        </w:rPr>
        <w:t>Fax</w:t>
      </w:r>
      <w:r w:rsidR="00BC394B" w:rsidRPr="005A65D4">
        <w:rPr>
          <w:color w:val="000000" w:themeColor="text1"/>
          <w:sz w:val="20"/>
          <w:lang w:val="fr-FR"/>
        </w:rPr>
        <w:t xml:space="preserve">: </w:t>
      </w:r>
      <w:r w:rsidRPr="005A65D4">
        <w:rPr>
          <w:color w:val="000000" w:themeColor="text1"/>
          <w:sz w:val="20"/>
          <w:lang w:val="fr-FR"/>
        </w:rPr>
        <w:t>+41 22 749 09 47</w:t>
      </w:r>
    </w:p>
    <w:p w14:paraId="7EEC8DA9" w14:textId="77777777" w:rsidR="001A33D0" w:rsidRPr="005A65D4"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000000" w:themeColor="text1"/>
          <w:sz w:val="20"/>
          <w:lang w:val="fr-FR"/>
        </w:rPr>
      </w:pPr>
      <w:r w:rsidRPr="005A65D4">
        <w:rPr>
          <w:color w:val="000000" w:themeColor="text1"/>
          <w:sz w:val="20"/>
          <w:lang w:val="fr-FR"/>
        </w:rPr>
        <w:t xml:space="preserve">Email: </w:t>
      </w:r>
      <w:r w:rsidR="001A33D0" w:rsidRPr="005A65D4">
        <w:rPr>
          <w:color w:val="000000" w:themeColor="text1"/>
          <w:sz w:val="20"/>
          <w:lang w:val="fr-FR"/>
        </w:rPr>
        <w:t>copyright@iso.org</w:t>
      </w:r>
    </w:p>
    <w:p w14:paraId="54039703" w14:textId="77777777" w:rsidR="00BC394B" w:rsidRPr="0068485C"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000000" w:themeColor="text1"/>
          <w:sz w:val="20"/>
        </w:rPr>
      </w:pPr>
      <w:r w:rsidRPr="0068485C">
        <w:rPr>
          <w:color w:val="000000" w:themeColor="text1"/>
          <w:sz w:val="20"/>
        </w:rPr>
        <w:t>Website: www.iso.org</w:t>
      </w:r>
    </w:p>
    <w:p w14:paraId="28C5296E" w14:textId="77777777" w:rsidR="001A33D0" w:rsidRPr="0068485C"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000000" w:themeColor="text1"/>
          <w:sz w:val="20"/>
        </w:rPr>
      </w:pPr>
      <w:r w:rsidRPr="0068485C">
        <w:rPr>
          <w:color w:val="000000" w:themeColor="text1"/>
          <w:sz w:val="20"/>
        </w:rPr>
        <w:t>Published in Switzerland</w:t>
      </w:r>
    </w:p>
    <w:p w14:paraId="2ED3248C" w14:textId="77777777" w:rsidR="001A33D0" w:rsidRPr="0068485C" w:rsidRDefault="001A33D0" w:rsidP="001A33D0">
      <w:pPr>
        <w:pStyle w:val="zzContents"/>
        <w:spacing w:before="0"/>
        <w:rPr>
          <w:color w:val="000000" w:themeColor="text1"/>
        </w:rPr>
      </w:pPr>
      <w:r w:rsidRPr="0068485C">
        <w:rPr>
          <w:color w:val="000000" w:themeColor="text1"/>
        </w:rPr>
        <w:lastRenderedPageBreak/>
        <w:t>Contents</w:t>
      </w:r>
    </w:p>
    <w:sdt>
      <w:sdtPr>
        <w:rPr>
          <w:rFonts w:ascii="Cambria" w:eastAsiaTheme="minorEastAsia" w:hAnsi="Cambria"/>
          <w:sz w:val="22"/>
          <w:szCs w:val="22"/>
        </w:rPr>
        <w:id w:val="1482880474"/>
        <w:docPartObj>
          <w:docPartGallery w:val="Table of Contents"/>
          <w:docPartUnique/>
        </w:docPartObj>
      </w:sdtPr>
      <w:sdtEndPr>
        <w:rPr>
          <w:b/>
          <w:bCs/>
          <w:noProof/>
        </w:rPr>
      </w:sdtEndPr>
      <w:sdtContent>
        <w:p w14:paraId="00CF029F" w14:textId="0DE31AE8" w:rsidR="0007719D" w:rsidRPr="0068485C" w:rsidRDefault="0007719D">
          <w:pPr>
            <w:pStyle w:val="TOCHeading"/>
          </w:pPr>
        </w:p>
        <w:p w14:paraId="2DF4D0B1" w14:textId="6096CC27" w:rsidR="00FE4F47" w:rsidRDefault="002F5E83">
          <w:pPr>
            <w:pStyle w:val="TOC1"/>
            <w:rPr>
              <w:rFonts w:asciiTheme="minorHAnsi" w:hAnsiTheme="minorHAnsi" w:cstheme="minorBidi"/>
              <w:b w:val="0"/>
              <w:noProof/>
              <w:lang w:val="fr-FR" w:eastAsia="fr-FR"/>
            </w:rPr>
          </w:pPr>
          <w:r>
            <w:fldChar w:fldCharType="begin"/>
          </w:r>
          <w:r>
            <w:instrText xml:space="preserve"> TOC \o "1-3" \h \z \u </w:instrText>
          </w:r>
          <w:r>
            <w:fldChar w:fldCharType="separate"/>
          </w:r>
          <w:hyperlink w:anchor="_Toc46245278" w:history="1">
            <w:r w:rsidR="00FE4F47" w:rsidRPr="00F60824">
              <w:rPr>
                <w:rStyle w:val="Hyperlink"/>
                <w:noProof/>
              </w:rPr>
              <w:t>Foreword</w:t>
            </w:r>
            <w:r w:rsidR="00FE4F47">
              <w:rPr>
                <w:noProof/>
                <w:webHidden/>
              </w:rPr>
              <w:tab/>
            </w:r>
            <w:r w:rsidR="00FE4F47">
              <w:rPr>
                <w:noProof/>
                <w:webHidden/>
              </w:rPr>
              <w:fldChar w:fldCharType="begin"/>
            </w:r>
            <w:r w:rsidR="00FE4F47">
              <w:rPr>
                <w:noProof/>
                <w:webHidden/>
              </w:rPr>
              <w:instrText xml:space="preserve"> PAGEREF _Toc46245278 \h </w:instrText>
            </w:r>
            <w:r w:rsidR="00FE4F47">
              <w:rPr>
                <w:noProof/>
                <w:webHidden/>
              </w:rPr>
            </w:r>
            <w:r w:rsidR="00FE4F47">
              <w:rPr>
                <w:noProof/>
                <w:webHidden/>
              </w:rPr>
              <w:fldChar w:fldCharType="separate"/>
            </w:r>
            <w:r w:rsidR="00FE4F47">
              <w:rPr>
                <w:noProof/>
                <w:webHidden/>
              </w:rPr>
              <w:t>ix</w:t>
            </w:r>
            <w:r w:rsidR="00FE4F47">
              <w:rPr>
                <w:noProof/>
                <w:webHidden/>
              </w:rPr>
              <w:fldChar w:fldCharType="end"/>
            </w:r>
          </w:hyperlink>
        </w:p>
        <w:p w14:paraId="23F6DD69" w14:textId="54EC3426" w:rsidR="00FE4F47" w:rsidRDefault="00D93B77">
          <w:pPr>
            <w:pStyle w:val="TOC1"/>
            <w:rPr>
              <w:rFonts w:asciiTheme="minorHAnsi" w:hAnsiTheme="minorHAnsi" w:cstheme="minorBidi"/>
              <w:b w:val="0"/>
              <w:noProof/>
              <w:lang w:val="fr-FR" w:eastAsia="fr-FR"/>
            </w:rPr>
          </w:pPr>
          <w:hyperlink w:anchor="_Toc46245279" w:history="1">
            <w:r w:rsidR="00FE4F47" w:rsidRPr="00F60824">
              <w:rPr>
                <w:rStyle w:val="Hyperlink"/>
                <w:noProof/>
              </w:rPr>
              <w:t>Introduction</w:t>
            </w:r>
            <w:r w:rsidR="00FE4F47">
              <w:rPr>
                <w:noProof/>
                <w:webHidden/>
              </w:rPr>
              <w:tab/>
            </w:r>
            <w:r w:rsidR="00FE4F47">
              <w:rPr>
                <w:noProof/>
                <w:webHidden/>
              </w:rPr>
              <w:fldChar w:fldCharType="begin"/>
            </w:r>
            <w:r w:rsidR="00FE4F47">
              <w:rPr>
                <w:noProof/>
                <w:webHidden/>
              </w:rPr>
              <w:instrText xml:space="preserve"> PAGEREF _Toc46245279 \h </w:instrText>
            </w:r>
            <w:r w:rsidR="00FE4F47">
              <w:rPr>
                <w:noProof/>
                <w:webHidden/>
              </w:rPr>
            </w:r>
            <w:r w:rsidR="00FE4F47">
              <w:rPr>
                <w:noProof/>
                <w:webHidden/>
              </w:rPr>
              <w:fldChar w:fldCharType="separate"/>
            </w:r>
            <w:r w:rsidR="00FE4F47">
              <w:rPr>
                <w:noProof/>
                <w:webHidden/>
              </w:rPr>
              <w:t>x</w:t>
            </w:r>
            <w:r w:rsidR="00FE4F47">
              <w:rPr>
                <w:noProof/>
                <w:webHidden/>
              </w:rPr>
              <w:fldChar w:fldCharType="end"/>
            </w:r>
          </w:hyperlink>
        </w:p>
        <w:p w14:paraId="5098C715" w14:textId="2D0F86A3" w:rsidR="00FE4F47" w:rsidRDefault="00D93B77">
          <w:pPr>
            <w:pStyle w:val="TOC1"/>
            <w:rPr>
              <w:rFonts w:asciiTheme="minorHAnsi" w:hAnsiTheme="minorHAnsi" w:cstheme="minorBidi"/>
              <w:b w:val="0"/>
              <w:noProof/>
              <w:lang w:val="fr-FR" w:eastAsia="fr-FR"/>
            </w:rPr>
          </w:pPr>
          <w:hyperlink w:anchor="_Toc46245280" w:history="1">
            <w:r w:rsidR="00FE4F47" w:rsidRPr="00F60824">
              <w:rPr>
                <w:rStyle w:val="Hyperlink"/>
                <w:noProof/>
              </w:rPr>
              <w:t>1</w:t>
            </w:r>
            <w:r w:rsidR="00FE4F47">
              <w:rPr>
                <w:rFonts w:asciiTheme="minorHAnsi" w:hAnsiTheme="minorHAnsi" w:cstheme="minorBidi"/>
                <w:b w:val="0"/>
                <w:noProof/>
                <w:lang w:val="fr-FR" w:eastAsia="fr-FR"/>
              </w:rPr>
              <w:tab/>
            </w:r>
            <w:r w:rsidR="00FE4F47" w:rsidRPr="00F60824">
              <w:rPr>
                <w:rStyle w:val="Hyperlink"/>
                <w:noProof/>
              </w:rPr>
              <w:t>Scope</w:t>
            </w:r>
            <w:r w:rsidR="00FE4F47">
              <w:rPr>
                <w:noProof/>
                <w:webHidden/>
              </w:rPr>
              <w:tab/>
            </w:r>
            <w:r w:rsidR="00FE4F47">
              <w:rPr>
                <w:noProof/>
                <w:webHidden/>
              </w:rPr>
              <w:fldChar w:fldCharType="begin"/>
            </w:r>
            <w:r w:rsidR="00FE4F47">
              <w:rPr>
                <w:noProof/>
                <w:webHidden/>
              </w:rPr>
              <w:instrText xml:space="preserve"> PAGEREF _Toc46245280 \h </w:instrText>
            </w:r>
            <w:r w:rsidR="00FE4F47">
              <w:rPr>
                <w:noProof/>
                <w:webHidden/>
              </w:rPr>
            </w:r>
            <w:r w:rsidR="00FE4F47">
              <w:rPr>
                <w:noProof/>
                <w:webHidden/>
              </w:rPr>
              <w:fldChar w:fldCharType="separate"/>
            </w:r>
            <w:r w:rsidR="00FE4F47">
              <w:rPr>
                <w:noProof/>
                <w:webHidden/>
              </w:rPr>
              <w:t>1</w:t>
            </w:r>
            <w:r w:rsidR="00FE4F47">
              <w:rPr>
                <w:noProof/>
                <w:webHidden/>
              </w:rPr>
              <w:fldChar w:fldCharType="end"/>
            </w:r>
          </w:hyperlink>
        </w:p>
        <w:p w14:paraId="101A447A" w14:textId="3A110D18" w:rsidR="00FE4F47" w:rsidRDefault="00D93B77">
          <w:pPr>
            <w:pStyle w:val="TOC1"/>
            <w:rPr>
              <w:rFonts w:asciiTheme="minorHAnsi" w:hAnsiTheme="minorHAnsi" w:cstheme="minorBidi"/>
              <w:b w:val="0"/>
              <w:noProof/>
              <w:lang w:val="fr-FR" w:eastAsia="fr-FR"/>
            </w:rPr>
          </w:pPr>
          <w:hyperlink w:anchor="_Toc46245281" w:history="1">
            <w:r w:rsidR="00FE4F47" w:rsidRPr="00F60824">
              <w:rPr>
                <w:rStyle w:val="Hyperlink"/>
                <w:noProof/>
              </w:rPr>
              <w:t>2</w:t>
            </w:r>
            <w:r w:rsidR="00FE4F47">
              <w:rPr>
                <w:rFonts w:asciiTheme="minorHAnsi" w:hAnsiTheme="minorHAnsi" w:cstheme="minorBidi"/>
                <w:b w:val="0"/>
                <w:noProof/>
                <w:lang w:val="fr-FR" w:eastAsia="fr-FR"/>
              </w:rPr>
              <w:tab/>
            </w:r>
            <w:r w:rsidR="00FE4F47" w:rsidRPr="00F60824">
              <w:rPr>
                <w:rStyle w:val="Hyperlink"/>
                <w:noProof/>
              </w:rPr>
              <w:t>Normative reference</w:t>
            </w:r>
            <w:r w:rsidR="00FE4F47">
              <w:rPr>
                <w:noProof/>
                <w:webHidden/>
              </w:rPr>
              <w:tab/>
            </w:r>
            <w:r w:rsidR="00FE4F47">
              <w:rPr>
                <w:noProof/>
                <w:webHidden/>
              </w:rPr>
              <w:fldChar w:fldCharType="begin"/>
            </w:r>
            <w:r w:rsidR="00FE4F47">
              <w:rPr>
                <w:noProof/>
                <w:webHidden/>
              </w:rPr>
              <w:instrText xml:space="preserve"> PAGEREF _Toc46245281 \h </w:instrText>
            </w:r>
            <w:r w:rsidR="00FE4F47">
              <w:rPr>
                <w:noProof/>
                <w:webHidden/>
              </w:rPr>
            </w:r>
            <w:r w:rsidR="00FE4F47">
              <w:rPr>
                <w:noProof/>
                <w:webHidden/>
              </w:rPr>
              <w:fldChar w:fldCharType="separate"/>
            </w:r>
            <w:r w:rsidR="00FE4F47">
              <w:rPr>
                <w:noProof/>
                <w:webHidden/>
              </w:rPr>
              <w:t>1</w:t>
            </w:r>
            <w:r w:rsidR="00FE4F47">
              <w:rPr>
                <w:noProof/>
                <w:webHidden/>
              </w:rPr>
              <w:fldChar w:fldCharType="end"/>
            </w:r>
          </w:hyperlink>
        </w:p>
        <w:p w14:paraId="5AC1B99C" w14:textId="533BC56A" w:rsidR="00FE4F47" w:rsidRDefault="00D93B77">
          <w:pPr>
            <w:pStyle w:val="TOC1"/>
            <w:rPr>
              <w:rFonts w:asciiTheme="minorHAnsi" w:hAnsiTheme="minorHAnsi" w:cstheme="minorBidi"/>
              <w:b w:val="0"/>
              <w:noProof/>
              <w:lang w:val="fr-FR" w:eastAsia="fr-FR"/>
            </w:rPr>
          </w:pPr>
          <w:hyperlink w:anchor="_Toc46245282" w:history="1">
            <w:r w:rsidR="00FE4F47" w:rsidRPr="00F60824">
              <w:rPr>
                <w:rStyle w:val="Hyperlink"/>
                <w:noProof/>
              </w:rPr>
              <w:t>3</w:t>
            </w:r>
            <w:r w:rsidR="00FE4F47">
              <w:rPr>
                <w:rFonts w:asciiTheme="minorHAnsi" w:hAnsiTheme="minorHAnsi" w:cstheme="minorBidi"/>
                <w:b w:val="0"/>
                <w:noProof/>
                <w:lang w:val="fr-FR" w:eastAsia="fr-FR"/>
              </w:rPr>
              <w:tab/>
            </w:r>
            <w:r w:rsidR="00FE4F47" w:rsidRPr="00F60824">
              <w:rPr>
                <w:rStyle w:val="Hyperlink"/>
                <w:noProof/>
              </w:rPr>
              <w:t>Terms and definitions</w:t>
            </w:r>
            <w:r w:rsidR="00FE4F47">
              <w:rPr>
                <w:noProof/>
                <w:webHidden/>
              </w:rPr>
              <w:tab/>
            </w:r>
            <w:r w:rsidR="00FE4F47">
              <w:rPr>
                <w:noProof/>
                <w:webHidden/>
              </w:rPr>
              <w:fldChar w:fldCharType="begin"/>
            </w:r>
            <w:r w:rsidR="00FE4F47">
              <w:rPr>
                <w:noProof/>
                <w:webHidden/>
              </w:rPr>
              <w:instrText xml:space="preserve"> PAGEREF _Toc46245282 \h </w:instrText>
            </w:r>
            <w:r w:rsidR="00FE4F47">
              <w:rPr>
                <w:noProof/>
                <w:webHidden/>
              </w:rPr>
            </w:r>
            <w:r w:rsidR="00FE4F47">
              <w:rPr>
                <w:noProof/>
                <w:webHidden/>
              </w:rPr>
              <w:fldChar w:fldCharType="separate"/>
            </w:r>
            <w:r w:rsidR="00FE4F47">
              <w:rPr>
                <w:noProof/>
                <w:webHidden/>
              </w:rPr>
              <w:t>1</w:t>
            </w:r>
            <w:r w:rsidR="00FE4F47">
              <w:rPr>
                <w:noProof/>
                <w:webHidden/>
              </w:rPr>
              <w:fldChar w:fldCharType="end"/>
            </w:r>
          </w:hyperlink>
        </w:p>
        <w:p w14:paraId="54FA85D7" w14:textId="4583574E" w:rsidR="00FE4F47" w:rsidRDefault="00D93B77">
          <w:pPr>
            <w:pStyle w:val="TOC1"/>
            <w:rPr>
              <w:rFonts w:asciiTheme="minorHAnsi" w:hAnsiTheme="minorHAnsi" w:cstheme="minorBidi"/>
              <w:b w:val="0"/>
              <w:noProof/>
              <w:lang w:val="fr-FR" w:eastAsia="fr-FR"/>
            </w:rPr>
          </w:pPr>
          <w:hyperlink w:anchor="_Toc46245283" w:history="1">
            <w:r w:rsidR="00FE4F47" w:rsidRPr="00F60824">
              <w:rPr>
                <w:rStyle w:val="Hyperlink"/>
                <w:noProof/>
              </w:rPr>
              <w:t>4</w:t>
            </w:r>
            <w:r w:rsidR="00FE4F47">
              <w:rPr>
                <w:rFonts w:asciiTheme="minorHAnsi" w:hAnsiTheme="minorHAnsi" w:cstheme="minorBidi"/>
                <w:b w:val="0"/>
                <w:noProof/>
                <w:lang w:val="fr-FR" w:eastAsia="fr-FR"/>
              </w:rPr>
              <w:tab/>
            </w:r>
            <w:r w:rsidR="00FE4F47" w:rsidRPr="00F60824">
              <w:rPr>
                <w:rStyle w:val="Hyperlink"/>
                <w:noProof/>
              </w:rPr>
              <w:t>Abbreviations</w:t>
            </w:r>
            <w:r w:rsidR="00FE4F47">
              <w:rPr>
                <w:noProof/>
                <w:webHidden/>
              </w:rPr>
              <w:tab/>
            </w:r>
            <w:r w:rsidR="00FE4F47">
              <w:rPr>
                <w:noProof/>
                <w:webHidden/>
              </w:rPr>
              <w:fldChar w:fldCharType="begin"/>
            </w:r>
            <w:r w:rsidR="00FE4F47">
              <w:rPr>
                <w:noProof/>
                <w:webHidden/>
              </w:rPr>
              <w:instrText xml:space="preserve"> PAGEREF _Toc46245283 \h </w:instrText>
            </w:r>
            <w:r w:rsidR="00FE4F47">
              <w:rPr>
                <w:noProof/>
                <w:webHidden/>
              </w:rPr>
            </w:r>
            <w:r w:rsidR="00FE4F47">
              <w:rPr>
                <w:noProof/>
                <w:webHidden/>
              </w:rPr>
              <w:fldChar w:fldCharType="separate"/>
            </w:r>
            <w:r w:rsidR="00FE4F47">
              <w:rPr>
                <w:noProof/>
                <w:webHidden/>
              </w:rPr>
              <w:t>3</w:t>
            </w:r>
            <w:r w:rsidR="00FE4F47">
              <w:rPr>
                <w:noProof/>
                <w:webHidden/>
              </w:rPr>
              <w:fldChar w:fldCharType="end"/>
            </w:r>
          </w:hyperlink>
        </w:p>
        <w:p w14:paraId="29ED5FB9" w14:textId="2F800FF8" w:rsidR="00FE4F47" w:rsidRDefault="00D93B77">
          <w:pPr>
            <w:pStyle w:val="TOC1"/>
            <w:rPr>
              <w:rFonts w:asciiTheme="minorHAnsi" w:hAnsiTheme="minorHAnsi" w:cstheme="minorBidi"/>
              <w:b w:val="0"/>
              <w:noProof/>
              <w:lang w:val="fr-FR" w:eastAsia="fr-FR"/>
            </w:rPr>
          </w:pPr>
          <w:hyperlink w:anchor="_Toc46245284" w:history="1">
            <w:r w:rsidR="00FE4F47" w:rsidRPr="00F60824">
              <w:rPr>
                <w:rStyle w:val="Hyperlink"/>
                <w:noProof/>
              </w:rPr>
              <w:t>5</w:t>
            </w:r>
            <w:r w:rsidR="00FE4F47">
              <w:rPr>
                <w:rFonts w:asciiTheme="minorHAnsi" w:hAnsiTheme="minorHAnsi" w:cstheme="minorBidi"/>
                <w:b w:val="0"/>
                <w:noProof/>
                <w:lang w:val="fr-FR" w:eastAsia="fr-FR"/>
              </w:rPr>
              <w:tab/>
            </w:r>
            <w:r w:rsidR="00FE4F47" w:rsidRPr="00F60824">
              <w:rPr>
                <w:rStyle w:val="Hyperlink"/>
                <w:noProof/>
              </w:rPr>
              <w:t>Conventions</w:t>
            </w:r>
            <w:r w:rsidR="00FE4F47">
              <w:rPr>
                <w:noProof/>
                <w:webHidden/>
              </w:rPr>
              <w:tab/>
            </w:r>
            <w:r w:rsidR="00FE4F47">
              <w:rPr>
                <w:noProof/>
                <w:webHidden/>
              </w:rPr>
              <w:fldChar w:fldCharType="begin"/>
            </w:r>
            <w:r w:rsidR="00FE4F47">
              <w:rPr>
                <w:noProof/>
                <w:webHidden/>
              </w:rPr>
              <w:instrText xml:space="preserve"> PAGEREF _Toc46245284 \h </w:instrText>
            </w:r>
            <w:r w:rsidR="00FE4F47">
              <w:rPr>
                <w:noProof/>
                <w:webHidden/>
              </w:rPr>
            </w:r>
            <w:r w:rsidR="00FE4F47">
              <w:rPr>
                <w:noProof/>
                <w:webHidden/>
              </w:rPr>
              <w:fldChar w:fldCharType="separate"/>
            </w:r>
            <w:r w:rsidR="00FE4F47">
              <w:rPr>
                <w:noProof/>
                <w:webHidden/>
              </w:rPr>
              <w:t>4</w:t>
            </w:r>
            <w:r w:rsidR="00FE4F47">
              <w:rPr>
                <w:noProof/>
                <w:webHidden/>
              </w:rPr>
              <w:fldChar w:fldCharType="end"/>
            </w:r>
          </w:hyperlink>
        </w:p>
        <w:p w14:paraId="127E1526" w14:textId="5099D1E1" w:rsidR="00FE4F47" w:rsidRDefault="00D93B77">
          <w:pPr>
            <w:pStyle w:val="TOC1"/>
            <w:rPr>
              <w:rFonts w:asciiTheme="minorHAnsi" w:hAnsiTheme="minorHAnsi" w:cstheme="minorBidi"/>
              <w:b w:val="0"/>
              <w:noProof/>
              <w:lang w:val="fr-FR" w:eastAsia="fr-FR"/>
            </w:rPr>
          </w:pPr>
          <w:hyperlink w:anchor="_Toc46245285" w:history="1">
            <w:r w:rsidR="00FE4F47" w:rsidRPr="00F60824">
              <w:rPr>
                <w:rStyle w:val="Hyperlink"/>
                <w:noProof/>
              </w:rPr>
              <w:t>6</w:t>
            </w:r>
            <w:r w:rsidR="00FE4F47">
              <w:rPr>
                <w:rFonts w:asciiTheme="minorHAnsi" w:hAnsiTheme="minorHAnsi" w:cstheme="minorBidi"/>
                <w:b w:val="0"/>
                <w:noProof/>
                <w:lang w:val="fr-FR" w:eastAsia="fr-FR"/>
              </w:rPr>
              <w:tab/>
            </w:r>
            <w:r w:rsidR="00FE4F47" w:rsidRPr="00F60824">
              <w:rPr>
                <w:rStyle w:val="Hyperlink"/>
                <w:noProof/>
              </w:rPr>
              <w:t>Bitstream format, partitioning, and scanning processes</w:t>
            </w:r>
            <w:r w:rsidR="00FE4F47">
              <w:rPr>
                <w:noProof/>
                <w:webHidden/>
              </w:rPr>
              <w:tab/>
            </w:r>
            <w:r w:rsidR="00FE4F47">
              <w:rPr>
                <w:noProof/>
                <w:webHidden/>
              </w:rPr>
              <w:fldChar w:fldCharType="begin"/>
            </w:r>
            <w:r w:rsidR="00FE4F47">
              <w:rPr>
                <w:noProof/>
                <w:webHidden/>
              </w:rPr>
              <w:instrText xml:space="preserve"> PAGEREF _Toc46245285 \h </w:instrText>
            </w:r>
            <w:r w:rsidR="00FE4F47">
              <w:rPr>
                <w:noProof/>
                <w:webHidden/>
              </w:rPr>
            </w:r>
            <w:r w:rsidR="00FE4F47">
              <w:rPr>
                <w:noProof/>
                <w:webHidden/>
              </w:rPr>
              <w:fldChar w:fldCharType="separate"/>
            </w:r>
            <w:r w:rsidR="00FE4F47">
              <w:rPr>
                <w:noProof/>
                <w:webHidden/>
              </w:rPr>
              <w:t>4</w:t>
            </w:r>
            <w:r w:rsidR="00FE4F47">
              <w:rPr>
                <w:noProof/>
                <w:webHidden/>
              </w:rPr>
              <w:fldChar w:fldCharType="end"/>
            </w:r>
          </w:hyperlink>
        </w:p>
        <w:p w14:paraId="09FE1D96" w14:textId="799A189A" w:rsidR="00FE4F47" w:rsidRDefault="00D93B77">
          <w:pPr>
            <w:pStyle w:val="TOC2"/>
            <w:rPr>
              <w:rFonts w:asciiTheme="minorHAnsi" w:hAnsiTheme="minorHAnsi" w:cstheme="minorBidi"/>
              <w:b w:val="0"/>
              <w:noProof/>
              <w:lang w:val="fr-FR" w:eastAsia="fr-FR"/>
            </w:rPr>
          </w:pPr>
          <w:hyperlink w:anchor="_Toc46245286" w:history="1">
            <w:r w:rsidR="00FE4F47" w:rsidRPr="00F60824">
              <w:rPr>
                <w:rStyle w:val="Hyperlink"/>
                <w:noProof/>
              </w:rPr>
              <w:t>6.1</w:t>
            </w:r>
            <w:r w:rsidR="00FE4F47">
              <w:rPr>
                <w:rFonts w:asciiTheme="minorHAnsi" w:hAnsiTheme="minorHAnsi" w:cstheme="minorBidi"/>
                <w:b w:val="0"/>
                <w:noProof/>
                <w:lang w:val="fr-FR" w:eastAsia="fr-FR"/>
              </w:rPr>
              <w:tab/>
            </w:r>
            <w:r w:rsidR="00FE4F47" w:rsidRPr="00F60824">
              <w:rPr>
                <w:rStyle w:val="Hyperlink"/>
                <w:noProof/>
              </w:rPr>
              <w:t>V3C bitstream formats</w:t>
            </w:r>
            <w:r w:rsidR="00FE4F47">
              <w:rPr>
                <w:noProof/>
                <w:webHidden/>
              </w:rPr>
              <w:tab/>
            </w:r>
            <w:r w:rsidR="00FE4F47">
              <w:rPr>
                <w:noProof/>
                <w:webHidden/>
              </w:rPr>
              <w:fldChar w:fldCharType="begin"/>
            </w:r>
            <w:r w:rsidR="00FE4F47">
              <w:rPr>
                <w:noProof/>
                <w:webHidden/>
              </w:rPr>
              <w:instrText xml:space="preserve"> PAGEREF _Toc46245286 \h </w:instrText>
            </w:r>
            <w:r w:rsidR="00FE4F47">
              <w:rPr>
                <w:noProof/>
                <w:webHidden/>
              </w:rPr>
            </w:r>
            <w:r w:rsidR="00FE4F47">
              <w:rPr>
                <w:noProof/>
                <w:webHidden/>
              </w:rPr>
              <w:fldChar w:fldCharType="separate"/>
            </w:r>
            <w:r w:rsidR="00FE4F47">
              <w:rPr>
                <w:noProof/>
                <w:webHidden/>
              </w:rPr>
              <w:t>4</w:t>
            </w:r>
            <w:r w:rsidR="00FE4F47">
              <w:rPr>
                <w:noProof/>
                <w:webHidden/>
              </w:rPr>
              <w:fldChar w:fldCharType="end"/>
            </w:r>
          </w:hyperlink>
        </w:p>
        <w:p w14:paraId="74C1C19B" w14:textId="52AA8913" w:rsidR="00FE4F47" w:rsidRDefault="00D93B77">
          <w:pPr>
            <w:pStyle w:val="TOC2"/>
            <w:rPr>
              <w:rFonts w:asciiTheme="minorHAnsi" w:hAnsiTheme="minorHAnsi" w:cstheme="minorBidi"/>
              <w:b w:val="0"/>
              <w:noProof/>
              <w:lang w:val="fr-FR" w:eastAsia="fr-FR"/>
            </w:rPr>
          </w:pPr>
          <w:hyperlink w:anchor="_Toc46245287" w:history="1">
            <w:r w:rsidR="00FE4F47" w:rsidRPr="00F60824">
              <w:rPr>
                <w:rStyle w:val="Hyperlink"/>
                <w:noProof/>
              </w:rPr>
              <w:t>6.2</w:t>
            </w:r>
            <w:r w:rsidR="00FE4F47">
              <w:rPr>
                <w:rFonts w:asciiTheme="minorHAnsi" w:hAnsiTheme="minorHAnsi" w:cstheme="minorBidi"/>
                <w:b w:val="0"/>
                <w:noProof/>
                <w:lang w:val="fr-FR" w:eastAsia="fr-FR"/>
              </w:rPr>
              <w:tab/>
            </w:r>
            <w:r w:rsidR="00FE4F47" w:rsidRPr="00F60824">
              <w:rPr>
                <w:rStyle w:val="Hyperlink"/>
                <w:noProof/>
              </w:rPr>
              <w:t>NAL bitstream formats</w:t>
            </w:r>
            <w:r w:rsidR="00FE4F47">
              <w:rPr>
                <w:noProof/>
                <w:webHidden/>
              </w:rPr>
              <w:tab/>
            </w:r>
            <w:r w:rsidR="00FE4F47">
              <w:rPr>
                <w:noProof/>
                <w:webHidden/>
              </w:rPr>
              <w:fldChar w:fldCharType="begin"/>
            </w:r>
            <w:r w:rsidR="00FE4F47">
              <w:rPr>
                <w:noProof/>
                <w:webHidden/>
              </w:rPr>
              <w:instrText xml:space="preserve"> PAGEREF _Toc46245287 \h </w:instrText>
            </w:r>
            <w:r w:rsidR="00FE4F47">
              <w:rPr>
                <w:noProof/>
                <w:webHidden/>
              </w:rPr>
            </w:r>
            <w:r w:rsidR="00FE4F47">
              <w:rPr>
                <w:noProof/>
                <w:webHidden/>
              </w:rPr>
              <w:fldChar w:fldCharType="separate"/>
            </w:r>
            <w:r w:rsidR="00FE4F47">
              <w:rPr>
                <w:noProof/>
                <w:webHidden/>
              </w:rPr>
              <w:t>4</w:t>
            </w:r>
            <w:r w:rsidR="00FE4F47">
              <w:rPr>
                <w:noProof/>
                <w:webHidden/>
              </w:rPr>
              <w:fldChar w:fldCharType="end"/>
            </w:r>
          </w:hyperlink>
        </w:p>
        <w:p w14:paraId="482D4767" w14:textId="6B5ED510" w:rsidR="00FE4F47" w:rsidRDefault="00D93B77">
          <w:pPr>
            <w:pStyle w:val="TOC2"/>
            <w:rPr>
              <w:rFonts w:asciiTheme="minorHAnsi" w:hAnsiTheme="minorHAnsi" w:cstheme="minorBidi"/>
              <w:b w:val="0"/>
              <w:noProof/>
              <w:lang w:val="fr-FR" w:eastAsia="fr-FR"/>
            </w:rPr>
          </w:pPr>
          <w:hyperlink w:anchor="_Toc46245288" w:history="1">
            <w:r w:rsidR="00FE4F47" w:rsidRPr="00F60824">
              <w:rPr>
                <w:rStyle w:val="Hyperlink"/>
                <w:noProof/>
              </w:rPr>
              <w:t>6.3</w:t>
            </w:r>
            <w:r w:rsidR="00FE4F47">
              <w:rPr>
                <w:rFonts w:asciiTheme="minorHAnsi" w:hAnsiTheme="minorHAnsi" w:cstheme="minorBidi"/>
                <w:b w:val="0"/>
                <w:noProof/>
                <w:lang w:val="fr-FR" w:eastAsia="fr-FR"/>
              </w:rPr>
              <w:tab/>
            </w:r>
            <w:r w:rsidR="00FE4F47" w:rsidRPr="00F60824">
              <w:rPr>
                <w:rStyle w:val="Hyperlink"/>
                <w:noProof/>
              </w:rPr>
              <w:t>Partitioning of atlas frames into tiles</w:t>
            </w:r>
            <w:r w:rsidR="00FE4F47">
              <w:rPr>
                <w:noProof/>
                <w:webHidden/>
              </w:rPr>
              <w:tab/>
            </w:r>
            <w:r w:rsidR="00FE4F47">
              <w:rPr>
                <w:noProof/>
                <w:webHidden/>
              </w:rPr>
              <w:fldChar w:fldCharType="begin"/>
            </w:r>
            <w:r w:rsidR="00FE4F47">
              <w:rPr>
                <w:noProof/>
                <w:webHidden/>
              </w:rPr>
              <w:instrText xml:space="preserve"> PAGEREF _Toc46245288 \h </w:instrText>
            </w:r>
            <w:r w:rsidR="00FE4F47">
              <w:rPr>
                <w:noProof/>
                <w:webHidden/>
              </w:rPr>
            </w:r>
            <w:r w:rsidR="00FE4F47">
              <w:rPr>
                <w:noProof/>
                <w:webHidden/>
              </w:rPr>
              <w:fldChar w:fldCharType="separate"/>
            </w:r>
            <w:r w:rsidR="00FE4F47">
              <w:rPr>
                <w:noProof/>
                <w:webHidden/>
              </w:rPr>
              <w:t>4</w:t>
            </w:r>
            <w:r w:rsidR="00FE4F47">
              <w:rPr>
                <w:noProof/>
                <w:webHidden/>
              </w:rPr>
              <w:fldChar w:fldCharType="end"/>
            </w:r>
          </w:hyperlink>
        </w:p>
        <w:p w14:paraId="0C190A12" w14:textId="663C0B0B" w:rsidR="00FE4F47" w:rsidRDefault="00D93B77">
          <w:pPr>
            <w:pStyle w:val="TOC2"/>
            <w:rPr>
              <w:rFonts w:asciiTheme="minorHAnsi" w:hAnsiTheme="minorHAnsi" w:cstheme="minorBidi"/>
              <w:b w:val="0"/>
              <w:noProof/>
              <w:lang w:val="fr-FR" w:eastAsia="fr-FR"/>
            </w:rPr>
          </w:pPr>
          <w:hyperlink w:anchor="_Toc46245289" w:history="1">
            <w:r w:rsidR="00FE4F47" w:rsidRPr="00F60824">
              <w:rPr>
                <w:rStyle w:val="Hyperlink"/>
                <w:noProof/>
              </w:rPr>
              <w:t>6.4</w:t>
            </w:r>
            <w:r w:rsidR="00FE4F47">
              <w:rPr>
                <w:rFonts w:asciiTheme="minorHAnsi" w:hAnsiTheme="minorHAnsi" w:cstheme="minorBidi"/>
                <w:b w:val="0"/>
                <w:noProof/>
                <w:lang w:val="fr-FR" w:eastAsia="fr-FR"/>
              </w:rPr>
              <w:tab/>
            </w:r>
            <w:r w:rsidR="00FE4F47" w:rsidRPr="00F60824">
              <w:rPr>
                <w:rStyle w:val="Hyperlink"/>
                <w:noProof/>
              </w:rPr>
              <w:t>Tile partition scanning processes</w:t>
            </w:r>
            <w:r w:rsidR="00FE4F47">
              <w:rPr>
                <w:noProof/>
                <w:webHidden/>
              </w:rPr>
              <w:tab/>
            </w:r>
            <w:r w:rsidR="00FE4F47">
              <w:rPr>
                <w:noProof/>
                <w:webHidden/>
              </w:rPr>
              <w:fldChar w:fldCharType="begin"/>
            </w:r>
            <w:r w:rsidR="00FE4F47">
              <w:rPr>
                <w:noProof/>
                <w:webHidden/>
              </w:rPr>
              <w:instrText xml:space="preserve"> PAGEREF _Toc46245289 \h </w:instrText>
            </w:r>
            <w:r w:rsidR="00FE4F47">
              <w:rPr>
                <w:noProof/>
                <w:webHidden/>
              </w:rPr>
            </w:r>
            <w:r w:rsidR="00FE4F47">
              <w:rPr>
                <w:noProof/>
                <w:webHidden/>
              </w:rPr>
              <w:fldChar w:fldCharType="separate"/>
            </w:r>
            <w:r w:rsidR="00FE4F47">
              <w:rPr>
                <w:noProof/>
                <w:webHidden/>
              </w:rPr>
              <w:t>4</w:t>
            </w:r>
            <w:r w:rsidR="00FE4F47">
              <w:rPr>
                <w:noProof/>
                <w:webHidden/>
              </w:rPr>
              <w:fldChar w:fldCharType="end"/>
            </w:r>
          </w:hyperlink>
        </w:p>
        <w:p w14:paraId="37A40B3D" w14:textId="00DD327C" w:rsidR="00FE4F47" w:rsidRDefault="00D93B77">
          <w:pPr>
            <w:pStyle w:val="TOC2"/>
            <w:rPr>
              <w:rFonts w:asciiTheme="minorHAnsi" w:hAnsiTheme="minorHAnsi" w:cstheme="minorBidi"/>
              <w:b w:val="0"/>
              <w:noProof/>
              <w:lang w:val="fr-FR" w:eastAsia="fr-FR"/>
            </w:rPr>
          </w:pPr>
          <w:hyperlink w:anchor="_Toc46245290" w:history="1">
            <w:r w:rsidR="00FE4F47" w:rsidRPr="00F60824">
              <w:rPr>
                <w:rStyle w:val="Hyperlink"/>
                <w:noProof/>
              </w:rPr>
              <w:t>6.5</w:t>
            </w:r>
            <w:r w:rsidR="00FE4F47">
              <w:rPr>
                <w:rFonts w:asciiTheme="minorHAnsi" w:hAnsiTheme="minorHAnsi" w:cstheme="minorBidi"/>
                <w:b w:val="0"/>
                <w:noProof/>
                <w:lang w:val="fr-FR" w:eastAsia="fr-FR"/>
              </w:rPr>
              <w:tab/>
            </w:r>
            <w:r w:rsidR="00FE4F47" w:rsidRPr="00F60824">
              <w:rPr>
                <w:rStyle w:val="Hyperlink"/>
                <w:noProof/>
              </w:rPr>
              <w:t>Rendering</w:t>
            </w:r>
            <w:r w:rsidR="00FE4F47">
              <w:rPr>
                <w:noProof/>
                <w:webHidden/>
              </w:rPr>
              <w:tab/>
            </w:r>
            <w:r w:rsidR="00FE4F47">
              <w:rPr>
                <w:noProof/>
                <w:webHidden/>
              </w:rPr>
              <w:fldChar w:fldCharType="begin"/>
            </w:r>
            <w:r w:rsidR="00FE4F47">
              <w:rPr>
                <w:noProof/>
                <w:webHidden/>
              </w:rPr>
              <w:instrText xml:space="preserve"> PAGEREF _Toc46245290 \h </w:instrText>
            </w:r>
            <w:r w:rsidR="00FE4F47">
              <w:rPr>
                <w:noProof/>
                <w:webHidden/>
              </w:rPr>
            </w:r>
            <w:r w:rsidR="00FE4F47">
              <w:rPr>
                <w:noProof/>
                <w:webHidden/>
              </w:rPr>
              <w:fldChar w:fldCharType="separate"/>
            </w:r>
            <w:r w:rsidR="00FE4F47">
              <w:rPr>
                <w:noProof/>
                <w:webHidden/>
              </w:rPr>
              <w:t>5</w:t>
            </w:r>
            <w:r w:rsidR="00FE4F47">
              <w:rPr>
                <w:noProof/>
                <w:webHidden/>
              </w:rPr>
              <w:fldChar w:fldCharType="end"/>
            </w:r>
          </w:hyperlink>
        </w:p>
        <w:p w14:paraId="2B4FED91" w14:textId="1C556A13" w:rsidR="00FE4F47" w:rsidRDefault="00D93B77">
          <w:pPr>
            <w:pStyle w:val="TOC2"/>
            <w:rPr>
              <w:rFonts w:asciiTheme="minorHAnsi" w:hAnsiTheme="minorHAnsi" w:cstheme="minorBidi"/>
              <w:b w:val="0"/>
              <w:noProof/>
              <w:lang w:val="fr-FR" w:eastAsia="fr-FR"/>
            </w:rPr>
          </w:pPr>
          <w:hyperlink w:anchor="_Toc46245291" w:history="1">
            <w:r w:rsidR="00FE4F47" w:rsidRPr="00F60824">
              <w:rPr>
                <w:rStyle w:val="Hyperlink"/>
                <w:noProof/>
              </w:rPr>
              <w:t>6.6</w:t>
            </w:r>
            <w:r w:rsidR="00FE4F47">
              <w:rPr>
                <w:rFonts w:asciiTheme="minorHAnsi" w:hAnsiTheme="minorHAnsi" w:cstheme="minorBidi"/>
                <w:b w:val="0"/>
                <w:noProof/>
                <w:lang w:val="fr-FR" w:eastAsia="fr-FR"/>
              </w:rPr>
              <w:tab/>
            </w:r>
            <w:r w:rsidR="00FE4F47" w:rsidRPr="00F60824">
              <w:rPr>
                <w:rStyle w:val="Hyperlink"/>
                <w:noProof/>
              </w:rPr>
              <w:t>Patches, atlases, block to patch map, view representations, and view representation pairs relationships</w:t>
            </w:r>
            <w:r w:rsidR="00FE4F47">
              <w:rPr>
                <w:noProof/>
                <w:webHidden/>
              </w:rPr>
              <w:tab/>
            </w:r>
            <w:r w:rsidR="00FE4F47">
              <w:rPr>
                <w:noProof/>
                <w:webHidden/>
              </w:rPr>
              <w:fldChar w:fldCharType="begin"/>
            </w:r>
            <w:r w:rsidR="00FE4F47">
              <w:rPr>
                <w:noProof/>
                <w:webHidden/>
              </w:rPr>
              <w:instrText xml:space="preserve"> PAGEREF _Toc46245291 \h </w:instrText>
            </w:r>
            <w:r w:rsidR="00FE4F47">
              <w:rPr>
                <w:noProof/>
                <w:webHidden/>
              </w:rPr>
            </w:r>
            <w:r w:rsidR="00FE4F47">
              <w:rPr>
                <w:noProof/>
                <w:webHidden/>
              </w:rPr>
              <w:fldChar w:fldCharType="separate"/>
            </w:r>
            <w:r w:rsidR="00FE4F47">
              <w:rPr>
                <w:noProof/>
                <w:webHidden/>
              </w:rPr>
              <w:t>5</w:t>
            </w:r>
            <w:r w:rsidR="00FE4F47">
              <w:rPr>
                <w:noProof/>
                <w:webHidden/>
              </w:rPr>
              <w:fldChar w:fldCharType="end"/>
            </w:r>
          </w:hyperlink>
        </w:p>
        <w:p w14:paraId="34599550" w14:textId="4F7CDE4A" w:rsidR="00FE4F47" w:rsidRDefault="00D93B77">
          <w:pPr>
            <w:pStyle w:val="TOC2"/>
            <w:rPr>
              <w:rFonts w:asciiTheme="minorHAnsi" w:hAnsiTheme="minorHAnsi" w:cstheme="minorBidi"/>
              <w:b w:val="0"/>
              <w:noProof/>
              <w:lang w:val="fr-FR" w:eastAsia="fr-FR"/>
            </w:rPr>
          </w:pPr>
          <w:hyperlink w:anchor="_Toc46245292" w:history="1">
            <w:r w:rsidR="00FE4F47" w:rsidRPr="00F60824">
              <w:rPr>
                <w:rStyle w:val="Hyperlink"/>
                <w:noProof/>
              </w:rPr>
              <w:t>6.7</w:t>
            </w:r>
            <w:r w:rsidR="00FE4F47">
              <w:rPr>
                <w:rFonts w:asciiTheme="minorHAnsi" w:hAnsiTheme="minorHAnsi" w:cstheme="minorBidi"/>
                <w:b w:val="0"/>
                <w:noProof/>
                <w:lang w:val="fr-FR" w:eastAsia="fr-FR"/>
              </w:rPr>
              <w:tab/>
            </w:r>
            <w:r w:rsidR="00FE4F47" w:rsidRPr="00F60824">
              <w:rPr>
                <w:rStyle w:val="Hyperlink"/>
                <w:noProof/>
              </w:rPr>
              <w:t>Reference Architecture</w:t>
            </w:r>
            <w:r w:rsidR="00FE4F47">
              <w:rPr>
                <w:noProof/>
                <w:webHidden/>
              </w:rPr>
              <w:tab/>
            </w:r>
            <w:r w:rsidR="00FE4F47">
              <w:rPr>
                <w:noProof/>
                <w:webHidden/>
              </w:rPr>
              <w:fldChar w:fldCharType="begin"/>
            </w:r>
            <w:r w:rsidR="00FE4F47">
              <w:rPr>
                <w:noProof/>
                <w:webHidden/>
              </w:rPr>
              <w:instrText xml:space="preserve"> PAGEREF _Toc46245292 \h </w:instrText>
            </w:r>
            <w:r w:rsidR="00FE4F47">
              <w:rPr>
                <w:noProof/>
                <w:webHidden/>
              </w:rPr>
            </w:r>
            <w:r w:rsidR="00FE4F47">
              <w:rPr>
                <w:noProof/>
                <w:webHidden/>
              </w:rPr>
              <w:fldChar w:fldCharType="separate"/>
            </w:r>
            <w:r w:rsidR="00FE4F47">
              <w:rPr>
                <w:noProof/>
                <w:webHidden/>
              </w:rPr>
              <w:t>6</w:t>
            </w:r>
            <w:r w:rsidR="00FE4F47">
              <w:rPr>
                <w:noProof/>
                <w:webHidden/>
              </w:rPr>
              <w:fldChar w:fldCharType="end"/>
            </w:r>
          </w:hyperlink>
        </w:p>
        <w:p w14:paraId="6BC1FC65" w14:textId="4C6D459D" w:rsidR="00FE4F47" w:rsidRDefault="00D93B77">
          <w:pPr>
            <w:pStyle w:val="TOC2"/>
            <w:rPr>
              <w:rFonts w:asciiTheme="minorHAnsi" w:hAnsiTheme="minorHAnsi" w:cstheme="minorBidi"/>
              <w:b w:val="0"/>
              <w:noProof/>
              <w:lang w:val="fr-FR" w:eastAsia="fr-FR"/>
            </w:rPr>
          </w:pPr>
          <w:hyperlink w:anchor="_Toc46245293" w:history="1">
            <w:r w:rsidR="00FE4F47" w:rsidRPr="00F60824">
              <w:rPr>
                <w:rStyle w:val="Hyperlink"/>
                <w:noProof/>
              </w:rPr>
              <w:t>6.8</w:t>
            </w:r>
            <w:r w:rsidR="00FE4F47">
              <w:rPr>
                <w:rFonts w:asciiTheme="minorHAnsi" w:hAnsiTheme="minorHAnsi" w:cstheme="minorBidi"/>
                <w:b w:val="0"/>
                <w:noProof/>
                <w:lang w:val="fr-FR" w:eastAsia="fr-FR"/>
              </w:rPr>
              <w:tab/>
            </w:r>
            <w:r w:rsidR="00FE4F47" w:rsidRPr="00F60824">
              <w:rPr>
                <w:rStyle w:val="Hyperlink"/>
                <w:noProof/>
              </w:rPr>
              <w:t>Sources and outputs</w:t>
            </w:r>
            <w:r w:rsidR="00FE4F47">
              <w:rPr>
                <w:noProof/>
                <w:webHidden/>
              </w:rPr>
              <w:tab/>
            </w:r>
            <w:r w:rsidR="00FE4F47">
              <w:rPr>
                <w:noProof/>
                <w:webHidden/>
              </w:rPr>
              <w:fldChar w:fldCharType="begin"/>
            </w:r>
            <w:r w:rsidR="00FE4F47">
              <w:rPr>
                <w:noProof/>
                <w:webHidden/>
              </w:rPr>
              <w:instrText xml:space="preserve"> PAGEREF _Toc46245293 \h </w:instrText>
            </w:r>
            <w:r w:rsidR="00FE4F47">
              <w:rPr>
                <w:noProof/>
                <w:webHidden/>
              </w:rPr>
            </w:r>
            <w:r w:rsidR="00FE4F47">
              <w:rPr>
                <w:noProof/>
                <w:webHidden/>
              </w:rPr>
              <w:fldChar w:fldCharType="separate"/>
            </w:r>
            <w:r w:rsidR="00FE4F47">
              <w:rPr>
                <w:noProof/>
                <w:webHidden/>
              </w:rPr>
              <w:t>6</w:t>
            </w:r>
            <w:r w:rsidR="00FE4F47">
              <w:rPr>
                <w:noProof/>
                <w:webHidden/>
              </w:rPr>
              <w:fldChar w:fldCharType="end"/>
            </w:r>
          </w:hyperlink>
        </w:p>
        <w:p w14:paraId="0BFCA2D5" w14:textId="052AA764" w:rsidR="00FE4F47" w:rsidRDefault="00D93B77">
          <w:pPr>
            <w:pStyle w:val="TOC1"/>
            <w:rPr>
              <w:rFonts w:asciiTheme="minorHAnsi" w:hAnsiTheme="minorHAnsi" w:cstheme="minorBidi"/>
              <w:b w:val="0"/>
              <w:noProof/>
              <w:lang w:val="fr-FR" w:eastAsia="fr-FR"/>
            </w:rPr>
          </w:pPr>
          <w:hyperlink w:anchor="_Toc46245294" w:history="1">
            <w:r w:rsidR="00FE4F47" w:rsidRPr="00F60824">
              <w:rPr>
                <w:rStyle w:val="Hyperlink"/>
                <w:noProof/>
              </w:rPr>
              <w:t>7</w:t>
            </w:r>
            <w:r w:rsidR="00FE4F47">
              <w:rPr>
                <w:rFonts w:asciiTheme="minorHAnsi" w:hAnsiTheme="minorHAnsi" w:cstheme="minorBidi"/>
                <w:b w:val="0"/>
                <w:noProof/>
                <w:lang w:val="fr-FR" w:eastAsia="fr-FR"/>
              </w:rPr>
              <w:tab/>
            </w:r>
            <w:r w:rsidR="00FE4F47" w:rsidRPr="00F60824">
              <w:rPr>
                <w:rStyle w:val="Hyperlink"/>
                <w:noProof/>
              </w:rPr>
              <w:t>Syntax and semantics</w:t>
            </w:r>
            <w:r w:rsidR="00FE4F47">
              <w:rPr>
                <w:noProof/>
                <w:webHidden/>
              </w:rPr>
              <w:tab/>
            </w:r>
            <w:r w:rsidR="00FE4F47">
              <w:rPr>
                <w:noProof/>
                <w:webHidden/>
              </w:rPr>
              <w:fldChar w:fldCharType="begin"/>
            </w:r>
            <w:r w:rsidR="00FE4F47">
              <w:rPr>
                <w:noProof/>
                <w:webHidden/>
              </w:rPr>
              <w:instrText xml:space="preserve"> PAGEREF _Toc46245294 \h </w:instrText>
            </w:r>
            <w:r w:rsidR="00FE4F47">
              <w:rPr>
                <w:noProof/>
                <w:webHidden/>
              </w:rPr>
            </w:r>
            <w:r w:rsidR="00FE4F47">
              <w:rPr>
                <w:noProof/>
                <w:webHidden/>
              </w:rPr>
              <w:fldChar w:fldCharType="separate"/>
            </w:r>
            <w:r w:rsidR="00FE4F47">
              <w:rPr>
                <w:noProof/>
                <w:webHidden/>
              </w:rPr>
              <w:t>7</w:t>
            </w:r>
            <w:r w:rsidR="00FE4F47">
              <w:rPr>
                <w:noProof/>
                <w:webHidden/>
              </w:rPr>
              <w:fldChar w:fldCharType="end"/>
            </w:r>
          </w:hyperlink>
        </w:p>
        <w:p w14:paraId="75FF8DD5" w14:textId="01523DB4" w:rsidR="00FE4F47" w:rsidRDefault="00D93B77">
          <w:pPr>
            <w:pStyle w:val="TOC2"/>
            <w:rPr>
              <w:rFonts w:asciiTheme="minorHAnsi" w:hAnsiTheme="minorHAnsi" w:cstheme="minorBidi"/>
              <w:b w:val="0"/>
              <w:noProof/>
              <w:lang w:val="fr-FR" w:eastAsia="fr-FR"/>
            </w:rPr>
          </w:pPr>
          <w:hyperlink w:anchor="_Toc46245295" w:history="1">
            <w:r w:rsidR="00FE4F47" w:rsidRPr="00F60824">
              <w:rPr>
                <w:rStyle w:val="Hyperlink"/>
                <w:noProof/>
              </w:rPr>
              <w:t>7.1</w:t>
            </w:r>
            <w:r w:rsidR="00FE4F47">
              <w:rPr>
                <w:rFonts w:asciiTheme="minorHAnsi" w:hAnsiTheme="minorHAnsi" w:cstheme="minorBidi"/>
                <w:b w:val="0"/>
                <w:noProof/>
                <w:lang w:val="fr-FR" w:eastAsia="fr-FR"/>
              </w:rPr>
              <w:tab/>
            </w:r>
            <w:r w:rsidR="00FE4F47" w:rsidRPr="00F60824">
              <w:rPr>
                <w:rStyle w:val="Hyperlink"/>
                <w:noProof/>
              </w:rPr>
              <w:t>Method of specifying syntax in tabular form</w:t>
            </w:r>
            <w:r w:rsidR="00FE4F47">
              <w:rPr>
                <w:noProof/>
                <w:webHidden/>
              </w:rPr>
              <w:tab/>
            </w:r>
            <w:r w:rsidR="00FE4F47">
              <w:rPr>
                <w:noProof/>
                <w:webHidden/>
              </w:rPr>
              <w:fldChar w:fldCharType="begin"/>
            </w:r>
            <w:r w:rsidR="00FE4F47">
              <w:rPr>
                <w:noProof/>
                <w:webHidden/>
              </w:rPr>
              <w:instrText xml:space="preserve"> PAGEREF _Toc46245295 \h </w:instrText>
            </w:r>
            <w:r w:rsidR="00FE4F47">
              <w:rPr>
                <w:noProof/>
                <w:webHidden/>
              </w:rPr>
            </w:r>
            <w:r w:rsidR="00FE4F47">
              <w:rPr>
                <w:noProof/>
                <w:webHidden/>
              </w:rPr>
              <w:fldChar w:fldCharType="separate"/>
            </w:r>
            <w:r w:rsidR="00FE4F47">
              <w:rPr>
                <w:noProof/>
                <w:webHidden/>
              </w:rPr>
              <w:t>7</w:t>
            </w:r>
            <w:r w:rsidR="00FE4F47">
              <w:rPr>
                <w:noProof/>
                <w:webHidden/>
              </w:rPr>
              <w:fldChar w:fldCharType="end"/>
            </w:r>
          </w:hyperlink>
        </w:p>
        <w:p w14:paraId="67F11704" w14:textId="02356351" w:rsidR="00FE4F47" w:rsidRDefault="00D93B77">
          <w:pPr>
            <w:pStyle w:val="TOC2"/>
            <w:rPr>
              <w:rFonts w:asciiTheme="minorHAnsi" w:hAnsiTheme="minorHAnsi" w:cstheme="minorBidi"/>
              <w:b w:val="0"/>
              <w:noProof/>
              <w:lang w:val="fr-FR" w:eastAsia="fr-FR"/>
            </w:rPr>
          </w:pPr>
          <w:hyperlink w:anchor="_Toc46245296" w:history="1">
            <w:r w:rsidR="00FE4F47" w:rsidRPr="00F60824">
              <w:rPr>
                <w:rStyle w:val="Hyperlink"/>
                <w:noProof/>
              </w:rPr>
              <w:t>7.2</w:t>
            </w:r>
            <w:r w:rsidR="00FE4F47">
              <w:rPr>
                <w:rFonts w:asciiTheme="minorHAnsi" w:hAnsiTheme="minorHAnsi" w:cstheme="minorBidi"/>
                <w:b w:val="0"/>
                <w:noProof/>
                <w:lang w:val="fr-FR" w:eastAsia="fr-FR"/>
              </w:rPr>
              <w:tab/>
            </w:r>
            <w:r w:rsidR="00FE4F47" w:rsidRPr="00F60824">
              <w:rPr>
                <w:rStyle w:val="Hyperlink"/>
                <w:noProof/>
              </w:rPr>
              <w:t>Specification of syntax functions and descriptors</w:t>
            </w:r>
            <w:r w:rsidR="00FE4F47">
              <w:rPr>
                <w:noProof/>
                <w:webHidden/>
              </w:rPr>
              <w:tab/>
            </w:r>
            <w:r w:rsidR="00FE4F47">
              <w:rPr>
                <w:noProof/>
                <w:webHidden/>
              </w:rPr>
              <w:fldChar w:fldCharType="begin"/>
            </w:r>
            <w:r w:rsidR="00FE4F47">
              <w:rPr>
                <w:noProof/>
                <w:webHidden/>
              </w:rPr>
              <w:instrText xml:space="preserve"> PAGEREF _Toc46245296 \h </w:instrText>
            </w:r>
            <w:r w:rsidR="00FE4F47">
              <w:rPr>
                <w:noProof/>
                <w:webHidden/>
              </w:rPr>
            </w:r>
            <w:r w:rsidR="00FE4F47">
              <w:rPr>
                <w:noProof/>
                <w:webHidden/>
              </w:rPr>
              <w:fldChar w:fldCharType="separate"/>
            </w:r>
            <w:r w:rsidR="00FE4F47">
              <w:rPr>
                <w:noProof/>
                <w:webHidden/>
              </w:rPr>
              <w:t>7</w:t>
            </w:r>
            <w:r w:rsidR="00FE4F47">
              <w:rPr>
                <w:noProof/>
                <w:webHidden/>
              </w:rPr>
              <w:fldChar w:fldCharType="end"/>
            </w:r>
          </w:hyperlink>
        </w:p>
        <w:p w14:paraId="270CF15C" w14:textId="6CC10833" w:rsidR="00FE4F47" w:rsidRDefault="00D93B77">
          <w:pPr>
            <w:pStyle w:val="TOC2"/>
            <w:rPr>
              <w:rFonts w:asciiTheme="minorHAnsi" w:hAnsiTheme="minorHAnsi" w:cstheme="minorBidi"/>
              <w:b w:val="0"/>
              <w:noProof/>
              <w:lang w:val="fr-FR" w:eastAsia="fr-FR"/>
            </w:rPr>
          </w:pPr>
          <w:hyperlink w:anchor="_Toc46245297" w:history="1">
            <w:r w:rsidR="00FE4F47" w:rsidRPr="00F60824">
              <w:rPr>
                <w:rStyle w:val="Hyperlink"/>
                <w:noProof/>
              </w:rPr>
              <w:t>7.3</w:t>
            </w:r>
            <w:r w:rsidR="00FE4F47">
              <w:rPr>
                <w:rFonts w:asciiTheme="minorHAnsi" w:hAnsiTheme="minorHAnsi" w:cstheme="minorBidi"/>
                <w:b w:val="0"/>
                <w:noProof/>
                <w:lang w:val="fr-FR" w:eastAsia="fr-FR"/>
              </w:rPr>
              <w:tab/>
            </w:r>
            <w:r w:rsidR="00FE4F47" w:rsidRPr="00F60824">
              <w:rPr>
                <w:rStyle w:val="Hyperlink"/>
                <w:noProof/>
              </w:rPr>
              <w:t>Syntax in tabular form</w:t>
            </w:r>
            <w:r w:rsidR="00FE4F47">
              <w:rPr>
                <w:noProof/>
                <w:webHidden/>
              </w:rPr>
              <w:tab/>
            </w:r>
            <w:r w:rsidR="00FE4F47">
              <w:rPr>
                <w:noProof/>
                <w:webHidden/>
              </w:rPr>
              <w:fldChar w:fldCharType="begin"/>
            </w:r>
            <w:r w:rsidR="00FE4F47">
              <w:rPr>
                <w:noProof/>
                <w:webHidden/>
              </w:rPr>
              <w:instrText xml:space="preserve"> PAGEREF _Toc46245297 \h </w:instrText>
            </w:r>
            <w:r w:rsidR="00FE4F47">
              <w:rPr>
                <w:noProof/>
                <w:webHidden/>
              </w:rPr>
            </w:r>
            <w:r w:rsidR="00FE4F47">
              <w:rPr>
                <w:noProof/>
                <w:webHidden/>
              </w:rPr>
              <w:fldChar w:fldCharType="separate"/>
            </w:r>
            <w:r w:rsidR="00FE4F47">
              <w:rPr>
                <w:noProof/>
                <w:webHidden/>
              </w:rPr>
              <w:t>7</w:t>
            </w:r>
            <w:r w:rsidR="00FE4F47">
              <w:rPr>
                <w:noProof/>
                <w:webHidden/>
              </w:rPr>
              <w:fldChar w:fldCharType="end"/>
            </w:r>
          </w:hyperlink>
        </w:p>
        <w:p w14:paraId="36942865" w14:textId="304CD008" w:rsidR="00FE4F47" w:rsidRDefault="00D93B77">
          <w:pPr>
            <w:pStyle w:val="TOC3"/>
            <w:rPr>
              <w:rFonts w:asciiTheme="minorHAnsi" w:hAnsiTheme="minorHAnsi" w:cstheme="minorBidi"/>
              <w:b w:val="0"/>
              <w:noProof/>
              <w:lang w:val="fr-FR" w:eastAsia="fr-FR"/>
            </w:rPr>
          </w:pPr>
          <w:hyperlink w:anchor="_Toc46245298" w:history="1">
            <w:r w:rsidR="00FE4F47" w:rsidRPr="00F60824">
              <w:rPr>
                <w:rStyle w:val="Hyperlink"/>
                <w:noProof/>
                <w:lang w:val="en-US"/>
                <w14:scene3d>
                  <w14:camera w14:prst="orthographicFront"/>
                  <w14:lightRig w14:rig="threePt" w14:dir="t">
                    <w14:rot w14:lat="0" w14:lon="0" w14:rev="0"/>
                  </w14:lightRig>
                </w14:scene3d>
              </w:rPr>
              <w:t>7.3.1</w:t>
            </w:r>
            <w:r w:rsidR="00FE4F47">
              <w:rPr>
                <w:rFonts w:asciiTheme="minorHAnsi" w:hAnsiTheme="minorHAnsi" w:cstheme="minorBidi"/>
                <w:b w:val="0"/>
                <w:noProof/>
                <w:lang w:val="fr-FR" w:eastAsia="fr-FR"/>
              </w:rPr>
              <w:tab/>
            </w:r>
            <w:r w:rsidR="00FE4F47" w:rsidRPr="00F60824">
              <w:rPr>
                <w:rStyle w:val="Hyperlink"/>
                <w:noProof/>
                <w:lang w:val="en-US"/>
              </w:rPr>
              <w:t>General</w:t>
            </w:r>
            <w:r w:rsidR="00FE4F47">
              <w:rPr>
                <w:noProof/>
                <w:webHidden/>
              </w:rPr>
              <w:tab/>
            </w:r>
            <w:r w:rsidR="00FE4F47">
              <w:rPr>
                <w:noProof/>
                <w:webHidden/>
              </w:rPr>
              <w:fldChar w:fldCharType="begin"/>
            </w:r>
            <w:r w:rsidR="00FE4F47">
              <w:rPr>
                <w:noProof/>
                <w:webHidden/>
              </w:rPr>
              <w:instrText xml:space="preserve"> PAGEREF _Toc46245298 \h </w:instrText>
            </w:r>
            <w:r w:rsidR="00FE4F47">
              <w:rPr>
                <w:noProof/>
                <w:webHidden/>
              </w:rPr>
            </w:r>
            <w:r w:rsidR="00FE4F47">
              <w:rPr>
                <w:noProof/>
                <w:webHidden/>
              </w:rPr>
              <w:fldChar w:fldCharType="separate"/>
            </w:r>
            <w:r w:rsidR="00FE4F47">
              <w:rPr>
                <w:noProof/>
                <w:webHidden/>
              </w:rPr>
              <w:t>7</w:t>
            </w:r>
            <w:r w:rsidR="00FE4F47">
              <w:rPr>
                <w:noProof/>
                <w:webHidden/>
              </w:rPr>
              <w:fldChar w:fldCharType="end"/>
            </w:r>
          </w:hyperlink>
        </w:p>
        <w:p w14:paraId="6CDE7997" w14:textId="4EFCA1C0" w:rsidR="00FE4F47" w:rsidRDefault="00D93B77">
          <w:pPr>
            <w:pStyle w:val="TOC3"/>
            <w:rPr>
              <w:rFonts w:asciiTheme="minorHAnsi" w:hAnsiTheme="minorHAnsi" w:cstheme="minorBidi"/>
              <w:b w:val="0"/>
              <w:noProof/>
              <w:lang w:val="fr-FR" w:eastAsia="fr-FR"/>
            </w:rPr>
          </w:pPr>
          <w:hyperlink w:anchor="_Toc46245299" w:history="1">
            <w:r w:rsidR="00FE4F47" w:rsidRPr="00F60824">
              <w:rPr>
                <w:rStyle w:val="Hyperlink"/>
                <w:noProof/>
                <w:lang w:val="en-US"/>
                <w14:scene3d>
                  <w14:camera w14:prst="orthographicFront"/>
                  <w14:lightRig w14:rig="threePt" w14:dir="t">
                    <w14:rot w14:lat="0" w14:lon="0" w14:rev="0"/>
                  </w14:lightRig>
                </w14:scene3d>
              </w:rPr>
              <w:t>7.3.2</w:t>
            </w:r>
            <w:r w:rsidR="00FE4F47">
              <w:rPr>
                <w:rFonts w:asciiTheme="minorHAnsi" w:hAnsiTheme="minorHAnsi" w:cstheme="minorBidi"/>
                <w:b w:val="0"/>
                <w:noProof/>
                <w:lang w:val="fr-FR" w:eastAsia="fr-FR"/>
              </w:rPr>
              <w:tab/>
            </w:r>
            <w:r w:rsidR="00FE4F47" w:rsidRPr="00F60824">
              <w:rPr>
                <w:rStyle w:val="Hyperlink"/>
                <w:noProof/>
                <w:lang w:val="en-US"/>
              </w:rPr>
              <w:t>V3C unit syntax</w:t>
            </w:r>
            <w:r w:rsidR="00FE4F47">
              <w:rPr>
                <w:noProof/>
                <w:webHidden/>
              </w:rPr>
              <w:tab/>
            </w:r>
            <w:r w:rsidR="00FE4F47">
              <w:rPr>
                <w:noProof/>
                <w:webHidden/>
              </w:rPr>
              <w:fldChar w:fldCharType="begin"/>
            </w:r>
            <w:r w:rsidR="00FE4F47">
              <w:rPr>
                <w:noProof/>
                <w:webHidden/>
              </w:rPr>
              <w:instrText xml:space="preserve"> PAGEREF _Toc46245299 \h </w:instrText>
            </w:r>
            <w:r w:rsidR="00FE4F47">
              <w:rPr>
                <w:noProof/>
                <w:webHidden/>
              </w:rPr>
            </w:r>
            <w:r w:rsidR="00FE4F47">
              <w:rPr>
                <w:noProof/>
                <w:webHidden/>
              </w:rPr>
              <w:fldChar w:fldCharType="separate"/>
            </w:r>
            <w:r w:rsidR="00FE4F47">
              <w:rPr>
                <w:noProof/>
                <w:webHidden/>
              </w:rPr>
              <w:t>7</w:t>
            </w:r>
            <w:r w:rsidR="00FE4F47">
              <w:rPr>
                <w:noProof/>
                <w:webHidden/>
              </w:rPr>
              <w:fldChar w:fldCharType="end"/>
            </w:r>
          </w:hyperlink>
        </w:p>
        <w:p w14:paraId="2DEB79F6" w14:textId="3276AFC4" w:rsidR="00FE4F47" w:rsidRDefault="00D93B77">
          <w:pPr>
            <w:pStyle w:val="TOC3"/>
            <w:rPr>
              <w:rFonts w:asciiTheme="minorHAnsi" w:hAnsiTheme="minorHAnsi" w:cstheme="minorBidi"/>
              <w:b w:val="0"/>
              <w:noProof/>
              <w:lang w:val="fr-FR" w:eastAsia="fr-FR"/>
            </w:rPr>
          </w:pPr>
          <w:hyperlink w:anchor="_Toc46245300" w:history="1">
            <w:r w:rsidR="00FE4F47" w:rsidRPr="00F60824">
              <w:rPr>
                <w:rStyle w:val="Hyperlink"/>
                <w:noProof/>
                <w:lang w:val="en-US"/>
                <w14:scene3d>
                  <w14:camera w14:prst="orthographicFront"/>
                  <w14:lightRig w14:rig="threePt" w14:dir="t">
                    <w14:rot w14:lat="0" w14:lon="0" w14:rev="0"/>
                  </w14:lightRig>
                </w14:scene3d>
              </w:rPr>
              <w:t>7.3.3</w:t>
            </w:r>
            <w:r w:rsidR="00FE4F47">
              <w:rPr>
                <w:rFonts w:asciiTheme="minorHAnsi" w:hAnsiTheme="minorHAnsi" w:cstheme="minorBidi"/>
                <w:b w:val="0"/>
                <w:noProof/>
                <w:lang w:val="fr-FR" w:eastAsia="fr-FR"/>
              </w:rPr>
              <w:tab/>
            </w:r>
            <w:r w:rsidR="00FE4F47" w:rsidRPr="00F60824">
              <w:rPr>
                <w:rStyle w:val="Hyperlink"/>
                <w:noProof/>
                <w:lang w:val="en-US"/>
              </w:rPr>
              <w:t>Byte alignment syntax</w:t>
            </w:r>
            <w:r w:rsidR="00FE4F47">
              <w:rPr>
                <w:noProof/>
                <w:webHidden/>
              </w:rPr>
              <w:tab/>
            </w:r>
            <w:r w:rsidR="00FE4F47">
              <w:rPr>
                <w:noProof/>
                <w:webHidden/>
              </w:rPr>
              <w:fldChar w:fldCharType="begin"/>
            </w:r>
            <w:r w:rsidR="00FE4F47">
              <w:rPr>
                <w:noProof/>
                <w:webHidden/>
              </w:rPr>
              <w:instrText xml:space="preserve"> PAGEREF _Toc46245300 \h </w:instrText>
            </w:r>
            <w:r w:rsidR="00FE4F47">
              <w:rPr>
                <w:noProof/>
                <w:webHidden/>
              </w:rPr>
            </w:r>
            <w:r w:rsidR="00FE4F47">
              <w:rPr>
                <w:noProof/>
                <w:webHidden/>
              </w:rPr>
              <w:fldChar w:fldCharType="separate"/>
            </w:r>
            <w:r w:rsidR="00FE4F47">
              <w:rPr>
                <w:noProof/>
                <w:webHidden/>
              </w:rPr>
              <w:t>8</w:t>
            </w:r>
            <w:r w:rsidR="00FE4F47">
              <w:rPr>
                <w:noProof/>
                <w:webHidden/>
              </w:rPr>
              <w:fldChar w:fldCharType="end"/>
            </w:r>
          </w:hyperlink>
        </w:p>
        <w:p w14:paraId="3DB29F9E" w14:textId="031B0FA0" w:rsidR="00FE4F47" w:rsidRDefault="00D93B77">
          <w:pPr>
            <w:pStyle w:val="TOC3"/>
            <w:rPr>
              <w:rFonts w:asciiTheme="minorHAnsi" w:hAnsiTheme="minorHAnsi" w:cstheme="minorBidi"/>
              <w:b w:val="0"/>
              <w:noProof/>
              <w:lang w:val="fr-FR" w:eastAsia="fr-FR"/>
            </w:rPr>
          </w:pPr>
          <w:hyperlink w:anchor="_Toc46245301" w:history="1">
            <w:r w:rsidR="00FE4F47" w:rsidRPr="00F60824">
              <w:rPr>
                <w:rStyle w:val="Hyperlink"/>
                <w:noProof/>
                <w:lang w:val="en-US"/>
                <w14:scene3d>
                  <w14:camera w14:prst="orthographicFront"/>
                  <w14:lightRig w14:rig="threePt" w14:dir="t">
                    <w14:rot w14:lat="0" w14:lon="0" w14:rev="0"/>
                  </w14:lightRig>
                </w14:scene3d>
              </w:rPr>
              <w:t>7.3.4</w:t>
            </w:r>
            <w:r w:rsidR="00FE4F47">
              <w:rPr>
                <w:rFonts w:asciiTheme="minorHAnsi" w:hAnsiTheme="minorHAnsi" w:cstheme="minorBidi"/>
                <w:b w:val="0"/>
                <w:noProof/>
                <w:lang w:val="fr-FR" w:eastAsia="fr-FR"/>
              </w:rPr>
              <w:tab/>
            </w:r>
            <w:r w:rsidR="00FE4F47" w:rsidRPr="00F60824">
              <w:rPr>
                <w:rStyle w:val="Hyperlink"/>
                <w:noProof/>
                <w:lang w:val="en-US"/>
              </w:rPr>
              <w:t>V3C parameter set syntax</w:t>
            </w:r>
            <w:r w:rsidR="00FE4F47">
              <w:rPr>
                <w:noProof/>
                <w:webHidden/>
              </w:rPr>
              <w:tab/>
            </w:r>
            <w:r w:rsidR="00FE4F47">
              <w:rPr>
                <w:noProof/>
                <w:webHidden/>
              </w:rPr>
              <w:fldChar w:fldCharType="begin"/>
            </w:r>
            <w:r w:rsidR="00FE4F47">
              <w:rPr>
                <w:noProof/>
                <w:webHidden/>
              </w:rPr>
              <w:instrText xml:space="preserve"> PAGEREF _Toc46245301 \h </w:instrText>
            </w:r>
            <w:r w:rsidR="00FE4F47">
              <w:rPr>
                <w:noProof/>
                <w:webHidden/>
              </w:rPr>
            </w:r>
            <w:r w:rsidR="00FE4F47">
              <w:rPr>
                <w:noProof/>
                <w:webHidden/>
              </w:rPr>
              <w:fldChar w:fldCharType="separate"/>
            </w:r>
            <w:r w:rsidR="00FE4F47">
              <w:rPr>
                <w:noProof/>
                <w:webHidden/>
              </w:rPr>
              <w:t>8</w:t>
            </w:r>
            <w:r w:rsidR="00FE4F47">
              <w:rPr>
                <w:noProof/>
                <w:webHidden/>
              </w:rPr>
              <w:fldChar w:fldCharType="end"/>
            </w:r>
          </w:hyperlink>
        </w:p>
        <w:p w14:paraId="08A254A8" w14:textId="291DC841" w:rsidR="00FE4F47" w:rsidRDefault="00D93B77">
          <w:pPr>
            <w:pStyle w:val="TOC3"/>
            <w:rPr>
              <w:rFonts w:asciiTheme="minorHAnsi" w:hAnsiTheme="minorHAnsi" w:cstheme="minorBidi"/>
              <w:b w:val="0"/>
              <w:noProof/>
              <w:lang w:val="fr-FR" w:eastAsia="fr-FR"/>
            </w:rPr>
          </w:pPr>
          <w:hyperlink w:anchor="_Toc46245302" w:history="1">
            <w:r w:rsidR="00FE4F47" w:rsidRPr="00F60824">
              <w:rPr>
                <w:rStyle w:val="Hyperlink"/>
                <w:noProof/>
                <w:lang w:val="en-US"/>
                <w14:scene3d>
                  <w14:camera w14:prst="orthographicFront"/>
                  <w14:lightRig w14:rig="threePt" w14:dir="t">
                    <w14:rot w14:lat="0" w14:lon="0" w14:rev="0"/>
                  </w14:lightRig>
                </w14:scene3d>
              </w:rPr>
              <w:t>7.3.5</w:t>
            </w:r>
            <w:r w:rsidR="00FE4F47">
              <w:rPr>
                <w:rFonts w:asciiTheme="minorHAnsi" w:hAnsiTheme="minorHAnsi" w:cstheme="minorBidi"/>
                <w:b w:val="0"/>
                <w:noProof/>
                <w:lang w:val="fr-FR" w:eastAsia="fr-FR"/>
              </w:rPr>
              <w:tab/>
            </w:r>
            <w:r w:rsidR="00FE4F47" w:rsidRPr="00F60824">
              <w:rPr>
                <w:rStyle w:val="Hyperlink"/>
                <w:noProof/>
                <w:lang w:val="en-US"/>
              </w:rPr>
              <w:t>NAL unit syntax</w:t>
            </w:r>
            <w:r w:rsidR="00FE4F47">
              <w:rPr>
                <w:noProof/>
                <w:webHidden/>
              </w:rPr>
              <w:tab/>
            </w:r>
            <w:r w:rsidR="00FE4F47">
              <w:rPr>
                <w:noProof/>
                <w:webHidden/>
              </w:rPr>
              <w:fldChar w:fldCharType="begin"/>
            </w:r>
            <w:r w:rsidR="00FE4F47">
              <w:rPr>
                <w:noProof/>
                <w:webHidden/>
              </w:rPr>
              <w:instrText xml:space="preserve"> PAGEREF _Toc46245302 \h </w:instrText>
            </w:r>
            <w:r w:rsidR="00FE4F47">
              <w:rPr>
                <w:noProof/>
                <w:webHidden/>
              </w:rPr>
            </w:r>
            <w:r w:rsidR="00FE4F47">
              <w:rPr>
                <w:noProof/>
                <w:webHidden/>
              </w:rPr>
              <w:fldChar w:fldCharType="separate"/>
            </w:r>
            <w:r w:rsidR="00FE4F47">
              <w:rPr>
                <w:noProof/>
                <w:webHidden/>
              </w:rPr>
              <w:t>10</w:t>
            </w:r>
            <w:r w:rsidR="00FE4F47">
              <w:rPr>
                <w:noProof/>
                <w:webHidden/>
              </w:rPr>
              <w:fldChar w:fldCharType="end"/>
            </w:r>
          </w:hyperlink>
        </w:p>
        <w:p w14:paraId="569665DB" w14:textId="4C126723" w:rsidR="00FE4F47" w:rsidRDefault="00D93B77">
          <w:pPr>
            <w:pStyle w:val="TOC3"/>
            <w:rPr>
              <w:rFonts w:asciiTheme="minorHAnsi" w:hAnsiTheme="minorHAnsi" w:cstheme="minorBidi"/>
              <w:b w:val="0"/>
              <w:noProof/>
              <w:lang w:val="fr-FR" w:eastAsia="fr-FR"/>
            </w:rPr>
          </w:pPr>
          <w:hyperlink w:anchor="_Toc46245303" w:history="1">
            <w:r w:rsidR="00FE4F47" w:rsidRPr="00F60824">
              <w:rPr>
                <w:rStyle w:val="Hyperlink"/>
                <w:rFonts w:cs="Calibri"/>
                <w:noProof/>
                <w:lang w:val="en-US"/>
                <w14:scene3d>
                  <w14:camera w14:prst="orthographicFront"/>
                  <w14:lightRig w14:rig="threePt" w14:dir="t">
                    <w14:rot w14:lat="0" w14:lon="0" w14:rev="0"/>
                  </w14:lightRig>
                </w14:scene3d>
              </w:rPr>
              <w:t>7.3.6</w:t>
            </w:r>
            <w:r w:rsidR="00FE4F47">
              <w:rPr>
                <w:rFonts w:asciiTheme="minorHAnsi" w:hAnsiTheme="minorHAnsi" w:cstheme="minorBidi"/>
                <w:b w:val="0"/>
                <w:noProof/>
                <w:lang w:val="fr-FR" w:eastAsia="fr-FR"/>
              </w:rPr>
              <w:tab/>
            </w:r>
            <w:r w:rsidR="00FE4F47" w:rsidRPr="00F60824">
              <w:rPr>
                <w:rStyle w:val="Hyperlink"/>
                <w:noProof/>
                <w:lang w:val="en-US"/>
              </w:rPr>
              <w:t>Raw byte sequence payloads, trailing bits, and byte alignment syntax</w:t>
            </w:r>
            <w:r w:rsidR="00FE4F47">
              <w:rPr>
                <w:noProof/>
                <w:webHidden/>
              </w:rPr>
              <w:tab/>
            </w:r>
            <w:r w:rsidR="00FE4F47">
              <w:rPr>
                <w:noProof/>
                <w:webHidden/>
              </w:rPr>
              <w:fldChar w:fldCharType="begin"/>
            </w:r>
            <w:r w:rsidR="00FE4F47">
              <w:rPr>
                <w:noProof/>
                <w:webHidden/>
              </w:rPr>
              <w:instrText xml:space="preserve"> PAGEREF _Toc46245303 \h </w:instrText>
            </w:r>
            <w:r w:rsidR="00FE4F47">
              <w:rPr>
                <w:noProof/>
                <w:webHidden/>
              </w:rPr>
            </w:r>
            <w:r w:rsidR="00FE4F47">
              <w:rPr>
                <w:noProof/>
                <w:webHidden/>
              </w:rPr>
              <w:fldChar w:fldCharType="separate"/>
            </w:r>
            <w:r w:rsidR="00FE4F47">
              <w:rPr>
                <w:noProof/>
                <w:webHidden/>
              </w:rPr>
              <w:t>10</w:t>
            </w:r>
            <w:r w:rsidR="00FE4F47">
              <w:rPr>
                <w:noProof/>
                <w:webHidden/>
              </w:rPr>
              <w:fldChar w:fldCharType="end"/>
            </w:r>
          </w:hyperlink>
        </w:p>
        <w:p w14:paraId="62CE5E92" w14:textId="0DBF4583" w:rsidR="00FE4F47" w:rsidRDefault="00D93B77">
          <w:pPr>
            <w:pStyle w:val="TOC3"/>
            <w:rPr>
              <w:rFonts w:asciiTheme="minorHAnsi" w:hAnsiTheme="minorHAnsi" w:cstheme="minorBidi"/>
              <w:b w:val="0"/>
              <w:noProof/>
              <w:lang w:val="fr-FR" w:eastAsia="fr-FR"/>
            </w:rPr>
          </w:pPr>
          <w:hyperlink w:anchor="_Toc46245304" w:history="1">
            <w:r w:rsidR="00FE4F47" w:rsidRPr="00F60824">
              <w:rPr>
                <w:rStyle w:val="Hyperlink"/>
                <w:noProof/>
                <w:lang w:val="en-US"/>
                <w14:scene3d>
                  <w14:camera w14:prst="orthographicFront"/>
                  <w14:lightRig w14:rig="threePt" w14:dir="t">
                    <w14:rot w14:lat="0" w14:lon="0" w14:rev="0"/>
                  </w14:lightRig>
                </w14:scene3d>
              </w:rPr>
              <w:t>7.3.7</w:t>
            </w:r>
            <w:r w:rsidR="00FE4F47">
              <w:rPr>
                <w:rFonts w:asciiTheme="minorHAnsi" w:hAnsiTheme="minorHAnsi" w:cstheme="minorBidi"/>
                <w:b w:val="0"/>
                <w:noProof/>
                <w:lang w:val="fr-FR" w:eastAsia="fr-FR"/>
              </w:rPr>
              <w:tab/>
            </w:r>
            <w:r w:rsidR="00FE4F47" w:rsidRPr="00F60824">
              <w:rPr>
                <w:rStyle w:val="Hyperlink"/>
                <w:noProof/>
                <w:lang w:val="en-US"/>
              </w:rPr>
              <w:t>Atlas tile data unit syntax</w:t>
            </w:r>
            <w:r w:rsidR="00FE4F47">
              <w:rPr>
                <w:noProof/>
                <w:webHidden/>
              </w:rPr>
              <w:tab/>
            </w:r>
            <w:r w:rsidR="00FE4F47">
              <w:rPr>
                <w:noProof/>
                <w:webHidden/>
              </w:rPr>
              <w:fldChar w:fldCharType="begin"/>
            </w:r>
            <w:r w:rsidR="00FE4F47">
              <w:rPr>
                <w:noProof/>
                <w:webHidden/>
              </w:rPr>
              <w:instrText xml:space="preserve"> PAGEREF _Toc46245304 \h </w:instrText>
            </w:r>
            <w:r w:rsidR="00FE4F47">
              <w:rPr>
                <w:noProof/>
                <w:webHidden/>
              </w:rPr>
            </w:r>
            <w:r w:rsidR="00FE4F47">
              <w:rPr>
                <w:noProof/>
                <w:webHidden/>
              </w:rPr>
              <w:fldChar w:fldCharType="separate"/>
            </w:r>
            <w:r w:rsidR="00FE4F47">
              <w:rPr>
                <w:noProof/>
                <w:webHidden/>
              </w:rPr>
              <w:t>15</w:t>
            </w:r>
            <w:r w:rsidR="00FE4F47">
              <w:rPr>
                <w:noProof/>
                <w:webHidden/>
              </w:rPr>
              <w:fldChar w:fldCharType="end"/>
            </w:r>
          </w:hyperlink>
        </w:p>
        <w:p w14:paraId="220EE2FA" w14:textId="1E79CACC" w:rsidR="00FE4F47" w:rsidRDefault="00D93B77">
          <w:pPr>
            <w:pStyle w:val="TOC3"/>
            <w:rPr>
              <w:rFonts w:asciiTheme="minorHAnsi" w:hAnsiTheme="minorHAnsi" w:cstheme="minorBidi"/>
              <w:b w:val="0"/>
              <w:noProof/>
              <w:lang w:val="fr-FR" w:eastAsia="fr-FR"/>
            </w:rPr>
          </w:pPr>
          <w:hyperlink w:anchor="_Toc46245305" w:history="1">
            <w:r w:rsidR="00FE4F47" w:rsidRPr="00F60824">
              <w:rPr>
                <w:rStyle w:val="Hyperlink"/>
                <w:noProof/>
                <w:lang w:val="en-US"/>
                <w14:scene3d>
                  <w14:camera w14:prst="orthographicFront"/>
                  <w14:lightRig w14:rig="threePt" w14:dir="t">
                    <w14:rot w14:lat="0" w14:lon="0" w14:rev="0"/>
                  </w14:lightRig>
                </w14:scene3d>
              </w:rPr>
              <w:t>7.3.8</w:t>
            </w:r>
            <w:r w:rsidR="00FE4F47">
              <w:rPr>
                <w:rFonts w:asciiTheme="minorHAnsi" w:hAnsiTheme="minorHAnsi" w:cstheme="minorBidi"/>
                <w:b w:val="0"/>
                <w:noProof/>
                <w:lang w:val="fr-FR" w:eastAsia="fr-FR"/>
              </w:rPr>
              <w:tab/>
            </w:r>
            <w:r w:rsidR="00FE4F47" w:rsidRPr="00F60824">
              <w:rPr>
                <w:rStyle w:val="Hyperlink"/>
                <w:noProof/>
                <w:lang w:val="en-US"/>
              </w:rPr>
              <w:t>Supplemental enhancement information message syntax</w:t>
            </w:r>
            <w:r w:rsidR="00FE4F47">
              <w:rPr>
                <w:noProof/>
                <w:webHidden/>
              </w:rPr>
              <w:tab/>
            </w:r>
            <w:r w:rsidR="00FE4F47">
              <w:rPr>
                <w:noProof/>
                <w:webHidden/>
              </w:rPr>
              <w:fldChar w:fldCharType="begin"/>
            </w:r>
            <w:r w:rsidR="00FE4F47">
              <w:rPr>
                <w:noProof/>
                <w:webHidden/>
              </w:rPr>
              <w:instrText xml:space="preserve"> PAGEREF _Toc46245305 \h </w:instrText>
            </w:r>
            <w:r w:rsidR="00FE4F47">
              <w:rPr>
                <w:noProof/>
                <w:webHidden/>
              </w:rPr>
            </w:r>
            <w:r w:rsidR="00FE4F47">
              <w:rPr>
                <w:noProof/>
                <w:webHidden/>
              </w:rPr>
              <w:fldChar w:fldCharType="separate"/>
            </w:r>
            <w:r w:rsidR="00FE4F47">
              <w:rPr>
                <w:noProof/>
                <w:webHidden/>
              </w:rPr>
              <w:t>16</w:t>
            </w:r>
            <w:r w:rsidR="00FE4F47">
              <w:rPr>
                <w:noProof/>
                <w:webHidden/>
              </w:rPr>
              <w:fldChar w:fldCharType="end"/>
            </w:r>
          </w:hyperlink>
        </w:p>
        <w:p w14:paraId="302665CA" w14:textId="5087C7FC" w:rsidR="00FE4F47" w:rsidRDefault="00D93B77">
          <w:pPr>
            <w:pStyle w:val="TOC2"/>
            <w:rPr>
              <w:rFonts w:asciiTheme="minorHAnsi" w:hAnsiTheme="minorHAnsi" w:cstheme="minorBidi"/>
              <w:b w:val="0"/>
              <w:noProof/>
              <w:lang w:val="fr-FR" w:eastAsia="fr-FR"/>
            </w:rPr>
          </w:pPr>
          <w:hyperlink w:anchor="_Toc46245306" w:history="1">
            <w:r w:rsidR="00FE4F47" w:rsidRPr="00F60824">
              <w:rPr>
                <w:rStyle w:val="Hyperlink"/>
                <w:noProof/>
              </w:rPr>
              <w:t>7.4</w:t>
            </w:r>
            <w:r w:rsidR="00FE4F47">
              <w:rPr>
                <w:rFonts w:asciiTheme="minorHAnsi" w:hAnsiTheme="minorHAnsi" w:cstheme="minorBidi"/>
                <w:b w:val="0"/>
                <w:noProof/>
                <w:lang w:val="fr-FR" w:eastAsia="fr-FR"/>
              </w:rPr>
              <w:tab/>
            </w:r>
            <w:r w:rsidR="00FE4F47" w:rsidRPr="00F60824">
              <w:rPr>
                <w:rStyle w:val="Hyperlink"/>
                <w:noProof/>
              </w:rPr>
              <w:t>Semantics</w:t>
            </w:r>
            <w:r w:rsidR="00FE4F47">
              <w:rPr>
                <w:noProof/>
                <w:webHidden/>
              </w:rPr>
              <w:tab/>
            </w:r>
            <w:r w:rsidR="00FE4F47">
              <w:rPr>
                <w:noProof/>
                <w:webHidden/>
              </w:rPr>
              <w:fldChar w:fldCharType="begin"/>
            </w:r>
            <w:r w:rsidR="00FE4F47">
              <w:rPr>
                <w:noProof/>
                <w:webHidden/>
              </w:rPr>
              <w:instrText xml:space="preserve"> PAGEREF _Toc46245306 \h </w:instrText>
            </w:r>
            <w:r w:rsidR="00FE4F47">
              <w:rPr>
                <w:noProof/>
                <w:webHidden/>
              </w:rPr>
            </w:r>
            <w:r w:rsidR="00FE4F47">
              <w:rPr>
                <w:noProof/>
                <w:webHidden/>
              </w:rPr>
              <w:fldChar w:fldCharType="separate"/>
            </w:r>
            <w:r w:rsidR="00FE4F47">
              <w:rPr>
                <w:noProof/>
                <w:webHidden/>
              </w:rPr>
              <w:t>16</w:t>
            </w:r>
            <w:r w:rsidR="00FE4F47">
              <w:rPr>
                <w:noProof/>
                <w:webHidden/>
              </w:rPr>
              <w:fldChar w:fldCharType="end"/>
            </w:r>
          </w:hyperlink>
        </w:p>
        <w:p w14:paraId="4C1BCF79" w14:textId="5153A475" w:rsidR="00FE4F47" w:rsidRDefault="00D93B77">
          <w:pPr>
            <w:pStyle w:val="TOC3"/>
            <w:rPr>
              <w:rFonts w:asciiTheme="minorHAnsi" w:hAnsiTheme="minorHAnsi" w:cstheme="minorBidi"/>
              <w:b w:val="0"/>
              <w:noProof/>
              <w:lang w:val="fr-FR" w:eastAsia="fr-FR"/>
            </w:rPr>
          </w:pPr>
          <w:hyperlink w:anchor="_Toc46245307" w:history="1">
            <w:r w:rsidR="00FE4F47" w:rsidRPr="00F60824">
              <w:rPr>
                <w:rStyle w:val="Hyperlink"/>
                <w:noProof/>
                <w:lang w:val="en-US"/>
                <w14:scene3d>
                  <w14:camera w14:prst="orthographicFront"/>
                  <w14:lightRig w14:rig="threePt" w14:dir="t">
                    <w14:rot w14:lat="0" w14:lon="0" w14:rev="0"/>
                  </w14:lightRig>
                </w14:scene3d>
              </w:rPr>
              <w:t>7.4.1</w:t>
            </w:r>
            <w:r w:rsidR="00FE4F47">
              <w:rPr>
                <w:rFonts w:asciiTheme="minorHAnsi" w:hAnsiTheme="minorHAnsi" w:cstheme="minorBidi"/>
                <w:b w:val="0"/>
                <w:noProof/>
                <w:lang w:val="fr-FR" w:eastAsia="fr-FR"/>
              </w:rPr>
              <w:tab/>
            </w:r>
            <w:r w:rsidR="00FE4F47" w:rsidRPr="00F60824">
              <w:rPr>
                <w:rStyle w:val="Hyperlink"/>
                <w:noProof/>
                <w:lang w:val="en-US"/>
              </w:rPr>
              <w:t>General</w:t>
            </w:r>
            <w:r w:rsidR="00FE4F47">
              <w:rPr>
                <w:noProof/>
                <w:webHidden/>
              </w:rPr>
              <w:tab/>
            </w:r>
            <w:r w:rsidR="00FE4F47">
              <w:rPr>
                <w:noProof/>
                <w:webHidden/>
              </w:rPr>
              <w:fldChar w:fldCharType="begin"/>
            </w:r>
            <w:r w:rsidR="00FE4F47">
              <w:rPr>
                <w:noProof/>
                <w:webHidden/>
              </w:rPr>
              <w:instrText xml:space="preserve"> PAGEREF _Toc46245307 \h </w:instrText>
            </w:r>
            <w:r w:rsidR="00FE4F47">
              <w:rPr>
                <w:noProof/>
                <w:webHidden/>
              </w:rPr>
            </w:r>
            <w:r w:rsidR="00FE4F47">
              <w:rPr>
                <w:noProof/>
                <w:webHidden/>
              </w:rPr>
              <w:fldChar w:fldCharType="separate"/>
            </w:r>
            <w:r w:rsidR="00FE4F47">
              <w:rPr>
                <w:noProof/>
                <w:webHidden/>
              </w:rPr>
              <w:t>16</w:t>
            </w:r>
            <w:r w:rsidR="00FE4F47">
              <w:rPr>
                <w:noProof/>
                <w:webHidden/>
              </w:rPr>
              <w:fldChar w:fldCharType="end"/>
            </w:r>
          </w:hyperlink>
        </w:p>
        <w:p w14:paraId="61F32DAC" w14:textId="6D98F20C" w:rsidR="00FE4F47" w:rsidRDefault="00D93B77">
          <w:pPr>
            <w:pStyle w:val="TOC3"/>
            <w:rPr>
              <w:rFonts w:asciiTheme="minorHAnsi" w:hAnsiTheme="minorHAnsi" w:cstheme="minorBidi"/>
              <w:b w:val="0"/>
              <w:noProof/>
              <w:lang w:val="fr-FR" w:eastAsia="fr-FR"/>
            </w:rPr>
          </w:pPr>
          <w:hyperlink w:anchor="_Toc46245308" w:history="1">
            <w:r w:rsidR="00FE4F47" w:rsidRPr="00F60824">
              <w:rPr>
                <w:rStyle w:val="Hyperlink"/>
                <w:noProof/>
                <w:lang w:val="en-US"/>
                <w14:scene3d>
                  <w14:camera w14:prst="orthographicFront"/>
                  <w14:lightRig w14:rig="threePt" w14:dir="t">
                    <w14:rot w14:lat="0" w14:lon="0" w14:rev="0"/>
                  </w14:lightRig>
                </w14:scene3d>
              </w:rPr>
              <w:t>7.4.2</w:t>
            </w:r>
            <w:r w:rsidR="00FE4F47">
              <w:rPr>
                <w:rFonts w:asciiTheme="minorHAnsi" w:hAnsiTheme="minorHAnsi" w:cstheme="minorBidi"/>
                <w:b w:val="0"/>
                <w:noProof/>
                <w:lang w:val="fr-FR" w:eastAsia="fr-FR"/>
              </w:rPr>
              <w:tab/>
            </w:r>
            <w:r w:rsidR="00FE4F47" w:rsidRPr="00F60824">
              <w:rPr>
                <w:rStyle w:val="Hyperlink"/>
                <w:noProof/>
                <w:lang w:val="en-US"/>
              </w:rPr>
              <w:t>V3C unit semantics</w:t>
            </w:r>
            <w:r w:rsidR="00FE4F47">
              <w:rPr>
                <w:noProof/>
                <w:webHidden/>
              </w:rPr>
              <w:tab/>
            </w:r>
            <w:r w:rsidR="00FE4F47">
              <w:rPr>
                <w:noProof/>
                <w:webHidden/>
              </w:rPr>
              <w:fldChar w:fldCharType="begin"/>
            </w:r>
            <w:r w:rsidR="00FE4F47">
              <w:rPr>
                <w:noProof/>
                <w:webHidden/>
              </w:rPr>
              <w:instrText xml:space="preserve"> PAGEREF _Toc46245308 \h </w:instrText>
            </w:r>
            <w:r w:rsidR="00FE4F47">
              <w:rPr>
                <w:noProof/>
                <w:webHidden/>
              </w:rPr>
            </w:r>
            <w:r w:rsidR="00FE4F47">
              <w:rPr>
                <w:noProof/>
                <w:webHidden/>
              </w:rPr>
              <w:fldChar w:fldCharType="separate"/>
            </w:r>
            <w:r w:rsidR="00FE4F47">
              <w:rPr>
                <w:noProof/>
                <w:webHidden/>
              </w:rPr>
              <w:t>16</w:t>
            </w:r>
            <w:r w:rsidR="00FE4F47">
              <w:rPr>
                <w:noProof/>
                <w:webHidden/>
              </w:rPr>
              <w:fldChar w:fldCharType="end"/>
            </w:r>
          </w:hyperlink>
        </w:p>
        <w:p w14:paraId="492BFBB9" w14:textId="47867ADF" w:rsidR="00FE4F47" w:rsidRDefault="00D93B77">
          <w:pPr>
            <w:pStyle w:val="TOC3"/>
            <w:rPr>
              <w:rFonts w:asciiTheme="minorHAnsi" w:hAnsiTheme="minorHAnsi" w:cstheme="minorBidi"/>
              <w:b w:val="0"/>
              <w:noProof/>
              <w:lang w:val="fr-FR" w:eastAsia="fr-FR"/>
            </w:rPr>
          </w:pPr>
          <w:hyperlink w:anchor="_Toc46245309" w:history="1">
            <w:r w:rsidR="00FE4F47" w:rsidRPr="00F60824">
              <w:rPr>
                <w:rStyle w:val="Hyperlink"/>
                <w:noProof/>
                <w:lang w:val="en-US"/>
                <w14:scene3d>
                  <w14:camera w14:prst="orthographicFront"/>
                  <w14:lightRig w14:rig="threePt" w14:dir="t">
                    <w14:rot w14:lat="0" w14:lon="0" w14:rev="0"/>
                  </w14:lightRig>
                </w14:scene3d>
              </w:rPr>
              <w:t>7.4.3</w:t>
            </w:r>
            <w:r w:rsidR="00FE4F47">
              <w:rPr>
                <w:rFonts w:asciiTheme="minorHAnsi" w:hAnsiTheme="minorHAnsi" w:cstheme="minorBidi"/>
                <w:b w:val="0"/>
                <w:noProof/>
                <w:lang w:val="fr-FR" w:eastAsia="fr-FR"/>
              </w:rPr>
              <w:tab/>
            </w:r>
            <w:r w:rsidR="00FE4F47" w:rsidRPr="00F60824">
              <w:rPr>
                <w:rStyle w:val="Hyperlink"/>
                <w:noProof/>
                <w:lang w:val="en-US"/>
              </w:rPr>
              <w:t>Byte alignment semantics</w:t>
            </w:r>
            <w:r w:rsidR="00FE4F47">
              <w:rPr>
                <w:noProof/>
                <w:webHidden/>
              </w:rPr>
              <w:tab/>
            </w:r>
            <w:r w:rsidR="00FE4F47">
              <w:rPr>
                <w:noProof/>
                <w:webHidden/>
              </w:rPr>
              <w:fldChar w:fldCharType="begin"/>
            </w:r>
            <w:r w:rsidR="00FE4F47">
              <w:rPr>
                <w:noProof/>
                <w:webHidden/>
              </w:rPr>
              <w:instrText xml:space="preserve"> PAGEREF _Toc46245309 \h </w:instrText>
            </w:r>
            <w:r w:rsidR="00FE4F47">
              <w:rPr>
                <w:noProof/>
                <w:webHidden/>
              </w:rPr>
            </w:r>
            <w:r w:rsidR="00FE4F47">
              <w:rPr>
                <w:noProof/>
                <w:webHidden/>
              </w:rPr>
              <w:fldChar w:fldCharType="separate"/>
            </w:r>
            <w:r w:rsidR="00FE4F47">
              <w:rPr>
                <w:noProof/>
                <w:webHidden/>
              </w:rPr>
              <w:t>17</w:t>
            </w:r>
            <w:r w:rsidR="00FE4F47">
              <w:rPr>
                <w:noProof/>
                <w:webHidden/>
              </w:rPr>
              <w:fldChar w:fldCharType="end"/>
            </w:r>
          </w:hyperlink>
        </w:p>
        <w:p w14:paraId="3764B2B0" w14:textId="4EF2D272" w:rsidR="00FE4F47" w:rsidRDefault="00D93B77">
          <w:pPr>
            <w:pStyle w:val="TOC3"/>
            <w:rPr>
              <w:rFonts w:asciiTheme="minorHAnsi" w:hAnsiTheme="minorHAnsi" w:cstheme="minorBidi"/>
              <w:b w:val="0"/>
              <w:noProof/>
              <w:lang w:val="fr-FR" w:eastAsia="fr-FR"/>
            </w:rPr>
          </w:pPr>
          <w:hyperlink w:anchor="_Toc46245310" w:history="1">
            <w:r w:rsidR="00FE4F47" w:rsidRPr="00F60824">
              <w:rPr>
                <w:rStyle w:val="Hyperlink"/>
                <w:noProof/>
                <w:lang w:val="en-US"/>
                <w14:scene3d>
                  <w14:camera w14:prst="orthographicFront"/>
                  <w14:lightRig w14:rig="threePt" w14:dir="t">
                    <w14:rot w14:lat="0" w14:lon="0" w14:rev="0"/>
                  </w14:lightRig>
                </w14:scene3d>
              </w:rPr>
              <w:t>7.4.4</w:t>
            </w:r>
            <w:r w:rsidR="00FE4F47">
              <w:rPr>
                <w:rFonts w:asciiTheme="minorHAnsi" w:hAnsiTheme="minorHAnsi" w:cstheme="minorBidi"/>
                <w:b w:val="0"/>
                <w:noProof/>
                <w:lang w:val="fr-FR" w:eastAsia="fr-FR"/>
              </w:rPr>
              <w:tab/>
            </w:r>
            <w:r w:rsidR="00FE4F47" w:rsidRPr="00F60824">
              <w:rPr>
                <w:rStyle w:val="Hyperlink"/>
                <w:noProof/>
                <w:lang w:val="en-US"/>
              </w:rPr>
              <w:t>V3C parameter set semantics</w:t>
            </w:r>
            <w:r w:rsidR="00FE4F47">
              <w:rPr>
                <w:noProof/>
                <w:webHidden/>
              </w:rPr>
              <w:tab/>
            </w:r>
            <w:r w:rsidR="00FE4F47">
              <w:rPr>
                <w:noProof/>
                <w:webHidden/>
              </w:rPr>
              <w:fldChar w:fldCharType="begin"/>
            </w:r>
            <w:r w:rsidR="00FE4F47">
              <w:rPr>
                <w:noProof/>
                <w:webHidden/>
              </w:rPr>
              <w:instrText xml:space="preserve"> PAGEREF _Toc46245310 \h </w:instrText>
            </w:r>
            <w:r w:rsidR="00FE4F47">
              <w:rPr>
                <w:noProof/>
                <w:webHidden/>
              </w:rPr>
            </w:r>
            <w:r w:rsidR="00FE4F47">
              <w:rPr>
                <w:noProof/>
                <w:webHidden/>
              </w:rPr>
              <w:fldChar w:fldCharType="separate"/>
            </w:r>
            <w:r w:rsidR="00FE4F47">
              <w:rPr>
                <w:noProof/>
                <w:webHidden/>
              </w:rPr>
              <w:t>17</w:t>
            </w:r>
            <w:r w:rsidR="00FE4F47">
              <w:rPr>
                <w:noProof/>
                <w:webHidden/>
              </w:rPr>
              <w:fldChar w:fldCharType="end"/>
            </w:r>
          </w:hyperlink>
        </w:p>
        <w:p w14:paraId="2D27D28B" w14:textId="42A23F44" w:rsidR="00FE4F47" w:rsidRDefault="00D93B77">
          <w:pPr>
            <w:pStyle w:val="TOC3"/>
            <w:rPr>
              <w:rFonts w:asciiTheme="minorHAnsi" w:hAnsiTheme="minorHAnsi" w:cstheme="minorBidi"/>
              <w:b w:val="0"/>
              <w:noProof/>
              <w:lang w:val="fr-FR" w:eastAsia="fr-FR"/>
            </w:rPr>
          </w:pPr>
          <w:hyperlink w:anchor="_Toc46245311" w:history="1">
            <w:r w:rsidR="00FE4F47" w:rsidRPr="00F60824">
              <w:rPr>
                <w:rStyle w:val="Hyperlink"/>
                <w:noProof/>
                <w:lang w:val="en-US"/>
                <w14:scene3d>
                  <w14:camera w14:prst="orthographicFront"/>
                  <w14:lightRig w14:rig="threePt" w14:dir="t">
                    <w14:rot w14:lat="0" w14:lon="0" w14:rev="0"/>
                  </w14:lightRig>
                </w14:scene3d>
              </w:rPr>
              <w:t>7.4.5</w:t>
            </w:r>
            <w:r w:rsidR="00FE4F47">
              <w:rPr>
                <w:rFonts w:asciiTheme="minorHAnsi" w:hAnsiTheme="minorHAnsi" w:cstheme="minorBidi"/>
                <w:b w:val="0"/>
                <w:noProof/>
                <w:lang w:val="fr-FR" w:eastAsia="fr-FR"/>
              </w:rPr>
              <w:tab/>
            </w:r>
            <w:r w:rsidR="00FE4F47" w:rsidRPr="00F60824">
              <w:rPr>
                <w:rStyle w:val="Hyperlink"/>
                <w:noProof/>
                <w:lang w:val="en-US"/>
              </w:rPr>
              <w:t>NAL unit semantics</w:t>
            </w:r>
            <w:r w:rsidR="00FE4F47">
              <w:rPr>
                <w:noProof/>
                <w:webHidden/>
              </w:rPr>
              <w:tab/>
            </w:r>
            <w:r w:rsidR="00FE4F47">
              <w:rPr>
                <w:noProof/>
                <w:webHidden/>
              </w:rPr>
              <w:fldChar w:fldCharType="begin"/>
            </w:r>
            <w:r w:rsidR="00FE4F47">
              <w:rPr>
                <w:noProof/>
                <w:webHidden/>
              </w:rPr>
              <w:instrText xml:space="preserve"> PAGEREF _Toc46245311 \h </w:instrText>
            </w:r>
            <w:r w:rsidR="00FE4F47">
              <w:rPr>
                <w:noProof/>
                <w:webHidden/>
              </w:rPr>
            </w:r>
            <w:r w:rsidR="00FE4F47">
              <w:rPr>
                <w:noProof/>
                <w:webHidden/>
              </w:rPr>
              <w:fldChar w:fldCharType="separate"/>
            </w:r>
            <w:r w:rsidR="00FE4F47">
              <w:rPr>
                <w:noProof/>
                <w:webHidden/>
              </w:rPr>
              <w:t>20</w:t>
            </w:r>
            <w:r w:rsidR="00FE4F47">
              <w:rPr>
                <w:noProof/>
                <w:webHidden/>
              </w:rPr>
              <w:fldChar w:fldCharType="end"/>
            </w:r>
          </w:hyperlink>
        </w:p>
        <w:p w14:paraId="6BC4F8B5" w14:textId="0C94A858" w:rsidR="00FE4F47" w:rsidRDefault="00D93B77">
          <w:pPr>
            <w:pStyle w:val="TOC3"/>
            <w:rPr>
              <w:rFonts w:asciiTheme="minorHAnsi" w:hAnsiTheme="minorHAnsi" w:cstheme="minorBidi"/>
              <w:b w:val="0"/>
              <w:noProof/>
              <w:lang w:val="fr-FR" w:eastAsia="fr-FR"/>
            </w:rPr>
          </w:pPr>
          <w:hyperlink w:anchor="_Toc46245312" w:history="1">
            <w:r w:rsidR="00FE4F47" w:rsidRPr="00F60824">
              <w:rPr>
                <w:rStyle w:val="Hyperlink"/>
                <w:noProof/>
                <w:lang w:val="en-US"/>
                <w14:scene3d>
                  <w14:camera w14:prst="orthographicFront"/>
                  <w14:lightRig w14:rig="threePt" w14:dir="t">
                    <w14:rot w14:lat="0" w14:lon="0" w14:rev="0"/>
                  </w14:lightRig>
                </w14:scene3d>
              </w:rPr>
              <w:t>7.4.6</w:t>
            </w:r>
            <w:r w:rsidR="00FE4F47">
              <w:rPr>
                <w:rFonts w:asciiTheme="minorHAnsi" w:hAnsiTheme="minorHAnsi" w:cstheme="minorBidi"/>
                <w:b w:val="0"/>
                <w:noProof/>
                <w:lang w:val="fr-FR" w:eastAsia="fr-FR"/>
              </w:rPr>
              <w:tab/>
            </w:r>
            <w:r w:rsidR="00FE4F47" w:rsidRPr="00F60824">
              <w:rPr>
                <w:rStyle w:val="Hyperlink"/>
                <w:noProof/>
                <w:lang w:val="en-US"/>
              </w:rPr>
              <w:t>Raw byte sequence payloads, trailing bits, and byte alignment semantics</w:t>
            </w:r>
            <w:r w:rsidR="00FE4F47">
              <w:rPr>
                <w:noProof/>
                <w:webHidden/>
              </w:rPr>
              <w:tab/>
            </w:r>
            <w:r w:rsidR="00FE4F47">
              <w:rPr>
                <w:noProof/>
                <w:webHidden/>
              </w:rPr>
              <w:fldChar w:fldCharType="begin"/>
            </w:r>
            <w:r w:rsidR="00FE4F47">
              <w:rPr>
                <w:noProof/>
                <w:webHidden/>
              </w:rPr>
              <w:instrText xml:space="preserve"> PAGEREF _Toc46245312 \h </w:instrText>
            </w:r>
            <w:r w:rsidR="00FE4F47">
              <w:rPr>
                <w:noProof/>
                <w:webHidden/>
              </w:rPr>
            </w:r>
            <w:r w:rsidR="00FE4F47">
              <w:rPr>
                <w:noProof/>
                <w:webHidden/>
              </w:rPr>
              <w:fldChar w:fldCharType="separate"/>
            </w:r>
            <w:r w:rsidR="00FE4F47">
              <w:rPr>
                <w:noProof/>
                <w:webHidden/>
              </w:rPr>
              <w:t>21</w:t>
            </w:r>
            <w:r w:rsidR="00FE4F47">
              <w:rPr>
                <w:noProof/>
                <w:webHidden/>
              </w:rPr>
              <w:fldChar w:fldCharType="end"/>
            </w:r>
          </w:hyperlink>
        </w:p>
        <w:p w14:paraId="7E862C44" w14:textId="2D9EF4B7" w:rsidR="00FE4F47" w:rsidRDefault="00D93B77">
          <w:pPr>
            <w:pStyle w:val="TOC3"/>
            <w:rPr>
              <w:rFonts w:asciiTheme="minorHAnsi" w:hAnsiTheme="minorHAnsi" w:cstheme="minorBidi"/>
              <w:b w:val="0"/>
              <w:noProof/>
              <w:lang w:val="fr-FR" w:eastAsia="fr-FR"/>
            </w:rPr>
          </w:pPr>
          <w:hyperlink w:anchor="_Toc46245313" w:history="1">
            <w:r w:rsidR="00FE4F47" w:rsidRPr="00F60824">
              <w:rPr>
                <w:rStyle w:val="Hyperlink"/>
                <w:noProof/>
                <w:lang w:val="en-US"/>
                <w14:scene3d>
                  <w14:camera w14:prst="orthographicFront"/>
                  <w14:lightRig w14:rig="threePt" w14:dir="t">
                    <w14:rot w14:lat="0" w14:lon="0" w14:rev="0"/>
                  </w14:lightRig>
                </w14:scene3d>
              </w:rPr>
              <w:t>7.4.7</w:t>
            </w:r>
            <w:r w:rsidR="00FE4F47">
              <w:rPr>
                <w:rFonts w:asciiTheme="minorHAnsi" w:hAnsiTheme="minorHAnsi" w:cstheme="minorBidi"/>
                <w:b w:val="0"/>
                <w:noProof/>
                <w:lang w:val="fr-FR" w:eastAsia="fr-FR"/>
              </w:rPr>
              <w:tab/>
            </w:r>
            <w:r w:rsidR="00FE4F47" w:rsidRPr="00F60824">
              <w:rPr>
                <w:rStyle w:val="Hyperlink"/>
                <w:noProof/>
                <w:lang w:val="en-US"/>
              </w:rPr>
              <w:t>Atlas tile data unit semantics</w:t>
            </w:r>
            <w:r w:rsidR="00FE4F47">
              <w:rPr>
                <w:noProof/>
                <w:webHidden/>
              </w:rPr>
              <w:tab/>
            </w:r>
            <w:r w:rsidR="00FE4F47">
              <w:rPr>
                <w:noProof/>
                <w:webHidden/>
              </w:rPr>
              <w:fldChar w:fldCharType="begin"/>
            </w:r>
            <w:r w:rsidR="00FE4F47">
              <w:rPr>
                <w:noProof/>
                <w:webHidden/>
              </w:rPr>
              <w:instrText xml:space="preserve"> PAGEREF _Toc46245313 \h </w:instrText>
            </w:r>
            <w:r w:rsidR="00FE4F47">
              <w:rPr>
                <w:noProof/>
                <w:webHidden/>
              </w:rPr>
            </w:r>
            <w:r w:rsidR="00FE4F47">
              <w:rPr>
                <w:noProof/>
                <w:webHidden/>
              </w:rPr>
              <w:fldChar w:fldCharType="separate"/>
            </w:r>
            <w:r w:rsidR="00FE4F47">
              <w:rPr>
                <w:noProof/>
                <w:webHidden/>
              </w:rPr>
              <w:t>29</w:t>
            </w:r>
            <w:r w:rsidR="00FE4F47">
              <w:rPr>
                <w:noProof/>
                <w:webHidden/>
              </w:rPr>
              <w:fldChar w:fldCharType="end"/>
            </w:r>
          </w:hyperlink>
        </w:p>
        <w:p w14:paraId="7C5D17EC" w14:textId="06665F55" w:rsidR="00FE4F47" w:rsidRDefault="00D93B77">
          <w:pPr>
            <w:pStyle w:val="TOC3"/>
            <w:rPr>
              <w:rFonts w:asciiTheme="minorHAnsi" w:hAnsiTheme="minorHAnsi" w:cstheme="minorBidi"/>
              <w:b w:val="0"/>
              <w:noProof/>
              <w:lang w:val="fr-FR" w:eastAsia="fr-FR"/>
            </w:rPr>
          </w:pPr>
          <w:hyperlink w:anchor="_Toc46245314" w:history="1">
            <w:r w:rsidR="00FE4F47" w:rsidRPr="00F60824">
              <w:rPr>
                <w:rStyle w:val="Hyperlink"/>
                <w:noProof/>
                <w:lang w:val="en-US"/>
                <w14:scene3d>
                  <w14:camera w14:prst="orthographicFront"/>
                  <w14:lightRig w14:rig="threePt" w14:dir="t">
                    <w14:rot w14:lat="0" w14:lon="0" w14:rev="0"/>
                  </w14:lightRig>
                </w14:scene3d>
              </w:rPr>
              <w:t>7.4.8</w:t>
            </w:r>
            <w:r w:rsidR="00FE4F47">
              <w:rPr>
                <w:rFonts w:asciiTheme="minorHAnsi" w:hAnsiTheme="minorHAnsi" w:cstheme="minorBidi"/>
                <w:b w:val="0"/>
                <w:noProof/>
                <w:lang w:val="fr-FR" w:eastAsia="fr-FR"/>
              </w:rPr>
              <w:tab/>
            </w:r>
            <w:r w:rsidR="00FE4F47" w:rsidRPr="00F60824">
              <w:rPr>
                <w:rStyle w:val="Hyperlink"/>
                <w:noProof/>
                <w:lang w:val="en-US"/>
              </w:rPr>
              <w:t>Supplemental enhancement information message semantics</w:t>
            </w:r>
            <w:r w:rsidR="00FE4F47">
              <w:rPr>
                <w:noProof/>
                <w:webHidden/>
              </w:rPr>
              <w:tab/>
            </w:r>
            <w:r w:rsidR="00FE4F47">
              <w:rPr>
                <w:noProof/>
                <w:webHidden/>
              </w:rPr>
              <w:fldChar w:fldCharType="begin"/>
            </w:r>
            <w:r w:rsidR="00FE4F47">
              <w:rPr>
                <w:noProof/>
                <w:webHidden/>
              </w:rPr>
              <w:instrText xml:space="preserve"> PAGEREF _Toc46245314 \h </w:instrText>
            </w:r>
            <w:r w:rsidR="00FE4F47">
              <w:rPr>
                <w:noProof/>
                <w:webHidden/>
              </w:rPr>
            </w:r>
            <w:r w:rsidR="00FE4F47">
              <w:rPr>
                <w:noProof/>
                <w:webHidden/>
              </w:rPr>
              <w:fldChar w:fldCharType="separate"/>
            </w:r>
            <w:r w:rsidR="00FE4F47">
              <w:rPr>
                <w:noProof/>
                <w:webHidden/>
              </w:rPr>
              <w:t>30</w:t>
            </w:r>
            <w:r w:rsidR="00FE4F47">
              <w:rPr>
                <w:noProof/>
                <w:webHidden/>
              </w:rPr>
              <w:fldChar w:fldCharType="end"/>
            </w:r>
          </w:hyperlink>
        </w:p>
        <w:p w14:paraId="1A6BB63E" w14:textId="5AD6B1AA" w:rsidR="00FE4F47" w:rsidRDefault="00D93B77">
          <w:pPr>
            <w:pStyle w:val="TOC1"/>
            <w:rPr>
              <w:rFonts w:asciiTheme="minorHAnsi" w:hAnsiTheme="minorHAnsi" w:cstheme="minorBidi"/>
              <w:b w:val="0"/>
              <w:noProof/>
              <w:lang w:val="fr-FR" w:eastAsia="fr-FR"/>
            </w:rPr>
          </w:pPr>
          <w:hyperlink w:anchor="_Toc46245315" w:history="1">
            <w:r w:rsidR="00FE4F47" w:rsidRPr="00F60824">
              <w:rPr>
                <w:rStyle w:val="Hyperlink"/>
                <w:noProof/>
              </w:rPr>
              <w:t>8</w:t>
            </w:r>
            <w:r w:rsidR="00FE4F47">
              <w:rPr>
                <w:rFonts w:asciiTheme="minorHAnsi" w:hAnsiTheme="minorHAnsi" w:cstheme="minorBidi"/>
                <w:b w:val="0"/>
                <w:noProof/>
                <w:lang w:val="fr-FR" w:eastAsia="fr-FR"/>
              </w:rPr>
              <w:tab/>
            </w:r>
            <w:r w:rsidR="00FE4F47" w:rsidRPr="00F60824">
              <w:rPr>
                <w:rStyle w:val="Hyperlink"/>
                <w:noProof/>
              </w:rPr>
              <w:t>Decoding process</w:t>
            </w:r>
            <w:r w:rsidR="00FE4F47">
              <w:rPr>
                <w:noProof/>
                <w:webHidden/>
              </w:rPr>
              <w:tab/>
            </w:r>
            <w:r w:rsidR="00FE4F47">
              <w:rPr>
                <w:noProof/>
                <w:webHidden/>
              </w:rPr>
              <w:fldChar w:fldCharType="begin"/>
            </w:r>
            <w:r w:rsidR="00FE4F47">
              <w:rPr>
                <w:noProof/>
                <w:webHidden/>
              </w:rPr>
              <w:instrText xml:space="preserve"> PAGEREF _Toc46245315 \h </w:instrText>
            </w:r>
            <w:r w:rsidR="00FE4F47">
              <w:rPr>
                <w:noProof/>
                <w:webHidden/>
              </w:rPr>
            </w:r>
            <w:r w:rsidR="00FE4F47">
              <w:rPr>
                <w:noProof/>
                <w:webHidden/>
              </w:rPr>
              <w:fldChar w:fldCharType="separate"/>
            </w:r>
            <w:r w:rsidR="00FE4F47">
              <w:rPr>
                <w:noProof/>
                <w:webHidden/>
              </w:rPr>
              <w:t>30</w:t>
            </w:r>
            <w:r w:rsidR="00FE4F47">
              <w:rPr>
                <w:noProof/>
                <w:webHidden/>
              </w:rPr>
              <w:fldChar w:fldCharType="end"/>
            </w:r>
          </w:hyperlink>
        </w:p>
        <w:p w14:paraId="313B2597" w14:textId="14F817C5" w:rsidR="00FE4F47" w:rsidRDefault="00D93B77">
          <w:pPr>
            <w:pStyle w:val="TOC2"/>
            <w:rPr>
              <w:rFonts w:asciiTheme="minorHAnsi" w:hAnsiTheme="minorHAnsi" w:cstheme="minorBidi"/>
              <w:b w:val="0"/>
              <w:noProof/>
              <w:lang w:val="fr-FR" w:eastAsia="fr-FR"/>
            </w:rPr>
          </w:pPr>
          <w:hyperlink w:anchor="_Toc46245316" w:history="1">
            <w:r w:rsidR="00FE4F47" w:rsidRPr="00F60824">
              <w:rPr>
                <w:rStyle w:val="Hyperlink"/>
                <w:noProof/>
              </w:rPr>
              <w:t>8.1</w:t>
            </w:r>
            <w:r w:rsidR="00FE4F47">
              <w:rPr>
                <w:rFonts w:asciiTheme="minorHAnsi" w:hAnsiTheme="minorHAnsi" w:cstheme="minorBidi"/>
                <w:b w:val="0"/>
                <w:noProof/>
                <w:lang w:val="fr-FR" w:eastAsia="fr-FR"/>
              </w:rPr>
              <w:tab/>
            </w:r>
            <w:r w:rsidR="00FE4F47" w:rsidRPr="00F60824">
              <w:rPr>
                <w:rStyle w:val="Hyperlink"/>
                <w:noProof/>
              </w:rPr>
              <w:t>General decoding process</w:t>
            </w:r>
            <w:r w:rsidR="00FE4F47">
              <w:rPr>
                <w:noProof/>
                <w:webHidden/>
              </w:rPr>
              <w:tab/>
            </w:r>
            <w:r w:rsidR="00FE4F47">
              <w:rPr>
                <w:noProof/>
                <w:webHidden/>
              </w:rPr>
              <w:fldChar w:fldCharType="begin"/>
            </w:r>
            <w:r w:rsidR="00FE4F47">
              <w:rPr>
                <w:noProof/>
                <w:webHidden/>
              </w:rPr>
              <w:instrText xml:space="preserve"> PAGEREF _Toc46245316 \h </w:instrText>
            </w:r>
            <w:r w:rsidR="00FE4F47">
              <w:rPr>
                <w:noProof/>
                <w:webHidden/>
              </w:rPr>
            </w:r>
            <w:r w:rsidR="00FE4F47">
              <w:rPr>
                <w:noProof/>
                <w:webHidden/>
              </w:rPr>
              <w:fldChar w:fldCharType="separate"/>
            </w:r>
            <w:r w:rsidR="00FE4F47">
              <w:rPr>
                <w:noProof/>
                <w:webHidden/>
              </w:rPr>
              <w:t>30</w:t>
            </w:r>
            <w:r w:rsidR="00FE4F47">
              <w:rPr>
                <w:noProof/>
                <w:webHidden/>
              </w:rPr>
              <w:fldChar w:fldCharType="end"/>
            </w:r>
          </w:hyperlink>
        </w:p>
        <w:p w14:paraId="451DED1E" w14:textId="2F1FF5E9" w:rsidR="00FE4F47" w:rsidRDefault="00D93B77">
          <w:pPr>
            <w:pStyle w:val="TOC2"/>
            <w:rPr>
              <w:rFonts w:asciiTheme="minorHAnsi" w:hAnsiTheme="minorHAnsi" w:cstheme="minorBidi"/>
              <w:b w:val="0"/>
              <w:noProof/>
              <w:lang w:val="fr-FR" w:eastAsia="fr-FR"/>
            </w:rPr>
          </w:pPr>
          <w:hyperlink w:anchor="_Toc46245317" w:history="1">
            <w:r w:rsidR="00FE4F47" w:rsidRPr="00F60824">
              <w:rPr>
                <w:rStyle w:val="Hyperlink"/>
                <w:noProof/>
              </w:rPr>
              <w:t>8.2</w:t>
            </w:r>
            <w:r w:rsidR="00FE4F47">
              <w:rPr>
                <w:rFonts w:asciiTheme="minorHAnsi" w:hAnsiTheme="minorHAnsi" w:cstheme="minorBidi"/>
                <w:b w:val="0"/>
                <w:noProof/>
                <w:lang w:val="fr-FR" w:eastAsia="fr-FR"/>
              </w:rPr>
              <w:tab/>
            </w:r>
            <w:r w:rsidR="00FE4F47" w:rsidRPr="00F60824">
              <w:rPr>
                <w:rStyle w:val="Hyperlink"/>
                <w:noProof/>
              </w:rPr>
              <w:t>Atlas data decoding process</w:t>
            </w:r>
            <w:r w:rsidR="00FE4F47">
              <w:rPr>
                <w:noProof/>
                <w:webHidden/>
              </w:rPr>
              <w:tab/>
            </w:r>
            <w:r w:rsidR="00FE4F47">
              <w:rPr>
                <w:noProof/>
                <w:webHidden/>
              </w:rPr>
              <w:fldChar w:fldCharType="begin"/>
            </w:r>
            <w:r w:rsidR="00FE4F47">
              <w:rPr>
                <w:noProof/>
                <w:webHidden/>
              </w:rPr>
              <w:instrText xml:space="preserve"> PAGEREF _Toc46245317 \h </w:instrText>
            </w:r>
            <w:r w:rsidR="00FE4F47">
              <w:rPr>
                <w:noProof/>
                <w:webHidden/>
              </w:rPr>
            </w:r>
            <w:r w:rsidR="00FE4F47">
              <w:rPr>
                <w:noProof/>
                <w:webHidden/>
              </w:rPr>
              <w:fldChar w:fldCharType="separate"/>
            </w:r>
            <w:r w:rsidR="00FE4F47">
              <w:rPr>
                <w:noProof/>
                <w:webHidden/>
              </w:rPr>
              <w:t>32</w:t>
            </w:r>
            <w:r w:rsidR="00FE4F47">
              <w:rPr>
                <w:noProof/>
                <w:webHidden/>
              </w:rPr>
              <w:fldChar w:fldCharType="end"/>
            </w:r>
          </w:hyperlink>
        </w:p>
        <w:p w14:paraId="281E7AE1" w14:textId="0AD1B9A7" w:rsidR="00FE4F47" w:rsidRDefault="00D93B77">
          <w:pPr>
            <w:pStyle w:val="TOC2"/>
            <w:rPr>
              <w:rFonts w:asciiTheme="minorHAnsi" w:hAnsiTheme="minorHAnsi" w:cstheme="minorBidi"/>
              <w:b w:val="0"/>
              <w:noProof/>
              <w:lang w:val="fr-FR" w:eastAsia="fr-FR"/>
            </w:rPr>
          </w:pPr>
          <w:hyperlink w:anchor="_Toc46245318" w:history="1">
            <w:r w:rsidR="00FE4F47" w:rsidRPr="00F60824">
              <w:rPr>
                <w:rStyle w:val="Hyperlink"/>
                <w:noProof/>
              </w:rPr>
              <w:t>8.3</w:t>
            </w:r>
            <w:r w:rsidR="00FE4F47">
              <w:rPr>
                <w:rFonts w:asciiTheme="minorHAnsi" w:hAnsiTheme="minorHAnsi" w:cstheme="minorBidi"/>
                <w:b w:val="0"/>
                <w:noProof/>
                <w:lang w:val="fr-FR" w:eastAsia="fr-FR"/>
              </w:rPr>
              <w:tab/>
            </w:r>
            <w:r w:rsidR="00FE4F47" w:rsidRPr="00F60824">
              <w:rPr>
                <w:rStyle w:val="Hyperlink"/>
                <w:noProof/>
              </w:rPr>
              <w:t>Occupancy map video decoding process</w:t>
            </w:r>
            <w:r w:rsidR="00FE4F47">
              <w:rPr>
                <w:noProof/>
                <w:webHidden/>
              </w:rPr>
              <w:tab/>
            </w:r>
            <w:r w:rsidR="00FE4F47">
              <w:rPr>
                <w:noProof/>
                <w:webHidden/>
              </w:rPr>
              <w:fldChar w:fldCharType="begin"/>
            </w:r>
            <w:r w:rsidR="00FE4F47">
              <w:rPr>
                <w:noProof/>
                <w:webHidden/>
              </w:rPr>
              <w:instrText xml:space="preserve"> PAGEREF _Toc46245318 \h </w:instrText>
            </w:r>
            <w:r w:rsidR="00FE4F47">
              <w:rPr>
                <w:noProof/>
                <w:webHidden/>
              </w:rPr>
            </w:r>
            <w:r w:rsidR="00FE4F47">
              <w:rPr>
                <w:noProof/>
                <w:webHidden/>
              </w:rPr>
              <w:fldChar w:fldCharType="separate"/>
            </w:r>
            <w:r w:rsidR="00FE4F47">
              <w:rPr>
                <w:noProof/>
                <w:webHidden/>
              </w:rPr>
              <w:t>32</w:t>
            </w:r>
            <w:r w:rsidR="00FE4F47">
              <w:rPr>
                <w:noProof/>
                <w:webHidden/>
              </w:rPr>
              <w:fldChar w:fldCharType="end"/>
            </w:r>
          </w:hyperlink>
        </w:p>
        <w:p w14:paraId="345CE18E" w14:textId="4C37474A" w:rsidR="00FE4F47" w:rsidRDefault="00D93B77">
          <w:pPr>
            <w:pStyle w:val="TOC2"/>
            <w:rPr>
              <w:rFonts w:asciiTheme="minorHAnsi" w:hAnsiTheme="minorHAnsi" w:cstheme="minorBidi"/>
              <w:b w:val="0"/>
              <w:noProof/>
              <w:lang w:val="fr-FR" w:eastAsia="fr-FR"/>
            </w:rPr>
          </w:pPr>
          <w:hyperlink w:anchor="_Toc46245319" w:history="1">
            <w:r w:rsidR="00FE4F47" w:rsidRPr="00F60824">
              <w:rPr>
                <w:rStyle w:val="Hyperlink"/>
                <w:noProof/>
              </w:rPr>
              <w:t>8.4</w:t>
            </w:r>
            <w:r w:rsidR="00FE4F47">
              <w:rPr>
                <w:rFonts w:asciiTheme="minorHAnsi" w:hAnsiTheme="minorHAnsi" w:cstheme="minorBidi"/>
                <w:b w:val="0"/>
                <w:noProof/>
                <w:lang w:val="fr-FR" w:eastAsia="fr-FR"/>
              </w:rPr>
              <w:tab/>
            </w:r>
            <w:r w:rsidR="00FE4F47" w:rsidRPr="00F60824">
              <w:rPr>
                <w:rStyle w:val="Hyperlink"/>
                <w:noProof/>
              </w:rPr>
              <w:t>Geometry video decoding process</w:t>
            </w:r>
            <w:r w:rsidR="00FE4F47">
              <w:rPr>
                <w:noProof/>
                <w:webHidden/>
              </w:rPr>
              <w:tab/>
            </w:r>
            <w:r w:rsidR="00FE4F47">
              <w:rPr>
                <w:noProof/>
                <w:webHidden/>
              </w:rPr>
              <w:fldChar w:fldCharType="begin"/>
            </w:r>
            <w:r w:rsidR="00FE4F47">
              <w:rPr>
                <w:noProof/>
                <w:webHidden/>
              </w:rPr>
              <w:instrText xml:space="preserve"> PAGEREF _Toc46245319 \h </w:instrText>
            </w:r>
            <w:r w:rsidR="00FE4F47">
              <w:rPr>
                <w:noProof/>
                <w:webHidden/>
              </w:rPr>
            </w:r>
            <w:r w:rsidR="00FE4F47">
              <w:rPr>
                <w:noProof/>
                <w:webHidden/>
              </w:rPr>
              <w:fldChar w:fldCharType="separate"/>
            </w:r>
            <w:r w:rsidR="00FE4F47">
              <w:rPr>
                <w:noProof/>
                <w:webHidden/>
              </w:rPr>
              <w:t>32</w:t>
            </w:r>
            <w:r w:rsidR="00FE4F47">
              <w:rPr>
                <w:noProof/>
                <w:webHidden/>
              </w:rPr>
              <w:fldChar w:fldCharType="end"/>
            </w:r>
          </w:hyperlink>
        </w:p>
        <w:p w14:paraId="6A45D9ED" w14:textId="5977A3A5" w:rsidR="00FE4F47" w:rsidRDefault="00D93B77">
          <w:pPr>
            <w:pStyle w:val="TOC2"/>
            <w:rPr>
              <w:rFonts w:asciiTheme="minorHAnsi" w:hAnsiTheme="minorHAnsi" w:cstheme="minorBidi"/>
              <w:b w:val="0"/>
              <w:noProof/>
              <w:lang w:val="fr-FR" w:eastAsia="fr-FR"/>
            </w:rPr>
          </w:pPr>
          <w:hyperlink w:anchor="_Toc46245320" w:history="1">
            <w:r w:rsidR="00FE4F47" w:rsidRPr="00F60824">
              <w:rPr>
                <w:rStyle w:val="Hyperlink"/>
                <w:noProof/>
              </w:rPr>
              <w:t>8.5</w:t>
            </w:r>
            <w:r w:rsidR="00FE4F47">
              <w:rPr>
                <w:rFonts w:asciiTheme="minorHAnsi" w:hAnsiTheme="minorHAnsi" w:cstheme="minorBidi"/>
                <w:b w:val="0"/>
                <w:noProof/>
                <w:lang w:val="fr-FR" w:eastAsia="fr-FR"/>
              </w:rPr>
              <w:tab/>
            </w:r>
            <w:r w:rsidR="00FE4F47" w:rsidRPr="00F60824">
              <w:rPr>
                <w:rStyle w:val="Hyperlink"/>
                <w:noProof/>
              </w:rPr>
              <w:t>Attribute(s) video decoding process</w:t>
            </w:r>
            <w:r w:rsidR="00FE4F47">
              <w:rPr>
                <w:noProof/>
                <w:webHidden/>
              </w:rPr>
              <w:tab/>
            </w:r>
            <w:r w:rsidR="00FE4F47">
              <w:rPr>
                <w:noProof/>
                <w:webHidden/>
              </w:rPr>
              <w:fldChar w:fldCharType="begin"/>
            </w:r>
            <w:r w:rsidR="00FE4F47">
              <w:rPr>
                <w:noProof/>
                <w:webHidden/>
              </w:rPr>
              <w:instrText xml:space="preserve"> PAGEREF _Toc46245320 \h </w:instrText>
            </w:r>
            <w:r w:rsidR="00FE4F47">
              <w:rPr>
                <w:noProof/>
                <w:webHidden/>
              </w:rPr>
            </w:r>
            <w:r w:rsidR="00FE4F47">
              <w:rPr>
                <w:noProof/>
                <w:webHidden/>
              </w:rPr>
              <w:fldChar w:fldCharType="separate"/>
            </w:r>
            <w:r w:rsidR="00FE4F47">
              <w:rPr>
                <w:noProof/>
                <w:webHidden/>
              </w:rPr>
              <w:t>33</w:t>
            </w:r>
            <w:r w:rsidR="00FE4F47">
              <w:rPr>
                <w:noProof/>
                <w:webHidden/>
              </w:rPr>
              <w:fldChar w:fldCharType="end"/>
            </w:r>
          </w:hyperlink>
        </w:p>
        <w:p w14:paraId="14C65508" w14:textId="2303239E" w:rsidR="00FE4F47" w:rsidRDefault="00D93B77">
          <w:pPr>
            <w:pStyle w:val="TOC2"/>
            <w:rPr>
              <w:rFonts w:asciiTheme="minorHAnsi" w:hAnsiTheme="minorHAnsi" w:cstheme="minorBidi"/>
              <w:b w:val="0"/>
              <w:noProof/>
              <w:lang w:val="fr-FR" w:eastAsia="fr-FR"/>
            </w:rPr>
          </w:pPr>
          <w:hyperlink w:anchor="_Toc46245321" w:history="1">
            <w:r w:rsidR="00FE4F47" w:rsidRPr="00F60824">
              <w:rPr>
                <w:rStyle w:val="Hyperlink"/>
                <w:noProof/>
              </w:rPr>
              <w:t>8.6</w:t>
            </w:r>
            <w:r w:rsidR="00FE4F47">
              <w:rPr>
                <w:rFonts w:asciiTheme="minorHAnsi" w:hAnsiTheme="minorHAnsi" w:cstheme="minorBidi"/>
                <w:b w:val="0"/>
                <w:noProof/>
                <w:lang w:val="fr-FR" w:eastAsia="fr-FR"/>
              </w:rPr>
              <w:tab/>
            </w:r>
            <w:r w:rsidR="00FE4F47" w:rsidRPr="00F60824">
              <w:rPr>
                <w:rStyle w:val="Hyperlink"/>
                <w:noProof/>
              </w:rPr>
              <w:t>Packed video decoding process</w:t>
            </w:r>
            <w:r w:rsidR="00FE4F47">
              <w:rPr>
                <w:noProof/>
                <w:webHidden/>
              </w:rPr>
              <w:tab/>
            </w:r>
            <w:r w:rsidR="00FE4F47">
              <w:rPr>
                <w:noProof/>
                <w:webHidden/>
              </w:rPr>
              <w:fldChar w:fldCharType="begin"/>
            </w:r>
            <w:r w:rsidR="00FE4F47">
              <w:rPr>
                <w:noProof/>
                <w:webHidden/>
              </w:rPr>
              <w:instrText xml:space="preserve"> PAGEREF _Toc46245321 \h </w:instrText>
            </w:r>
            <w:r w:rsidR="00FE4F47">
              <w:rPr>
                <w:noProof/>
                <w:webHidden/>
              </w:rPr>
            </w:r>
            <w:r w:rsidR="00FE4F47">
              <w:rPr>
                <w:noProof/>
                <w:webHidden/>
              </w:rPr>
              <w:fldChar w:fldCharType="separate"/>
            </w:r>
            <w:r w:rsidR="00FE4F47">
              <w:rPr>
                <w:noProof/>
                <w:webHidden/>
              </w:rPr>
              <w:t>33</w:t>
            </w:r>
            <w:r w:rsidR="00FE4F47">
              <w:rPr>
                <w:noProof/>
                <w:webHidden/>
              </w:rPr>
              <w:fldChar w:fldCharType="end"/>
            </w:r>
          </w:hyperlink>
        </w:p>
        <w:p w14:paraId="17B8D805" w14:textId="4A2C90D3" w:rsidR="00FE4F47" w:rsidRDefault="00D93B77">
          <w:pPr>
            <w:pStyle w:val="TOC1"/>
            <w:rPr>
              <w:rFonts w:asciiTheme="minorHAnsi" w:hAnsiTheme="minorHAnsi" w:cstheme="minorBidi"/>
              <w:b w:val="0"/>
              <w:noProof/>
              <w:lang w:val="fr-FR" w:eastAsia="fr-FR"/>
            </w:rPr>
          </w:pPr>
          <w:hyperlink w:anchor="_Toc46245322" w:history="1">
            <w:r w:rsidR="00FE4F47" w:rsidRPr="00F60824">
              <w:rPr>
                <w:rStyle w:val="Hyperlink"/>
                <w:noProof/>
              </w:rPr>
              <w:t>9</w:t>
            </w:r>
            <w:r w:rsidR="00FE4F47">
              <w:rPr>
                <w:rFonts w:asciiTheme="minorHAnsi" w:hAnsiTheme="minorHAnsi" w:cstheme="minorBidi"/>
                <w:b w:val="0"/>
                <w:noProof/>
                <w:lang w:val="fr-FR" w:eastAsia="fr-FR"/>
              </w:rPr>
              <w:tab/>
            </w:r>
            <w:r w:rsidR="00FE4F47" w:rsidRPr="00F60824">
              <w:rPr>
                <w:rStyle w:val="Hyperlink"/>
                <w:noProof/>
              </w:rPr>
              <w:t>Reconstruction process</w:t>
            </w:r>
            <w:r w:rsidR="00FE4F47">
              <w:rPr>
                <w:noProof/>
                <w:webHidden/>
              </w:rPr>
              <w:tab/>
            </w:r>
            <w:r w:rsidR="00FE4F47">
              <w:rPr>
                <w:noProof/>
                <w:webHidden/>
              </w:rPr>
              <w:fldChar w:fldCharType="begin"/>
            </w:r>
            <w:r w:rsidR="00FE4F47">
              <w:rPr>
                <w:noProof/>
                <w:webHidden/>
              </w:rPr>
              <w:instrText xml:space="preserve"> PAGEREF _Toc46245322 \h </w:instrText>
            </w:r>
            <w:r w:rsidR="00FE4F47">
              <w:rPr>
                <w:noProof/>
                <w:webHidden/>
              </w:rPr>
            </w:r>
            <w:r w:rsidR="00FE4F47">
              <w:rPr>
                <w:noProof/>
                <w:webHidden/>
              </w:rPr>
              <w:fldChar w:fldCharType="separate"/>
            </w:r>
            <w:r w:rsidR="00FE4F47">
              <w:rPr>
                <w:noProof/>
                <w:webHidden/>
              </w:rPr>
              <w:t>33</w:t>
            </w:r>
            <w:r w:rsidR="00FE4F47">
              <w:rPr>
                <w:noProof/>
                <w:webHidden/>
              </w:rPr>
              <w:fldChar w:fldCharType="end"/>
            </w:r>
          </w:hyperlink>
        </w:p>
        <w:p w14:paraId="2943EF91" w14:textId="0EBD08CF" w:rsidR="00FE4F47" w:rsidRDefault="00D93B77">
          <w:pPr>
            <w:pStyle w:val="TOC1"/>
            <w:rPr>
              <w:rFonts w:asciiTheme="minorHAnsi" w:hAnsiTheme="minorHAnsi" w:cstheme="minorBidi"/>
              <w:b w:val="0"/>
              <w:noProof/>
              <w:lang w:val="fr-FR" w:eastAsia="fr-FR"/>
            </w:rPr>
          </w:pPr>
          <w:hyperlink w:anchor="_Toc46245323" w:history="1">
            <w:r w:rsidR="00FE4F47" w:rsidRPr="00F60824">
              <w:rPr>
                <w:rStyle w:val="Hyperlink"/>
                <w:noProof/>
              </w:rPr>
              <w:t>10</w:t>
            </w:r>
            <w:r w:rsidR="00FE4F47">
              <w:rPr>
                <w:rFonts w:asciiTheme="minorHAnsi" w:hAnsiTheme="minorHAnsi" w:cstheme="minorBidi"/>
                <w:b w:val="0"/>
                <w:noProof/>
                <w:lang w:val="fr-FR" w:eastAsia="fr-FR"/>
              </w:rPr>
              <w:tab/>
            </w:r>
            <w:r w:rsidR="00FE4F47" w:rsidRPr="00F60824">
              <w:rPr>
                <w:rStyle w:val="Hyperlink"/>
                <w:noProof/>
              </w:rPr>
              <w:t>Parsing process</w:t>
            </w:r>
            <w:r w:rsidR="00FE4F47">
              <w:rPr>
                <w:noProof/>
                <w:webHidden/>
              </w:rPr>
              <w:tab/>
            </w:r>
            <w:r w:rsidR="00FE4F47">
              <w:rPr>
                <w:noProof/>
                <w:webHidden/>
              </w:rPr>
              <w:fldChar w:fldCharType="begin"/>
            </w:r>
            <w:r w:rsidR="00FE4F47">
              <w:rPr>
                <w:noProof/>
                <w:webHidden/>
              </w:rPr>
              <w:instrText xml:space="preserve"> PAGEREF _Toc46245323 \h </w:instrText>
            </w:r>
            <w:r w:rsidR="00FE4F47">
              <w:rPr>
                <w:noProof/>
                <w:webHidden/>
              </w:rPr>
            </w:r>
            <w:r w:rsidR="00FE4F47">
              <w:rPr>
                <w:noProof/>
                <w:webHidden/>
              </w:rPr>
              <w:fldChar w:fldCharType="separate"/>
            </w:r>
            <w:r w:rsidR="00FE4F47">
              <w:rPr>
                <w:noProof/>
                <w:webHidden/>
              </w:rPr>
              <w:t>33</w:t>
            </w:r>
            <w:r w:rsidR="00FE4F47">
              <w:rPr>
                <w:noProof/>
                <w:webHidden/>
              </w:rPr>
              <w:fldChar w:fldCharType="end"/>
            </w:r>
          </w:hyperlink>
        </w:p>
        <w:p w14:paraId="2E4A468C" w14:textId="12E91730" w:rsidR="00FE4F47" w:rsidRDefault="00D93B77">
          <w:pPr>
            <w:pStyle w:val="TOC1"/>
            <w:rPr>
              <w:rFonts w:asciiTheme="minorHAnsi" w:hAnsiTheme="minorHAnsi" w:cstheme="minorBidi"/>
              <w:b w:val="0"/>
              <w:noProof/>
              <w:lang w:val="fr-FR" w:eastAsia="fr-FR"/>
            </w:rPr>
          </w:pPr>
          <w:hyperlink w:anchor="_Toc46245324" w:history="1">
            <w:r w:rsidR="00FE4F47" w:rsidRPr="00F60824">
              <w:rPr>
                <w:rStyle w:val="Hyperlink"/>
                <w:noProof/>
              </w:rPr>
              <w:t>11</w:t>
            </w:r>
            <w:r w:rsidR="00FE4F47">
              <w:rPr>
                <w:rFonts w:asciiTheme="minorHAnsi" w:hAnsiTheme="minorHAnsi" w:cstheme="minorBidi"/>
                <w:b w:val="0"/>
                <w:noProof/>
                <w:lang w:val="fr-FR" w:eastAsia="fr-FR"/>
              </w:rPr>
              <w:tab/>
            </w:r>
            <w:r w:rsidR="00FE4F47" w:rsidRPr="00F60824">
              <w:rPr>
                <w:rStyle w:val="Hyperlink"/>
                <w:noProof/>
              </w:rPr>
              <w:t>Sub-bitstream extraction process</w:t>
            </w:r>
            <w:r w:rsidR="00FE4F47">
              <w:rPr>
                <w:noProof/>
                <w:webHidden/>
              </w:rPr>
              <w:tab/>
            </w:r>
            <w:r w:rsidR="00FE4F47">
              <w:rPr>
                <w:noProof/>
                <w:webHidden/>
              </w:rPr>
              <w:fldChar w:fldCharType="begin"/>
            </w:r>
            <w:r w:rsidR="00FE4F47">
              <w:rPr>
                <w:noProof/>
                <w:webHidden/>
              </w:rPr>
              <w:instrText xml:space="preserve"> PAGEREF _Toc46245324 \h </w:instrText>
            </w:r>
            <w:r w:rsidR="00FE4F47">
              <w:rPr>
                <w:noProof/>
                <w:webHidden/>
              </w:rPr>
            </w:r>
            <w:r w:rsidR="00FE4F47">
              <w:rPr>
                <w:noProof/>
                <w:webHidden/>
              </w:rPr>
              <w:fldChar w:fldCharType="separate"/>
            </w:r>
            <w:r w:rsidR="00FE4F47">
              <w:rPr>
                <w:noProof/>
                <w:webHidden/>
              </w:rPr>
              <w:t>33</w:t>
            </w:r>
            <w:r w:rsidR="00FE4F47">
              <w:rPr>
                <w:noProof/>
                <w:webHidden/>
              </w:rPr>
              <w:fldChar w:fldCharType="end"/>
            </w:r>
          </w:hyperlink>
        </w:p>
        <w:p w14:paraId="72813D87" w14:textId="6B87B2F8" w:rsidR="00FE4F47" w:rsidRDefault="00D93B77">
          <w:pPr>
            <w:pStyle w:val="TOC1"/>
            <w:rPr>
              <w:rFonts w:asciiTheme="minorHAnsi" w:hAnsiTheme="minorHAnsi" w:cstheme="minorBidi"/>
              <w:b w:val="0"/>
              <w:noProof/>
              <w:lang w:val="fr-FR" w:eastAsia="fr-FR"/>
            </w:rPr>
          </w:pPr>
          <w:hyperlink w:anchor="_Toc46245325" w:history="1">
            <w:r w:rsidR="00FE4F47" w:rsidRPr="00F60824">
              <w:rPr>
                <w:rStyle w:val="Hyperlink"/>
                <w:noProof/>
              </w:rPr>
              <w:t>Annex A (normative) Profiles, tiers, and levels</w:t>
            </w:r>
            <w:r w:rsidR="00FE4F47">
              <w:rPr>
                <w:noProof/>
                <w:webHidden/>
              </w:rPr>
              <w:tab/>
            </w:r>
            <w:r w:rsidR="00FE4F47">
              <w:rPr>
                <w:noProof/>
                <w:webHidden/>
              </w:rPr>
              <w:fldChar w:fldCharType="begin"/>
            </w:r>
            <w:r w:rsidR="00FE4F47">
              <w:rPr>
                <w:noProof/>
                <w:webHidden/>
              </w:rPr>
              <w:instrText xml:space="preserve"> PAGEREF _Toc46245325 \h </w:instrText>
            </w:r>
            <w:r w:rsidR="00FE4F47">
              <w:rPr>
                <w:noProof/>
                <w:webHidden/>
              </w:rPr>
            </w:r>
            <w:r w:rsidR="00FE4F47">
              <w:rPr>
                <w:noProof/>
                <w:webHidden/>
              </w:rPr>
              <w:fldChar w:fldCharType="separate"/>
            </w:r>
            <w:r w:rsidR="00FE4F47">
              <w:rPr>
                <w:noProof/>
                <w:webHidden/>
              </w:rPr>
              <w:t>34</w:t>
            </w:r>
            <w:r w:rsidR="00FE4F47">
              <w:rPr>
                <w:noProof/>
                <w:webHidden/>
              </w:rPr>
              <w:fldChar w:fldCharType="end"/>
            </w:r>
          </w:hyperlink>
        </w:p>
        <w:p w14:paraId="6322479F" w14:textId="358B11CD" w:rsidR="00FE4F47" w:rsidRDefault="00D93B77">
          <w:pPr>
            <w:pStyle w:val="TOC1"/>
            <w:rPr>
              <w:rFonts w:asciiTheme="minorHAnsi" w:hAnsiTheme="minorHAnsi" w:cstheme="minorBidi"/>
              <w:b w:val="0"/>
              <w:noProof/>
              <w:lang w:val="fr-FR" w:eastAsia="fr-FR"/>
            </w:rPr>
          </w:pPr>
          <w:hyperlink w:anchor="_Toc46245326" w:history="1">
            <w:r w:rsidR="00FE4F47" w:rsidRPr="00F60824">
              <w:rPr>
                <w:rStyle w:val="Hyperlink"/>
                <w:noProof/>
              </w:rPr>
              <w:t>A.1</w:t>
            </w:r>
            <w:r w:rsidR="00FE4F47">
              <w:rPr>
                <w:rFonts w:asciiTheme="minorHAnsi" w:hAnsiTheme="minorHAnsi" w:cstheme="minorBidi"/>
                <w:b w:val="0"/>
                <w:noProof/>
                <w:lang w:val="fr-FR" w:eastAsia="fr-FR"/>
              </w:rPr>
              <w:tab/>
            </w:r>
            <w:r w:rsidR="00FE4F47" w:rsidRPr="00F60824">
              <w:rPr>
                <w:rStyle w:val="Hyperlink"/>
                <w:noProof/>
              </w:rPr>
              <w:t>Overview of profiles, tiers, and levels</w:t>
            </w:r>
            <w:r w:rsidR="00FE4F47">
              <w:rPr>
                <w:noProof/>
                <w:webHidden/>
              </w:rPr>
              <w:tab/>
            </w:r>
            <w:r w:rsidR="00FE4F47">
              <w:rPr>
                <w:noProof/>
                <w:webHidden/>
              </w:rPr>
              <w:fldChar w:fldCharType="begin"/>
            </w:r>
            <w:r w:rsidR="00FE4F47">
              <w:rPr>
                <w:noProof/>
                <w:webHidden/>
              </w:rPr>
              <w:instrText xml:space="preserve"> PAGEREF _Toc46245326 \h </w:instrText>
            </w:r>
            <w:r w:rsidR="00FE4F47">
              <w:rPr>
                <w:noProof/>
                <w:webHidden/>
              </w:rPr>
            </w:r>
            <w:r w:rsidR="00FE4F47">
              <w:rPr>
                <w:noProof/>
                <w:webHidden/>
              </w:rPr>
              <w:fldChar w:fldCharType="separate"/>
            </w:r>
            <w:r w:rsidR="00FE4F47">
              <w:rPr>
                <w:noProof/>
                <w:webHidden/>
              </w:rPr>
              <w:t>34</w:t>
            </w:r>
            <w:r w:rsidR="00FE4F47">
              <w:rPr>
                <w:noProof/>
                <w:webHidden/>
              </w:rPr>
              <w:fldChar w:fldCharType="end"/>
            </w:r>
          </w:hyperlink>
        </w:p>
        <w:p w14:paraId="35228809" w14:textId="5F777530" w:rsidR="00FE4F47" w:rsidRDefault="00D93B77">
          <w:pPr>
            <w:pStyle w:val="TOC1"/>
            <w:rPr>
              <w:rFonts w:asciiTheme="minorHAnsi" w:hAnsiTheme="minorHAnsi" w:cstheme="minorBidi"/>
              <w:b w:val="0"/>
              <w:noProof/>
              <w:lang w:val="fr-FR" w:eastAsia="fr-FR"/>
            </w:rPr>
          </w:pPr>
          <w:hyperlink w:anchor="_Toc46245327" w:history="1">
            <w:r w:rsidR="00FE4F47" w:rsidRPr="00F60824">
              <w:rPr>
                <w:rStyle w:val="Hyperlink"/>
                <w:noProof/>
              </w:rPr>
              <w:t>A.2</w:t>
            </w:r>
            <w:r w:rsidR="00FE4F47">
              <w:rPr>
                <w:rFonts w:asciiTheme="minorHAnsi" w:hAnsiTheme="minorHAnsi" w:cstheme="minorBidi"/>
                <w:b w:val="0"/>
                <w:noProof/>
                <w:lang w:val="fr-FR" w:eastAsia="fr-FR"/>
              </w:rPr>
              <w:tab/>
            </w:r>
            <w:r w:rsidR="00FE4F47" w:rsidRPr="00F60824">
              <w:rPr>
                <w:rStyle w:val="Hyperlink"/>
                <w:noProof/>
              </w:rPr>
              <w:t>V3C profile, tier and level structure</w:t>
            </w:r>
            <w:r w:rsidR="00FE4F47">
              <w:rPr>
                <w:noProof/>
                <w:webHidden/>
              </w:rPr>
              <w:tab/>
            </w:r>
            <w:r w:rsidR="00FE4F47">
              <w:rPr>
                <w:noProof/>
                <w:webHidden/>
              </w:rPr>
              <w:fldChar w:fldCharType="begin"/>
            </w:r>
            <w:r w:rsidR="00FE4F47">
              <w:rPr>
                <w:noProof/>
                <w:webHidden/>
              </w:rPr>
              <w:instrText xml:space="preserve"> PAGEREF _Toc46245327 \h </w:instrText>
            </w:r>
            <w:r w:rsidR="00FE4F47">
              <w:rPr>
                <w:noProof/>
                <w:webHidden/>
              </w:rPr>
            </w:r>
            <w:r w:rsidR="00FE4F47">
              <w:rPr>
                <w:noProof/>
                <w:webHidden/>
              </w:rPr>
              <w:fldChar w:fldCharType="separate"/>
            </w:r>
            <w:r w:rsidR="00FE4F47">
              <w:rPr>
                <w:noProof/>
                <w:webHidden/>
              </w:rPr>
              <w:t>34</w:t>
            </w:r>
            <w:r w:rsidR="00FE4F47">
              <w:rPr>
                <w:noProof/>
                <w:webHidden/>
              </w:rPr>
              <w:fldChar w:fldCharType="end"/>
            </w:r>
          </w:hyperlink>
        </w:p>
        <w:p w14:paraId="08C9A2FB" w14:textId="6629FCF5" w:rsidR="00FE4F47" w:rsidRDefault="00D93B77">
          <w:pPr>
            <w:pStyle w:val="TOC1"/>
            <w:rPr>
              <w:rFonts w:asciiTheme="minorHAnsi" w:hAnsiTheme="minorHAnsi" w:cstheme="minorBidi"/>
              <w:b w:val="0"/>
              <w:noProof/>
              <w:lang w:val="fr-FR" w:eastAsia="fr-FR"/>
            </w:rPr>
          </w:pPr>
          <w:hyperlink w:anchor="_Toc46245328" w:history="1">
            <w:r w:rsidR="00FE4F47" w:rsidRPr="00F60824">
              <w:rPr>
                <w:rStyle w:val="Hyperlink"/>
                <w:noProof/>
              </w:rPr>
              <w:t>A.3</w:t>
            </w:r>
            <w:r w:rsidR="00FE4F47">
              <w:rPr>
                <w:rFonts w:asciiTheme="minorHAnsi" w:hAnsiTheme="minorHAnsi" w:cstheme="minorBidi"/>
                <w:b w:val="0"/>
                <w:noProof/>
                <w:lang w:val="fr-FR" w:eastAsia="fr-FR"/>
              </w:rPr>
              <w:tab/>
            </w:r>
            <w:r w:rsidR="00FE4F47" w:rsidRPr="00F60824">
              <w:rPr>
                <w:rStyle w:val="Hyperlink"/>
                <w:noProof/>
              </w:rPr>
              <w:t>V3C CodecGroup profile components</w:t>
            </w:r>
            <w:r w:rsidR="00FE4F47">
              <w:rPr>
                <w:noProof/>
                <w:webHidden/>
              </w:rPr>
              <w:tab/>
            </w:r>
            <w:r w:rsidR="00FE4F47">
              <w:rPr>
                <w:noProof/>
                <w:webHidden/>
              </w:rPr>
              <w:fldChar w:fldCharType="begin"/>
            </w:r>
            <w:r w:rsidR="00FE4F47">
              <w:rPr>
                <w:noProof/>
                <w:webHidden/>
              </w:rPr>
              <w:instrText xml:space="preserve"> PAGEREF _Toc46245328 \h </w:instrText>
            </w:r>
            <w:r w:rsidR="00FE4F47">
              <w:rPr>
                <w:noProof/>
                <w:webHidden/>
              </w:rPr>
            </w:r>
            <w:r w:rsidR="00FE4F47">
              <w:rPr>
                <w:noProof/>
                <w:webHidden/>
              </w:rPr>
              <w:fldChar w:fldCharType="separate"/>
            </w:r>
            <w:r w:rsidR="00FE4F47">
              <w:rPr>
                <w:noProof/>
                <w:webHidden/>
              </w:rPr>
              <w:t>34</w:t>
            </w:r>
            <w:r w:rsidR="00FE4F47">
              <w:rPr>
                <w:noProof/>
                <w:webHidden/>
              </w:rPr>
              <w:fldChar w:fldCharType="end"/>
            </w:r>
          </w:hyperlink>
        </w:p>
        <w:p w14:paraId="3A7E2544" w14:textId="6602B048" w:rsidR="00FE4F47" w:rsidRDefault="00D93B77">
          <w:pPr>
            <w:pStyle w:val="TOC1"/>
            <w:rPr>
              <w:rFonts w:asciiTheme="minorHAnsi" w:hAnsiTheme="minorHAnsi" w:cstheme="minorBidi"/>
              <w:b w:val="0"/>
              <w:noProof/>
              <w:lang w:val="fr-FR" w:eastAsia="fr-FR"/>
            </w:rPr>
          </w:pPr>
          <w:hyperlink w:anchor="_Toc46245329" w:history="1">
            <w:r w:rsidR="00FE4F47" w:rsidRPr="00F60824">
              <w:rPr>
                <w:rStyle w:val="Hyperlink"/>
                <w:noProof/>
              </w:rPr>
              <w:t>A.4</w:t>
            </w:r>
            <w:r w:rsidR="00FE4F47">
              <w:rPr>
                <w:rFonts w:asciiTheme="minorHAnsi" w:hAnsiTheme="minorHAnsi" w:cstheme="minorBidi"/>
                <w:b w:val="0"/>
                <w:noProof/>
                <w:lang w:val="fr-FR" w:eastAsia="fr-FR"/>
              </w:rPr>
              <w:tab/>
            </w:r>
            <w:r w:rsidR="00FE4F47" w:rsidRPr="00F60824">
              <w:rPr>
                <w:rStyle w:val="Hyperlink"/>
                <w:noProof/>
              </w:rPr>
              <w:t>V3C toolset profile components</w:t>
            </w:r>
            <w:r w:rsidR="00FE4F47">
              <w:rPr>
                <w:noProof/>
                <w:webHidden/>
              </w:rPr>
              <w:tab/>
            </w:r>
            <w:r w:rsidR="00FE4F47">
              <w:rPr>
                <w:noProof/>
                <w:webHidden/>
              </w:rPr>
              <w:fldChar w:fldCharType="begin"/>
            </w:r>
            <w:r w:rsidR="00FE4F47">
              <w:rPr>
                <w:noProof/>
                <w:webHidden/>
              </w:rPr>
              <w:instrText xml:space="preserve"> PAGEREF _Toc46245329 \h </w:instrText>
            </w:r>
            <w:r w:rsidR="00FE4F47">
              <w:rPr>
                <w:noProof/>
                <w:webHidden/>
              </w:rPr>
            </w:r>
            <w:r w:rsidR="00FE4F47">
              <w:rPr>
                <w:noProof/>
                <w:webHidden/>
              </w:rPr>
              <w:fldChar w:fldCharType="separate"/>
            </w:r>
            <w:r w:rsidR="00FE4F47">
              <w:rPr>
                <w:noProof/>
                <w:webHidden/>
              </w:rPr>
              <w:t>34</w:t>
            </w:r>
            <w:r w:rsidR="00FE4F47">
              <w:rPr>
                <w:noProof/>
                <w:webHidden/>
              </w:rPr>
              <w:fldChar w:fldCharType="end"/>
            </w:r>
          </w:hyperlink>
        </w:p>
        <w:p w14:paraId="14687061" w14:textId="376E8348" w:rsidR="00FE4F47" w:rsidRDefault="00D93B77">
          <w:pPr>
            <w:pStyle w:val="TOC1"/>
            <w:rPr>
              <w:rFonts w:asciiTheme="minorHAnsi" w:hAnsiTheme="minorHAnsi" w:cstheme="minorBidi"/>
              <w:b w:val="0"/>
              <w:noProof/>
              <w:lang w:val="fr-FR" w:eastAsia="fr-FR"/>
            </w:rPr>
          </w:pPr>
          <w:hyperlink w:anchor="_Toc46245330" w:history="1">
            <w:r w:rsidR="00FE4F47" w:rsidRPr="00F60824">
              <w:rPr>
                <w:rStyle w:val="Hyperlink"/>
                <w:noProof/>
              </w:rPr>
              <w:t>A.4.1</w:t>
            </w:r>
            <w:r w:rsidR="00FE4F47">
              <w:rPr>
                <w:rFonts w:asciiTheme="minorHAnsi" w:hAnsiTheme="minorHAnsi" w:cstheme="minorBidi"/>
                <w:b w:val="0"/>
                <w:noProof/>
                <w:lang w:val="fr-FR" w:eastAsia="fr-FR"/>
              </w:rPr>
              <w:tab/>
            </w:r>
            <w:r w:rsidR="00FE4F47" w:rsidRPr="00F60824">
              <w:rPr>
                <w:rStyle w:val="Hyperlink"/>
                <w:noProof/>
              </w:rPr>
              <w:t>MIV Main toolset profile component</w:t>
            </w:r>
            <w:r w:rsidR="00FE4F47">
              <w:rPr>
                <w:noProof/>
                <w:webHidden/>
              </w:rPr>
              <w:tab/>
            </w:r>
            <w:r w:rsidR="00FE4F47">
              <w:rPr>
                <w:noProof/>
                <w:webHidden/>
              </w:rPr>
              <w:fldChar w:fldCharType="begin"/>
            </w:r>
            <w:r w:rsidR="00FE4F47">
              <w:rPr>
                <w:noProof/>
                <w:webHidden/>
              </w:rPr>
              <w:instrText xml:space="preserve"> PAGEREF _Toc46245330 \h </w:instrText>
            </w:r>
            <w:r w:rsidR="00FE4F47">
              <w:rPr>
                <w:noProof/>
                <w:webHidden/>
              </w:rPr>
            </w:r>
            <w:r w:rsidR="00FE4F47">
              <w:rPr>
                <w:noProof/>
                <w:webHidden/>
              </w:rPr>
              <w:fldChar w:fldCharType="separate"/>
            </w:r>
            <w:r w:rsidR="00FE4F47">
              <w:rPr>
                <w:noProof/>
                <w:webHidden/>
              </w:rPr>
              <w:t>34</w:t>
            </w:r>
            <w:r w:rsidR="00FE4F47">
              <w:rPr>
                <w:noProof/>
                <w:webHidden/>
              </w:rPr>
              <w:fldChar w:fldCharType="end"/>
            </w:r>
          </w:hyperlink>
        </w:p>
        <w:p w14:paraId="05AC0871" w14:textId="3DE1C899" w:rsidR="00FE4F47" w:rsidRDefault="00D93B77">
          <w:pPr>
            <w:pStyle w:val="TOC1"/>
            <w:rPr>
              <w:rFonts w:asciiTheme="minorHAnsi" w:hAnsiTheme="minorHAnsi" w:cstheme="minorBidi"/>
              <w:b w:val="0"/>
              <w:noProof/>
              <w:lang w:val="fr-FR" w:eastAsia="fr-FR"/>
            </w:rPr>
          </w:pPr>
          <w:hyperlink w:anchor="_Toc46245331" w:history="1">
            <w:r w:rsidR="00FE4F47" w:rsidRPr="00F60824">
              <w:rPr>
                <w:rStyle w:val="Hyperlink"/>
                <w:noProof/>
              </w:rPr>
              <w:t>A.5</w:t>
            </w:r>
            <w:r w:rsidR="00FE4F47">
              <w:rPr>
                <w:rFonts w:asciiTheme="minorHAnsi" w:hAnsiTheme="minorHAnsi" w:cstheme="minorBidi"/>
                <w:b w:val="0"/>
                <w:noProof/>
                <w:lang w:val="fr-FR" w:eastAsia="fr-FR"/>
              </w:rPr>
              <w:tab/>
            </w:r>
            <w:r w:rsidR="00FE4F47" w:rsidRPr="00F60824">
              <w:rPr>
                <w:rStyle w:val="Hyperlink"/>
                <w:noProof/>
              </w:rPr>
              <w:t>V3C Reconstruction profile components</w:t>
            </w:r>
            <w:r w:rsidR="00FE4F47">
              <w:rPr>
                <w:noProof/>
                <w:webHidden/>
              </w:rPr>
              <w:tab/>
            </w:r>
            <w:r w:rsidR="00FE4F47">
              <w:rPr>
                <w:noProof/>
                <w:webHidden/>
              </w:rPr>
              <w:fldChar w:fldCharType="begin"/>
            </w:r>
            <w:r w:rsidR="00FE4F47">
              <w:rPr>
                <w:noProof/>
                <w:webHidden/>
              </w:rPr>
              <w:instrText xml:space="preserve"> PAGEREF _Toc46245331 \h </w:instrText>
            </w:r>
            <w:r w:rsidR="00FE4F47">
              <w:rPr>
                <w:noProof/>
                <w:webHidden/>
              </w:rPr>
            </w:r>
            <w:r w:rsidR="00FE4F47">
              <w:rPr>
                <w:noProof/>
                <w:webHidden/>
              </w:rPr>
              <w:fldChar w:fldCharType="separate"/>
            </w:r>
            <w:r w:rsidR="00FE4F47">
              <w:rPr>
                <w:noProof/>
                <w:webHidden/>
              </w:rPr>
              <w:t>35</w:t>
            </w:r>
            <w:r w:rsidR="00FE4F47">
              <w:rPr>
                <w:noProof/>
                <w:webHidden/>
              </w:rPr>
              <w:fldChar w:fldCharType="end"/>
            </w:r>
          </w:hyperlink>
        </w:p>
        <w:p w14:paraId="33CC8A4E" w14:textId="2401CA13" w:rsidR="00FE4F47" w:rsidRDefault="00D93B77">
          <w:pPr>
            <w:pStyle w:val="TOC1"/>
            <w:rPr>
              <w:rFonts w:asciiTheme="minorHAnsi" w:hAnsiTheme="minorHAnsi" w:cstheme="minorBidi"/>
              <w:b w:val="0"/>
              <w:noProof/>
              <w:lang w:val="fr-FR" w:eastAsia="fr-FR"/>
            </w:rPr>
          </w:pPr>
          <w:hyperlink w:anchor="_Toc46245332" w:history="1">
            <w:r w:rsidR="00FE4F47" w:rsidRPr="00F60824">
              <w:rPr>
                <w:rStyle w:val="Hyperlink"/>
                <w:noProof/>
              </w:rPr>
              <w:t>A.6</w:t>
            </w:r>
            <w:r w:rsidR="00FE4F47">
              <w:rPr>
                <w:rFonts w:asciiTheme="minorHAnsi" w:hAnsiTheme="minorHAnsi" w:cstheme="minorBidi"/>
                <w:b w:val="0"/>
                <w:noProof/>
                <w:lang w:val="fr-FR" w:eastAsia="fr-FR"/>
              </w:rPr>
              <w:tab/>
            </w:r>
            <w:r w:rsidR="00FE4F47" w:rsidRPr="00F60824">
              <w:rPr>
                <w:rStyle w:val="Hyperlink"/>
                <w:noProof/>
              </w:rPr>
              <w:t>Tiers and Levels</w:t>
            </w:r>
            <w:r w:rsidR="00FE4F47">
              <w:rPr>
                <w:noProof/>
                <w:webHidden/>
              </w:rPr>
              <w:tab/>
            </w:r>
            <w:r w:rsidR="00FE4F47">
              <w:rPr>
                <w:noProof/>
                <w:webHidden/>
              </w:rPr>
              <w:fldChar w:fldCharType="begin"/>
            </w:r>
            <w:r w:rsidR="00FE4F47">
              <w:rPr>
                <w:noProof/>
                <w:webHidden/>
              </w:rPr>
              <w:instrText xml:space="preserve"> PAGEREF _Toc46245332 \h </w:instrText>
            </w:r>
            <w:r w:rsidR="00FE4F47">
              <w:rPr>
                <w:noProof/>
                <w:webHidden/>
              </w:rPr>
            </w:r>
            <w:r w:rsidR="00FE4F47">
              <w:rPr>
                <w:noProof/>
                <w:webHidden/>
              </w:rPr>
              <w:fldChar w:fldCharType="separate"/>
            </w:r>
            <w:r w:rsidR="00FE4F47">
              <w:rPr>
                <w:noProof/>
                <w:webHidden/>
              </w:rPr>
              <w:t>35</w:t>
            </w:r>
            <w:r w:rsidR="00FE4F47">
              <w:rPr>
                <w:noProof/>
                <w:webHidden/>
              </w:rPr>
              <w:fldChar w:fldCharType="end"/>
            </w:r>
          </w:hyperlink>
        </w:p>
        <w:p w14:paraId="48E28F1A" w14:textId="65BAFCBF" w:rsidR="00FE4F47" w:rsidRDefault="00D93B77">
          <w:pPr>
            <w:pStyle w:val="TOC1"/>
            <w:rPr>
              <w:rFonts w:asciiTheme="minorHAnsi" w:hAnsiTheme="minorHAnsi" w:cstheme="minorBidi"/>
              <w:b w:val="0"/>
              <w:noProof/>
              <w:lang w:val="fr-FR" w:eastAsia="fr-FR"/>
            </w:rPr>
          </w:pPr>
          <w:hyperlink w:anchor="_Toc46245333" w:history="1">
            <w:r w:rsidR="00FE4F47" w:rsidRPr="00F60824">
              <w:rPr>
                <w:rStyle w:val="Hyperlink"/>
                <w:noProof/>
              </w:rPr>
              <w:t>A.6.1</w:t>
            </w:r>
            <w:r w:rsidR="00FE4F47">
              <w:rPr>
                <w:rFonts w:asciiTheme="minorHAnsi" w:hAnsiTheme="minorHAnsi" w:cstheme="minorBidi"/>
                <w:b w:val="0"/>
                <w:noProof/>
                <w:lang w:val="fr-FR" w:eastAsia="fr-FR"/>
              </w:rPr>
              <w:tab/>
            </w:r>
            <w:r w:rsidR="00FE4F47" w:rsidRPr="00F60824">
              <w:rPr>
                <w:rStyle w:val="Hyperlink"/>
                <w:noProof/>
              </w:rPr>
              <w:t>MIV-specific level limits</w:t>
            </w:r>
            <w:r w:rsidR="00FE4F47">
              <w:rPr>
                <w:noProof/>
                <w:webHidden/>
              </w:rPr>
              <w:tab/>
            </w:r>
            <w:r w:rsidR="00FE4F47">
              <w:rPr>
                <w:noProof/>
                <w:webHidden/>
              </w:rPr>
              <w:fldChar w:fldCharType="begin"/>
            </w:r>
            <w:r w:rsidR="00FE4F47">
              <w:rPr>
                <w:noProof/>
                <w:webHidden/>
              </w:rPr>
              <w:instrText xml:space="preserve"> PAGEREF _Toc46245333 \h </w:instrText>
            </w:r>
            <w:r w:rsidR="00FE4F47">
              <w:rPr>
                <w:noProof/>
                <w:webHidden/>
              </w:rPr>
            </w:r>
            <w:r w:rsidR="00FE4F47">
              <w:rPr>
                <w:noProof/>
                <w:webHidden/>
              </w:rPr>
              <w:fldChar w:fldCharType="separate"/>
            </w:r>
            <w:r w:rsidR="00FE4F47">
              <w:rPr>
                <w:noProof/>
                <w:webHidden/>
              </w:rPr>
              <w:t>35</w:t>
            </w:r>
            <w:r w:rsidR="00FE4F47">
              <w:rPr>
                <w:noProof/>
                <w:webHidden/>
              </w:rPr>
              <w:fldChar w:fldCharType="end"/>
            </w:r>
          </w:hyperlink>
        </w:p>
        <w:p w14:paraId="3698BE33" w14:textId="5A534404" w:rsidR="00FE4F47" w:rsidRDefault="00D93B77">
          <w:pPr>
            <w:pStyle w:val="TOC1"/>
            <w:rPr>
              <w:rFonts w:asciiTheme="minorHAnsi" w:hAnsiTheme="minorHAnsi" w:cstheme="minorBidi"/>
              <w:b w:val="0"/>
              <w:noProof/>
              <w:lang w:val="fr-FR" w:eastAsia="fr-FR"/>
            </w:rPr>
          </w:pPr>
          <w:hyperlink w:anchor="_Toc46245334" w:history="1">
            <w:r w:rsidR="00FE4F47" w:rsidRPr="00F60824">
              <w:rPr>
                <w:rStyle w:val="Hyperlink"/>
                <w:noProof/>
              </w:rPr>
              <w:t>A.7</w:t>
            </w:r>
            <w:r w:rsidR="00FE4F47">
              <w:rPr>
                <w:rFonts w:asciiTheme="minorHAnsi" w:hAnsiTheme="minorHAnsi" w:cstheme="minorBidi"/>
                <w:b w:val="0"/>
                <w:noProof/>
                <w:lang w:val="fr-FR" w:eastAsia="fr-FR"/>
              </w:rPr>
              <w:tab/>
            </w:r>
            <w:r w:rsidR="00FE4F47" w:rsidRPr="00F60824">
              <w:rPr>
                <w:rStyle w:val="Hyperlink"/>
                <w:noProof/>
              </w:rPr>
              <w:t>Decoder instantiations</w:t>
            </w:r>
            <w:r w:rsidR="00FE4F47">
              <w:rPr>
                <w:noProof/>
                <w:webHidden/>
              </w:rPr>
              <w:tab/>
            </w:r>
            <w:r w:rsidR="00FE4F47">
              <w:rPr>
                <w:noProof/>
                <w:webHidden/>
              </w:rPr>
              <w:fldChar w:fldCharType="begin"/>
            </w:r>
            <w:r w:rsidR="00FE4F47">
              <w:rPr>
                <w:noProof/>
                <w:webHidden/>
              </w:rPr>
              <w:instrText xml:space="preserve"> PAGEREF _Toc46245334 \h </w:instrText>
            </w:r>
            <w:r w:rsidR="00FE4F47">
              <w:rPr>
                <w:noProof/>
                <w:webHidden/>
              </w:rPr>
            </w:r>
            <w:r w:rsidR="00FE4F47">
              <w:rPr>
                <w:noProof/>
                <w:webHidden/>
              </w:rPr>
              <w:fldChar w:fldCharType="separate"/>
            </w:r>
            <w:r w:rsidR="00FE4F47">
              <w:rPr>
                <w:noProof/>
                <w:webHidden/>
              </w:rPr>
              <w:t>35</w:t>
            </w:r>
            <w:r w:rsidR="00FE4F47">
              <w:rPr>
                <w:noProof/>
                <w:webHidden/>
              </w:rPr>
              <w:fldChar w:fldCharType="end"/>
            </w:r>
          </w:hyperlink>
        </w:p>
        <w:p w14:paraId="1CC577A2" w14:textId="1E879CA3" w:rsidR="00FE4F47" w:rsidRDefault="00D93B77">
          <w:pPr>
            <w:pStyle w:val="TOC1"/>
            <w:rPr>
              <w:rFonts w:asciiTheme="minorHAnsi" w:hAnsiTheme="minorHAnsi" w:cstheme="minorBidi"/>
              <w:b w:val="0"/>
              <w:noProof/>
              <w:lang w:val="fr-FR" w:eastAsia="fr-FR"/>
            </w:rPr>
          </w:pPr>
          <w:hyperlink w:anchor="_Toc46245335" w:history="1">
            <w:r w:rsidR="00FE4F47" w:rsidRPr="00F60824">
              <w:rPr>
                <w:rStyle w:val="Hyperlink"/>
                <w:noProof/>
              </w:rPr>
              <w:t>Annex B (informative) Post-decoding conversion to nominal video formats</w:t>
            </w:r>
            <w:r w:rsidR="00FE4F47">
              <w:rPr>
                <w:noProof/>
                <w:webHidden/>
              </w:rPr>
              <w:tab/>
            </w:r>
            <w:r w:rsidR="00FE4F47">
              <w:rPr>
                <w:noProof/>
                <w:webHidden/>
              </w:rPr>
              <w:fldChar w:fldCharType="begin"/>
            </w:r>
            <w:r w:rsidR="00FE4F47">
              <w:rPr>
                <w:noProof/>
                <w:webHidden/>
              </w:rPr>
              <w:instrText xml:space="preserve"> PAGEREF _Toc46245335 \h </w:instrText>
            </w:r>
            <w:r w:rsidR="00FE4F47">
              <w:rPr>
                <w:noProof/>
                <w:webHidden/>
              </w:rPr>
            </w:r>
            <w:r w:rsidR="00FE4F47">
              <w:rPr>
                <w:noProof/>
                <w:webHidden/>
              </w:rPr>
              <w:fldChar w:fldCharType="separate"/>
            </w:r>
            <w:r w:rsidR="00FE4F47">
              <w:rPr>
                <w:noProof/>
                <w:webHidden/>
              </w:rPr>
              <w:t>37</w:t>
            </w:r>
            <w:r w:rsidR="00FE4F47">
              <w:rPr>
                <w:noProof/>
                <w:webHidden/>
              </w:rPr>
              <w:fldChar w:fldCharType="end"/>
            </w:r>
          </w:hyperlink>
        </w:p>
        <w:p w14:paraId="5E8B31CE" w14:textId="72A57B0C" w:rsidR="00FE4F47" w:rsidRDefault="00D93B77">
          <w:pPr>
            <w:pStyle w:val="TOC1"/>
            <w:rPr>
              <w:rFonts w:asciiTheme="minorHAnsi" w:hAnsiTheme="minorHAnsi" w:cstheme="minorBidi"/>
              <w:b w:val="0"/>
              <w:noProof/>
              <w:lang w:val="fr-FR" w:eastAsia="fr-FR"/>
            </w:rPr>
          </w:pPr>
          <w:hyperlink w:anchor="_Toc46245336" w:history="1">
            <w:r w:rsidR="00FE4F47" w:rsidRPr="00F60824">
              <w:rPr>
                <w:rStyle w:val="Hyperlink"/>
                <w:noProof/>
              </w:rPr>
              <w:t>B.1</w:t>
            </w:r>
            <w:r w:rsidR="00FE4F47">
              <w:rPr>
                <w:rFonts w:asciiTheme="minorHAnsi" w:hAnsiTheme="minorHAnsi" w:cstheme="minorBidi"/>
                <w:b w:val="0"/>
                <w:noProof/>
                <w:lang w:val="fr-FR" w:eastAsia="fr-FR"/>
              </w:rPr>
              <w:tab/>
            </w:r>
            <w:r w:rsidR="00FE4F47" w:rsidRPr="00F60824">
              <w:rPr>
                <w:rStyle w:val="Hyperlink"/>
                <w:noProof/>
              </w:rPr>
              <w:t>General</w:t>
            </w:r>
            <w:r w:rsidR="00FE4F47">
              <w:rPr>
                <w:noProof/>
                <w:webHidden/>
              </w:rPr>
              <w:tab/>
            </w:r>
            <w:r w:rsidR="00FE4F47">
              <w:rPr>
                <w:noProof/>
                <w:webHidden/>
              </w:rPr>
              <w:fldChar w:fldCharType="begin"/>
            </w:r>
            <w:r w:rsidR="00FE4F47">
              <w:rPr>
                <w:noProof/>
                <w:webHidden/>
              </w:rPr>
              <w:instrText xml:space="preserve"> PAGEREF _Toc46245336 \h </w:instrText>
            </w:r>
            <w:r w:rsidR="00FE4F47">
              <w:rPr>
                <w:noProof/>
                <w:webHidden/>
              </w:rPr>
            </w:r>
            <w:r w:rsidR="00FE4F47">
              <w:rPr>
                <w:noProof/>
                <w:webHidden/>
              </w:rPr>
              <w:fldChar w:fldCharType="separate"/>
            </w:r>
            <w:r w:rsidR="00FE4F47">
              <w:rPr>
                <w:noProof/>
                <w:webHidden/>
              </w:rPr>
              <w:t>37</w:t>
            </w:r>
            <w:r w:rsidR="00FE4F47">
              <w:rPr>
                <w:noProof/>
                <w:webHidden/>
              </w:rPr>
              <w:fldChar w:fldCharType="end"/>
            </w:r>
          </w:hyperlink>
        </w:p>
        <w:p w14:paraId="1D028F45" w14:textId="55AC1639" w:rsidR="00FE4F47" w:rsidRDefault="00D93B77">
          <w:pPr>
            <w:pStyle w:val="TOC1"/>
            <w:rPr>
              <w:rFonts w:asciiTheme="minorHAnsi" w:hAnsiTheme="minorHAnsi" w:cstheme="minorBidi"/>
              <w:b w:val="0"/>
              <w:noProof/>
              <w:lang w:val="fr-FR" w:eastAsia="fr-FR"/>
            </w:rPr>
          </w:pPr>
          <w:hyperlink w:anchor="_Toc46245337" w:history="1">
            <w:r w:rsidR="00FE4F47" w:rsidRPr="00F60824">
              <w:rPr>
                <w:rStyle w:val="Hyperlink"/>
                <w:noProof/>
              </w:rPr>
              <w:t>B.2</w:t>
            </w:r>
            <w:r w:rsidR="00FE4F47">
              <w:rPr>
                <w:rFonts w:asciiTheme="minorHAnsi" w:hAnsiTheme="minorHAnsi" w:cstheme="minorBidi"/>
                <w:b w:val="0"/>
                <w:noProof/>
                <w:lang w:val="fr-FR" w:eastAsia="fr-FR"/>
              </w:rPr>
              <w:tab/>
            </w:r>
            <w:r w:rsidR="00FE4F47" w:rsidRPr="00F60824">
              <w:rPr>
                <w:rStyle w:val="Hyperlink"/>
                <w:noProof/>
              </w:rPr>
              <w:t>Nominal format conversion</w:t>
            </w:r>
            <w:r w:rsidR="00FE4F47">
              <w:rPr>
                <w:noProof/>
                <w:webHidden/>
              </w:rPr>
              <w:tab/>
            </w:r>
            <w:r w:rsidR="00FE4F47">
              <w:rPr>
                <w:noProof/>
                <w:webHidden/>
              </w:rPr>
              <w:fldChar w:fldCharType="begin"/>
            </w:r>
            <w:r w:rsidR="00FE4F47">
              <w:rPr>
                <w:noProof/>
                <w:webHidden/>
              </w:rPr>
              <w:instrText xml:space="preserve"> PAGEREF _Toc46245337 \h </w:instrText>
            </w:r>
            <w:r w:rsidR="00FE4F47">
              <w:rPr>
                <w:noProof/>
                <w:webHidden/>
              </w:rPr>
            </w:r>
            <w:r w:rsidR="00FE4F47">
              <w:rPr>
                <w:noProof/>
                <w:webHidden/>
              </w:rPr>
              <w:fldChar w:fldCharType="separate"/>
            </w:r>
            <w:r w:rsidR="00FE4F47">
              <w:rPr>
                <w:noProof/>
                <w:webHidden/>
              </w:rPr>
              <w:t>37</w:t>
            </w:r>
            <w:r w:rsidR="00FE4F47">
              <w:rPr>
                <w:noProof/>
                <w:webHidden/>
              </w:rPr>
              <w:fldChar w:fldCharType="end"/>
            </w:r>
          </w:hyperlink>
        </w:p>
        <w:p w14:paraId="063EFEF8" w14:textId="485302CD" w:rsidR="00FE4F47" w:rsidRDefault="00D93B77">
          <w:pPr>
            <w:pStyle w:val="TOC1"/>
            <w:rPr>
              <w:rFonts w:asciiTheme="minorHAnsi" w:hAnsiTheme="minorHAnsi" w:cstheme="minorBidi"/>
              <w:b w:val="0"/>
              <w:noProof/>
              <w:lang w:val="fr-FR" w:eastAsia="fr-FR"/>
            </w:rPr>
          </w:pPr>
          <w:hyperlink w:anchor="_Toc46245338" w:history="1">
            <w:r w:rsidR="00FE4F47" w:rsidRPr="00F60824">
              <w:rPr>
                <w:rStyle w:val="Hyperlink"/>
                <w:noProof/>
              </w:rPr>
              <w:t>B.3</w:t>
            </w:r>
            <w:r w:rsidR="00FE4F47">
              <w:rPr>
                <w:rFonts w:asciiTheme="minorHAnsi" w:hAnsiTheme="minorHAnsi" w:cstheme="minorBidi"/>
                <w:b w:val="0"/>
                <w:noProof/>
                <w:lang w:val="fr-FR" w:eastAsia="fr-FR"/>
              </w:rPr>
              <w:tab/>
            </w:r>
            <w:r w:rsidR="00FE4F47" w:rsidRPr="00F60824">
              <w:rPr>
                <w:rStyle w:val="Hyperlink"/>
                <w:noProof/>
              </w:rPr>
              <w:t>Conversion operations</w:t>
            </w:r>
            <w:r w:rsidR="00FE4F47">
              <w:rPr>
                <w:noProof/>
                <w:webHidden/>
              </w:rPr>
              <w:tab/>
            </w:r>
            <w:r w:rsidR="00FE4F47">
              <w:rPr>
                <w:noProof/>
                <w:webHidden/>
              </w:rPr>
              <w:fldChar w:fldCharType="begin"/>
            </w:r>
            <w:r w:rsidR="00FE4F47">
              <w:rPr>
                <w:noProof/>
                <w:webHidden/>
              </w:rPr>
              <w:instrText xml:space="preserve"> PAGEREF _Toc46245338 \h </w:instrText>
            </w:r>
            <w:r w:rsidR="00FE4F47">
              <w:rPr>
                <w:noProof/>
                <w:webHidden/>
              </w:rPr>
            </w:r>
            <w:r w:rsidR="00FE4F47">
              <w:rPr>
                <w:noProof/>
                <w:webHidden/>
              </w:rPr>
              <w:fldChar w:fldCharType="separate"/>
            </w:r>
            <w:r w:rsidR="00FE4F47">
              <w:rPr>
                <w:noProof/>
                <w:webHidden/>
              </w:rPr>
              <w:t>37</w:t>
            </w:r>
            <w:r w:rsidR="00FE4F47">
              <w:rPr>
                <w:noProof/>
                <w:webHidden/>
              </w:rPr>
              <w:fldChar w:fldCharType="end"/>
            </w:r>
          </w:hyperlink>
        </w:p>
        <w:p w14:paraId="39C82CB6" w14:textId="0A382254" w:rsidR="00FE4F47" w:rsidRDefault="00D93B77">
          <w:pPr>
            <w:pStyle w:val="TOC1"/>
            <w:rPr>
              <w:rFonts w:asciiTheme="minorHAnsi" w:hAnsiTheme="minorHAnsi" w:cstheme="minorBidi"/>
              <w:b w:val="0"/>
              <w:noProof/>
              <w:lang w:val="fr-FR" w:eastAsia="fr-FR"/>
            </w:rPr>
          </w:pPr>
          <w:hyperlink w:anchor="_Toc46245339" w:history="1">
            <w:r w:rsidR="00FE4F47" w:rsidRPr="00F60824">
              <w:rPr>
                <w:rStyle w:val="Hyperlink"/>
                <w:noProof/>
              </w:rPr>
              <w:t>B.4</w:t>
            </w:r>
            <w:r w:rsidR="00FE4F47">
              <w:rPr>
                <w:rFonts w:asciiTheme="minorHAnsi" w:hAnsiTheme="minorHAnsi" w:cstheme="minorBidi"/>
                <w:b w:val="0"/>
                <w:noProof/>
                <w:lang w:val="fr-FR" w:eastAsia="fr-FR"/>
              </w:rPr>
              <w:tab/>
            </w:r>
            <w:r w:rsidR="00FE4F47" w:rsidRPr="00F60824">
              <w:rPr>
                <w:rStyle w:val="Hyperlink"/>
                <w:noProof/>
              </w:rPr>
              <w:t>Unpacking process of a decoded packed video</w:t>
            </w:r>
            <w:r w:rsidR="00FE4F47">
              <w:rPr>
                <w:noProof/>
                <w:webHidden/>
              </w:rPr>
              <w:tab/>
            </w:r>
            <w:r w:rsidR="00FE4F47">
              <w:rPr>
                <w:noProof/>
                <w:webHidden/>
              </w:rPr>
              <w:fldChar w:fldCharType="begin"/>
            </w:r>
            <w:r w:rsidR="00FE4F47">
              <w:rPr>
                <w:noProof/>
                <w:webHidden/>
              </w:rPr>
              <w:instrText xml:space="preserve"> PAGEREF _Toc46245339 \h </w:instrText>
            </w:r>
            <w:r w:rsidR="00FE4F47">
              <w:rPr>
                <w:noProof/>
                <w:webHidden/>
              </w:rPr>
            </w:r>
            <w:r w:rsidR="00FE4F47">
              <w:rPr>
                <w:noProof/>
                <w:webHidden/>
              </w:rPr>
              <w:fldChar w:fldCharType="separate"/>
            </w:r>
            <w:r w:rsidR="00FE4F47">
              <w:rPr>
                <w:noProof/>
                <w:webHidden/>
              </w:rPr>
              <w:t>37</w:t>
            </w:r>
            <w:r w:rsidR="00FE4F47">
              <w:rPr>
                <w:noProof/>
                <w:webHidden/>
              </w:rPr>
              <w:fldChar w:fldCharType="end"/>
            </w:r>
          </w:hyperlink>
        </w:p>
        <w:p w14:paraId="4F6819EF" w14:textId="7602B3D5" w:rsidR="00FE4F47" w:rsidRDefault="00D93B77">
          <w:pPr>
            <w:pStyle w:val="TOC1"/>
            <w:rPr>
              <w:rFonts w:asciiTheme="minorHAnsi" w:hAnsiTheme="minorHAnsi" w:cstheme="minorBidi"/>
              <w:b w:val="0"/>
              <w:noProof/>
              <w:lang w:val="fr-FR" w:eastAsia="fr-FR"/>
            </w:rPr>
          </w:pPr>
          <w:hyperlink w:anchor="_Toc46245340" w:history="1">
            <w:r w:rsidR="00FE4F47" w:rsidRPr="00F60824">
              <w:rPr>
                <w:rStyle w:val="Hyperlink"/>
                <w:noProof/>
              </w:rPr>
              <w:t>Annex C (informative) V3C sample stream format</w:t>
            </w:r>
            <w:r w:rsidR="00FE4F47">
              <w:rPr>
                <w:noProof/>
                <w:webHidden/>
              </w:rPr>
              <w:tab/>
            </w:r>
            <w:r w:rsidR="00FE4F47">
              <w:rPr>
                <w:noProof/>
                <w:webHidden/>
              </w:rPr>
              <w:fldChar w:fldCharType="begin"/>
            </w:r>
            <w:r w:rsidR="00FE4F47">
              <w:rPr>
                <w:noProof/>
                <w:webHidden/>
              </w:rPr>
              <w:instrText xml:space="preserve"> PAGEREF _Toc46245340 \h </w:instrText>
            </w:r>
            <w:r w:rsidR="00FE4F47">
              <w:rPr>
                <w:noProof/>
                <w:webHidden/>
              </w:rPr>
            </w:r>
            <w:r w:rsidR="00FE4F47">
              <w:rPr>
                <w:noProof/>
                <w:webHidden/>
              </w:rPr>
              <w:fldChar w:fldCharType="separate"/>
            </w:r>
            <w:r w:rsidR="00FE4F47">
              <w:rPr>
                <w:noProof/>
                <w:webHidden/>
              </w:rPr>
              <w:t>40</w:t>
            </w:r>
            <w:r w:rsidR="00FE4F47">
              <w:rPr>
                <w:noProof/>
                <w:webHidden/>
              </w:rPr>
              <w:fldChar w:fldCharType="end"/>
            </w:r>
          </w:hyperlink>
        </w:p>
        <w:p w14:paraId="67B7BB2A" w14:textId="69CE9B40" w:rsidR="00FE4F47" w:rsidRDefault="00D93B77">
          <w:pPr>
            <w:pStyle w:val="TOC1"/>
            <w:rPr>
              <w:rFonts w:asciiTheme="minorHAnsi" w:hAnsiTheme="minorHAnsi" w:cstheme="minorBidi"/>
              <w:b w:val="0"/>
              <w:noProof/>
              <w:lang w:val="fr-FR" w:eastAsia="fr-FR"/>
            </w:rPr>
          </w:pPr>
          <w:hyperlink w:anchor="_Toc46245341" w:history="1">
            <w:r w:rsidR="00FE4F47" w:rsidRPr="00F60824">
              <w:rPr>
                <w:rStyle w:val="Hyperlink"/>
                <w:noProof/>
              </w:rPr>
              <w:t>Annex D (normative) NAL sample stream format</w:t>
            </w:r>
            <w:r w:rsidR="00FE4F47">
              <w:rPr>
                <w:noProof/>
                <w:webHidden/>
              </w:rPr>
              <w:tab/>
            </w:r>
            <w:r w:rsidR="00FE4F47">
              <w:rPr>
                <w:noProof/>
                <w:webHidden/>
              </w:rPr>
              <w:fldChar w:fldCharType="begin"/>
            </w:r>
            <w:r w:rsidR="00FE4F47">
              <w:rPr>
                <w:noProof/>
                <w:webHidden/>
              </w:rPr>
              <w:instrText xml:space="preserve"> PAGEREF _Toc46245341 \h </w:instrText>
            </w:r>
            <w:r w:rsidR="00FE4F47">
              <w:rPr>
                <w:noProof/>
                <w:webHidden/>
              </w:rPr>
            </w:r>
            <w:r w:rsidR="00FE4F47">
              <w:rPr>
                <w:noProof/>
                <w:webHidden/>
              </w:rPr>
              <w:fldChar w:fldCharType="separate"/>
            </w:r>
            <w:r w:rsidR="00FE4F47">
              <w:rPr>
                <w:noProof/>
                <w:webHidden/>
              </w:rPr>
              <w:t>41</w:t>
            </w:r>
            <w:r w:rsidR="00FE4F47">
              <w:rPr>
                <w:noProof/>
                <w:webHidden/>
              </w:rPr>
              <w:fldChar w:fldCharType="end"/>
            </w:r>
          </w:hyperlink>
        </w:p>
        <w:p w14:paraId="0E943631" w14:textId="33160A3A" w:rsidR="00FE4F47" w:rsidRDefault="00D93B77">
          <w:pPr>
            <w:pStyle w:val="TOC1"/>
            <w:rPr>
              <w:rFonts w:asciiTheme="minorHAnsi" w:hAnsiTheme="minorHAnsi" w:cstheme="minorBidi"/>
              <w:b w:val="0"/>
              <w:noProof/>
              <w:lang w:val="fr-FR" w:eastAsia="fr-FR"/>
            </w:rPr>
          </w:pPr>
          <w:hyperlink w:anchor="_Toc46245342" w:history="1">
            <w:r w:rsidR="00FE4F47" w:rsidRPr="00F60824">
              <w:rPr>
                <w:rStyle w:val="Hyperlink"/>
                <w:noProof/>
              </w:rPr>
              <w:t>Annex E (normative) Atlas hypothetical reference decoder</w:t>
            </w:r>
            <w:r w:rsidR="00FE4F47">
              <w:rPr>
                <w:noProof/>
                <w:webHidden/>
              </w:rPr>
              <w:tab/>
            </w:r>
            <w:r w:rsidR="00FE4F47">
              <w:rPr>
                <w:noProof/>
                <w:webHidden/>
              </w:rPr>
              <w:fldChar w:fldCharType="begin"/>
            </w:r>
            <w:r w:rsidR="00FE4F47">
              <w:rPr>
                <w:noProof/>
                <w:webHidden/>
              </w:rPr>
              <w:instrText xml:space="preserve"> PAGEREF _Toc46245342 \h </w:instrText>
            </w:r>
            <w:r w:rsidR="00FE4F47">
              <w:rPr>
                <w:noProof/>
                <w:webHidden/>
              </w:rPr>
            </w:r>
            <w:r w:rsidR="00FE4F47">
              <w:rPr>
                <w:noProof/>
                <w:webHidden/>
              </w:rPr>
              <w:fldChar w:fldCharType="separate"/>
            </w:r>
            <w:r w:rsidR="00FE4F47">
              <w:rPr>
                <w:noProof/>
                <w:webHidden/>
              </w:rPr>
              <w:t>42</w:t>
            </w:r>
            <w:r w:rsidR="00FE4F47">
              <w:rPr>
                <w:noProof/>
                <w:webHidden/>
              </w:rPr>
              <w:fldChar w:fldCharType="end"/>
            </w:r>
          </w:hyperlink>
        </w:p>
        <w:p w14:paraId="66EFB9E9" w14:textId="6BEF28E0" w:rsidR="00FE4F47" w:rsidRDefault="00D93B77">
          <w:pPr>
            <w:pStyle w:val="TOC1"/>
            <w:rPr>
              <w:rFonts w:asciiTheme="minorHAnsi" w:hAnsiTheme="minorHAnsi" w:cstheme="minorBidi"/>
              <w:b w:val="0"/>
              <w:noProof/>
              <w:lang w:val="fr-FR" w:eastAsia="fr-FR"/>
            </w:rPr>
          </w:pPr>
          <w:hyperlink w:anchor="_Toc46245343" w:history="1">
            <w:r w:rsidR="00FE4F47" w:rsidRPr="00F60824">
              <w:rPr>
                <w:rStyle w:val="Hyperlink"/>
                <w:noProof/>
              </w:rPr>
              <w:t>Annex F (normative) Supplemental enhancement information</w:t>
            </w:r>
            <w:r w:rsidR="00FE4F47">
              <w:rPr>
                <w:noProof/>
                <w:webHidden/>
              </w:rPr>
              <w:tab/>
            </w:r>
            <w:r w:rsidR="00FE4F47">
              <w:rPr>
                <w:noProof/>
                <w:webHidden/>
              </w:rPr>
              <w:fldChar w:fldCharType="begin"/>
            </w:r>
            <w:r w:rsidR="00FE4F47">
              <w:rPr>
                <w:noProof/>
                <w:webHidden/>
              </w:rPr>
              <w:instrText xml:space="preserve"> PAGEREF _Toc46245343 \h </w:instrText>
            </w:r>
            <w:r w:rsidR="00FE4F47">
              <w:rPr>
                <w:noProof/>
                <w:webHidden/>
              </w:rPr>
            </w:r>
            <w:r w:rsidR="00FE4F47">
              <w:rPr>
                <w:noProof/>
                <w:webHidden/>
              </w:rPr>
              <w:fldChar w:fldCharType="separate"/>
            </w:r>
            <w:r w:rsidR="00FE4F47">
              <w:rPr>
                <w:noProof/>
                <w:webHidden/>
              </w:rPr>
              <w:t>43</w:t>
            </w:r>
            <w:r w:rsidR="00FE4F47">
              <w:rPr>
                <w:noProof/>
                <w:webHidden/>
              </w:rPr>
              <w:fldChar w:fldCharType="end"/>
            </w:r>
          </w:hyperlink>
        </w:p>
        <w:p w14:paraId="15BBFDC2" w14:textId="3850F011" w:rsidR="00FE4F47" w:rsidRDefault="00D93B77">
          <w:pPr>
            <w:pStyle w:val="TOC1"/>
            <w:rPr>
              <w:rFonts w:asciiTheme="minorHAnsi" w:hAnsiTheme="minorHAnsi" w:cstheme="minorBidi"/>
              <w:b w:val="0"/>
              <w:noProof/>
              <w:lang w:val="fr-FR" w:eastAsia="fr-FR"/>
            </w:rPr>
          </w:pPr>
          <w:hyperlink w:anchor="_Toc46245344" w:history="1">
            <w:r w:rsidR="00FE4F47" w:rsidRPr="00F60824">
              <w:rPr>
                <w:rStyle w:val="Hyperlink"/>
                <w:noProof/>
              </w:rPr>
              <w:t>F.1</w:t>
            </w:r>
            <w:r w:rsidR="00FE4F47">
              <w:rPr>
                <w:rFonts w:asciiTheme="minorHAnsi" w:hAnsiTheme="minorHAnsi" w:cstheme="minorBidi"/>
                <w:b w:val="0"/>
                <w:noProof/>
                <w:lang w:val="fr-FR" w:eastAsia="fr-FR"/>
              </w:rPr>
              <w:tab/>
            </w:r>
            <w:r w:rsidR="00FE4F47" w:rsidRPr="00F60824">
              <w:rPr>
                <w:rStyle w:val="Hyperlink"/>
                <w:noProof/>
              </w:rPr>
              <w:t>General</w:t>
            </w:r>
            <w:r w:rsidR="00FE4F47">
              <w:rPr>
                <w:noProof/>
                <w:webHidden/>
              </w:rPr>
              <w:tab/>
            </w:r>
            <w:r w:rsidR="00FE4F47">
              <w:rPr>
                <w:noProof/>
                <w:webHidden/>
              </w:rPr>
              <w:fldChar w:fldCharType="begin"/>
            </w:r>
            <w:r w:rsidR="00FE4F47">
              <w:rPr>
                <w:noProof/>
                <w:webHidden/>
              </w:rPr>
              <w:instrText xml:space="preserve"> PAGEREF _Toc46245344 \h </w:instrText>
            </w:r>
            <w:r w:rsidR="00FE4F47">
              <w:rPr>
                <w:noProof/>
                <w:webHidden/>
              </w:rPr>
            </w:r>
            <w:r w:rsidR="00FE4F47">
              <w:rPr>
                <w:noProof/>
                <w:webHidden/>
              </w:rPr>
              <w:fldChar w:fldCharType="separate"/>
            </w:r>
            <w:r w:rsidR="00FE4F47">
              <w:rPr>
                <w:noProof/>
                <w:webHidden/>
              </w:rPr>
              <w:t>43</w:t>
            </w:r>
            <w:r w:rsidR="00FE4F47">
              <w:rPr>
                <w:noProof/>
                <w:webHidden/>
              </w:rPr>
              <w:fldChar w:fldCharType="end"/>
            </w:r>
          </w:hyperlink>
        </w:p>
        <w:p w14:paraId="6802B458" w14:textId="46FEDD1E" w:rsidR="00FE4F47" w:rsidRDefault="00D93B77">
          <w:pPr>
            <w:pStyle w:val="TOC1"/>
            <w:rPr>
              <w:rFonts w:asciiTheme="minorHAnsi" w:hAnsiTheme="minorHAnsi" w:cstheme="minorBidi"/>
              <w:b w:val="0"/>
              <w:noProof/>
              <w:lang w:val="fr-FR" w:eastAsia="fr-FR"/>
            </w:rPr>
          </w:pPr>
          <w:hyperlink w:anchor="_Toc46245345" w:history="1">
            <w:r w:rsidR="00FE4F47" w:rsidRPr="00F60824">
              <w:rPr>
                <w:rStyle w:val="Hyperlink"/>
                <w:noProof/>
              </w:rPr>
              <w:t>F.2</w:t>
            </w:r>
            <w:r w:rsidR="00FE4F47">
              <w:rPr>
                <w:rFonts w:asciiTheme="minorHAnsi" w:hAnsiTheme="minorHAnsi" w:cstheme="minorBidi"/>
                <w:b w:val="0"/>
                <w:noProof/>
                <w:lang w:val="fr-FR" w:eastAsia="fr-FR"/>
              </w:rPr>
              <w:tab/>
            </w:r>
            <w:r w:rsidR="00FE4F47" w:rsidRPr="00F60824">
              <w:rPr>
                <w:rStyle w:val="Hyperlink"/>
                <w:noProof/>
              </w:rPr>
              <w:t>SEI payload syntax</w:t>
            </w:r>
            <w:r w:rsidR="00FE4F47">
              <w:rPr>
                <w:noProof/>
                <w:webHidden/>
              </w:rPr>
              <w:tab/>
            </w:r>
            <w:r w:rsidR="00FE4F47">
              <w:rPr>
                <w:noProof/>
                <w:webHidden/>
              </w:rPr>
              <w:fldChar w:fldCharType="begin"/>
            </w:r>
            <w:r w:rsidR="00FE4F47">
              <w:rPr>
                <w:noProof/>
                <w:webHidden/>
              </w:rPr>
              <w:instrText xml:space="preserve"> PAGEREF _Toc46245345 \h </w:instrText>
            </w:r>
            <w:r w:rsidR="00FE4F47">
              <w:rPr>
                <w:noProof/>
                <w:webHidden/>
              </w:rPr>
            </w:r>
            <w:r w:rsidR="00FE4F47">
              <w:rPr>
                <w:noProof/>
                <w:webHidden/>
              </w:rPr>
              <w:fldChar w:fldCharType="separate"/>
            </w:r>
            <w:r w:rsidR="00FE4F47">
              <w:rPr>
                <w:noProof/>
                <w:webHidden/>
              </w:rPr>
              <w:t>43</w:t>
            </w:r>
            <w:r w:rsidR="00FE4F47">
              <w:rPr>
                <w:noProof/>
                <w:webHidden/>
              </w:rPr>
              <w:fldChar w:fldCharType="end"/>
            </w:r>
          </w:hyperlink>
        </w:p>
        <w:p w14:paraId="4ACD8F00" w14:textId="5A8A9959" w:rsidR="00FE4F47" w:rsidRDefault="00D93B77">
          <w:pPr>
            <w:pStyle w:val="TOC1"/>
            <w:rPr>
              <w:rFonts w:asciiTheme="minorHAnsi" w:hAnsiTheme="minorHAnsi" w:cstheme="minorBidi"/>
              <w:b w:val="0"/>
              <w:noProof/>
              <w:lang w:val="fr-FR" w:eastAsia="fr-FR"/>
            </w:rPr>
          </w:pPr>
          <w:hyperlink w:anchor="_Toc46245346" w:history="1">
            <w:r w:rsidR="00FE4F47" w:rsidRPr="00F60824">
              <w:rPr>
                <w:rStyle w:val="Hyperlink"/>
                <w:noProof/>
              </w:rPr>
              <w:t>F.2.1</w:t>
            </w:r>
            <w:r w:rsidR="00FE4F47">
              <w:rPr>
                <w:rFonts w:asciiTheme="minorHAnsi" w:hAnsiTheme="minorHAnsi" w:cstheme="minorBidi"/>
                <w:b w:val="0"/>
                <w:noProof/>
                <w:lang w:val="fr-FR" w:eastAsia="fr-FR"/>
              </w:rPr>
              <w:tab/>
            </w:r>
            <w:r w:rsidR="00FE4F47" w:rsidRPr="00F60824">
              <w:rPr>
                <w:rStyle w:val="Hyperlink"/>
                <w:noProof/>
              </w:rPr>
              <w:t>Viewing space SEI payload syntax</w:t>
            </w:r>
            <w:r w:rsidR="00FE4F47">
              <w:rPr>
                <w:noProof/>
                <w:webHidden/>
              </w:rPr>
              <w:tab/>
            </w:r>
            <w:r w:rsidR="00FE4F47">
              <w:rPr>
                <w:noProof/>
                <w:webHidden/>
              </w:rPr>
              <w:fldChar w:fldCharType="begin"/>
            </w:r>
            <w:r w:rsidR="00FE4F47">
              <w:rPr>
                <w:noProof/>
                <w:webHidden/>
              </w:rPr>
              <w:instrText xml:space="preserve"> PAGEREF _Toc46245346 \h </w:instrText>
            </w:r>
            <w:r w:rsidR="00FE4F47">
              <w:rPr>
                <w:noProof/>
                <w:webHidden/>
              </w:rPr>
            </w:r>
            <w:r w:rsidR="00FE4F47">
              <w:rPr>
                <w:noProof/>
                <w:webHidden/>
              </w:rPr>
              <w:fldChar w:fldCharType="separate"/>
            </w:r>
            <w:r w:rsidR="00FE4F47">
              <w:rPr>
                <w:noProof/>
                <w:webHidden/>
              </w:rPr>
              <w:t>43</w:t>
            </w:r>
            <w:r w:rsidR="00FE4F47">
              <w:rPr>
                <w:noProof/>
                <w:webHidden/>
              </w:rPr>
              <w:fldChar w:fldCharType="end"/>
            </w:r>
          </w:hyperlink>
        </w:p>
        <w:p w14:paraId="4AF3D694" w14:textId="01D66F20" w:rsidR="00FE4F47" w:rsidRDefault="00D93B77">
          <w:pPr>
            <w:pStyle w:val="TOC1"/>
            <w:rPr>
              <w:rFonts w:asciiTheme="minorHAnsi" w:hAnsiTheme="minorHAnsi" w:cstheme="minorBidi"/>
              <w:b w:val="0"/>
              <w:noProof/>
              <w:lang w:val="fr-FR" w:eastAsia="fr-FR"/>
            </w:rPr>
          </w:pPr>
          <w:hyperlink w:anchor="_Toc46245347" w:history="1">
            <w:r w:rsidR="00FE4F47" w:rsidRPr="00F60824">
              <w:rPr>
                <w:rStyle w:val="Hyperlink"/>
                <w:noProof/>
              </w:rPr>
              <w:t>F.2.1.1</w:t>
            </w:r>
            <w:r w:rsidR="00FE4F47">
              <w:rPr>
                <w:rFonts w:asciiTheme="minorHAnsi" w:hAnsiTheme="minorHAnsi" w:cstheme="minorBidi"/>
                <w:b w:val="0"/>
                <w:noProof/>
                <w:lang w:val="fr-FR" w:eastAsia="fr-FR"/>
              </w:rPr>
              <w:tab/>
            </w:r>
            <w:r w:rsidR="00FE4F47" w:rsidRPr="00F60824">
              <w:rPr>
                <w:rStyle w:val="Hyperlink"/>
                <w:noProof/>
              </w:rPr>
              <w:t>General</w:t>
            </w:r>
            <w:r w:rsidR="00FE4F47">
              <w:rPr>
                <w:noProof/>
                <w:webHidden/>
              </w:rPr>
              <w:tab/>
            </w:r>
            <w:r w:rsidR="00FE4F47">
              <w:rPr>
                <w:noProof/>
                <w:webHidden/>
              </w:rPr>
              <w:fldChar w:fldCharType="begin"/>
            </w:r>
            <w:r w:rsidR="00FE4F47">
              <w:rPr>
                <w:noProof/>
                <w:webHidden/>
              </w:rPr>
              <w:instrText xml:space="preserve"> PAGEREF _Toc46245347 \h </w:instrText>
            </w:r>
            <w:r w:rsidR="00FE4F47">
              <w:rPr>
                <w:noProof/>
                <w:webHidden/>
              </w:rPr>
            </w:r>
            <w:r w:rsidR="00FE4F47">
              <w:rPr>
                <w:noProof/>
                <w:webHidden/>
              </w:rPr>
              <w:fldChar w:fldCharType="separate"/>
            </w:r>
            <w:r w:rsidR="00FE4F47">
              <w:rPr>
                <w:noProof/>
                <w:webHidden/>
              </w:rPr>
              <w:t>43</w:t>
            </w:r>
            <w:r w:rsidR="00FE4F47">
              <w:rPr>
                <w:noProof/>
                <w:webHidden/>
              </w:rPr>
              <w:fldChar w:fldCharType="end"/>
            </w:r>
          </w:hyperlink>
        </w:p>
        <w:p w14:paraId="077BD4F8" w14:textId="639484B0" w:rsidR="00FE4F47" w:rsidRDefault="00D93B77">
          <w:pPr>
            <w:pStyle w:val="TOC1"/>
            <w:rPr>
              <w:rFonts w:asciiTheme="minorHAnsi" w:hAnsiTheme="minorHAnsi" w:cstheme="minorBidi"/>
              <w:b w:val="0"/>
              <w:noProof/>
              <w:lang w:val="fr-FR" w:eastAsia="fr-FR"/>
            </w:rPr>
          </w:pPr>
          <w:hyperlink w:anchor="_Toc46245348" w:history="1">
            <w:r w:rsidR="00FE4F47" w:rsidRPr="00F60824">
              <w:rPr>
                <w:rStyle w:val="Hyperlink"/>
                <w:noProof/>
              </w:rPr>
              <w:t>F.2.1.2</w:t>
            </w:r>
            <w:r w:rsidR="00FE4F47">
              <w:rPr>
                <w:rFonts w:asciiTheme="minorHAnsi" w:hAnsiTheme="minorHAnsi" w:cstheme="minorBidi"/>
                <w:b w:val="0"/>
                <w:noProof/>
                <w:lang w:val="fr-FR" w:eastAsia="fr-FR"/>
              </w:rPr>
              <w:tab/>
            </w:r>
            <w:r w:rsidR="00FE4F47" w:rsidRPr="00F60824">
              <w:rPr>
                <w:rStyle w:val="Hyperlink"/>
                <w:noProof/>
              </w:rPr>
              <w:t>Elementary shape</w:t>
            </w:r>
            <w:r w:rsidR="00FE4F47">
              <w:rPr>
                <w:noProof/>
                <w:webHidden/>
              </w:rPr>
              <w:tab/>
            </w:r>
            <w:r w:rsidR="00FE4F47">
              <w:rPr>
                <w:noProof/>
                <w:webHidden/>
              </w:rPr>
              <w:fldChar w:fldCharType="begin"/>
            </w:r>
            <w:r w:rsidR="00FE4F47">
              <w:rPr>
                <w:noProof/>
                <w:webHidden/>
              </w:rPr>
              <w:instrText xml:space="preserve"> PAGEREF _Toc46245348 \h </w:instrText>
            </w:r>
            <w:r w:rsidR="00FE4F47">
              <w:rPr>
                <w:noProof/>
                <w:webHidden/>
              </w:rPr>
            </w:r>
            <w:r w:rsidR="00FE4F47">
              <w:rPr>
                <w:noProof/>
                <w:webHidden/>
              </w:rPr>
              <w:fldChar w:fldCharType="separate"/>
            </w:r>
            <w:r w:rsidR="00FE4F47">
              <w:rPr>
                <w:noProof/>
                <w:webHidden/>
              </w:rPr>
              <w:t>43</w:t>
            </w:r>
            <w:r w:rsidR="00FE4F47">
              <w:rPr>
                <w:noProof/>
                <w:webHidden/>
              </w:rPr>
              <w:fldChar w:fldCharType="end"/>
            </w:r>
          </w:hyperlink>
        </w:p>
        <w:p w14:paraId="34A5E278" w14:textId="4F57BB2C" w:rsidR="00FE4F47" w:rsidRDefault="00D93B77">
          <w:pPr>
            <w:pStyle w:val="TOC1"/>
            <w:rPr>
              <w:rFonts w:asciiTheme="minorHAnsi" w:hAnsiTheme="minorHAnsi" w:cstheme="minorBidi"/>
              <w:b w:val="0"/>
              <w:noProof/>
              <w:lang w:val="fr-FR" w:eastAsia="fr-FR"/>
            </w:rPr>
          </w:pPr>
          <w:hyperlink w:anchor="_Toc46245349" w:history="1">
            <w:r w:rsidR="00FE4F47" w:rsidRPr="00F60824">
              <w:rPr>
                <w:rStyle w:val="Hyperlink"/>
                <w:noProof/>
              </w:rPr>
              <w:t>F.2.1.3</w:t>
            </w:r>
            <w:r w:rsidR="00FE4F47">
              <w:rPr>
                <w:rFonts w:asciiTheme="minorHAnsi" w:hAnsiTheme="minorHAnsi" w:cstheme="minorBidi"/>
                <w:b w:val="0"/>
                <w:noProof/>
                <w:lang w:val="fr-FR" w:eastAsia="fr-FR"/>
              </w:rPr>
              <w:tab/>
            </w:r>
            <w:r w:rsidR="00FE4F47" w:rsidRPr="00F60824">
              <w:rPr>
                <w:rStyle w:val="Hyperlink"/>
                <w:noProof/>
              </w:rPr>
              <w:t>Cuboid primitive</w:t>
            </w:r>
            <w:r w:rsidR="00FE4F47">
              <w:rPr>
                <w:noProof/>
                <w:webHidden/>
              </w:rPr>
              <w:tab/>
            </w:r>
            <w:r w:rsidR="00FE4F47">
              <w:rPr>
                <w:noProof/>
                <w:webHidden/>
              </w:rPr>
              <w:fldChar w:fldCharType="begin"/>
            </w:r>
            <w:r w:rsidR="00FE4F47">
              <w:rPr>
                <w:noProof/>
                <w:webHidden/>
              </w:rPr>
              <w:instrText xml:space="preserve"> PAGEREF _Toc46245349 \h </w:instrText>
            </w:r>
            <w:r w:rsidR="00FE4F47">
              <w:rPr>
                <w:noProof/>
                <w:webHidden/>
              </w:rPr>
            </w:r>
            <w:r w:rsidR="00FE4F47">
              <w:rPr>
                <w:noProof/>
                <w:webHidden/>
              </w:rPr>
              <w:fldChar w:fldCharType="separate"/>
            </w:r>
            <w:r w:rsidR="00FE4F47">
              <w:rPr>
                <w:noProof/>
                <w:webHidden/>
              </w:rPr>
              <w:t>44</w:t>
            </w:r>
            <w:r w:rsidR="00FE4F47">
              <w:rPr>
                <w:noProof/>
                <w:webHidden/>
              </w:rPr>
              <w:fldChar w:fldCharType="end"/>
            </w:r>
          </w:hyperlink>
        </w:p>
        <w:p w14:paraId="5AEDEE28" w14:textId="34E9E3C0" w:rsidR="00FE4F47" w:rsidRDefault="00D93B77">
          <w:pPr>
            <w:pStyle w:val="TOC1"/>
            <w:rPr>
              <w:rFonts w:asciiTheme="minorHAnsi" w:hAnsiTheme="minorHAnsi" w:cstheme="minorBidi"/>
              <w:b w:val="0"/>
              <w:noProof/>
              <w:lang w:val="fr-FR" w:eastAsia="fr-FR"/>
            </w:rPr>
          </w:pPr>
          <w:hyperlink w:anchor="_Toc46245350" w:history="1">
            <w:r w:rsidR="00FE4F47" w:rsidRPr="00F60824">
              <w:rPr>
                <w:rStyle w:val="Hyperlink"/>
                <w:noProof/>
              </w:rPr>
              <w:t>F.2.1.4</w:t>
            </w:r>
            <w:r w:rsidR="00FE4F47">
              <w:rPr>
                <w:rFonts w:asciiTheme="minorHAnsi" w:hAnsiTheme="minorHAnsi" w:cstheme="minorBidi"/>
                <w:b w:val="0"/>
                <w:noProof/>
                <w:lang w:val="fr-FR" w:eastAsia="fr-FR"/>
              </w:rPr>
              <w:tab/>
            </w:r>
            <w:r w:rsidR="00FE4F47" w:rsidRPr="00F60824">
              <w:rPr>
                <w:rStyle w:val="Hyperlink"/>
                <w:noProof/>
              </w:rPr>
              <w:t>Spheroid primitive</w:t>
            </w:r>
            <w:r w:rsidR="00FE4F47">
              <w:rPr>
                <w:noProof/>
                <w:webHidden/>
              </w:rPr>
              <w:tab/>
            </w:r>
            <w:r w:rsidR="00FE4F47">
              <w:rPr>
                <w:noProof/>
                <w:webHidden/>
              </w:rPr>
              <w:fldChar w:fldCharType="begin"/>
            </w:r>
            <w:r w:rsidR="00FE4F47">
              <w:rPr>
                <w:noProof/>
                <w:webHidden/>
              </w:rPr>
              <w:instrText xml:space="preserve"> PAGEREF _Toc46245350 \h </w:instrText>
            </w:r>
            <w:r w:rsidR="00FE4F47">
              <w:rPr>
                <w:noProof/>
                <w:webHidden/>
              </w:rPr>
            </w:r>
            <w:r w:rsidR="00FE4F47">
              <w:rPr>
                <w:noProof/>
                <w:webHidden/>
              </w:rPr>
              <w:fldChar w:fldCharType="separate"/>
            </w:r>
            <w:r w:rsidR="00FE4F47">
              <w:rPr>
                <w:noProof/>
                <w:webHidden/>
              </w:rPr>
              <w:t>44</w:t>
            </w:r>
            <w:r w:rsidR="00FE4F47">
              <w:rPr>
                <w:noProof/>
                <w:webHidden/>
              </w:rPr>
              <w:fldChar w:fldCharType="end"/>
            </w:r>
          </w:hyperlink>
        </w:p>
        <w:p w14:paraId="74D66931" w14:textId="1CAFF567" w:rsidR="00FE4F47" w:rsidRDefault="00D93B77">
          <w:pPr>
            <w:pStyle w:val="TOC1"/>
            <w:rPr>
              <w:rFonts w:asciiTheme="minorHAnsi" w:hAnsiTheme="minorHAnsi" w:cstheme="minorBidi"/>
              <w:b w:val="0"/>
              <w:noProof/>
              <w:lang w:val="fr-FR" w:eastAsia="fr-FR"/>
            </w:rPr>
          </w:pPr>
          <w:hyperlink w:anchor="_Toc46245351" w:history="1">
            <w:r w:rsidR="00FE4F47" w:rsidRPr="00F60824">
              <w:rPr>
                <w:rStyle w:val="Hyperlink"/>
                <w:noProof/>
              </w:rPr>
              <w:t>F.2.1.5</w:t>
            </w:r>
            <w:r w:rsidR="00FE4F47">
              <w:rPr>
                <w:rFonts w:asciiTheme="minorHAnsi" w:hAnsiTheme="minorHAnsi" w:cstheme="minorBidi"/>
                <w:b w:val="0"/>
                <w:noProof/>
                <w:lang w:val="fr-FR" w:eastAsia="fr-FR"/>
              </w:rPr>
              <w:tab/>
            </w:r>
            <w:r w:rsidR="00FE4F47" w:rsidRPr="00F60824">
              <w:rPr>
                <w:rStyle w:val="Hyperlink"/>
                <w:noProof/>
              </w:rPr>
              <w:t>Half space primitive</w:t>
            </w:r>
            <w:r w:rsidR="00FE4F47">
              <w:rPr>
                <w:noProof/>
                <w:webHidden/>
              </w:rPr>
              <w:tab/>
            </w:r>
            <w:r w:rsidR="00FE4F47">
              <w:rPr>
                <w:noProof/>
                <w:webHidden/>
              </w:rPr>
              <w:fldChar w:fldCharType="begin"/>
            </w:r>
            <w:r w:rsidR="00FE4F47">
              <w:rPr>
                <w:noProof/>
                <w:webHidden/>
              </w:rPr>
              <w:instrText xml:space="preserve"> PAGEREF _Toc46245351 \h </w:instrText>
            </w:r>
            <w:r w:rsidR="00FE4F47">
              <w:rPr>
                <w:noProof/>
                <w:webHidden/>
              </w:rPr>
            </w:r>
            <w:r w:rsidR="00FE4F47">
              <w:rPr>
                <w:noProof/>
                <w:webHidden/>
              </w:rPr>
              <w:fldChar w:fldCharType="separate"/>
            </w:r>
            <w:r w:rsidR="00FE4F47">
              <w:rPr>
                <w:noProof/>
                <w:webHidden/>
              </w:rPr>
              <w:t>45</w:t>
            </w:r>
            <w:r w:rsidR="00FE4F47">
              <w:rPr>
                <w:noProof/>
                <w:webHidden/>
              </w:rPr>
              <w:fldChar w:fldCharType="end"/>
            </w:r>
          </w:hyperlink>
        </w:p>
        <w:p w14:paraId="608E75E2" w14:textId="1D87E04F" w:rsidR="00FE4F47" w:rsidRDefault="00D93B77">
          <w:pPr>
            <w:pStyle w:val="TOC1"/>
            <w:rPr>
              <w:rFonts w:asciiTheme="minorHAnsi" w:hAnsiTheme="minorHAnsi" w:cstheme="minorBidi"/>
              <w:b w:val="0"/>
              <w:noProof/>
              <w:lang w:val="fr-FR" w:eastAsia="fr-FR"/>
            </w:rPr>
          </w:pPr>
          <w:hyperlink w:anchor="_Toc46245352" w:history="1">
            <w:r w:rsidR="00FE4F47" w:rsidRPr="00F60824">
              <w:rPr>
                <w:rStyle w:val="Hyperlink"/>
                <w:noProof/>
              </w:rPr>
              <w:t>F.2.2</w:t>
            </w:r>
            <w:r w:rsidR="00FE4F47">
              <w:rPr>
                <w:rFonts w:asciiTheme="minorHAnsi" w:hAnsiTheme="minorHAnsi" w:cstheme="minorBidi"/>
                <w:b w:val="0"/>
                <w:noProof/>
                <w:lang w:val="fr-FR" w:eastAsia="fr-FR"/>
              </w:rPr>
              <w:tab/>
            </w:r>
            <w:r w:rsidR="00FE4F47" w:rsidRPr="00F60824">
              <w:rPr>
                <w:rStyle w:val="Hyperlink"/>
                <w:noProof/>
              </w:rPr>
              <w:t>Recommended viewport SEI payload syntax</w:t>
            </w:r>
            <w:r w:rsidR="00FE4F47">
              <w:rPr>
                <w:noProof/>
                <w:webHidden/>
              </w:rPr>
              <w:tab/>
            </w:r>
            <w:r w:rsidR="00FE4F47">
              <w:rPr>
                <w:noProof/>
                <w:webHidden/>
              </w:rPr>
              <w:fldChar w:fldCharType="begin"/>
            </w:r>
            <w:r w:rsidR="00FE4F47">
              <w:rPr>
                <w:noProof/>
                <w:webHidden/>
              </w:rPr>
              <w:instrText xml:space="preserve"> PAGEREF _Toc46245352 \h </w:instrText>
            </w:r>
            <w:r w:rsidR="00FE4F47">
              <w:rPr>
                <w:noProof/>
                <w:webHidden/>
              </w:rPr>
            </w:r>
            <w:r w:rsidR="00FE4F47">
              <w:rPr>
                <w:noProof/>
                <w:webHidden/>
              </w:rPr>
              <w:fldChar w:fldCharType="separate"/>
            </w:r>
            <w:r w:rsidR="00FE4F47">
              <w:rPr>
                <w:noProof/>
                <w:webHidden/>
              </w:rPr>
              <w:t>45</w:t>
            </w:r>
            <w:r w:rsidR="00FE4F47">
              <w:rPr>
                <w:noProof/>
                <w:webHidden/>
              </w:rPr>
              <w:fldChar w:fldCharType="end"/>
            </w:r>
          </w:hyperlink>
        </w:p>
        <w:p w14:paraId="544D4D52" w14:textId="3A612D4C" w:rsidR="00FE4F47" w:rsidRDefault="00D93B77">
          <w:pPr>
            <w:pStyle w:val="TOC1"/>
            <w:rPr>
              <w:rFonts w:asciiTheme="minorHAnsi" w:hAnsiTheme="minorHAnsi" w:cstheme="minorBidi"/>
              <w:b w:val="0"/>
              <w:noProof/>
              <w:lang w:val="fr-FR" w:eastAsia="fr-FR"/>
            </w:rPr>
          </w:pPr>
          <w:hyperlink w:anchor="_Toc46245353" w:history="1">
            <w:r w:rsidR="00FE4F47" w:rsidRPr="00F60824">
              <w:rPr>
                <w:rStyle w:val="Hyperlink"/>
                <w:noProof/>
              </w:rPr>
              <w:t>F.2.3</w:t>
            </w:r>
            <w:r w:rsidR="00FE4F47">
              <w:rPr>
                <w:rFonts w:asciiTheme="minorHAnsi" w:hAnsiTheme="minorHAnsi" w:cstheme="minorBidi"/>
                <w:b w:val="0"/>
                <w:noProof/>
                <w:lang w:val="fr-FR" w:eastAsia="fr-FR"/>
              </w:rPr>
              <w:tab/>
            </w:r>
            <w:r w:rsidR="00FE4F47" w:rsidRPr="00F60824">
              <w:rPr>
                <w:rStyle w:val="Hyperlink"/>
                <w:noProof/>
              </w:rPr>
              <w:t>Viewing space handling SEI payload syntax</w:t>
            </w:r>
            <w:r w:rsidR="00FE4F47">
              <w:rPr>
                <w:noProof/>
                <w:webHidden/>
              </w:rPr>
              <w:tab/>
            </w:r>
            <w:r w:rsidR="00FE4F47">
              <w:rPr>
                <w:noProof/>
                <w:webHidden/>
              </w:rPr>
              <w:fldChar w:fldCharType="begin"/>
            </w:r>
            <w:r w:rsidR="00FE4F47">
              <w:rPr>
                <w:noProof/>
                <w:webHidden/>
              </w:rPr>
              <w:instrText xml:space="preserve"> PAGEREF _Toc46245353 \h </w:instrText>
            </w:r>
            <w:r w:rsidR="00FE4F47">
              <w:rPr>
                <w:noProof/>
                <w:webHidden/>
              </w:rPr>
            </w:r>
            <w:r w:rsidR="00FE4F47">
              <w:rPr>
                <w:noProof/>
                <w:webHidden/>
              </w:rPr>
              <w:fldChar w:fldCharType="separate"/>
            </w:r>
            <w:r w:rsidR="00FE4F47">
              <w:rPr>
                <w:noProof/>
                <w:webHidden/>
              </w:rPr>
              <w:t>45</w:t>
            </w:r>
            <w:r w:rsidR="00FE4F47">
              <w:rPr>
                <w:noProof/>
                <w:webHidden/>
              </w:rPr>
              <w:fldChar w:fldCharType="end"/>
            </w:r>
          </w:hyperlink>
        </w:p>
        <w:p w14:paraId="349C240C" w14:textId="202656A5" w:rsidR="00FE4F47" w:rsidRDefault="00D93B77">
          <w:pPr>
            <w:pStyle w:val="TOC1"/>
            <w:rPr>
              <w:rFonts w:asciiTheme="minorHAnsi" w:hAnsiTheme="minorHAnsi" w:cstheme="minorBidi"/>
              <w:b w:val="0"/>
              <w:noProof/>
              <w:lang w:val="fr-FR" w:eastAsia="fr-FR"/>
            </w:rPr>
          </w:pPr>
          <w:hyperlink w:anchor="_Toc46245354" w:history="1">
            <w:r w:rsidR="00FE4F47" w:rsidRPr="00F60824">
              <w:rPr>
                <w:rStyle w:val="Hyperlink"/>
                <w:noProof/>
              </w:rPr>
              <w:t>F.2.4</w:t>
            </w:r>
            <w:r w:rsidR="00FE4F47">
              <w:rPr>
                <w:rFonts w:asciiTheme="minorHAnsi" w:hAnsiTheme="minorHAnsi" w:cstheme="minorBidi"/>
                <w:b w:val="0"/>
                <w:noProof/>
                <w:lang w:val="fr-FR" w:eastAsia="fr-FR"/>
              </w:rPr>
              <w:tab/>
            </w:r>
            <w:r w:rsidR="00FE4F47" w:rsidRPr="00F60824">
              <w:rPr>
                <w:rStyle w:val="Hyperlink"/>
                <w:noProof/>
              </w:rPr>
              <w:t>Geometry upscaling parameters SEI payload syntax</w:t>
            </w:r>
            <w:r w:rsidR="00FE4F47">
              <w:rPr>
                <w:noProof/>
                <w:webHidden/>
              </w:rPr>
              <w:tab/>
            </w:r>
            <w:r w:rsidR="00FE4F47">
              <w:rPr>
                <w:noProof/>
                <w:webHidden/>
              </w:rPr>
              <w:fldChar w:fldCharType="begin"/>
            </w:r>
            <w:r w:rsidR="00FE4F47">
              <w:rPr>
                <w:noProof/>
                <w:webHidden/>
              </w:rPr>
              <w:instrText xml:space="preserve"> PAGEREF _Toc46245354 \h </w:instrText>
            </w:r>
            <w:r w:rsidR="00FE4F47">
              <w:rPr>
                <w:noProof/>
                <w:webHidden/>
              </w:rPr>
            </w:r>
            <w:r w:rsidR="00FE4F47">
              <w:rPr>
                <w:noProof/>
                <w:webHidden/>
              </w:rPr>
              <w:fldChar w:fldCharType="separate"/>
            </w:r>
            <w:r w:rsidR="00FE4F47">
              <w:rPr>
                <w:noProof/>
                <w:webHidden/>
              </w:rPr>
              <w:t>46</w:t>
            </w:r>
            <w:r w:rsidR="00FE4F47">
              <w:rPr>
                <w:noProof/>
                <w:webHidden/>
              </w:rPr>
              <w:fldChar w:fldCharType="end"/>
            </w:r>
          </w:hyperlink>
        </w:p>
        <w:p w14:paraId="651FB15B" w14:textId="46452A4E" w:rsidR="00FE4F47" w:rsidRDefault="00D93B77">
          <w:pPr>
            <w:pStyle w:val="TOC1"/>
            <w:rPr>
              <w:rFonts w:asciiTheme="minorHAnsi" w:hAnsiTheme="minorHAnsi" w:cstheme="minorBidi"/>
              <w:b w:val="0"/>
              <w:noProof/>
              <w:lang w:val="fr-FR" w:eastAsia="fr-FR"/>
            </w:rPr>
          </w:pPr>
          <w:hyperlink w:anchor="_Toc46245355" w:history="1">
            <w:r w:rsidR="00FE4F47" w:rsidRPr="00F60824">
              <w:rPr>
                <w:rStyle w:val="Hyperlink"/>
                <w:noProof/>
              </w:rPr>
              <w:t>F.2.5</w:t>
            </w:r>
            <w:r w:rsidR="00FE4F47">
              <w:rPr>
                <w:rFonts w:asciiTheme="minorHAnsi" w:hAnsiTheme="minorHAnsi" w:cstheme="minorBidi"/>
                <w:b w:val="0"/>
                <w:noProof/>
                <w:lang w:val="fr-FR" w:eastAsia="fr-FR"/>
              </w:rPr>
              <w:tab/>
            </w:r>
            <w:r w:rsidR="00FE4F47" w:rsidRPr="00F60824">
              <w:rPr>
                <w:rStyle w:val="Hyperlink"/>
                <w:noProof/>
              </w:rPr>
              <w:t>Packed independent regions SEI payload syntax</w:t>
            </w:r>
            <w:r w:rsidR="00FE4F47">
              <w:rPr>
                <w:noProof/>
                <w:webHidden/>
              </w:rPr>
              <w:tab/>
            </w:r>
            <w:r w:rsidR="00FE4F47">
              <w:rPr>
                <w:noProof/>
                <w:webHidden/>
              </w:rPr>
              <w:fldChar w:fldCharType="begin"/>
            </w:r>
            <w:r w:rsidR="00FE4F47">
              <w:rPr>
                <w:noProof/>
                <w:webHidden/>
              </w:rPr>
              <w:instrText xml:space="preserve"> PAGEREF _Toc46245355 \h </w:instrText>
            </w:r>
            <w:r w:rsidR="00FE4F47">
              <w:rPr>
                <w:noProof/>
                <w:webHidden/>
              </w:rPr>
            </w:r>
            <w:r w:rsidR="00FE4F47">
              <w:rPr>
                <w:noProof/>
                <w:webHidden/>
              </w:rPr>
              <w:fldChar w:fldCharType="separate"/>
            </w:r>
            <w:r w:rsidR="00FE4F47">
              <w:rPr>
                <w:noProof/>
                <w:webHidden/>
              </w:rPr>
              <w:t>46</w:t>
            </w:r>
            <w:r w:rsidR="00FE4F47">
              <w:rPr>
                <w:noProof/>
                <w:webHidden/>
              </w:rPr>
              <w:fldChar w:fldCharType="end"/>
            </w:r>
          </w:hyperlink>
        </w:p>
        <w:p w14:paraId="0BE3D777" w14:textId="4C3E339B" w:rsidR="00FE4F47" w:rsidRDefault="00D93B77">
          <w:pPr>
            <w:pStyle w:val="TOC1"/>
            <w:rPr>
              <w:rFonts w:asciiTheme="minorHAnsi" w:hAnsiTheme="minorHAnsi" w:cstheme="minorBidi"/>
              <w:b w:val="0"/>
              <w:noProof/>
              <w:lang w:val="fr-FR" w:eastAsia="fr-FR"/>
            </w:rPr>
          </w:pPr>
          <w:hyperlink w:anchor="_Toc46245356" w:history="1">
            <w:r w:rsidR="00FE4F47" w:rsidRPr="00F60824">
              <w:rPr>
                <w:rStyle w:val="Hyperlink"/>
                <w:noProof/>
              </w:rPr>
              <w:t>F.3</w:t>
            </w:r>
            <w:r w:rsidR="00FE4F47">
              <w:rPr>
                <w:rFonts w:asciiTheme="minorHAnsi" w:hAnsiTheme="minorHAnsi" w:cstheme="minorBidi"/>
                <w:b w:val="0"/>
                <w:noProof/>
                <w:lang w:val="fr-FR" w:eastAsia="fr-FR"/>
              </w:rPr>
              <w:tab/>
            </w:r>
            <w:r w:rsidR="00FE4F47" w:rsidRPr="00F60824">
              <w:rPr>
                <w:rStyle w:val="Hyperlink"/>
                <w:noProof/>
              </w:rPr>
              <w:t>SEI payload semantics</w:t>
            </w:r>
            <w:r w:rsidR="00FE4F47">
              <w:rPr>
                <w:noProof/>
                <w:webHidden/>
              </w:rPr>
              <w:tab/>
            </w:r>
            <w:r w:rsidR="00FE4F47">
              <w:rPr>
                <w:noProof/>
                <w:webHidden/>
              </w:rPr>
              <w:fldChar w:fldCharType="begin"/>
            </w:r>
            <w:r w:rsidR="00FE4F47">
              <w:rPr>
                <w:noProof/>
                <w:webHidden/>
              </w:rPr>
              <w:instrText xml:space="preserve"> PAGEREF _Toc46245356 \h </w:instrText>
            </w:r>
            <w:r w:rsidR="00FE4F47">
              <w:rPr>
                <w:noProof/>
                <w:webHidden/>
              </w:rPr>
            </w:r>
            <w:r w:rsidR="00FE4F47">
              <w:rPr>
                <w:noProof/>
                <w:webHidden/>
              </w:rPr>
              <w:fldChar w:fldCharType="separate"/>
            </w:r>
            <w:r w:rsidR="00FE4F47">
              <w:rPr>
                <w:noProof/>
                <w:webHidden/>
              </w:rPr>
              <w:t>46</w:t>
            </w:r>
            <w:r w:rsidR="00FE4F47">
              <w:rPr>
                <w:noProof/>
                <w:webHidden/>
              </w:rPr>
              <w:fldChar w:fldCharType="end"/>
            </w:r>
          </w:hyperlink>
        </w:p>
        <w:p w14:paraId="3ECD96D2" w14:textId="22A34A35" w:rsidR="00FE4F47" w:rsidRDefault="00D93B77">
          <w:pPr>
            <w:pStyle w:val="TOC1"/>
            <w:rPr>
              <w:rFonts w:asciiTheme="minorHAnsi" w:hAnsiTheme="minorHAnsi" w:cstheme="minorBidi"/>
              <w:b w:val="0"/>
              <w:noProof/>
              <w:lang w:val="fr-FR" w:eastAsia="fr-FR"/>
            </w:rPr>
          </w:pPr>
          <w:hyperlink w:anchor="_Toc46245357" w:history="1">
            <w:r w:rsidR="00FE4F47" w:rsidRPr="00F60824">
              <w:rPr>
                <w:rStyle w:val="Hyperlink"/>
                <w:noProof/>
              </w:rPr>
              <w:t>F.3.1</w:t>
            </w:r>
            <w:r w:rsidR="00FE4F47">
              <w:rPr>
                <w:rFonts w:asciiTheme="minorHAnsi" w:hAnsiTheme="minorHAnsi" w:cstheme="minorBidi"/>
                <w:b w:val="0"/>
                <w:noProof/>
                <w:lang w:val="fr-FR" w:eastAsia="fr-FR"/>
              </w:rPr>
              <w:tab/>
            </w:r>
            <w:r w:rsidR="00FE4F47" w:rsidRPr="00F60824">
              <w:rPr>
                <w:rStyle w:val="Hyperlink"/>
                <w:noProof/>
              </w:rPr>
              <w:t>Viewing space SEI payload semantics</w:t>
            </w:r>
            <w:r w:rsidR="00FE4F47">
              <w:rPr>
                <w:noProof/>
                <w:webHidden/>
              </w:rPr>
              <w:tab/>
            </w:r>
            <w:r w:rsidR="00FE4F47">
              <w:rPr>
                <w:noProof/>
                <w:webHidden/>
              </w:rPr>
              <w:fldChar w:fldCharType="begin"/>
            </w:r>
            <w:r w:rsidR="00FE4F47">
              <w:rPr>
                <w:noProof/>
                <w:webHidden/>
              </w:rPr>
              <w:instrText xml:space="preserve"> PAGEREF _Toc46245357 \h </w:instrText>
            </w:r>
            <w:r w:rsidR="00FE4F47">
              <w:rPr>
                <w:noProof/>
                <w:webHidden/>
              </w:rPr>
            </w:r>
            <w:r w:rsidR="00FE4F47">
              <w:rPr>
                <w:noProof/>
                <w:webHidden/>
              </w:rPr>
              <w:fldChar w:fldCharType="separate"/>
            </w:r>
            <w:r w:rsidR="00FE4F47">
              <w:rPr>
                <w:noProof/>
                <w:webHidden/>
              </w:rPr>
              <w:t>46</w:t>
            </w:r>
            <w:r w:rsidR="00FE4F47">
              <w:rPr>
                <w:noProof/>
                <w:webHidden/>
              </w:rPr>
              <w:fldChar w:fldCharType="end"/>
            </w:r>
          </w:hyperlink>
        </w:p>
        <w:p w14:paraId="701FBEAB" w14:textId="4D223349" w:rsidR="00FE4F47" w:rsidRDefault="00D93B77">
          <w:pPr>
            <w:pStyle w:val="TOC1"/>
            <w:rPr>
              <w:rFonts w:asciiTheme="minorHAnsi" w:hAnsiTheme="minorHAnsi" w:cstheme="minorBidi"/>
              <w:b w:val="0"/>
              <w:noProof/>
              <w:lang w:val="fr-FR" w:eastAsia="fr-FR"/>
            </w:rPr>
          </w:pPr>
          <w:hyperlink w:anchor="_Toc46245358" w:history="1">
            <w:r w:rsidR="00FE4F47" w:rsidRPr="00F60824">
              <w:rPr>
                <w:rStyle w:val="Hyperlink"/>
                <w:noProof/>
              </w:rPr>
              <w:t>F.3.1.1</w:t>
            </w:r>
            <w:r w:rsidR="00FE4F47">
              <w:rPr>
                <w:rFonts w:asciiTheme="minorHAnsi" w:hAnsiTheme="minorHAnsi" w:cstheme="minorBidi"/>
                <w:b w:val="0"/>
                <w:noProof/>
                <w:lang w:val="fr-FR" w:eastAsia="fr-FR"/>
              </w:rPr>
              <w:tab/>
            </w:r>
            <w:r w:rsidR="00FE4F47" w:rsidRPr="00F60824">
              <w:rPr>
                <w:rStyle w:val="Hyperlink"/>
                <w:noProof/>
              </w:rPr>
              <w:t>General</w:t>
            </w:r>
            <w:r w:rsidR="00FE4F47">
              <w:rPr>
                <w:noProof/>
                <w:webHidden/>
              </w:rPr>
              <w:tab/>
            </w:r>
            <w:r w:rsidR="00FE4F47">
              <w:rPr>
                <w:noProof/>
                <w:webHidden/>
              </w:rPr>
              <w:fldChar w:fldCharType="begin"/>
            </w:r>
            <w:r w:rsidR="00FE4F47">
              <w:rPr>
                <w:noProof/>
                <w:webHidden/>
              </w:rPr>
              <w:instrText xml:space="preserve"> PAGEREF _Toc46245358 \h </w:instrText>
            </w:r>
            <w:r w:rsidR="00FE4F47">
              <w:rPr>
                <w:noProof/>
                <w:webHidden/>
              </w:rPr>
            </w:r>
            <w:r w:rsidR="00FE4F47">
              <w:rPr>
                <w:noProof/>
                <w:webHidden/>
              </w:rPr>
              <w:fldChar w:fldCharType="separate"/>
            </w:r>
            <w:r w:rsidR="00FE4F47">
              <w:rPr>
                <w:noProof/>
                <w:webHidden/>
              </w:rPr>
              <w:t>46</w:t>
            </w:r>
            <w:r w:rsidR="00FE4F47">
              <w:rPr>
                <w:noProof/>
                <w:webHidden/>
              </w:rPr>
              <w:fldChar w:fldCharType="end"/>
            </w:r>
          </w:hyperlink>
        </w:p>
        <w:p w14:paraId="0CE291CC" w14:textId="3D1B60D7" w:rsidR="00FE4F47" w:rsidRDefault="00D93B77">
          <w:pPr>
            <w:pStyle w:val="TOC1"/>
            <w:rPr>
              <w:rFonts w:asciiTheme="minorHAnsi" w:hAnsiTheme="minorHAnsi" w:cstheme="minorBidi"/>
              <w:b w:val="0"/>
              <w:noProof/>
              <w:lang w:val="fr-FR" w:eastAsia="fr-FR"/>
            </w:rPr>
          </w:pPr>
          <w:hyperlink w:anchor="_Toc46245359" w:history="1">
            <w:r w:rsidR="00FE4F47" w:rsidRPr="00F60824">
              <w:rPr>
                <w:rStyle w:val="Hyperlink"/>
                <w:noProof/>
              </w:rPr>
              <w:t>F.3.1.2</w:t>
            </w:r>
            <w:r w:rsidR="00FE4F47">
              <w:rPr>
                <w:rFonts w:asciiTheme="minorHAnsi" w:hAnsiTheme="minorHAnsi" w:cstheme="minorBidi"/>
                <w:b w:val="0"/>
                <w:noProof/>
                <w:lang w:val="fr-FR" w:eastAsia="fr-FR"/>
              </w:rPr>
              <w:tab/>
            </w:r>
            <w:r w:rsidR="00FE4F47" w:rsidRPr="00F60824">
              <w:rPr>
                <w:rStyle w:val="Hyperlink"/>
                <w:noProof/>
              </w:rPr>
              <w:t>Elementary shape</w:t>
            </w:r>
            <w:r w:rsidR="00FE4F47">
              <w:rPr>
                <w:noProof/>
                <w:webHidden/>
              </w:rPr>
              <w:tab/>
            </w:r>
            <w:r w:rsidR="00FE4F47">
              <w:rPr>
                <w:noProof/>
                <w:webHidden/>
              </w:rPr>
              <w:fldChar w:fldCharType="begin"/>
            </w:r>
            <w:r w:rsidR="00FE4F47">
              <w:rPr>
                <w:noProof/>
                <w:webHidden/>
              </w:rPr>
              <w:instrText xml:space="preserve"> PAGEREF _Toc46245359 \h </w:instrText>
            </w:r>
            <w:r w:rsidR="00FE4F47">
              <w:rPr>
                <w:noProof/>
                <w:webHidden/>
              </w:rPr>
            </w:r>
            <w:r w:rsidR="00FE4F47">
              <w:rPr>
                <w:noProof/>
                <w:webHidden/>
              </w:rPr>
              <w:fldChar w:fldCharType="separate"/>
            </w:r>
            <w:r w:rsidR="00FE4F47">
              <w:rPr>
                <w:noProof/>
                <w:webHidden/>
              </w:rPr>
              <w:t>47</w:t>
            </w:r>
            <w:r w:rsidR="00FE4F47">
              <w:rPr>
                <w:noProof/>
                <w:webHidden/>
              </w:rPr>
              <w:fldChar w:fldCharType="end"/>
            </w:r>
          </w:hyperlink>
        </w:p>
        <w:p w14:paraId="6AFFF355" w14:textId="2E4C9009" w:rsidR="00FE4F47" w:rsidRDefault="00D93B77">
          <w:pPr>
            <w:pStyle w:val="TOC1"/>
            <w:rPr>
              <w:rFonts w:asciiTheme="minorHAnsi" w:hAnsiTheme="minorHAnsi" w:cstheme="minorBidi"/>
              <w:b w:val="0"/>
              <w:noProof/>
              <w:lang w:val="fr-FR" w:eastAsia="fr-FR"/>
            </w:rPr>
          </w:pPr>
          <w:hyperlink w:anchor="_Toc46245360" w:history="1">
            <w:r w:rsidR="00FE4F47" w:rsidRPr="00F60824">
              <w:rPr>
                <w:rStyle w:val="Hyperlink"/>
                <w:noProof/>
              </w:rPr>
              <w:t>F.3.1.3</w:t>
            </w:r>
            <w:r w:rsidR="00FE4F47">
              <w:rPr>
                <w:rFonts w:asciiTheme="minorHAnsi" w:hAnsiTheme="minorHAnsi" w:cstheme="minorBidi"/>
                <w:b w:val="0"/>
                <w:noProof/>
                <w:lang w:val="fr-FR" w:eastAsia="fr-FR"/>
              </w:rPr>
              <w:tab/>
            </w:r>
            <w:r w:rsidR="00FE4F47" w:rsidRPr="00F60824">
              <w:rPr>
                <w:rStyle w:val="Hyperlink"/>
                <w:noProof/>
              </w:rPr>
              <w:t>Cuboid primitive</w:t>
            </w:r>
            <w:r w:rsidR="00FE4F47">
              <w:rPr>
                <w:noProof/>
                <w:webHidden/>
              </w:rPr>
              <w:tab/>
            </w:r>
            <w:r w:rsidR="00FE4F47">
              <w:rPr>
                <w:noProof/>
                <w:webHidden/>
              </w:rPr>
              <w:fldChar w:fldCharType="begin"/>
            </w:r>
            <w:r w:rsidR="00FE4F47">
              <w:rPr>
                <w:noProof/>
                <w:webHidden/>
              </w:rPr>
              <w:instrText xml:space="preserve"> PAGEREF _Toc46245360 \h </w:instrText>
            </w:r>
            <w:r w:rsidR="00FE4F47">
              <w:rPr>
                <w:noProof/>
                <w:webHidden/>
              </w:rPr>
            </w:r>
            <w:r w:rsidR="00FE4F47">
              <w:rPr>
                <w:noProof/>
                <w:webHidden/>
              </w:rPr>
              <w:fldChar w:fldCharType="separate"/>
            </w:r>
            <w:r w:rsidR="00FE4F47">
              <w:rPr>
                <w:noProof/>
                <w:webHidden/>
              </w:rPr>
              <w:t>49</w:t>
            </w:r>
            <w:r w:rsidR="00FE4F47">
              <w:rPr>
                <w:noProof/>
                <w:webHidden/>
              </w:rPr>
              <w:fldChar w:fldCharType="end"/>
            </w:r>
          </w:hyperlink>
        </w:p>
        <w:p w14:paraId="7826F4DE" w14:textId="78DC0DBB" w:rsidR="00FE4F47" w:rsidRDefault="00D93B77">
          <w:pPr>
            <w:pStyle w:val="TOC1"/>
            <w:rPr>
              <w:rFonts w:asciiTheme="minorHAnsi" w:hAnsiTheme="minorHAnsi" w:cstheme="minorBidi"/>
              <w:b w:val="0"/>
              <w:noProof/>
              <w:lang w:val="fr-FR" w:eastAsia="fr-FR"/>
            </w:rPr>
          </w:pPr>
          <w:hyperlink w:anchor="_Toc46245361" w:history="1">
            <w:r w:rsidR="00FE4F47" w:rsidRPr="00F60824">
              <w:rPr>
                <w:rStyle w:val="Hyperlink"/>
                <w:noProof/>
              </w:rPr>
              <w:t>F.3.1.4</w:t>
            </w:r>
            <w:r w:rsidR="00FE4F47">
              <w:rPr>
                <w:rFonts w:asciiTheme="minorHAnsi" w:hAnsiTheme="minorHAnsi" w:cstheme="minorBidi"/>
                <w:b w:val="0"/>
                <w:noProof/>
                <w:lang w:val="fr-FR" w:eastAsia="fr-FR"/>
              </w:rPr>
              <w:tab/>
            </w:r>
            <w:r w:rsidR="00FE4F47" w:rsidRPr="00F60824">
              <w:rPr>
                <w:rStyle w:val="Hyperlink"/>
                <w:noProof/>
              </w:rPr>
              <w:t>Spheroid primitive</w:t>
            </w:r>
            <w:r w:rsidR="00FE4F47">
              <w:rPr>
                <w:noProof/>
                <w:webHidden/>
              </w:rPr>
              <w:tab/>
            </w:r>
            <w:r w:rsidR="00FE4F47">
              <w:rPr>
                <w:noProof/>
                <w:webHidden/>
              </w:rPr>
              <w:fldChar w:fldCharType="begin"/>
            </w:r>
            <w:r w:rsidR="00FE4F47">
              <w:rPr>
                <w:noProof/>
                <w:webHidden/>
              </w:rPr>
              <w:instrText xml:space="preserve"> PAGEREF _Toc46245361 \h </w:instrText>
            </w:r>
            <w:r w:rsidR="00FE4F47">
              <w:rPr>
                <w:noProof/>
                <w:webHidden/>
              </w:rPr>
            </w:r>
            <w:r w:rsidR="00FE4F47">
              <w:rPr>
                <w:noProof/>
                <w:webHidden/>
              </w:rPr>
              <w:fldChar w:fldCharType="separate"/>
            </w:r>
            <w:r w:rsidR="00FE4F47">
              <w:rPr>
                <w:noProof/>
                <w:webHidden/>
              </w:rPr>
              <w:t>50</w:t>
            </w:r>
            <w:r w:rsidR="00FE4F47">
              <w:rPr>
                <w:noProof/>
                <w:webHidden/>
              </w:rPr>
              <w:fldChar w:fldCharType="end"/>
            </w:r>
          </w:hyperlink>
        </w:p>
        <w:p w14:paraId="098CE58F" w14:textId="2D77F823" w:rsidR="00FE4F47" w:rsidRDefault="00D93B77">
          <w:pPr>
            <w:pStyle w:val="TOC1"/>
            <w:rPr>
              <w:rFonts w:asciiTheme="minorHAnsi" w:hAnsiTheme="minorHAnsi" w:cstheme="minorBidi"/>
              <w:b w:val="0"/>
              <w:noProof/>
              <w:lang w:val="fr-FR" w:eastAsia="fr-FR"/>
            </w:rPr>
          </w:pPr>
          <w:hyperlink w:anchor="_Toc46245362" w:history="1">
            <w:r w:rsidR="00FE4F47" w:rsidRPr="00F60824">
              <w:rPr>
                <w:rStyle w:val="Hyperlink"/>
                <w:noProof/>
              </w:rPr>
              <w:t>F.3.1.5</w:t>
            </w:r>
            <w:r w:rsidR="00FE4F47">
              <w:rPr>
                <w:rFonts w:asciiTheme="minorHAnsi" w:hAnsiTheme="minorHAnsi" w:cstheme="minorBidi"/>
                <w:b w:val="0"/>
                <w:noProof/>
                <w:lang w:val="fr-FR" w:eastAsia="fr-FR"/>
              </w:rPr>
              <w:tab/>
            </w:r>
            <w:r w:rsidR="00FE4F47" w:rsidRPr="00F60824">
              <w:rPr>
                <w:rStyle w:val="Hyperlink"/>
                <w:noProof/>
              </w:rPr>
              <w:t>Half space primitive</w:t>
            </w:r>
            <w:r w:rsidR="00FE4F47">
              <w:rPr>
                <w:noProof/>
                <w:webHidden/>
              </w:rPr>
              <w:tab/>
            </w:r>
            <w:r w:rsidR="00FE4F47">
              <w:rPr>
                <w:noProof/>
                <w:webHidden/>
              </w:rPr>
              <w:fldChar w:fldCharType="begin"/>
            </w:r>
            <w:r w:rsidR="00FE4F47">
              <w:rPr>
                <w:noProof/>
                <w:webHidden/>
              </w:rPr>
              <w:instrText xml:space="preserve"> PAGEREF _Toc46245362 \h </w:instrText>
            </w:r>
            <w:r w:rsidR="00FE4F47">
              <w:rPr>
                <w:noProof/>
                <w:webHidden/>
              </w:rPr>
            </w:r>
            <w:r w:rsidR="00FE4F47">
              <w:rPr>
                <w:noProof/>
                <w:webHidden/>
              </w:rPr>
              <w:fldChar w:fldCharType="separate"/>
            </w:r>
            <w:r w:rsidR="00FE4F47">
              <w:rPr>
                <w:noProof/>
                <w:webHidden/>
              </w:rPr>
              <w:t>50</w:t>
            </w:r>
            <w:r w:rsidR="00FE4F47">
              <w:rPr>
                <w:noProof/>
                <w:webHidden/>
              </w:rPr>
              <w:fldChar w:fldCharType="end"/>
            </w:r>
          </w:hyperlink>
        </w:p>
        <w:p w14:paraId="7D4F4AA1" w14:textId="1F7FE330" w:rsidR="00FE4F47" w:rsidRDefault="00D93B77">
          <w:pPr>
            <w:pStyle w:val="TOC1"/>
            <w:rPr>
              <w:rFonts w:asciiTheme="minorHAnsi" w:hAnsiTheme="minorHAnsi" w:cstheme="minorBidi"/>
              <w:b w:val="0"/>
              <w:noProof/>
              <w:lang w:val="fr-FR" w:eastAsia="fr-FR"/>
            </w:rPr>
          </w:pPr>
          <w:hyperlink w:anchor="_Toc46245363" w:history="1">
            <w:r w:rsidR="00FE4F47" w:rsidRPr="00F60824">
              <w:rPr>
                <w:rStyle w:val="Hyperlink"/>
                <w:noProof/>
              </w:rPr>
              <w:t>F.3.2</w:t>
            </w:r>
            <w:r w:rsidR="00FE4F47">
              <w:rPr>
                <w:rFonts w:asciiTheme="minorHAnsi" w:hAnsiTheme="minorHAnsi" w:cstheme="minorBidi"/>
                <w:b w:val="0"/>
                <w:noProof/>
                <w:lang w:val="fr-FR" w:eastAsia="fr-FR"/>
              </w:rPr>
              <w:tab/>
            </w:r>
            <w:r w:rsidR="00FE4F47" w:rsidRPr="00F60824">
              <w:rPr>
                <w:rStyle w:val="Hyperlink"/>
                <w:noProof/>
              </w:rPr>
              <w:t>Recommended viewport SEI payload semantics</w:t>
            </w:r>
            <w:r w:rsidR="00FE4F47">
              <w:rPr>
                <w:noProof/>
                <w:webHidden/>
              </w:rPr>
              <w:tab/>
            </w:r>
            <w:r w:rsidR="00FE4F47">
              <w:rPr>
                <w:noProof/>
                <w:webHidden/>
              </w:rPr>
              <w:fldChar w:fldCharType="begin"/>
            </w:r>
            <w:r w:rsidR="00FE4F47">
              <w:rPr>
                <w:noProof/>
                <w:webHidden/>
              </w:rPr>
              <w:instrText xml:space="preserve"> PAGEREF _Toc46245363 \h </w:instrText>
            </w:r>
            <w:r w:rsidR="00FE4F47">
              <w:rPr>
                <w:noProof/>
                <w:webHidden/>
              </w:rPr>
            </w:r>
            <w:r w:rsidR="00FE4F47">
              <w:rPr>
                <w:noProof/>
                <w:webHidden/>
              </w:rPr>
              <w:fldChar w:fldCharType="separate"/>
            </w:r>
            <w:r w:rsidR="00FE4F47">
              <w:rPr>
                <w:noProof/>
                <w:webHidden/>
              </w:rPr>
              <w:t>50</w:t>
            </w:r>
            <w:r w:rsidR="00FE4F47">
              <w:rPr>
                <w:noProof/>
                <w:webHidden/>
              </w:rPr>
              <w:fldChar w:fldCharType="end"/>
            </w:r>
          </w:hyperlink>
        </w:p>
        <w:p w14:paraId="65EEFEB8" w14:textId="285DFE74" w:rsidR="00FE4F47" w:rsidRDefault="00D93B77">
          <w:pPr>
            <w:pStyle w:val="TOC1"/>
            <w:rPr>
              <w:rFonts w:asciiTheme="minorHAnsi" w:hAnsiTheme="minorHAnsi" w:cstheme="minorBidi"/>
              <w:b w:val="0"/>
              <w:noProof/>
              <w:lang w:val="fr-FR" w:eastAsia="fr-FR"/>
            </w:rPr>
          </w:pPr>
          <w:hyperlink w:anchor="_Toc46245364" w:history="1">
            <w:r w:rsidR="00FE4F47" w:rsidRPr="00F60824">
              <w:rPr>
                <w:rStyle w:val="Hyperlink"/>
                <w:noProof/>
              </w:rPr>
              <w:t>F.3.3</w:t>
            </w:r>
            <w:r w:rsidR="00FE4F47">
              <w:rPr>
                <w:rFonts w:asciiTheme="minorHAnsi" w:hAnsiTheme="minorHAnsi" w:cstheme="minorBidi"/>
                <w:b w:val="0"/>
                <w:noProof/>
                <w:lang w:val="fr-FR" w:eastAsia="fr-FR"/>
              </w:rPr>
              <w:tab/>
            </w:r>
            <w:r w:rsidR="00FE4F47" w:rsidRPr="00F60824">
              <w:rPr>
                <w:rStyle w:val="Hyperlink"/>
                <w:noProof/>
              </w:rPr>
              <w:t>Viewing space handling SEI payload semantics</w:t>
            </w:r>
            <w:r w:rsidR="00FE4F47">
              <w:rPr>
                <w:noProof/>
                <w:webHidden/>
              </w:rPr>
              <w:tab/>
            </w:r>
            <w:r w:rsidR="00FE4F47">
              <w:rPr>
                <w:noProof/>
                <w:webHidden/>
              </w:rPr>
              <w:fldChar w:fldCharType="begin"/>
            </w:r>
            <w:r w:rsidR="00FE4F47">
              <w:rPr>
                <w:noProof/>
                <w:webHidden/>
              </w:rPr>
              <w:instrText xml:space="preserve"> PAGEREF _Toc46245364 \h </w:instrText>
            </w:r>
            <w:r w:rsidR="00FE4F47">
              <w:rPr>
                <w:noProof/>
                <w:webHidden/>
              </w:rPr>
            </w:r>
            <w:r w:rsidR="00FE4F47">
              <w:rPr>
                <w:noProof/>
                <w:webHidden/>
              </w:rPr>
              <w:fldChar w:fldCharType="separate"/>
            </w:r>
            <w:r w:rsidR="00FE4F47">
              <w:rPr>
                <w:noProof/>
                <w:webHidden/>
              </w:rPr>
              <w:t>51</w:t>
            </w:r>
            <w:r w:rsidR="00FE4F47">
              <w:rPr>
                <w:noProof/>
                <w:webHidden/>
              </w:rPr>
              <w:fldChar w:fldCharType="end"/>
            </w:r>
          </w:hyperlink>
        </w:p>
        <w:p w14:paraId="1CAEB8FB" w14:textId="6B0BBDE1" w:rsidR="00FE4F47" w:rsidRDefault="00D93B77">
          <w:pPr>
            <w:pStyle w:val="TOC1"/>
            <w:rPr>
              <w:rFonts w:asciiTheme="minorHAnsi" w:hAnsiTheme="minorHAnsi" w:cstheme="minorBidi"/>
              <w:b w:val="0"/>
              <w:noProof/>
              <w:lang w:val="fr-FR" w:eastAsia="fr-FR"/>
            </w:rPr>
          </w:pPr>
          <w:hyperlink w:anchor="_Toc46245365" w:history="1">
            <w:r w:rsidR="00FE4F47" w:rsidRPr="00F60824">
              <w:rPr>
                <w:rStyle w:val="Hyperlink"/>
                <w:noProof/>
              </w:rPr>
              <w:t>F.3.4</w:t>
            </w:r>
            <w:r w:rsidR="00FE4F47">
              <w:rPr>
                <w:rFonts w:asciiTheme="minorHAnsi" w:hAnsiTheme="minorHAnsi" w:cstheme="minorBidi"/>
                <w:b w:val="0"/>
                <w:noProof/>
                <w:lang w:val="fr-FR" w:eastAsia="fr-FR"/>
              </w:rPr>
              <w:tab/>
            </w:r>
            <w:r w:rsidR="00FE4F47" w:rsidRPr="00F60824">
              <w:rPr>
                <w:rStyle w:val="Hyperlink"/>
                <w:noProof/>
                <w:lang w:val="en-CA"/>
              </w:rPr>
              <w:t>Geometry upscaling parameters SEI payload semantics</w:t>
            </w:r>
            <w:r w:rsidR="00FE4F47">
              <w:rPr>
                <w:noProof/>
                <w:webHidden/>
              </w:rPr>
              <w:tab/>
            </w:r>
            <w:r w:rsidR="00FE4F47">
              <w:rPr>
                <w:noProof/>
                <w:webHidden/>
              </w:rPr>
              <w:fldChar w:fldCharType="begin"/>
            </w:r>
            <w:r w:rsidR="00FE4F47">
              <w:rPr>
                <w:noProof/>
                <w:webHidden/>
              </w:rPr>
              <w:instrText xml:space="preserve"> PAGEREF _Toc46245365 \h </w:instrText>
            </w:r>
            <w:r w:rsidR="00FE4F47">
              <w:rPr>
                <w:noProof/>
                <w:webHidden/>
              </w:rPr>
            </w:r>
            <w:r w:rsidR="00FE4F47">
              <w:rPr>
                <w:noProof/>
                <w:webHidden/>
              </w:rPr>
              <w:fldChar w:fldCharType="separate"/>
            </w:r>
            <w:r w:rsidR="00FE4F47">
              <w:rPr>
                <w:noProof/>
                <w:webHidden/>
              </w:rPr>
              <w:t>53</w:t>
            </w:r>
            <w:r w:rsidR="00FE4F47">
              <w:rPr>
                <w:noProof/>
                <w:webHidden/>
              </w:rPr>
              <w:fldChar w:fldCharType="end"/>
            </w:r>
          </w:hyperlink>
        </w:p>
        <w:p w14:paraId="75FB2A61" w14:textId="2F1616A7" w:rsidR="00FE4F47" w:rsidRDefault="00D93B77">
          <w:pPr>
            <w:pStyle w:val="TOC1"/>
            <w:rPr>
              <w:rFonts w:asciiTheme="minorHAnsi" w:hAnsiTheme="minorHAnsi" w:cstheme="minorBidi"/>
              <w:b w:val="0"/>
              <w:noProof/>
              <w:lang w:val="fr-FR" w:eastAsia="fr-FR"/>
            </w:rPr>
          </w:pPr>
          <w:hyperlink w:anchor="_Toc46245366" w:history="1">
            <w:r w:rsidR="00FE4F47" w:rsidRPr="00F60824">
              <w:rPr>
                <w:rStyle w:val="Hyperlink"/>
                <w:noProof/>
              </w:rPr>
              <w:t>F.3.5</w:t>
            </w:r>
            <w:r w:rsidR="00FE4F47">
              <w:rPr>
                <w:rFonts w:asciiTheme="minorHAnsi" w:hAnsiTheme="minorHAnsi" w:cstheme="minorBidi"/>
                <w:b w:val="0"/>
                <w:noProof/>
                <w:lang w:val="fr-FR" w:eastAsia="fr-FR"/>
              </w:rPr>
              <w:tab/>
            </w:r>
            <w:r w:rsidR="00FE4F47" w:rsidRPr="00F60824">
              <w:rPr>
                <w:rStyle w:val="Hyperlink"/>
                <w:noProof/>
                <w:lang w:val="en-CA"/>
              </w:rPr>
              <w:t>Packed independent regions SEI payload semantics</w:t>
            </w:r>
            <w:r w:rsidR="00FE4F47">
              <w:rPr>
                <w:noProof/>
                <w:webHidden/>
              </w:rPr>
              <w:tab/>
            </w:r>
            <w:r w:rsidR="00FE4F47">
              <w:rPr>
                <w:noProof/>
                <w:webHidden/>
              </w:rPr>
              <w:fldChar w:fldCharType="begin"/>
            </w:r>
            <w:r w:rsidR="00FE4F47">
              <w:rPr>
                <w:noProof/>
                <w:webHidden/>
              </w:rPr>
              <w:instrText xml:space="preserve"> PAGEREF _Toc46245366 \h </w:instrText>
            </w:r>
            <w:r w:rsidR="00FE4F47">
              <w:rPr>
                <w:noProof/>
                <w:webHidden/>
              </w:rPr>
            </w:r>
            <w:r w:rsidR="00FE4F47">
              <w:rPr>
                <w:noProof/>
                <w:webHidden/>
              </w:rPr>
              <w:fldChar w:fldCharType="separate"/>
            </w:r>
            <w:r w:rsidR="00FE4F47">
              <w:rPr>
                <w:noProof/>
                <w:webHidden/>
              </w:rPr>
              <w:t>54</w:t>
            </w:r>
            <w:r w:rsidR="00FE4F47">
              <w:rPr>
                <w:noProof/>
                <w:webHidden/>
              </w:rPr>
              <w:fldChar w:fldCharType="end"/>
            </w:r>
          </w:hyperlink>
        </w:p>
        <w:p w14:paraId="3F95CA18" w14:textId="2FB7EE59" w:rsidR="00FE4F47" w:rsidRDefault="00D93B77">
          <w:pPr>
            <w:pStyle w:val="TOC1"/>
            <w:rPr>
              <w:rFonts w:asciiTheme="minorHAnsi" w:hAnsiTheme="minorHAnsi" w:cstheme="minorBidi"/>
              <w:b w:val="0"/>
              <w:noProof/>
              <w:lang w:val="fr-FR" w:eastAsia="fr-FR"/>
            </w:rPr>
          </w:pPr>
          <w:hyperlink w:anchor="_Toc46245367" w:history="1">
            <w:r w:rsidR="00FE4F47" w:rsidRPr="00F60824">
              <w:rPr>
                <w:rStyle w:val="Hyperlink"/>
                <w:noProof/>
              </w:rPr>
              <w:t>Annex G (informative) Volumetric usability information</w:t>
            </w:r>
            <w:r w:rsidR="00FE4F47">
              <w:rPr>
                <w:noProof/>
                <w:webHidden/>
              </w:rPr>
              <w:tab/>
            </w:r>
            <w:r w:rsidR="00FE4F47">
              <w:rPr>
                <w:noProof/>
                <w:webHidden/>
              </w:rPr>
              <w:fldChar w:fldCharType="begin"/>
            </w:r>
            <w:r w:rsidR="00FE4F47">
              <w:rPr>
                <w:noProof/>
                <w:webHidden/>
              </w:rPr>
              <w:instrText xml:space="preserve"> PAGEREF _Toc46245367 \h </w:instrText>
            </w:r>
            <w:r w:rsidR="00FE4F47">
              <w:rPr>
                <w:noProof/>
                <w:webHidden/>
              </w:rPr>
            </w:r>
            <w:r w:rsidR="00FE4F47">
              <w:rPr>
                <w:noProof/>
                <w:webHidden/>
              </w:rPr>
              <w:fldChar w:fldCharType="separate"/>
            </w:r>
            <w:r w:rsidR="00FE4F47">
              <w:rPr>
                <w:noProof/>
                <w:webHidden/>
              </w:rPr>
              <w:t>55</w:t>
            </w:r>
            <w:r w:rsidR="00FE4F47">
              <w:rPr>
                <w:noProof/>
                <w:webHidden/>
              </w:rPr>
              <w:fldChar w:fldCharType="end"/>
            </w:r>
          </w:hyperlink>
        </w:p>
        <w:p w14:paraId="7076C21F" w14:textId="0E845663" w:rsidR="00FE4F47" w:rsidRDefault="00D93B77">
          <w:pPr>
            <w:pStyle w:val="TOC1"/>
            <w:rPr>
              <w:rFonts w:asciiTheme="minorHAnsi" w:hAnsiTheme="minorHAnsi" w:cstheme="minorBidi"/>
              <w:b w:val="0"/>
              <w:noProof/>
              <w:lang w:val="fr-FR" w:eastAsia="fr-FR"/>
            </w:rPr>
          </w:pPr>
          <w:hyperlink w:anchor="_Toc46245368" w:history="1">
            <w:r w:rsidR="00FE4F47" w:rsidRPr="00F60824">
              <w:rPr>
                <w:rStyle w:val="Hyperlink"/>
                <w:noProof/>
              </w:rPr>
              <w:t>Annex H (Informative) Hypothetical view rendering process</w:t>
            </w:r>
            <w:r w:rsidR="00FE4F47">
              <w:rPr>
                <w:noProof/>
                <w:webHidden/>
              </w:rPr>
              <w:tab/>
            </w:r>
            <w:r w:rsidR="00FE4F47">
              <w:rPr>
                <w:noProof/>
                <w:webHidden/>
              </w:rPr>
              <w:fldChar w:fldCharType="begin"/>
            </w:r>
            <w:r w:rsidR="00FE4F47">
              <w:rPr>
                <w:noProof/>
                <w:webHidden/>
              </w:rPr>
              <w:instrText xml:space="preserve"> PAGEREF _Toc46245368 \h </w:instrText>
            </w:r>
            <w:r w:rsidR="00FE4F47">
              <w:rPr>
                <w:noProof/>
                <w:webHidden/>
              </w:rPr>
            </w:r>
            <w:r w:rsidR="00FE4F47">
              <w:rPr>
                <w:noProof/>
                <w:webHidden/>
              </w:rPr>
              <w:fldChar w:fldCharType="separate"/>
            </w:r>
            <w:r w:rsidR="00FE4F47">
              <w:rPr>
                <w:noProof/>
                <w:webHidden/>
              </w:rPr>
              <w:t>56</w:t>
            </w:r>
            <w:r w:rsidR="00FE4F47">
              <w:rPr>
                <w:noProof/>
                <w:webHidden/>
              </w:rPr>
              <w:fldChar w:fldCharType="end"/>
            </w:r>
          </w:hyperlink>
        </w:p>
        <w:p w14:paraId="17022370" w14:textId="136B1658" w:rsidR="00FE4F47" w:rsidRDefault="00D93B77">
          <w:pPr>
            <w:pStyle w:val="TOC1"/>
            <w:rPr>
              <w:rFonts w:asciiTheme="minorHAnsi" w:hAnsiTheme="minorHAnsi" w:cstheme="minorBidi"/>
              <w:b w:val="0"/>
              <w:noProof/>
              <w:lang w:val="fr-FR" w:eastAsia="fr-FR"/>
            </w:rPr>
          </w:pPr>
          <w:hyperlink w:anchor="_Toc46245369" w:history="1">
            <w:r w:rsidR="00FE4F47" w:rsidRPr="00F60824">
              <w:rPr>
                <w:rStyle w:val="Hyperlink"/>
                <w:noProof/>
              </w:rPr>
              <w:t>H.1</w:t>
            </w:r>
            <w:r w:rsidR="00FE4F47">
              <w:rPr>
                <w:rFonts w:asciiTheme="minorHAnsi" w:hAnsiTheme="minorHAnsi" w:cstheme="minorBidi"/>
                <w:b w:val="0"/>
                <w:noProof/>
                <w:lang w:val="fr-FR" w:eastAsia="fr-FR"/>
              </w:rPr>
              <w:tab/>
            </w:r>
            <w:r w:rsidR="00FE4F47" w:rsidRPr="00F60824">
              <w:rPr>
                <w:rStyle w:val="Hyperlink"/>
                <w:noProof/>
              </w:rPr>
              <w:t>General</w:t>
            </w:r>
            <w:r w:rsidR="00FE4F47">
              <w:rPr>
                <w:noProof/>
                <w:webHidden/>
              </w:rPr>
              <w:tab/>
            </w:r>
            <w:r w:rsidR="00FE4F47">
              <w:rPr>
                <w:noProof/>
                <w:webHidden/>
              </w:rPr>
              <w:fldChar w:fldCharType="begin"/>
            </w:r>
            <w:r w:rsidR="00FE4F47">
              <w:rPr>
                <w:noProof/>
                <w:webHidden/>
              </w:rPr>
              <w:instrText xml:space="preserve"> PAGEREF _Toc46245369 \h </w:instrText>
            </w:r>
            <w:r w:rsidR="00FE4F47">
              <w:rPr>
                <w:noProof/>
                <w:webHidden/>
              </w:rPr>
            </w:r>
            <w:r w:rsidR="00FE4F47">
              <w:rPr>
                <w:noProof/>
                <w:webHidden/>
              </w:rPr>
              <w:fldChar w:fldCharType="separate"/>
            </w:r>
            <w:r w:rsidR="00FE4F47">
              <w:rPr>
                <w:noProof/>
                <w:webHidden/>
              </w:rPr>
              <w:t>56</w:t>
            </w:r>
            <w:r w:rsidR="00FE4F47">
              <w:rPr>
                <w:noProof/>
                <w:webHidden/>
              </w:rPr>
              <w:fldChar w:fldCharType="end"/>
            </w:r>
          </w:hyperlink>
        </w:p>
        <w:p w14:paraId="4816430C" w14:textId="493F1F56" w:rsidR="00FE4F47" w:rsidRDefault="00D93B77">
          <w:pPr>
            <w:pStyle w:val="TOC1"/>
            <w:rPr>
              <w:rFonts w:asciiTheme="minorHAnsi" w:hAnsiTheme="minorHAnsi" w:cstheme="minorBidi"/>
              <w:b w:val="0"/>
              <w:noProof/>
              <w:lang w:val="fr-FR" w:eastAsia="fr-FR"/>
            </w:rPr>
          </w:pPr>
          <w:hyperlink w:anchor="_Toc46245370" w:history="1">
            <w:r w:rsidR="00FE4F47" w:rsidRPr="00F60824">
              <w:rPr>
                <w:rStyle w:val="Hyperlink"/>
                <w:noProof/>
              </w:rPr>
              <w:t>H.2</w:t>
            </w:r>
            <w:r w:rsidR="00FE4F47">
              <w:rPr>
                <w:rFonts w:asciiTheme="minorHAnsi" w:hAnsiTheme="minorHAnsi" w:cstheme="minorBidi"/>
                <w:b w:val="0"/>
                <w:noProof/>
                <w:lang w:val="fr-FR" w:eastAsia="fr-FR"/>
              </w:rPr>
              <w:tab/>
            </w:r>
            <w:r w:rsidR="00FE4F47" w:rsidRPr="00F60824">
              <w:rPr>
                <w:rStyle w:val="Hyperlink"/>
                <w:noProof/>
              </w:rPr>
              <w:t>Entity filtering process</w:t>
            </w:r>
            <w:r w:rsidR="00FE4F47">
              <w:rPr>
                <w:noProof/>
                <w:webHidden/>
              </w:rPr>
              <w:tab/>
            </w:r>
            <w:r w:rsidR="00FE4F47">
              <w:rPr>
                <w:noProof/>
                <w:webHidden/>
              </w:rPr>
              <w:fldChar w:fldCharType="begin"/>
            </w:r>
            <w:r w:rsidR="00FE4F47">
              <w:rPr>
                <w:noProof/>
                <w:webHidden/>
              </w:rPr>
              <w:instrText xml:space="preserve"> PAGEREF _Toc46245370 \h </w:instrText>
            </w:r>
            <w:r w:rsidR="00FE4F47">
              <w:rPr>
                <w:noProof/>
                <w:webHidden/>
              </w:rPr>
            </w:r>
            <w:r w:rsidR="00FE4F47">
              <w:rPr>
                <w:noProof/>
                <w:webHidden/>
              </w:rPr>
              <w:fldChar w:fldCharType="separate"/>
            </w:r>
            <w:r w:rsidR="00FE4F47">
              <w:rPr>
                <w:noProof/>
                <w:webHidden/>
              </w:rPr>
              <w:t>57</w:t>
            </w:r>
            <w:r w:rsidR="00FE4F47">
              <w:rPr>
                <w:noProof/>
                <w:webHidden/>
              </w:rPr>
              <w:fldChar w:fldCharType="end"/>
            </w:r>
          </w:hyperlink>
        </w:p>
        <w:p w14:paraId="19170884" w14:textId="07A3A737" w:rsidR="00FE4F47" w:rsidRDefault="00D93B77">
          <w:pPr>
            <w:pStyle w:val="TOC1"/>
            <w:rPr>
              <w:rFonts w:asciiTheme="minorHAnsi" w:hAnsiTheme="minorHAnsi" w:cstheme="minorBidi"/>
              <w:b w:val="0"/>
              <w:noProof/>
              <w:lang w:val="fr-FR" w:eastAsia="fr-FR"/>
            </w:rPr>
          </w:pPr>
          <w:hyperlink w:anchor="_Toc46245371" w:history="1">
            <w:r w:rsidR="00FE4F47" w:rsidRPr="00F60824">
              <w:rPr>
                <w:rStyle w:val="Hyperlink"/>
                <w:noProof/>
              </w:rPr>
              <w:t>H.3</w:t>
            </w:r>
            <w:r w:rsidR="00FE4F47">
              <w:rPr>
                <w:rFonts w:asciiTheme="minorHAnsi" w:hAnsiTheme="minorHAnsi" w:cstheme="minorBidi"/>
                <w:b w:val="0"/>
                <w:noProof/>
                <w:lang w:val="fr-FR" w:eastAsia="fr-FR"/>
              </w:rPr>
              <w:tab/>
            </w:r>
            <w:r w:rsidR="00FE4F47" w:rsidRPr="00F60824">
              <w:rPr>
                <w:rStyle w:val="Hyperlink"/>
                <w:noProof/>
              </w:rPr>
              <w:t>Geometry video scaling process</w:t>
            </w:r>
            <w:r w:rsidR="00FE4F47">
              <w:rPr>
                <w:noProof/>
                <w:webHidden/>
              </w:rPr>
              <w:tab/>
            </w:r>
            <w:r w:rsidR="00FE4F47">
              <w:rPr>
                <w:noProof/>
                <w:webHidden/>
              </w:rPr>
              <w:fldChar w:fldCharType="begin"/>
            </w:r>
            <w:r w:rsidR="00FE4F47">
              <w:rPr>
                <w:noProof/>
                <w:webHidden/>
              </w:rPr>
              <w:instrText xml:space="preserve"> PAGEREF _Toc46245371 \h </w:instrText>
            </w:r>
            <w:r w:rsidR="00FE4F47">
              <w:rPr>
                <w:noProof/>
                <w:webHidden/>
              </w:rPr>
            </w:r>
            <w:r w:rsidR="00FE4F47">
              <w:rPr>
                <w:noProof/>
                <w:webHidden/>
              </w:rPr>
              <w:fldChar w:fldCharType="separate"/>
            </w:r>
            <w:r w:rsidR="00FE4F47">
              <w:rPr>
                <w:noProof/>
                <w:webHidden/>
              </w:rPr>
              <w:t>58</w:t>
            </w:r>
            <w:r w:rsidR="00FE4F47">
              <w:rPr>
                <w:noProof/>
                <w:webHidden/>
              </w:rPr>
              <w:fldChar w:fldCharType="end"/>
            </w:r>
          </w:hyperlink>
        </w:p>
        <w:p w14:paraId="23AE6BAC" w14:textId="4575183E" w:rsidR="00FE4F47" w:rsidRDefault="00D93B77">
          <w:pPr>
            <w:pStyle w:val="TOC1"/>
            <w:rPr>
              <w:rFonts w:asciiTheme="minorHAnsi" w:hAnsiTheme="minorHAnsi" w:cstheme="minorBidi"/>
              <w:b w:val="0"/>
              <w:noProof/>
              <w:lang w:val="fr-FR" w:eastAsia="fr-FR"/>
            </w:rPr>
          </w:pPr>
          <w:hyperlink w:anchor="_Toc46245372" w:history="1">
            <w:r w:rsidR="00FE4F47" w:rsidRPr="00F60824">
              <w:rPr>
                <w:rStyle w:val="Hyperlink"/>
                <w:noProof/>
              </w:rPr>
              <w:t>H.3.1</w:t>
            </w:r>
            <w:r w:rsidR="00FE4F47">
              <w:rPr>
                <w:rFonts w:asciiTheme="minorHAnsi" w:hAnsiTheme="minorHAnsi" w:cstheme="minorBidi"/>
                <w:b w:val="0"/>
                <w:noProof/>
                <w:lang w:val="fr-FR" w:eastAsia="fr-FR"/>
              </w:rPr>
              <w:tab/>
            </w:r>
            <w:r w:rsidR="00FE4F47" w:rsidRPr="00F60824">
              <w:rPr>
                <w:rStyle w:val="Hyperlink"/>
                <w:noProof/>
              </w:rPr>
              <w:t>Nearest neighbour interpolation scaling process</w:t>
            </w:r>
            <w:r w:rsidR="00FE4F47">
              <w:rPr>
                <w:noProof/>
                <w:webHidden/>
              </w:rPr>
              <w:tab/>
            </w:r>
            <w:r w:rsidR="00FE4F47">
              <w:rPr>
                <w:noProof/>
                <w:webHidden/>
              </w:rPr>
              <w:fldChar w:fldCharType="begin"/>
            </w:r>
            <w:r w:rsidR="00FE4F47">
              <w:rPr>
                <w:noProof/>
                <w:webHidden/>
              </w:rPr>
              <w:instrText xml:space="preserve"> PAGEREF _Toc46245372 \h </w:instrText>
            </w:r>
            <w:r w:rsidR="00FE4F47">
              <w:rPr>
                <w:noProof/>
                <w:webHidden/>
              </w:rPr>
            </w:r>
            <w:r w:rsidR="00FE4F47">
              <w:rPr>
                <w:noProof/>
                <w:webHidden/>
              </w:rPr>
              <w:fldChar w:fldCharType="separate"/>
            </w:r>
            <w:r w:rsidR="00FE4F47">
              <w:rPr>
                <w:noProof/>
                <w:webHidden/>
              </w:rPr>
              <w:t>59</w:t>
            </w:r>
            <w:r w:rsidR="00FE4F47">
              <w:rPr>
                <w:noProof/>
                <w:webHidden/>
              </w:rPr>
              <w:fldChar w:fldCharType="end"/>
            </w:r>
          </w:hyperlink>
        </w:p>
        <w:p w14:paraId="75657667" w14:textId="5A141708" w:rsidR="00FE4F47" w:rsidRDefault="00D93B77">
          <w:pPr>
            <w:pStyle w:val="TOC1"/>
            <w:rPr>
              <w:rFonts w:asciiTheme="minorHAnsi" w:hAnsiTheme="minorHAnsi" w:cstheme="minorBidi"/>
              <w:b w:val="0"/>
              <w:noProof/>
              <w:lang w:val="fr-FR" w:eastAsia="fr-FR"/>
            </w:rPr>
          </w:pPr>
          <w:hyperlink w:anchor="_Toc46245373" w:history="1">
            <w:r w:rsidR="00FE4F47" w:rsidRPr="00F60824">
              <w:rPr>
                <w:rStyle w:val="Hyperlink"/>
                <w:noProof/>
              </w:rPr>
              <w:t>H.3.2</w:t>
            </w:r>
            <w:r w:rsidR="00FE4F47">
              <w:rPr>
                <w:rFonts w:asciiTheme="minorHAnsi" w:hAnsiTheme="minorHAnsi" w:cstheme="minorBidi"/>
                <w:b w:val="0"/>
                <w:noProof/>
                <w:lang w:val="fr-FR" w:eastAsia="fr-FR"/>
              </w:rPr>
              <w:tab/>
            </w:r>
            <w:r w:rsidR="00FE4F47" w:rsidRPr="00F60824">
              <w:rPr>
                <w:rStyle w:val="Hyperlink"/>
                <w:noProof/>
              </w:rPr>
              <w:t>Sample neighbours enumeration process</w:t>
            </w:r>
            <w:r w:rsidR="00FE4F47">
              <w:rPr>
                <w:noProof/>
                <w:webHidden/>
              </w:rPr>
              <w:tab/>
            </w:r>
            <w:r w:rsidR="00FE4F47">
              <w:rPr>
                <w:noProof/>
                <w:webHidden/>
              </w:rPr>
              <w:fldChar w:fldCharType="begin"/>
            </w:r>
            <w:r w:rsidR="00FE4F47">
              <w:rPr>
                <w:noProof/>
                <w:webHidden/>
              </w:rPr>
              <w:instrText xml:space="preserve"> PAGEREF _Toc46245373 \h </w:instrText>
            </w:r>
            <w:r w:rsidR="00FE4F47">
              <w:rPr>
                <w:noProof/>
                <w:webHidden/>
              </w:rPr>
            </w:r>
            <w:r w:rsidR="00FE4F47">
              <w:rPr>
                <w:noProof/>
                <w:webHidden/>
              </w:rPr>
              <w:fldChar w:fldCharType="separate"/>
            </w:r>
            <w:r w:rsidR="00FE4F47">
              <w:rPr>
                <w:noProof/>
                <w:webHidden/>
              </w:rPr>
              <w:t>59</w:t>
            </w:r>
            <w:r w:rsidR="00FE4F47">
              <w:rPr>
                <w:noProof/>
                <w:webHidden/>
              </w:rPr>
              <w:fldChar w:fldCharType="end"/>
            </w:r>
          </w:hyperlink>
        </w:p>
        <w:p w14:paraId="507C5437" w14:textId="12A149CB" w:rsidR="00FE4F47" w:rsidRDefault="00D93B77">
          <w:pPr>
            <w:pStyle w:val="TOC1"/>
            <w:rPr>
              <w:rFonts w:asciiTheme="minorHAnsi" w:hAnsiTheme="minorHAnsi" w:cstheme="minorBidi"/>
              <w:b w:val="0"/>
              <w:noProof/>
              <w:lang w:val="fr-FR" w:eastAsia="fr-FR"/>
            </w:rPr>
          </w:pPr>
          <w:hyperlink w:anchor="_Toc46245374" w:history="1">
            <w:r w:rsidR="00FE4F47" w:rsidRPr="00F60824">
              <w:rPr>
                <w:rStyle w:val="Hyperlink"/>
                <w:noProof/>
              </w:rPr>
              <w:t>H.3.3</w:t>
            </w:r>
            <w:r w:rsidR="00FE4F47">
              <w:rPr>
                <w:rFonts w:asciiTheme="minorHAnsi" w:hAnsiTheme="minorHAnsi" w:cstheme="minorBidi"/>
                <w:b w:val="0"/>
                <w:noProof/>
                <w:lang w:val="fr-FR" w:eastAsia="fr-FR"/>
              </w:rPr>
              <w:tab/>
            </w:r>
            <w:r w:rsidR="00FE4F47" w:rsidRPr="00F60824">
              <w:rPr>
                <w:rStyle w:val="Hyperlink"/>
                <w:noProof/>
              </w:rPr>
              <w:t>Foreground edge flag process</w:t>
            </w:r>
            <w:r w:rsidR="00FE4F47">
              <w:rPr>
                <w:noProof/>
                <w:webHidden/>
              </w:rPr>
              <w:tab/>
            </w:r>
            <w:r w:rsidR="00FE4F47">
              <w:rPr>
                <w:noProof/>
                <w:webHidden/>
              </w:rPr>
              <w:fldChar w:fldCharType="begin"/>
            </w:r>
            <w:r w:rsidR="00FE4F47">
              <w:rPr>
                <w:noProof/>
                <w:webHidden/>
              </w:rPr>
              <w:instrText xml:space="preserve"> PAGEREF _Toc46245374 \h </w:instrText>
            </w:r>
            <w:r w:rsidR="00FE4F47">
              <w:rPr>
                <w:noProof/>
                <w:webHidden/>
              </w:rPr>
            </w:r>
            <w:r w:rsidR="00FE4F47">
              <w:rPr>
                <w:noProof/>
                <w:webHidden/>
              </w:rPr>
              <w:fldChar w:fldCharType="separate"/>
            </w:r>
            <w:r w:rsidR="00FE4F47">
              <w:rPr>
                <w:noProof/>
                <w:webHidden/>
              </w:rPr>
              <w:t>60</w:t>
            </w:r>
            <w:r w:rsidR="00FE4F47">
              <w:rPr>
                <w:noProof/>
                <w:webHidden/>
              </w:rPr>
              <w:fldChar w:fldCharType="end"/>
            </w:r>
          </w:hyperlink>
        </w:p>
        <w:p w14:paraId="4CB79321" w14:textId="39E5205D" w:rsidR="00FE4F47" w:rsidRDefault="00D93B77">
          <w:pPr>
            <w:pStyle w:val="TOC1"/>
            <w:rPr>
              <w:rFonts w:asciiTheme="minorHAnsi" w:hAnsiTheme="minorHAnsi" w:cstheme="minorBidi"/>
              <w:b w:val="0"/>
              <w:noProof/>
              <w:lang w:val="fr-FR" w:eastAsia="fr-FR"/>
            </w:rPr>
          </w:pPr>
          <w:hyperlink w:anchor="_Toc46245375" w:history="1">
            <w:r w:rsidR="00FE4F47" w:rsidRPr="00F60824">
              <w:rPr>
                <w:rStyle w:val="Hyperlink"/>
                <w:noProof/>
              </w:rPr>
              <w:t>H.3.4</w:t>
            </w:r>
            <w:r w:rsidR="00FE4F47">
              <w:rPr>
                <w:rFonts w:asciiTheme="minorHAnsi" w:hAnsiTheme="minorHAnsi" w:cstheme="minorBidi"/>
                <w:b w:val="0"/>
                <w:noProof/>
                <w:lang w:val="fr-FR" w:eastAsia="fr-FR"/>
              </w:rPr>
              <w:tab/>
            </w:r>
            <w:r w:rsidR="00FE4F47" w:rsidRPr="00F60824">
              <w:rPr>
                <w:rStyle w:val="Hyperlink"/>
                <w:noProof/>
              </w:rPr>
              <w:t>Selective geometry erosion process</w:t>
            </w:r>
            <w:r w:rsidR="00FE4F47">
              <w:rPr>
                <w:noProof/>
                <w:webHidden/>
              </w:rPr>
              <w:tab/>
            </w:r>
            <w:r w:rsidR="00FE4F47">
              <w:rPr>
                <w:noProof/>
                <w:webHidden/>
              </w:rPr>
              <w:fldChar w:fldCharType="begin"/>
            </w:r>
            <w:r w:rsidR="00FE4F47">
              <w:rPr>
                <w:noProof/>
                <w:webHidden/>
              </w:rPr>
              <w:instrText xml:space="preserve"> PAGEREF _Toc46245375 \h </w:instrText>
            </w:r>
            <w:r w:rsidR="00FE4F47">
              <w:rPr>
                <w:noProof/>
                <w:webHidden/>
              </w:rPr>
            </w:r>
            <w:r w:rsidR="00FE4F47">
              <w:rPr>
                <w:noProof/>
                <w:webHidden/>
              </w:rPr>
              <w:fldChar w:fldCharType="separate"/>
            </w:r>
            <w:r w:rsidR="00FE4F47">
              <w:rPr>
                <w:noProof/>
                <w:webHidden/>
              </w:rPr>
              <w:t>60</w:t>
            </w:r>
            <w:r w:rsidR="00FE4F47">
              <w:rPr>
                <w:noProof/>
                <w:webHidden/>
              </w:rPr>
              <w:fldChar w:fldCharType="end"/>
            </w:r>
          </w:hyperlink>
        </w:p>
        <w:p w14:paraId="399427F7" w14:textId="041D78E8" w:rsidR="00FE4F47" w:rsidRDefault="00D93B77">
          <w:pPr>
            <w:pStyle w:val="TOC1"/>
            <w:rPr>
              <w:rFonts w:asciiTheme="minorHAnsi" w:hAnsiTheme="minorHAnsi" w:cstheme="minorBidi"/>
              <w:b w:val="0"/>
              <w:noProof/>
              <w:lang w:val="fr-FR" w:eastAsia="fr-FR"/>
            </w:rPr>
          </w:pPr>
          <w:hyperlink w:anchor="_Toc46245376" w:history="1">
            <w:r w:rsidR="00FE4F47" w:rsidRPr="00F60824">
              <w:rPr>
                <w:rStyle w:val="Hyperlink"/>
                <w:noProof/>
              </w:rPr>
              <w:t>H.3.5</w:t>
            </w:r>
            <w:r w:rsidR="00FE4F47">
              <w:rPr>
                <w:rFonts w:asciiTheme="minorHAnsi" w:hAnsiTheme="minorHAnsi" w:cstheme="minorBidi"/>
                <w:b w:val="0"/>
                <w:noProof/>
                <w:lang w:val="fr-FR" w:eastAsia="fr-FR"/>
              </w:rPr>
              <w:tab/>
            </w:r>
            <w:r w:rsidR="00FE4F47" w:rsidRPr="00F60824">
              <w:rPr>
                <w:rStyle w:val="Hyperlink"/>
                <w:noProof/>
              </w:rPr>
              <w:t>Texture aligned geometry erosion process</w:t>
            </w:r>
            <w:r w:rsidR="00FE4F47">
              <w:rPr>
                <w:noProof/>
                <w:webHidden/>
              </w:rPr>
              <w:tab/>
            </w:r>
            <w:r w:rsidR="00FE4F47">
              <w:rPr>
                <w:noProof/>
                <w:webHidden/>
              </w:rPr>
              <w:fldChar w:fldCharType="begin"/>
            </w:r>
            <w:r w:rsidR="00FE4F47">
              <w:rPr>
                <w:noProof/>
                <w:webHidden/>
              </w:rPr>
              <w:instrText xml:space="preserve"> PAGEREF _Toc46245376 \h </w:instrText>
            </w:r>
            <w:r w:rsidR="00FE4F47">
              <w:rPr>
                <w:noProof/>
                <w:webHidden/>
              </w:rPr>
            </w:r>
            <w:r w:rsidR="00FE4F47">
              <w:rPr>
                <w:noProof/>
                <w:webHidden/>
              </w:rPr>
              <w:fldChar w:fldCharType="separate"/>
            </w:r>
            <w:r w:rsidR="00FE4F47">
              <w:rPr>
                <w:noProof/>
                <w:webHidden/>
              </w:rPr>
              <w:t>60</w:t>
            </w:r>
            <w:r w:rsidR="00FE4F47">
              <w:rPr>
                <w:noProof/>
                <w:webHidden/>
              </w:rPr>
              <w:fldChar w:fldCharType="end"/>
            </w:r>
          </w:hyperlink>
        </w:p>
        <w:p w14:paraId="03CDF372" w14:textId="4F459710" w:rsidR="00FE4F47" w:rsidRDefault="00D93B77">
          <w:pPr>
            <w:pStyle w:val="TOC1"/>
            <w:rPr>
              <w:rFonts w:asciiTheme="minorHAnsi" w:hAnsiTheme="minorHAnsi" w:cstheme="minorBidi"/>
              <w:b w:val="0"/>
              <w:noProof/>
              <w:lang w:val="fr-FR" w:eastAsia="fr-FR"/>
            </w:rPr>
          </w:pPr>
          <w:hyperlink w:anchor="_Toc46245377" w:history="1">
            <w:r w:rsidR="00FE4F47" w:rsidRPr="00F60824">
              <w:rPr>
                <w:rStyle w:val="Hyperlink"/>
                <w:noProof/>
              </w:rPr>
              <w:t>H.3.6</w:t>
            </w:r>
            <w:r w:rsidR="00FE4F47">
              <w:rPr>
                <w:rFonts w:asciiTheme="minorHAnsi" w:hAnsiTheme="minorHAnsi" w:cstheme="minorBidi"/>
                <w:b w:val="0"/>
                <w:noProof/>
                <w:lang w:val="fr-FR" w:eastAsia="fr-FR"/>
              </w:rPr>
              <w:tab/>
            </w:r>
            <w:r w:rsidR="00FE4F47" w:rsidRPr="00F60824">
              <w:rPr>
                <w:rStyle w:val="Hyperlink"/>
                <w:noProof/>
              </w:rPr>
              <w:t>Geometry contour smoothening process</w:t>
            </w:r>
            <w:r w:rsidR="00FE4F47">
              <w:rPr>
                <w:noProof/>
                <w:webHidden/>
              </w:rPr>
              <w:tab/>
            </w:r>
            <w:r w:rsidR="00FE4F47">
              <w:rPr>
                <w:noProof/>
                <w:webHidden/>
              </w:rPr>
              <w:fldChar w:fldCharType="begin"/>
            </w:r>
            <w:r w:rsidR="00FE4F47">
              <w:rPr>
                <w:noProof/>
                <w:webHidden/>
              </w:rPr>
              <w:instrText xml:space="preserve"> PAGEREF _Toc46245377 \h </w:instrText>
            </w:r>
            <w:r w:rsidR="00FE4F47">
              <w:rPr>
                <w:noProof/>
                <w:webHidden/>
              </w:rPr>
            </w:r>
            <w:r w:rsidR="00FE4F47">
              <w:rPr>
                <w:noProof/>
                <w:webHidden/>
              </w:rPr>
              <w:fldChar w:fldCharType="separate"/>
            </w:r>
            <w:r w:rsidR="00FE4F47">
              <w:rPr>
                <w:noProof/>
                <w:webHidden/>
              </w:rPr>
              <w:t>61</w:t>
            </w:r>
            <w:r w:rsidR="00FE4F47">
              <w:rPr>
                <w:noProof/>
                <w:webHidden/>
              </w:rPr>
              <w:fldChar w:fldCharType="end"/>
            </w:r>
          </w:hyperlink>
        </w:p>
        <w:p w14:paraId="0F00FF2F" w14:textId="1E818425" w:rsidR="00FE4F47" w:rsidRDefault="00D93B77">
          <w:pPr>
            <w:pStyle w:val="TOC1"/>
            <w:rPr>
              <w:rFonts w:asciiTheme="minorHAnsi" w:hAnsiTheme="minorHAnsi" w:cstheme="minorBidi"/>
              <w:b w:val="0"/>
              <w:noProof/>
              <w:lang w:val="fr-FR" w:eastAsia="fr-FR"/>
            </w:rPr>
          </w:pPr>
          <w:hyperlink w:anchor="_Toc46245378" w:history="1">
            <w:r w:rsidR="00FE4F47" w:rsidRPr="00F60824">
              <w:rPr>
                <w:rStyle w:val="Hyperlink"/>
                <w:noProof/>
              </w:rPr>
              <w:t>H.4</w:t>
            </w:r>
            <w:r w:rsidR="00FE4F47">
              <w:rPr>
                <w:rFonts w:asciiTheme="minorHAnsi" w:hAnsiTheme="minorHAnsi" w:cstheme="minorBidi"/>
                <w:b w:val="0"/>
                <w:noProof/>
                <w:lang w:val="fr-FR" w:eastAsia="fr-FR"/>
              </w:rPr>
              <w:tab/>
            </w:r>
            <w:r w:rsidR="00FE4F47" w:rsidRPr="00F60824">
              <w:rPr>
                <w:rStyle w:val="Hyperlink"/>
                <w:noProof/>
              </w:rPr>
              <w:t>Depth decoding process</w:t>
            </w:r>
            <w:r w:rsidR="00FE4F47">
              <w:rPr>
                <w:noProof/>
                <w:webHidden/>
              </w:rPr>
              <w:tab/>
            </w:r>
            <w:r w:rsidR="00FE4F47">
              <w:rPr>
                <w:noProof/>
                <w:webHidden/>
              </w:rPr>
              <w:fldChar w:fldCharType="begin"/>
            </w:r>
            <w:r w:rsidR="00FE4F47">
              <w:rPr>
                <w:noProof/>
                <w:webHidden/>
              </w:rPr>
              <w:instrText xml:space="preserve"> PAGEREF _Toc46245378 \h </w:instrText>
            </w:r>
            <w:r w:rsidR="00FE4F47">
              <w:rPr>
                <w:noProof/>
                <w:webHidden/>
              </w:rPr>
            </w:r>
            <w:r w:rsidR="00FE4F47">
              <w:rPr>
                <w:noProof/>
                <w:webHidden/>
              </w:rPr>
              <w:fldChar w:fldCharType="separate"/>
            </w:r>
            <w:r w:rsidR="00FE4F47">
              <w:rPr>
                <w:noProof/>
                <w:webHidden/>
              </w:rPr>
              <w:t>62</w:t>
            </w:r>
            <w:r w:rsidR="00FE4F47">
              <w:rPr>
                <w:noProof/>
                <w:webHidden/>
              </w:rPr>
              <w:fldChar w:fldCharType="end"/>
            </w:r>
          </w:hyperlink>
        </w:p>
        <w:p w14:paraId="344A6C57" w14:textId="32CCE4F0" w:rsidR="00FE4F47" w:rsidRDefault="00D93B77">
          <w:pPr>
            <w:pStyle w:val="TOC1"/>
            <w:rPr>
              <w:rFonts w:asciiTheme="minorHAnsi" w:hAnsiTheme="minorHAnsi" w:cstheme="minorBidi"/>
              <w:b w:val="0"/>
              <w:noProof/>
              <w:lang w:val="fr-FR" w:eastAsia="fr-FR"/>
            </w:rPr>
          </w:pPr>
          <w:hyperlink w:anchor="_Toc46245379" w:history="1">
            <w:r w:rsidR="00FE4F47" w:rsidRPr="00F60824">
              <w:rPr>
                <w:rStyle w:val="Hyperlink"/>
                <w:noProof/>
              </w:rPr>
              <w:t>H.5</w:t>
            </w:r>
            <w:r w:rsidR="00FE4F47">
              <w:rPr>
                <w:rFonts w:asciiTheme="minorHAnsi" w:hAnsiTheme="minorHAnsi" w:cstheme="minorBidi"/>
                <w:b w:val="0"/>
                <w:noProof/>
                <w:lang w:val="fr-FR" w:eastAsia="fr-FR"/>
              </w:rPr>
              <w:tab/>
            </w:r>
            <w:r w:rsidR="00FE4F47" w:rsidRPr="00F60824">
              <w:rPr>
                <w:rStyle w:val="Hyperlink"/>
                <w:noProof/>
              </w:rPr>
              <w:t>Depth Estimation Process</w:t>
            </w:r>
            <w:r w:rsidR="00FE4F47">
              <w:rPr>
                <w:noProof/>
                <w:webHidden/>
              </w:rPr>
              <w:tab/>
            </w:r>
            <w:r w:rsidR="00FE4F47">
              <w:rPr>
                <w:noProof/>
                <w:webHidden/>
              </w:rPr>
              <w:fldChar w:fldCharType="begin"/>
            </w:r>
            <w:r w:rsidR="00FE4F47">
              <w:rPr>
                <w:noProof/>
                <w:webHidden/>
              </w:rPr>
              <w:instrText xml:space="preserve"> PAGEREF _Toc46245379 \h </w:instrText>
            </w:r>
            <w:r w:rsidR="00FE4F47">
              <w:rPr>
                <w:noProof/>
                <w:webHidden/>
              </w:rPr>
            </w:r>
            <w:r w:rsidR="00FE4F47">
              <w:rPr>
                <w:noProof/>
                <w:webHidden/>
              </w:rPr>
              <w:fldChar w:fldCharType="separate"/>
            </w:r>
            <w:r w:rsidR="00FE4F47">
              <w:rPr>
                <w:noProof/>
                <w:webHidden/>
              </w:rPr>
              <w:t>63</w:t>
            </w:r>
            <w:r w:rsidR="00FE4F47">
              <w:rPr>
                <w:noProof/>
                <w:webHidden/>
              </w:rPr>
              <w:fldChar w:fldCharType="end"/>
            </w:r>
          </w:hyperlink>
        </w:p>
        <w:p w14:paraId="262B1D46" w14:textId="64B8B67E" w:rsidR="00FE4F47" w:rsidRDefault="00D93B77">
          <w:pPr>
            <w:pStyle w:val="TOC1"/>
            <w:rPr>
              <w:rFonts w:asciiTheme="minorHAnsi" w:hAnsiTheme="minorHAnsi" w:cstheme="minorBidi"/>
              <w:b w:val="0"/>
              <w:noProof/>
              <w:lang w:val="fr-FR" w:eastAsia="fr-FR"/>
            </w:rPr>
          </w:pPr>
          <w:hyperlink w:anchor="_Toc46245380" w:history="1">
            <w:r w:rsidR="00FE4F47" w:rsidRPr="00F60824">
              <w:rPr>
                <w:rStyle w:val="Hyperlink"/>
                <w:noProof/>
              </w:rPr>
              <w:t>H.6</w:t>
            </w:r>
            <w:r w:rsidR="00FE4F47">
              <w:rPr>
                <w:rFonts w:asciiTheme="minorHAnsi" w:hAnsiTheme="minorHAnsi" w:cstheme="minorBidi"/>
                <w:b w:val="0"/>
                <w:noProof/>
                <w:lang w:val="fr-FR" w:eastAsia="fr-FR"/>
              </w:rPr>
              <w:tab/>
            </w:r>
            <w:r w:rsidR="00FE4F47" w:rsidRPr="00F60824">
              <w:rPr>
                <w:rStyle w:val="Hyperlink"/>
                <w:noProof/>
              </w:rPr>
              <w:t>Occupancy video reconstruction process</w:t>
            </w:r>
            <w:r w:rsidR="00FE4F47">
              <w:rPr>
                <w:noProof/>
                <w:webHidden/>
              </w:rPr>
              <w:tab/>
            </w:r>
            <w:r w:rsidR="00FE4F47">
              <w:rPr>
                <w:noProof/>
                <w:webHidden/>
              </w:rPr>
              <w:fldChar w:fldCharType="begin"/>
            </w:r>
            <w:r w:rsidR="00FE4F47">
              <w:rPr>
                <w:noProof/>
                <w:webHidden/>
              </w:rPr>
              <w:instrText xml:space="preserve"> PAGEREF _Toc46245380 \h </w:instrText>
            </w:r>
            <w:r w:rsidR="00FE4F47">
              <w:rPr>
                <w:noProof/>
                <w:webHidden/>
              </w:rPr>
            </w:r>
            <w:r w:rsidR="00FE4F47">
              <w:rPr>
                <w:noProof/>
                <w:webHidden/>
              </w:rPr>
              <w:fldChar w:fldCharType="separate"/>
            </w:r>
            <w:r w:rsidR="00FE4F47">
              <w:rPr>
                <w:noProof/>
                <w:webHidden/>
              </w:rPr>
              <w:t>63</w:t>
            </w:r>
            <w:r w:rsidR="00FE4F47">
              <w:rPr>
                <w:noProof/>
                <w:webHidden/>
              </w:rPr>
              <w:fldChar w:fldCharType="end"/>
            </w:r>
          </w:hyperlink>
        </w:p>
        <w:p w14:paraId="5F0ECDD6" w14:textId="7BF48E51" w:rsidR="00FE4F47" w:rsidRDefault="00D93B77">
          <w:pPr>
            <w:pStyle w:val="TOC1"/>
            <w:rPr>
              <w:rFonts w:asciiTheme="minorHAnsi" w:hAnsiTheme="minorHAnsi" w:cstheme="minorBidi"/>
              <w:b w:val="0"/>
              <w:noProof/>
              <w:lang w:val="fr-FR" w:eastAsia="fr-FR"/>
            </w:rPr>
          </w:pPr>
          <w:hyperlink w:anchor="_Toc46245381" w:history="1">
            <w:r w:rsidR="00FE4F47" w:rsidRPr="00F60824">
              <w:rPr>
                <w:rStyle w:val="Hyperlink"/>
                <w:noProof/>
              </w:rPr>
              <w:t>H.7</w:t>
            </w:r>
            <w:r w:rsidR="00FE4F47">
              <w:rPr>
                <w:rFonts w:asciiTheme="minorHAnsi" w:hAnsiTheme="minorHAnsi" w:cstheme="minorBidi"/>
                <w:b w:val="0"/>
                <w:noProof/>
                <w:lang w:val="fr-FR" w:eastAsia="fr-FR"/>
              </w:rPr>
              <w:tab/>
            </w:r>
            <w:r w:rsidR="00FE4F47" w:rsidRPr="00F60824">
              <w:rPr>
                <w:rStyle w:val="Hyperlink"/>
                <w:noProof/>
              </w:rPr>
              <w:t>Reconstruction of reconstructed views process</w:t>
            </w:r>
            <w:r w:rsidR="00FE4F47">
              <w:rPr>
                <w:noProof/>
                <w:webHidden/>
              </w:rPr>
              <w:tab/>
            </w:r>
            <w:r w:rsidR="00FE4F47">
              <w:rPr>
                <w:noProof/>
                <w:webHidden/>
              </w:rPr>
              <w:fldChar w:fldCharType="begin"/>
            </w:r>
            <w:r w:rsidR="00FE4F47">
              <w:rPr>
                <w:noProof/>
                <w:webHidden/>
              </w:rPr>
              <w:instrText xml:space="preserve"> PAGEREF _Toc46245381 \h </w:instrText>
            </w:r>
            <w:r w:rsidR="00FE4F47">
              <w:rPr>
                <w:noProof/>
                <w:webHidden/>
              </w:rPr>
            </w:r>
            <w:r w:rsidR="00FE4F47">
              <w:rPr>
                <w:noProof/>
                <w:webHidden/>
              </w:rPr>
              <w:fldChar w:fldCharType="separate"/>
            </w:r>
            <w:r w:rsidR="00FE4F47">
              <w:rPr>
                <w:noProof/>
                <w:webHidden/>
              </w:rPr>
              <w:t>64</w:t>
            </w:r>
            <w:r w:rsidR="00FE4F47">
              <w:rPr>
                <w:noProof/>
                <w:webHidden/>
              </w:rPr>
              <w:fldChar w:fldCharType="end"/>
            </w:r>
          </w:hyperlink>
        </w:p>
        <w:p w14:paraId="55FB688D" w14:textId="547C7838" w:rsidR="00FE4F47" w:rsidRDefault="00D93B77">
          <w:pPr>
            <w:pStyle w:val="TOC1"/>
            <w:rPr>
              <w:rFonts w:asciiTheme="minorHAnsi" w:hAnsiTheme="minorHAnsi" w:cstheme="minorBidi"/>
              <w:b w:val="0"/>
              <w:noProof/>
              <w:lang w:val="fr-FR" w:eastAsia="fr-FR"/>
            </w:rPr>
          </w:pPr>
          <w:hyperlink w:anchor="_Toc46245382" w:history="1">
            <w:r w:rsidR="00FE4F47" w:rsidRPr="00F60824">
              <w:rPr>
                <w:rStyle w:val="Hyperlink"/>
                <w:noProof/>
              </w:rPr>
              <w:t>H.8</w:t>
            </w:r>
            <w:r w:rsidR="00FE4F47">
              <w:rPr>
                <w:rFonts w:asciiTheme="minorHAnsi" w:hAnsiTheme="minorHAnsi" w:cstheme="minorBidi"/>
                <w:b w:val="0"/>
                <w:noProof/>
                <w:lang w:val="fr-FR" w:eastAsia="fr-FR"/>
              </w:rPr>
              <w:tab/>
            </w:r>
            <w:r w:rsidR="00FE4F47" w:rsidRPr="00F60824">
              <w:rPr>
                <w:rStyle w:val="Hyperlink"/>
                <w:noProof/>
              </w:rPr>
              <w:t>Projection of pixels of reconstructed views to viewport</w:t>
            </w:r>
            <w:r w:rsidR="00FE4F47">
              <w:rPr>
                <w:noProof/>
                <w:webHidden/>
              </w:rPr>
              <w:tab/>
            </w:r>
            <w:r w:rsidR="00FE4F47">
              <w:rPr>
                <w:noProof/>
                <w:webHidden/>
              </w:rPr>
              <w:fldChar w:fldCharType="begin"/>
            </w:r>
            <w:r w:rsidR="00FE4F47">
              <w:rPr>
                <w:noProof/>
                <w:webHidden/>
              </w:rPr>
              <w:instrText xml:space="preserve"> PAGEREF _Toc46245382 \h </w:instrText>
            </w:r>
            <w:r w:rsidR="00FE4F47">
              <w:rPr>
                <w:noProof/>
                <w:webHidden/>
              </w:rPr>
            </w:r>
            <w:r w:rsidR="00FE4F47">
              <w:rPr>
                <w:noProof/>
                <w:webHidden/>
              </w:rPr>
              <w:fldChar w:fldCharType="separate"/>
            </w:r>
            <w:r w:rsidR="00FE4F47">
              <w:rPr>
                <w:noProof/>
                <w:webHidden/>
              </w:rPr>
              <w:t>66</w:t>
            </w:r>
            <w:r w:rsidR="00FE4F47">
              <w:rPr>
                <w:noProof/>
                <w:webHidden/>
              </w:rPr>
              <w:fldChar w:fldCharType="end"/>
            </w:r>
          </w:hyperlink>
        </w:p>
        <w:p w14:paraId="28E6D2F3" w14:textId="2C2E5260" w:rsidR="00FE4F47" w:rsidRDefault="00D93B77">
          <w:pPr>
            <w:pStyle w:val="TOC1"/>
            <w:rPr>
              <w:rFonts w:asciiTheme="minorHAnsi" w:hAnsiTheme="minorHAnsi" w:cstheme="minorBidi"/>
              <w:b w:val="0"/>
              <w:noProof/>
              <w:lang w:val="fr-FR" w:eastAsia="fr-FR"/>
            </w:rPr>
          </w:pPr>
          <w:hyperlink w:anchor="_Toc46245383" w:history="1">
            <w:r w:rsidR="00FE4F47" w:rsidRPr="00F60824">
              <w:rPr>
                <w:rStyle w:val="Hyperlink"/>
                <w:noProof/>
              </w:rPr>
              <w:t>H.8.1</w:t>
            </w:r>
            <w:r w:rsidR="00FE4F47">
              <w:rPr>
                <w:rFonts w:asciiTheme="minorHAnsi" w:hAnsiTheme="minorHAnsi" w:cstheme="minorBidi"/>
                <w:b w:val="0"/>
                <w:noProof/>
                <w:lang w:val="fr-FR" w:eastAsia="fr-FR"/>
              </w:rPr>
              <w:tab/>
            </w:r>
            <w:r w:rsidR="00FE4F47" w:rsidRPr="00F60824">
              <w:rPr>
                <w:rStyle w:val="Hyperlink"/>
                <w:noProof/>
              </w:rPr>
              <w:t>General projection of pixels of reconstructed views to viewport process</w:t>
            </w:r>
            <w:r w:rsidR="00FE4F47">
              <w:rPr>
                <w:noProof/>
                <w:webHidden/>
              </w:rPr>
              <w:tab/>
            </w:r>
            <w:r w:rsidR="00FE4F47">
              <w:rPr>
                <w:noProof/>
                <w:webHidden/>
              </w:rPr>
              <w:fldChar w:fldCharType="begin"/>
            </w:r>
            <w:r w:rsidR="00FE4F47">
              <w:rPr>
                <w:noProof/>
                <w:webHidden/>
              </w:rPr>
              <w:instrText xml:space="preserve"> PAGEREF _Toc46245383 \h </w:instrText>
            </w:r>
            <w:r w:rsidR="00FE4F47">
              <w:rPr>
                <w:noProof/>
                <w:webHidden/>
              </w:rPr>
            </w:r>
            <w:r w:rsidR="00FE4F47">
              <w:rPr>
                <w:noProof/>
                <w:webHidden/>
              </w:rPr>
              <w:fldChar w:fldCharType="separate"/>
            </w:r>
            <w:r w:rsidR="00FE4F47">
              <w:rPr>
                <w:noProof/>
                <w:webHidden/>
              </w:rPr>
              <w:t>66</w:t>
            </w:r>
            <w:r w:rsidR="00FE4F47">
              <w:rPr>
                <w:noProof/>
                <w:webHidden/>
              </w:rPr>
              <w:fldChar w:fldCharType="end"/>
            </w:r>
          </w:hyperlink>
        </w:p>
        <w:p w14:paraId="3A377311" w14:textId="20FB191A" w:rsidR="00FE4F47" w:rsidRDefault="00D93B77">
          <w:pPr>
            <w:pStyle w:val="TOC1"/>
            <w:rPr>
              <w:rFonts w:asciiTheme="minorHAnsi" w:hAnsiTheme="minorHAnsi" w:cstheme="minorBidi"/>
              <w:b w:val="0"/>
              <w:noProof/>
              <w:lang w:val="fr-FR" w:eastAsia="fr-FR"/>
            </w:rPr>
          </w:pPr>
          <w:hyperlink w:anchor="_Toc46245384" w:history="1">
            <w:r w:rsidR="00FE4F47" w:rsidRPr="00F60824">
              <w:rPr>
                <w:rStyle w:val="Hyperlink"/>
                <w:noProof/>
              </w:rPr>
              <w:t>H.8.2</w:t>
            </w:r>
            <w:r w:rsidR="00FE4F47">
              <w:rPr>
                <w:rFonts w:asciiTheme="minorHAnsi" w:hAnsiTheme="minorHAnsi" w:cstheme="minorBidi"/>
                <w:b w:val="0"/>
                <w:noProof/>
                <w:lang w:val="fr-FR" w:eastAsia="fr-FR"/>
              </w:rPr>
              <w:tab/>
            </w:r>
            <w:r w:rsidR="00FE4F47" w:rsidRPr="00F60824">
              <w:rPr>
                <w:rStyle w:val="Hyperlink"/>
                <w:noProof/>
              </w:rPr>
              <w:t>Local views coordinate to global coordinate point unprojection process</w:t>
            </w:r>
            <w:r w:rsidR="00FE4F47">
              <w:rPr>
                <w:noProof/>
                <w:webHidden/>
              </w:rPr>
              <w:tab/>
            </w:r>
            <w:r w:rsidR="00FE4F47">
              <w:rPr>
                <w:noProof/>
                <w:webHidden/>
              </w:rPr>
              <w:fldChar w:fldCharType="begin"/>
            </w:r>
            <w:r w:rsidR="00FE4F47">
              <w:rPr>
                <w:noProof/>
                <w:webHidden/>
              </w:rPr>
              <w:instrText xml:space="preserve"> PAGEREF _Toc46245384 \h </w:instrText>
            </w:r>
            <w:r w:rsidR="00FE4F47">
              <w:rPr>
                <w:noProof/>
                <w:webHidden/>
              </w:rPr>
            </w:r>
            <w:r w:rsidR="00FE4F47">
              <w:rPr>
                <w:noProof/>
                <w:webHidden/>
              </w:rPr>
              <w:fldChar w:fldCharType="separate"/>
            </w:r>
            <w:r w:rsidR="00FE4F47">
              <w:rPr>
                <w:noProof/>
                <w:webHidden/>
              </w:rPr>
              <w:t>66</w:t>
            </w:r>
            <w:r w:rsidR="00FE4F47">
              <w:rPr>
                <w:noProof/>
                <w:webHidden/>
              </w:rPr>
              <w:fldChar w:fldCharType="end"/>
            </w:r>
          </w:hyperlink>
        </w:p>
        <w:p w14:paraId="7C463541" w14:textId="0FDBE722" w:rsidR="00FE4F47" w:rsidRDefault="00D93B77">
          <w:pPr>
            <w:pStyle w:val="TOC1"/>
            <w:rPr>
              <w:rFonts w:asciiTheme="minorHAnsi" w:hAnsiTheme="minorHAnsi" w:cstheme="minorBidi"/>
              <w:b w:val="0"/>
              <w:noProof/>
              <w:lang w:val="fr-FR" w:eastAsia="fr-FR"/>
            </w:rPr>
          </w:pPr>
          <w:hyperlink w:anchor="_Toc46245385" w:history="1">
            <w:r w:rsidR="00FE4F47" w:rsidRPr="00F60824">
              <w:rPr>
                <w:rStyle w:val="Hyperlink"/>
                <w:noProof/>
              </w:rPr>
              <w:t>H.8.2.1</w:t>
            </w:r>
            <w:r w:rsidR="00FE4F47">
              <w:rPr>
                <w:rFonts w:asciiTheme="minorHAnsi" w:hAnsiTheme="minorHAnsi" w:cstheme="minorBidi"/>
                <w:b w:val="0"/>
                <w:noProof/>
                <w:lang w:val="fr-FR" w:eastAsia="fr-FR"/>
              </w:rPr>
              <w:tab/>
            </w:r>
            <w:r w:rsidR="00FE4F47" w:rsidRPr="00F60824">
              <w:rPr>
                <w:rStyle w:val="Hyperlink"/>
                <w:noProof/>
              </w:rPr>
              <w:t>ERP unprojection process</w:t>
            </w:r>
            <w:r w:rsidR="00FE4F47">
              <w:rPr>
                <w:noProof/>
                <w:webHidden/>
              </w:rPr>
              <w:tab/>
            </w:r>
            <w:r w:rsidR="00FE4F47">
              <w:rPr>
                <w:noProof/>
                <w:webHidden/>
              </w:rPr>
              <w:fldChar w:fldCharType="begin"/>
            </w:r>
            <w:r w:rsidR="00FE4F47">
              <w:rPr>
                <w:noProof/>
                <w:webHidden/>
              </w:rPr>
              <w:instrText xml:space="preserve"> PAGEREF _Toc46245385 \h </w:instrText>
            </w:r>
            <w:r w:rsidR="00FE4F47">
              <w:rPr>
                <w:noProof/>
                <w:webHidden/>
              </w:rPr>
            </w:r>
            <w:r w:rsidR="00FE4F47">
              <w:rPr>
                <w:noProof/>
                <w:webHidden/>
              </w:rPr>
              <w:fldChar w:fldCharType="separate"/>
            </w:r>
            <w:r w:rsidR="00FE4F47">
              <w:rPr>
                <w:noProof/>
                <w:webHidden/>
              </w:rPr>
              <w:t>67</w:t>
            </w:r>
            <w:r w:rsidR="00FE4F47">
              <w:rPr>
                <w:noProof/>
                <w:webHidden/>
              </w:rPr>
              <w:fldChar w:fldCharType="end"/>
            </w:r>
          </w:hyperlink>
        </w:p>
        <w:p w14:paraId="2C75F5E7" w14:textId="64ABCC5F" w:rsidR="00FE4F47" w:rsidRDefault="00D93B77">
          <w:pPr>
            <w:pStyle w:val="TOC1"/>
            <w:rPr>
              <w:rFonts w:asciiTheme="minorHAnsi" w:hAnsiTheme="minorHAnsi" w:cstheme="minorBidi"/>
              <w:b w:val="0"/>
              <w:noProof/>
              <w:lang w:val="fr-FR" w:eastAsia="fr-FR"/>
            </w:rPr>
          </w:pPr>
          <w:hyperlink w:anchor="_Toc46245386" w:history="1">
            <w:r w:rsidR="00FE4F47" w:rsidRPr="00F60824">
              <w:rPr>
                <w:rStyle w:val="Hyperlink"/>
                <w:noProof/>
              </w:rPr>
              <w:t>H.8.2.2</w:t>
            </w:r>
            <w:r w:rsidR="00FE4F47">
              <w:rPr>
                <w:rFonts w:asciiTheme="minorHAnsi" w:hAnsiTheme="minorHAnsi" w:cstheme="minorBidi"/>
                <w:b w:val="0"/>
                <w:noProof/>
                <w:lang w:val="fr-FR" w:eastAsia="fr-FR"/>
              </w:rPr>
              <w:tab/>
            </w:r>
            <w:r w:rsidR="00FE4F47" w:rsidRPr="00F60824">
              <w:rPr>
                <w:rStyle w:val="Hyperlink"/>
                <w:noProof/>
              </w:rPr>
              <w:t>Perspective unprojection process</w:t>
            </w:r>
            <w:r w:rsidR="00FE4F47">
              <w:rPr>
                <w:noProof/>
                <w:webHidden/>
              </w:rPr>
              <w:tab/>
            </w:r>
            <w:r w:rsidR="00FE4F47">
              <w:rPr>
                <w:noProof/>
                <w:webHidden/>
              </w:rPr>
              <w:fldChar w:fldCharType="begin"/>
            </w:r>
            <w:r w:rsidR="00FE4F47">
              <w:rPr>
                <w:noProof/>
                <w:webHidden/>
              </w:rPr>
              <w:instrText xml:space="preserve"> PAGEREF _Toc46245386 \h </w:instrText>
            </w:r>
            <w:r w:rsidR="00FE4F47">
              <w:rPr>
                <w:noProof/>
                <w:webHidden/>
              </w:rPr>
            </w:r>
            <w:r w:rsidR="00FE4F47">
              <w:rPr>
                <w:noProof/>
                <w:webHidden/>
              </w:rPr>
              <w:fldChar w:fldCharType="separate"/>
            </w:r>
            <w:r w:rsidR="00FE4F47">
              <w:rPr>
                <w:noProof/>
                <w:webHidden/>
              </w:rPr>
              <w:t>68</w:t>
            </w:r>
            <w:r w:rsidR="00FE4F47">
              <w:rPr>
                <w:noProof/>
                <w:webHidden/>
              </w:rPr>
              <w:fldChar w:fldCharType="end"/>
            </w:r>
          </w:hyperlink>
        </w:p>
        <w:p w14:paraId="446758FD" w14:textId="6CEA88FA" w:rsidR="00FE4F47" w:rsidRDefault="00D93B77">
          <w:pPr>
            <w:pStyle w:val="TOC1"/>
            <w:rPr>
              <w:rFonts w:asciiTheme="minorHAnsi" w:hAnsiTheme="minorHAnsi" w:cstheme="minorBidi"/>
              <w:b w:val="0"/>
              <w:noProof/>
              <w:lang w:val="fr-FR" w:eastAsia="fr-FR"/>
            </w:rPr>
          </w:pPr>
          <w:hyperlink w:anchor="_Toc46245387" w:history="1">
            <w:r w:rsidR="00FE4F47" w:rsidRPr="00F60824">
              <w:rPr>
                <w:rStyle w:val="Hyperlink"/>
                <w:noProof/>
              </w:rPr>
              <w:t>H.8.2.3</w:t>
            </w:r>
            <w:r w:rsidR="00FE4F47">
              <w:rPr>
                <w:rFonts w:asciiTheme="minorHAnsi" w:hAnsiTheme="minorHAnsi" w:cstheme="minorBidi"/>
                <w:b w:val="0"/>
                <w:noProof/>
                <w:lang w:val="fr-FR" w:eastAsia="fr-FR"/>
              </w:rPr>
              <w:tab/>
            </w:r>
            <w:r w:rsidR="00FE4F47" w:rsidRPr="00F60824">
              <w:rPr>
                <w:rStyle w:val="Hyperlink"/>
                <w:noProof/>
              </w:rPr>
              <w:t>Orthographic unprojection process</w:t>
            </w:r>
            <w:r w:rsidR="00FE4F47">
              <w:rPr>
                <w:noProof/>
                <w:webHidden/>
              </w:rPr>
              <w:tab/>
            </w:r>
            <w:r w:rsidR="00FE4F47">
              <w:rPr>
                <w:noProof/>
                <w:webHidden/>
              </w:rPr>
              <w:fldChar w:fldCharType="begin"/>
            </w:r>
            <w:r w:rsidR="00FE4F47">
              <w:rPr>
                <w:noProof/>
                <w:webHidden/>
              </w:rPr>
              <w:instrText xml:space="preserve"> PAGEREF _Toc46245387 \h </w:instrText>
            </w:r>
            <w:r w:rsidR="00FE4F47">
              <w:rPr>
                <w:noProof/>
                <w:webHidden/>
              </w:rPr>
            </w:r>
            <w:r w:rsidR="00FE4F47">
              <w:rPr>
                <w:noProof/>
                <w:webHidden/>
              </w:rPr>
              <w:fldChar w:fldCharType="separate"/>
            </w:r>
            <w:r w:rsidR="00FE4F47">
              <w:rPr>
                <w:noProof/>
                <w:webHidden/>
              </w:rPr>
              <w:t>68</w:t>
            </w:r>
            <w:r w:rsidR="00FE4F47">
              <w:rPr>
                <w:noProof/>
                <w:webHidden/>
              </w:rPr>
              <w:fldChar w:fldCharType="end"/>
            </w:r>
          </w:hyperlink>
        </w:p>
        <w:p w14:paraId="4BCDB2FB" w14:textId="22D018C4" w:rsidR="00FE4F47" w:rsidRDefault="00D93B77">
          <w:pPr>
            <w:pStyle w:val="TOC1"/>
            <w:rPr>
              <w:rFonts w:asciiTheme="minorHAnsi" w:hAnsiTheme="minorHAnsi" w:cstheme="minorBidi"/>
              <w:b w:val="0"/>
              <w:noProof/>
              <w:lang w:val="fr-FR" w:eastAsia="fr-FR"/>
            </w:rPr>
          </w:pPr>
          <w:hyperlink w:anchor="_Toc46245388" w:history="1">
            <w:r w:rsidR="00FE4F47" w:rsidRPr="00F60824">
              <w:rPr>
                <w:rStyle w:val="Hyperlink"/>
                <w:noProof/>
              </w:rPr>
              <w:t>H.8.3</w:t>
            </w:r>
            <w:r w:rsidR="00FE4F47">
              <w:rPr>
                <w:rFonts w:asciiTheme="minorHAnsi" w:hAnsiTheme="minorHAnsi" w:cstheme="minorBidi"/>
                <w:b w:val="0"/>
                <w:noProof/>
                <w:lang w:val="fr-FR" w:eastAsia="fr-FR"/>
              </w:rPr>
              <w:tab/>
            </w:r>
            <w:r w:rsidR="00FE4F47" w:rsidRPr="00F60824">
              <w:rPr>
                <w:rStyle w:val="Hyperlink"/>
                <w:noProof/>
              </w:rPr>
              <w:t>Pixel weighting recovery process</w:t>
            </w:r>
            <w:r w:rsidR="00FE4F47">
              <w:rPr>
                <w:noProof/>
                <w:webHidden/>
              </w:rPr>
              <w:tab/>
            </w:r>
            <w:r w:rsidR="00FE4F47">
              <w:rPr>
                <w:noProof/>
                <w:webHidden/>
              </w:rPr>
              <w:fldChar w:fldCharType="begin"/>
            </w:r>
            <w:r w:rsidR="00FE4F47">
              <w:rPr>
                <w:noProof/>
                <w:webHidden/>
              </w:rPr>
              <w:instrText xml:space="preserve"> PAGEREF _Toc46245388 \h </w:instrText>
            </w:r>
            <w:r w:rsidR="00FE4F47">
              <w:rPr>
                <w:noProof/>
                <w:webHidden/>
              </w:rPr>
            </w:r>
            <w:r w:rsidR="00FE4F47">
              <w:rPr>
                <w:noProof/>
                <w:webHidden/>
              </w:rPr>
              <w:fldChar w:fldCharType="separate"/>
            </w:r>
            <w:r w:rsidR="00FE4F47">
              <w:rPr>
                <w:noProof/>
                <w:webHidden/>
              </w:rPr>
              <w:t>68</w:t>
            </w:r>
            <w:r w:rsidR="00FE4F47">
              <w:rPr>
                <w:noProof/>
                <w:webHidden/>
              </w:rPr>
              <w:fldChar w:fldCharType="end"/>
            </w:r>
          </w:hyperlink>
        </w:p>
        <w:p w14:paraId="2D58358E" w14:textId="02893BA9" w:rsidR="00FE4F47" w:rsidRDefault="00D93B77">
          <w:pPr>
            <w:pStyle w:val="TOC1"/>
            <w:rPr>
              <w:rFonts w:asciiTheme="minorHAnsi" w:hAnsiTheme="minorHAnsi" w:cstheme="minorBidi"/>
              <w:b w:val="0"/>
              <w:noProof/>
              <w:lang w:val="fr-FR" w:eastAsia="fr-FR"/>
            </w:rPr>
          </w:pPr>
          <w:hyperlink w:anchor="_Toc46245389" w:history="1">
            <w:r w:rsidR="00FE4F47" w:rsidRPr="00F60824">
              <w:rPr>
                <w:rStyle w:val="Hyperlink"/>
                <w:noProof/>
              </w:rPr>
              <w:t>Bibliography</w:t>
            </w:r>
            <w:r w:rsidR="00FE4F47">
              <w:rPr>
                <w:noProof/>
                <w:webHidden/>
              </w:rPr>
              <w:tab/>
            </w:r>
            <w:r w:rsidR="00FE4F47">
              <w:rPr>
                <w:noProof/>
                <w:webHidden/>
              </w:rPr>
              <w:fldChar w:fldCharType="begin"/>
            </w:r>
            <w:r w:rsidR="00FE4F47">
              <w:rPr>
                <w:noProof/>
                <w:webHidden/>
              </w:rPr>
              <w:instrText xml:space="preserve"> PAGEREF _Toc46245389 \h </w:instrText>
            </w:r>
            <w:r w:rsidR="00FE4F47">
              <w:rPr>
                <w:noProof/>
                <w:webHidden/>
              </w:rPr>
            </w:r>
            <w:r w:rsidR="00FE4F47">
              <w:rPr>
                <w:noProof/>
                <w:webHidden/>
              </w:rPr>
              <w:fldChar w:fldCharType="separate"/>
            </w:r>
            <w:r w:rsidR="00FE4F47">
              <w:rPr>
                <w:noProof/>
                <w:webHidden/>
              </w:rPr>
              <w:t>70</w:t>
            </w:r>
            <w:r w:rsidR="00FE4F47">
              <w:rPr>
                <w:noProof/>
                <w:webHidden/>
              </w:rPr>
              <w:fldChar w:fldCharType="end"/>
            </w:r>
          </w:hyperlink>
        </w:p>
        <w:p w14:paraId="20A447E9" w14:textId="2C0B516B" w:rsidR="0007719D" w:rsidRPr="0068485C" w:rsidRDefault="002F5E83" w:rsidP="00CD5C2F">
          <w:pPr>
            <w:tabs>
              <w:tab w:val="clear" w:pos="403"/>
              <w:tab w:val="left" w:pos="720"/>
            </w:tabs>
          </w:pPr>
          <w:r>
            <w:fldChar w:fldCharType="end"/>
          </w:r>
        </w:p>
      </w:sdtContent>
    </w:sdt>
    <w:p w14:paraId="7A6E77D0" w14:textId="6A640002" w:rsidR="001A33D0" w:rsidRPr="0068485C" w:rsidRDefault="001A33D0" w:rsidP="001A33D0">
      <w:pPr>
        <w:pStyle w:val="ForewordTitle"/>
        <w:rPr>
          <w:color w:val="000000" w:themeColor="text1"/>
        </w:rPr>
      </w:pPr>
      <w:bookmarkStart w:id="3" w:name="_Toc353342667"/>
      <w:bookmarkStart w:id="4" w:name="_Toc30602691"/>
      <w:bookmarkStart w:id="5" w:name="_Toc32591197"/>
      <w:bookmarkStart w:id="6" w:name="_Toc46245278"/>
      <w:r w:rsidRPr="0068485C">
        <w:rPr>
          <w:color w:val="000000" w:themeColor="text1"/>
        </w:rPr>
        <w:lastRenderedPageBreak/>
        <w:t>Foreword</w:t>
      </w:r>
      <w:bookmarkEnd w:id="3"/>
      <w:bookmarkEnd w:id="4"/>
      <w:bookmarkEnd w:id="5"/>
      <w:bookmarkEnd w:id="6"/>
    </w:p>
    <w:p w14:paraId="7AF76D21" w14:textId="77777777" w:rsidR="00BC394B" w:rsidRPr="0068485C" w:rsidRDefault="00BC394B" w:rsidP="00BC394B">
      <w:pPr>
        <w:rPr>
          <w:color w:val="000000" w:themeColor="text1"/>
        </w:rPr>
      </w:pPr>
      <w:r w:rsidRPr="0068485C">
        <w:rPr>
          <w:color w:val="000000" w:themeColor="text1"/>
        </w:rPr>
        <w:t>ISO (the International Organization for Standardization) is a worldwide federation of national standards bodies (ISO member bodies). The work of preparing International Standard</w:t>
      </w:r>
      <w:r w:rsidRPr="00AC1227">
        <w:rPr>
          <w:color w:val="000000" w:themeColor="text1"/>
        </w:rPr>
        <w:t>s is normally carried out through ISO technical committees. Each member body interested in a subject for which a technical committee has been est</w:t>
      </w:r>
      <w:r w:rsidRPr="000E03B6">
        <w:rPr>
          <w:color w:val="000000" w:themeColor="text1"/>
        </w:rPr>
        <w:t>ablished has the right to be represented on that committee. International organizations, governmental and non-g</w:t>
      </w:r>
      <w:r w:rsidRPr="00E606C6">
        <w:rPr>
          <w:color w:val="000000" w:themeColor="text1"/>
        </w:rPr>
        <w:t>overnmental, in liaison with ISO, also take part in the work. ISO collaborates closely with the International Electrotechnical Commission (IEC) o</w:t>
      </w:r>
      <w:r w:rsidRPr="0068485C">
        <w:rPr>
          <w:color w:val="000000" w:themeColor="text1"/>
        </w:rPr>
        <w:t>n all matters of electrotechnical standardization.</w:t>
      </w:r>
    </w:p>
    <w:p w14:paraId="012293E3" w14:textId="53C23051" w:rsidR="00BC394B" w:rsidRPr="0068485C" w:rsidRDefault="00BC394B" w:rsidP="00BC394B">
      <w:pPr>
        <w:rPr>
          <w:color w:val="000000" w:themeColor="text1"/>
        </w:rPr>
      </w:pPr>
      <w:r w:rsidRPr="0068485C">
        <w:rPr>
          <w:color w:val="000000" w:themeColor="text1"/>
        </w:rPr>
        <w:t>The procedures used to develop this document and those intended for its further maintenance are described in the ISO/IEC Directives, Part 1. In particular</w:t>
      </w:r>
      <w:r w:rsidR="00F81ACE" w:rsidRPr="0068485C">
        <w:rPr>
          <w:color w:val="000000" w:themeColor="text1"/>
        </w:rPr>
        <w:t>,</w:t>
      </w:r>
      <w:r w:rsidRPr="0068485C">
        <w:rPr>
          <w:color w:val="000000" w:themeColor="text1"/>
        </w:rPr>
        <w:t xml:space="preserve"> the different approval criteria needed for the different types of ISO documents should be noted. This document was drafted in accordance with the editorial rules of the ISO/IEC Directives, Part 2 (see </w:t>
      </w:r>
      <w:hyperlink r:id="rId15" w:history="1">
        <w:r w:rsidRPr="0068485C">
          <w:rPr>
            <w:rStyle w:val="Hyperlink"/>
            <w:color w:val="000000" w:themeColor="text1"/>
            <w:lang w:val="en-US" w:eastAsia="en-US"/>
          </w:rPr>
          <w:t>www.iso.org/directives</w:t>
        </w:r>
      </w:hyperlink>
      <w:r w:rsidRPr="0068485C">
        <w:rPr>
          <w:color w:val="000000" w:themeColor="text1"/>
        </w:rPr>
        <w:t>).</w:t>
      </w:r>
    </w:p>
    <w:p w14:paraId="2690198C" w14:textId="5BC46FF6" w:rsidR="00BC394B" w:rsidRPr="0068485C" w:rsidRDefault="00BC394B" w:rsidP="00BC394B">
      <w:pPr>
        <w:rPr>
          <w:color w:val="000000" w:themeColor="text1"/>
        </w:rPr>
      </w:pPr>
      <w:r w:rsidRPr="0068485C">
        <w:rPr>
          <w:color w:val="000000" w:themeColor="text1"/>
        </w:rPr>
        <w:t>Attention is drawn to the possibility that some of the elements of this document may be the subject of patent rights. IS</w:t>
      </w:r>
      <w:r w:rsidRPr="00AC1227">
        <w:rPr>
          <w:color w:val="000000" w:themeColor="text1"/>
        </w:rPr>
        <w:t>O shall not be held responsible for identifying any or all such patent rights. Details of any patent rights identified during the development of the d</w:t>
      </w:r>
      <w:r w:rsidRPr="000E03B6">
        <w:rPr>
          <w:color w:val="000000" w:themeColor="text1"/>
        </w:rPr>
        <w:t xml:space="preserve">ocument will be in the Introduction and/or on the ISO list of patent declarations received (see </w:t>
      </w:r>
      <w:hyperlink r:id="rId16" w:history="1">
        <w:r w:rsidRPr="0068485C">
          <w:rPr>
            <w:rStyle w:val="Hyperlink"/>
            <w:color w:val="000000" w:themeColor="text1"/>
            <w:lang w:val="en-US" w:eastAsia="en-US"/>
          </w:rPr>
          <w:t>www.iso.org/patents</w:t>
        </w:r>
      </w:hyperlink>
      <w:r w:rsidRPr="0068485C">
        <w:rPr>
          <w:color w:val="000000" w:themeColor="text1"/>
        </w:rPr>
        <w:t>).</w:t>
      </w:r>
    </w:p>
    <w:p w14:paraId="0130DE8A" w14:textId="77777777" w:rsidR="00BC394B" w:rsidRPr="00AC1227" w:rsidRDefault="00BC394B" w:rsidP="00BC394B">
      <w:pPr>
        <w:rPr>
          <w:color w:val="000000" w:themeColor="text1"/>
        </w:rPr>
      </w:pPr>
      <w:r w:rsidRPr="0068485C">
        <w:rPr>
          <w:color w:val="000000" w:themeColor="text1"/>
        </w:rPr>
        <w:t>Any trade name used in this document is information given for the convenience of users and does not constitute an endorsement.</w:t>
      </w:r>
    </w:p>
    <w:p w14:paraId="4AD60878" w14:textId="1A0816B9" w:rsidR="00BC394B" w:rsidRPr="0068485C" w:rsidRDefault="00BC394B" w:rsidP="00BC394B">
      <w:pPr>
        <w:rPr>
          <w:color w:val="000000" w:themeColor="text1"/>
        </w:rPr>
      </w:pPr>
      <w:r w:rsidRPr="000E03B6">
        <w:rPr>
          <w:color w:val="000000" w:themeColor="text1"/>
        </w:rPr>
        <w:t>For an explanation o</w:t>
      </w:r>
      <w:r w:rsidR="00F81ACE" w:rsidRPr="00E606C6">
        <w:rPr>
          <w:color w:val="000000" w:themeColor="text1"/>
        </w:rPr>
        <w:t>f</w:t>
      </w:r>
      <w:r w:rsidRPr="0068485C">
        <w:rPr>
          <w:color w:val="000000" w:themeColor="text1"/>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68485C">
        <w:rPr>
          <w:color w:val="000000" w:themeColor="text1"/>
        </w:rPr>
        <w:t>,</w:t>
      </w:r>
      <w:r w:rsidRPr="0068485C">
        <w:rPr>
          <w:color w:val="000000" w:themeColor="text1"/>
        </w:rPr>
        <w:t xml:space="preserve"> see </w:t>
      </w:r>
      <w:hyperlink r:id="rId17" w:history="1">
        <w:r w:rsidRPr="0068485C">
          <w:rPr>
            <w:rStyle w:val="Hyperlink"/>
            <w:rFonts w:eastAsia="Malgun Gothic" w:cs="Arial"/>
            <w:color w:val="000000" w:themeColor="text1"/>
            <w:szCs w:val="24"/>
            <w:lang w:val="en-US" w:eastAsia="en-US"/>
          </w:rPr>
          <w:t>www.iso.org/iso/foreword.html</w:t>
        </w:r>
      </w:hyperlink>
      <w:r w:rsidRPr="0068485C">
        <w:rPr>
          <w:rFonts w:eastAsia="Malgun Gothic"/>
          <w:color w:val="000000" w:themeColor="text1"/>
        </w:rPr>
        <w:t>.</w:t>
      </w:r>
    </w:p>
    <w:p w14:paraId="100FCBDC" w14:textId="3DFE03E6" w:rsidR="001A33D0" w:rsidRPr="000E03B6" w:rsidRDefault="00B9118A" w:rsidP="001A33D0">
      <w:pPr>
        <w:rPr>
          <w:color w:val="000000" w:themeColor="text1"/>
        </w:rPr>
      </w:pPr>
      <w:r w:rsidRPr="0068485C">
        <w:rPr>
          <w:color w:val="000000" w:themeColor="text1"/>
        </w:rPr>
        <w:t>This document was prepared by</w:t>
      </w:r>
      <w:r w:rsidR="001A33D0" w:rsidRPr="0068485C">
        <w:rPr>
          <w:color w:val="000000" w:themeColor="text1"/>
        </w:rPr>
        <w:t xml:space="preserve"> Subcommittee</w:t>
      </w:r>
      <w:r w:rsidR="00995DF1" w:rsidRPr="0068485C">
        <w:rPr>
          <w:color w:val="000000" w:themeColor="text1"/>
          <w:lang w:eastAsia="ja-JP"/>
        </w:rPr>
        <w:t xml:space="preserve"> </w:t>
      </w:r>
      <w:r w:rsidR="00817F01" w:rsidRPr="0068485C">
        <w:rPr>
          <w:color w:val="000000" w:themeColor="text1"/>
        </w:rPr>
        <w:t>29</w:t>
      </w:r>
      <w:r w:rsidR="001A33D0" w:rsidRPr="0068485C">
        <w:rPr>
          <w:color w:val="000000" w:themeColor="text1"/>
        </w:rPr>
        <w:t xml:space="preserve">, </w:t>
      </w:r>
      <w:r w:rsidR="00817F01" w:rsidRPr="0068485C">
        <w:rPr>
          <w:color w:val="000000" w:themeColor="text1"/>
        </w:rPr>
        <w:t>Coding of audio, picture, multimedia and hypermedia information</w:t>
      </w:r>
      <w:r w:rsidR="001A33D0" w:rsidRPr="00AC1227">
        <w:rPr>
          <w:color w:val="000000" w:themeColor="text1"/>
        </w:rPr>
        <w:t>.</w:t>
      </w:r>
    </w:p>
    <w:p w14:paraId="490C7F9A" w14:textId="77777777" w:rsidR="007D507A" w:rsidRPr="0068485C" w:rsidRDefault="007D507A" w:rsidP="007D507A">
      <w:pPr>
        <w:rPr>
          <w:color w:val="000000" w:themeColor="text1"/>
        </w:rPr>
      </w:pPr>
      <w:r w:rsidRPr="00E606C6">
        <w:rPr>
          <w:color w:val="000000" w:themeColor="text1"/>
        </w:rPr>
        <w:t>A list of all parts in the ISO</w:t>
      </w:r>
      <w:r w:rsidRPr="0068485C">
        <w:rPr>
          <w:color w:val="000000" w:themeColor="text1"/>
          <w:lang w:eastAsia="ja-JP"/>
        </w:rPr>
        <w:t xml:space="preserve">/IEC 23090 </w:t>
      </w:r>
      <w:r w:rsidRPr="0068485C">
        <w:rPr>
          <w:color w:val="000000" w:themeColor="text1"/>
        </w:rPr>
        <w:t>series can be found on the ISO website.</w:t>
      </w:r>
    </w:p>
    <w:p w14:paraId="7F881820" w14:textId="435C6F54" w:rsidR="001A33D0" w:rsidRPr="0068485C" w:rsidRDefault="0097303B" w:rsidP="001A33D0">
      <w:pPr>
        <w:rPr>
          <w:color w:val="000000" w:themeColor="text1"/>
        </w:rPr>
      </w:pPr>
      <w:r w:rsidRPr="0068485C">
        <w:rPr>
          <w:iCs/>
          <w:color w:val="000000" w:themeColor="text1"/>
        </w:rPr>
        <w:t xml:space="preserve">Any feedback or questions on this document should be directed to the user’s national standards body. A complete listing of these bodies can be found at </w:t>
      </w:r>
      <w:hyperlink r:id="rId18" w:history="1">
        <w:r w:rsidR="00F81ACE" w:rsidRPr="0068485C">
          <w:rPr>
            <w:rStyle w:val="Hyperlink"/>
            <w:iCs/>
            <w:color w:val="000000" w:themeColor="text1"/>
            <w:lang w:val="en-US" w:eastAsia="en-US"/>
          </w:rPr>
          <w:t>www.iso.org/members.html</w:t>
        </w:r>
      </w:hyperlink>
      <w:r w:rsidRPr="0068485C">
        <w:rPr>
          <w:iCs/>
          <w:color w:val="000000" w:themeColor="text1"/>
        </w:rPr>
        <w:t>.</w:t>
      </w:r>
    </w:p>
    <w:p w14:paraId="23127405" w14:textId="21B42AB5" w:rsidR="001A33D0" w:rsidRPr="0068485C" w:rsidRDefault="001A33D0" w:rsidP="001A33D0">
      <w:pPr>
        <w:pStyle w:val="IntroTitle"/>
        <w:pageBreakBefore/>
        <w:rPr>
          <w:color w:val="000000" w:themeColor="text1"/>
        </w:rPr>
      </w:pPr>
      <w:bookmarkStart w:id="7" w:name="_Toc353342668"/>
      <w:bookmarkStart w:id="8" w:name="_Toc30602692"/>
      <w:bookmarkStart w:id="9" w:name="_Toc32591198"/>
      <w:bookmarkStart w:id="10" w:name="_Toc46245279"/>
      <w:r w:rsidRPr="0068485C">
        <w:rPr>
          <w:color w:val="000000" w:themeColor="text1"/>
        </w:rPr>
        <w:lastRenderedPageBreak/>
        <w:t>Introduction</w:t>
      </w:r>
      <w:bookmarkEnd w:id="7"/>
      <w:bookmarkEnd w:id="8"/>
      <w:bookmarkEnd w:id="9"/>
      <w:bookmarkEnd w:id="10"/>
    </w:p>
    <w:p w14:paraId="5A5B6895" w14:textId="6C25FB58" w:rsidR="00CB0658" w:rsidRPr="0068485C" w:rsidRDefault="00CB0658" w:rsidP="00CB0658">
      <w:pPr>
        <w:rPr>
          <w:noProof/>
        </w:rPr>
      </w:pPr>
      <w:r w:rsidRPr="00AC1227">
        <w:rPr>
          <w:noProof/>
        </w:rPr>
        <w:t>This International Standard was developed to support compression of immersive video content, in which a real or virtual 3D scene is captured by mu</w:t>
      </w:r>
      <w:r w:rsidRPr="000E03B6">
        <w:rPr>
          <w:noProof/>
        </w:rPr>
        <w:t>ltiple real or virtual cameras. The use of this standard enables storage and distribution of immers</w:t>
      </w:r>
      <w:r w:rsidRPr="00E606C6">
        <w:rPr>
          <w:noProof/>
        </w:rPr>
        <w:t>ive video content over existing and future networks, for playback with 6 degrees of freedom of view position and orientation.</w:t>
      </w:r>
    </w:p>
    <w:p w14:paraId="5C5D53F5" w14:textId="77777777" w:rsidR="001A33D0" w:rsidRPr="0068485C" w:rsidRDefault="001A33D0" w:rsidP="001A33D0">
      <w:pPr>
        <w:rPr>
          <w:color w:val="000000" w:themeColor="text1"/>
        </w:rPr>
      </w:pPr>
    </w:p>
    <w:p w14:paraId="49C148CF" w14:textId="77777777" w:rsidR="001A33D0" w:rsidRPr="0068485C" w:rsidRDefault="001A33D0" w:rsidP="001A33D0">
      <w:pPr>
        <w:pageBreakBefore/>
        <w:spacing w:after="360" w:line="360" w:lineRule="atLeast"/>
        <w:jc w:val="left"/>
        <w:rPr>
          <w:b/>
          <w:color w:val="000000" w:themeColor="text1"/>
          <w:sz w:val="32"/>
          <w:szCs w:val="32"/>
        </w:rPr>
        <w:sectPr w:rsidR="001A33D0" w:rsidRPr="0068485C" w:rsidSect="004421EF">
          <w:headerReference w:type="even" r:id="rId19"/>
          <w:headerReference w:type="default" r:id="rId20"/>
          <w:footerReference w:type="even" r:id="rId21"/>
          <w:footerReference w:type="default" r:id="rId22"/>
          <w:pgSz w:w="11906" w:h="16838" w:code="9"/>
          <w:pgMar w:top="794" w:right="1077" w:bottom="567" w:left="1077" w:header="709" w:footer="284" w:gutter="0"/>
          <w:pgNumType w:fmt="lowerRoman"/>
          <w:cols w:space="720"/>
        </w:sectPr>
      </w:pPr>
    </w:p>
    <w:p w14:paraId="1712F967" w14:textId="76AD2BAC" w:rsidR="00817F01" w:rsidRPr="0068485C" w:rsidRDefault="0084119C" w:rsidP="00817F01">
      <w:pPr>
        <w:spacing w:line="360" w:lineRule="atLeast"/>
        <w:jc w:val="left"/>
        <w:rPr>
          <w:b/>
          <w:color w:val="000000" w:themeColor="text1"/>
          <w:sz w:val="32"/>
          <w:szCs w:val="32"/>
        </w:rPr>
      </w:pPr>
      <w:bookmarkStart w:id="11" w:name="_Toc353342669"/>
      <w:r w:rsidRPr="0068485C">
        <w:rPr>
          <w:b/>
          <w:color w:val="000000" w:themeColor="text1"/>
          <w:sz w:val="32"/>
          <w:szCs w:val="32"/>
        </w:rPr>
        <w:lastRenderedPageBreak/>
        <w:t>Information technology</w:t>
      </w:r>
      <w:r w:rsidR="007D5A59" w:rsidRPr="0068485C">
        <w:rPr>
          <w:b/>
          <w:color w:val="000000" w:themeColor="text1"/>
          <w:sz w:val="32"/>
          <w:szCs w:val="32"/>
          <w:lang w:eastAsia="ja-JP"/>
        </w:rPr>
        <w:t> </w:t>
      </w:r>
      <w:r w:rsidRPr="0068485C">
        <w:rPr>
          <w:b/>
          <w:color w:val="000000" w:themeColor="text1"/>
          <w:sz w:val="32"/>
          <w:szCs w:val="32"/>
        </w:rPr>
        <w:t>—</w:t>
      </w:r>
      <w:r w:rsidR="007D5A59" w:rsidRPr="0068485C">
        <w:rPr>
          <w:b/>
          <w:color w:val="000000" w:themeColor="text1"/>
          <w:sz w:val="32"/>
          <w:szCs w:val="32"/>
        </w:rPr>
        <w:t> </w:t>
      </w:r>
      <w:r w:rsidRPr="0068485C">
        <w:rPr>
          <w:b/>
          <w:color w:val="000000" w:themeColor="text1"/>
          <w:sz w:val="32"/>
          <w:szCs w:val="32"/>
        </w:rPr>
        <w:t>Coded Representation of Immersive Media</w:t>
      </w:r>
      <w:r w:rsidR="007D5A59" w:rsidRPr="0068485C">
        <w:rPr>
          <w:b/>
          <w:color w:val="000000" w:themeColor="text1"/>
          <w:sz w:val="32"/>
          <w:szCs w:val="32"/>
          <w:lang w:eastAsia="ja-JP"/>
        </w:rPr>
        <w:t> </w:t>
      </w:r>
      <w:r w:rsidRPr="0068485C">
        <w:rPr>
          <w:b/>
          <w:color w:val="000000" w:themeColor="text1"/>
          <w:sz w:val="32"/>
          <w:szCs w:val="32"/>
        </w:rPr>
        <w:t>—</w:t>
      </w:r>
      <w:r w:rsidR="007D5A59" w:rsidRPr="0068485C">
        <w:rPr>
          <w:b/>
          <w:color w:val="000000" w:themeColor="text1"/>
          <w:sz w:val="32"/>
          <w:szCs w:val="32"/>
          <w:lang w:eastAsia="ja-JP"/>
        </w:rPr>
        <w:t> </w:t>
      </w:r>
      <w:r w:rsidRPr="0068485C">
        <w:rPr>
          <w:b/>
          <w:color w:val="000000" w:themeColor="text1"/>
          <w:sz w:val="32"/>
          <w:szCs w:val="32"/>
        </w:rPr>
        <w:t xml:space="preserve">Part </w:t>
      </w:r>
      <w:r w:rsidR="00616694" w:rsidRPr="0068485C">
        <w:rPr>
          <w:b/>
          <w:color w:val="000000" w:themeColor="text1"/>
          <w:sz w:val="32"/>
          <w:szCs w:val="32"/>
        </w:rPr>
        <w:t>12</w:t>
      </w:r>
      <w:r w:rsidRPr="0068485C">
        <w:rPr>
          <w:b/>
          <w:color w:val="000000" w:themeColor="text1"/>
          <w:sz w:val="32"/>
          <w:szCs w:val="32"/>
        </w:rPr>
        <w:t xml:space="preserve">: </w:t>
      </w:r>
      <w:r w:rsidR="00616694" w:rsidRPr="0068485C">
        <w:rPr>
          <w:b/>
          <w:color w:val="000000" w:themeColor="text1"/>
          <w:sz w:val="32"/>
          <w:szCs w:val="32"/>
        </w:rPr>
        <w:t>Immersive Video</w:t>
      </w:r>
    </w:p>
    <w:p w14:paraId="4DF6B3D7" w14:textId="00C529D3" w:rsidR="001A33D0" w:rsidRPr="0068485C" w:rsidRDefault="001A33D0" w:rsidP="00052063">
      <w:pPr>
        <w:pStyle w:val="Heading1"/>
        <w:rPr>
          <w:color w:val="000000" w:themeColor="text1"/>
        </w:rPr>
      </w:pPr>
      <w:bookmarkStart w:id="12" w:name="_Toc30602693"/>
      <w:bookmarkStart w:id="13" w:name="_Toc32591199"/>
      <w:bookmarkStart w:id="14" w:name="_Toc46245280"/>
      <w:r w:rsidRPr="0068485C">
        <w:rPr>
          <w:color w:val="000000" w:themeColor="text1"/>
        </w:rPr>
        <w:t>Scope</w:t>
      </w:r>
      <w:bookmarkEnd w:id="11"/>
      <w:bookmarkEnd w:id="12"/>
      <w:bookmarkEnd w:id="13"/>
      <w:bookmarkEnd w:id="14"/>
    </w:p>
    <w:p w14:paraId="4C07067B" w14:textId="56A08439" w:rsidR="00616694" w:rsidRPr="0068485C" w:rsidRDefault="00616694" w:rsidP="00972EAA">
      <w:pPr>
        <w:tabs>
          <w:tab w:val="left" w:pos="216"/>
          <w:tab w:val="left" w:pos="432"/>
          <w:tab w:val="left" w:pos="648"/>
          <w:tab w:val="left" w:pos="864"/>
          <w:tab w:val="left" w:pos="1080"/>
          <w:tab w:val="left" w:pos="1296"/>
          <w:tab w:val="left" w:pos="1512"/>
          <w:tab w:val="left" w:pos="1728"/>
          <w:tab w:val="left" w:pos="1944"/>
        </w:tabs>
      </w:pPr>
      <w:bookmarkStart w:id="15" w:name="_Ref18670923"/>
      <w:r w:rsidRPr="0068485C">
        <w:rPr>
          <w:color w:val="000000" w:themeColor="text1"/>
        </w:rPr>
        <w:t xml:space="preserve">The document specifies </w:t>
      </w:r>
      <w:r w:rsidR="0011321F" w:rsidRPr="0068485C">
        <w:t>the syntax, semantics and decoding processes for</w:t>
      </w:r>
      <w:r w:rsidR="0011321F" w:rsidRPr="0068485C">
        <w:rPr>
          <w:color w:val="000000" w:themeColor="text1"/>
        </w:rPr>
        <w:t xml:space="preserve"> </w:t>
      </w:r>
      <w:r w:rsidRPr="0068485C">
        <w:rPr>
          <w:color w:val="000000" w:themeColor="text1"/>
        </w:rPr>
        <w:t xml:space="preserve">MPEG Immersive Video (MIV). It provides support for playback of a </w:t>
      </w:r>
      <w:r w:rsidR="00126F38" w:rsidRPr="0068485C">
        <w:rPr>
          <w:color w:val="000000" w:themeColor="text1"/>
        </w:rPr>
        <w:t>three-dimensional</w:t>
      </w:r>
      <w:r w:rsidR="004E2A80" w:rsidRPr="0068485C">
        <w:rPr>
          <w:color w:val="000000" w:themeColor="text1"/>
        </w:rPr>
        <w:t xml:space="preserve"> (3D)</w:t>
      </w:r>
      <w:r w:rsidR="00567D42" w:rsidRPr="0068485C">
        <w:rPr>
          <w:color w:val="000000" w:themeColor="text1"/>
        </w:rPr>
        <w:t xml:space="preserve"> </w:t>
      </w:r>
      <w:r w:rsidRPr="0068485C">
        <w:rPr>
          <w:color w:val="000000" w:themeColor="text1"/>
        </w:rPr>
        <w:t>scene with</w:t>
      </w:r>
      <w:r w:rsidR="00AE3243" w:rsidRPr="0068485C">
        <w:rPr>
          <w:color w:val="000000" w:themeColor="text1"/>
        </w:rPr>
        <w:t>in</w:t>
      </w:r>
      <w:r w:rsidRPr="0068485C">
        <w:rPr>
          <w:color w:val="000000" w:themeColor="text1"/>
        </w:rPr>
        <w:t xml:space="preserve"> a </w:t>
      </w:r>
      <w:r w:rsidR="00AE3243" w:rsidRPr="0068485C">
        <w:rPr>
          <w:color w:val="000000" w:themeColor="text1"/>
        </w:rPr>
        <w:t xml:space="preserve">limited </w:t>
      </w:r>
      <w:r w:rsidRPr="0068485C">
        <w:rPr>
          <w:color w:val="000000" w:themeColor="text1"/>
        </w:rPr>
        <w:t xml:space="preserve">range of viewing positions and orientations, with 6 Degrees of Freedom (6DoF). This document </w:t>
      </w:r>
      <w:r w:rsidRPr="0068485C">
        <w:t xml:space="preserve">specifies </w:t>
      </w:r>
      <w:r w:rsidR="00CB52D0" w:rsidRPr="0068485C">
        <w:t xml:space="preserve">the </w:t>
      </w:r>
      <w:r w:rsidRPr="0068485C">
        <w:t>MIV</w:t>
      </w:r>
      <w:r w:rsidR="00CB52D0" w:rsidRPr="0068485C">
        <w:t xml:space="preserve"> </w:t>
      </w:r>
      <w:r w:rsidRPr="0068485C">
        <w:t>extension of</w:t>
      </w:r>
      <w:r w:rsidRPr="0068485C">
        <w:rPr>
          <w:color w:val="000000" w:themeColor="text1"/>
        </w:rPr>
        <w:t xml:space="preserve"> </w:t>
      </w:r>
      <w:r w:rsidR="00D03EE3" w:rsidRPr="0068485C">
        <w:rPr>
          <w:rFonts w:eastAsia="Times New Roman"/>
          <w:lang w:eastAsia="en-GB"/>
        </w:rPr>
        <w:t>ISO/IEC 23090-5</w:t>
      </w:r>
      <w:r w:rsidR="00D03EE3" w:rsidRPr="0068485C">
        <w:rPr>
          <w:color w:val="000000" w:themeColor="text1"/>
        </w:rPr>
        <w:t xml:space="preserve"> </w:t>
      </w:r>
      <w:r w:rsidR="00824146" w:rsidRPr="0068485C">
        <w:rPr>
          <w:color w:val="000000" w:themeColor="text1"/>
        </w:rPr>
        <w:t>[</w:t>
      </w:r>
      <w:r w:rsidR="00366DDB" w:rsidRPr="0068485C">
        <w:rPr>
          <w:color w:val="000000" w:themeColor="text1"/>
        </w:rPr>
        <w:t>V3C</w:t>
      </w:r>
      <w:r w:rsidR="00824146" w:rsidRPr="0068485C">
        <w:rPr>
          <w:color w:val="000000" w:themeColor="text1"/>
        </w:rPr>
        <w:t>]</w:t>
      </w:r>
      <w:r w:rsidRPr="0068485C">
        <w:rPr>
          <w:color w:val="000000" w:themeColor="text1"/>
        </w:rPr>
        <w:t>.</w:t>
      </w:r>
    </w:p>
    <w:p w14:paraId="140929E5" w14:textId="2807507D" w:rsidR="00052063" w:rsidRPr="0068485C" w:rsidRDefault="00052063" w:rsidP="00052063">
      <w:pPr>
        <w:pStyle w:val="Heading1"/>
        <w:rPr>
          <w:color w:val="000000" w:themeColor="text1"/>
        </w:rPr>
      </w:pPr>
      <w:bookmarkStart w:id="16" w:name="_Toc30602694"/>
      <w:bookmarkStart w:id="17" w:name="_Toc32591200"/>
      <w:bookmarkStart w:id="18" w:name="_Toc46245281"/>
      <w:r w:rsidRPr="0068485C">
        <w:rPr>
          <w:color w:val="000000" w:themeColor="text1"/>
        </w:rPr>
        <w:t>Normative reference</w:t>
      </w:r>
      <w:bookmarkStart w:id="19" w:name="_Hlk30505020"/>
      <w:bookmarkEnd w:id="15"/>
      <w:bookmarkEnd w:id="16"/>
      <w:bookmarkEnd w:id="17"/>
      <w:bookmarkEnd w:id="18"/>
    </w:p>
    <w:p w14:paraId="459EE057" w14:textId="60E79E7D" w:rsidR="004119C5" w:rsidRPr="0068485C" w:rsidRDefault="00985608" w:rsidP="003D2CC5">
      <w:pPr>
        <w:tabs>
          <w:tab w:val="clear" w:pos="403"/>
        </w:tabs>
        <w:spacing w:before="100" w:beforeAutospacing="1" w:after="100" w:afterAutospacing="1" w:line="240" w:lineRule="auto"/>
        <w:rPr>
          <w:rFonts w:eastAsia="Times New Roman"/>
          <w:lang w:eastAsia="en-GB"/>
        </w:rPr>
      </w:pPr>
      <w:r w:rsidRPr="0068485C">
        <w:rPr>
          <w:rFonts w:eastAsia="Times New Roman"/>
          <w:lang w:eastAsia="en-GB"/>
        </w:rPr>
        <w:t xml:space="preserve">The following documents, in whole or in part, are normatively referenced in this document and are indispensable for its application. These references are in addition to the normative references in </w:t>
      </w:r>
      <w:r w:rsidRPr="0068485C">
        <w:t>ISO/IEC 23090-5 clause 2.</w:t>
      </w:r>
      <w:r w:rsidRPr="0068485C">
        <w:rPr>
          <w:rFonts w:eastAsia="Times New Roman"/>
          <w:lang w:eastAsia="en-GB"/>
        </w:rPr>
        <w:t xml:space="preserve"> For dated references, only the edition cited applies. For undated references, the latest edition of the referenced document (including any amendments) applies.</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0"/>
        <w:gridCol w:w="7958"/>
      </w:tblGrid>
      <w:tr w:rsidR="00F66008" w:rsidRPr="0068485C" w14:paraId="3DDAF3F6" w14:textId="77777777" w:rsidTr="003A4AF0">
        <w:trPr>
          <w:cantSplit/>
        </w:trPr>
        <w:tc>
          <w:tcPr>
            <w:tcW w:w="1710" w:type="dxa"/>
          </w:tcPr>
          <w:p w14:paraId="60599035" w14:textId="77777777" w:rsidR="00F66008" w:rsidRPr="0068485C" w:rsidRDefault="00F66008" w:rsidP="007C2C8B">
            <w:pPr>
              <w:tabs>
                <w:tab w:val="left" w:pos="216"/>
                <w:tab w:val="left" w:pos="432"/>
                <w:tab w:val="left" w:pos="648"/>
                <w:tab w:val="left" w:pos="864"/>
                <w:tab w:val="left" w:pos="1080"/>
                <w:tab w:val="left" w:pos="1296"/>
                <w:tab w:val="left" w:pos="1512"/>
                <w:tab w:val="left" w:pos="1728"/>
                <w:tab w:val="left" w:pos="1944"/>
              </w:tabs>
              <w:rPr>
                <w:rFonts w:eastAsia="Times New Roman"/>
                <w:lang w:eastAsia="en-GB"/>
              </w:rPr>
            </w:pPr>
            <w:bookmarkStart w:id="20" w:name="_Toc353342671"/>
            <w:r w:rsidRPr="0068485C">
              <w:rPr>
                <w:rFonts w:eastAsia="Times New Roman"/>
                <w:lang w:eastAsia="en-GB"/>
              </w:rPr>
              <w:t>[OMAF]</w:t>
            </w:r>
          </w:p>
        </w:tc>
        <w:tc>
          <w:tcPr>
            <w:tcW w:w="7958" w:type="dxa"/>
          </w:tcPr>
          <w:p w14:paraId="66FE1E3D" w14:textId="1EF7C534" w:rsidR="003D2CC5" w:rsidRPr="0068485C" w:rsidRDefault="003D2CC5" w:rsidP="007C2C8B">
            <w:pPr>
              <w:tabs>
                <w:tab w:val="left" w:pos="216"/>
                <w:tab w:val="left" w:pos="432"/>
                <w:tab w:val="left" w:pos="648"/>
                <w:tab w:val="left" w:pos="864"/>
                <w:tab w:val="left" w:pos="1080"/>
                <w:tab w:val="left" w:pos="1296"/>
                <w:tab w:val="left" w:pos="1512"/>
                <w:tab w:val="left" w:pos="1728"/>
                <w:tab w:val="left" w:pos="1944"/>
              </w:tabs>
              <w:suppressAutoHyphens/>
              <w:rPr>
                <w:rFonts w:eastAsia="Times New Roman"/>
                <w:lang w:eastAsia="en-GB"/>
              </w:rPr>
            </w:pPr>
            <w:r w:rsidRPr="0068485C">
              <w:rPr>
                <w:rFonts w:eastAsia="Times New Roman"/>
                <w:lang w:eastAsia="en-GB"/>
              </w:rPr>
              <w:t xml:space="preserve">ISO/IEC 23090-2, Information technology — Coded </w:t>
            </w:r>
            <w:r w:rsidR="00D951EA">
              <w:rPr>
                <w:rFonts w:eastAsia="Times New Roman"/>
                <w:lang w:eastAsia="en-GB"/>
              </w:rPr>
              <w:t>R</w:t>
            </w:r>
            <w:r w:rsidRPr="0068485C">
              <w:rPr>
                <w:rFonts w:eastAsia="Times New Roman"/>
                <w:lang w:eastAsia="en-GB"/>
              </w:rPr>
              <w:t xml:space="preserve">epresentation of </w:t>
            </w:r>
            <w:r w:rsidR="00D951EA">
              <w:rPr>
                <w:rFonts w:eastAsia="Times New Roman"/>
                <w:lang w:eastAsia="en-GB"/>
              </w:rPr>
              <w:t>I</w:t>
            </w:r>
            <w:r w:rsidRPr="0068485C">
              <w:rPr>
                <w:rFonts w:eastAsia="Times New Roman"/>
                <w:lang w:eastAsia="en-GB"/>
              </w:rPr>
              <w:t xml:space="preserve">mmersive </w:t>
            </w:r>
            <w:r w:rsidR="00D951EA">
              <w:rPr>
                <w:rFonts w:eastAsia="Times New Roman"/>
                <w:lang w:eastAsia="en-GB"/>
              </w:rPr>
              <w:t>M</w:t>
            </w:r>
            <w:r w:rsidRPr="0068485C">
              <w:rPr>
                <w:rFonts w:eastAsia="Times New Roman"/>
                <w:lang w:eastAsia="en-GB"/>
              </w:rPr>
              <w:t>edia — Part 2: Omnidirectional MediA Format (OMAF) 2nd Edition.</w:t>
            </w:r>
          </w:p>
        </w:tc>
      </w:tr>
      <w:tr w:rsidR="00F66008" w:rsidRPr="0068485C" w14:paraId="38126ACA" w14:textId="77777777" w:rsidTr="003A4AF0">
        <w:trPr>
          <w:cantSplit/>
        </w:trPr>
        <w:tc>
          <w:tcPr>
            <w:tcW w:w="1710" w:type="dxa"/>
          </w:tcPr>
          <w:p w14:paraId="13CDEA21" w14:textId="13AFD9F9" w:rsidR="00F66008" w:rsidRPr="0068485C" w:rsidRDefault="00824146" w:rsidP="007C2C8B">
            <w:pPr>
              <w:tabs>
                <w:tab w:val="left" w:pos="216"/>
                <w:tab w:val="left" w:pos="432"/>
                <w:tab w:val="left" w:pos="648"/>
                <w:tab w:val="left" w:pos="864"/>
                <w:tab w:val="left" w:pos="1080"/>
                <w:tab w:val="left" w:pos="1296"/>
                <w:tab w:val="left" w:pos="1512"/>
                <w:tab w:val="left" w:pos="1728"/>
                <w:tab w:val="left" w:pos="1944"/>
              </w:tabs>
              <w:rPr>
                <w:sz w:val="20"/>
                <w:szCs w:val="20"/>
              </w:rPr>
            </w:pPr>
            <w:r w:rsidRPr="0068485C">
              <w:rPr>
                <w:sz w:val="20"/>
                <w:szCs w:val="20"/>
              </w:rPr>
              <w:t>[</w:t>
            </w:r>
            <w:r w:rsidR="006B2D48" w:rsidRPr="0068485C">
              <w:rPr>
                <w:rFonts w:eastAsia="Times New Roman"/>
                <w:lang w:eastAsia="en-GB"/>
              </w:rPr>
              <w:t>V3C</w:t>
            </w:r>
            <w:r w:rsidRPr="0068485C">
              <w:rPr>
                <w:rFonts w:eastAsia="Times New Roman"/>
                <w:lang w:eastAsia="en-GB"/>
              </w:rPr>
              <w:t>]</w:t>
            </w:r>
          </w:p>
        </w:tc>
        <w:tc>
          <w:tcPr>
            <w:tcW w:w="7958" w:type="dxa"/>
          </w:tcPr>
          <w:p w14:paraId="5D9BAB95" w14:textId="5E66387A" w:rsidR="00F66008" w:rsidRPr="0068485C" w:rsidRDefault="00D03EE3" w:rsidP="007C2C8B">
            <w:pPr>
              <w:tabs>
                <w:tab w:val="left" w:pos="216"/>
                <w:tab w:val="left" w:pos="432"/>
                <w:tab w:val="left" w:pos="648"/>
                <w:tab w:val="left" w:pos="864"/>
                <w:tab w:val="left" w:pos="1080"/>
                <w:tab w:val="left" w:pos="1296"/>
                <w:tab w:val="left" w:pos="1512"/>
                <w:tab w:val="left" w:pos="1728"/>
                <w:tab w:val="left" w:pos="1944"/>
              </w:tabs>
              <w:suppressAutoHyphens/>
              <w:rPr>
                <w:sz w:val="20"/>
                <w:szCs w:val="20"/>
              </w:rPr>
            </w:pPr>
            <w:r w:rsidRPr="0068485C">
              <w:rPr>
                <w:rFonts w:eastAsia="Times New Roman"/>
                <w:lang w:eastAsia="en-GB"/>
              </w:rPr>
              <w:t>ISO/IEC 23090-5, Information technology — Coded Representation of Immersive Media — Part 5: Visual Volumetric Video-based Coding (V3C) and Video-based Point Cloud Compression (V-PCC)</w:t>
            </w:r>
            <w:r w:rsidR="00CD5C2F" w:rsidRPr="0068485C">
              <w:rPr>
                <w:sz w:val="20"/>
                <w:szCs w:val="20"/>
              </w:rPr>
              <w:t xml:space="preserve">, </w:t>
            </w:r>
            <w:r w:rsidR="007230BF" w:rsidRPr="0068485C">
              <w:rPr>
                <w:rFonts w:eastAsia="Times New Roman"/>
                <w:lang w:eastAsia="en-GB"/>
              </w:rPr>
              <w:t>N19</w:t>
            </w:r>
            <w:r w:rsidR="007230BF">
              <w:rPr>
                <w:rFonts w:eastAsia="Times New Roman"/>
                <w:lang w:eastAsia="en-GB"/>
              </w:rPr>
              <w:t>579</w:t>
            </w:r>
            <w:r w:rsidR="00CD5C2F" w:rsidRPr="0068485C">
              <w:rPr>
                <w:rFonts w:eastAsia="Times New Roman"/>
                <w:lang w:eastAsia="en-GB"/>
              </w:rPr>
              <w:t xml:space="preserve">, </w:t>
            </w:r>
            <w:r w:rsidR="007230BF">
              <w:rPr>
                <w:rFonts w:eastAsia="Times New Roman"/>
                <w:lang w:eastAsia="en-GB"/>
              </w:rPr>
              <w:t>4</w:t>
            </w:r>
            <w:r w:rsidR="007230BF" w:rsidRPr="0068485C">
              <w:rPr>
                <w:rFonts w:eastAsia="Times New Roman"/>
                <w:lang w:eastAsia="en-GB"/>
              </w:rPr>
              <w:t xml:space="preserve">th </w:t>
            </w:r>
            <w:r w:rsidR="007230BF">
              <w:rPr>
                <w:rFonts w:eastAsia="Times New Roman"/>
                <w:lang w:eastAsia="en-GB"/>
              </w:rPr>
              <w:t>July</w:t>
            </w:r>
            <w:r w:rsidR="007230BF" w:rsidRPr="0068485C">
              <w:rPr>
                <w:rFonts w:eastAsia="Times New Roman"/>
                <w:lang w:eastAsia="en-GB"/>
              </w:rPr>
              <w:t xml:space="preserve"> </w:t>
            </w:r>
            <w:r w:rsidR="00CD5C2F" w:rsidRPr="0068485C">
              <w:rPr>
                <w:rFonts w:eastAsia="Times New Roman"/>
                <w:lang w:eastAsia="en-GB"/>
              </w:rPr>
              <w:t>2020.</w:t>
            </w:r>
          </w:p>
        </w:tc>
      </w:tr>
    </w:tbl>
    <w:p w14:paraId="01D83C1D" w14:textId="1F330BF9" w:rsidR="001A33D0" w:rsidRPr="0068485C" w:rsidRDefault="001A33D0" w:rsidP="00052063">
      <w:pPr>
        <w:pStyle w:val="Heading1"/>
        <w:rPr>
          <w:color w:val="000000" w:themeColor="text1"/>
        </w:rPr>
      </w:pPr>
      <w:bookmarkStart w:id="21" w:name="_Toc30602695"/>
      <w:bookmarkStart w:id="22" w:name="_Toc32591201"/>
      <w:bookmarkStart w:id="23" w:name="_Toc46245282"/>
      <w:bookmarkEnd w:id="19"/>
      <w:r w:rsidRPr="0068485C">
        <w:rPr>
          <w:color w:val="000000" w:themeColor="text1"/>
        </w:rPr>
        <w:t>Terms and definitions</w:t>
      </w:r>
      <w:bookmarkEnd w:id="20"/>
      <w:bookmarkEnd w:id="21"/>
      <w:bookmarkEnd w:id="22"/>
      <w:bookmarkEnd w:id="23"/>
    </w:p>
    <w:p w14:paraId="3BB466C3" w14:textId="138662F4" w:rsidR="00575495" w:rsidRPr="0068485C" w:rsidRDefault="00575495" w:rsidP="00575495">
      <w:pPr>
        <w:pStyle w:val="3N"/>
        <w:rPr>
          <w:sz w:val="22"/>
          <w:szCs w:val="22"/>
          <w:lang w:eastAsia="ko-KR"/>
        </w:rPr>
      </w:pPr>
      <w:r w:rsidRPr="0068485C">
        <w:rPr>
          <w:sz w:val="22"/>
          <w:szCs w:val="22"/>
          <w:lang w:eastAsia="ko-KR"/>
        </w:rPr>
        <w:t xml:space="preserve">The following definitions apply in addition to the definitions in </w:t>
      </w:r>
      <w:r w:rsidR="00824146" w:rsidRPr="0068485C">
        <w:t>[</w:t>
      </w:r>
      <w:r w:rsidR="00640E58" w:rsidRPr="0068485C">
        <w:t>V3C</w:t>
      </w:r>
      <w:r w:rsidR="00824146" w:rsidRPr="0068485C">
        <w:t>]</w:t>
      </w:r>
      <w:r w:rsidR="00AF1401" w:rsidRPr="0068485C">
        <w:t xml:space="preserve"> </w:t>
      </w:r>
      <w:r w:rsidRPr="0068485C">
        <w:rPr>
          <w:sz w:val="22"/>
          <w:szCs w:val="22"/>
          <w:lang w:eastAsia="ko-KR"/>
        </w:rPr>
        <w:t xml:space="preserve">clause </w:t>
      </w:r>
      <w:r w:rsidR="00A31B0A" w:rsidRPr="0068485C">
        <w:rPr>
          <w:sz w:val="22"/>
          <w:szCs w:val="22"/>
          <w:lang w:eastAsia="ko-KR"/>
        </w:rPr>
        <w:t>3</w:t>
      </w:r>
      <w:r w:rsidRPr="0068485C">
        <w:rPr>
          <w:sz w:val="22"/>
          <w:szCs w:val="22"/>
          <w:lang w:eastAsia="ko-KR"/>
        </w:rPr>
        <w:t xml:space="preserve">. These definitions are either not present </w:t>
      </w:r>
      <w:r w:rsidR="00DA743D" w:rsidRPr="0068485C">
        <w:rPr>
          <w:sz w:val="22"/>
          <w:szCs w:val="22"/>
          <w:lang w:eastAsia="ko-KR"/>
        </w:rPr>
        <w:t>in or</w:t>
      </w:r>
      <w:r w:rsidRPr="0068485C">
        <w:rPr>
          <w:sz w:val="22"/>
          <w:szCs w:val="22"/>
          <w:lang w:eastAsia="ko-KR"/>
        </w:rPr>
        <w:t xml:space="preserve"> replace definitions in </w:t>
      </w:r>
      <w:r w:rsidR="00824146" w:rsidRPr="00AC1227">
        <w:t>[</w:t>
      </w:r>
      <w:r w:rsidR="00640E58" w:rsidRPr="000E03B6">
        <w:t>V3C</w:t>
      </w:r>
      <w:r w:rsidR="00824146" w:rsidRPr="00E606C6">
        <w:t>]</w:t>
      </w:r>
      <w:r w:rsidR="00AF1401" w:rsidRPr="0068485C">
        <w:t xml:space="preserve"> </w:t>
      </w:r>
      <w:r w:rsidRPr="0068485C">
        <w:rPr>
          <w:sz w:val="22"/>
          <w:szCs w:val="22"/>
          <w:lang w:eastAsia="ko-KR"/>
        </w:rPr>
        <w:t xml:space="preserve">clause </w:t>
      </w:r>
      <w:r w:rsidR="00AF1401" w:rsidRPr="0068485C">
        <w:rPr>
          <w:sz w:val="22"/>
          <w:szCs w:val="22"/>
          <w:lang w:eastAsia="ko-KR"/>
        </w:rPr>
        <w:t>3</w:t>
      </w:r>
      <w:r w:rsidRPr="0068485C">
        <w:rPr>
          <w:sz w:val="22"/>
          <w:szCs w:val="22"/>
          <w:lang w:eastAsia="ko-KR"/>
        </w:rPr>
        <w:t>.</w:t>
      </w:r>
    </w:p>
    <w:p w14:paraId="119F2A00" w14:textId="77777777" w:rsidR="00660B21" w:rsidRPr="0068485C" w:rsidRDefault="00660B21" w:rsidP="00A02E7A">
      <w:pPr>
        <w:numPr>
          <w:ilvl w:val="1"/>
          <w:numId w:val="10"/>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221AF8DA" w14:textId="77777777" w:rsidR="00660B21" w:rsidRPr="0068485C" w:rsidRDefault="00660B21" w:rsidP="00660B21">
      <w:pPr>
        <w:pStyle w:val="Terms"/>
        <w:rPr>
          <w:color w:val="000000" w:themeColor="text1"/>
        </w:rPr>
      </w:pPr>
      <w:r w:rsidRPr="0068485C">
        <w:rPr>
          <w:color w:val="000000" w:themeColor="text1"/>
        </w:rPr>
        <w:t>3D scene</w:t>
      </w:r>
    </w:p>
    <w:p w14:paraId="7FC9752B" w14:textId="36AD0A7C" w:rsidR="00660B21" w:rsidRDefault="00660B21" w:rsidP="00660B21">
      <w:pPr>
        <w:pStyle w:val="Definition"/>
        <w:rPr>
          <w:i/>
          <w:iCs/>
          <w:color w:val="000000" w:themeColor="text1"/>
        </w:rPr>
      </w:pPr>
      <w:r w:rsidRPr="0068485C">
        <w:rPr>
          <w:color w:val="000000" w:themeColor="text1"/>
        </w:rPr>
        <w:t xml:space="preserve">visual content in the </w:t>
      </w:r>
      <w:r w:rsidRPr="0068485C">
        <w:rPr>
          <w:i/>
          <w:iCs/>
          <w:color w:val="000000" w:themeColor="text1"/>
        </w:rPr>
        <w:t>global reference coordinate system</w:t>
      </w:r>
    </w:p>
    <w:p w14:paraId="28131813" w14:textId="77777777" w:rsidR="007062D5" w:rsidRPr="0068485C" w:rsidRDefault="007062D5" w:rsidP="00A02E7A">
      <w:pPr>
        <w:numPr>
          <w:ilvl w:val="1"/>
          <w:numId w:val="10"/>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7F8F5D7A" w14:textId="37F4A10D" w:rsidR="007062D5" w:rsidRPr="0068485C" w:rsidRDefault="007062D5" w:rsidP="007062D5">
      <w:pPr>
        <w:pStyle w:val="Terms"/>
        <w:rPr>
          <w:color w:val="000000" w:themeColor="text1"/>
        </w:rPr>
      </w:pPr>
      <w:r w:rsidRPr="0068485C">
        <w:rPr>
          <w:color w:val="000000" w:themeColor="text1"/>
        </w:rPr>
        <w:t>associated atlas</w:t>
      </w:r>
    </w:p>
    <w:p w14:paraId="10E67AF5" w14:textId="022E1ED5" w:rsidR="007062D5" w:rsidRPr="0068485C" w:rsidRDefault="006A5F17" w:rsidP="00E21584">
      <w:pPr>
        <w:spacing w:before="120" w:after="120"/>
        <w:rPr>
          <w:color w:val="000000" w:themeColor="text1"/>
          <w:lang w:eastAsia="ko-KR"/>
        </w:rPr>
      </w:pPr>
      <w:r>
        <w:t>t</w:t>
      </w:r>
      <w:r w:rsidR="007062D5" w:rsidRPr="0068485C">
        <w:t xml:space="preserve">he </w:t>
      </w:r>
      <w:r w:rsidR="008F7C1F" w:rsidRPr="0068485C">
        <w:t>V3C</w:t>
      </w:r>
      <w:r w:rsidR="007062D5" w:rsidRPr="0068485C">
        <w:t xml:space="preserve">_AD </w:t>
      </w:r>
      <w:r w:rsidR="008F7C1F" w:rsidRPr="0068485C">
        <w:rPr>
          <w:i/>
          <w:iCs/>
        </w:rPr>
        <w:t>V3C</w:t>
      </w:r>
      <w:r w:rsidR="007062D5" w:rsidRPr="0068485C">
        <w:rPr>
          <w:i/>
          <w:iCs/>
        </w:rPr>
        <w:t xml:space="preserve"> unit</w:t>
      </w:r>
      <w:r w:rsidR="007062D5" w:rsidRPr="0068485C">
        <w:t xml:space="preserve"> with the same value of vuh_atlas_id as the current </w:t>
      </w:r>
      <w:r w:rsidR="008F7C1F" w:rsidRPr="0068485C">
        <w:t>V3C</w:t>
      </w:r>
      <w:r w:rsidR="007062D5" w:rsidRPr="0068485C">
        <w:rPr>
          <w:color w:val="000000" w:themeColor="text1"/>
          <w:lang w:eastAsia="ko-KR"/>
        </w:rPr>
        <w:t xml:space="preserve">_OVD, </w:t>
      </w:r>
      <w:r w:rsidR="008F7C1F" w:rsidRPr="0068485C">
        <w:t>V3C</w:t>
      </w:r>
      <w:r w:rsidR="007062D5" w:rsidRPr="0068485C">
        <w:rPr>
          <w:color w:val="000000" w:themeColor="text1"/>
          <w:lang w:eastAsia="ko-KR"/>
        </w:rPr>
        <w:t xml:space="preserve">_GVD, or </w:t>
      </w:r>
      <w:r w:rsidR="008F7C1F" w:rsidRPr="0068485C">
        <w:t>V3C</w:t>
      </w:r>
      <w:r w:rsidR="007062D5" w:rsidRPr="0068485C">
        <w:rPr>
          <w:color w:val="000000" w:themeColor="text1"/>
          <w:lang w:eastAsia="ko-KR"/>
        </w:rPr>
        <w:t xml:space="preserve">_AVD </w:t>
      </w:r>
      <w:r w:rsidR="008F7C1F" w:rsidRPr="0068485C">
        <w:rPr>
          <w:i/>
          <w:iCs/>
        </w:rPr>
        <w:t>V3C</w:t>
      </w:r>
      <w:r w:rsidR="007062D5" w:rsidRPr="0068485C">
        <w:rPr>
          <w:i/>
          <w:iCs/>
        </w:rPr>
        <w:t xml:space="preserve"> </w:t>
      </w:r>
      <w:r w:rsidR="007062D5" w:rsidRPr="0068485C">
        <w:rPr>
          <w:i/>
          <w:iCs/>
          <w:color w:val="000000" w:themeColor="text1"/>
          <w:lang w:eastAsia="ko-KR"/>
        </w:rPr>
        <w:t>unit</w:t>
      </w:r>
    </w:p>
    <w:p w14:paraId="14DAED9F" w14:textId="640A10FE" w:rsidR="008B2FDF" w:rsidRPr="0068485C" w:rsidRDefault="008B2FDF" w:rsidP="00A02E7A">
      <w:pPr>
        <w:numPr>
          <w:ilvl w:val="1"/>
          <w:numId w:val="10"/>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2DDAACE7" w14:textId="052B4D6B" w:rsidR="008B2FDF" w:rsidRPr="0068485C" w:rsidRDefault="008B2FDF" w:rsidP="008B2FDF">
      <w:pPr>
        <w:pStyle w:val="Terms"/>
        <w:rPr>
          <w:color w:val="000000" w:themeColor="text1"/>
        </w:rPr>
      </w:pPr>
      <w:r>
        <w:t>coded MIV sequence</w:t>
      </w:r>
    </w:p>
    <w:p w14:paraId="3927DFFA" w14:textId="65012BF5" w:rsidR="008B2FDF" w:rsidRDefault="008B2FDF" w:rsidP="008B2FDF">
      <w:pPr>
        <w:pStyle w:val="Definition"/>
        <w:rPr>
          <w:color w:val="000000" w:themeColor="text1"/>
        </w:rPr>
      </w:pPr>
      <w:r>
        <w:t xml:space="preserve">a </w:t>
      </w:r>
      <w:r w:rsidRPr="006E145C">
        <w:rPr>
          <w:i/>
          <w:iCs/>
        </w:rPr>
        <w:t>coded V3C sequence</w:t>
      </w:r>
      <w:r>
        <w:t xml:space="preserve"> that is a </w:t>
      </w:r>
      <w:r w:rsidRPr="006E145C">
        <w:rPr>
          <w:i/>
          <w:iCs/>
        </w:rPr>
        <w:t>MIV IRAP access unit</w:t>
      </w:r>
      <w:r>
        <w:t xml:space="preserve"> followed by zero or more </w:t>
      </w:r>
      <w:r w:rsidRPr="006E145C">
        <w:rPr>
          <w:i/>
          <w:iCs/>
        </w:rPr>
        <w:t>MIV access units</w:t>
      </w:r>
    </w:p>
    <w:p w14:paraId="0A83F167" w14:textId="77777777" w:rsidR="00660B21" w:rsidRPr="0068485C" w:rsidRDefault="00660B21" w:rsidP="00A02E7A">
      <w:pPr>
        <w:numPr>
          <w:ilvl w:val="1"/>
          <w:numId w:val="10"/>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02D0B49E" w14:textId="77777777" w:rsidR="00660B21" w:rsidRPr="0068485C" w:rsidRDefault="00660B21" w:rsidP="00660B21">
      <w:pPr>
        <w:pStyle w:val="Terms"/>
        <w:rPr>
          <w:color w:val="000000" w:themeColor="text1"/>
        </w:rPr>
      </w:pPr>
      <w:r w:rsidRPr="0068485C">
        <w:rPr>
          <w:color w:val="000000" w:themeColor="text1"/>
        </w:rPr>
        <w:t>field of view</w:t>
      </w:r>
    </w:p>
    <w:p w14:paraId="1BADCDB8" w14:textId="77777777" w:rsidR="00660B21" w:rsidRPr="0068485C" w:rsidRDefault="00660B21" w:rsidP="00660B21">
      <w:pPr>
        <w:pStyle w:val="Definition"/>
        <w:rPr>
          <w:color w:val="000000" w:themeColor="text1"/>
        </w:rPr>
      </w:pPr>
      <w:r w:rsidRPr="0068485C">
        <w:t>the extent of the observable world in captured/recorded content or in a physical display device</w:t>
      </w:r>
    </w:p>
    <w:p w14:paraId="79A5ADC2" w14:textId="06317C94" w:rsidR="00660B21" w:rsidRPr="0068485C" w:rsidRDefault="00660B21" w:rsidP="00A02E7A">
      <w:pPr>
        <w:numPr>
          <w:ilvl w:val="1"/>
          <w:numId w:val="10"/>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6407E815" w14:textId="77777777" w:rsidR="00660B21" w:rsidRPr="0068485C" w:rsidRDefault="00660B21" w:rsidP="00660B21">
      <w:pPr>
        <w:pStyle w:val="Terms"/>
        <w:rPr>
          <w:color w:val="000000" w:themeColor="text1"/>
        </w:rPr>
      </w:pPr>
      <w:r w:rsidRPr="0068485C">
        <w:rPr>
          <w:color w:val="000000" w:themeColor="text1"/>
        </w:rPr>
        <w:t>global coordinates axes</w:t>
      </w:r>
    </w:p>
    <w:p w14:paraId="1E5F4A2B" w14:textId="59168F73" w:rsidR="00660B21" w:rsidRPr="0068485C" w:rsidRDefault="00660B21" w:rsidP="00660B21">
      <w:pPr>
        <w:pStyle w:val="Definition"/>
      </w:pPr>
      <w:r w:rsidRPr="0068485C">
        <w:t>coordinate axes that are associated with video representing the same acquisition position and intended to be rendered together</w:t>
      </w:r>
    </w:p>
    <w:p w14:paraId="48AD139C" w14:textId="77777777" w:rsidR="00660B21" w:rsidRPr="0068485C" w:rsidRDefault="00660B21" w:rsidP="00A02E7A">
      <w:pPr>
        <w:numPr>
          <w:ilvl w:val="1"/>
          <w:numId w:val="10"/>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32D62628" w14:textId="77777777" w:rsidR="00660B21" w:rsidRPr="0068485C" w:rsidRDefault="00660B21" w:rsidP="00660B21">
      <w:pPr>
        <w:pStyle w:val="Terms"/>
        <w:rPr>
          <w:color w:val="000000" w:themeColor="text1"/>
        </w:rPr>
      </w:pPr>
      <w:r w:rsidRPr="0068485C">
        <w:rPr>
          <w:color w:val="000000" w:themeColor="text1"/>
        </w:rPr>
        <w:lastRenderedPageBreak/>
        <w:t>global reference coordinate system</w:t>
      </w:r>
    </w:p>
    <w:p w14:paraId="5C82A83E" w14:textId="77777777" w:rsidR="00660B21" w:rsidRPr="0068485C" w:rsidRDefault="00660B21" w:rsidP="00660B21">
      <w:pPr>
        <w:pStyle w:val="Definition"/>
      </w:pPr>
      <w:r w:rsidRPr="0068485C">
        <w:t xml:space="preserve">a 3D coordinate system using </w:t>
      </w:r>
      <w:r w:rsidRPr="0068485C">
        <w:rPr>
          <w:i/>
        </w:rPr>
        <w:t>global coordinate axes</w:t>
      </w:r>
      <w:r w:rsidRPr="0068485C">
        <w:t>, in units of m</w:t>
      </w:r>
      <w:r w:rsidRPr="00A753A6">
        <w:t>eter</w:t>
      </w:r>
      <w:r w:rsidRPr="0068485C">
        <w:t>s</w:t>
      </w:r>
    </w:p>
    <w:p w14:paraId="1B7D38F4" w14:textId="77777777" w:rsidR="00660B21" w:rsidRPr="0068485C" w:rsidRDefault="00660B21" w:rsidP="00A02E7A">
      <w:pPr>
        <w:numPr>
          <w:ilvl w:val="1"/>
          <w:numId w:val="10"/>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2DFEA7BB" w14:textId="77777777" w:rsidR="00660B21" w:rsidRPr="0068485C" w:rsidRDefault="00660B21" w:rsidP="00660B21">
      <w:pPr>
        <w:pStyle w:val="Terms"/>
        <w:rPr>
          <w:color w:val="000000" w:themeColor="text1"/>
        </w:rPr>
      </w:pPr>
      <w:r w:rsidRPr="0068485C">
        <w:rPr>
          <w:color w:val="000000" w:themeColor="text1"/>
        </w:rPr>
        <w:t>hypothetical view renderer</w:t>
      </w:r>
    </w:p>
    <w:p w14:paraId="1D758887" w14:textId="77777777" w:rsidR="00660B21" w:rsidRPr="00A0027F" w:rsidRDefault="00660B21" w:rsidP="00660B21">
      <w:pPr>
        <w:pStyle w:val="Definition"/>
        <w:rPr>
          <w:iCs/>
        </w:rPr>
      </w:pPr>
      <w:r w:rsidRPr="0068485C">
        <w:t xml:space="preserve">a hypothetical </w:t>
      </w:r>
      <w:r w:rsidRPr="0068485C">
        <w:rPr>
          <w:i/>
        </w:rPr>
        <w:t>renderer</w:t>
      </w:r>
      <w:r w:rsidRPr="0068485C">
        <w:t xml:space="preserve"> model that outputs a </w:t>
      </w:r>
      <w:r w:rsidRPr="0068485C">
        <w:rPr>
          <w:i/>
        </w:rPr>
        <w:t>viewport</w:t>
      </w:r>
    </w:p>
    <w:p w14:paraId="4103637B" w14:textId="77777777" w:rsidR="00660B21" w:rsidRPr="0068485C" w:rsidRDefault="00660B21" w:rsidP="00A02E7A">
      <w:pPr>
        <w:numPr>
          <w:ilvl w:val="1"/>
          <w:numId w:val="10"/>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3A0C479E" w14:textId="77777777" w:rsidR="00660B21" w:rsidRPr="0068485C" w:rsidRDefault="00660B21" w:rsidP="00660B21">
      <w:pPr>
        <w:pStyle w:val="Terms"/>
        <w:rPr>
          <w:color w:val="000000" w:themeColor="text1"/>
        </w:rPr>
      </w:pPr>
      <w:r w:rsidRPr="0068485C">
        <w:rPr>
          <w:color w:val="000000" w:themeColor="text1"/>
        </w:rPr>
        <w:t>local coordinate axes</w:t>
      </w:r>
    </w:p>
    <w:p w14:paraId="04243B63" w14:textId="3967D0D4" w:rsidR="00660B21" w:rsidRPr="0068485C" w:rsidRDefault="00660B21" w:rsidP="00660B21">
      <w:pPr>
        <w:pStyle w:val="Definition"/>
      </w:pPr>
      <w:r w:rsidRPr="0068485C">
        <w:t xml:space="preserve">coordinate axes that are associated with video of a specific </w:t>
      </w:r>
      <w:r w:rsidRPr="0068485C">
        <w:rPr>
          <w:i/>
        </w:rPr>
        <w:t>view</w:t>
      </w:r>
      <w:r w:rsidRPr="0068485C">
        <w:t xml:space="preserve">, meaning that the </w:t>
      </w:r>
      <w:r w:rsidRPr="0068485C">
        <w:rPr>
          <w:i/>
        </w:rPr>
        <w:t>viewing position</w:t>
      </w:r>
      <w:r w:rsidRPr="0068485C">
        <w:t xml:space="preserve"> is a tuple of zeros (the origin) and the </w:t>
      </w:r>
      <w:r w:rsidRPr="0068485C">
        <w:rPr>
          <w:i/>
        </w:rPr>
        <w:t>viewing orientation</w:t>
      </w:r>
      <w:r w:rsidRPr="0068485C">
        <w:t xml:space="preserve"> is a tuple of zero angles (upright and forward)</w:t>
      </w:r>
    </w:p>
    <w:p w14:paraId="7D070746" w14:textId="77777777" w:rsidR="00660B21" w:rsidRPr="0068485C" w:rsidRDefault="00660B21" w:rsidP="00A02E7A">
      <w:pPr>
        <w:numPr>
          <w:ilvl w:val="1"/>
          <w:numId w:val="10"/>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11AEFF1F" w14:textId="77777777" w:rsidR="00660B21" w:rsidRPr="0068485C" w:rsidRDefault="00660B21" w:rsidP="00660B21">
      <w:pPr>
        <w:pStyle w:val="Terms"/>
        <w:rPr>
          <w:color w:val="000000" w:themeColor="text1"/>
        </w:rPr>
      </w:pPr>
      <w:r w:rsidRPr="0068485C">
        <w:rPr>
          <w:color w:val="000000" w:themeColor="text1"/>
        </w:rPr>
        <w:t>local coordinate system</w:t>
      </w:r>
    </w:p>
    <w:p w14:paraId="017DF0F4" w14:textId="27A6A049" w:rsidR="00660B21" w:rsidRDefault="00660B21" w:rsidP="00660B21">
      <w:pPr>
        <w:pStyle w:val="Definition"/>
      </w:pPr>
      <w:r w:rsidRPr="0068485C">
        <w:t xml:space="preserve">a 3D coordinate system using </w:t>
      </w:r>
      <w:r w:rsidRPr="0068485C">
        <w:rPr>
          <w:i/>
        </w:rPr>
        <w:t>local coordinate axes</w:t>
      </w:r>
      <w:r w:rsidRPr="0068485C">
        <w:t>, in units of meters</w:t>
      </w:r>
    </w:p>
    <w:p w14:paraId="7DE5BD2A" w14:textId="77777777" w:rsidR="005B1F82" w:rsidRPr="0068485C" w:rsidRDefault="005B1F82" w:rsidP="00A02E7A">
      <w:pPr>
        <w:numPr>
          <w:ilvl w:val="1"/>
          <w:numId w:val="10"/>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7196E639" w14:textId="77777777" w:rsidR="005B1F82" w:rsidRPr="0068485C" w:rsidRDefault="005B1F82" w:rsidP="005B1F82">
      <w:pPr>
        <w:pStyle w:val="Terms"/>
        <w:rPr>
          <w:color w:val="000000" w:themeColor="text1"/>
        </w:rPr>
      </w:pPr>
      <w:r>
        <w:t>MIV access unit</w:t>
      </w:r>
    </w:p>
    <w:p w14:paraId="3E5FD7C7" w14:textId="5EC31C1F" w:rsidR="005B1F82" w:rsidRDefault="005B1F82" w:rsidP="00660B21">
      <w:pPr>
        <w:pStyle w:val="Definition"/>
      </w:pPr>
      <w:r>
        <w:t xml:space="preserve">a </w:t>
      </w:r>
      <w:r w:rsidRPr="000013AA">
        <w:rPr>
          <w:i/>
          <w:iCs/>
        </w:rPr>
        <w:t xml:space="preserve">V3C </w:t>
      </w:r>
      <w:r w:rsidR="00CE6970" w:rsidRPr="000013AA">
        <w:rPr>
          <w:i/>
          <w:iCs/>
        </w:rPr>
        <w:t>composition</w:t>
      </w:r>
      <w:r w:rsidRPr="000013AA">
        <w:rPr>
          <w:i/>
          <w:iCs/>
        </w:rPr>
        <w:t xml:space="preserve"> unit</w:t>
      </w:r>
      <w:r>
        <w:t xml:space="preserve"> that is a set of all </w:t>
      </w:r>
      <w:r w:rsidRPr="000013AA">
        <w:rPr>
          <w:i/>
          <w:iCs/>
        </w:rPr>
        <w:t>sub-bitstream access units</w:t>
      </w:r>
      <w:r>
        <w:t xml:space="preserve"> that share the same decoding order count</w:t>
      </w:r>
    </w:p>
    <w:p w14:paraId="15BF060B" w14:textId="77777777" w:rsidR="00BF5A67" w:rsidRPr="0068485C" w:rsidRDefault="00BF5A67" w:rsidP="00A02E7A">
      <w:pPr>
        <w:numPr>
          <w:ilvl w:val="1"/>
          <w:numId w:val="10"/>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5C57A36B" w14:textId="718A8CAC" w:rsidR="00BF5A67" w:rsidRPr="0068485C" w:rsidRDefault="00BF5A67" w:rsidP="00BF5A67">
      <w:pPr>
        <w:pStyle w:val="Terms"/>
        <w:rPr>
          <w:color w:val="000000" w:themeColor="text1"/>
        </w:rPr>
      </w:pPr>
      <w:r>
        <w:t>MIV coded sub-bitstream sequence</w:t>
      </w:r>
    </w:p>
    <w:p w14:paraId="29252E64" w14:textId="3112CAA4" w:rsidR="00BF5A67" w:rsidRDefault="00BF5A67" w:rsidP="00BF5A67">
      <w:pPr>
        <w:pStyle w:val="Definition"/>
      </w:pPr>
      <w:r>
        <w:t xml:space="preserve">a </w:t>
      </w:r>
      <w:r w:rsidRPr="000013AA">
        <w:rPr>
          <w:i/>
          <w:iCs/>
        </w:rPr>
        <w:t>coded sub-bitstream sequence</w:t>
      </w:r>
      <w:r>
        <w:t xml:space="preserve"> that is a </w:t>
      </w:r>
      <w:r w:rsidRPr="000013AA">
        <w:rPr>
          <w:i/>
          <w:iCs/>
        </w:rPr>
        <w:t>sub-bitstream IRAP access unit</w:t>
      </w:r>
      <w:r>
        <w:t xml:space="preserve"> followed by zero or more </w:t>
      </w:r>
      <w:r w:rsidRPr="000013AA">
        <w:rPr>
          <w:i/>
          <w:iCs/>
        </w:rPr>
        <w:t>V3C access units</w:t>
      </w:r>
    </w:p>
    <w:p w14:paraId="266FE26B" w14:textId="77777777" w:rsidR="008B2FDF" w:rsidRPr="0068485C" w:rsidRDefault="008B2FDF" w:rsidP="00A02E7A">
      <w:pPr>
        <w:numPr>
          <w:ilvl w:val="1"/>
          <w:numId w:val="10"/>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2D4DE69C" w14:textId="76DBA0C0" w:rsidR="008B2FDF" w:rsidRPr="0068485C" w:rsidRDefault="008B2FDF" w:rsidP="008B2FDF">
      <w:pPr>
        <w:pStyle w:val="Terms"/>
        <w:rPr>
          <w:color w:val="000000" w:themeColor="text1"/>
        </w:rPr>
      </w:pPr>
      <w:r>
        <w:t>MIV IRAP access unit</w:t>
      </w:r>
    </w:p>
    <w:p w14:paraId="2094A9F1" w14:textId="6C0E84D7" w:rsidR="008B2FDF" w:rsidRDefault="008B2FDF" w:rsidP="008B2FDF">
      <w:pPr>
        <w:pStyle w:val="Definition"/>
      </w:pPr>
      <w:r>
        <w:t xml:space="preserve">a </w:t>
      </w:r>
      <w:r w:rsidRPr="00037E0C">
        <w:rPr>
          <w:i/>
          <w:iCs/>
        </w:rPr>
        <w:t xml:space="preserve">V3C IRAP </w:t>
      </w:r>
      <w:r w:rsidR="00CE6970" w:rsidRPr="00037E0C">
        <w:rPr>
          <w:i/>
          <w:iCs/>
        </w:rPr>
        <w:t>composition</w:t>
      </w:r>
      <w:r w:rsidRPr="00037E0C">
        <w:rPr>
          <w:i/>
          <w:iCs/>
        </w:rPr>
        <w:t xml:space="preserve"> unit</w:t>
      </w:r>
      <w:r>
        <w:t xml:space="preserve"> that is a </w:t>
      </w:r>
      <w:r w:rsidRPr="00037E0C">
        <w:rPr>
          <w:i/>
          <w:iCs/>
        </w:rPr>
        <w:t>MIV access unit</w:t>
      </w:r>
      <w:r>
        <w:t xml:space="preserve"> for which all </w:t>
      </w:r>
      <w:r w:rsidRPr="00037E0C">
        <w:rPr>
          <w:i/>
          <w:iCs/>
        </w:rPr>
        <w:t>sub-bitstream access units</w:t>
      </w:r>
      <w:r>
        <w:t xml:space="preserve"> are </w:t>
      </w:r>
      <w:r w:rsidRPr="00037E0C">
        <w:rPr>
          <w:i/>
          <w:iCs/>
        </w:rPr>
        <w:t>IRAP access units</w:t>
      </w:r>
    </w:p>
    <w:p w14:paraId="143F716B" w14:textId="77777777" w:rsidR="00BB63AE" w:rsidRPr="0068485C" w:rsidRDefault="00BB63AE" w:rsidP="00BB63AE">
      <w:pPr>
        <w:numPr>
          <w:ilvl w:val="1"/>
          <w:numId w:val="10"/>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60EEC287" w14:textId="7F5F77EF" w:rsidR="00BB63AE" w:rsidRPr="0068485C" w:rsidRDefault="00BB63AE" w:rsidP="00BB63AE">
      <w:pPr>
        <w:pStyle w:val="Terms"/>
        <w:rPr>
          <w:color w:val="000000" w:themeColor="text1"/>
        </w:rPr>
      </w:pPr>
      <w:r w:rsidRPr="0068485C">
        <w:rPr>
          <w:color w:val="000000" w:themeColor="text1"/>
        </w:rPr>
        <w:t>Projection</w:t>
      </w:r>
      <w:r>
        <w:rPr>
          <w:color w:val="000000" w:themeColor="text1"/>
        </w:rPr>
        <w:t xml:space="preserve"> plane</w:t>
      </w:r>
    </w:p>
    <w:p w14:paraId="3CD7FD76" w14:textId="383BB0B3" w:rsidR="00BB63AE" w:rsidRPr="0068485C" w:rsidRDefault="00BB63AE" w:rsidP="00BB63AE">
      <w:pPr>
        <w:pStyle w:val="Definition"/>
        <w:rPr>
          <w:i/>
        </w:rPr>
      </w:pPr>
      <w:r>
        <w:rPr>
          <w:noProof/>
        </w:rPr>
        <w:t xml:space="preserve">Picture result of a </w:t>
      </w:r>
      <w:r w:rsidRPr="002E4508">
        <w:rPr>
          <w:i/>
          <w:iCs/>
          <w:noProof/>
        </w:rPr>
        <w:t>planar projection</w:t>
      </w:r>
      <w:r>
        <w:rPr>
          <w:noProof/>
        </w:rPr>
        <w:t xml:space="preserve"> for a given component.</w:t>
      </w:r>
    </w:p>
    <w:p w14:paraId="43E17445" w14:textId="77777777" w:rsidR="00660B21" w:rsidRPr="0068485C" w:rsidRDefault="00660B21" w:rsidP="00A02E7A">
      <w:pPr>
        <w:numPr>
          <w:ilvl w:val="1"/>
          <w:numId w:val="10"/>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3B364C84" w14:textId="77777777" w:rsidR="00660B21" w:rsidRPr="0068485C" w:rsidRDefault="00660B21" w:rsidP="00660B21">
      <w:pPr>
        <w:pStyle w:val="Terms"/>
        <w:rPr>
          <w:color w:val="000000" w:themeColor="text1"/>
        </w:rPr>
      </w:pPr>
      <w:r w:rsidRPr="0068485C">
        <w:rPr>
          <w:color w:val="000000" w:themeColor="text1"/>
        </w:rPr>
        <w:t>renderer</w:t>
      </w:r>
    </w:p>
    <w:p w14:paraId="2D222870" w14:textId="77777777" w:rsidR="00660B21" w:rsidRPr="0068485C" w:rsidRDefault="00660B21" w:rsidP="00660B21">
      <w:pPr>
        <w:pStyle w:val="Definition"/>
      </w:pPr>
      <w:r w:rsidRPr="0068485C">
        <w:t xml:space="preserve">an embodiment of a process to create a </w:t>
      </w:r>
      <w:r w:rsidRPr="0068485C">
        <w:rPr>
          <w:i/>
          <w:iCs/>
        </w:rPr>
        <w:t>viewport</w:t>
      </w:r>
      <w:r w:rsidRPr="0068485C">
        <w:t xml:space="preserve"> from a </w:t>
      </w:r>
      <w:r w:rsidRPr="0068485C">
        <w:rPr>
          <w:i/>
          <w:iCs/>
        </w:rPr>
        <w:t>3D scene</w:t>
      </w:r>
      <w:r w:rsidRPr="0068485C">
        <w:t xml:space="preserve"> representation corresponding to a </w:t>
      </w:r>
      <w:r w:rsidRPr="0068485C">
        <w:rPr>
          <w:i/>
          <w:iCs/>
        </w:rPr>
        <w:t>viewing orientation</w:t>
      </w:r>
      <w:r w:rsidRPr="0068485C">
        <w:t xml:space="preserve"> and </w:t>
      </w:r>
      <w:r w:rsidRPr="0068485C">
        <w:rPr>
          <w:i/>
          <w:iCs/>
        </w:rPr>
        <w:t>viewing position</w:t>
      </w:r>
    </w:p>
    <w:p w14:paraId="5A670D6C" w14:textId="77777777" w:rsidR="00660B21" w:rsidRPr="0068485C" w:rsidRDefault="00660B21" w:rsidP="00A02E7A">
      <w:pPr>
        <w:numPr>
          <w:ilvl w:val="1"/>
          <w:numId w:val="10"/>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3E7ABEC7" w14:textId="77777777" w:rsidR="00660B21" w:rsidRPr="0068485C" w:rsidRDefault="00660B21" w:rsidP="00660B21">
      <w:pPr>
        <w:pStyle w:val="Terms"/>
        <w:rPr>
          <w:color w:val="000000" w:themeColor="text1"/>
        </w:rPr>
      </w:pPr>
      <w:r w:rsidRPr="0068485C">
        <w:rPr>
          <w:color w:val="000000" w:themeColor="text1"/>
        </w:rPr>
        <w:t>source</w:t>
      </w:r>
    </w:p>
    <w:p w14:paraId="05F5AA45" w14:textId="77777777" w:rsidR="00660B21" w:rsidRPr="0068485C" w:rsidRDefault="00660B21" w:rsidP="00660B21">
      <w:pPr>
        <w:rPr>
          <w:noProof/>
        </w:rPr>
      </w:pPr>
      <w:r w:rsidRPr="0068485C">
        <w:t xml:space="preserve">a term used to describe the video material or some of its </w:t>
      </w:r>
      <w:r w:rsidRPr="00037E0C">
        <w:rPr>
          <w:i/>
          <w:iCs/>
        </w:rPr>
        <w:t>attributes</w:t>
      </w:r>
      <w:r w:rsidRPr="0068485C">
        <w:t xml:space="preserve"> before</w:t>
      </w:r>
      <w:r w:rsidRPr="0068485C">
        <w:rPr>
          <w:noProof/>
        </w:rPr>
        <w:t xml:space="preserve"> encoding</w:t>
      </w:r>
    </w:p>
    <w:p w14:paraId="3C91C19A" w14:textId="77777777" w:rsidR="00660B21" w:rsidRPr="0068485C" w:rsidRDefault="00660B21" w:rsidP="00A02E7A">
      <w:pPr>
        <w:numPr>
          <w:ilvl w:val="1"/>
          <w:numId w:val="10"/>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3EBD150D" w14:textId="77777777" w:rsidR="00660B21" w:rsidRPr="0068485C" w:rsidRDefault="00660B21" w:rsidP="00660B21">
      <w:pPr>
        <w:pStyle w:val="Terms"/>
        <w:rPr>
          <w:color w:val="000000" w:themeColor="text1"/>
        </w:rPr>
      </w:pPr>
      <w:r w:rsidRPr="0068485C">
        <w:rPr>
          <w:color w:val="000000" w:themeColor="text1"/>
        </w:rPr>
        <w:t>source view representation</w:t>
      </w:r>
    </w:p>
    <w:p w14:paraId="76DD60F9" w14:textId="1E45937D" w:rsidR="00660B21" w:rsidRDefault="00660B21" w:rsidP="00660B21">
      <w:pPr>
        <w:rPr>
          <w:i/>
        </w:rPr>
      </w:pPr>
      <w:r w:rsidRPr="0068485C">
        <w:t xml:space="preserve">a term used to describe </w:t>
      </w:r>
      <w:r w:rsidRPr="0068485C">
        <w:rPr>
          <w:i/>
        </w:rPr>
        <w:t>source</w:t>
      </w:r>
      <w:r w:rsidRPr="0068485C">
        <w:t xml:space="preserve"> video material before encoding that corresponds to the format of a </w:t>
      </w:r>
      <w:r w:rsidRPr="0068485C">
        <w:rPr>
          <w:i/>
        </w:rPr>
        <w:t>view representation</w:t>
      </w:r>
      <w:r w:rsidRPr="0068485C">
        <w:t xml:space="preserve">, which may have been acquired by capture of a </w:t>
      </w:r>
      <w:r w:rsidRPr="0068485C">
        <w:rPr>
          <w:i/>
        </w:rPr>
        <w:t>3D scene</w:t>
      </w:r>
      <w:r w:rsidRPr="0068485C">
        <w:t xml:space="preserve"> by a real camera</w:t>
      </w:r>
      <w:r w:rsidR="00BB63AE">
        <w:t>,</w:t>
      </w:r>
      <w:r w:rsidRPr="0068485C">
        <w:t xml:space="preserve">by </w:t>
      </w:r>
      <w:r w:rsidRPr="00B547E1">
        <w:rPr>
          <w:iCs/>
        </w:rPr>
        <w:t>projection</w:t>
      </w:r>
      <w:r w:rsidRPr="0068485C">
        <w:t xml:space="preserve"> by a virtual camera </w:t>
      </w:r>
      <w:r w:rsidR="00BB63AE">
        <w:t xml:space="preserve">or constructed otherwise, </w:t>
      </w:r>
      <w:r w:rsidRPr="0068485C">
        <w:t>onto a surface using</w:t>
      </w:r>
      <w:r w:rsidRPr="0068485C">
        <w:rPr>
          <w:i/>
        </w:rPr>
        <w:t xml:space="preserve"> </w:t>
      </w:r>
      <w:r w:rsidR="00384499">
        <w:rPr>
          <w:i/>
        </w:rPr>
        <w:t>view</w:t>
      </w:r>
      <w:r w:rsidR="00384499" w:rsidRPr="0068485C">
        <w:rPr>
          <w:i/>
        </w:rPr>
        <w:t xml:space="preserve"> </w:t>
      </w:r>
      <w:r w:rsidRPr="0068485C">
        <w:rPr>
          <w:i/>
        </w:rPr>
        <w:t>parameters</w:t>
      </w:r>
    </w:p>
    <w:p w14:paraId="5FF57AC4" w14:textId="77777777" w:rsidR="00B3463A" w:rsidRPr="0068485C" w:rsidRDefault="00B3463A" w:rsidP="00A02E7A">
      <w:pPr>
        <w:numPr>
          <w:ilvl w:val="1"/>
          <w:numId w:val="10"/>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6773983A" w14:textId="2EBC84CE" w:rsidR="00B3463A" w:rsidRPr="0068485C" w:rsidRDefault="0086459C" w:rsidP="00B3463A">
      <w:pPr>
        <w:pStyle w:val="Terms"/>
        <w:rPr>
          <w:color w:val="000000" w:themeColor="text1"/>
        </w:rPr>
      </w:pPr>
      <w:r>
        <w:t>sub-bitstream access unit</w:t>
      </w:r>
    </w:p>
    <w:p w14:paraId="58A3DFE8" w14:textId="0F6B4AEF" w:rsidR="00B3463A" w:rsidRDefault="0086459C" w:rsidP="00B3463A">
      <w:r>
        <w:t xml:space="preserve">a </w:t>
      </w:r>
      <w:r w:rsidRPr="00037E0C">
        <w:rPr>
          <w:i/>
          <w:iCs/>
        </w:rPr>
        <w:t xml:space="preserve">sub-bitstream </w:t>
      </w:r>
      <w:r w:rsidR="000A20AD" w:rsidRPr="00037E0C">
        <w:rPr>
          <w:i/>
          <w:iCs/>
        </w:rPr>
        <w:t>composition</w:t>
      </w:r>
      <w:r w:rsidRPr="00037E0C">
        <w:rPr>
          <w:i/>
          <w:iCs/>
        </w:rPr>
        <w:t xml:space="preserve"> unit</w:t>
      </w:r>
      <w:r>
        <w:t xml:space="preserve"> that is a partition of a </w:t>
      </w:r>
      <w:r w:rsidRPr="00037E0C">
        <w:rPr>
          <w:i/>
          <w:iCs/>
        </w:rPr>
        <w:t>sub</w:t>
      </w:r>
      <w:r w:rsidR="00F80A0D" w:rsidRPr="00037E0C">
        <w:rPr>
          <w:i/>
          <w:iCs/>
        </w:rPr>
        <w:t>-</w:t>
      </w:r>
      <w:r w:rsidRPr="00037E0C">
        <w:rPr>
          <w:i/>
          <w:iCs/>
        </w:rPr>
        <w:t>bitstream</w:t>
      </w:r>
      <w:r>
        <w:t xml:space="preserve"> that has a certain decoding order count</w:t>
      </w:r>
    </w:p>
    <w:p w14:paraId="4AFB45F8" w14:textId="77777777" w:rsidR="00AF397E" w:rsidRPr="0068485C" w:rsidRDefault="00AF397E" w:rsidP="00A02E7A">
      <w:pPr>
        <w:numPr>
          <w:ilvl w:val="1"/>
          <w:numId w:val="10"/>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24B81576" w14:textId="096B18DA" w:rsidR="00AF397E" w:rsidRPr="0068485C" w:rsidRDefault="008D2297" w:rsidP="00AF397E">
      <w:pPr>
        <w:pStyle w:val="Terms"/>
        <w:rPr>
          <w:color w:val="000000" w:themeColor="text1"/>
        </w:rPr>
      </w:pPr>
      <w:r>
        <w:lastRenderedPageBreak/>
        <w:t>sub-bitstream IRAP access unit</w:t>
      </w:r>
    </w:p>
    <w:p w14:paraId="451C0597" w14:textId="589779C2" w:rsidR="00AF397E" w:rsidRPr="0016779F" w:rsidRDefault="00AF397E" w:rsidP="00AF397E">
      <w:r>
        <w:t xml:space="preserve">a </w:t>
      </w:r>
      <w:r w:rsidRPr="00037E0C">
        <w:rPr>
          <w:i/>
          <w:iCs/>
        </w:rPr>
        <w:t xml:space="preserve">sub-bitstream IRAP </w:t>
      </w:r>
      <w:r w:rsidR="000A20AD" w:rsidRPr="00037E0C">
        <w:rPr>
          <w:i/>
          <w:iCs/>
        </w:rPr>
        <w:t>composition</w:t>
      </w:r>
      <w:r w:rsidRPr="00037E0C">
        <w:rPr>
          <w:i/>
          <w:iCs/>
        </w:rPr>
        <w:t xml:space="preserve"> unit</w:t>
      </w:r>
      <w:r>
        <w:t xml:space="preserve"> that is a </w:t>
      </w:r>
      <w:r w:rsidRPr="00037E0C">
        <w:rPr>
          <w:i/>
          <w:iCs/>
        </w:rPr>
        <w:t>sub-bitstream access unit</w:t>
      </w:r>
      <w:r>
        <w:t xml:space="preserve"> that forms an independent </w:t>
      </w:r>
      <w:r w:rsidR="00520054">
        <w:t>random-access</w:t>
      </w:r>
      <w:r>
        <w:t xml:space="preserve"> point for the </w:t>
      </w:r>
      <w:r w:rsidRPr="00037E0C">
        <w:rPr>
          <w:i/>
          <w:iCs/>
        </w:rPr>
        <w:t>sub</w:t>
      </w:r>
      <w:r w:rsidR="000A20AD" w:rsidRPr="00037E0C">
        <w:rPr>
          <w:i/>
          <w:iCs/>
        </w:rPr>
        <w:t>-</w:t>
      </w:r>
      <w:r w:rsidRPr="00037E0C">
        <w:rPr>
          <w:i/>
          <w:iCs/>
        </w:rPr>
        <w:t>bitstream</w:t>
      </w:r>
    </w:p>
    <w:p w14:paraId="25DE14B7" w14:textId="77777777" w:rsidR="00660B21" w:rsidRPr="0068485C" w:rsidRDefault="00660B21" w:rsidP="00A02E7A">
      <w:pPr>
        <w:numPr>
          <w:ilvl w:val="1"/>
          <w:numId w:val="10"/>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53CD6574" w14:textId="77777777" w:rsidR="00660B21" w:rsidRPr="0068485C" w:rsidRDefault="00660B21" w:rsidP="00660B21">
      <w:pPr>
        <w:pStyle w:val="Terms"/>
        <w:rPr>
          <w:color w:val="000000" w:themeColor="text1"/>
        </w:rPr>
      </w:pPr>
      <w:r w:rsidRPr="0068485C">
        <w:rPr>
          <w:color w:val="000000" w:themeColor="text1"/>
        </w:rPr>
        <w:t>view parameters</w:t>
      </w:r>
    </w:p>
    <w:p w14:paraId="09B9FD18" w14:textId="77777777" w:rsidR="00660B21" w:rsidRPr="0068485C" w:rsidRDefault="00660B21" w:rsidP="00660B21">
      <w:r w:rsidRPr="0068485C">
        <w:t xml:space="preserve">defines the projection used to generate a </w:t>
      </w:r>
      <w:r w:rsidRPr="0068485C">
        <w:rPr>
          <w:i/>
        </w:rPr>
        <w:t xml:space="preserve">view representation </w:t>
      </w:r>
      <w:r w:rsidRPr="0068485C">
        <w:t xml:space="preserve">from a </w:t>
      </w:r>
      <w:r w:rsidRPr="0068485C">
        <w:rPr>
          <w:i/>
          <w:iCs/>
        </w:rPr>
        <w:t>3D scene</w:t>
      </w:r>
      <w:r w:rsidRPr="0068485C">
        <w:t>, including intrinsic and extrinsic parameters</w:t>
      </w:r>
    </w:p>
    <w:p w14:paraId="3F2F2F0D" w14:textId="77777777" w:rsidR="00660B21" w:rsidRPr="0068485C" w:rsidRDefault="00660B21" w:rsidP="00A02E7A">
      <w:pPr>
        <w:numPr>
          <w:ilvl w:val="1"/>
          <w:numId w:val="10"/>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102CDB72" w14:textId="77777777" w:rsidR="00660B21" w:rsidRPr="0068485C" w:rsidRDefault="00660B21" w:rsidP="00660B21">
      <w:pPr>
        <w:pStyle w:val="Terms"/>
        <w:rPr>
          <w:color w:val="000000" w:themeColor="text1"/>
        </w:rPr>
      </w:pPr>
      <w:r w:rsidRPr="0068485C">
        <w:rPr>
          <w:color w:val="000000" w:themeColor="text1"/>
        </w:rPr>
        <w:t>view parameters list</w:t>
      </w:r>
    </w:p>
    <w:p w14:paraId="23EB5019" w14:textId="77777777" w:rsidR="00660B21" w:rsidRPr="0068485C" w:rsidRDefault="00660B21" w:rsidP="00660B21">
      <w:pPr>
        <w:rPr>
          <w:i/>
        </w:rPr>
      </w:pPr>
      <w:r w:rsidRPr="0068485C">
        <w:t xml:space="preserve">a list of one or more </w:t>
      </w:r>
      <w:r w:rsidRPr="0068485C">
        <w:rPr>
          <w:i/>
        </w:rPr>
        <w:t>view parameters</w:t>
      </w:r>
    </w:p>
    <w:p w14:paraId="156CA4F4" w14:textId="77777777" w:rsidR="00660B21" w:rsidRPr="0068485C" w:rsidRDefault="00660B21" w:rsidP="00A02E7A">
      <w:pPr>
        <w:numPr>
          <w:ilvl w:val="1"/>
          <w:numId w:val="10"/>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0400DE44" w14:textId="77777777" w:rsidR="00660B21" w:rsidRPr="0068485C" w:rsidRDefault="00660B21" w:rsidP="00660B21">
      <w:pPr>
        <w:pStyle w:val="Terms"/>
        <w:rPr>
          <w:color w:val="000000" w:themeColor="text1"/>
        </w:rPr>
      </w:pPr>
      <w:r w:rsidRPr="0068485C">
        <w:rPr>
          <w:color w:val="000000" w:themeColor="text1"/>
        </w:rPr>
        <w:t>viewing orientation</w:t>
      </w:r>
    </w:p>
    <w:p w14:paraId="305B7DF8" w14:textId="372D1D9C" w:rsidR="00660B21" w:rsidRPr="0068485C" w:rsidRDefault="00B42FE2" w:rsidP="00660B21">
      <w:pPr>
        <w:rPr>
          <w:lang w:eastAsia="ja-JP"/>
        </w:rPr>
      </w:pPr>
      <w:r>
        <w:t>a unit quaternion representing</w:t>
      </w:r>
      <w:r w:rsidRPr="0068485C" w:rsidDel="00B42FE2">
        <w:t xml:space="preserve"> </w:t>
      </w:r>
      <w:r w:rsidR="00660B21" w:rsidRPr="0068485C">
        <w:t xml:space="preserve">the orientation that a user is consuming the visual content; in case of image or video, characterizing the orientation of the </w:t>
      </w:r>
      <w:r w:rsidR="00660B21" w:rsidRPr="0068485C">
        <w:rPr>
          <w:i/>
        </w:rPr>
        <w:t>viewport</w:t>
      </w:r>
    </w:p>
    <w:p w14:paraId="40FC4D77" w14:textId="77777777" w:rsidR="00660B21" w:rsidRPr="0068485C" w:rsidRDefault="00660B21" w:rsidP="00A02E7A">
      <w:pPr>
        <w:numPr>
          <w:ilvl w:val="1"/>
          <w:numId w:val="10"/>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2A3494D1" w14:textId="77777777" w:rsidR="00660B21" w:rsidRPr="0068485C" w:rsidRDefault="00660B21" w:rsidP="00660B21">
      <w:pPr>
        <w:pStyle w:val="Terms"/>
        <w:rPr>
          <w:color w:val="000000" w:themeColor="text1"/>
        </w:rPr>
      </w:pPr>
      <w:r w:rsidRPr="0068485C">
        <w:rPr>
          <w:color w:val="000000" w:themeColor="text1"/>
        </w:rPr>
        <w:t>viewing position</w:t>
      </w:r>
    </w:p>
    <w:p w14:paraId="3E3DCD73" w14:textId="3559261E" w:rsidR="00660B21" w:rsidRPr="0068485C" w:rsidRDefault="00660B21" w:rsidP="00660B21">
      <w:pPr>
        <w:rPr>
          <w:lang w:eastAsia="ja-JP"/>
        </w:rPr>
      </w:pPr>
      <w:r w:rsidRPr="0068485C">
        <w:t>triple</w:t>
      </w:r>
      <w:r w:rsidR="000A6A2C" w:rsidRPr="0068485C">
        <w:t xml:space="preserve"> </w:t>
      </w:r>
      <w:r w:rsidRPr="0068485C">
        <w:t xml:space="preserve">of x, y, z characterizing the position in the </w:t>
      </w:r>
      <w:r w:rsidRPr="0068485C">
        <w:rPr>
          <w:i/>
          <w:iCs/>
        </w:rPr>
        <w:t>global reference coordinate system</w:t>
      </w:r>
      <w:r w:rsidRPr="0068485C">
        <w:t xml:space="preserve"> of a user who is consuming the visual content; in case of image or video, characterizing the position of the </w:t>
      </w:r>
      <w:r w:rsidRPr="0068485C">
        <w:rPr>
          <w:i/>
        </w:rPr>
        <w:t>viewport</w:t>
      </w:r>
    </w:p>
    <w:p w14:paraId="63FF7F1B" w14:textId="1C7EB915" w:rsidR="00660B21" w:rsidRPr="0068485C" w:rsidRDefault="00660B21" w:rsidP="00A02E7A">
      <w:pPr>
        <w:numPr>
          <w:ilvl w:val="1"/>
          <w:numId w:val="10"/>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bookmarkStart w:id="24" w:name="_Toc5888602"/>
      <w:bookmarkStart w:id="25" w:name="_Toc5888603"/>
      <w:bookmarkStart w:id="26" w:name="_Toc5888604"/>
      <w:bookmarkEnd w:id="24"/>
      <w:bookmarkEnd w:id="25"/>
      <w:bookmarkEnd w:id="26"/>
    </w:p>
    <w:p w14:paraId="5BBC0FD7" w14:textId="71C2FC15" w:rsidR="00660B21" w:rsidRPr="0068485C" w:rsidRDefault="00DF5F85" w:rsidP="00660B21">
      <w:pPr>
        <w:pStyle w:val="Terms"/>
        <w:rPr>
          <w:color w:val="000000" w:themeColor="text1"/>
        </w:rPr>
      </w:pPr>
      <w:r w:rsidRPr="0068485C">
        <w:rPr>
          <w:color w:val="000000" w:themeColor="text1"/>
        </w:rPr>
        <w:t>view representation</w:t>
      </w:r>
    </w:p>
    <w:p w14:paraId="58B88D8F" w14:textId="199822D6" w:rsidR="00660B21" w:rsidRPr="00F80A0D" w:rsidRDefault="00660B21" w:rsidP="00660B21">
      <w:pPr>
        <w:pStyle w:val="Termbody"/>
        <w:tabs>
          <w:tab w:val="left" w:pos="216"/>
          <w:tab w:val="left" w:pos="432"/>
          <w:tab w:val="left" w:pos="648"/>
          <w:tab w:val="left" w:pos="864"/>
          <w:tab w:val="left" w:pos="1080"/>
          <w:tab w:val="left" w:pos="1296"/>
          <w:tab w:val="left" w:pos="1512"/>
          <w:tab w:val="left" w:pos="1728"/>
          <w:tab w:val="left" w:pos="1944"/>
        </w:tabs>
        <w:ind w:left="0"/>
        <w:jc w:val="both"/>
        <w:rPr>
          <w:rFonts w:ascii="Cambria" w:hAnsi="Cambria"/>
          <w:sz w:val="22"/>
          <w:szCs w:val="22"/>
        </w:rPr>
      </w:pPr>
      <w:r w:rsidRPr="00F80A0D">
        <w:rPr>
          <w:rFonts w:ascii="Cambria" w:hAnsi="Cambria"/>
          <w:sz w:val="22"/>
          <w:szCs w:val="22"/>
        </w:rPr>
        <w:t xml:space="preserve">2D sample arrays of </w:t>
      </w:r>
      <w:r w:rsidRPr="00F80A0D">
        <w:rPr>
          <w:rFonts w:ascii="Cambria" w:hAnsi="Cambria"/>
          <w:i/>
          <w:iCs/>
          <w:sz w:val="22"/>
          <w:szCs w:val="22"/>
        </w:rPr>
        <w:t>attribute</w:t>
      </w:r>
      <w:r w:rsidRPr="00F80A0D">
        <w:rPr>
          <w:rFonts w:ascii="Cambria" w:hAnsi="Cambria"/>
          <w:i/>
          <w:sz w:val="22"/>
          <w:szCs w:val="22"/>
        </w:rPr>
        <w:t xml:space="preserve"> </w:t>
      </w:r>
      <w:r w:rsidR="00F83D59">
        <w:rPr>
          <w:rFonts w:ascii="Cambria" w:hAnsi="Cambria"/>
          <w:i/>
          <w:sz w:val="22"/>
          <w:szCs w:val="22"/>
        </w:rPr>
        <w:t>frame</w:t>
      </w:r>
      <w:r w:rsidR="00F83D59" w:rsidRPr="00F80A0D">
        <w:rPr>
          <w:rFonts w:ascii="Cambria" w:hAnsi="Cambria"/>
          <w:i/>
          <w:sz w:val="22"/>
          <w:szCs w:val="22"/>
        </w:rPr>
        <w:t xml:space="preserve"> </w:t>
      </w:r>
      <w:r w:rsidRPr="00F80A0D">
        <w:rPr>
          <w:rFonts w:ascii="Cambria" w:hAnsi="Cambria"/>
          <w:sz w:val="22"/>
          <w:szCs w:val="22"/>
        </w:rPr>
        <w:t xml:space="preserve">and corresponding </w:t>
      </w:r>
      <w:r w:rsidRPr="00F80A0D">
        <w:rPr>
          <w:rFonts w:ascii="Cambria" w:hAnsi="Cambria"/>
          <w:i/>
          <w:sz w:val="22"/>
          <w:szCs w:val="22"/>
        </w:rPr>
        <w:t xml:space="preserve">geometry </w:t>
      </w:r>
      <w:r w:rsidR="00F83D59">
        <w:rPr>
          <w:rFonts w:ascii="Cambria" w:hAnsi="Cambria"/>
          <w:i/>
          <w:sz w:val="22"/>
          <w:szCs w:val="22"/>
        </w:rPr>
        <w:t>frame</w:t>
      </w:r>
      <w:r w:rsidR="00F83D59" w:rsidRPr="00F80A0D">
        <w:rPr>
          <w:rFonts w:ascii="Cambria" w:hAnsi="Cambria"/>
          <w:i/>
          <w:sz w:val="22"/>
          <w:szCs w:val="22"/>
        </w:rPr>
        <w:t xml:space="preserve"> </w:t>
      </w:r>
      <w:r w:rsidRPr="00F80A0D">
        <w:rPr>
          <w:rFonts w:ascii="Cambria" w:hAnsi="Cambria"/>
          <w:sz w:val="22"/>
          <w:szCs w:val="22"/>
        </w:rPr>
        <w:t xml:space="preserve">representing the projection of a </w:t>
      </w:r>
      <w:r w:rsidRPr="00F80A0D">
        <w:rPr>
          <w:rFonts w:ascii="Cambria" w:hAnsi="Cambria"/>
          <w:i/>
          <w:iCs/>
          <w:sz w:val="22"/>
          <w:szCs w:val="22"/>
        </w:rPr>
        <w:t>3D scene</w:t>
      </w:r>
      <w:r w:rsidRPr="00F80A0D">
        <w:rPr>
          <w:rFonts w:ascii="Cambria" w:hAnsi="Cambria"/>
          <w:sz w:val="22"/>
          <w:szCs w:val="22"/>
        </w:rPr>
        <w:t xml:space="preserve"> onto a surface using </w:t>
      </w:r>
      <w:r w:rsidR="00384499" w:rsidRPr="00F80A0D">
        <w:rPr>
          <w:rFonts w:ascii="Cambria" w:hAnsi="Cambria"/>
          <w:i/>
          <w:iCs/>
          <w:sz w:val="22"/>
          <w:szCs w:val="22"/>
        </w:rPr>
        <w:t xml:space="preserve">view </w:t>
      </w:r>
      <w:r w:rsidRPr="00F80A0D">
        <w:rPr>
          <w:rFonts w:ascii="Cambria" w:hAnsi="Cambria"/>
          <w:i/>
          <w:iCs/>
          <w:sz w:val="22"/>
          <w:szCs w:val="22"/>
        </w:rPr>
        <w:t>parameters</w:t>
      </w:r>
    </w:p>
    <w:p w14:paraId="3B1B9AB7" w14:textId="77777777" w:rsidR="00660B21" w:rsidRPr="0068485C" w:rsidRDefault="00660B21" w:rsidP="00A02E7A">
      <w:pPr>
        <w:numPr>
          <w:ilvl w:val="1"/>
          <w:numId w:val="10"/>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2D0B2A4F" w14:textId="77777777" w:rsidR="00660B21" w:rsidRPr="0068485C" w:rsidRDefault="00660B21" w:rsidP="00660B21">
      <w:pPr>
        <w:pStyle w:val="Terms"/>
        <w:rPr>
          <w:color w:val="000000" w:themeColor="text1"/>
        </w:rPr>
      </w:pPr>
      <w:r w:rsidRPr="0068485C">
        <w:rPr>
          <w:color w:val="000000" w:themeColor="text1"/>
        </w:rPr>
        <w:t>viewing space</w:t>
      </w:r>
    </w:p>
    <w:p w14:paraId="2062EBA6" w14:textId="370B8C81" w:rsidR="00660B21" w:rsidRPr="00F80A0D" w:rsidRDefault="00660B21" w:rsidP="00660B21">
      <w:pPr>
        <w:pStyle w:val="Termbody"/>
        <w:tabs>
          <w:tab w:val="left" w:pos="216"/>
          <w:tab w:val="left" w:pos="432"/>
          <w:tab w:val="left" w:pos="648"/>
          <w:tab w:val="left" w:pos="864"/>
          <w:tab w:val="left" w:pos="1080"/>
          <w:tab w:val="left" w:pos="1296"/>
          <w:tab w:val="left" w:pos="1512"/>
          <w:tab w:val="left" w:pos="1728"/>
          <w:tab w:val="left" w:pos="1944"/>
        </w:tabs>
        <w:ind w:left="0"/>
        <w:jc w:val="both"/>
        <w:rPr>
          <w:rFonts w:ascii="Cambria" w:hAnsi="Cambria"/>
          <w:sz w:val="22"/>
          <w:szCs w:val="22"/>
        </w:rPr>
      </w:pPr>
      <w:r w:rsidRPr="00F80A0D">
        <w:rPr>
          <w:rFonts w:ascii="Cambria" w:hAnsi="Cambria"/>
          <w:sz w:val="22"/>
          <w:szCs w:val="22"/>
        </w:rPr>
        <w:t xml:space="preserve">domain constraints for a good </w:t>
      </w:r>
      <w:r w:rsidRPr="00F80A0D">
        <w:rPr>
          <w:rFonts w:ascii="Cambria" w:hAnsi="Cambria"/>
          <w:i/>
          <w:iCs/>
          <w:sz w:val="22"/>
          <w:szCs w:val="22"/>
        </w:rPr>
        <w:t>viewport</w:t>
      </w:r>
      <w:r w:rsidRPr="00F80A0D">
        <w:rPr>
          <w:rFonts w:ascii="Cambria" w:hAnsi="Cambria"/>
          <w:sz w:val="22"/>
          <w:szCs w:val="22"/>
        </w:rPr>
        <w:t xml:space="preserve"> rendering; the domain is defined in the 3D global space and related to the </w:t>
      </w:r>
      <w:r w:rsidRPr="00F80A0D">
        <w:rPr>
          <w:rFonts w:ascii="Cambria" w:hAnsi="Cambria"/>
          <w:i/>
          <w:iCs/>
          <w:sz w:val="22"/>
          <w:szCs w:val="22"/>
        </w:rPr>
        <w:t>viewing direction</w:t>
      </w:r>
      <w:r w:rsidRPr="00F80A0D">
        <w:rPr>
          <w:rFonts w:ascii="Cambria" w:hAnsi="Cambria"/>
          <w:sz w:val="22"/>
          <w:szCs w:val="22"/>
        </w:rPr>
        <w:t>; it defines a</w:t>
      </w:r>
      <w:r w:rsidR="00453D30" w:rsidRPr="00F80A0D">
        <w:rPr>
          <w:rFonts w:ascii="Cambria" w:hAnsi="Cambria"/>
          <w:sz w:val="22"/>
          <w:szCs w:val="22"/>
        </w:rPr>
        <w:t xml:space="preserve"> scale</w:t>
      </w:r>
      <w:r w:rsidRPr="00F80A0D">
        <w:rPr>
          <w:rFonts w:ascii="Cambria" w:hAnsi="Cambria"/>
          <w:sz w:val="22"/>
          <w:szCs w:val="22"/>
        </w:rPr>
        <w:t xml:space="preserve"> between 0 and 1 for every point in space for a given direction of the viewport, to be used by the application</w:t>
      </w:r>
    </w:p>
    <w:p w14:paraId="0DF6F5B5" w14:textId="77777777" w:rsidR="00660B21" w:rsidRPr="0068485C" w:rsidRDefault="00660B21" w:rsidP="00A02E7A">
      <w:pPr>
        <w:numPr>
          <w:ilvl w:val="1"/>
          <w:numId w:val="10"/>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563CCF49" w14:textId="77777777" w:rsidR="00660B21" w:rsidRPr="0068485C" w:rsidRDefault="00660B21" w:rsidP="00660B21">
      <w:pPr>
        <w:pStyle w:val="Terms"/>
        <w:rPr>
          <w:color w:val="000000" w:themeColor="text1"/>
        </w:rPr>
      </w:pPr>
      <w:r w:rsidRPr="0068485C">
        <w:rPr>
          <w:color w:val="000000" w:themeColor="text1"/>
        </w:rPr>
        <w:t>viewport</w:t>
      </w:r>
    </w:p>
    <w:p w14:paraId="75E8F5A3" w14:textId="6F84ED8F" w:rsidR="00660B21" w:rsidRPr="00F80A0D" w:rsidRDefault="00660B21" w:rsidP="00660B21">
      <w:pPr>
        <w:pStyle w:val="Termbody"/>
        <w:tabs>
          <w:tab w:val="left" w:pos="216"/>
          <w:tab w:val="left" w:pos="432"/>
          <w:tab w:val="left" w:pos="648"/>
          <w:tab w:val="left" w:pos="864"/>
          <w:tab w:val="left" w:pos="1080"/>
          <w:tab w:val="left" w:pos="1296"/>
          <w:tab w:val="left" w:pos="1512"/>
          <w:tab w:val="left" w:pos="1728"/>
          <w:tab w:val="left" w:pos="1944"/>
        </w:tabs>
        <w:ind w:left="0"/>
        <w:jc w:val="both"/>
        <w:rPr>
          <w:rFonts w:ascii="Cambria" w:hAnsi="Cambria"/>
          <w:i/>
          <w:sz w:val="22"/>
          <w:szCs w:val="22"/>
        </w:rPr>
      </w:pPr>
      <w:r w:rsidRPr="00F80A0D">
        <w:rPr>
          <w:rFonts w:ascii="Cambria" w:hAnsi="Cambria"/>
          <w:sz w:val="22"/>
          <w:szCs w:val="22"/>
        </w:rPr>
        <w:t xml:space="preserve">projection of texture onto a planar surface of a </w:t>
      </w:r>
      <w:r w:rsidRPr="00005B67">
        <w:rPr>
          <w:rFonts w:ascii="Cambria" w:hAnsi="Cambria"/>
          <w:i/>
          <w:iCs/>
          <w:sz w:val="22"/>
          <w:szCs w:val="22"/>
        </w:rPr>
        <w:t>field of view</w:t>
      </w:r>
      <w:r w:rsidRPr="00F80A0D">
        <w:rPr>
          <w:rFonts w:ascii="Cambria" w:hAnsi="Cambria"/>
          <w:sz w:val="22"/>
          <w:szCs w:val="22"/>
        </w:rPr>
        <w:t xml:space="preserve"> of an omnidirectional or 3D image or video suitable for display and viewing by the user with a particular </w:t>
      </w:r>
      <w:r w:rsidRPr="00F80A0D">
        <w:rPr>
          <w:rFonts w:ascii="Cambria" w:hAnsi="Cambria"/>
          <w:i/>
          <w:sz w:val="22"/>
          <w:szCs w:val="22"/>
        </w:rPr>
        <w:t>viewing orientation</w:t>
      </w:r>
      <w:r w:rsidRPr="00F80A0D">
        <w:rPr>
          <w:rFonts w:ascii="Cambria" w:hAnsi="Cambria"/>
          <w:sz w:val="22"/>
          <w:szCs w:val="22"/>
        </w:rPr>
        <w:t xml:space="preserve"> and </w:t>
      </w:r>
      <w:r w:rsidRPr="00F80A0D">
        <w:rPr>
          <w:rFonts w:ascii="Cambria" w:hAnsi="Cambria"/>
          <w:i/>
          <w:sz w:val="22"/>
          <w:szCs w:val="22"/>
        </w:rPr>
        <w:t>viewing position</w:t>
      </w:r>
    </w:p>
    <w:p w14:paraId="19F4E405" w14:textId="77777777" w:rsidR="00660B21" w:rsidRPr="0068485C" w:rsidRDefault="00660B21" w:rsidP="00A02E7A">
      <w:pPr>
        <w:numPr>
          <w:ilvl w:val="1"/>
          <w:numId w:val="10"/>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62DC45B8" w14:textId="1269EC98" w:rsidR="00660B21" w:rsidRPr="0068485C" w:rsidRDefault="00660B21" w:rsidP="00660B21">
      <w:pPr>
        <w:pStyle w:val="Terms"/>
        <w:rPr>
          <w:color w:val="000000" w:themeColor="text1"/>
        </w:rPr>
      </w:pPr>
      <w:r w:rsidRPr="0068485C">
        <w:rPr>
          <w:color w:val="000000" w:themeColor="text1"/>
        </w:rPr>
        <w:t xml:space="preserve">IRAP </w:t>
      </w:r>
      <w:r w:rsidR="00627D9E" w:rsidRPr="0068485C">
        <w:rPr>
          <w:color w:val="000000" w:themeColor="text1"/>
        </w:rPr>
        <w:t>V3C</w:t>
      </w:r>
      <w:r w:rsidRPr="0068485C">
        <w:rPr>
          <w:color w:val="000000" w:themeColor="text1"/>
        </w:rPr>
        <w:t xml:space="preserve"> access unit</w:t>
      </w:r>
    </w:p>
    <w:p w14:paraId="63D26837" w14:textId="35B08798" w:rsidR="00660B21" w:rsidRPr="00F80A0D" w:rsidRDefault="00660B21" w:rsidP="00660B21">
      <w:pPr>
        <w:pStyle w:val="Termbody"/>
        <w:tabs>
          <w:tab w:val="left" w:pos="216"/>
          <w:tab w:val="left" w:pos="432"/>
          <w:tab w:val="left" w:pos="648"/>
          <w:tab w:val="left" w:pos="864"/>
          <w:tab w:val="left" w:pos="1080"/>
          <w:tab w:val="left" w:pos="1296"/>
          <w:tab w:val="left" w:pos="1512"/>
          <w:tab w:val="left" w:pos="1728"/>
          <w:tab w:val="left" w:pos="1944"/>
        </w:tabs>
        <w:ind w:left="0"/>
        <w:jc w:val="both"/>
        <w:rPr>
          <w:rFonts w:ascii="Cambria" w:hAnsi="Cambria"/>
          <w:sz w:val="22"/>
          <w:szCs w:val="22"/>
        </w:rPr>
      </w:pPr>
      <w:r w:rsidRPr="00F80A0D">
        <w:rPr>
          <w:rFonts w:ascii="Cambria" w:hAnsi="Cambria"/>
          <w:sz w:val="22"/>
          <w:szCs w:val="22"/>
        </w:rPr>
        <w:t xml:space="preserve">A </w:t>
      </w:r>
      <w:r w:rsidR="00627D9E" w:rsidRPr="00F80A0D">
        <w:rPr>
          <w:rFonts w:ascii="Cambria" w:hAnsi="Cambria"/>
          <w:i/>
          <w:iCs/>
          <w:sz w:val="22"/>
          <w:szCs w:val="22"/>
        </w:rPr>
        <w:t>V3C</w:t>
      </w:r>
      <w:r w:rsidRPr="00F80A0D">
        <w:rPr>
          <w:rFonts w:ascii="Cambria" w:hAnsi="Cambria"/>
          <w:i/>
          <w:iCs/>
          <w:sz w:val="22"/>
          <w:szCs w:val="22"/>
        </w:rPr>
        <w:t xml:space="preserve"> access unit</w:t>
      </w:r>
      <w:r w:rsidRPr="00F80A0D">
        <w:rPr>
          <w:rFonts w:ascii="Cambria" w:hAnsi="Cambria"/>
          <w:sz w:val="22"/>
          <w:szCs w:val="22"/>
        </w:rPr>
        <w:t xml:space="preserve"> for which all </w:t>
      </w:r>
      <w:r w:rsidRPr="00F80A0D">
        <w:rPr>
          <w:rFonts w:ascii="Cambria" w:hAnsi="Cambria"/>
          <w:i/>
          <w:iCs/>
          <w:sz w:val="22"/>
          <w:szCs w:val="22"/>
        </w:rPr>
        <w:t>coded atlas access units</w:t>
      </w:r>
      <w:r w:rsidRPr="00F80A0D">
        <w:rPr>
          <w:rFonts w:ascii="Cambria" w:hAnsi="Cambria"/>
          <w:sz w:val="22"/>
          <w:szCs w:val="22"/>
        </w:rPr>
        <w:t xml:space="preserve"> are </w:t>
      </w:r>
      <w:r w:rsidRPr="00F80A0D">
        <w:rPr>
          <w:rFonts w:ascii="Cambria" w:hAnsi="Cambria"/>
          <w:i/>
          <w:iCs/>
          <w:sz w:val="22"/>
          <w:szCs w:val="22"/>
        </w:rPr>
        <w:t xml:space="preserve">IRAP coded </w:t>
      </w:r>
      <w:r w:rsidR="00C0215D" w:rsidRPr="00F80A0D">
        <w:rPr>
          <w:rFonts w:ascii="Cambria" w:hAnsi="Cambria"/>
          <w:i/>
          <w:iCs/>
          <w:sz w:val="22"/>
          <w:szCs w:val="22"/>
        </w:rPr>
        <w:t xml:space="preserve">atlas </w:t>
      </w:r>
      <w:r w:rsidRPr="00F80A0D">
        <w:rPr>
          <w:rFonts w:ascii="Cambria" w:hAnsi="Cambria"/>
          <w:i/>
          <w:iCs/>
          <w:sz w:val="22"/>
          <w:szCs w:val="22"/>
        </w:rPr>
        <w:t>access units</w:t>
      </w:r>
      <w:r w:rsidRPr="00F80A0D">
        <w:rPr>
          <w:rFonts w:ascii="Cambria" w:hAnsi="Cambria"/>
          <w:sz w:val="22"/>
          <w:szCs w:val="22"/>
        </w:rPr>
        <w:t xml:space="preserve">, and all coded pictures in </w:t>
      </w:r>
      <w:r w:rsidRPr="00F80A0D">
        <w:rPr>
          <w:rFonts w:ascii="Cambria" w:hAnsi="Cambria"/>
          <w:i/>
          <w:iCs/>
          <w:sz w:val="22"/>
          <w:szCs w:val="22"/>
        </w:rPr>
        <w:t>video sub-</w:t>
      </w:r>
      <w:r w:rsidR="00F75EED">
        <w:rPr>
          <w:rFonts w:ascii="Cambria" w:hAnsi="Cambria"/>
          <w:i/>
          <w:iCs/>
          <w:sz w:val="22"/>
          <w:szCs w:val="22"/>
        </w:rPr>
        <w:t>bit</w:t>
      </w:r>
      <w:r w:rsidRPr="00F80A0D">
        <w:rPr>
          <w:rFonts w:ascii="Cambria" w:hAnsi="Cambria"/>
          <w:i/>
          <w:iCs/>
          <w:sz w:val="22"/>
          <w:szCs w:val="22"/>
        </w:rPr>
        <w:t>streams</w:t>
      </w:r>
      <w:r w:rsidRPr="00F80A0D">
        <w:rPr>
          <w:rFonts w:ascii="Cambria" w:hAnsi="Cambria"/>
          <w:sz w:val="22"/>
          <w:szCs w:val="22"/>
        </w:rPr>
        <w:t xml:space="preserve"> are of type IRAP</w:t>
      </w:r>
    </w:p>
    <w:p w14:paraId="12E38482" w14:textId="198F3488" w:rsidR="00120E20" w:rsidRPr="0068485C" w:rsidRDefault="00120E20" w:rsidP="0010075A">
      <w:pPr>
        <w:pStyle w:val="Heading1"/>
        <w:rPr>
          <w:color w:val="000000" w:themeColor="text1"/>
        </w:rPr>
      </w:pPr>
      <w:bookmarkStart w:id="27" w:name="_Toc32560056"/>
      <w:bookmarkStart w:id="28" w:name="_Toc32560057"/>
      <w:bookmarkStart w:id="29" w:name="_Toc32560058"/>
      <w:bookmarkStart w:id="30" w:name="_Toc32560059"/>
      <w:bookmarkStart w:id="31" w:name="_Toc32560060"/>
      <w:bookmarkStart w:id="32" w:name="_Toc32560061"/>
      <w:bookmarkStart w:id="33" w:name="_Toc32560062"/>
      <w:bookmarkStart w:id="34" w:name="_Toc32560063"/>
      <w:bookmarkStart w:id="35" w:name="_Toc19035106"/>
      <w:bookmarkStart w:id="36" w:name="_Toc19036043"/>
      <w:bookmarkStart w:id="37" w:name="_Toc19035107"/>
      <w:bookmarkStart w:id="38" w:name="_Toc19036044"/>
      <w:bookmarkStart w:id="39" w:name="_Toc529875144"/>
      <w:bookmarkStart w:id="40" w:name="_Toc529878694"/>
      <w:bookmarkStart w:id="41" w:name="_Toc529879663"/>
      <w:bookmarkStart w:id="42" w:name="_Toc529880789"/>
      <w:bookmarkStart w:id="43" w:name="_Toc529881596"/>
      <w:bookmarkStart w:id="44" w:name="_Toc529882031"/>
      <w:bookmarkStart w:id="45" w:name="_Toc529882338"/>
      <w:bookmarkStart w:id="46" w:name="_Toc529893824"/>
      <w:bookmarkStart w:id="47" w:name="_Toc529959429"/>
      <w:bookmarkStart w:id="48" w:name="_Toc529875145"/>
      <w:bookmarkStart w:id="49" w:name="_Toc529878695"/>
      <w:bookmarkStart w:id="50" w:name="_Toc529879664"/>
      <w:bookmarkStart w:id="51" w:name="_Toc529880790"/>
      <w:bookmarkStart w:id="52" w:name="_Toc529881597"/>
      <w:bookmarkStart w:id="53" w:name="_Toc529882032"/>
      <w:bookmarkStart w:id="54" w:name="_Toc529882339"/>
      <w:bookmarkStart w:id="55" w:name="_Toc529893825"/>
      <w:bookmarkStart w:id="56" w:name="_Toc529959430"/>
      <w:bookmarkStart w:id="57" w:name="_Toc529875146"/>
      <w:bookmarkStart w:id="58" w:name="_Toc529878696"/>
      <w:bookmarkStart w:id="59" w:name="_Toc529879665"/>
      <w:bookmarkStart w:id="60" w:name="_Toc529880791"/>
      <w:bookmarkStart w:id="61" w:name="_Toc529881598"/>
      <w:bookmarkStart w:id="62" w:name="_Toc529882033"/>
      <w:bookmarkStart w:id="63" w:name="_Toc529882340"/>
      <w:bookmarkStart w:id="64" w:name="_Toc529893826"/>
      <w:bookmarkStart w:id="65" w:name="_Toc529959431"/>
      <w:bookmarkStart w:id="66" w:name="_Toc529875147"/>
      <w:bookmarkStart w:id="67" w:name="_Toc529878697"/>
      <w:bookmarkStart w:id="68" w:name="_Toc529879666"/>
      <w:bookmarkStart w:id="69" w:name="_Toc529880792"/>
      <w:bookmarkStart w:id="70" w:name="_Toc529881599"/>
      <w:bookmarkStart w:id="71" w:name="_Toc529882034"/>
      <w:bookmarkStart w:id="72" w:name="_Toc529882341"/>
      <w:bookmarkStart w:id="73" w:name="_Toc529893827"/>
      <w:bookmarkStart w:id="74" w:name="_Toc529959432"/>
      <w:bookmarkStart w:id="75" w:name="_Toc529875148"/>
      <w:bookmarkStart w:id="76" w:name="_Toc529878698"/>
      <w:bookmarkStart w:id="77" w:name="_Toc529879667"/>
      <w:bookmarkStart w:id="78" w:name="_Toc529880793"/>
      <w:bookmarkStart w:id="79" w:name="_Toc529881600"/>
      <w:bookmarkStart w:id="80" w:name="_Toc529882035"/>
      <w:bookmarkStart w:id="81" w:name="_Toc529882342"/>
      <w:bookmarkStart w:id="82" w:name="_Toc529893828"/>
      <w:bookmarkStart w:id="83" w:name="_Toc529959433"/>
      <w:bookmarkStart w:id="84" w:name="_Toc529875149"/>
      <w:bookmarkStart w:id="85" w:name="_Toc529878699"/>
      <w:bookmarkStart w:id="86" w:name="_Toc529879668"/>
      <w:bookmarkStart w:id="87" w:name="_Toc529880794"/>
      <w:bookmarkStart w:id="88" w:name="_Toc529881601"/>
      <w:bookmarkStart w:id="89" w:name="_Toc529882036"/>
      <w:bookmarkStart w:id="90" w:name="_Toc529882343"/>
      <w:bookmarkStart w:id="91" w:name="_Toc529893829"/>
      <w:bookmarkStart w:id="92" w:name="_Toc529959434"/>
      <w:bookmarkStart w:id="93" w:name="_Toc529875150"/>
      <w:bookmarkStart w:id="94" w:name="_Toc529878700"/>
      <w:bookmarkStart w:id="95" w:name="_Toc529879669"/>
      <w:bookmarkStart w:id="96" w:name="_Toc529880795"/>
      <w:bookmarkStart w:id="97" w:name="_Toc529881602"/>
      <w:bookmarkStart w:id="98" w:name="_Toc529882037"/>
      <w:bookmarkStart w:id="99" w:name="_Toc529882344"/>
      <w:bookmarkStart w:id="100" w:name="_Toc529893830"/>
      <w:bookmarkStart w:id="101" w:name="_Toc529959435"/>
      <w:bookmarkStart w:id="102" w:name="_Toc529875151"/>
      <w:bookmarkStart w:id="103" w:name="_Toc529878701"/>
      <w:bookmarkStart w:id="104" w:name="_Toc529879670"/>
      <w:bookmarkStart w:id="105" w:name="_Toc529880796"/>
      <w:bookmarkStart w:id="106" w:name="_Toc529881603"/>
      <w:bookmarkStart w:id="107" w:name="_Toc529882038"/>
      <w:bookmarkStart w:id="108" w:name="_Toc529882345"/>
      <w:bookmarkStart w:id="109" w:name="_Toc529893831"/>
      <w:bookmarkStart w:id="110" w:name="_Toc529959436"/>
      <w:bookmarkStart w:id="111" w:name="_Toc529875152"/>
      <w:bookmarkStart w:id="112" w:name="_Toc529878702"/>
      <w:bookmarkStart w:id="113" w:name="_Toc529879671"/>
      <w:bookmarkStart w:id="114" w:name="_Toc529880797"/>
      <w:bookmarkStart w:id="115" w:name="_Toc529881604"/>
      <w:bookmarkStart w:id="116" w:name="_Toc529882039"/>
      <w:bookmarkStart w:id="117" w:name="_Toc529882346"/>
      <w:bookmarkStart w:id="118" w:name="_Toc529893832"/>
      <w:bookmarkStart w:id="119" w:name="_Toc529959437"/>
      <w:bookmarkStart w:id="120" w:name="_Toc529875153"/>
      <w:bookmarkStart w:id="121" w:name="_Toc529878703"/>
      <w:bookmarkStart w:id="122" w:name="_Toc529879672"/>
      <w:bookmarkStart w:id="123" w:name="_Toc529880798"/>
      <w:bookmarkStart w:id="124" w:name="_Toc529881605"/>
      <w:bookmarkStart w:id="125" w:name="_Toc529882040"/>
      <w:bookmarkStart w:id="126" w:name="_Toc529882347"/>
      <w:bookmarkStart w:id="127" w:name="_Toc529893833"/>
      <w:bookmarkStart w:id="128" w:name="_Toc529959438"/>
      <w:bookmarkStart w:id="129" w:name="_Toc529875154"/>
      <w:bookmarkStart w:id="130" w:name="_Toc529878704"/>
      <w:bookmarkStart w:id="131" w:name="_Toc529879673"/>
      <w:bookmarkStart w:id="132" w:name="_Toc529880799"/>
      <w:bookmarkStart w:id="133" w:name="_Toc529881606"/>
      <w:bookmarkStart w:id="134" w:name="_Toc529882041"/>
      <w:bookmarkStart w:id="135" w:name="_Toc529882348"/>
      <w:bookmarkStart w:id="136" w:name="_Toc529893834"/>
      <w:bookmarkStart w:id="137" w:name="_Toc529959439"/>
      <w:bookmarkStart w:id="138" w:name="_Toc529875155"/>
      <w:bookmarkStart w:id="139" w:name="_Toc529878705"/>
      <w:bookmarkStart w:id="140" w:name="_Toc529879674"/>
      <w:bookmarkStart w:id="141" w:name="_Toc529880800"/>
      <w:bookmarkStart w:id="142" w:name="_Toc529881607"/>
      <w:bookmarkStart w:id="143" w:name="_Toc529882042"/>
      <w:bookmarkStart w:id="144" w:name="_Toc529882349"/>
      <w:bookmarkStart w:id="145" w:name="_Toc529893835"/>
      <w:bookmarkStart w:id="146" w:name="_Toc529959440"/>
      <w:bookmarkStart w:id="147" w:name="_Toc529875156"/>
      <w:bookmarkStart w:id="148" w:name="_Toc529878706"/>
      <w:bookmarkStart w:id="149" w:name="_Toc529879675"/>
      <w:bookmarkStart w:id="150" w:name="_Toc529880801"/>
      <w:bookmarkStart w:id="151" w:name="_Toc529881608"/>
      <w:bookmarkStart w:id="152" w:name="_Toc529882043"/>
      <w:bookmarkStart w:id="153" w:name="_Toc529882350"/>
      <w:bookmarkStart w:id="154" w:name="_Toc529893836"/>
      <w:bookmarkStart w:id="155" w:name="_Toc529959441"/>
      <w:bookmarkStart w:id="156" w:name="_Toc529875157"/>
      <w:bookmarkStart w:id="157" w:name="_Toc529878707"/>
      <w:bookmarkStart w:id="158" w:name="_Toc529879676"/>
      <w:bookmarkStart w:id="159" w:name="_Toc529880802"/>
      <w:bookmarkStart w:id="160" w:name="_Toc529881609"/>
      <w:bookmarkStart w:id="161" w:name="_Toc529882044"/>
      <w:bookmarkStart w:id="162" w:name="_Toc529882351"/>
      <w:bookmarkStart w:id="163" w:name="_Toc529893837"/>
      <w:bookmarkStart w:id="164" w:name="_Toc529959442"/>
      <w:bookmarkStart w:id="165" w:name="_Toc529874725"/>
      <w:bookmarkStart w:id="166" w:name="_Toc529874794"/>
      <w:bookmarkStart w:id="167" w:name="_Toc529874886"/>
      <w:bookmarkStart w:id="168" w:name="_Toc529874947"/>
      <w:bookmarkStart w:id="169" w:name="_Toc529875158"/>
      <w:bookmarkStart w:id="170" w:name="_Toc529878708"/>
      <w:bookmarkStart w:id="171" w:name="_Toc529879677"/>
      <w:bookmarkStart w:id="172" w:name="_Toc529880803"/>
      <w:bookmarkStart w:id="173" w:name="_Toc529881610"/>
      <w:bookmarkStart w:id="174" w:name="_Toc529882045"/>
      <w:bookmarkStart w:id="175" w:name="_Toc529882352"/>
      <w:bookmarkStart w:id="176" w:name="_Toc529893838"/>
      <w:bookmarkStart w:id="177" w:name="_Toc529959443"/>
      <w:bookmarkStart w:id="178" w:name="_Toc529874726"/>
      <w:bookmarkStart w:id="179" w:name="_Toc529874795"/>
      <w:bookmarkStart w:id="180" w:name="_Toc529874887"/>
      <w:bookmarkStart w:id="181" w:name="_Toc529874948"/>
      <w:bookmarkStart w:id="182" w:name="_Toc529875159"/>
      <w:bookmarkStart w:id="183" w:name="_Toc529878709"/>
      <w:bookmarkStart w:id="184" w:name="_Toc529879678"/>
      <w:bookmarkStart w:id="185" w:name="_Toc529880804"/>
      <w:bookmarkStart w:id="186" w:name="_Toc529881611"/>
      <w:bookmarkStart w:id="187" w:name="_Toc529882046"/>
      <w:bookmarkStart w:id="188" w:name="_Toc529882353"/>
      <w:bookmarkStart w:id="189" w:name="_Toc529893839"/>
      <w:bookmarkStart w:id="190" w:name="_Toc529959444"/>
      <w:bookmarkStart w:id="191" w:name="_Toc529874727"/>
      <w:bookmarkStart w:id="192" w:name="_Toc529874796"/>
      <w:bookmarkStart w:id="193" w:name="_Toc529874888"/>
      <w:bookmarkStart w:id="194" w:name="_Toc529874949"/>
      <w:bookmarkStart w:id="195" w:name="_Toc529875160"/>
      <w:bookmarkStart w:id="196" w:name="_Toc529878710"/>
      <w:bookmarkStart w:id="197" w:name="_Toc529879679"/>
      <w:bookmarkStart w:id="198" w:name="_Toc529880805"/>
      <w:bookmarkStart w:id="199" w:name="_Toc529881612"/>
      <w:bookmarkStart w:id="200" w:name="_Toc529882047"/>
      <w:bookmarkStart w:id="201" w:name="_Toc529882354"/>
      <w:bookmarkStart w:id="202" w:name="_Toc529893840"/>
      <w:bookmarkStart w:id="203" w:name="_Toc529959445"/>
      <w:bookmarkStart w:id="204" w:name="_Toc529874728"/>
      <w:bookmarkStart w:id="205" w:name="_Toc529874797"/>
      <w:bookmarkStart w:id="206" w:name="_Toc529874889"/>
      <w:bookmarkStart w:id="207" w:name="_Toc529874950"/>
      <w:bookmarkStart w:id="208" w:name="_Toc529875161"/>
      <w:bookmarkStart w:id="209" w:name="_Toc529878711"/>
      <w:bookmarkStart w:id="210" w:name="_Toc529879680"/>
      <w:bookmarkStart w:id="211" w:name="_Toc529880806"/>
      <w:bookmarkStart w:id="212" w:name="_Toc529881613"/>
      <w:bookmarkStart w:id="213" w:name="_Toc529882048"/>
      <w:bookmarkStart w:id="214" w:name="_Toc529882355"/>
      <w:bookmarkStart w:id="215" w:name="_Toc529893841"/>
      <w:bookmarkStart w:id="216" w:name="_Toc529959446"/>
      <w:bookmarkStart w:id="217" w:name="_Toc511952608"/>
      <w:bookmarkStart w:id="218" w:name="_Toc30602696"/>
      <w:bookmarkStart w:id="219" w:name="_Toc32591202"/>
      <w:bookmarkStart w:id="220" w:name="_Toc46245283"/>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r w:rsidRPr="0068485C">
        <w:rPr>
          <w:color w:val="000000" w:themeColor="text1"/>
        </w:rPr>
        <w:t>Abbreviations</w:t>
      </w:r>
      <w:bookmarkStart w:id="221" w:name="_Hlk30004323"/>
      <w:bookmarkStart w:id="222" w:name="_Toc353798249"/>
      <w:bookmarkEnd w:id="217"/>
      <w:bookmarkEnd w:id="218"/>
      <w:bookmarkEnd w:id="219"/>
      <w:bookmarkEnd w:id="220"/>
    </w:p>
    <w:p w14:paraId="5E3785F6" w14:textId="78E8ECAF" w:rsidR="00575495" w:rsidRPr="0068485C" w:rsidRDefault="00575495" w:rsidP="00575495">
      <w:pPr>
        <w:pStyle w:val="3N"/>
        <w:rPr>
          <w:sz w:val="22"/>
          <w:szCs w:val="22"/>
          <w:lang w:eastAsia="ko-KR"/>
        </w:rPr>
      </w:pPr>
      <w:r w:rsidRPr="0068485C">
        <w:rPr>
          <w:sz w:val="22"/>
          <w:szCs w:val="22"/>
          <w:lang w:eastAsia="ko-KR"/>
        </w:rPr>
        <w:t xml:space="preserve">The following abbreviations apply in addition to the abbreviations in </w:t>
      </w:r>
      <w:r w:rsidR="00824146" w:rsidRPr="0068485C">
        <w:t>[</w:t>
      </w:r>
      <w:r w:rsidR="00627D9E" w:rsidRPr="0068485C">
        <w:t>V3C</w:t>
      </w:r>
      <w:r w:rsidR="00824146" w:rsidRPr="0068485C">
        <w:t>]</w:t>
      </w:r>
      <w:r w:rsidR="00AF1401" w:rsidRPr="0068485C">
        <w:t xml:space="preserve"> </w:t>
      </w:r>
      <w:r w:rsidRPr="0068485C">
        <w:rPr>
          <w:sz w:val="22"/>
          <w:szCs w:val="22"/>
          <w:lang w:eastAsia="ko-KR"/>
        </w:rPr>
        <w:t xml:space="preserve">clause </w:t>
      </w:r>
      <w:r w:rsidR="00AF1401" w:rsidRPr="0068485C">
        <w:rPr>
          <w:sz w:val="22"/>
          <w:szCs w:val="22"/>
          <w:lang w:eastAsia="ko-KR"/>
        </w:rPr>
        <w:t>4</w:t>
      </w:r>
      <w:r w:rsidRPr="0068485C">
        <w:rPr>
          <w:sz w:val="22"/>
          <w:szCs w:val="22"/>
          <w:lang w:eastAsia="ko-KR"/>
        </w:rPr>
        <w:t xml:space="preserve">. </w:t>
      </w:r>
    </w:p>
    <w:p w14:paraId="00827958" w14:textId="77777777" w:rsidR="00C31E96" w:rsidRPr="0068485C" w:rsidRDefault="00C31E96" w:rsidP="00575495">
      <w:pPr>
        <w:pStyle w:val="3N"/>
        <w:rPr>
          <w:sz w:val="22"/>
          <w:szCs w:val="22"/>
          <w:lang w:eastAsia="ko-KR"/>
        </w:rPr>
      </w:pPr>
    </w:p>
    <w:tbl>
      <w:tblPr>
        <w:tblW w:w="9558" w:type="dxa"/>
        <w:tblInd w:w="-108" w:type="dxa"/>
        <w:tblLook w:val="0000" w:firstRow="0" w:lastRow="0" w:firstColumn="0" w:lastColumn="0" w:noHBand="0" w:noVBand="0"/>
      </w:tblPr>
      <w:tblGrid>
        <w:gridCol w:w="1644"/>
        <w:gridCol w:w="7914"/>
      </w:tblGrid>
      <w:tr w:rsidR="00C31E96" w:rsidRPr="0068485C" w14:paraId="4144E707" w14:textId="77777777" w:rsidTr="009D50B3">
        <w:trPr>
          <w:cantSplit/>
        </w:trPr>
        <w:tc>
          <w:tcPr>
            <w:tcW w:w="1644" w:type="dxa"/>
          </w:tcPr>
          <w:p w14:paraId="71BB5A33" w14:textId="77777777" w:rsidR="00C31E96" w:rsidRPr="0068485C"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eastAsia="Malgun Gothic" w:cs="Tahoma"/>
                <w:lang w:eastAsia="ko-KR"/>
              </w:rPr>
            </w:pPr>
            <w:r w:rsidRPr="0068485C">
              <w:rPr>
                <w:rFonts w:eastAsia="Malgun Gothic" w:cs="Tahoma"/>
                <w:lang w:eastAsia="ko-KR"/>
              </w:rPr>
              <w:t>CVS</w:t>
            </w:r>
          </w:p>
        </w:tc>
        <w:tc>
          <w:tcPr>
            <w:tcW w:w="7914" w:type="dxa"/>
          </w:tcPr>
          <w:p w14:paraId="3B803A2F" w14:textId="77777777" w:rsidR="00C31E96" w:rsidRPr="0068485C" w:rsidDel="00A06245"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eastAsia="Malgun Gothic" w:cs="Tahoma"/>
                <w:lang w:eastAsia="ko-KR"/>
              </w:rPr>
            </w:pPr>
            <w:r w:rsidRPr="0068485C">
              <w:rPr>
                <w:rFonts w:eastAsia="Malgun Gothic" w:cs="Tahoma"/>
                <w:lang w:eastAsia="ko-KR"/>
              </w:rPr>
              <w:t>Coded Video Sequence</w:t>
            </w:r>
          </w:p>
        </w:tc>
      </w:tr>
      <w:tr w:rsidR="00C31E96" w:rsidRPr="0068485C" w14:paraId="3D18732F" w14:textId="77777777" w:rsidTr="009D50B3">
        <w:trPr>
          <w:cantSplit/>
        </w:trPr>
        <w:tc>
          <w:tcPr>
            <w:tcW w:w="1644" w:type="dxa"/>
          </w:tcPr>
          <w:p w14:paraId="0B5FDC1A" w14:textId="77777777" w:rsidR="00C31E96" w:rsidRPr="0068485C"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cs="Tahoma"/>
              </w:rPr>
            </w:pPr>
            <w:r w:rsidRPr="0068485C">
              <w:rPr>
                <w:rFonts w:eastAsia="Malgun Gothic" w:cs="Tahoma"/>
                <w:lang w:eastAsia="ko-KR"/>
              </w:rPr>
              <w:t>ERP</w:t>
            </w:r>
          </w:p>
        </w:tc>
        <w:tc>
          <w:tcPr>
            <w:tcW w:w="7914" w:type="dxa"/>
          </w:tcPr>
          <w:p w14:paraId="778B7BC7" w14:textId="77777777" w:rsidR="00C31E96" w:rsidRPr="0068485C"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cs="Tahoma"/>
              </w:rPr>
            </w:pPr>
            <w:r w:rsidRPr="0068485C">
              <w:rPr>
                <w:rFonts w:eastAsia="Malgun Gothic" w:cs="Tahoma"/>
                <w:lang w:eastAsia="ko-KR"/>
              </w:rPr>
              <w:t>EquiRectangular Projection</w:t>
            </w:r>
          </w:p>
        </w:tc>
      </w:tr>
      <w:tr w:rsidR="00C31E96" w:rsidRPr="0068485C" w14:paraId="66902480" w14:textId="77777777" w:rsidTr="009D50B3">
        <w:trPr>
          <w:cantSplit/>
        </w:trPr>
        <w:tc>
          <w:tcPr>
            <w:tcW w:w="1644" w:type="dxa"/>
          </w:tcPr>
          <w:p w14:paraId="6E07AF82" w14:textId="77777777" w:rsidR="00C31E96" w:rsidRPr="0068485C"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cs="Tahoma"/>
              </w:rPr>
            </w:pPr>
            <w:r w:rsidRPr="0068485C">
              <w:rPr>
                <w:rFonts w:eastAsia="Malgun Gothic" w:cs="Tahoma"/>
                <w:lang w:eastAsia="ko-KR"/>
              </w:rPr>
              <w:t>FOV</w:t>
            </w:r>
          </w:p>
        </w:tc>
        <w:tc>
          <w:tcPr>
            <w:tcW w:w="7914" w:type="dxa"/>
          </w:tcPr>
          <w:p w14:paraId="37E4FB79" w14:textId="511A1125" w:rsidR="00C31E96" w:rsidRPr="0068485C"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cs="Tahoma"/>
              </w:rPr>
            </w:pPr>
            <w:r w:rsidRPr="0068485C">
              <w:rPr>
                <w:rFonts w:eastAsia="Malgun Gothic" w:cs="Tahoma"/>
                <w:lang w:eastAsia="ko-KR"/>
              </w:rPr>
              <w:t xml:space="preserve">Field </w:t>
            </w:r>
            <w:r w:rsidR="00CB1F92" w:rsidRPr="0068485C">
              <w:rPr>
                <w:rFonts w:eastAsia="Malgun Gothic" w:cs="Tahoma"/>
                <w:lang w:eastAsia="ko-KR"/>
              </w:rPr>
              <w:t>o</w:t>
            </w:r>
            <w:r w:rsidRPr="0068485C">
              <w:rPr>
                <w:rFonts w:eastAsia="Malgun Gothic" w:cs="Tahoma"/>
                <w:lang w:eastAsia="ko-KR"/>
              </w:rPr>
              <w:t>f View</w:t>
            </w:r>
          </w:p>
        </w:tc>
      </w:tr>
      <w:tr w:rsidR="00C31E96" w:rsidRPr="0068485C" w14:paraId="3987208E" w14:textId="77777777" w:rsidTr="009D50B3">
        <w:trPr>
          <w:cantSplit/>
        </w:trPr>
        <w:tc>
          <w:tcPr>
            <w:tcW w:w="1644" w:type="dxa"/>
          </w:tcPr>
          <w:p w14:paraId="42D530A5" w14:textId="77777777" w:rsidR="00C31E96" w:rsidRPr="0068485C"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cs="Tahoma"/>
              </w:rPr>
            </w:pPr>
            <w:r w:rsidRPr="0068485C">
              <w:rPr>
                <w:rFonts w:eastAsia="Malgun Gothic" w:cs="Tahoma"/>
                <w:lang w:eastAsia="ko-KR"/>
              </w:rPr>
              <w:t>HEVC</w:t>
            </w:r>
          </w:p>
        </w:tc>
        <w:tc>
          <w:tcPr>
            <w:tcW w:w="7914" w:type="dxa"/>
          </w:tcPr>
          <w:p w14:paraId="07B8043C" w14:textId="3F43B9D3" w:rsidR="00C31E96" w:rsidRPr="0068485C"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cs="Tahoma"/>
              </w:rPr>
            </w:pPr>
            <w:r w:rsidRPr="0068485C">
              <w:rPr>
                <w:rFonts w:eastAsia="Malgun Gothic" w:cs="Tahoma"/>
                <w:lang w:eastAsia="ko-KR"/>
              </w:rPr>
              <w:t>High Efficiency Video Coding</w:t>
            </w:r>
          </w:p>
        </w:tc>
      </w:tr>
      <w:tr w:rsidR="00C31E96" w:rsidRPr="0068485C" w14:paraId="3BD9E932" w14:textId="77777777" w:rsidTr="009D50B3">
        <w:trPr>
          <w:cantSplit/>
        </w:trPr>
        <w:tc>
          <w:tcPr>
            <w:tcW w:w="1644" w:type="dxa"/>
          </w:tcPr>
          <w:p w14:paraId="0FF8A841" w14:textId="77777777" w:rsidR="00C31E96" w:rsidRPr="0068485C"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cs="Tahoma"/>
              </w:rPr>
            </w:pPr>
            <w:r w:rsidRPr="0068485C">
              <w:rPr>
                <w:rFonts w:eastAsia="Malgun Gothic" w:cs="Tahoma"/>
                <w:lang w:eastAsia="ko-KR"/>
              </w:rPr>
              <w:t>HMD</w:t>
            </w:r>
          </w:p>
        </w:tc>
        <w:tc>
          <w:tcPr>
            <w:tcW w:w="7914" w:type="dxa"/>
          </w:tcPr>
          <w:p w14:paraId="515B6FB9" w14:textId="77777777" w:rsidR="00C31E96" w:rsidRPr="0068485C"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cs="Tahoma"/>
              </w:rPr>
            </w:pPr>
            <w:r w:rsidRPr="0068485C">
              <w:t>Head-Mounted Display</w:t>
            </w:r>
          </w:p>
        </w:tc>
      </w:tr>
      <w:tr w:rsidR="00E702DB" w:rsidRPr="0068485C" w14:paraId="76729853" w14:textId="77777777" w:rsidTr="009D50B3">
        <w:trPr>
          <w:cantSplit/>
        </w:trPr>
        <w:tc>
          <w:tcPr>
            <w:tcW w:w="1644" w:type="dxa"/>
          </w:tcPr>
          <w:p w14:paraId="25264A58" w14:textId="13EB2765" w:rsidR="00E702DB" w:rsidRPr="0068485C" w:rsidRDefault="00E702DB" w:rsidP="009D50B3">
            <w:pPr>
              <w:pStyle w:val="BodyText"/>
              <w:tabs>
                <w:tab w:val="left" w:pos="216"/>
                <w:tab w:val="left" w:pos="432"/>
                <w:tab w:val="left" w:pos="648"/>
                <w:tab w:val="left" w:pos="864"/>
                <w:tab w:val="left" w:pos="1080"/>
                <w:tab w:val="left" w:pos="1296"/>
                <w:tab w:val="left" w:pos="1512"/>
                <w:tab w:val="left" w:pos="1728"/>
                <w:tab w:val="left" w:pos="1944"/>
              </w:tabs>
              <w:rPr>
                <w:rFonts w:eastAsia="Malgun Gothic" w:cs="Tahoma"/>
                <w:lang w:eastAsia="ko-KR"/>
              </w:rPr>
            </w:pPr>
            <w:r w:rsidRPr="0068485C">
              <w:rPr>
                <w:rFonts w:eastAsia="Malgun Gothic" w:cs="Tahoma"/>
                <w:lang w:eastAsia="ko-KR"/>
              </w:rPr>
              <w:lastRenderedPageBreak/>
              <w:t>OMAF</w:t>
            </w:r>
          </w:p>
        </w:tc>
        <w:tc>
          <w:tcPr>
            <w:tcW w:w="7914" w:type="dxa"/>
          </w:tcPr>
          <w:p w14:paraId="48FEEA62" w14:textId="3C9127AA" w:rsidR="00E702DB" w:rsidRPr="0068485C" w:rsidRDefault="00E702DB" w:rsidP="009D50B3">
            <w:pPr>
              <w:pStyle w:val="BodyText"/>
              <w:tabs>
                <w:tab w:val="left" w:pos="216"/>
                <w:tab w:val="left" w:pos="432"/>
                <w:tab w:val="left" w:pos="648"/>
                <w:tab w:val="left" w:pos="864"/>
                <w:tab w:val="left" w:pos="1080"/>
                <w:tab w:val="left" w:pos="1296"/>
                <w:tab w:val="left" w:pos="1512"/>
                <w:tab w:val="left" w:pos="1728"/>
                <w:tab w:val="left" w:pos="1944"/>
              </w:tabs>
            </w:pPr>
            <w:r w:rsidRPr="0068485C">
              <w:t>Omnidirectional MediA Format (specified in [OMAF])</w:t>
            </w:r>
          </w:p>
        </w:tc>
      </w:tr>
      <w:tr w:rsidR="00C31E96" w:rsidRPr="0068485C" w14:paraId="5CE495AE" w14:textId="77777777" w:rsidTr="009D50B3">
        <w:trPr>
          <w:cantSplit/>
        </w:trPr>
        <w:tc>
          <w:tcPr>
            <w:tcW w:w="1644" w:type="dxa"/>
          </w:tcPr>
          <w:p w14:paraId="13F5B843" w14:textId="77777777" w:rsidR="00C31E96" w:rsidRPr="0068485C"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eastAsia="Malgun Gothic" w:cs="Tahoma"/>
                <w:lang w:eastAsia="ko-KR"/>
              </w:rPr>
            </w:pPr>
            <w:r w:rsidRPr="0068485C">
              <w:rPr>
                <w:rFonts w:eastAsia="Malgun Gothic" w:cs="Tahoma"/>
                <w:lang w:eastAsia="ko-KR"/>
              </w:rPr>
              <w:t>PSP</w:t>
            </w:r>
          </w:p>
        </w:tc>
        <w:tc>
          <w:tcPr>
            <w:tcW w:w="7914" w:type="dxa"/>
          </w:tcPr>
          <w:p w14:paraId="31A6890D" w14:textId="77777777" w:rsidR="00C31E96" w:rsidRPr="0068485C"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eastAsia="Malgun Gothic" w:cs="Tahoma"/>
                <w:lang w:eastAsia="ko-KR"/>
              </w:rPr>
            </w:pPr>
            <w:r w:rsidRPr="0068485C">
              <w:rPr>
                <w:rFonts w:eastAsia="Malgun Gothic" w:cs="Tahoma"/>
                <w:lang w:eastAsia="ko-KR"/>
              </w:rPr>
              <w:t>Perspective Projection</w:t>
            </w:r>
          </w:p>
        </w:tc>
      </w:tr>
    </w:tbl>
    <w:p w14:paraId="069EB68B" w14:textId="1E4CC68C" w:rsidR="00120E20" w:rsidRPr="0068485C" w:rsidRDefault="00120E20" w:rsidP="000C2F7D">
      <w:pPr>
        <w:pStyle w:val="Heading1"/>
        <w:spacing w:line="240" w:lineRule="atLeast"/>
        <w:jc w:val="both"/>
        <w:rPr>
          <w:color w:val="000000" w:themeColor="text1"/>
        </w:rPr>
      </w:pPr>
      <w:bookmarkStart w:id="223" w:name="_Toc529874730"/>
      <w:bookmarkStart w:id="224" w:name="_Toc529874799"/>
      <w:bookmarkStart w:id="225" w:name="_Toc529874891"/>
      <w:bookmarkStart w:id="226" w:name="_Toc529874952"/>
      <w:bookmarkStart w:id="227" w:name="_Toc529875163"/>
      <w:bookmarkStart w:id="228" w:name="_Toc529878713"/>
      <w:bookmarkStart w:id="229" w:name="_Toc529879682"/>
      <w:bookmarkStart w:id="230" w:name="_Toc529880808"/>
      <w:bookmarkStart w:id="231" w:name="_Toc529881615"/>
      <w:bookmarkStart w:id="232" w:name="_Toc529882050"/>
      <w:bookmarkStart w:id="233" w:name="_Toc529882357"/>
      <w:bookmarkStart w:id="234" w:name="_Toc529893843"/>
      <w:bookmarkStart w:id="235" w:name="_Toc529959448"/>
      <w:bookmarkStart w:id="236" w:name="_Toc30602697"/>
      <w:bookmarkStart w:id="237" w:name="_Toc32591203"/>
      <w:bookmarkStart w:id="238" w:name="_Toc46245284"/>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r w:rsidRPr="0068485C">
        <w:rPr>
          <w:color w:val="000000" w:themeColor="text1"/>
        </w:rPr>
        <w:t>Conventions</w:t>
      </w:r>
      <w:bookmarkEnd w:id="236"/>
      <w:bookmarkEnd w:id="237"/>
      <w:bookmarkEnd w:id="238"/>
    </w:p>
    <w:p w14:paraId="7F33E788" w14:textId="5066DFC7" w:rsidR="00575495" w:rsidRPr="009B39B6" w:rsidRDefault="00575495" w:rsidP="0088103F">
      <w:pPr>
        <w:pStyle w:val="3N"/>
        <w:rPr>
          <w:sz w:val="22"/>
          <w:szCs w:val="22"/>
          <w:lang w:eastAsia="ja-JP"/>
        </w:rPr>
      </w:pPr>
      <w:r w:rsidRPr="009B39B6">
        <w:rPr>
          <w:rFonts w:eastAsiaTheme="minorEastAsia"/>
          <w:sz w:val="22"/>
          <w:szCs w:val="22"/>
          <w:lang w:eastAsia="ja-JP"/>
        </w:rPr>
        <w:t>The specifications in</w:t>
      </w:r>
      <w:r w:rsidR="00BA1A7C" w:rsidRPr="009B39B6">
        <w:rPr>
          <w:rFonts w:eastAsiaTheme="minorEastAsia"/>
          <w:sz w:val="22"/>
          <w:szCs w:val="22"/>
          <w:lang w:eastAsia="ja-JP"/>
        </w:rPr>
        <w:t xml:space="preserve"> </w:t>
      </w:r>
      <w:r w:rsidR="00824146" w:rsidRPr="009B39B6">
        <w:rPr>
          <w:rFonts w:eastAsiaTheme="minorEastAsia"/>
          <w:sz w:val="22"/>
          <w:szCs w:val="22"/>
          <w:lang w:eastAsia="ja-JP"/>
        </w:rPr>
        <w:t>[</w:t>
      </w:r>
      <w:r w:rsidR="00627D9E" w:rsidRPr="009B39B6">
        <w:rPr>
          <w:sz w:val="22"/>
          <w:szCs w:val="22"/>
        </w:rPr>
        <w:t>V3C</w:t>
      </w:r>
      <w:r w:rsidR="00824146" w:rsidRPr="009B39B6">
        <w:rPr>
          <w:rFonts w:eastAsiaTheme="minorEastAsia"/>
          <w:sz w:val="22"/>
          <w:szCs w:val="22"/>
          <w:lang w:eastAsia="ja-JP"/>
        </w:rPr>
        <w:t>]</w:t>
      </w:r>
      <w:r w:rsidR="00BA1A7C" w:rsidRPr="009B39B6">
        <w:rPr>
          <w:rFonts w:eastAsiaTheme="minorEastAsia"/>
          <w:sz w:val="22"/>
          <w:szCs w:val="22"/>
          <w:lang w:eastAsia="ja-JP"/>
        </w:rPr>
        <w:t xml:space="preserve"> </w:t>
      </w:r>
      <w:r w:rsidRPr="009B39B6">
        <w:rPr>
          <w:rFonts w:eastAsiaTheme="minorEastAsia"/>
          <w:sz w:val="22"/>
          <w:szCs w:val="22"/>
          <w:lang w:eastAsia="ja-JP"/>
        </w:rPr>
        <w:t xml:space="preserve">clause </w:t>
      </w:r>
      <w:r w:rsidR="00A31B0A" w:rsidRPr="009B39B6">
        <w:rPr>
          <w:rFonts w:eastAsiaTheme="minorEastAsia"/>
          <w:sz w:val="22"/>
          <w:szCs w:val="22"/>
          <w:lang w:eastAsia="ja-JP"/>
        </w:rPr>
        <w:t>5</w:t>
      </w:r>
      <w:r w:rsidRPr="009B39B6">
        <w:rPr>
          <w:rFonts w:eastAsiaTheme="minorEastAsia"/>
          <w:sz w:val="22"/>
          <w:szCs w:val="22"/>
          <w:lang w:eastAsia="ja-JP"/>
        </w:rPr>
        <w:t xml:space="preserve"> and its subclauses apply.</w:t>
      </w:r>
    </w:p>
    <w:p w14:paraId="60D92D80" w14:textId="02759B2C" w:rsidR="00120E20" w:rsidRPr="0068485C" w:rsidRDefault="00120E20" w:rsidP="0010075A">
      <w:pPr>
        <w:pStyle w:val="Heading1"/>
        <w:rPr>
          <w:color w:val="000000" w:themeColor="text1"/>
        </w:rPr>
      </w:pPr>
      <w:bookmarkStart w:id="239" w:name="_Toc33005123"/>
      <w:bookmarkStart w:id="240" w:name="_Toc219707772"/>
      <w:bookmarkStart w:id="241" w:name="_Toc219707773"/>
      <w:bookmarkStart w:id="242" w:name="_Toc219707774"/>
      <w:bookmarkStart w:id="243" w:name="_Toc219707775"/>
      <w:bookmarkStart w:id="244" w:name="_Toc219707783"/>
      <w:bookmarkStart w:id="245" w:name="_Ref34468389"/>
      <w:bookmarkStart w:id="246" w:name="_Toc77680345"/>
      <w:bookmarkStart w:id="247" w:name="_Toc118289011"/>
      <w:bookmarkStart w:id="248" w:name="_Toc226456482"/>
      <w:bookmarkStart w:id="249" w:name="_Toc248045185"/>
      <w:bookmarkStart w:id="250" w:name="_Toc287363741"/>
      <w:bookmarkStart w:id="251" w:name="_Toc311216724"/>
      <w:bookmarkStart w:id="252" w:name="_Toc317198689"/>
      <w:bookmarkStart w:id="253" w:name="_Toc390728012"/>
      <w:bookmarkStart w:id="254" w:name="_Toc511952622"/>
      <w:bookmarkStart w:id="255" w:name="_Toc30602698"/>
      <w:bookmarkStart w:id="256" w:name="_Toc32591204"/>
      <w:bookmarkStart w:id="257" w:name="_Toc46245285"/>
      <w:bookmarkEnd w:id="239"/>
      <w:bookmarkEnd w:id="240"/>
      <w:bookmarkEnd w:id="241"/>
      <w:bookmarkEnd w:id="242"/>
      <w:bookmarkEnd w:id="243"/>
      <w:bookmarkEnd w:id="244"/>
      <w:r w:rsidRPr="0068485C">
        <w:rPr>
          <w:color w:val="000000" w:themeColor="text1"/>
        </w:rPr>
        <w:t>Bitstream format</w:t>
      </w:r>
      <w:bookmarkEnd w:id="245"/>
      <w:bookmarkEnd w:id="246"/>
      <w:bookmarkEnd w:id="247"/>
      <w:bookmarkEnd w:id="248"/>
      <w:bookmarkEnd w:id="249"/>
      <w:bookmarkEnd w:id="250"/>
      <w:bookmarkEnd w:id="251"/>
      <w:bookmarkEnd w:id="252"/>
      <w:bookmarkEnd w:id="253"/>
      <w:bookmarkEnd w:id="254"/>
      <w:r w:rsidR="0022237E" w:rsidRPr="0068485C">
        <w:rPr>
          <w:color w:val="000000" w:themeColor="text1"/>
        </w:rPr>
        <w:t>, partitioning, and scanning processes</w:t>
      </w:r>
      <w:bookmarkEnd w:id="255"/>
      <w:bookmarkEnd w:id="256"/>
      <w:bookmarkEnd w:id="257"/>
      <w:r w:rsidR="00AF1401" w:rsidRPr="0068485C">
        <w:rPr>
          <w:color w:val="000000" w:themeColor="text1"/>
        </w:rPr>
        <w:t xml:space="preserve"> </w:t>
      </w:r>
    </w:p>
    <w:p w14:paraId="1F383BEF" w14:textId="7C7D2E80" w:rsidR="00A95C14" w:rsidRPr="0068485C" w:rsidRDefault="00A155CB" w:rsidP="00A95C14">
      <w:pPr>
        <w:pStyle w:val="Heading2"/>
        <w:tabs>
          <w:tab w:val="left" w:pos="216"/>
          <w:tab w:val="left" w:pos="432"/>
          <w:tab w:val="left" w:pos="648"/>
          <w:tab w:val="left" w:pos="864"/>
          <w:tab w:val="left" w:pos="1080"/>
          <w:tab w:val="left" w:pos="1296"/>
          <w:tab w:val="left" w:pos="1512"/>
          <w:tab w:val="left" w:pos="1728"/>
          <w:tab w:val="left" w:pos="1944"/>
        </w:tabs>
      </w:pPr>
      <w:bookmarkStart w:id="258" w:name="_Toc31209258"/>
      <w:bookmarkStart w:id="259" w:name="_Toc23927728"/>
      <w:bookmarkStart w:id="260" w:name="_Ref30669515"/>
      <w:bookmarkStart w:id="261" w:name="_Toc30602699"/>
      <w:bookmarkStart w:id="262" w:name="_Toc32591205"/>
      <w:bookmarkStart w:id="263" w:name="_Toc46245286"/>
      <w:bookmarkStart w:id="264" w:name="_Ref490812024"/>
      <w:bookmarkStart w:id="265" w:name="_Ref397946361"/>
      <w:bookmarkStart w:id="266" w:name="_Ref397948184"/>
      <w:bookmarkStart w:id="267" w:name="_Ref414879474"/>
      <w:bookmarkStart w:id="268" w:name="_Toc415475796"/>
      <w:bookmarkStart w:id="269" w:name="_Toc423599071"/>
      <w:bookmarkStart w:id="270" w:name="_Toc423601575"/>
      <w:bookmarkStart w:id="271" w:name="_Toc501130141"/>
      <w:bookmarkStart w:id="272" w:name="_Toc510795064"/>
      <w:bookmarkStart w:id="273" w:name="_Toc2177029"/>
      <w:bookmarkEnd w:id="258"/>
      <w:r>
        <w:t>V3C b</w:t>
      </w:r>
      <w:r w:rsidR="00A95C14" w:rsidRPr="0068485C">
        <w:t>itstream formats</w:t>
      </w:r>
      <w:bookmarkEnd w:id="259"/>
      <w:bookmarkEnd w:id="260"/>
      <w:bookmarkEnd w:id="261"/>
      <w:bookmarkEnd w:id="262"/>
      <w:bookmarkEnd w:id="263"/>
    </w:p>
    <w:p w14:paraId="5AA113B4" w14:textId="2F048C40" w:rsidR="0026019C" w:rsidRDefault="0026019C" w:rsidP="0088103F">
      <w:pPr>
        <w:rPr>
          <w:lang w:eastAsia="ja-JP"/>
        </w:rPr>
      </w:pPr>
      <w:r w:rsidRPr="0068485C">
        <w:rPr>
          <w:lang w:eastAsia="ja-JP"/>
        </w:rPr>
        <w:t xml:space="preserve">The specifications in </w:t>
      </w:r>
      <w:r w:rsidR="00824146" w:rsidRPr="0068485C">
        <w:rPr>
          <w:lang w:eastAsia="ja-JP"/>
        </w:rPr>
        <w:t>[</w:t>
      </w:r>
      <w:r w:rsidR="005818CA" w:rsidRPr="0068485C">
        <w:t>V3C</w:t>
      </w:r>
      <w:r w:rsidR="00824146" w:rsidRPr="0068485C">
        <w:rPr>
          <w:lang w:eastAsia="ja-JP"/>
        </w:rPr>
        <w:t>]</w:t>
      </w:r>
      <w:r w:rsidR="00BA1A7C" w:rsidRPr="0068485C">
        <w:rPr>
          <w:lang w:eastAsia="ja-JP"/>
        </w:rPr>
        <w:t xml:space="preserve"> </w:t>
      </w:r>
      <w:r w:rsidRPr="0068485C">
        <w:rPr>
          <w:lang w:eastAsia="ja-JP"/>
        </w:rPr>
        <w:t>clause 6.1 apply.</w:t>
      </w:r>
    </w:p>
    <w:p w14:paraId="5245D758" w14:textId="696DDEA2" w:rsidR="003A06F7" w:rsidRDefault="003A06F7" w:rsidP="0088103F">
      <w:pPr>
        <w:rPr>
          <w:lang w:eastAsia="ja-JP"/>
        </w:rPr>
      </w:pPr>
      <w:r>
        <w:rPr>
          <w:lang w:eastAsia="ja-JP"/>
        </w:rPr>
        <w:t>An o</w:t>
      </w:r>
      <w:r w:rsidR="009574A8">
        <w:rPr>
          <w:lang w:eastAsia="ja-JP"/>
        </w:rPr>
        <w:t xml:space="preserve">verview of </w:t>
      </w:r>
      <w:r>
        <w:rPr>
          <w:lang w:eastAsia="ja-JP"/>
        </w:rPr>
        <w:t xml:space="preserve">the </w:t>
      </w:r>
      <w:r w:rsidR="009574A8">
        <w:rPr>
          <w:lang w:eastAsia="ja-JP"/>
        </w:rPr>
        <w:t xml:space="preserve">V3C bitstream </w:t>
      </w:r>
      <w:r>
        <w:rPr>
          <w:lang w:eastAsia="ja-JP"/>
        </w:rPr>
        <w:t xml:space="preserve">structure </w:t>
      </w:r>
      <w:r w:rsidR="009574A8">
        <w:rPr>
          <w:lang w:eastAsia="ja-JP"/>
        </w:rPr>
        <w:t>with MIV extensions is represented in</w:t>
      </w:r>
      <w:r>
        <w:rPr>
          <w:lang w:eastAsia="ja-JP"/>
        </w:rPr>
        <w:t xml:space="preserve"> </w:t>
      </w:r>
      <w:r>
        <w:rPr>
          <w:lang w:eastAsia="ja-JP"/>
        </w:rPr>
        <w:fldChar w:fldCharType="begin"/>
      </w:r>
      <w:r>
        <w:rPr>
          <w:lang w:eastAsia="ja-JP"/>
        </w:rPr>
        <w:instrText xml:space="preserve"> REF _Ref73853697 \h </w:instrText>
      </w:r>
      <w:r>
        <w:rPr>
          <w:lang w:eastAsia="ja-JP"/>
        </w:rPr>
      </w:r>
      <w:r>
        <w:rPr>
          <w:lang w:eastAsia="ja-JP"/>
        </w:rPr>
        <w:fldChar w:fldCharType="separate"/>
      </w:r>
      <w:r w:rsidRPr="003F3F11">
        <w:rPr>
          <w:noProof/>
          <w:lang w:val="en-GB"/>
        </w:rPr>
        <w:t>Figure </w:t>
      </w:r>
      <w:r>
        <w:rPr>
          <w:noProof/>
          <w:lang w:val="en-GB"/>
        </w:rPr>
        <w:t>6</w:t>
      </w:r>
      <w:r w:rsidRPr="003F3F11">
        <w:rPr>
          <w:noProof/>
          <w:lang w:val="en-GB"/>
        </w:rPr>
        <w:noBreakHyphen/>
      </w:r>
      <w:r>
        <w:rPr>
          <w:noProof/>
          <w:lang w:val="en-GB"/>
        </w:rPr>
        <w:t>1</w:t>
      </w:r>
      <w:r>
        <w:rPr>
          <w:lang w:eastAsia="ja-JP"/>
        </w:rPr>
        <w:fldChar w:fldCharType="end"/>
      </w:r>
    </w:p>
    <w:p w14:paraId="3BD8AE24" w14:textId="74190B1F" w:rsidR="003A06F7" w:rsidRDefault="003A0EF2" w:rsidP="0088103F">
      <w:pPr>
        <w:rPr>
          <w:lang w:eastAsia="ja-JP"/>
        </w:rPr>
      </w:pPr>
      <w:r w:rsidRPr="003A0EF2">
        <w:rPr>
          <w:noProof/>
          <w:lang w:eastAsia="ja-JP"/>
        </w:rPr>
        <w:drawing>
          <wp:inline distT="0" distB="0" distL="0" distR="0" wp14:anchorId="133CB5D8" wp14:editId="1570037E">
            <wp:extent cx="6192520" cy="31057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6192520" cy="3105785"/>
                    </a:xfrm>
                    <a:prstGeom prst="rect">
                      <a:avLst/>
                    </a:prstGeom>
                  </pic:spPr>
                </pic:pic>
              </a:graphicData>
            </a:graphic>
          </wp:inline>
        </w:drawing>
      </w:r>
    </w:p>
    <w:p w14:paraId="392E0B01" w14:textId="3384F722" w:rsidR="00B007FB" w:rsidRDefault="003A06F7" w:rsidP="00B007FB">
      <w:pPr>
        <w:pStyle w:val="Caption"/>
      </w:pPr>
      <w:bookmarkStart w:id="274" w:name="_Ref73853697"/>
      <w:bookmarkStart w:id="275" w:name="_Ref17563310"/>
      <w:bookmarkStart w:id="276" w:name="_Ref45800030"/>
      <w:r w:rsidRPr="003F3F11">
        <w:rPr>
          <w:noProof/>
          <w:lang w:val="en-GB"/>
        </w:rPr>
        <w:t>Figure </w:t>
      </w:r>
      <w:r w:rsidRPr="003F3F11">
        <w:rPr>
          <w:noProof/>
          <w:lang w:val="en-GB"/>
        </w:rPr>
        <w:fldChar w:fldCharType="begin" w:fldLock="1"/>
      </w:r>
      <w:r w:rsidRPr="003F3F11">
        <w:rPr>
          <w:noProof/>
          <w:lang w:val="en-GB"/>
        </w:rPr>
        <w:instrText xml:space="preserve"> STYLEREF 1 \s </w:instrText>
      </w:r>
      <w:r w:rsidRPr="003F3F11">
        <w:rPr>
          <w:noProof/>
          <w:lang w:val="en-GB"/>
        </w:rPr>
        <w:fldChar w:fldCharType="separate"/>
      </w:r>
      <w:r>
        <w:rPr>
          <w:noProof/>
          <w:lang w:val="en-GB"/>
        </w:rPr>
        <w:t>6</w:t>
      </w:r>
      <w:r w:rsidRPr="003F3F11">
        <w:rPr>
          <w:noProof/>
          <w:lang w:val="en-GB"/>
        </w:rPr>
        <w:fldChar w:fldCharType="end"/>
      </w:r>
      <w:r w:rsidRPr="003F3F11">
        <w:rPr>
          <w:noProof/>
          <w:lang w:val="en-GB"/>
        </w:rPr>
        <w:noBreakHyphen/>
      </w:r>
      <w:r w:rsidRPr="003F3F11">
        <w:rPr>
          <w:noProof/>
          <w:lang w:val="en-GB"/>
        </w:rPr>
        <w:fldChar w:fldCharType="begin" w:fldLock="1"/>
      </w:r>
      <w:r w:rsidRPr="003F3F11">
        <w:rPr>
          <w:noProof/>
          <w:lang w:val="en-GB"/>
        </w:rPr>
        <w:instrText xml:space="preserve"> SEQ Figure \* ARABIC \s 1 </w:instrText>
      </w:r>
      <w:r w:rsidRPr="003F3F11">
        <w:rPr>
          <w:noProof/>
          <w:lang w:val="en-GB"/>
        </w:rPr>
        <w:fldChar w:fldCharType="separate"/>
      </w:r>
      <w:r>
        <w:rPr>
          <w:noProof/>
          <w:lang w:val="en-GB"/>
        </w:rPr>
        <w:t>1</w:t>
      </w:r>
      <w:r w:rsidRPr="003F3F11">
        <w:rPr>
          <w:noProof/>
          <w:lang w:val="en-GB"/>
        </w:rPr>
        <w:fldChar w:fldCharType="end"/>
      </w:r>
      <w:bookmarkEnd w:id="274"/>
      <w:bookmarkEnd w:id="275"/>
      <w:bookmarkEnd w:id="276"/>
      <w:r w:rsidR="00B007FB">
        <w:t>: Overview of V3C bitstream with MIV extensions</w:t>
      </w:r>
    </w:p>
    <w:p w14:paraId="57629B49" w14:textId="6BDCB610" w:rsidR="00BA1A7C" w:rsidRPr="0068485C" w:rsidRDefault="00BA1A7C" w:rsidP="00BA1A7C">
      <w:pPr>
        <w:pStyle w:val="Heading2"/>
        <w:numPr>
          <w:ilvl w:val="1"/>
          <w:numId w:val="1"/>
        </w:numPr>
        <w:rPr>
          <w:color w:val="000000" w:themeColor="text1"/>
        </w:rPr>
      </w:pPr>
      <w:bookmarkStart w:id="277" w:name="_Toc32560068"/>
      <w:bookmarkStart w:id="278" w:name="_Toc32560069"/>
      <w:bookmarkStart w:id="279" w:name="_Toc29723324"/>
      <w:bookmarkStart w:id="280" w:name="_Toc32591206"/>
      <w:bookmarkStart w:id="281" w:name="_Toc46245287"/>
      <w:bookmarkStart w:id="282" w:name="_Ref5624723"/>
      <w:bookmarkStart w:id="283" w:name="_Toc23927729"/>
      <w:bookmarkStart w:id="284" w:name="_Toc30602700"/>
      <w:bookmarkEnd w:id="277"/>
      <w:bookmarkEnd w:id="278"/>
      <w:r w:rsidRPr="0068485C">
        <w:rPr>
          <w:color w:val="000000" w:themeColor="text1"/>
        </w:rPr>
        <w:t>NAL bitstream formats</w:t>
      </w:r>
      <w:bookmarkEnd w:id="279"/>
      <w:bookmarkEnd w:id="280"/>
      <w:bookmarkEnd w:id="281"/>
    </w:p>
    <w:p w14:paraId="0D41843E" w14:textId="59DF8F64" w:rsidR="00BA1A7C" w:rsidRPr="0068485C" w:rsidRDefault="00BA1A7C" w:rsidP="00D861DC">
      <w:r w:rsidRPr="0068485C">
        <w:rPr>
          <w:lang w:eastAsia="ja-JP"/>
        </w:rPr>
        <w:t xml:space="preserve">The specifications in </w:t>
      </w:r>
      <w:r w:rsidR="00824146" w:rsidRPr="0068485C">
        <w:rPr>
          <w:lang w:eastAsia="ja-JP"/>
        </w:rPr>
        <w:t>[</w:t>
      </w:r>
      <w:r w:rsidR="005818CA" w:rsidRPr="0068485C">
        <w:t>V3C</w:t>
      </w:r>
      <w:r w:rsidR="00824146" w:rsidRPr="0068485C">
        <w:rPr>
          <w:lang w:eastAsia="ja-JP"/>
        </w:rPr>
        <w:t>]</w:t>
      </w:r>
      <w:r w:rsidRPr="0068485C">
        <w:rPr>
          <w:lang w:eastAsia="ja-JP"/>
        </w:rPr>
        <w:t xml:space="preserve"> clause 6.2 apply.</w:t>
      </w:r>
    </w:p>
    <w:p w14:paraId="3AA9860B" w14:textId="017EFDD9" w:rsidR="0049554F" w:rsidRPr="0068485C" w:rsidRDefault="0049554F" w:rsidP="0049554F">
      <w:pPr>
        <w:pStyle w:val="Heading2"/>
      </w:pPr>
      <w:bookmarkStart w:id="285" w:name="_Toc31209261"/>
      <w:bookmarkStart w:id="286" w:name="_Toc31209262"/>
      <w:bookmarkStart w:id="287" w:name="_Toc31209263"/>
      <w:bookmarkStart w:id="288" w:name="_Toc31209264"/>
      <w:bookmarkStart w:id="289" w:name="_Toc31209265"/>
      <w:bookmarkStart w:id="290" w:name="_Toc31209266"/>
      <w:bookmarkStart w:id="291" w:name="_Toc31209267"/>
      <w:bookmarkStart w:id="292" w:name="_Toc32591207"/>
      <w:bookmarkStart w:id="293" w:name="_Toc46245288"/>
      <w:bookmarkStart w:id="294" w:name="_Ref81058824"/>
      <w:bookmarkStart w:id="295" w:name="_Ref205023600"/>
      <w:bookmarkStart w:id="296" w:name="_Ref317173305"/>
      <w:bookmarkEnd w:id="282"/>
      <w:bookmarkEnd w:id="283"/>
      <w:bookmarkEnd w:id="284"/>
      <w:bookmarkEnd w:id="285"/>
      <w:bookmarkEnd w:id="286"/>
      <w:bookmarkEnd w:id="287"/>
      <w:bookmarkEnd w:id="288"/>
      <w:bookmarkEnd w:id="289"/>
      <w:bookmarkEnd w:id="290"/>
      <w:bookmarkEnd w:id="291"/>
      <w:r w:rsidRPr="0068485C">
        <w:t>Partitioning of atlas frames</w:t>
      </w:r>
      <w:bookmarkEnd w:id="292"/>
      <w:r w:rsidR="00A766F6" w:rsidRPr="0068485C">
        <w:t xml:space="preserve"> into tiles</w:t>
      </w:r>
      <w:bookmarkEnd w:id="293"/>
    </w:p>
    <w:p w14:paraId="77BE784D" w14:textId="3B8992B9" w:rsidR="004F3289" w:rsidRPr="0068485C" w:rsidRDefault="0049554F" w:rsidP="004F3289">
      <w:r w:rsidRPr="0068485C">
        <w:t xml:space="preserve">The specifications in clause 6.3 of </w:t>
      </w:r>
      <w:r w:rsidR="00824146" w:rsidRPr="0068485C">
        <w:t>[</w:t>
      </w:r>
      <w:r w:rsidR="005818CA" w:rsidRPr="0068485C">
        <w:t>V3C</w:t>
      </w:r>
      <w:r w:rsidR="00824146" w:rsidRPr="0068485C">
        <w:t>]</w:t>
      </w:r>
      <w:r w:rsidRPr="0068485C">
        <w:t xml:space="preserve"> and its subclauses apply.</w:t>
      </w:r>
      <w:bookmarkStart w:id="297" w:name="_Toc31209270"/>
      <w:bookmarkStart w:id="298" w:name="_Toc29723327"/>
      <w:bookmarkEnd w:id="297"/>
    </w:p>
    <w:p w14:paraId="39F4D2C7" w14:textId="618A42EA" w:rsidR="0049554F" w:rsidRPr="0068485C" w:rsidRDefault="00A766F6" w:rsidP="0049554F">
      <w:pPr>
        <w:pStyle w:val="Heading2"/>
        <w:numPr>
          <w:ilvl w:val="1"/>
          <w:numId w:val="1"/>
        </w:numPr>
      </w:pPr>
      <w:bookmarkStart w:id="299" w:name="_Toc32591208"/>
      <w:bookmarkStart w:id="300" w:name="_Toc46245289"/>
      <w:r w:rsidRPr="0068485C">
        <w:t>Tile partition s</w:t>
      </w:r>
      <w:r w:rsidR="0049554F" w:rsidRPr="0068485C">
        <w:t xml:space="preserve">canning </w:t>
      </w:r>
      <w:r w:rsidR="00182AFF">
        <w:t>p</w:t>
      </w:r>
      <w:r w:rsidR="0049554F" w:rsidRPr="0068485C">
        <w:t>rocesses</w:t>
      </w:r>
      <w:bookmarkEnd w:id="298"/>
      <w:bookmarkEnd w:id="299"/>
      <w:bookmarkEnd w:id="300"/>
    </w:p>
    <w:p w14:paraId="2C1848B1" w14:textId="1035EE71" w:rsidR="0049554F" w:rsidRPr="0068485C" w:rsidRDefault="00293BEA" w:rsidP="00201DA7">
      <w:pPr>
        <w:rPr>
          <w:lang w:eastAsia="ja-JP"/>
        </w:rPr>
      </w:pPr>
      <w:r w:rsidRPr="0068485C">
        <w:rPr>
          <w:lang w:eastAsia="ja-JP"/>
        </w:rPr>
        <w:t xml:space="preserve">The specifications in clause 6.4 of </w:t>
      </w:r>
      <w:r w:rsidR="00824146" w:rsidRPr="0068485C">
        <w:rPr>
          <w:lang w:eastAsia="ja-JP"/>
        </w:rPr>
        <w:t>[</w:t>
      </w:r>
      <w:r w:rsidR="005818CA" w:rsidRPr="0068485C">
        <w:t>V3C</w:t>
      </w:r>
      <w:r w:rsidR="00824146" w:rsidRPr="0068485C">
        <w:rPr>
          <w:lang w:eastAsia="ja-JP"/>
        </w:rPr>
        <w:t>]</w:t>
      </w:r>
      <w:r w:rsidRPr="0068485C">
        <w:rPr>
          <w:lang w:eastAsia="ja-JP"/>
        </w:rPr>
        <w:t xml:space="preserve"> apply.</w:t>
      </w:r>
      <w:bookmarkEnd w:id="294"/>
      <w:bookmarkEnd w:id="295"/>
      <w:bookmarkEnd w:id="296"/>
    </w:p>
    <w:p w14:paraId="70FBE367" w14:textId="520CCB1B" w:rsidR="00A95C14" w:rsidRPr="0068485C" w:rsidRDefault="00A95C14" w:rsidP="00A95C14">
      <w:pPr>
        <w:pStyle w:val="Heading2"/>
        <w:tabs>
          <w:tab w:val="left" w:pos="216"/>
          <w:tab w:val="left" w:pos="432"/>
          <w:tab w:val="left" w:pos="648"/>
          <w:tab w:val="left" w:pos="864"/>
          <w:tab w:val="left" w:pos="1080"/>
          <w:tab w:val="left" w:pos="1296"/>
          <w:tab w:val="left" w:pos="1512"/>
          <w:tab w:val="left" w:pos="1728"/>
          <w:tab w:val="left" w:pos="1944"/>
        </w:tabs>
      </w:pPr>
      <w:bookmarkStart w:id="301" w:name="_Toc23927730"/>
      <w:bookmarkStart w:id="302" w:name="_Toc30602701"/>
      <w:bookmarkStart w:id="303" w:name="_Toc32591209"/>
      <w:bookmarkStart w:id="304" w:name="_Toc46245290"/>
      <w:r w:rsidRPr="0068485C">
        <w:t>Rendering</w:t>
      </w:r>
      <w:bookmarkEnd w:id="301"/>
      <w:bookmarkEnd w:id="302"/>
      <w:bookmarkEnd w:id="303"/>
      <w:bookmarkEnd w:id="304"/>
    </w:p>
    <w:p w14:paraId="0A4FD923" w14:textId="2EB6C3CF" w:rsidR="00A95C14" w:rsidRPr="0068485C" w:rsidRDefault="005818CA" w:rsidP="00A95C14">
      <w:pPr>
        <w:tabs>
          <w:tab w:val="left" w:pos="216"/>
          <w:tab w:val="left" w:pos="432"/>
          <w:tab w:val="left" w:pos="648"/>
          <w:tab w:val="left" w:pos="864"/>
          <w:tab w:val="left" w:pos="1080"/>
          <w:tab w:val="left" w:pos="1296"/>
          <w:tab w:val="left" w:pos="1512"/>
          <w:tab w:val="left" w:pos="1728"/>
          <w:tab w:val="left" w:pos="1944"/>
        </w:tabs>
        <w:spacing w:before="240"/>
      </w:pPr>
      <w:r w:rsidRPr="0068485C">
        <w:fldChar w:fldCharType="begin"/>
      </w:r>
      <w:r w:rsidRPr="0068485C">
        <w:instrText xml:space="preserve"> REF _Ref38440370 \r \h </w:instrText>
      </w:r>
      <w:r w:rsidRPr="0068485C">
        <w:fldChar w:fldCharType="separate"/>
      </w:r>
      <w:r w:rsidR="00393069">
        <w:t>Annex H</w:t>
      </w:r>
      <w:r w:rsidRPr="0068485C">
        <w:fldChar w:fldCharType="end"/>
      </w:r>
      <w:r w:rsidR="00AF1401" w:rsidRPr="0068485C">
        <w:t xml:space="preserve"> provides an informative hypothetical view rendering process, which operates on the</w:t>
      </w:r>
      <w:r w:rsidR="00A95C14" w:rsidRPr="0068485C">
        <w:t xml:space="preserve"> outputs defined in </w:t>
      </w:r>
      <w:r w:rsidR="00936592" w:rsidRPr="0068485C">
        <w:t xml:space="preserve">clause </w:t>
      </w:r>
      <w:r w:rsidR="004F3289" w:rsidRPr="0068485C">
        <w:fldChar w:fldCharType="begin"/>
      </w:r>
      <w:r w:rsidR="004F3289" w:rsidRPr="0068485C">
        <w:instrText xml:space="preserve"> REF _Ref31362722 \r \h </w:instrText>
      </w:r>
      <w:r w:rsidR="004F3289" w:rsidRPr="0068485C">
        <w:fldChar w:fldCharType="separate"/>
      </w:r>
      <w:r w:rsidR="00393069">
        <w:t>6.8</w:t>
      </w:r>
      <w:r w:rsidR="004F3289" w:rsidRPr="0068485C">
        <w:fldChar w:fldCharType="end"/>
      </w:r>
      <w:r w:rsidR="00A8538A" w:rsidRPr="0068485C">
        <w:t>, for generating a view for display.</w:t>
      </w:r>
    </w:p>
    <w:p w14:paraId="3449CACA" w14:textId="06792CEA" w:rsidR="00A95C14" w:rsidRPr="00AC1227" w:rsidRDefault="00A8538A" w:rsidP="00A95C14">
      <w:pPr>
        <w:tabs>
          <w:tab w:val="left" w:pos="216"/>
          <w:tab w:val="left" w:pos="432"/>
          <w:tab w:val="left" w:pos="648"/>
          <w:tab w:val="left" w:pos="864"/>
          <w:tab w:val="left" w:pos="1080"/>
          <w:tab w:val="left" w:pos="1296"/>
          <w:tab w:val="left" w:pos="1512"/>
          <w:tab w:val="left" w:pos="1728"/>
          <w:tab w:val="left" w:pos="1944"/>
        </w:tabs>
        <w:spacing w:before="240"/>
      </w:pPr>
      <w:r w:rsidRPr="0068485C">
        <w:lastRenderedPageBreak/>
        <w:t xml:space="preserve">Other rendering processes may be performed using the outputs of </w:t>
      </w:r>
      <w:r w:rsidR="00936592" w:rsidRPr="0068485C">
        <w:t>c</w:t>
      </w:r>
      <w:r w:rsidRPr="0068485C">
        <w:t>lause</w:t>
      </w:r>
      <w:r w:rsidR="004F3289" w:rsidRPr="0068485C">
        <w:t xml:space="preserve"> </w:t>
      </w:r>
      <w:r w:rsidR="004F3289" w:rsidRPr="0068485C">
        <w:fldChar w:fldCharType="begin"/>
      </w:r>
      <w:r w:rsidR="004F3289" w:rsidRPr="0068485C">
        <w:instrText xml:space="preserve"> REF _Ref31362765 \r \h </w:instrText>
      </w:r>
      <w:r w:rsidR="004F3289" w:rsidRPr="0068485C">
        <w:fldChar w:fldCharType="separate"/>
      </w:r>
      <w:r w:rsidR="00393069">
        <w:t>6.8</w:t>
      </w:r>
      <w:r w:rsidR="004F3289" w:rsidRPr="0068485C">
        <w:fldChar w:fldCharType="end"/>
      </w:r>
      <w:r w:rsidRPr="0068485C">
        <w:t xml:space="preserve">, i.e., a </w:t>
      </w:r>
      <w:r w:rsidR="00A95C14" w:rsidRPr="0068485C">
        <w:t xml:space="preserve">3D scene </w:t>
      </w:r>
      <w:r w:rsidR="00275CA1">
        <w:t>reconstru</w:t>
      </w:r>
      <w:r w:rsidR="0012111C">
        <w:t>c</w:t>
      </w:r>
      <w:r w:rsidR="00275CA1">
        <w:t>tion process</w:t>
      </w:r>
      <w:r w:rsidR="00275CA1" w:rsidRPr="0068485C">
        <w:t xml:space="preserve"> </w:t>
      </w:r>
      <w:r w:rsidR="00A95C14" w:rsidRPr="0068485C">
        <w:t xml:space="preserve">can reconstruct a </w:t>
      </w:r>
      <w:r w:rsidR="00A63CE2">
        <w:t xml:space="preserve">coded MIV </w:t>
      </w:r>
      <w:r w:rsidR="00A95C14" w:rsidRPr="0068485C">
        <w:t>sequence</w:t>
      </w:r>
      <w:r w:rsidRPr="0068485C">
        <w:t xml:space="preserve"> represented in the source format, for use in display or other purposes, such as transcoding.</w:t>
      </w:r>
    </w:p>
    <w:p w14:paraId="55385372" w14:textId="1386011B" w:rsidR="00A95C14" w:rsidRPr="0068485C" w:rsidRDefault="00A95C14" w:rsidP="00A95C14">
      <w:pPr>
        <w:pStyle w:val="Heading2"/>
        <w:tabs>
          <w:tab w:val="left" w:pos="216"/>
          <w:tab w:val="left" w:pos="432"/>
          <w:tab w:val="left" w:pos="648"/>
          <w:tab w:val="left" w:pos="864"/>
          <w:tab w:val="left" w:pos="1080"/>
          <w:tab w:val="left" w:pos="1296"/>
          <w:tab w:val="left" w:pos="1512"/>
          <w:tab w:val="left" w:pos="1728"/>
          <w:tab w:val="left" w:pos="1944"/>
        </w:tabs>
      </w:pPr>
      <w:bookmarkStart w:id="305" w:name="_Toc23927731"/>
      <w:bookmarkStart w:id="306" w:name="_Toc30602702"/>
      <w:bookmarkStart w:id="307" w:name="_Toc32591210"/>
      <w:bookmarkStart w:id="308" w:name="_Toc46245291"/>
      <w:r w:rsidRPr="00AC1227">
        <w:t xml:space="preserve">Patches, atlases, </w:t>
      </w:r>
      <w:r w:rsidR="00CB7679" w:rsidRPr="000E03B6">
        <w:t>block to patch</w:t>
      </w:r>
      <w:r w:rsidRPr="00E606C6">
        <w:t xml:space="preserve"> map, view representations, and view representation pairs relationships</w:t>
      </w:r>
      <w:bookmarkEnd w:id="305"/>
      <w:bookmarkEnd w:id="306"/>
      <w:bookmarkEnd w:id="307"/>
      <w:bookmarkEnd w:id="308"/>
    </w:p>
    <w:p w14:paraId="6CE60FBB" w14:textId="57E4C576" w:rsidR="00A95C14" w:rsidRPr="0068485C" w:rsidRDefault="00367DE3" w:rsidP="00942FCA">
      <w:pPr>
        <w:tabs>
          <w:tab w:val="left" w:pos="216"/>
          <w:tab w:val="left" w:pos="432"/>
          <w:tab w:val="left" w:pos="648"/>
          <w:tab w:val="left" w:pos="864"/>
          <w:tab w:val="left" w:pos="1080"/>
          <w:tab w:val="left" w:pos="1296"/>
          <w:tab w:val="left" w:pos="1512"/>
          <w:tab w:val="left" w:pos="1728"/>
          <w:tab w:val="left" w:pos="1944"/>
        </w:tabs>
        <w:jc w:val="center"/>
      </w:pPr>
      <w:r w:rsidRPr="00367DE3">
        <w:rPr>
          <w:noProof/>
        </w:rPr>
        <w:drawing>
          <wp:inline distT="0" distB="0" distL="0" distR="0" wp14:anchorId="7FDC9A0D" wp14:editId="478883F4">
            <wp:extent cx="6192520" cy="33731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6192520" cy="3373120"/>
                    </a:xfrm>
                    <a:prstGeom prst="rect">
                      <a:avLst/>
                    </a:prstGeom>
                  </pic:spPr>
                </pic:pic>
              </a:graphicData>
            </a:graphic>
          </wp:inline>
        </w:drawing>
      </w:r>
    </w:p>
    <w:p w14:paraId="50F67889" w14:textId="3482B2D1" w:rsidR="00A95C14" w:rsidRPr="0068485C" w:rsidRDefault="003A06F7" w:rsidP="00E21584">
      <w:pPr>
        <w:pStyle w:val="FigureNoTitle"/>
      </w:pPr>
      <w:bookmarkStart w:id="309" w:name="_Ref73853805"/>
      <w:bookmarkStart w:id="310" w:name="_Ref30669474"/>
      <w:r w:rsidRPr="003F3F11">
        <w:rPr>
          <w:noProof/>
          <w:lang w:val="en-GB"/>
        </w:rPr>
        <w:t>Figure </w:t>
      </w:r>
      <w:bookmarkStart w:id="311" w:name="fig_6_3"/>
      <w:r w:rsidRPr="003F3F11">
        <w:rPr>
          <w:noProof/>
          <w:lang w:val="en-GB"/>
        </w:rPr>
        <w:fldChar w:fldCharType="begin" w:fldLock="1"/>
      </w:r>
      <w:r w:rsidRPr="003F3F11">
        <w:rPr>
          <w:noProof/>
          <w:lang w:val="en-GB"/>
        </w:rPr>
        <w:instrText xml:space="preserve"> STYLEREF 1 \s </w:instrText>
      </w:r>
      <w:r w:rsidRPr="003F3F11">
        <w:rPr>
          <w:noProof/>
          <w:lang w:val="en-GB"/>
        </w:rPr>
        <w:fldChar w:fldCharType="separate"/>
      </w:r>
      <w:r>
        <w:rPr>
          <w:noProof/>
          <w:lang w:val="en-GB"/>
        </w:rPr>
        <w:t>6</w:t>
      </w:r>
      <w:r w:rsidRPr="003F3F11">
        <w:rPr>
          <w:noProof/>
          <w:lang w:val="en-GB"/>
        </w:rPr>
        <w:fldChar w:fldCharType="end"/>
      </w:r>
      <w:r w:rsidRPr="003F3F11">
        <w:rPr>
          <w:noProof/>
          <w:lang w:val="en-GB"/>
        </w:rPr>
        <w:noBreakHyphen/>
      </w:r>
      <w:r w:rsidRPr="003F3F11">
        <w:rPr>
          <w:noProof/>
          <w:lang w:val="en-GB"/>
        </w:rPr>
        <w:fldChar w:fldCharType="begin" w:fldLock="1"/>
      </w:r>
      <w:r w:rsidRPr="003F3F11">
        <w:rPr>
          <w:noProof/>
          <w:lang w:val="en-GB"/>
        </w:rPr>
        <w:instrText xml:space="preserve"> SEQ Figure \* ARABIC \s 1 </w:instrText>
      </w:r>
      <w:r w:rsidRPr="003F3F11">
        <w:rPr>
          <w:noProof/>
          <w:lang w:val="en-GB"/>
        </w:rPr>
        <w:fldChar w:fldCharType="separate"/>
      </w:r>
      <w:r>
        <w:rPr>
          <w:noProof/>
          <w:lang w:val="en-GB"/>
        </w:rPr>
        <w:t>2</w:t>
      </w:r>
      <w:r w:rsidRPr="003F3F11">
        <w:rPr>
          <w:noProof/>
          <w:lang w:val="en-GB"/>
        </w:rPr>
        <w:fldChar w:fldCharType="end"/>
      </w:r>
      <w:bookmarkEnd w:id="309"/>
      <w:bookmarkEnd w:id="310"/>
      <w:bookmarkEnd w:id="311"/>
      <w:r w:rsidR="00A95C14" w:rsidRPr="0068485C">
        <w:t>: Example mapping of 5 patches in 2 atlases to 3 view representations</w:t>
      </w:r>
    </w:p>
    <w:p w14:paraId="1A7B0680" w14:textId="34966073" w:rsidR="00A95C14" w:rsidRPr="0068485C" w:rsidRDefault="00A95C14" w:rsidP="00A95C14">
      <w:pPr>
        <w:tabs>
          <w:tab w:val="left" w:pos="216"/>
          <w:tab w:val="left" w:pos="432"/>
          <w:tab w:val="left" w:pos="648"/>
          <w:tab w:val="left" w:pos="864"/>
          <w:tab w:val="left" w:pos="1080"/>
          <w:tab w:val="left" w:pos="1296"/>
          <w:tab w:val="left" w:pos="1512"/>
          <w:tab w:val="left" w:pos="1728"/>
          <w:tab w:val="left" w:pos="1944"/>
        </w:tabs>
        <w:spacing w:after="160"/>
        <w:rPr>
          <w:lang w:eastAsia="ko-KR"/>
        </w:rPr>
      </w:pPr>
      <w:r w:rsidRPr="0068485C">
        <w:rPr>
          <w:lang w:eastAsia="ko-KR"/>
        </w:rPr>
        <w:t xml:space="preserve">A patch is a rectangular region that is represented in both an atlas and a view representation. In this version of the specification, the size of </w:t>
      </w:r>
      <w:r w:rsidR="003F5592" w:rsidRPr="00AC1227">
        <w:rPr>
          <w:lang w:eastAsia="ko-KR"/>
        </w:rPr>
        <w:t>all</w:t>
      </w:r>
      <w:r w:rsidR="003F5592" w:rsidRPr="000E03B6">
        <w:rPr>
          <w:lang w:eastAsia="ko-KR"/>
        </w:rPr>
        <w:t xml:space="preserve"> </w:t>
      </w:r>
      <w:r w:rsidRPr="00E606C6">
        <w:rPr>
          <w:lang w:eastAsia="ko-KR"/>
        </w:rPr>
        <w:t>patch</w:t>
      </w:r>
      <w:r w:rsidR="003F5592" w:rsidRPr="0068485C">
        <w:rPr>
          <w:lang w:eastAsia="ko-KR"/>
        </w:rPr>
        <w:t>es</w:t>
      </w:r>
      <w:r w:rsidRPr="0068485C">
        <w:rPr>
          <w:lang w:eastAsia="ko-KR"/>
        </w:rPr>
        <w:t xml:space="preserve"> </w:t>
      </w:r>
      <w:r w:rsidR="00CB7679" w:rsidRPr="0068485C">
        <w:rPr>
          <w:lang w:eastAsia="ko-KR"/>
        </w:rPr>
        <w:t>is</w:t>
      </w:r>
      <w:r w:rsidR="003F5592" w:rsidRPr="0068485C">
        <w:rPr>
          <w:lang w:eastAsia="ko-KR"/>
        </w:rPr>
        <w:t xml:space="preserve"> </w:t>
      </w:r>
      <w:r w:rsidRPr="0068485C">
        <w:rPr>
          <w:lang w:eastAsia="ko-KR"/>
        </w:rPr>
        <w:t>the same in both the atlas representation and the view representation</w:t>
      </w:r>
      <w:r w:rsidR="00CB7679" w:rsidRPr="0068485C">
        <w:rPr>
          <w:lang w:eastAsia="ko-KR"/>
        </w:rPr>
        <w:t xml:space="preserve"> for the texture attribute. It may be equal or different for the geometry</w:t>
      </w:r>
      <w:r w:rsidRPr="0068485C">
        <w:rPr>
          <w:lang w:eastAsia="ko-KR"/>
        </w:rPr>
        <w:t>.</w:t>
      </w:r>
    </w:p>
    <w:p w14:paraId="7CB51119" w14:textId="7D86B447" w:rsidR="00A95C14" w:rsidRPr="0068485C" w:rsidRDefault="00A95C14" w:rsidP="00A95C14">
      <w:pPr>
        <w:tabs>
          <w:tab w:val="left" w:pos="216"/>
          <w:tab w:val="left" w:pos="432"/>
          <w:tab w:val="left" w:pos="648"/>
          <w:tab w:val="left" w:pos="864"/>
          <w:tab w:val="left" w:pos="1080"/>
          <w:tab w:val="left" w:pos="1296"/>
          <w:tab w:val="left" w:pos="1512"/>
          <w:tab w:val="left" w:pos="1728"/>
          <w:tab w:val="left" w:pos="1944"/>
        </w:tabs>
        <w:spacing w:after="160"/>
        <w:rPr>
          <w:lang w:eastAsia="ja-JP"/>
        </w:rPr>
      </w:pPr>
      <w:r w:rsidRPr="0068485C">
        <w:rPr>
          <w:lang w:eastAsia="ja-JP"/>
        </w:rPr>
        <w:t xml:space="preserve">An atlas contains an aggregation of one or more patches from one or more view representations, with </w:t>
      </w:r>
      <w:r w:rsidR="00694986" w:rsidRPr="0068485C">
        <w:rPr>
          <w:lang w:eastAsia="ja-JP"/>
        </w:rPr>
        <w:t>a</w:t>
      </w:r>
      <w:r w:rsidRPr="0068485C">
        <w:rPr>
          <w:lang w:eastAsia="ja-JP"/>
        </w:rPr>
        <w:t xml:space="preserve"> corresponding </w:t>
      </w:r>
      <w:r w:rsidR="00694986" w:rsidRPr="0068485C">
        <w:rPr>
          <w:lang w:eastAsia="ja-JP"/>
        </w:rPr>
        <w:t xml:space="preserve">geometry </w:t>
      </w:r>
      <w:r w:rsidR="00F83D59">
        <w:rPr>
          <w:lang w:eastAsia="ja-JP"/>
        </w:rPr>
        <w:t>frame</w:t>
      </w:r>
      <w:r w:rsidR="00F83D59" w:rsidRPr="0068485C">
        <w:rPr>
          <w:lang w:eastAsia="ja-JP"/>
        </w:rPr>
        <w:t xml:space="preserve"> </w:t>
      </w:r>
      <w:r w:rsidRPr="0068485C">
        <w:rPr>
          <w:lang w:eastAsia="ja-JP"/>
        </w:rPr>
        <w:t xml:space="preserve">and </w:t>
      </w:r>
      <w:r w:rsidR="004773A0" w:rsidRPr="0068485C">
        <w:rPr>
          <w:lang w:eastAsia="ja-JP"/>
        </w:rPr>
        <w:t xml:space="preserve">optionally </w:t>
      </w:r>
      <w:r w:rsidR="007573A5" w:rsidRPr="0068485C">
        <w:rPr>
          <w:lang w:eastAsia="ja-JP"/>
        </w:rPr>
        <w:t>a texture</w:t>
      </w:r>
      <w:r w:rsidR="004773A0" w:rsidRPr="0068485C">
        <w:rPr>
          <w:lang w:eastAsia="ja-JP"/>
        </w:rPr>
        <w:t xml:space="preserve"> </w:t>
      </w:r>
      <w:r w:rsidRPr="0068485C">
        <w:rPr>
          <w:lang w:eastAsia="ja-JP"/>
        </w:rPr>
        <w:t xml:space="preserve">component. The </w:t>
      </w:r>
      <w:r w:rsidR="00CB7679" w:rsidRPr="0068485C">
        <w:rPr>
          <w:lang w:eastAsia="ja-JP"/>
        </w:rPr>
        <w:t xml:space="preserve">block to </w:t>
      </w:r>
      <w:r w:rsidRPr="0068485C">
        <w:rPr>
          <w:lang w:eastAsia="ja-JP"/>
        </w:rPr>
        <w:t xml:space="preserve">patch map generator process specified in clause </w:t>
      </w:r>
      <w:r w:rsidR="00EF22BF">
        <w:rPr>
          <w:lang w:eastAsia="ja-JP"/>
        </w:rPr>
        <w:fldChar w:fldCharType="begin"/>
      </w:r>
      <w:r w:rsidR="00EF22BF">
        <w:rPr>
          <w:lang w:eastAsia="ja-JP"/>
        </w:rPr>
        <w:instrText xml:space="preserve"> REF _Ref40270906 \r \h </w:instrText>
      </w:r>
      <w:r w:rsidR="00EF22BF">
        <w:rPr>
          <w:lang w:eastAsia="ja-JP"/>
        </w:rPr>
      </w:r>
      <w:r w:rsidR="00EF22BF">
        <w:rPr>
          <w:lang w:eastAsia="ja-JP"/>
        </w:rPr>
        <w:fldChar w:fldCharType="separate"/>
      </w:r>
      <w:r w:rsidR="00393069">
        <w:rPr>
          <w:lang w:eastAsia="ja-JP"/>
        </w:rPr>
        <w:t>8.2</w:t>
      </w:r>
      <w:r w:rsidR="00EF22BF">
        <w:rPr>
          <w:lang w:eastAsia="ja-JP"/>
        </w:rPr>
        <w:fldChar w:fldCharType="end"/>
      </w:r>
      <w:r w:rsidR="00FF21B5" w:rsidRPr="0068485C">
        <w:rPr>
          <w:lang w:eastAsia="ja-JP"/>
        </w:rPr>
        <w:t xml:space="preserve"> </w:t>
      </w:r>
      <w:r w:rsidRPr="0068485C">
        <w:rPr>
          <w:lang w:eastAsia="ja-JP"/>
        </w:rPr>
        <w:t>outputs a</w:t>
      </w:r>
      <w:r w:rsidR="00CB7679" w:rsidRPr="0068485C">
        <w:rPr>
          <w:lang w:eastAsia="ja-JP"/>
        </w:rPr>
        <w:t xml:space="preserve"> map of values for each block of pixels, of the same</w:t>
      </w:r>
      <w:r w:rsidRPr="0068485C">
        <w:rPr>
          <w:lang w:eastAsia="ja-JP"/>
        </w:rPr>
        <w:t xml:space="preserve"> size as the atlas</w:t>
      </w:r>
      <w:r w:rsidR="00CB7679" w:rsidRPr="00AC1227">
        <w:rPr>
          <w:lang w:eastAsia="ja-JP"/>
        </w:rPr>
        <w:t xml:space="preserve"> divided by the size of the bloc</w:t>
      </w:r>
      <w:r w:rsidR="00CB7679" w:rsidRPr="000E03B6">
        <w:rPr>
          <w:lang w:eastAsia="ja-JP"/>
        </w:rPr>
        <w:t xml:space="preserve">k. Each map value </w:t>
      </w:r>
      <w:r w:rsidRPr="00E606C6">
        <w:rPr>
          <w:lang w:eastAsia="ja-JP"/>
        </w:rPr>
        <w:t>indicat</w:t>
      </w:r>
      <w:r w:rsidR="00CB7679" w:rsidRPr="0068485C">
        <w:rPr>
          <w:lang w:eastAsia="ja-JP"/>
        </w:rPr>
        <w:t>es</w:t>
      </w:r>
      <w:r w:rsidRPr="0068485C">
        <w:rPr>
          <w:lang w:eastAsia="ja-JP"/>
        </w:rPr>
        <w:t xml:space="preserve"> the index of the patch to which </w:t>
      </w:r>
      <w:r w:rsidR="00CB7679" w:rsidRPr="0068485C">
        <w:rPr>
          <w:lang w:eastAsia="ja-JP"/>
        </w:rPr>
        <w:t xml:space="preserve">all </w:t>
      </w:r>
      <w:r w:rsidRPr="0068485C">
        <w:rPr>
          <w:lang w:eastAsia="ja-JP"/>
        </w:rPr>
        <w:t>co-located sample</w:t>
      </w:r>
      <w:r w:rsidR="00CB7679" w:rsidRPr="0068485C">
        <w:rPr>
          <w:lang w:eastAsia="ja-JP"/>
        </w:rPr>
        <w:t>s</w:t>
      </w:r>
      <w:r w:rsidRPr="0068485C">
        <w:rPr>
          <w:lang w:eastAsia="ja-JP"/>
        </w:rPr>
        <w:t xml:space="preserve"> in the atlas correspond</w:t>
      </w:r>
      <w:r w:rsidR="00CB7679" w:rsidRPr="0068485C">
        <w:rPr>
          <w:lang w:eastAsia="ja-JP"/>
        </w:rPr>
        <w:t xml:space="preserve"> when not equal to </w:t>
      </w:r>
      <w:r w:rsidR="00BD61A7">
        <w:rPr>
          <w:lang w:eastAsia="ja-JP"/>
        </w:rPr>
        <w:t>-1</w:t>
      </w:r>
      <w:r w:rsidR="0025394B" w:rsidRPr="0068485C">
        <w:rPr>
          <w:lang w:eastAsia="ja-JP"/>
        </w:rPr>
        <w:t xml:space="preserve">. Map values equal to </w:t>
      </w:r>
      <w:r w:rsidR="00BD61A7">
        <w:rPr>
          <w:lang w:eastAsia="ja-JP"/>
        </w:rPr>
        <w:t>-1</w:t>
      </w:r>
      <w:r w:rsidR="00BD61A7" w:rsidRPr="0068485C">
        <w:rPr>
          <w:lang w:eastAsia="ja-JP"/>
        </w:rPr>
        <w:t xml:space="preserve"> </w:t>
      </w:r>
      <w:r w:rsidR="0025394B" w:rsidRPr="0068485C">
        <w:rPr>
          <w:lang w:eastAsia="ja-JP"/>
        </w:rPr>
        <w:t>indicates unused part of the atlas</w:t>
      </w:r>
      <w:r w:rsidRPr="0068485C">
        <w:rPr>
          <w:lang w:eastAsia="ja-JP"/>
        </w:rPr>
        <w:t>.</w:t>
      </w:r>
    </w:p>
    <w:p w14:paraId="495DD98D" w14:textId="1512D4DE" w:rsidR="00A95C14" w:rsidRPr="0068485C" w:rsidRDefault="00A95C14" w:rsidP="00A95C14">
      <w:pPr>
        <w:tabs>
          <w:tab w:val="left" w:pos="216"/>
          <w:tab w:val="left" w:pos="432"/>
          <w:tab w:val="left" w:pos="648"/>
          <w:tab w:val="left" w:pos="864"/>
          <w:tab w:val="left" w:pos="1080"/>
          <w:tab w:val="left" w:pos="1296"/>
          <w:tab w:val="left" w:pos="1512"/>
          <w:tab w:val="left" w:pos="1728"/>
          <w:tab w:val="left" w:pos="1944"/>
        </w:tabs>
        <w:spacing w:after="160"/>
        <w:rPr>
          <w:lang w:eastAsia="ko-KR"/>
        </w:rPr>
      </w:pPr>
      <w:r w:rsidRPr="0068485C">
        <w:rPr>
          <w:lang w:eastAsia="ko-KR"/>
        </w:rPr>
        <w:t xml:space="preserve">A view representation represents a field of view of a 3D scene for particular </w:t>
      </w:r>
      <w:r w:rsidR="00384499">
        <w:rPr>
          <w:lang w:eastAsia="ko-KR"/>
        </w:rPr>
        <w:t>view</w:t>
      </w:r>
      <w:r w:rsidR="00384499" w:rsidRPr="0068485C">
        <w:rPr>
          <w:lang w:eastAsia="ko-KR"/>
        </w:rPr>
        <w:t xml:space="preserve"> </w:t>
      </w:r>
      <w:r w:rsidRPr="0068485C">
        <w:rPr>
          <w:lang w:eastAsia="ko-KR"/>
        </w:rPr>
        <w:t xml:space="preserve">parameters, for the texture </w:t>
      </w:r>
      <w:r w:rsidR="00905D66" w:rsidRPr="0068485C">
        <w:rPr>
          <w:lang w:eastAsia="ko-KR"/>
        </w:rPr>
        <w:t xml:space="preserve">attribute </w:t>
      </w:r>
      <w:r w:rsidRPr="0068485C">
        <w:rPr>
          <w:lang w:eastAsia="ko-KR"/>
        </w:rPr>
        <w:t xml:space="preserve">and </w:t>
      </w:r>
      <w:r w:rsidR="00905D66" w:rsidRPr="0068485C">
        <w:rPr>
          <w:lang w:eastAsia="ko-KR"/>
        </w:rPr>
        <w:t xml:space="preserve">geometry </w:t>
      </w:r>
      <w:r w:rsidR="00F83D59">
        <w:rPr>
          <w:lang w:eastAsia="ko-KR"/>
        </w:rPr>
        <w:t>frames</w:t>
      </w:r>
      <w:r w:rsidRPr="0068485C">
        <w:rPr>
          <w:lang w:eastAsia="ko-KR"/>
        </w:rPr>
        <w:t>. View representations may be omnidirectional or perspective, and may use different projection formats, such as equirectangular projection as defined in [OMAF] or cube map projection through multiple perspective projections</w:t>
      </w:r>
      <w:r w:rsidR="00853906" w:rsidRPr="0068485C">
        <w:rPr>
          <w:lang w:eastAsia="ko-KR"/>
        </w:rPr>
        <w:t xml:space="preserve"> or orthographic as defined in [</w:t>
      </w:r>
      <w:r w:rsidR="00BD0464" w:rsidRPr="0068485C">
        <w:t>V3C</w:t>
      </w:r>
      <w:r w:rsidR="00853906" w:rsidRPr="0068485C">
        <w:rPr>
          <w:lang w:eastAsia="ko-KR"/>
        </w:rPr>
        <w:t>]</w:t>
      </w:r>
      <w:r w:rsidRPr="0068485C">
        <w:rPr>
          <w:lang w:eastAsia="ko-KR"/>
        </w:rPr>
        <w:t xml:space="preserve">.  In this version of the specification, the texture </w:t>
      </w:r>
      <w:r w:rsidR="00853906" w:rsidRPr="0068485C">
        <w:rPr>
          <w:lang w:eastAsia="ko-KR"/>
        </w:rPr>
        <w:t xml:space="preserve">attribute </w:t>
      </w:r>
      <w:r w:rsidRPr="0068485C">
        <w:rPr>
          <w:lang w:eastAsia="ko-KR"/>
        </w:rPr>
        <w:t xml:space="preserve">and </w:t>
      </w:r>
      <w:r w:rsidR="00853906" w:rsidRPr="0068485C">
        <w:rPr>
          <w:lang w:eastAsia="ko-KR"/>
        </w:rPr>
        <w:t xml:space="preserve">geometry </w:t>
      </w:r>
      <w:r w:rsidR="00F83D59">
        <w:rPr>
          <w:lang w:eastAsia="ko-KR"/>
        </w:rPr>
        <w:t>frames</w:t>
      </w:r>
      <w:r w:rsidR="00F83D59" w:rsidRPr="0068485C">
        <w:rPr>
          <w:lang w:eastAsia="ko-KR"/>
        </w:rPr>
        <w:t xml:space="preserve"> </w:t>
      </w:r>
      <w:r w:rsidRPr="0068485C">
        <w:rPr>
          <w:lang w:eastAsia="ko-KR"/>
        </w:rPr>
        <w:t>of a view representation use the same projection format.</w:t>
      </w:r>
    </w:p>
    <w:p w14:paraId="306FDE99" w14:textId="7BBBED19" w:rsidR="00A95C14" w:rsidRPr="0068485C" w:rsidRDefault="003A06F7" w:rsidP="00A95C14">
      <w:pPr>
        <w:tabs>
          <w:tab w:val="left" w:pos="216"/>
          <w:tab w:val="left" w:pos="432"/>
          <w:tab w:val="left" w:pos="648"/>
          <w:tab w:val="left" w:pos="864"/>
          <w:tab w:val="left" w:pos="1080"/>
          <w:tab w:val="left" w:pos="1296"/>
          <w:tab w:val="left" w:pos="1512"/>
          <w:tab w:val="left" w:pos="1728"/>
          <w:tab w:val="left" w:pos="1944"/>
        </w:tabs>
        <w:spacing w:after="160"/>
        <w:rPr>
          <w:lang w:eastAsia="ko-KR"/>
        </w:rPr>
      </w:pPr>
      <w:r>
        <w:rPr>
          <w:noProof/>
        </w:rPr>
        <w:fldChar w:fldCharType="begin"/>
      </w:r>
      <w:r>
        <w:rPr>
          <w:noProof/>
        </w:rPr>
        <w:instrText xml:space="preserve"> REF _Ref73853805 \h </w:instrText>
      </w:r>
      <w:r>
        <w:rPr>
          <w:noProof/>
        </w:rPr>
      </w:r>
      <w:r>
        <w:rPr>
          <w:noProof/>
        </w:rPr>
        <w:fldChar w:fldCharType="separate"/>
      </w:r>
      <w:r w:rsidRPr="003F3F11">
        <w:rPr>
          <w:noProof/>
          <w:lang w:val="en-GB"/>
        </w:rPr>
        <w:t>Figure </w:t>
      </w:r>
      <w:r>
        <w:rPr>
          <w:noProof/>
          <w:lang w:val="en-GB"/>
        </w:rPr>
        <w:t>6</w:t>
      </w:r>
      <w:r w:rsidRPr="003F3F11">
        <w:rPr>
          <w:noProof/>
          <w:lang w:val="en-GB"/>
        </w:rPr>
        <w:noBreakHyphen/>
      </w:r>
      <w:r>
        <w:rPr>
          <w:noProof/>
          <w:lang w:val="en-GB"/>
        </w:rPr>
        <w:t>2</w:t>
      </w:r>
      <w:r>
        <w:rPr>
          <w:noProof/>
        </w:rPr>
        <w:fldChar w:fldCharType="end"/>
      </w:r>
      <w:r w:rsidRPr="003F3F11">
        <w:rPr>
          <w:noProof/>
        </w:rPr>
        <w:t>.</w:t>
      </w:r>
      <w:r w:rsidR="00A95C14" w:rsidRPr="0068485C">
        <w:rPr>
          <w:lang w:eastAsia="ko-KR"/>
        </w:rPr>
        <w:t xml:space="preserve"> shows an illustrative example, in which two atlases contain 5 patches, which are mapped to 3 view representations.</w:t>
      </w:r>
    </w:p>
    <w:p w14:paraId="4EBB6E65" w14:textId="5174AFA0" w:rsidR="00A95C14" w:rsidRPr="000E03B6" w:rsidRDefault="00A95C14" w:rsidP="00A95C14">
      <w:pPr>
        <w:pStyle w:val="Heading2"/>
        <w:tabs>
          <w:tab w:val="left" w:pos="216"/>
          <w:tab w:val="left" w:pos="432"/>
          <w:tab w:val="left" w:pos="648"/>
          <w:tab w:val="left" w:pos="864"/>
          <w:tab w:val="left" w:pos="1080"/>
          <w:tab w:val="left" w:pos="1296"/>
          <w:tab w:val="left" w:pos="1512"/>
          <w:tab w:val="left" w:pos="1728"/>
          <w:tab w:val="left" w:pos="1944"/>
        </w:tabs>
      </w:pPr>
      <w:bookmarkStart w:id="312" w:name="_Toc23927732"/>
      <w:bookmarkStart w:id="313" w:name="_Toc30602703"/>
      <w:bookmarkStart w:id="314" w:name="_Toc32591211"/>
      <w:bookmarkStart w:id="315" w:name="_Toc46245292"/>
      <w:bookmarkEnd w:id="264"/>
      <w:bookmarkEnd w:id="265"/>
      <w:bookmarkEnd w:id="266"/>
      <w:bookmarkEnd w:id="267"/>
      <w:bookmarkEnd w:id="268"/>
      <w:bookmarkEnd w:id="269"/>
      <w:bookmarkEnd w:id="270"/>
      <w:bookmarkEnd w:id="271"/>
      <w:bookmarkEnd w:id="272"/>
      <w:bookmarkEnd w:id="273"/>
      <w:r w:rsidRPr="00AC1227">
        <w:t>Reference Architecture</w:t>
      </w:r>
      <w:bookmarkEnd w:id="312"/>
      <w:bookmarkEnd w:id="313"/>
      <w:bookmarkEnd w:id="314"/>
      <w:bookmarkEnd w:id="315"/>
    </w:p>
    <w:p w14:paraId="385D584F" w14:textId="0B7321E5" w:rsidR="0046153E" w:rsidRDefault="0046153E" w:rsidP="00A95C14">
      <w:pPr>
        <w:tabs>
          <w:tab w:val="clear" w:pos="403"/>
          <w:tab w:val="left" w:pos="216"/>
          <w:tab w:val="left" w:pos="432"/>
          <w:tab w:val="left" w:pos="648"/>
          <w:tab w:val="left" w:pos="864"/>
          <w:tab w:val="left" w:pos="1080"/>
          <w:tab w:val="left" w:pos="1296"/>
          <w:tab w:val="left" w:pos="1512"/>
          <w:tab w:val="left" w:pos="1728"/>
          <w:tab w:val="left" w:pos="1944"/>
        </w:tabs>
        <w:spacing w:after="0" w:line="240" w:lineRule="auto"/>
        <w:rPr>
          <w:lang w:eastAsia="ko-KR"/>
        </w:rPr>
      </w:pPr>
      <w:r w:rsidRPr="00032A65">
        <w:rPr>
          <w:highlight w:val="yellow"/>
          <w:lang w:eastAsia="ko-KR"/>
        </w:rPr>
        <w:t xml:space="preserve">[(Editors): this </w:t>
      </w:r>
      <w:r>
        <w:rPr>
          <w:highlight w:val="yellow"/>
          <w:lang w:eastAsia="ko-KR"/>
        </w:rPr>
        <w:t>clause</w:t>
      </w:r>
      <w:r w:rsidRPr="00032A65">
        <w:rPr>
          <w:highlight w:val="yellow"/>
          <w:lang w:eastAsia="ko-KR"/>
        </w:rPr>
        <w:t xml:space="preserve"> needs </w:t>
      </w:r>
      <w:r w:rsidR="00500181">
        <w:rPr>
          <w:highlight w:val="yellow"/>
          <w:lang w:eastAsia="ko-KR"/>
        </w:rPr>
        <w:t xml:space="preserve">updated text and </w:t>
      </w:r>
      <w:r w:rsidRPr="00032A65">
        <w:rPr>
          <w:highlight w:val="yellow"/>
          <w:lang w:eastAsia="ko-KR"/>
        </w:rPr>
        <w:t>a figure. Currently Fig</w:t>
      </w:r>
      <w:r>
        <w:rPr>
          <w:highlight w:val="yellow"/>
          <w:lang w:eastAsia="ko-KR"/>
        </w:rPr>
        <w:t xml:space="preserve">ure </w:t>
      </w:r>
      <w:r w:rsidRPr="00032A65">
        <w:rPr>
          <w:highlight w:val="yellow"/>
          <w:lang w:eastAsia="ko-KR"/>
        </w:rPr>
        <w:t>8</w:t>
      </w:r>
      <w:r>
        <w:rPr>
          <w:highlight w:val="yellow"/>
          <w:lang w:eastAsia="ko-KR"/>
        </w:rPr>
        <w:t>-</w:t>
      </w:r>
      <w:r w:rsidRPr="00032A65">
        <w:rPr>
          <w:highlight w:val="yellow"/>
          <w:lang w:eastAsia="ko-KR"/>
        </w:rPr>
        <w:t>1 describes the conformance point</w:t>
      </w:r>
      <w:r>
        <w:rPr>
          <w:highlight w:val="yellow"/>
          <w:lang w:eastAsia="ko-KR"/>
        </w:rPr>
        <w:t>s.</w:t>
      </w:r>
      <w:r w:rsidRPr="00032A65">
        <w:rPr>
          <w:highlight w:val="yellow"/>
          <w:lang w:eastAsia="ko-KR"/>
        </w:rPr>
        <w:t xml:space="preserve"> ]</w:t>
      </w:r>
    </w:p>
    <w:p w14:paraId="2A53FF6B" w14:textId="77777777" w:rsidR="0046153E" w:rsidRDefault="0046153E" w:rsidP="00A95C14">
      <w:pPr>
        <w:tabs>
          <w:tab w:val="clear" w:pos="403"/>
          <w:tab w:val="left" w:pos="216"/>
          <w:tab w:val="left" w:pos="432"/>
          <w:tab w:val="left" w:pos="648"/>
          <w:tab w:val="left" w:pos="864"/>
          <w:tab w:val="left" w:pos="1080"/>
          <w:tab w:val="left" w:pos="1296"/>
          <w:tab w:val="left" w:pos="1512"/>
          <w:tab w:val="left" w:pos="1728"/>
          <w:tab w:val="left" w:pos="1944"/>
        </w:tabs>
        <w:spacing w:after="0" w:line="240" w:lineRule="auto"/>
        <w:rPr>
          <w:lang w:eastAsia="ko-KR"/>
        </w:rPr>
      </w:pPr>
    </w:p>
    <w:p w14:paraId="0786F83B" w14:textId="7BC22BF8" w:rsidR="00A95C14" w:rsidRPr="00032A65" w:rsidRDefault="00A95C14" w:rsidP="00A95C14">
      <w:pPr>
        <w:tabs>
          <w:tab w:val="clear" w:pos="403"/>
          <w:tab w:val="left" w:pos="216"/>
          <w:tab w:val="left" w:pos="432"/>
          <w:tab w:val="left" w:pos="648"/>
          <w:tab w:val="left" w:pos="864"/>
          <w:tab w:val="left" w:pos="1080"/>
          <w:tab w:val="left" w:pos="1296"/>
          <w:tab w:val="left" w:pos="1512"/>
          <w:tab w:val="left" w:pos="1728"/>
          <w:tab w:val="left" w:pos="1944"/>
        </w:tabs>
        <w:spacing w:after="0" w:line="240" w:lineRule="auto"/>
        <w:rPr>
          <w:strike/>
          <w:lang w:eastAsia="ko-KR"/>
        </w:rPr>
      </w:pPr>
      <w:r w:rsidRPr="00E606C6">
        <w:rPr>
          <w:lang w:eastAsia="ko-KR"/>
        </w:rPr>
        <w:lastRenderedPageBreak/>
        <w:t>The reference architecture is illustrated in</w:t>
      </w:r>
      <w:r w:rsidR="0046153E">
        <w:rPr>
          <w:lang w:eastAsia="ko-KR"/>
        </w:rPr>
        <w:t xml:space="preserve"> </w:t>
      </w:r>
      <w:r w:rsidR="0046153E" w:rsidRPr="00032A65">
        <w:rPr>
          <w:strike/>
          <w:highlight w:val="yellow"/>
          <w:lang w:eastAsia="ko-KR"/>
        </w:rPr>
        <w:t>Figure 6-3</w:t>
      </w:r>
      <w:r w:rsidR="0046153E">
        <w:rPr>
          <w:lang w:eastAsia="ko-KR"/>
        </w:rPr>
        <w:t>.</w:t>
      </w:r>
      <w:r w:rsidRPr="00E606C6">
        <w:rPr>
          <w:lang w:eastAsia="ko-KR"/>
        </w:rPr>
        <w:t xml:space="preserve"> </w:t>
      </w:r>
    </w:p>
    <w:p w14:paraId="5FED933F" w14:textId="77777777" w:rsidR="00A95C14" w:rsidRPr="0068485C" w:rsidRDefault="00A95C14" w:rsidP="00A95C14">
      <w:pPr>
        <w:tabs>
          <w:tab w:val="clear" w:pos="403"/>
          <w:tab w:val="left" w:pos="216"/>
          <w:tab w:val="left" w:pos="432"/>
          <w:tab w:val="left" w:pos="648"/>
          <w:tab w:val="left" w:pos="864"/>
          <w:tab w:val="left" w:pos="1080"/>
          <w:tab w:val="left" w:pos="1296"/>
          <w:tab w:val="left" w:pos="1512"/>
          <w:tab w:val="left" w:pos="1728"/>
          <w:tab w:val="left" w:pos="1944"/>
        </w:tabs>
        <w:spacing w:after="0" w:line="240" w:lineRule="auto"/>
        <w:rPr>
          <w:lang w:eastAsia="ko-KR"/>
        </w:rPr>
      </w:pPr>
    </w:p>
    <w:p w14:paraId="3836D159" w14:textId="4ADB3941" w:rsidR="00A95C14" w:rsidRPr="0068485C" w:rsidRDefault="00A95C14" w:rsidP="00A83FCB">
      <w:pPr>
        <w:tabs>
          <w:tab w:val="left" w:pos="216"/>
          <w:tab w:val="left" w:pos="432"/>
          <w:tab w:val="left" w:pos="648"/>
          <w:tab w:val="left" w:pos="864"/>
          <w:tab w:val="left" w:pos="1080"/>
          <w:tab w:val="left" w:pos="1296"/>
          <w:tab w:val="left" w:pos="1512"/>
          <w:tab w:val="left" w:pos="1728"/>
          <w:tab w:val="left" w:pos="1944"/>
        </w:tabs>
        <w:spacing w:after="160"/>
        <w:rPr>
          <w:lang w:eastAsia="ja-JP"/>
        </w:rPr>
      </w:pPr>
      <w:r w:rsidRPr="00AC1227">
        <w:rPr>
          <w:lang w:eastAsia="ja-JP"/>
        </w:rPr>
        <w:t xml:space="preserve">A CVS for each </w:t>
      </w:r>
      <w:r w:rsidR="00796307" w:rsidRPr="000E03B6">
        <w:rPr>
          <w:lang w:eastAsia="ja-JP"/>
        </w:rPr>
        <w:t xml:space="preserve">of </w:t>
      </w:r>
      <w:r w:rsidR="00A66AE4" w:rsidRPr="00E606C6">
        <w:rPr>
          <w:lang w:eastAsia="ja-JP"/>
        </w:rPr>
        <w:t>the video</w:t>
      </w:r>
      <w:r w:rsidR="0060380C">
        <w:rPr>
          <w:lang w:eastAsia="ja-JP"/>
        </w:rPr>
        <w:t xml:space="preserve"> </w:t>
      </w:r>
      <w:r w:rsidR="00A66AE4" w:rsidRPr="00E606C6">
        <w:rPr>
          <w:lang w:eastAsia="ja-JP"/>
        </w:rPr>
        <w:t>sub</w:t>
      </w:r>
      <w:r w:rsidR="0060380C">
        <w:rPr>
          <w:lang w:eastAsia="ja-JP"/>
        </w:rPr>
        <w:t>-bit</w:t>
      </w:r>
      <w:r w:rsidR="00A66AE4" w:rsidRPr="00E606C6">
        <w:rPr>
          <w:lang w:eastAsia="ja-JP"/>
        </w:rPr>
        <w:t xml:space="preserve">streams for the </w:t>
      </w:r>
      <w:r w:rsidR="00853906" w:rsidRPr="0068485C">
        <w:rPr>
          <w:lang w:eastAsia="ja-JP"/>
        </w:rPr>
        <w:t xml:space="preserve">geometry </w:t>
      </w:r>
      <w:r w:rsidR="00F83D59">
        <w:rPr>
          <w:lang w:eastAsia="ja-JP"/>
        </w:rPr>
        <w:t>frame</w:t>
      </w:r>
      <w:r w:rsidR="00F83D59" w:rsidRPr="0068485C">
        <w:rPr>
          <w:lang w:eastAsia="ja-JP"/>
        </w:rPr>
        <w:t xml:space="preserve"> </w:t>
      </w:r>
      <w:r w:rsidR="00A66AE4" w:rsidRPr="0068485C">
        <w:rPr>
          <w:lang w:eastAsia="ja-JP"/>
        </w:rPr>
        <w:t>and optionally the texture attribute</w:t>
      </w:r>
      <w:r w:rsidR="005C1758" w:rsidRPr="0068485C">
        <w:rPr>
          <w:lang w:eastAsia="ja-JP"/>
        </w:rPr>
        <w:t xml:space="preserve"> </w:t>
      </w:r>
      <w:r w:rsidR="00F83D59">
        <w:rPr>
          <w:lang w:eastAsia="ja-JP"/>
        </w:rPr>
        <w:t>frame</w:t>
      </w:r>
      <w:r w:rsidR="00F83D59" w:rsidRPr="0068485C">
        <w:rPr>
          <w:lang w:eastAsia="ja-JP"/>
        </w:rPr>
        <w:t xml:space="preserve"> </w:t>
      </w:r>
      <w:r w:rsidRPr="0068485C">
        <w:rPr>
          <w:lang w:eastAsia="ja-JP"/>
        </w:rPr>
        <w:t xml:space="preserve">is input to </w:t>
      </w:r>
      <w:r w:rsidR="000148FC" w:rsidRPr="0068485C">
        <w:rPr>
          <w:lang w:eastAsia="ja-JP"/>
        </w:rPr>
        <w:t>a video</w:t>
      </w:r>
      <w:r w:rsidRPr="0068485C">
        <w:rPr>
          <w:lang w:eastAsia="ja-JP"/>
        </w:rPr>
        <w:t xml:space="preserve"> decoder, which outputs a sequence of decoded picture pairs of synchronized </w:t>
      </w:r>
      <w:r w:rsidR="00CB5A8B" w:rsidRPr="0068485C">
        <w:rPr>
          <w:lang w:eastAsia="ja-JP"/>
        </w:rPr>
        <w:t xml:space="preserve">decoded geometry pictures and </w:t>
      </w:r>
      <w:r w:rsidRPr="0068485C">
        <w:rPr>
          <w:lang w:eastAsia="ja-JP"/>
        </w:rPr>
        <w:t xml:space="preserve">decoded texture </w:t>
      </w:r>
      <w:r w:rsidR="00853906" w:rsidRPr="0068485C">
        <w:rPr>
          <w:lang w:eastAsia="ja-JP"/>
        </w:rPr>
        <w:t xml:space="preserve">attribute </w:t>
      </w:r>
      <w:r w:rsidRPr="0068485C">
        <w:rPr>
          <w:lang w:eastAsia="ja-JP"/>
        </w:rPr>
        <w:t>pictures</w:t>
      </w:r>
      <w:r w:rsidR="0046153E">
        <w:rPr>
          <w:lang w:eastAsia="ja-JP"/>
        </w:rPr>
        <w:t>.</w:t>
      </w:r>
      <w:r w:rsidRPr="0068485C">
        <w:rPr>
          <w:lang w:eastAsia="ja-JP"/>
        </w:rPr>
        <w:t xml:space="preserve"> </w:t>
      </w:r>
      <w:r w:rsidR="00A66C34" w:rsidRPr="0068485C">
        <w:rPr>
          <w:lang w:eastAsia="ja-JP"/>
        </w:rPr>
        <w:t xml:space="preserve">Geometry and texture attribute may have </w:t>
      </w:r>
      <w:r w:rsidR="00015869" w:rsidRPr="0068485C">
        <w:rPr>
          <w:lang w:eastAsia="ja-JP"/>
        </w:rPr>
        <w:t>different</w:t>
      </w:r>
      <w:r w:rsidR="00A66C34" w:rsidRPr="0068485C">
        <w:rPr>
          <w:lang w:eastAsia="ja-JP"/>
        </w:rPr>
        <w:t xml:space="preserve"> resolution</w:t>
      </w:r>
      <w:r w:rsidR="00015869" w:rsidRPr="0068485C">
        <w:rPr>
          <w:lang w:eastAsia="ja-JP"/>
        </w:rPr>
        <w:t>s</w:t>
      </w:r>
      <w:r w:rsidR="00A66C34" w:rsidRPr="0068485C">
        <w:rPr>
          <w:lang w:eastAsia="ja-JP"/>
        </w:rPr>
        <w:t>.</w:t>
      </w:r>
    </w:p>
    <w:p w14:paraId="77B73D77" w14:textId="52A11E48" w:rsidR="00853906" w:rsidRPr="0068485C" w:rsidRDefault="00853906" w:rsidP="00A83FCB">
      <w:pPr>
        <w:tabs>
          <w:tab w:val="left" w:pos="216"/>
          <w:tab w:val="left" w:pos="432"/>
          <w:tab w:val="left" w:pos="648"/>
          <w:tab w:val="left" w:pos="864"/>
          <w:tab w:val="left" w:pos="1080"/>
          <w:tab w:val="left" w:pos="1296"/>
          <w:tab w:val="left" w:pos="1512"/>
          <w:tab w:val="left" w:pos="1728"/>
          <w:tab w:val="left" w:pos="1944"/>
        </w:tabs>
        <w:spacing w:after="160"/>
        <w:rPr>
          <w:lang w:eastAsia="ja-JP"/>
        </w:rPr>
      </w:pPr>
      <w:r w:rsidRPr="0068485C">
        <w:rPr>
          <w:lang w:eastAsia="ja-JP"/>
        </w:rPr>
        <w:t xml:space="preserve">The metadata is input to a metadata parser which outputs Atlas Data which includes the information of the patch list and the </w:t>
      </w:r>
      <w:r w:rsidR="00384499">
        <w:rPr>
          <w:lang w:eastAsia="ja-JP"/>
        </w:rPr>
        <w:t>view</w:t>
      </w:r>
      <w:r w:rsidR="00384499" w:rsidRPr="0068485C">
        <w:rPr>
          <w:lang w:eastAsia="ja-JP"/>
        </w:rPr>
        <w:t xml:space="preserve"> </w:t>
      </w:r>
      <w:r w:rsidRPr="0068485C">
        <w:rPr>
          <w:lang w:eastAsia="ja-JP"/>
        </w:rPr>
        <w:t xml:space="preserve">parameters list, and the general information of </w:t>
      </w:r>
      <w:r w:rsidR="00A66AE4" w:rsidRPr="0068485C">
        <w:rPr>
          <w:lang w:eastAsia="ja-JP"/>
        </w:rPr>
        <w:t xml:space="preserve">the </w:t>
      </w:r>
      <w:r w:rsidR="009F611C" w:rsidRPr="0068485C">
        <w:rPr>
          <w:lang w:eastAsia="ja-JP"/>
        </w:rPr>
        <w:t>V3C</w:t>
      </w:r>
      <w:r w:rsidRPr="0068485C">
        <w:rPr>
          <w:lang w:eastAsia="ja-JP"/>
        </w:rPr>
        <w:t xml:space="preserve"> parameter </w:t>
      </w:r>
      <w:r w:rsidR="00A66AE4" w:rsidRPr="0068485C">
        <w:rPr>
          <w:lang w:eastAsia="ja-JP"/>
        </w:rPr>
        <w:t>set</w:t>
      </w:r>
      <w:r w:rsidRPr="0068485C">
        <w:rPr>
          <w:lang w:eastAsia="ja-JP"/>
        </w:rPr>
        <w:t>.</w:t>
      </w:r>
    </w:p>
    <w:p w14:paraId="5E4A17D2" w14:textId="564394C5" w:rsidR="00A66C34" w:rsidRPr="00A83FCB" w:rsidRDefault="00853906" w:rsidP="00A83FCB">
      <w:pPr>
        <w:tabs>
          <w:tab w:val="left" w:pos="216"/>
          <w:tab w:val="left" w:pos="432"/>
          <w:tab w:val="left" w:pos="648"/>
          <w:tab w:val="left" w:pos="864"/>
          <w:tab w:val="left" w:pos="1080"/>
          <w:tab w:val="left" w:pos="1296"/>
          <w:tab w:val="left" w:pos="1512"/>
          <w:tab w:val="left" w:pos="1728"/>
          <w:tab w:val="left" w:pos="1944"/>
        </w:tabs>
        <w:spacing w:after="160"/>
        <w:rPr>
          <w:lang w:eastAsia="ja-JP"/>
        </w:rPr>
      </w:pPr>
      <w:r w:rsidRPr="0068485C">
        <w:rPr>
          <w:lang w:eastAsia="ja-JP"/>
        </w:rPr>
        <w:t xml:space="preserve">The block to patch map generator, specified in clause </w:t>
      </w:r>
      <w:r w:rsidR="00863013">
        <w:rPr>
          <w:lang w:eastAsia="ja-JP"/>
        </w:rPr>
        <w:fldChar w:fldCharType="begin"/>
      </w:r>
      <w:r w:rsidR="00863013">
        <w:rPr>
          <w:lang w:eastAsia="ja-JP"/>
        </w:rPr>
        <w:instrText xml:space="preserve"> REF _Ref40270906 \r \h </w:instrText>
      </w:r>
      <w:r w:rsidR="0018292D">
        <w:rPr>
          <w:lang w:eastAsia="ja-JP"/>
        </w:rPr>
        <w:instrText xml:space="preserve"> \* MERGEFORMAT </w:instrText>
      </w:r>
      <w:r w:rsidR="00863013">
        <w:rPr>
          <w:lang w:eastAsia="ja-JP"/>
        </w:rPr>
      </w:r>
      <w:r w:rsidR="00863013">
        <w:rPr>
          <w:lang w:eastAsia="ja-JP"/>
        </w:rPr>
        <w:fldChar w:fldCharType="separate"/>
      </w:r>
      <w:r w:rsidR="00393069">
        <w:rPr>
          <w:lang w:eastAsia="ja-JP"/>
        </w:rPr>
        <w:t>8.2</w:t>
      </w:r>
      <w:r w:rsidR="00863013">
        <w:rPr>
          <w:lang w:eastAsia="ja-JP"/>
        </w:rPr>
        <w:fldChar w:fldCharType="end"/>
      </w:r>
      <w:r w:rsidRPr="0068485C">
        <w:rPr>
          <w:lang w:eastAsia="ja-JP"/>
        </w:rPr>
        <w:t>, takes as inputs the Atlas Data,</w:t>
      </w:r>
      <w:r w:rsidRPr="00581AA5">
        <w:rPr>
          <w:lang w:eastAsia="ja-JP"/>
        </w:rPr>
        <w:t xml:space="preserve"> which include</w:t>
      </w:r>
      <w:r w:rsidR="003409F2" w:rsidRPr="00AC1227">
        <w:rPr>
          <w:lang w:eastAsia="ja-JP"/>
        </w:rPr>
        <w:t>s</w:t>
      </w:r>
      <w:r w:rsidRPr="000E03B6">
        <w:rPr>
          <w:lang w:eastAsia="ja-JP"/>
        </w:rPr>
        <w:t xml:space="preserve"> the </w:t>
      </w:r>
      <w:r w:rsidRPr="00E606C6">
        <w:rPr>
          <w:lang w:eastAsia="ja-JP"/>
        </w:rPr>
        <w:t xml:space="preserve">information of the patch </w:t>
      </w:r>
      <w:r w:rsidRPr="0068485C">
        <w:rPr>
          <w:lang w:eastAsia="ja-JP"/>
        </w:rPr>
        <w:t xml:space="preserve">list, and the general information of </w:t>
      </w:r>
      <w:r w:rsidR="009F611C" w:rsidRPr="0068485C">
        <w:rPr>
          <w:lang w:eastAsia="ja-JP"/>
        </w:rPr>
        <w:t>V3C</w:t>
      </w:r>
      <w:r w:rsidRPr="0068485C">
        <w:rPr>
          <w:lang w:eastAsia="ja-JP"/>
        </w:rPr>
        <w:t xml:space="preserve"> parameter</w:t>
      </w:r>
      <w:r w:rsidR="00A66AE4" w:rsidRPr="0068485C">
        <w:rPr>
          <w:lang w:eastAsia="ja-JP"/>
        </w:rPr>
        <w:t xml:space="preserve"> set</w:t>
      </w:r>
      <w:r w:rsidRPr="0068485C">
        <w:rPr>
          <w:lang w:eastAsia="ja-JP"/>
        </w:rPr>
        <w:t xml:space="preserve">  and outputs an block to patch map .</w:t>
      </w:r>
    </w:p>
    <w:p w14:paraId="605BF03B" w14:textId="09652961" w:rsidR="00A66C34" w:rsidRPr="0068485C" w:rsidRDefault="00A95C14" w:rsidP="00A83FCB">
      <w:pPr>
        <w:tabs>
          <w:tab w:val="left" w:pos="216"/>
          <w:tab w:val="left" w:pos="432"/>
          <w:tab w:val="left" w:pos="648"/>
          <w:tab w:val="left" w:pos="864"/>
          <w:tab w:val="left" w:pos="1080"/>
          <w:tab w:val="left" w:pos="1296"/>
          <w:tab w:val="left" w:pos="1512"/>
          <w:tab w:val="left" w:pos="1728"/>
          <w:tab w:val="left" w:pos="1944"/>
        </w:tabs>
        <w:spacing w:after="160"/>
        <w:rPr>
          <w:lang w:eastAsia="ja-JP"/>
        </w:rPr>
      </w:pPr>
      <w:r w:rsidRPr="0068485C">
        <w:rPr>
          <w:lang w:eastAsia="ja-JP"/>
        </w:rPr>
        <w:t xml:space="preserve">In the reference architecture, a </w:t>
      </w:r>
      <w:r w:rsidR="00215F50" w:rsidRPr="0068485C">
        <w:rPr>
          <w:lang w:eastAsia="ja-JP"/>
        </w:rPr>
        <w:t xml:space="preserve">view </w:t>
      </w:r>
      <w:r w:rsidRPr="0068485C">
        <w:rPr>
          <w:lang w:eastAsia="ja-JP"/>
        </w:rPr>
        <w:t>renderer take</w:t>
      </w:r>
      <w:r w:rsidR="00CA514F">
        <w:rPr>
          <w:lang w:eastAsia="ja-JP"/>
        </w:rPr>
        <w:t>s</w:t>
      </w:r>
      <w:r w:rsidRPr="0068485C">
        <w:rPr>
          <w:lang w:eastAsia="ja-JP"/>
        </w:rPr>
        <w:t xml:space="preserve"> as inputs one or more</w:t>
      </w:r>
      <w:r w:rsidR="00C90D6F" w:rsidRPr="0068485C">
        <w:rPr>
          <w:lang w:eastAsia="ja-JP"/>
        </w:rPr>
        <w:t xml:space="preserve"> pairs of</w:t>
      </w:r>
      <w:r w:rsidRPr="0068485C">
        <w:rPr>
          <w:lang w:eastAsia="ja-JP"/>
        </w:rPr>
        <w:t xml:space="preserve"> decoded </w:t>
      </w:r>
      <w:r w:rsidR="00C90D6F" w:rsidRPr="0068485C">
        <w:rPr>
          <w:lang w:eastAsia="ja-JP"/>
        </w:rPr>
        <w:t xml:space="preserve">geometry </w:t>
      </w:r>
      <w:r w:rsidR="00F83D59">
        <w:rPr>
          <w:lang w:eastAsia="ja-JP"/>
        </w:rPr>
        <w:t xml:space="preserve">frame </w:t>
      </w:r>
      <w:r w:rsidR="00F83D59" w:rsidRPr="0068485C">
        <w:rPr>
          <w:lang w:eastAsia="ja-JP"/>
        </w:rPr>
        <w:t xml:space="preserve"> </w:t>
      </w:r>
      <w:r w:rsidRPr="0068485C">
        <w:rPr>
          <w:lang w:eastAsia="ja-JP"/>
        </w:rPr>
        <w:t xml:space="preserve">atlases </w:t>
      </w:r>
      <w:r w:rsidR="005F43D3" w:rsidRPr="0068485C">
        <w:rPr>
          <w:lang w:eastAsia="ja-JP"/>
        </w:rPr>
        <w:t xml:space="preserve"> – possibly </w:t>
      </w:r>
      <w:r w:rsidR="00C90D6F" w:rsidRPr="0068485C">
        <w:rPr>
          <w:lang w:eastAsia="ja-JP"/>
        </w:rPr>
        <w:t>up</w:t>
      </w:r>
      <w:r w:rsidR="005F43D3" w:rsidRPr="0068485C">
        <w:rPr>
          <w:lang w:eastAsia="ja-JP"/>
        </w:rPr>
        <w:t xml:space="preserve">scaled </w:t>
      </w:r>
      <w:r w:rsidR="00AC7320" w:rsidRPr="0068485C">
        <w:rPr>
          <w:lang w:eastAsia="ja-JP"/>
        </w:rPr>
        <w:t>–</w:t>
      </w:r>
      <w:r w:rsidR="005F43D3" w:rsidRPr="0068485C">
        <w:rPr>
          <w:lang w:eastAsia="ja-JP"/>
        </w:rPr>
        <w:t xml:space="preserve"> </w:t>
      </w:r>
      <w:r w:rsidR="00CB5A8B" w:rsidRPr="0068485C">
        <w:rPr>
          <w:lang w:eastAsia="ja-JP"/>
        </w:rPr>
        <w:t xml:space="preserve">and </w:t>
      </w:r>
      <w:r w:rsidR="00C90D6F" w:rsidRPr="0068485C">
        <w:rPr>
          <w:lang w:eastAsia="ja-JP"/>
        </w:rPr>
        <w:t xml:space="preserve">texture attribute </w:t>
      </w:r>
      <w:r w:rsidR="00F83D59">
        <w:rPr>
          <w:lang w:eastAsia="ja-JP"/>
        </w:rPr>
        <w:t>frame</w:t>
      </w:r>
      <w:r w:rsidR="00F83D59" w:rsidRPr="0068485C">
        <w:rPr>
          <w:lang w:eastAsia="ja-JP"/>
        </w:rPr>
        <w:t xml:space="preserve"> </w:t>
      </w:r>
      <w:r w:rsidR="00C90D6F" w:rsidRPr="0068485C">
        <w:rPr>
          <w:lang w:eastAsia="ja-JP"/>
        </w:rPr>
        <w:t>atlases,</w:t>
      </w:r>
      <w:r w:rsidRPr="0068485C">
        <w:rPr>
          <w:lang w:eastAsia="ja-JP"/>
        </w:rPr>
        <w:t xml:space="preserve"> the </w:t>
      </w:r>
      <w:r w:rsidR="00C90D6F" w:rsidRPr="0068485C">
        <w:rPr>
          <w:lang w:eastAsia="ja-JP"/>
        </w:rPr>
        <w:t>Atlas Data</w:t>
      </w:r>
      <w:r w:rsidRPr="0068485C">
        <w:rPr>
          <w:lang w:eastAsia="ja-JP"/>
        </w:rPr>
        <w:t xml:space="preserve"> </w:t>
      </w:r>
      <w:r w:rsidR="00F83D59">
        <w:rPr>
          <w:lang w:eastAsia="ja-JP"/>
        </w:rPr>
        <w:t>and Common Atlas Data</w:t>
      </w:r>
      <w:r w:rsidRPr="0068485C">
        <w:rPr>
          <w:lang w:eastAsia="ja-JP"/>
        </w:rPr>
        <w:t xml:space="preserve">, the </w:t>
      </w:r>
      <w:r w:rsidR="00C90D6F" w:rsidRPr="0068485C">
        <w:rPr>
          <w:lang w:eastAsia="ja-JP"/>
        </w:rPr>
        <w:t xml:space="preserve">block to </w:t>
      </w:r>
      <w:r w:rsidRPr="0068485C">
        <w:rPr>
          <w:lang w:eastAsia="ja-JP"/>
        </w:rPr>
        <w:t>patch map sequence, and the viewer position and orientation, and outputs a viewport.</w:t>
      </w:r>
    </w:p>
    <w:p w14:paraId="0B684498" w14:textId="363CEB87" w:rsidR="00A95C14" w:rsidRPr="0068485C" w:rsidRDefault="00A95C14" w:rsidP="00E57B7C">
      <w:pPr>
        <w:rPr>
          <w:lang w:eastAsia="ko-KR"/>
        </w:rPr>
      </w:pPr>
      <w:r w:rsidRPr="0068485C">
        <w:rPr>
          <w:lang w:eastAsia="ko-KR"/>
        </w:rPr>
        <w:t xml:space="preserve">The reference </w:t>
      </w:r>
      <w:r w:rsidR="00215F50" w:rsidRPr="0068485C">
        <w:rPr>
          <w:lang w:eastAsia="ko-KR"/>
        </w:rPr>
        <w:t xml:space="preserve">view </w:t>
      </w:r>
      <w:r w:rsidRPr="0068485C">
        <w:rPr>
          <w:lang w:eastAsia="ko-KR"/>
        </w:rPr>
        <w:t>renderer is not defined in this specification</w:t>
      </w:r>
      <w:r w:rsidR="00853906" w:rsidRPr="0068485C">
        <w:rPr>
          <w:lang w:eastAsia="ko-KR"/>
        </w:rPr>
        <w:t xml:space="preserve"> but a hypothetical view renderer</w:t>
      </w:r>
      <w:r w:rsidR="0025394B" w:rsidRPr="0068485C">
        <w:rPr>
          <w:lang w:eastAsia="ko-KR"/>
        </w:rPr>
        <w:t>, including the geometry scaler module,</w:t>
      </w:r>
      <w:r w:rsidR="00853906" w:rsidRPr="0068485C">
        <w:rPr>
          <w:lang w:eastAsia="ko-KR"/>
        </w:rPr>
        <w:t xml:space="preserve"> is described in </w:t>
      </w:r>
      <w:r w:rsidR="00E071FD" w:rsidRPr="0068485C">
        <w:rPr>
          <w:lang w:eastAsia="ko-KR"/>
        </w:rPr>
        <w:fldChar w:fldCharType="begin"/>
      </w:r>
      <w:r w:rsidR="00E071FD" w:rsidRPr="00581AA5">
        <w:rPr>
          <w:lang w:eastAsia="ko-KR"/>
        </w:rPr>
        <w:instrText xml:space="preserve"> REF _Ref38440370 \r \h </w:instrText>
      </w:r>
      <w:r w:rsidR="00E071FD" w:rsidRPr="0068485C">
        <w:rPr>
          <w:lang w:eastAsia="ko-KR"/>
        </w:rPr>
      </w:r>
      <w:r w:rsidR="00E071FD" w:rsidRPr="0068485C">
        <w:rPr>
          <w:lang w:eastAsia="ko-KR"/>
        </w:rPr>
        <w:fldChar w:fldCharType="separate"/>
      </w:r>
      <w:r w:rsidR="00393069">
        <w:rPr>
          <w:lang w:eastAsia="ko-KR"/>
        </w:rPr>
        <w:t>Annex H</w:t>
      </w:r>
      <w:r w:rsidR="00E071FD" w:rsidRPr="0068485C">
        <w:rPr>
          <w:lang w:eastAsia="ko-KR"/>
        </w:rPr>
        <w:fldChar w:fldCharType="end"/>
      </w:r>
      <w:r w:rsidRPr="0068485C">
        <w:rPr>
          <w:lang w:eastAsia="ko-KR"/>
        </w:rPr>
        <w:t>.</w:t>
      </w:r>
    </w:p>
    <w:p w14:paraId="3A1C354A" w14:textId="08F13533" w:rsidR="00A95C14" w:rsidRPr="0068485C" w:rsidRDefault="00A95C14" w:rsidP="00A95C14">
      <w:pPr>
        <w:tabs>
          <w:tab w:val="clear" w:pos="403"/>
          <w:tab w:val="left" w:pos="216"/>
          <w:tab w:val="left" w:pos="432"/>
          <w:tab w:val="left" w:pos="648"/>
          <w:tab w:val="left" w:pos="864"/>
          <w:tab w:val="left" w:pos="1080"/>
          <w:tab w:val="left" w:pos="1296"/>
          <w:tab w:val="left" w:pos="1512"/>
          <w:tab w:val="left" w:pos="1728"/>
          <w:tab w:val="left" w:pos="1944"/>
        </w:tabs>
        <w:spacing w:after="0" w:line="240" w:lineRule="auto"/>
        <w:rPr>
          <w:lang w:eastAsia="ko-KR"/>
        </w:rPr>
      </w:pPr>
      <w:r w:rsidRPr="0068485C">
        <w:rPr>
          <w:noProof/>
        </w:rPr>
        <w:t xml:space="preserve"> </w:t>
      </w:r>
      <w:r w:rsidR="00A66C34" w:rsidRPr="0068485C">
        <w:rPr>
          <w:noProof/>
        </w:rPr>
        <w:t xml:space="preserve"> </w:t>
      </w:r>
      <w:r w:rsidR="00C25365" w:rsidRPr="00C25365">
        <w:rPr>
          <w:noProof/>
        </w:rPr>
        <w:t xml:space="preserve"> </w:t>
      </w:r>
    </w:p>
    <w:p w14:paraId="559F9D9A" w14:textId="248DBCFF" w:rsidR="00455E77" w:rsidRPr="0068485C" w:rsidRDefault="00455E77" w:rsidP="00455E77">
      <w:pPr>
        <w:pStyle w:val="Heading2"/>
        <w:tabs>
          <w:tab w:val="left" w:pos="216"/>
          <w:tab w:val="left" w:pos="432"/>
          <w:tab w:val="left" w:pos="648"/>
          <w:tab w:val="left" w:pos="864"/>
          <w:tab w:val="left" w:pos="1080"/>
          <w:tab w:val="left" w:pos="1296"/>
          <w:tab w:val="left" w:pos="1512"/>
          <w:tab w:val="left" w:pos="1728"/>
          <w:tab w:val="left" w:pos="1944"/>
        </w:tabs>
      </w:pPr>
      <w:bookmarkStart w:id="316" w:name="_Ref31362722"/>
      <w:bookmarkStart w:id="317" w:name="_Ref31362735"/>
      <w:bookmarkStart w:id="318" w:name="_Ref31362765"/>
      <w:bookmarkStart w:id="319" w:name="_Toc32591212"/>
      <w:bookmarkStart w:id="320" w:name="_Toc46245293"/>
      <w:r w:rsidRPr="0068485C">
        <w:t>Sources and outputs</w:t>
      </w:r>
      <w:bookmarkEnd w:id="316"/>
      <w:bookmarkEnd w:id="317"/>
      <w:bookmarkEnd w:id="318"/>
      <w:bookmarkEnd w:id="319"/>
      <w:bookmarkEnd w:id="320"/>
    </w:p>
    <w:p w14:paraId="04758298" w14:textId="074DBB0B" w:rsidR="00455E77" w:rsidRPr="0068485C" w:rsidRDefault="00455E77" w:rsidP="00455E77">
      <w:pPr>
        <w:tabs>
          <w:tab w:val="left" w:pos="216"/>
          <w:tab w:val="left" w:pos="432"/>
          <w:tab w:val="left" w:pos="648"/>
          <w:tab w:val="left" w:pos="864"/>
          <w:tab w:val="left" w:pos="1080"/>
          <w:tab w:val="left" w:pos="1296"/>
          <w:tab w:val="left" w:pos="1512"/>
          <w:tab w:val="left" w:pos="1728"/>
          <w:tab w:val="left" w:pos="1944"/>
        </w:tabs>
      </w:pPr>
      <w:r w:rsidRPr="00AC1227">
        <w:t xml:space="preserve">The immersive video that is represented by the bitstream </w:t>
      </w:r>
      <w:r w:rsidR="00B42FE2">
        <w:t>may be</w:t>
      </w:r>
      <w:r w:rsidR="00B42FE2" w:rsidRPr="00AC1227">
        <w:t xml:space="preserve"> </w:t>
      </w:r>
      <w:r w:rsidRPr="00AC1227">
        <w:t xml:space="preserve">one or more independently coded sequence pairs of texture </w:t>
      </w:r>
      <w:r w:rsidR="00853906" w:rsidRPr="000E03B6">
        <w:t xml:space="preserve">attribute </w:t>
      </w:r>
      <w:r w:rsidRPr="00E606C6">
        <w:t xml:space="preserve">and </w:t>
      </w:r>
      <w:r w:rsidR="00853906" w:rsidRPr="0068485C">
        <w:t xml:space="preserve">geometry </w:t>
      </w:r>
      <w:r w:rsidRPr="0068485C">
        <w:t>pictures</w:t>
      </w:r>
      <w:r w:rsidR="005B2C5D">
        <w:t xml:space="preserve">. </w:t>
      </w:r>
      <w:r w:rsidR="00055B96">
        <w:t>O</w:t>
      </w:r>
      <w:r w:rsidR="00252245">
        <w:t xml:space="preserve">ccupancy information </w:t>
      </w:r>
      <w:r w:rsidR="00055B96">
        <w:t xml:space="preserve">may </w:t>
      </w:r>
      <w:r w:rsidR="00252245">
        <w:t xml:space="preserve">either conveyed in the geometry bitstream or </w:t>
      </w:r>
      <w:r w:rsidR="00055B96">
        <w:t xml:space="preserve">codec </w:t>
      </w:r>
      <w:r w:rsidR="00252245">
        <w:t>separately</w:t>
      </w:r>
      <w:r w:rsidRPr="0068485C">
        <w:t>. Each of the sequence pairs represents a view of a 3D scene, which may have been captured by a real camera</w:t>
      </w:r>
      <w:r w:rsidR="00B42FE2">
        <w:t>,</w:t>
      </w:r>
      <w:r w:rsidRPr="0068485C">
        <w:t xml:space="preserve"> generated by a virtual camera, </w:t>
      </w:r>
      <w:r w:rsidR="00B42FE2">
        <w:t xml:space="preserve">or constructed otherwise </w:t>
      </w:r>
      <w:r w:rsidRPr="0068485C">
        <w:t xml:space="preserve">with the texture </w:t>
      </w:r>
      <w:r w:rsidR="00853906" w:rsidRPr="0068485C">
        <w:t xml:space="preserve">attribute </w:t>
      </w:r>
      <w:r w:rsidRPr="0068485C">
        <w:t xml:space="preserve">and </w:t>
      </w:r>
      <w:r w:rsidR="00853906" w:rsidRPr="0068485C">
        <w:t xml:space="preserve">geometry </w:t>
      </w:r>
      <w:r w:rsidRPr="0068485C">
        <w:t>picture time aligned. The pictures in all views are time aligned, when present.</w:t>
      </w:r>
    </w:p>
    <w:p w14:paraId="7C71EAAA" w14:textId="4CF598D6" w:rsidR="00455E77" w:rsidRPr="0068485C" w:rsidRDefault="00455E77" w:rsidP="00455E77">
      <w:pPr>
        <w:tabs>
          <w:tab w:val="left" w:pos="216"/>
          <w:tab w:val="left" w:pos="432"/>
          <w:tab w:val="left" w:pos="648"/>
          <w:tab w:val="left" w:pos="864"/>
          <w:tab w:val="left" w:pos="1080"/>
          <w:tab w:val="left" w:pos="1296"/>
          <w:tab w:val="left" w:pos="1512"/>
          <w:tab w:val="left" w:pos="1728"/>
          <w:tab w:val="left" w:pos="1944"/>
        </w:tabs>
      </w:pPr>
      <w:r w:rsidRPr="0068485C">
        <w:t xml:space="preserve">The outputs are a </w:t>
      </w:r>
      <w:r w:rsidR="00384499">
        <w:t>view</w:t>
      </w:r>
      <w:r w:rsidR="00384499" w:rsidRPr="0068485C">
        <w:t xml:space="preserve"> </w:t>
      </w:r>
      <w:r w:rsidRPr="0068485C">
        <w:t xml:space="preserve">parameters list, and for each of one or more atlases </w:t>
      </w:r>
      <w:r w:rsidR="00EF22BF">
        <w:t xml:space="preserve">a geometry </w:t>
      </w:r>
      <w:r w:rsidR="00F83D59">
        <w:t xml:space="preserve">frame </w:t>
      </w:r>
      <w:r w:rsidR="00EF22BF">
        <w:t xml:space="preserve">and zero or more attribute </w:t>
      </w:r>
      <w:r w:rsidR="00F83D59">
        <w:t>frames</w:t>
      </w:r>
      <w:r w:rsidRPr="0068485C">
        <w:t>, a sequence of parameter</w:t>
      </w:r>
      <w:r w:rsidR="00252245">
        <w:t xml:space="preserve"> sets</w:t>
      </w:r>
      <w:r w:rsidRPr="0068485C">
        <w:t xml:space="preserve">, </w:t>
      </w:r>
      <w:r w:rsidR="00796307" w:rsidRPr="0068485C">
        <w:t xml:space="preserve">and </w:t>
      </w:r>
      <w:r w:rsidRPr="0068485C">
        <w:t xml:space="preserve">a sequence of </w:t>
      </w:r>
      <w:r w:rsidR="00853906" w:rsidRPr="0068485C">
        <w:t xml:space="preserve">block to </w:t>
      </w:r>
      <w:r w:rsidRPr="0068485C">
        <w:t xml:space="preserve">patch maps, as described in clause </w:t>
      </w:r>
      <w:r w:rsidRPr="0068485C">
        <w:fldChar w:fldCharType="begin"/>
      </w:r>
      <w:r w:rsidRPr="00581AA5">
        <w:instrText xml:space="preserve"> REF _Ref30669191 \r \h  \* MERGEFORMAT </w:instrText>
      </w:r>
      <w:r w:rsidRPr="0068485C">
        <w:fldChar w:fldCharType="separate"/>
      </w:r>
      <w:r w:rsidR="00393069">
        <w:t>8.1</w:t>
      </w:r>
      <w:r w:rsidRPr="0068485C">
        <w:fldChar w:fldCharType="end"/>
      </w:r>
      <w:r w:rsidRPr="0068485C">
        <w:t>.</w:t>
      </w:r>
    </w:p>
    <w:p w14:paraId="38AF5C98" w14:textId="59259C64" w:rsidR="00120E20" w:rsidRPr="0068485C" w:rsidRDefault="00120E20" w:rsidP="0010075A">
      <w:pPr>
        <w:pStyle w:val="Heading1"/>
        <w:rPr>
          <w:color w:val="000000" w:themeColor="text1"/>
        </w:rPr>
      </w:pPr>
      <w:bookmarkStart w:id="321" w:name="_Toc19035125"/>
      <w:bookmarkStart w:id="322" w:name="_Toc19036062"/>
      <w:bookmarkStart w:id="323" w:name="_Toc533167145"/>
      <w:bookmarkStart w:id="324" w:name="_Ref326740334"/>
      <w:bookmarkStart w:id="325" w:name="_Toc390728028"/>
      <w:bookmarkStart w:id="326" w:name="_Toc511952625"/>
      <w:bookmarkStart w:id="327" w:name="_Toc30602705"/>
      <w:bookmarkStart w:id="328" w:name="_Toc32591213"/>
      <w:bookmarkStart w:id="329" w:name="_Toc46245294"/>
      <w:bookmarkEnd w:id="321"/>
      <w:bookmarkEnd w:id="322"/>
      <w:bookmarkEnd w:id="323"/>
      <w:r w:rsidRPr="0068485C">
        <w:rPr>
          <w:color w:val="000000" w:themeColor="text1"/>
        </w:rPr>
        <w:t>Syntax and semantics</w:t>
      </w:r>
      <w:bookmarkEnd w:id="324"/>
      <w:bookmarkEnd w:id="325"/>
      <w:bookmarkEnd w:id="326"/>
      <w:bookmarkEnd w:id="327"/>
      <w:bookmarkEnd w:id="328"/>
      <w:bookmarkEnd w:id="329"/>
    </w:p>
    <w:p w14:paraId="3A800710" w14:textId="0008FB2D" w:rsidR="00120E20" w:rsidRPr="000E03B6" w:rsidRDefault="00120E20" w:rsidP="0010075A">
      <w:pPr>
        <w:pStyle w:val="Heading2"/>
        <w:rPr>
          <w:color w:val="000000" w:themeColor="text1"/>
        </w:rPr>
      </w:pPr>
      <w:bookmarkStart w:id="330" w:name="_Toc33005504"/>
      <w:bookmarkStart w:id="331" w:name="_Toc33005508"/>
      <w:bookmarkStart w:id="332" w:name="_Toc33005509"/>
      <w:bookmarkStart w:id="333" w:name="_Toc33005525"/>
      <w:bookmarkStart w:id="334" w:name="_Toc33005553"/>
      <w:bookmarkStart w:id="335" w:name="_Toc33005569"/>
      <w:bookmarkStart w:id="336" w:name="_Toc33005589"/>
      <w:bookmarkStart w:id="337" w:name="_Toc33005613"/>
      <w:bookmarkStart w:id="338" w:name="_Toc33005629"/>
      <w:bookmarkStart w:id="339" w:name="_Ref33101620"/>
      <w:bookmarkStart w:id="340" w:name="_Toc77680368"/>
      <w:bookmarkStart w:id="341" w:name="_Toc118289038"/>
      <w:bookmarkStart w:id="342" w:name="_Toc226456515"/>
      <w:bookmarkStart w:id="343" w:name="_Toc248045218"/>
      <w:bookmarkStart w:id="344" w:name="_Toc287363748"/>
      <w:bookmarkStart w:id="345" w:name="_Toc311216736"/>
      <w:bookmarkStart w:id="346" w:name="_Toc317198700"/>
      <w:bookmarkStart w:id="347" w:name="_Toc390728029"/>
      <w:bookmarkStart w:id="348" w:name="_Toc511952626"/>
      <w:bookmarkStart w:id="349" w:name="_Toc30602706"/>
      <w:bookmarkStart w:id="350" w:name="_Toc32591214"/>
      <w:bookmarkStart w:id="351" w:name="_Toc46245295"/>
      <w:bookmarkEnd w:id="330"/>
      <w:bookmarkEnd w:id="331"/>
      <w:bookmarkEnd w:id="332"/>
      <w:bookmarkEnd w:id="333"/>
      <w:bookmarkEnd w:id="334"/>
      <w:bookmarkEnd w:id="335"/>
      <w:bookmarkEnd w:id="336"/>
      <w:bookmarkEnd w:id="337"/>
      <w:bookmarkEnd w:id="338"/>
      <w:r w:rsidRPr="00AC1227">
        <w:rPr>
          <w:color w:val="000000" w:themeColor="text1"/>
        </w:rPr>
        <w:t>Method of specifying syntax in tabular form</w:t>
      </w:r>
      <w:bookmarkEnd w:id="339"/>
      <w:bookmarkEnd w:id="340"/>
      <w:bookmarkEnd w:id="341"/>
      <w:bookmarkEnd w:id="342"/>
      <w:bookmarkEnd w:id="343"/>
      <w:bookmarkEnd w:id="344"/>
      <w:bookmarkEnd w:id="345"/>
      <w:bookmarkEnd w:id="346"/>
      <w:bookmarkEnd w:id="347"/>
      <w:bookmarkEnd w:id="348"/>
      <w:bookmarkEnd w:id="349"/>
      <w:bookmarkEnd w:id="350"/>
      <w:bookmarkEnd w:id="351"/>
    </w:p>
    <w:p w14:paraId="48F043FF" w14:textId="1ADEDA61" w:rsidR="00DE503D" w:rsidRPr="0068485C" w:rsidRDefault="00DE503D" w:rsidP="00201DA7">
      <w:pPr>
        <w:rPr>
          <w:lang w:eastAsia="ja-JP"/>
        </w:rPr>
      </w:pPr>
      <w:r w:rsidRPr="00E606C6">
        <w:rPr>
          <w:lang w:eastAsia="ja-JP"/>
        </w:rPr>
        <w:t xml:space="preserve">The specifications in </w:t>
      </w:r>
      <w:r w:rsidR="00824146" w:rsidRPr="0068485C">
        <w:rPr>
          <w:lang w:eastAsia="ja-JP"/>
        </w:rPr>
        <w:t>[</w:t>
      </w:r>
      <w:r w:rsidR="00BD0464" w:rsidRPr="0068485C">
        <w:t>V3C</w:t>
      </w:r>
      <w:r w:rsidR="00824146" w:rsidRPr="0068485C">
        <w:rPr>
          <w:lang w:eastAsia="ja-JP"/>
        </w:rPr>
        <w:t>]</w:t>
      </w:r>
      <w:r w:rsidR="00AD32A9" w:rsidRPr="0068485C">
        <w:rPr>
          <w:lang w:eastAsia="ja-JP"/>
        </w:rPr>
        <w:t xml:space="preserve"> clause</w:t>
      </w:r>
      <w:r w:rsidRPr="0068485C">
        <w:rPr>
          <w:lang w:eastAsia="ja-JP"/>
        </w:rPr>
        <w:t xml:space="preserve"> </w:t>
      </w:r>
      <w:r w:rsidR="00D009E6" w:rsidRPr="0068485C">
        <w:rPr>
          <w:lang w:eastAsia="ja-JP"/>
        </w:rPr>
        <w:t>7.1</w:t>
      </w:r>
      <w:r w:rsidRPr="0068485C">
        <w:rPr>
          <w:lang w:eastAsia="ja-JP"/>
        </w:rPr>
        <w:t xml:space="preserve"> apply.</w:t>
      </w:r>
    </w:p>
    <w:p w14:paraId="510A7A65" w14:textId="5541A972" w:rsidR="00120E20" w:rsidRPr="0068485C" w:rsidRDefault="00120E20" w:rsidP="0010075A">
      <w:pPr>
        <w:pStyle w:val="Heading2"/>
        <w:rPr>
          <w:color w:val="000000" w:themeColor="text1"/>
        </w:rPr>
      </w:pPr>
      <w:bookmarkStart w:id="352" w:name="_Toc31209280"/>
      <w:bookmarkStart w:id="353" w:name="_Toc20134239"/>
      <w:bookmarkStart w:id="354" w:name="_Ref33442712"/>
      <w:bookmarkStart w:id="355" w:name="_Toc77680369"/>
      <w:bookmarkStart w:id="356" w:name="_Toc118289039"/>
      <w:bookmarkStart w:id="357" w:name="_Ref168818615"/>
      <w:bookmarkStart w:id="358" w:name="_Ref196969106"/>
      <w:bookmarkStart w:id="359" w:name="_Ref220340855"/>
      <w:bookmarkStart w:id="360" w:name="_Toc226456516"/>
      <w:bookmarkStart w:id="361" w:name="_Toc248045219"/>
      <w:bookmarkStart w:id="362" w:name="_Toc287363749"/>
      <w:bookmarkStart w:id="363" w:name="_Toc311216737"/>
      <w:bookmarkStart w:id="364" w:name="_Ref316817924"/>
      <w:bookmarkStart w:id="365" w:name="_Toc317198701"/>
      <w:bookmarkStart w:id="366" w:name="_Toc390728030"/>
      <w:bookmarkStart w:id="367" w:name="_Toc511952627"/>
      <w:bookmarkStart w:id="368" w:name="_Toc30602707"/>
      <w:bookmarkStart w:id="369" w:name="_Toc32591215"/>
      <w:bookmarkStart w:id="370" w:name="_Toc46245296"/>
      <w:bookmarkEnd w:id="352"/>
      <w:r w:rsidRPr="0068485C">
        <w:rPr>
          <w:color w:val="000000" w:themeColor="text1"/>
        </w:rPr>
        <w:t>Specification of syntax functions and descriptors</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p>
    <w:p w14:paraId="45A799B2" w14:textId="726C8989" w:rsidR="00DE503D" w:rsidRPr="0068485C" w:rsidRDefault="00DE503D" w:rsidP="00BE173B">
      <w:pPr>
        <w:pStyle w:val="3N"/>
        <w:spacing w:before="0" w:after="240"/>
        <w:rPr>
          <w:rFonts w:cs="Calibri"/>
          <w:sz w:val="22"/>
          <w:szCs w:val="22"/>
        </w:rPr>
      </w:pPr>
      <w:r w:rsidRPr="0068485C">
        <w:rPr>
          <w:rFonts w:cs="Calibri"/>
          <w:sz w:val="22"/>
          <w:szCs w:val="22"/>
        </w:rPr>
        <w:t xml:space="preserve">The specifications in </w:t>
      </w:r>
      <w:r w:rsidR="00824146" w:rsidRPr="0068485C">
        <w:rPr>
          <w:rFonts w:cs="Calibri"/>
          <w:sz w:val="22"/>
          <w:szCs w:val="22"/>
        </w:rPr>
        <w:t>[</w:t>
      </w:r>
      <w:r w:rsidR="00B05405" w:rsidRPr="0068485C">
        <w:rPr>
          <w:rFonts w:cs="Calibri"/>
          <w:sz w:val="22"/>
          <w:szCs w:val="22"/>
        </w:rPr>
        <w:t>V3C</w:t>
      </w:r>
      <w:r w:rsidR="00824146" w:rsidRPr="0068485C">
        <w:rPr>
          <w:rFonts w:cs="Calibri"/>
          <w:sz w:val="22"/>
          <w:szCs w:val="22"/>
        </w:rPr>
        <w:t>]</w:t>
      </w:r>
      <w:r w:rsidR="008F0D8F" w:rsidRPr="0068485C">
        <w:rPr>
          <w:rFonts w:cs="Calibri"/>
          <w:sz w:val="22"/>
          <w:szCs w:val="22"/>
        </w:rPr>
        <w:t xml:space="preserve"> </w:t>
      </w:r>
      <w:r w:rsidRPr="0068485C">
        <w:rPr>
          <w:rFonts w:cs="Calibri"/>
          <w:sz w:val="22"/>
          <w:szCs w:val="22"/>
        </w:rPr>
        <w:t xml:space="preserve">clause </w:t>
      </w:r>
      <w:r w:rsidR="008F0D8F" w:rsidRPr="0068485C">
        <w:rPr>
          <w:rFonts w:cs="Calibri"/>
          <w:sz w:val="22"/>
          <w:szCs w:val="22"/>
        </w:rPr>
        <w:t>7.</w:t>
      </w:r>
      <w:r w:rsidRPr="0068485C">
        <w:rPr>
          <w:rFonts w:cs="Calibri"/>
          <w:sz w:val="22"/>
          <w:szCs w:val="22"/>
        </w:rPr>
        <w:t>2 apply</w:t>
      </w:r>
      <w:r w:rsidR="00C57C08" w:rsidRPr="0068485C">
        <w:rPr>
          <w:rFonts w:cs="Calibri"/>
          <w:sz w:val="22"/>
          <w:szCs w:val="22"/>
        </w:rPr>
        <w:t>.</w:t>
      </w:r>
    </w:p>
    <w:p w14:paraId="55317F66" w14:textId="068F0773" w:rsidR="00120E20" w:rsidRPr="0068485C" w:rsidRDefault="00120E20" w:rsidP="00896BCA">
      <w:pPr>
        <w:pStyle w:val="Heading2"/>
      </w:pPr>
      <w:bookmarkStart w:id="371" w:name="_Ref35660929"/>
      <w:bookmarkStart w:id="372" w:name="_Toc77680370"/>
      <w:bookmarkStart w:id="373" w:name="_Toc118289040"/>
      <w:bookmarkStart w:id="374" w:name="_Toc226456517"/>
      <w:bookmarkStart w:id="375" w:name="_Toc248045220"/>
      <w:bookmarkStart w:id="376" w:name="_Toc287363750"/>
      <w:bookmarkStart w:id="377" w:name="_Toc311216738"/>
      <w:bookmarkStart w:id="378" w:name="_Toc317198702"/>
      <w:bookmarkStart w:id="379" w:name="_Toc390728031"/>
      <w:bookmarkStart w:id="380" w:name="_Toc511952628"/>
      <w:bookmarkStart w:id="381" w:name="_Toc30602708"/>
      <w:bookmarkStart w:id="382" w:name="_Toc32591216"/>
      <w:bookmarkStart w:id="383" w:name="_Toc46245297"/>
      <w:r w:rsidRPr="0068485C">
        <w:t>Syntax in tabular form</w:t>
      </w:r>
      <w:bookmarkEnd w:id="371"/>
      <w:bookmarkEnd w:id="372"/>
      <w:bookmarkEnd w:id="373"/>
      <w:bookmarkEnd w:id="374"/>
      <w:bookmarkEnd w:id="375"/>
      <w:bookmarkEnd w:id="376"/>
      <w:bookmarkEnd w:id="377"/>
      <w:bookmarkEnd w:id="378"/>
      <w:bookmarkEnd w:id="379"/>
      <w:bookmarkEnd w:id="380"/>
      <w:bookmarkEnd w:id="381"/>
      <w:bookmarkEnd w:id="382"/>
      <w:bookmarkEnd w:id="383"/>
    </w:p>
    <w:p w14:paraId="2B117B0D" w14:textId="13E5A889" w:rsidR="001E07A9" w:rsidRPr="0068485C" w:rsidRDefault="001E07A9" w:rsidP="00451CCD">
      <w:pPr>
        <w:pStyle w:val="Heading3"/>
        <w:rPr>
          <w:lang w:val="en-US"/>
        </w:rPr>
      </w:pPr>
      <w:bookmarkStart w:id="384" w:name="_Toc30602709"/>
      <w:bookmarkStart w:id="385" w:name="_Toc32591217"/>
      <w:bookmarkStart w:id="386" w:name="_Toc46245298"/>
      <w:r w:rsidRPr="0068485C">
        <w:rPr>
          <w:lang w:val="en-US"/>
        </w:rPr>
        <w:t>General</w:t>
      </w:r>
      <w:bookmarkEnd w:id="384"/>
      <w:bookmarkEnd w:id="385"/>
      <w:bookmarkEnd w:id="386"/>
    </w:p>
    <w:p w14:paraId="28EA03C4" w14:textId="48E545DA" w:rsidR="001511F4" w:rsidRPr="0068485C" w:rsidRDefault="00F30222" w:rsidP="001E41E0">
      <w:pPr>
        <w:pStyle w:val="3N"/>
        <w:spacing w:before="0" w:after="240"/>
        <w:rPr>
          <w:rFonts w:cs="Calibri"/>
          <w:sz w:val="22"/>
          <w:szCs w:val="22"/>
        </w:rPr>
      </w:pPr>
      <w:r w:rsidRPr="0068485C">
        <w:rPr>
          <w:rFonts w:cs="Calibri"/>
          <w:sz w:val="22"/>
          <w:szCs w:val="22"/>
        </w:rPr>
        <w:t xml:space="preserve">The specifications in </w:t>
      </w:r>
      <w:r w:rsidR="00824146" w:rsidRPr="0068485C">
        <w:rPr>
          <w:rFonts w:cs="Calibri"/>
          <w:sz w:val="22"/>
          <w:szCs w:val="22"/>
        </w:rPr>
        <w:t>[</w:t>
      </w:r>
      <w:r w:rsidR="009D3E3A" w:rsidRPr="0068485C">
        <w:rPr>
          <w:rFonts w:cs="Calibri"/>
          <w:sz w:val="22"/>
          <w:szCs w:val="22"/>
        </w:rPr>
        <w:t>V3C</w:t>
      </w:r>
      <w:r w:rsidR="00824146" w:rsidRPr="0068485C">
        <w:rPr>
          <w:rFonts w:cs="Calibri"/>
          <w:sz w:val="22"/>
          <w:szCs w:val="22"/>
        </w:rPr>
        <w:t>]</w:t>
      </w:r>
      <w:r w:rsidRPr="0068485C">
        <w:rPr>
          <w:rFonts w:cs="Calibri"/>
          <w:sz w:val="22"/>
          <w:szCs w:val="22"/>
        </w:rPr>
        <w:t xml:space="preserve"> clause 7.3.1 apply.</w:t>
      </w:r>
    </w:p>
    <w:p w14:paraId="58AA5F8A" w14:textId="1EB5AA6B" w:rsidR="001E07A9" w:rsidRPr="0068485C" w:rsidRDefault="001E07A9" w:rsidP="001E07A9">
      <w:pPr>
        <w:pStyle w:val="Heading3"/>
        <w:rPr>
          <w:lang w:val="en-US"/>
        </w:rPr>
      </w:pPr>
      <w:bookmarkStart w:id="387" w:name="_Toc30602710"/>
      <w:bookmarkStart w:id="388" w:name="_Toc32591218"/>
      <w:bookmarkStart w:id="389" w:name="_Toc46245299"/>
      <w:r w:rsidRPr="0068485C">
        <w:rPr>
          <w:lang w:val="en-US"/>
        </w:rPr>
        <w:t>V</w:t>
      </w:r>
      <w:r w:rsidR="00BA15F4" w:rsidRPr="0068485C">
        <w:rPr>
          <w:lang w:val="en-US"/>
        </w:rPr>
        <w:t>3C</w:t>
      </w:r>
      <w:r w:rsidRPr="0068485C">
        <w:rPr>
          <w:lang w:val="en-US"/>
        </w:rPr>
        <w:t xml:space="preserve"> unit syntax</w:t>
      </w:r>
      <w:bookmarkEnd w:id="387"/>
      <w:bookmarkEnd w:id="388"/>
      <w:bookmarkEnd w:id="389"/>
    </w:p>
    <w:p w14:paraId="47E8C66A" w14:textId="3B42AA65" w:rsidR="006C329E" w:rsidRDefault="006C329E" w:rsidP="006C329E">
      <w:pPr>
        <w:pStyle w:val="Heading4"/>
        <w:tabs>
          <w:tab w:val="clear" w:pos="1080"/>
          <w:tab w:val="num" w:pos="7200"/>
        </w:tabs>
        <w:rPr>
          <w:noProof/>
        </w:rPr>
      </w:pPr>
      <w:bookmarkStart w:id="390" w:name="_Ref44680693"/>
      <w:r w:rsidRPr="005C26E9">
        <w:rPr>
          <w:noProof/>
        </w:rPr>
        <w:t>General V3C unit syntax</w:t>
      </w:r>
      <w:bookmarkEnd w:id="390"/>
    </w:p>
    <w:p w14:paraId="2CF28E0F" w14:textId="179BDD99" w:rsidR="0036009D" w:rsidRPr="0068485C" w:rsidRDefault="0036009D" w:rsidP="0036009D">
      <w:pPr>
        <w:rPr>
          <w:lang w:eastAsia="ja-JP"/>
        </w:rPr>
      </w:pPr>
      <w:r w:rsidRPr="0068485C">
        <w:rPr>
          <w:lang w:eastAsia="ja-JP"/>
        </w:rPr>
        <w:t xml:space="preserve">The specifications in [V3C] clause </w:t>
      </w:r>
      <w:r w:rsidR="00F37BF0">
        <w:rPr>
          <w:lang w:eastAsia="ja-JP"/>
        </w:rPr>
        <w:fldChar w:fldCharType="begin"/>
      </w:r>
      <w:r w:rsidR="00F37BF0">
        <w:rPr>
          <w:lang w:eastAsia="ja-JP"/>
        </w:rPr>
        <w:instrText xml:space="preserve"> REF _Ref44680693 \r \h </w:instrText>
      </w:r>
      <w:r w:rsidR="00F37BF0">
        <w:rPr>
          <w:lang w:eastAsia="ja-JP"/>
        </w:rPr>
      </w:r>
      <w:r w:rsidR="00F37BF0">
        <w:rPr>
          <w:lang w:eastAsia="ja-JP"/>
        </w:rPr>
        <w:fldChar w:fldCharType="separate"/>
      </w:r>
      <w:r w:rsidR="00393069">
        <w:rPr>
          <w:lang w:eastAsia="ja-JP"/>
        </w:rPr>
        <w:t>7.3.2.1</w:t>
      </w:r>
      <w:r w:rsidR="00F37BF0">
        <w:rPr>
          <w:lang w:eastAsia="ja-JP"/>
        </w:rPr>
        <w:fldChar w:fldCharType="end"/>
      </w:r>
      <w:r w:rsidR="00E81349">
        <w:rPr>
          <w:lang w:eastAsia="ja-JP"/>
        </w:rPr>
        <w:t xml:space="preserve"> </w:t>
      </w:r>
      <w:r w:rsidRPr="0068485C">
        <w:rPr>
          <w:lang w:eastAsia="ja-JP"/>
        </w:rPr>
        <w:t>apply</w:t>
      </w:r>
      <w:r w:rsidRPr="0068485C">
        <w:rPr>
          <w:bCs/>
          <w:color w:val="000000" w:themeColor="text1"/>
        </w:rPr>
        <w:t>.</w:t>
      </w:r>
    </w:p>
    <w:p w14:paraId="1245FECB" w14:textId="172C2FA3" w:rsidR="009E3517" w:rsidRDefault="009E3517" w:rsidP="009E3517">
      <w:pPr>
        <w:pStyle w:val="Heading4"/>
        <w:tabs>
          <w:tab w:val="clear" w:pos="1080"/>
          <w:tab w:val="num" w:pos="7200"/>
        </w:tabs>
        <w:rPr>
          <w:noProof/>
        </w:rPr>
      </w:pPr>
      <w:r w:rsidRPr="005C26E9">
        <w:rPr>
          <w:noProof/>
        </w:rPr>
        <w:lastRenderedPageBreak/>
        <w:t>V3C unit header syntax</w:t>
      </w:r>
    </w:p>
    <w:p w14:paraId="152C2F1F" w14:textId="7AF99BDD" w:rsidR="00B670A5" w:rsidRPr="00B538E3" w:rsidRDefault="00B670A5" w:rsidP="00B538E3">
      <w:pPr>
        <w:rPr>
          <w:lang w:val="en-CA" w:eastAsia="ja-JP"/>
        </w:rPr>
      </w:pPr>
      <w:r w:rsidRPr="00B538E3">
        <w:rPr>
          <w:highlight w:val="yellow"/>
          <w:lang w:val="en-CA" w:eastAsia="ja-JP"/>
        </w:rPr>
        <w:t>[Ed</w:t>
      </w:r>
      <w:r w:rsidR="0061508B" w:rsidRPr="00B538E3">
        <w:rPr>
          <w:highlight w:val="yellow"/>
          <w:lang w:val="en-CA" w:eastAsia="ja-JP"/>
        </w:rPr>
        <w:t xml:space="preserve"> (MV): This </w:t>
      </w:r>
      <w:r w:rsidR="00B538E3" w:rsidRPr="00B538E3">
        <w:rPr>
          <w:highlight w:val="yellow"/>
          <w:lang w:val="en-CA" w:eastAsia="ja-JP"/>
        </w:rPr>
        <w:t xml:space="preserve">clause </w:t>
      </w:r>
      <w:r w:rsidR="0061508B" w:rsidRPr="00B538E3">
        <w:rPr>
          <w:highlight w:val="yellow"/>
          <w:lang w:val="en-CA" w:eastAsia="ja-JP"/>
        </w:rPr>
        <w:t>should be moved into the working draft of V3C version-2 when started.]</w:t>
      </w:r>
    </w:p>
    <w:tbl>
      <w:tblPr>
        <w:tblStyle w:val="TableGrid"/>
        <w:tblW w:w="5000" w:type="pct"/>
        <w:jc w:val="center"/>
        <w:tblLayout w:type="fixed"/>
        <w:tblLook w:val="04A0" w:firstRow="1" w:lastRow="0" w:firstColumn="1" w:lastColumn="0" w:noHBand="0" w:noVBand="1"/>
      </w:tblPr>
      <w:tblGrid>
        <w:gridCol w:w="8268"/>
        <w:gridCol w:w="1474"/>
      </w:tblGrid>
      <w:tr w:rsidR="00B670A5" w:rsidRPr="005C26E9" w14:paraId="2488B788" w14:textId="77777777" w:rsidTr="00092F55">
        <w:trPr>
          <w:jc w:val="center"/>
        </w:trPr>
        <w:tc>
          <w:tcPr>
            <w:tcW w:w="8268" w:type="dxa"/>
          </w:tcPr>
          <w:p w14:paraId="35B663B7" w14:textId="77777777" w:rsidR="00B670A5" w:rsidRPr="005B2C5D" w:rsidRDefault="00B670A5" w:rsidP="00886132">
            <w:pPr>
              <w:spacing w:before="20" w:after="20"/>
              <w:rPr>
                <w:noProof/>
                <w:color w:val="000000" w:themeColor="text1"/>
                <w:sz w:val="20"/>
                <w:szCs w:val="20"/>
                <w:lang w:val="en-CA"/>
              </w:rPr>
            </w:pPr>
            <w:r w:rsidRPr="005B2C5D">
              <w:rPr>
                <w:noProof/>
                <w:color w:val="000000" w:themeColor="text1"/>
                <w:sz w:val="20"/>
                <w:szCs w:val="20"/>
                <w:lang w:val="en-CA"/>
              </w:rPr>
              <w:t>v3c_unit_header( ) {</w:t>
            </w:r>
          </w:p>
        </w:tc>
        <w:tc>
          <w:tcPr>
            <w:tcW w:w="1474" w:type="dxa"/>
          </w:tcPr>
          <w:p w14:paraId="311C44D0" w14:textId="77777777" w:rsidR="00B670A5" w:rsidRPr="005C26E9" w:rsidRDefault="00B670A5" w:rsidP="00886132">
            <w:pPr>
              <w:spacing w:before="20" w:after="20"/>
              <w:jc w:val="center"/>
              <w:rPr>
                <w:b/>
                <w:noProof/>
                <w:color w:val="000000" w:themeColor="text1"/>
                <w:sz w:val="20"/>
                <w:szCs w:val="20"/>
              </w:rPr>
            </w:pPr>
            <w:r w:rsidRPr="005C26E9">
              <w:rPr>
                <w:b/>
                <w:noProof/>
                <w:color w:val="000000" w:themeColor="text1"/>
                <w:sz w:val="20"/>
                <w:szCs w:val="20"/>
              </w:rPr>
              <w:t>Descriptor</w:t>
            </w:r>
          </w:p>
        </w:tc>
      </w:tr>
      <w:tr w:rsidR="00B670A5" w:rsidRPr="005C26E9" w14:paraId="2F227D8B" w14:textId="77777777" w:rsidTr="00092F55">
        <w:trPr>
          <w:jc w:val="center"/>
        </w:trPr>
        <w:tc>
          <w:tcPr>
            <w:tcW w:w="8268" w:type="dxa"/>
          </w:tcPr>
          <w:p w14:paraId="2BF59953" w14:textId="77777777" w:rsidR="00B670A5" w:rsidRPr="004D1CD9" w:rsidRDefault="00B670A5" w:rsidP="00A83FCB">
            <w:pPr>
              <w:pStyle w:val="SyntaxElement"/>
              <w:keepNext w:val="0"/>
              <w:keepLines w:val="0"/>
              <w:tabs>
                <w:tab w:val="clear" w:pos="227"/>
                <w:tab w:val="clear" w:pos="454"/>
                <w:tab w:val="clear" w:pos="680"/>
                <w:tab w:val="clear" w:pos="907"/>
                <w:tab w:val="clear" w:pos="1134"/>
              </w:tabs>
              <w:rPr>
                <w:b/>
                <w:bCs/>
                <w:lang w:val="en-US"/>
              </w:rPr>
            </w:pPr>
            <w:r w:rsidRPr="004D1CD9">
              <w:rPr>
                <w:lang w:val="en-US"/>
              </w:rPr>
              <w:tab/>
            </w:r>
            <w:r w:rsidRPr="004D1CD9">
              <w:rPr>
                <w:b/>
                <w:bCs/>
                <w:lang w:val="en-US"/>
              </w:rPr>
              <w:t>vuh_unit_type</w:t>
            </w:r>
          </w:p>
        </w:tc>
        <w:tc>
          <w:tcPr>
            <w:tcW w:w="1474" w:type="dxa"/>
          </w:tcPr>
          <w:p w14:paraId="0807D27B" w14:textId="77777777" w:rsidR="00B670A5" w:rsidRPr="005C26E9" w:rsidRDefault="00B670A5" w:rsidP="00886132">
            <w:pPr>
              <w:spacing w:before="20" w:after="20"/>
              <w:jc w:val="center"/>
              <w:rPr>
                <w:noProof/>
                <w:color w:val="000000" w:themeColor="text1"/>
                <w:sz w:val="20"/>
                <w:szCs w:val="20"/>
              </w:rPr>
            </w:pPr>
            <w:r w:rsidRPr="005C26E9">
              <w:rPr>
                <w:noProof/>
                <w:color w:val="000000" w:themeColor="text1"/>
                <w:sz w:val="20"/>
                <w:szCs w:val="20"/>
              </w:rPr>
              <w:t>u(5)</w:t>
            </w:r>
          </w:p>
        </w:tc>
      </w:tr>
      <w:tr w:rsidR="00B670A5" w:rsidRPr="005C26E9" w14:paraId="685648C6" w14:textId="77777777" w:rsidTr="00092F55">
        <w:trPr>
          <w:jc w:val="center"/>
        </w:trPr>
        <w:tc>
          <w:tcPr>
            <w:tcW w:w="8268" w:type="dxa"/>
          </w:tcPr>
          <w:p w14:paraId="311CB4B3" w14:textId="4CD0F237" w:rsidR="00B670A5" w:rsidRPr="00A83FCB" w:rsidRDefault="00B670A5" w:rsidP="00A83FCB">
            <w:pPr>
              <w:pStyle w:val="SyntaxElement"/>
              <w:keepNext w:val="0"/>
              <w:keepLines w:val="0"/>
              <w:tabs>
                <w:tab w:val="clear" w:pos="227"/>
                <w:tab w:val="clear" w:pos="454"/>
                <w:tab w:val="clear" w:pos="680"/>
                <w:tab w:val="clear" w:pos="907"/>
                <w:tab w:val="clear" w:pos="1134"/>
              </w:tabs>
              <w:rPr>
                <w:lang w:val="en-US"/>
              </w:rPr>
            </w:pPr>
            <w:r w:rsidRPr="00A83FCB">
              <w:rPr>
                <w:lang w:val="en-US"/>
              </w:rPr>
              <w:tab/>
              <w:t>if( vuh_unit_type  ==  V3C_AVD  | |  vuh_unit_type  ==  V3C_GVD  | |</w:t>
            </w:r>
            <w:r w:rsidR="00724816">
              <w:rPr>
                <w:lang w:val="en-US"/>
              </w:rPr>
              <w:br/>
            </w:r>
            <w:r w:rsidR="00724816">
              <w:rPr>
                <w:lang w:val="en-US"/>
              </w:rPr>
              <w:tab/>
            </w:r>
            <w:r w:rsidR="00724816">
              <w:rPr>
                <w:lang w:val="en-US"/>
              </w:rPr>
              <w:tab/>
            </w:r>
            <w:r w:rsidR="00AA7FBA">
              <w:rPr>
                <w:lang w:val="en-US"/>
              </w:rPr>
              <w:tab/>
            </w:r>
            <w:r w:rsidRPr="00A83FCB">
              <w:rPr>
                <w:lang w:val="en-US"/>
              </w:rPr>
              <w:t>vuh_unit_type  ==  V3C_OVD  | |  vuh_unit_type  ==  V3C_AD | | </w:t>
            </w:r>
            <w:r w:rsidRPr="00A83FCB">
              <w:rPr>
                <w:lang w:val="en-US"/>
              </w:rPr>
              <w:br/>
            </w:r>
            <w:r w:rsidRPr="00A83FCB">
              <w:rPr>
                <w:lang w:val="en-US"/>
              </w:rPr>
              <w:tab/>
            </w:r>
            <w:r w:rsidRPr="00A83FCB">
              <w:rPr>
                <w:lang w:val="en-US"/>
              </w:rPr>
              <w:tab/>
            </w:r>
            <w:r w:rsidR="00AA7FBA">
              <w:rPr>
                <w:lang w:val="en-US"/>
              </w:rPr>
              <w:tab/>
            </w:r>
            <w:r w:rsidRPr="00A83FCB">
              <w:rPr>
                <w:lang w:val="en-US"/>
              </w:rPr>
              <w:t>vuh_unit_type  ==  V3C_CAD </w:t>
            </w:r>
            <w:r w:rsidR="004453B6" w:rsidRPr="00A83FCB">
              <w:rPr>
                <w:lang w:val="en-US"/>
              </w:rPr>
              <w:t>| |  vuh_unit_type  ==  </w:t>
            </w:r>
            <w:r w:rsidR="003770AD" w:rsidRPr="00A83FCB">
              <w:rPr>
                <w:lang w:val="en-US"/>
              </w:rPr>
              <w:t>V3C_PVD</w:t>
            </w:r>
            <w:r w:rsidR="00C73695" w:rsidRPr="00A83FCB">
              <w:rPr>
                <w:lang w:val="en-US"/>
              </w:rPr>
              <w:t xml:space="preserve"> </w:t>
            </w:r>
            <w:r w:rsidRPr="00A83FCB">
              <w:rPr>
                <w:lang w:val="en-US"/>
              </w:rPr>
              <w:t>)</w:t>
            </w:r>
          </w:p>
        </w:tc>
        <w:tc>
          <w:tcPr>
            <w:tcW w:w="1474" w:type="dxa"/>
          </w:tcPr>
          <w:p w14:paraId="354D0F72" w14:textId="77777777" w:rsidR="00B670A5" w:rsidRPr="005C26E9" w:rsidRDefault="00B670A5" w:rsidP="00886132">
            <w:pPr>
              <w:spacing w:before="20" w:after="20"/>
              <w:jc w:val="center"/>
              <w:rPr>
                <w:noProof/>
                <w:color w:val="000000" w:themeColor="text1"/>
                <w:sz w:val="20"/>
                <w:szCs w:val="20"/>
              </w:rPr>
            </w:pPr>
          </w:p>
        </w:tc>
      </w:tr>
      <w:tr w:rsidR="00B670A5" w:rsidRPr="005C26E9" w14:paraId="02D869EF" w14:textId="77777777" w:rsidTr="00092F55">
        <w:trPr>
          <w:jc w:val="center"/>
        </w:trPr>
        <w:tc>
          <w:tcPr>
            <w:tcW w:w="8268" w:type="dxa"/>
          </w:tcPr>
          <w:p w14:paraId="5132D541" w14:textId="4A14F3EA" w:rsidR="00B670A5" w:rsidRPr="00A83FCB" w:rsidRDefault="00B670A5" w:rsidP="00A83FCB">
            <w:pPr>
              <w:pStyle w:val="SyntaxElement"/>
              <w:keepNext w:val="0"/>
              <w:keepLines w:val="0"/>
              <w:tabs>
                <w:tab w:val="clear" w:pos="227"/>
                <w:tab w:val="clear" w:pos="454"/>
                <w:tab w:val="clear" w:pos="680"/>
                <w:tab w:val="clear" w:pos="907"/>
                <w:tab w:val="clear" w:pos="1134"/>
              </w:tabs>
              <w:rPr>
                <w:b/>
                <w:bCs/>
                <w:lang w:val="en-US"/>
              </w:rPr>
            </w:pPr>
            <w:r w:rsidRPr="00A83FCB">
              <w:rPr>
                <w:lang w:val="en-US"/>
              </w:rPr>
              <w:tab/>
            </w:r>
            <w:r w:rsidRPr="00A83FCB">
              <w:rPr>
                <w:lang w:val="en-US"/>
              </w:rPr>
              <w:tab/>
            </w:r>
            <w:r w:rsidRPr="00A83FCB">
              <w:rPr>
                <w:b/>
                <w:bCs/>
                <w:lang w:val="en-US"/>
              </w:rPr>
              <w:t>vuh_v3c_parameter_set_id</w:t>
            </w:r>
          </w:p>
        </w:tc>
        <w:tc>
          <w:tcPr>
            <w:tcW w:w="1474" w:type="dxa"/>
          </w:tcPr>
          <w:p w14:paraId="262C0C16" w14:textId="77777777" w:rsidR="00B670A5" w:rsidRPr="005C26E9" w:rsidRDefault="00B670A5" w:rsidP="00886132">
            <w:pPr>
              <w:spacing w:before="20" w:after="20"/>
              <w:jc w:val="center"/>
              <w:rPr>
                <w:noProof/>
                <w:color w:val="000000" w:themeColor="text1"/>
                <w:sz w:val="20"/>
                <w:szCs w:val="20"/>
              </w:rPr>
            </w:pPr>
            <w:r w:rsidRPr="005C26E9">
              <w:rPr>
                <w:noProof/>
                <w:color w:val="000000" w:themeColor="text1"/>
                <w:sz w:val="20"/>
                <w:szCs w:val="20"/>
              </w:rPr>
              <w:t>u(4)</w:t>
            </w:r>
          </w:p>
        </w:tc>
      </w:tr>
      <w:tr w:rsidR="000B3D79" w:rsidRPr="005E09B9" w14:paraId="6D791A2D" w14:textId="77777777" w:rsidTr="000073DD">
        <w:trPr>
          <w:trHeight w:val="800"/>
          <w:jc w:val="center"/>
        </w:trPr>
        <w:tc>
          <w:tcPr>
            <w:tcW w:w="8268" w:type="dxa"/>
          </w:tcPr>
          <w:p w14:paraId="06D9CAFF" w14:textId="10234178" w:rsidR="000B3D79" w:rsidRPr="00A83FCB" w:rsidRDefault="000B3D79" w:rsidP="00EE4DE3">
            <w:pPr>
              <w:pStyle w:val="SyntaxElement"/>
              <w:keepNext w:val="0"/>
              <w:keepLines w:val="0"/>
              <w:tabs>
                <w:tab w:val="clear" w:pos="227"/>
                <w:tab w:val="clear" w:pos="454"/>
                <w:tab w:val="clear" w:pos="680"/>
                <w:tab w:val="clear" w:pos="907"/>
                <w:tab w:val="clear" w:pos="1134"/>
              </w:tabs>
              <w:rPr>
                <w:lang w:val="en-US"/>
              </w:rPr>
            </w:pPr>
            <w:r w:rsidRPr="00A83FCB">
              <w:rPr>
                <w:lang w:val="en-US"/>
              </w:rPr>
              <w:tab/>
              <w:t>if( vuh_unit_type  ==  V3C_AVD  | |  vuh_unit_type  ==  V3C_GVD  | |</w:t>
            </w:r>
            <w:r w:rsidR="00EE4DE3">
              <w:rPr>
                <w:lang w:val="en-US"/>
              </w:rPr>
              <w:br/>
            </w:r>
            <w:r w:rsidR="00AA7FBA">
              <w:rPr>
                <w:lang w:val="en-US"/>
              </w:rPr>
              <w:tab/>
            </w:r>
            <w:r w:rsidR="00EE4DE3">
              <w:rPr>
                <w:lang w:val="en-US"/>
              </w:rPr>
              <w:tab/>
            </w:r>
            <w:r w:rsidR="00EE4DE3">
              <w:rPr>
                <w:lang w:val="en-US"/>
              </w:rPr>
              <w:tab/>
            </w:r>
            <w:r w:rsidRPr="00A83FCB">
              <w:rPr>
                <w:lang w:val="en-US"/>
              </w:rPr>
              <w:t>vuh_unit_type  ==  V3C_OVD  | |  vuh_unit_type  ==  V3C_AD  | |</w:t>
            </w:r>
            <w:r w:rsidR="00EE4DE3">
              <w:rPr>
                <w:lang w:val="en-US"/>
              </w:rPr>
              <w:br/>
            </w:r>
            <w:r w:rsidR="0087750B">
              <w:rPr>
                <w:lang w:val="en-US"/>
              </w:rPr>
              <w:tab/>
            </w:r>
            <w:r w:rsidR="0087750B">
              <w:rPr>
                <w:lang w:val="en-US"/>
              </w:rPr>
              <w:tab/>
            </w:r>
            <w:r w:rsidR="00AA7FBA">
              <w:rPr>
                <w:lang w:val="en-US"/>
              </w:rPr>
              <w:tab/>
            </w:r>
            <w:r w:rsidRPr="00A83FCB">
              <w:rPr>
                <w:lang w:val="en-US"/>
              </w:rPr>
              <w:t>vuh_unit_type  ==  V3C_PVD )</w:t>
            </w:r>
          </w:p>
        </w:tc>
        <w:tc>
          <w:tcPr>
            <w:tcW w:w="1474" w:type="dxa"/>
          </w:tcPr>
          <w:p w14:paraId="6C4D5314" w14:textId="77777777" w:rsidR="000B3D79" w:rsidRPr="005E09B9" w:rsidRDefault="000B3D79" w:rsidP="00886132">
            <w:pPr>
              <w:spacing w:before="20" w:after="20"/>
              <w:jc w:val="center"/>
              <w:rPr>
                <w:noProof/>
                <w:color w:val="000000" w:themeColor="text1"/>
                <w:sz w:val="20"/>
                <w:szCs w:val="20"/>
                <w:highlight w:val="yellow"/>
              </w:rPr>
            </w:pPr>
          </w:p>
        </w:tc>
      </w:tr>
      <w:tr w:rsidR="00B670A5" w:rsidRPr="005E09B9" w14:paraId="45E6A474" w14:textId="77777777" w:rsidTr="00092F55">
        <w:trPr>
          <w:jc w:val="center"/>
        </w:trPr>
        <w:tc>
          <w:tcPr>
            <w:tcW w:w="8268" w:type="dxa"/>
          </w:tcPr>
          <w:p w14:paraId="59EE308C" w14:textId="44009F63" w:rsidR="00B670A5" w:rsidRPr="00A83FCB" w:rsidRDefault="00B670A5" w:rsidP="00A83FCB">
            <w:pPr>
              <w:pStyle w:val="SyntaxElement"/>
              <w:keepNext w:val="0"/>
              <w:keepLines w:val="0"/>
              <w:tabs>
                <w:tab w:val="clear" w:pos="227"/>
                <w:tab w:val="clear" w:pos="454"/>
                <w:tab w:val="clear" w:pos="680"/>
                <w:tab w:val="clear" w:pos="907"/>
                <w:tab w:val="clear" w:pos="1134"/>
              </w:tabs>
              <w:rPr>
                <w:b/>
                <w:bCs/>
                <w:lang w:val="en-US"/>
              </w:rPr>
            </w:pPr>
            <w:bookmarkStart w:id="391" w:name="_Hlk44532880"/>
            <w:r w:rsidRPr="00A83FCB">
              <w:rPr>
                <w:lang w:val="en-US"/>
              </w:rPr>
              <w:tab/>
            </w:r>
            <w:r w:rsidRPr="00A83FCB">
              <w:rPr>
                <w:lang w:val="en-US"/>
              </w:rPr>
              <w:tab/>
            </w:r>
            <w:r w:rsidRPr="00A83FCB">
              <w:rPr>
                <w:b/>
                <w:bCs/>
                <w:lang w:val="en-US"/>
              </w:rPr>
              <w:t xml:space="preserve">vuh_atlas_id </w:t>
            </w:r>
          </w:p>
        </w:tc>
        <w:tc>
          <w:tcPr>
            <w:tcW w:w="1474" w:type="dxa"/>
          </w:tcPr>
          <w:p w14:paraId="21C962F9" w14:textId="77777777" w:rsidR="00B670A5" w:rsidRPr="005E09B9" w:rsidRDefault="00B670A5" w:rsidP="00886132">
            <w:pPr>
              <w:spacing w:before="20" w:after="20"/>
              <w:jc w:val="center"/>
              <w:rPr>
                <w:noProof/>
                <w:color w:val="000000" w:themeColor="text1"/>
                <w:sz w:val="20"/>
                <w:szCs w:val="20"/>
              </w:rPr>
            </w:pPr>
            <w:r w:rsidRPr="005E09B9">
              <w:rPr>
                <w:noProof/>
                <w:color w:val="000000" w:themeColor="text1"/>
                <w:sz w:val="20"/>
                <w:szCs w:val="20"/>
              </w:rPr>
              <w:t>u(6)</w:t>
            </w:r>
          </w:p>
        </w:tc>
      </w:tr>
      <w:bookmarkEnd w:id="391"/>
      <w:tr w:rsidR="00B670A5" w:rsidRPr="005C26E9" w14:paraId="5DFD4AE8" w14:textId="77777777" w:rsidTr="00092F55">
        <w:trPr>
          <w:jc w:val="center"/>
        </w:trPr>
        <w:tc>
          <w:tcPr>
            <w:tcW w:w="8268" w:type="dxa"/>
          </w:tcPr>
          <w:p w14:paraId="3C3FC03F" w14:textId="77777777" w:rsidR="00B670A5" w:rsidRPr="00FE065C" w:rsidRDefault="00B670A5" w:rsidP="00FE065C">
            <w:pPr>
              <w:pStyle w:val="SyntaxElement"/>
              <w:keepNext w:val="0"/>
              <w:keepLines w:val="0"/>
              <w:tabs>
                <w:tab w:val="clear" w:pos="227"/>
                <w:tab w:val="clear" w:pos="454"/>
                <w:tab w:val="clear" w:pos="680"/>
                <w:tab w:val="clear" w:pos="907"/>
                <w:tab w:val="clear" w:pos="1134"/>
              </w:tabs>
              <w:rPr>
                <w:lang w:val="en-US"/>
              </w:rPr>
            </w:pPr>
            <w:r w:rsidRPr="00FE065C">
              <w:rPr>
                <w:lang w:val="en-US"/>
              </w:rPr>
              <w:tab/>
              <w:t>if( vuh_unit_type  = =  V3C_AVD ) {</w:t>
            </w:r>
          </w:p>
        </w:tc>
        <w:tc>
          <w:tcPr>
            <w:tcW w:w="1474" w:type="dxa"/>
          </w:tcPr>
          <w:p w14:paraId="74BEFD03" w14:textId="77777777" w:rsidR="00B670A5" w:rsidRPr="005C26E9" w:rsidRDefault="00B670A5" w:rsidP="00886132">
            <w:pPr>
              <w:spacing w:before="20" w:after="20"/>
              <w:jc w:val="center"/>
              <w:rPr>
                <w:noProof/>
                <w:color w:val="000000" w:themeColor="text1"/>
                <w:sz w:val="20"/>
                <w:szCs w:val="20"/>
              </w:rPr>
            </w:pPr>
          </w:p>
        </w:tc>
      </w:tr>
      <w:tr w:rsidR="00B670A5" w:rsidRPr="005C26E9" w14:paraId="23295BEA" w14:textId="77777777" w:rsidTr="00092F55">
        <w:trPr>
          <w:jc w:val="center"/>
        </w:trPr>
        <w:tc>
          <w:tcPr>
            <w:tcW w:w="8268" w:type="dxa"/>
          </w:tcPr>
          <w:p w14:paraId="592F98FF" w14:textId="66EF6564" w:rsidR="00B670A5" w:rsidRPr="00FE065C" w:rsidRDefault="00B670A5" w:rsidP="00FE065C">
            <w:pPr>
              <w:pStyle w:val="SyntaxElement"/>
              <w:keepNext w:val="0"/>
              <w:keepLines w:val="0"/>
              <w:tabs>
                <w:tab w:val="clear" w:pos="227"/>
                <w:tab w:val="clear" w:pos="454"/>
                <w:tab w:val="clear" w:pos="680"/>
                <w:tab w:val="clear" w:pos="907"/>
                <w:tab w:val="clear" w:pos="1134"/>
              </w:tabs>
              <w:rPr>
                <w:b/>
                <w:bCs/>
                <w:lang w:val="en-US"/>
              </w:rPr>
            </w:pPr>
            <w:r w:rsidRPr="00FE065C">
              <w:rPr>
                <w:lang w:val="en-US"/>
              </w:rPr>
              <w:tab/>
            </w:r>
            <w:r w:rsidRPr="00FE065C">
              <w:rPr>
                <w:lang w:val="en-US"/>
              </w:rPr>
              <w:tab/>
            </w:r>
            <w:r w:rsidRPr="00FE065C">
              <w:rPr>
                <w:b/>
                <w:bCs/>
                <w:lang w:val="en-US"/>
              </w:rPr>
              <w:t>vuh_attribute_index</w:t>
            </w:r>
          </w:p>
        </w:tc>
        <w:tc>
          <w:tcPr>
            <w:tcW w:w="1474" w:type="dxa"/>
          </w:tcPr>
          <w:p w14:paraId="120D4C00" w14:textId="77777777" w:rsidR="00B670A5" w:rsidRPr="005C26E9" w:rsidRDefault="00B670A5" w:rsidP="00886132">
            <w:pPr>
              <w:spacing w:before="20" w:after="20"/>
              <w:jc w:val="center"/>
              <w:rPr>
                <w:noProof/>
                <w:color w:val="000000" w:themeColor="text1"/>
                <w:sz w:val="20"/>
                <w:szCs w:val="20"/>
              </w:rPr>
            </w:pPr>
            <w:r w:rsidRPr="005C26E9">
              <w:rPr>
                <w:noProof/>
                <w:color w:val="000000" w:themeColor="text1"/>
                <w:sz w:val="20"/>
                <w:szCs w:val="20"/>
              </w:rPr>
              <w:t>u(7)</w:t>
            </w:r>
          </w:p>
        </w:tc>
      </w:tr>
      <w:tr w:rsidR="00B670A5" w:rsidRPr="005C26E9" w14:paraId="291D1AA5" w14:textId="77777777" w:rsidTr="00092F55">
        <w:trPr>
          <w:jc w:val="center"/>
        </w:trPr>
        <w:tc>
          <w:tcPr>
            <w:tcW w:w="8268" w:type="dxa"/>
          </w:tcPr>
          <w:p w14:paraId="04B7F787" w14:textId="091191A9" w:rsidR="00B670A5" w:rsidRPr="00FE065C" w:rsidRDefault="00B670A5" w:rsidP="00FE065C">
            <w:pPr>
              <w:pStyle w:val="SyntaxElement"/>
              <w:keepNext w:val="0"/>
              <w:keepLines w:val="0"/>
              <w:tabs>
                <w:tab w:val="clear" w:pos="227"/>
                <w:tab w:val="clear" w:pos="454"/>
                <w:tab w:val="clear" w:pos="680"/>
                <w:tab w:val="clear" w:pos="907"/>
                <w:tab w:val="clear" w:pos="1134"/>
              </w:tabs>
              <w:rPr>
                <w:b/>
                <w:bCs/>
                <w:lang w:val="en-US"/>
              </w:rPr>
            </w:pPr>
            <w:r w:rsidRPr="00FE065C">
              <w:rPr>
                <w:lang w:val="en-US"/>
              </w:rPr>
              <w:tab/>
            </w:r>
            <w:r w:rsidRPr="00FE065C">
              <w:rPr>
                <w:lang w:val="en-US"/>
              </w:rPr>
              <w:tab/>
            </w:r>
            <w:r w:rsidRPr="00FE065C">
              <w:rPr>
                <w:b/>
                <w:bCs/>
                <w:lang w:val="en-US"/>
              </w:rPr>
              <w:t>vuh_attribute_partition_index</w:t>
            </w:r>
          </w:p>
        </w:tc>
        <w:tc>
          <w:tcPr>
            <w:tcW w:w="1474" w:type="dxa"/>
          </w:tcPr>
          <w:p w14:paraId="209FAF84" w14:textId="77777777" w:rsidR="00B670A5" w:rsidRPr="005C26E9" w:rsidRDefault="00B670A5" w:rsidP="00886132">
            <w:pPr>
              <w:spacing w:before="20" w:after="20"/>
              <w:jc w:val="center"/>
              <w:rPr>
                <w:noProof/>
                <w:color w:val="000000" w:themeColor="text1"/>
                <w:sz w:val="20"/>
                <w:szCs w:val="20"/>
              </w:rPr>
            </w:pPr>
            <w:r w:rsidRPr="005C26E9">
              <w:rPr>
                <w:noProof/>
                <w:color w:val="000000" w:themeColor="text1"/>
                <w:sz w:val="20"/>
                <w:szCs w:val="20"/>
              </w:rPr>
              <w:t>u(5)</w:t>
            </w:r>
          </w:p>
        </w:tc>
      </w:tr>
      <w:tr w:rsidR="00B670A5" w:rsidRPr="005C26E9" w14:paraId="7D4584CC" w14:textId="77777777" w:rsidTr="00092F55">
        <w:trPr>
          <w:jc w:val="center"/>
        </w:trPr>
        <w:tc>
          <w:tcPr>
            <w:tcW w:w="8268" w:type="dxa"/>
          </w:tcPr>
          <w:p w14:paraId="5C93EE8D" w14:textId="020DBC31" w:rsidR="00B670A5" w:rsidRPr="00FE065C" w:rsidRDefault="00B670A5" w:rsidP="00FE065C">
            <w:pPr>
              <w:pStyle w:val="SyntaxElement"/>
              <w:keepNext w:val="0"/>
              <w:keepLines w:val="0"/>
              <w:tabs>
                <w:tab w:val="clear" w:pos="227"/>
                <w:tab w:val="clear" w:pos="454"/>
                <w:tab w:val="clear" w:pos="680"/>
                <w:tab w:val="clear" w:pos="907"/>
                <w:tab w:val="clear" w:pos="1134"/>
              </w:tabs>
              <w:rPr>
                <w:b/>
                <w:bCs/>
                <w:lang w:val="en-US"/>
              </w:rPr>
            </w:pPr>
            <w:r w:rsidRPr="00FE065C">
              <w:rPr>
                <w:lang w:val="en-US"/>
              </w:rPr>
              <w:tab/>
            </w:r>
            <w:r w:rsidRPr="00FE065C">
              <w:rPr>
                <w:lang w:val="en-US"/>
              </w:rPr>
              <w:tab/>
            </w:r>
            <w:r w:rsidRPr="00FE065C">
              <w:rPr>
                <w:b/>
                <w:bCs/>
                <w:lang w:val="en-US"/>
              </w:rPr>
              <w:t>vuh_map_index</w:t>
            </w:r>
          </w:p>
        </w:tc>
        <w:tc>
          <w:tcPr>
            <w:tcW w:w="1474" w:type="dxa"/>
          </w:tcPr>
          <w:p w14:paraId="3233836C" w14:textId="77777777" w:rsidR="00B670A5" w:rsidRPr="005C26E9" w:rsidRDefault="00B670A5" w:rsidP="00886132">
            <w:pPr>
              <w:spacing w:before="20" w:after="20"/>
              <w:jc w:val="center"/>
              <w:rPr>
                <w:noProof/>
                <w:color w:val="000000" w:themeColor="text1"/>
                <w:sz w:val="20"/>
                <w:szCs w:val="20"/>
              </w:rPr>
            </w:pPr>
            <w:r w:rsidRPr="005C26E9">
              <w:rPr>
                <w:noProof/>
                <w:color w:val="000000" w:themeColor="text1"/>
                <w:sz w:val="20"/>
                <w:szCs w:val="20"/>
              </w:rPr>
              <w:t>u(4)</w:t>
            </w:r>
          </w:p>
        </w:tc>
      </w:tr>
      <w:tr w:rsidR="00B670A5" w:rsidRPr="005C26E9" w14:paraId="50C4E9FB" w14:textId="77777777" w:rsidTr="00092F55">
        <w:trPr>
          <w:jc w:val="center"/>
        </w:trPr>
        <w:tc>
          <w:tcPr>
            <w:tcW w:w="8268" w:type="dxa"/>
          </w:tcPr>
          <w:p w14:paraId="6F0479A5" w14:textId="63F95554" w:rsidR="00B670A5" w:rsidRPr="00FE065C" w:rsidRDefault="00B670A5" w:rsidP="00FE065C">
            <w:pPr>
              <w:pStyle w:val="SyntaxElement"/>
              <w:keepNext w:val="0"/>
              <w:keepLines w:val="0"/>
              <w:tabs>
                <w:tab w:val="clear" w:pos="227"/>
                <w:tab w:val="clear" w:pos="454"/>
                <w:tab w:val="clear" w:pos="680"/>
                <w:tab w:val="clear" w:pos="907"/>
                <w:tab w:val="clear" w:pos="1134"/>
              </w:tabs>
              <w:rPr>
                <w:b/>
                <w:bCs/>
                <w:lang w:val="en-US"/>
              </w:rPr>
            </w:pPr>
            <w:r w:rsidRPr="00FE065C">
              <w:rPr>
                <w:lang w:val="en-US"/>
              </w:rPr>
              <w:tab/>
            </w:r>
            <w:r w:rsidRPr="00FE065C">
              <w:rPr>
                <w:lang w:val="en-US"/>
              </w:rPr>
              <w:tab/>
            </w:r>
            <w:r w:rsidRPr="00FE065C">
              <w:rPr>
                <w:b/>
                <w:bCs/>
                <w:lang w:val="en-US"/>
              </w:rPr>
              <w:t>vuh_auxiliary_video_flag</w:t>
            </w:r>
          </w:p>
        </w:tc>
        <w:tc>
          <w:tcPr>
            <w:tcW w:w="1474" w:type="dxa"/>
          </w:tcPr>
          <w:p w14:paraId="19BBB2BE" w14:textId="77777777" w:rsidR="00B670A5" w:rsidRPr="005C26E9" w:rsidRDefault="00B670A5" w:rsidP="00886132">
            <w:pPr>
              <w:spacing w:before="20" w:after="20"/>
              <w:jc w:val="center"/>
              <w:rPr>
                <w:noProof/>
                <w:color w:val="000000" w:themeColor="text1"/>
                <w:sz w:val="20"/>
                <w:szCs w:val="20"/>
              </w:rPr>
            </w:pPr>
            <w:r w:rsidRPr="005C26E9">
              <w:rPr>
                <w:noProof/>
                <w:color w:val="000000" w:themeColor="text1"/>
                <w:sz w:val="20"/>
                <w:szCs w:val="20"/>
              </w:rPr>
              <w:t>u(1)</w:t>
            </w:r>
          </w:p>
        </w:tc>
      </w:tr>
      <w:tr w:rsidR="00B670A5" w:rsidRPr="005C26E9" w14:paraId="569AE0D1" w14:textId="77777777" w:rsidTr="00092F55">
        <w:trPr>
          <w:jc w:val="center"/>
        </w:trPr>
        <w:tc>
          <w:tcPr>
            <w:tcW w:w="8268" w:type="dxa"/>
          </w:tcPr>
          <w:p w14:paraId="2D511C8C" w14:textId="339352BD" w:rsidR="00B670A5" w:rsidRPr="00FE065C" w:rsidRDefault="00B670A5" w:rsidP="00FE065C">
            <w:pPr>
              <w:pStyle w:val="SyntaxElement"/>
              <w:keepNext w:val="0"/>
              <w:keepLines w:val="0"/>
              <w:tabs>
                <w:tab w:val="clear" w:pos="227"/>
                <w:tab w:val="clear" w:pos="454"/>
                <w:tab w:val="clear" w:pos="680"/>
                <w:tab w:val="clear" w:pos="907"/>
                <w:tab w:val="clear" w:pos="1134"/>
              </w:tabs>
              <w:rPr>
                <w:lang w:val="en-US"/>
              </w:rPr>
            </w:pPr>
            <w:r w:rsidRPr="00FE065C">
              <w:rPr>
                <w:lang w:val="en-US"/>
              </w:rPr>
              <w:tab/>
              <w:t>} else if( vuh_unit_type  ==  V3C_GVD ) {</w:t>
            </w:r>
          </w:p>
        </w:tc>
        <w:tc>
          <w:tcPr>
            <w:tcW w:w="1474" w:type="dxa"/>
          </w:tcPr>
          <w:p w14:paraId="1BC102F3" w14:textId="77777777" w:rsidR="00B670A5" w:rsidRPr="005C26E9" w:rsidRDefault="00B670A5" w:rsidP="00886132">
            <w:pPr>
              <w:spacing w:before="20" w:after="20"/>
              <w:jc w:val="center"/>
              <w:rPr>
                <w:noProof/>
                <w:color w:val="000000" w:themeColor="text1"/>
                <w:sz w:val="20"/>
                <w:szCs w:val="20"/>
              </w:rPr>
            </w:pPr>
          </w:p>
        </w:tc>
      </w:tr>
      <w:tr w:rsidR="00B670A5" w:rsidRPr="005C26E9" w14:paraId="6EE722E7" w14:textId="77777777" w:rsidTr="00092F55">
        <w:trPr>
          <w:jc w:val="center"/>
        </w:trPr>
        <w:tc>
          <w:tcPr>
            <w:tcW w:w="8268" w:type="dxa"/>
          </w:tcPr>
          <w:p w14:paraId="0EAFA924" w14:textId="6F4B53D4" w:rsidR="00B670A5" w:rsidRPr="00FE065C" w:rsidRDefault="00B670A5" w:rsidP="00FE065C">
            <w:pPr>
              <w:pStyle w:val="SyntaxElement"/>
              <w:keepNext w:val="0"/>
              <w:keepLines w:val="0"/>
              <w:tabs>
                <w:tab w:val="clear" w:pos="227"/>
                <w:tab w:val="clear" w:pos="454"/>
                <w:tab w:val="clear" w:pos="680"/>
                <w:tab w:val="clear" w:pos="907"/>
                <w:tab w:val="clear" w:pos="1134"/>
              </w:tabs>
              <w:rPr>
                <w:b/>
                <w:bCs/>
                <w:lang w:val="en-US"/>
              </w:rPr>
            </w:pPr>
            <w:r w:rsidRPr="00FE065C">
              <w:rPr>
                <w:lang w:val="en-US"/>
              </w:rPr>
              <w:tab/>
            </w:r>
            <w:r w:rsidRPr="00FE065C">
              <w:rPr>
                <w:lang w:val="en-US"/>
              </w:rPr>
              <w:tab/>
            </w:r>
            <w:r w:rsidRPr="00FE065C">
              <w:rPr>
                <w:b/>
                <w:bCs/>
                <w:lang w:val="en-US"/>
              </w:rPr>
              <w:t>vuh_map_index</w:t>
            </w:r>
          </w:p>
        </w:tc>
        <w:tc>
          <w:tcPr>
            <w:tcW w:w="1474" w:type="dxa"/>
          </w:tcPr>
          <w:p w14:paraId="03F87D2F" w14:textId="77777777" w:rsidR="00B670A5" w:rsidRPr="005C26E9" w:rsidRDefault="00B670A5" w:rsidP="00886132">
            <w:pPr>
              <w:spacing w:before="20" w:after="20"/>
              <w:jc w:val="center"/>
              <w:rPr>
                <w:noProof/>
                <w:color w:val="000000" w:themeColor="text1"/>
                <w:sz w:val="20"/>
                <w:szCs w:val="20"/>
              </w:rPr>
            </w:pPr>
            <w:r w:rsidRPr="005C26E9">
              <w:rPr>
                <w:noProof/>
                <w:color w:val="000000" w:themeColor="text1"/>
                <w:sz w:val="20"/>
                <w:szCs w:val="20"/>
              </w:rPr>
              <w:t>u(4)</w:t>
            </w:r>
          </w:p>
        </w:tc>
      </w:tr>
      <w:tr w:rsidR="00B670A5" w:rsidRPr="005C26E9" w14:paraId="0052BCC9" w14:textId="77777777" w:rsidTr="00092F55">
        <w:trPr>
          <w:jc w:val="center"/>
        </w:trPr>
        <w:tc>
          <w:tcPr>
            <w:tcW w:w="8268" w:type="dxa"/>
          </w:tcPr>
          <w:p w14:paraId="3432E5EA" w14:textId="37DBD477" w:rsidR="00B670A5" w:rsidRPr="00FE065C" w:rsidRDefault="00B670A5" w:rsidP="00FE065C">
            <w:pPr>
              <w:pStyle w:val="SyntaxElement"/>
              <w:keepNext w:val="0"/>
              <w:keepLines w:val="0"/>
              <w:tabs>
                <w:tab w:val="clear" w:pos="227"/>
                <w:tab w:val="clear" w:pos="454"/>
                <w:tab w:val="clear" w:pos="680"/>
                <w:tab w:val="clear" w:pos="907"/>
                <w:tab w:val="clear" w:pos="1134"/>
              </w:tabs>
              <w:rPr>
                <w:b/>
                <w:bCs/>
                <w:lang w:val="en-US"/>
              </w:rPr>
            </w:pPr>
            <w:r w:rsidRPr="00FE065C">
              <w:rPr>
                <w:lang w:val="en-US"/>
              </w:rPr>
              <w:tab/>
            </w:r>
            <w:r w:rsidRPr="00FE065C">
              <w:rPr>
                <w:lang w:val="en-US"/>
              </w:rPr>
              <w:tab/>
            </w:r>
            <w:r w:rsidRPr="00FE065C">
              <w:rPr>
                <w:b/>
                <w:bCs/>
                <w:lang w:val="en-US"/>
              </w:rPr>
              <w:t>vuh_auxiliary_video_flag</w:t>
            </w:r>
          </w:p>
        </w:tc>
        <w:tc>
          <w:tcPr>
            <w:tcW w:w="1474" w:type="dxa"/>
          </w:tcPr>
          <w:p w14:paraId="1FAB0E5D" w14:textId="77777777" w:rsidR="00B670A5" w:rsidRPr="005C26E9" w:rsidRDefault="00B670A5" w:rsidP="00886132">
            <w:pPr>
              <w:spacing w:before="20" w:after="20"/>
              <w:jc w:val="center"/>
              <w:rPr>
                <w:noProof/>
                <w:color w:val="000000" w:themeColor="text1"/>
                <w:sz w:val="20"/>
                <w:szCs w:val="20"/>
              </w:rPr>
            </w:pPr>
            <w:r w:rsidRPr="005C26E9">
              <w:rPr>
                <w:noProof/>
                <w:color w:val="000000" w:themeColor="text1"/>
                <w:sz w:val="20"/>
                <w:szCs w:val="20"/>
              </w:rPr>
              <w:t>u(1)</w:t>
            </w:r>
          </w:p>
        </w:tc>
      </w:tr>
      <w:tr w:rsidR="00B670A5" w:rsidRPr="005C26E9" w14:paraId="69C2F9CF" w14:textId="77777777" w:rsidTr="00092F55">
        <w:trPr>
          <w:jc w:val="center"/>
        </w:trPr>
        <w:tc>
          <w:tcPr>
            <w:tcW w:w="8268" w:type="dxa"/>
          </w:tcPr>
          <w:p w14:paraId="01212AF0" w14:textId="0772BB2A" w:rsidR="00B670A5" w:rsidRPr="00FE065C" w:rsidRDefault="00B670A5" w:rsidP="00FE065C">
            <w:pPr>
              <w:pStyle w:val="SyntaxElement"/>
              <w:keepNext w:val="0"/>
              <w:keepLines w:val="0"/>
              <w:tabs>
                <w:tab w:val="clear" w:pos="227"/>
                <w:tab w:val="clear" w:pos="454"/>
                <w:tab w:val="clear" w:pos="680"/>
                <w:tab w:val="clear" w:pos="907"/>
                <w:tab w:val="clear" w:pos="1134"/>
              </w:tabs>
              <w:rPr>
                <w:b/>
                <w:bCs/>
                <w:lang w:val="en-US"/>
              </w:rPr>
            </w:pPr>
            <w:r w:rsidRPr="00FE065C">
              <w:rPr>
                <w:lang w:val="en-US"/>
              </w:rPr>
              <w:tab/>
            </w:r>
            <w:r w:rsidRPr="00FE065C">
              <w:rPr>
                <w:lang w:val="en-US"/>
              </w:rPr>
              <w:tab/>
            </w:r>
            <w:r w:rsidRPr="00FE065C">
              <w:rPr>
                <w:b/>
                <w:bCs/>
                <w:lang w:val="en-US"/>
              </w:rPr>
              <w:t>vuh_reserved_zero_12bits</w:t>
            </w:r>
          </w:p>
        </w:tc>
        <w:tc>
          <w:tcPr>
            <w:tcW w:w="1474" w:type="dxa"/>
          </w:tcPr>
          <w:p w14:paraId="7078EA57" w14:textId="77777777" w:rsidR="00B670A5" w:rsidRPr="005C26E9" w:rsidRDefault="00B670A5" w:rsidP="00886132">
            <w:pPr>
              <w:spacing w:before="20" w:after="20"/>
              <w:jc w:val="center"/>
              <w:rPr>
                <w:noProof/>
                <w:color w:val="000000" w:themeColor="text1"/>
                <w:sz w:val="20"/>
                <w:szCs w:val="20"/>
              </w:rPr>
            </w:pPr>
            <w:r w:rsidRPr="005C26E9">
              <w:rPr>
                <w:noProof/>
                <w:color w:val="000000" w:themeColor="text1"/>
                <w:sz w:val="20"/>
                <w:szCs w:val="20"/>
              </w:rPr>
              <w:t>u(12)</w:t>
            </w:r>
          </w:p>
        </w:tc>
      </w:tr>
      <w:tr w:rsidR="000B3D79" w:rsidRPr="005C26E9" w14:paraId="6E443094" w14:textId="77777777" w:rsidTr="000073DD">
        <w:trPr>
          <w:trHeight w:val="570"/>
          <w:jc w:val="center"/>
        </w:trPr>
        <w:tc>
          <w:tcPr>
            <w:tcW w:w="8268" w:type="dxa"/>
          </w:tcPr>
          <w:p w14:paraId="77F67681" w14:textId="1BD9AA00" w:rsidR="000B3D79" w:rsidRPr="00FE065C" w:rsidRDefault="000B3D79" w:rsidP="00FE065C">
            <w:pPr>
              <w:pStyle w:val="SyntaxElement"/>
              <w:keepNext w:val="0"/>
              <w:keepLines w:val="0"/>
              <w:tabs>
                <w:tab w:val="clear" w:pos="227"/>
                <w:tab w:val="clear" w:pos="454"/>
                <w:tab w:val="clear" w:pos="680"/>
                <w:tab w:val="clear" w:pos="907"/>
                <w:tab w:val="clear" w:pos="1134"/>
              </w:tabs>
              <w:jc w:val="left"/>
              <w:rPr>
                <w:lang w:val="en-US"/>
              </w:rPr>
            </w:pPr>
            <w:bookmarkStart w:id="392" w:name="_Hlk44532691"/>
            <w:r w:rsidRPr="00FE065C">
              <w:rPr>
                <w:lang w:val="en-US"/>
              </w:rPr>
              <w:tab/>
              <w:t>} else if( vuh_unit_type  ==  V3C_OVD  | |  vuh_unit_type  ==  V3C_AD  | | </w:t>
            </w:r>
            <w:r w:rsidR="00AF057F" w:rsidRPr="00FE065C">
              <w:rPr>
                <w:lang w:val="en-US"/>
              </w:rPr>
              <w:br/>
            </w:r>
            <w:r w:rsidRPr="00FE065C">
              <w:rPr>
                <w:lang w:val="en-US"/>
              </w:rPr>
              <w:tab/>
            </w:r>
            <w:r w:rsidRPr="00FE065C">
              <w:rPr>
                <w:lang w:val="en-US"/>
              </w:rPr>
              <w:tab/>
            </w:r>
            <w:r w:rsidRPr="00FE065C">
              <w:rPr>
                <w:lang w:val="en-US"/>
              </w:rPr>
              <w:tab/>
              <w:t> vuh_unit_type  ==  V3C_PVD )</w:t>
            </w:r>
          </w:p>
        </w:tc>
        <w:tc>
          <w:tcPr>
            <w:tcW w:w="1474" w:type="dxa"/>
          </w:tcPr>
          <w:p w14:paraId="452D19D1" w14:textId="77777777" w:rsidR="000B3D79" w:rsidRPr="00553CBB" w:rsidRDefault="000B3D79" w:rsidP="00886132">
            <w:pPr>
              <w:spacing w:before="20" w:after="20"/>
              <w:jc w:val="center"/>
              <w:rPr>
                <w:noProof/>
                <w:color w:val="000000" w:themeColor="text1"/>
                <w:sz w:val="20"/>
                <w:szCs w:val="20"/>
              </w:rPr>
            </w:pPr>
          </w:p>
        </w:tc>
      </w:tr>
      <w:tr w:rsidR="00B670A5" w:rsidRPr="005C26E9" w14:paraId="1949B360" w14:textId="77777777" w:rsidTr="00092F55">
        <w:trPr>
          <w:jc w:val="center"/>
        </w:trPr>
        <w:tc>
          <w:tcPr>
            <w:tcW w:w="8268" w:type="dxa"/>
          </w:tcPr>
          <w:p w14:paraId="49088CCF" w14:textId="7B4C8D64" w:rsidR="00B670A5" w:rsidRPr="00FE065C" w:rsidRDefault="00B670A5" w:rsidP="00FE065C">
            <w:pPr>
              <w:pStyle w:val="SyntaxElement"/>
              <w:keepNext w:val="0"/>
              <w:keepLines w:val="0"/>
              <w:tabs>
                <w:tab w:val="clear" w:pos="227"/>
                <w:tab w:val="clear" w:pos="454"/>
                <w:tab w:val="clear" w:pos="680"/>
                <w:tab w:val="clear" w:pos="907"/>
                <w:tab w:val="clear" w:pos="1134"/>
              </w:tabs>
              <w:rPr>
                <w:b/>
                <w:bCs/>
                <w:lang w:val="en-US"/>
              </w:rPr>
            </w:pPr>
            <w:r w:rsidRPr="00FE065C">
              <w:rPr>
                <w:lang w:val="en-US"/>
              </w:rPr>
              <w:tab/>
            </w:r>
            <w:r w:rsidRPr="00FE065C">
              <w:rPr>
                <w:lang w:val="en-US"/>
              </w:rPr>
              <w:tab/>
            </w:r>
            <w:r w:rsidRPr="00FE065C">
              <w:rPr>
                <w:b/>
                <w:bCs/>
                <w:lang w:val="en-US"/>
              </w:rPr>
              <w:t>vuh_reserved_zero_17bits</w:t>
            </w:r>
          </w:p>
        </w:tc>
        <w:tc>
          <w:tcPr>
            <w:tcW w:w="1474" w:type="dxa"/>
          </w:tcPr>
          <w:p w14:paraId="680EC287" w14:textId="77777777" w:rsidR="00B670A5" w:rsidRPr="00553CBB" w:rsidRDefault="00B670A5" w:rsidP="00886132">
            <w:pPr>
              <w:spacing w:before="20" w:after="20"/>
              <w:jc w:val="center"/>
              <w:rPr>
                <w:noProof/>
                <w:color w:val="000000" w:themeColor="text1"/>
                <w:sz w:val="20"/>
                <w:szCs w:val="20"/>
              </w:rPr>
            </w:pPr>
            <w:r w:rsidRPr="00553CBB">
              <w:rPr>
                <w:noProof/>
                <w:color w:val="000000" w:themeColor="text1"/>
                <w:sz w:val="20"/>
                <w:szCs w:val="20"/>
              </w:rPr>
              <w:t>u(17)</w:t>
            </w:r>
          </w:p>
        </w:tc>
      </w:tr>
      <w:bookmarkEnd w:id="392"/>
      <w:tr w:rsidR="00B670A5" w:rsidRPr="005E09B9" w14:paraId="6EB028C2" w14:textId="77777777" w:rsidTr="00092F55">
        <w:trPr>
          <w:jc w:val="center"/>
        </w:trPr>
        <w:tc>
          <w:tcPr>
            <w:tcW w:w="8268" w:type="dxa"/>
          </w:tcPr>
          <w:p w14:paraId="3B7326CB" w14:textId="3E6AAFC0" w:rsidR="00B670A5" w:rsidRPr="00FE065C" w:rsidRDefault="00B670A5" w:rsidP="00FE065C">
            <w:pPr>
              <w:pStyle w:val="SyntaxElement"/>
              <w:keepNext w:val="0"/>
              <w:keepLines w:val="0"/>
              <w:tabs>
                <w:tab w:val="clear" w:pos="227"/>
                <w:tab w:val="clear" w:pos="454"/>
                <w:tab w:val="clear" w:pos="680"/>
                <w:tab w:val="clear" w:pos="907"/>
                <w:tab w:val="clear" w:pos="1134"/>
              </w:tabs>
              <w:rPr>
                <w:lang w:val="en-US"/>
              </w:rPr>
            </w:pPr>
            <w:r w:rsidRPr="00FE065C">
              <w:rPr>
                <w:lang w:val="en-US"/>
              </w:rPr>
              <w:tab/>
              <w:t>else if( vuh_unit_type  ==  V3C_CAD )</w:t>
            </w:r>
          </w:p>
        </w:tc>
        <w:tc>
          <w:tcPr>
            <w:tcW w:w="1474" w:type="dxa"/>
          </w:tcPr>
          <w:p w14:paraId="4BA40712" w14:textId="77777777" w:rsidR="00B670A5" w:rsidRPr="000C07CE" w:rsidRDefault="00B670A5" w:rsidP="00886132">
            <w:pPr>
              <w:spacing w:before="20" w:after="20"/>
              <w:jc w:val="center"/>
              <w:rPr>
                <w:noProof/>
                <w:color w:val="000000" w:themeColor="text1"/>
                <w:sz w:val="20"/>
                <w:szCs w:val="20"/>
              </w:rPr>
            </w:pPr>
          </w:p>
        </w:tc>
      </w:tr>
      <w:tr w:rsidR="00B670A5" w:rsidRPr="005C26E9" w14:paraId="6002E75A" w14:textId="77777777" w:rsidTr="00092F55">
        <w:trPr>
          <w:jc w:val="center"/>
        </w:trPr>
        <w:tc>
          <w:tcPr>
            <w:tcW w:w="8268" w:type="dxa"/>
          </w:tcPr>
          <w:p w14:paraId="771897E7" w14:textId="42D925CC" w:rsidR="00B670A5" w:rsidRPr="00FE065C" w:rsidRDefault="00B670A5" w:rsidP="00FE065C">
            <w:pPr>
              <w:pStyle w:val="SyntaxElement"/>
              <w:keepNext w:val="0"/>
              <w:keepLines w:val="0"/>
              <w:tabs>
                <w:tab w:val="clear" w:pos="227"/>
                <w:tab w:val="clear" w:pos="454"/>
                <w:tab w:val="clear" w:pos="680"/>
                <w:tab w:val="clear" w:pos="907"/>
                <w:tab w:val="clear" w:pos="1134"/>
              </w:tabs>
              <w:rPr>
                <w:b/>
                <w:bCs/>
                <w:lang w:val="en-US"/>
              </w:rPr>
            </w:pPr>
            <w:r w:rsidRPr="00FE065C">
              <w:rPr>
                <w:lang w:val="en-US"/>
              </w:rPr>
              <w:tab/>
            </w:r>
            <w:r w:rsidRPr="00FE065C">
              <w:rPr>
                <w:lang w:val="en-US"/>
              </w:rPr>
              <w:tab/>
            </w:r>
            <w:r w:rsidRPr="00FE065C">
              <w:rPr>
                <w:b/>
                <w:bCs/>
                <w:lang w:val="en-US"/>
              </w:rPr>
              <w:t>vuh_reserved_zero_2</w:t>
            </w:r>
            <w:r w:rsidR="00EB5C17" w:rsidRPr="00FE065C">
              <w:rPr>
                <w:b/>
                <w:bCs/>
                <w:lang w:val="en-US"/>
              </w:rPr>
              <w:t>3</w:t>
            </w:r>
            <w:r w:rsidRPr="00FE065C">
              <w:rPr>
                <w:b/>
                <w:bCs/>
                <w:lang w:val="en-US"/>
              </w:rPr>
              <w:t>bits</w:t>
            </w:r>
          </w:p>
        </w:tc>
        <w:tc>
          <w:tcPr>
            <w:tcW w:w="1474" w:type="dxa"/>
          </w:tcPr>
          <w:p w14:paraId="05887BD2" w14:textId="19E482AA" w:rsidR="00B670A5" w:rsidRPr="00553CBB" w:rsidRDefault="00B670A5" w:rsidP="00886132">
            <w:pPr>
              <w:spacing w:before="20" w:after="20"/>
              <w:jc w:val="center"/>
              <w:rPr>
                <w:noProof/>
                <w:color w:val="000000" w:themeColor="text1"/>
                <w:sz w:val="20"/>
                <w:szCs w:val="20"/>
              </w:rPr>
            </w:pPr>
            <w:r w:rsidRPr="000C07CE">
              <w:rPr>
                <w:noProof/>
                <w:color w:val="000000" w:themeColor="text1"/>
                <w:sz w:val="20"/>
                <w:szCs w:val="20"/>
              </w:rPr>
              <w:t>u(2</w:t>
            </w:r>
            <w:r w:rsidR="00EB5C17">
              <w:rPr>
                <w:noProof/>
                <w:color w:val="000000" w:themeColor="text1"/>
                <w:sz w:val="20"/>
                <w:szCs w:val="20"/>
              </w:rPr>
              <w:t>3</w:t>
            </w:r>
            <w:r w:rsidRPr="000C07CE">
              <w:rPr>
                <w:noProof/>
                <w:color w:val="000000" w:themeColor="text1"/>
                <w:sz w:val="20"/>
                <w:szCs w:val="20"/>
              </w:rPr>
              <w:t>)</w:t>
            </w:r>
          </w:p>
        </w:tc>
      </w:tr>
      <w:tr w:rsidR="00B670A5" w:rsidRPr="005C26E9" w14:paraId="1AC5437F" w14:textId="77777777" w:rsidTr="00092F55">
        <w:trPr>
          <w:jc w:val="center"/>
        </w:trPr>
        <w:tc>
          <w:tcPr>
            <w:tcW w:w="8268" w:type="dxa"/>
          </w:tcPr>
          <w:p w14:paraId="6A724D25" w14:textId="77777777" w:rsidR="00B670A5" w:rsidRPr="00FE065C" w:rsidRDefault="00B670A5" w:rsidP="00FE065C">
            <w:pPr>
              <w:pStyle w:val="SyntaxElement"/>
              <w:keepNext w:val="0"/>
              <w:keepLines w:val="0"/>
              <w:tabs>
                <w:tab w:val="clear" w:pos="227"/>
                <w:tab w:val="clear" w:pos="454"/>
                <w:tab w:val="clear" w:pos="680"/>
                <w:tab w:val="clear" w:pos="907"/>
                <w:tab w:val="clear" w:pos="1134"/>
              </w:tabs>
              <w:rPr>
                <w:lang w:val="en-US"/>
              </w:rPr>
            </w:pPr>
            <w:r w:rsidRPr="00FE065C">
              <w:rPr>
                <w:lang w:val="en-US"/>
              </w:rPr>
              <w:tab/>
              <w:t>else</w:t>
            </w:r>
          </w:p>
        </w:tc>
        <w:tc>
          <w:tcPr>
            <w:tcW w:w="1474" w:type="dxa"/>
          </w:tcPr>
          <w:p w14:paraId="3E068265" w14:textId="77777777" w:rsidR="00B670A5" w:rsidRPr="00553CBB" w:rsidRDefault="00B670A5" w:rsidP="00886132">
            <w:pPr>
              <w:spacing w:before="20" w:after="20"/>
              <w:jc w:val="center"/>
              <w:rPr>
                <w:noProof/>
                <w:color w:val="000000" w:themeColor="text1"/>
                <w:sz w:val="20"/>
                <w:szCs w:val="20"/>
              </w:rPr>
            </w:pPr>
          </w:p>
        </w:tc>
      </w:tr>
      <w:tr w:rsidR="00B670A5" w:rsidRPr="005C26E9" w14:paraId="7B4BBF55" w14:textId="77777777" w:rsidTr="00092F55">
        <w:trPr>
          <w:jc w:val="center"/>
        </w:trPr>
        <w:tc>
          <w:tcPr>
            <w:tcW w:w="8268" w:type="dxa"/>
          </w:tcPr>
          <w:p w14:paraId="1CBB1AB5" w14:textId="1F8BCF50" w:rsidR="00B670A5" w:rsidRPr="00FE065C" w:rsidRDefault="00B670A5" w:rsidP="00FE065C">
            <w:pPr>
              <w:pStyle w:val="SyntaxElement"/>
              <w:keepNext w:val="0"/>
              <w:keepLines w:val="0"/>
              <w:tabs>
                <w:tab w:val="clear" w:pos="227"/>
                <w:tab w:val="clear" w:pos="454"/>
                <w:tab w:val="clear" w:pos="680"/>
                <w:tab w:val="clear" w:pos="907"/>
                <w:tab w:val="clear" w:pos="1134"/>
              </w:tabs>
              <w:rPr>
                <w:b/>
                <w:bCs/>
                <w:lang w:val="en-US"/>
              </w:rPr>
            </w:pPr>
            <w:r w:rsidRPr="00FE065C">
              <w:rPr>
                <w:lang w:val="en-US"/>
              </w:rPr>
              <w:tab/>
            </w:r>
            <w:r w:rsidRPr="00FE065C">
              <w:rPr>
                <w:lang w:val="en-US"/>
              </w:rPr>
              <w:tab/>
            </w:r>
            <w:r w:rsidRPr="00FE065C">
              <w:rPr>
                <w:b/>
                <w:bCs/>
                <w:lang w:val="en-US"/>
              </w:rPr>
              <w:t>vuh_reserved_zero_27bits</w:t>
            </w:r>
          </w:p>
        </w:tc>
        <w:tc>
          <w:tcPr>
            <w:tcW w:w="1474" w:type="dxa"/>
          </w:tcPr>
          <w:p w14:paraId="50FC54BD" w14:textId="77777777" w:rsidR="00B670A5" w:rsidRPr="00553CBB" w:rsidRDefault="00B670A5" w:rsidP="00886132">
            <w:pPr>
              <w:spacing w:before="20" w:after="20"/>
              <w:jc w:val="center"/>
              <w:rPr>
                <w:noProof/>
                <w:color w:val="000000" w:themeColor="text1"/>
                <w:sz w:val="20"/>
                <w:szCs w:val="20"/>
              </w:rPr>
            </w:pPr>
            <w:r w:rsidRPr="00553CBB">
              <w:rPr>
                <w:noProof/>
                <w:color w:val="000000" w:themeColor="text1"/>
                <w:sz w:val="20"/>
                <w:szCs w:val="20"/>
              </w:rPr>
              <w:t>u(27)</w:t>
            </w:r>
          </w:p>
        </w:tc>
      </w:tr>
      <w:tr w:rsidR="00B670A5" w:rsidRPr="005C26E9" w14:paraId="6711B63F" w14:textId="77777777" w:rsidTr="00092F55">
        <w:trPr>
          <w:jc w:val="center"/>
        </w:trPr>
        <w:tc>
          <w:tcPr>
            <w:tcW w:w="8268" w:type="dxa"/>
          </w:tcPr>
          <w:p w14:paraId="23F81691" w14:textId="77777777" w:rsidR="00B670A5" w:rsidRPr="00FE065C" w:rsidRDefault="00B670A5" w:rsidP="00EE4DE3">
            <w:pPr>
              <w:pStyle w:val="SyntaxElement"/>
              <w:keepNext w:val="0"/>
              <w:keepLines w:val="0"/>
              <w:tabs>
                <w:tab w:val="clear" w:pos="227"/>
                <w:tab w:val="clear" w:pos="454"/>
                <w:tab w:val="clear" w:pos="680"/>
                <w:tab w:val="clear" w:pos="907"/>
                <w:tab w:val="clear" w:pos="1134"/>
              </w:tabs>
              <w:rPr>
                <w:lang w:val="en-US"/>
              </w:rPr>
            </w:pPr>
            <w:r w:rsidRPr="00FE065C">
              <w:rPr>
                <w:lang w:val="en-US"/>
              </w:rPr>
              <w:t>}</w:t>
            </w:r>
          </w:p>
        </w:tc>
        <w:tc>
          <w:tcPr>
            <w:tcW w:w="1474" w:type="dxa"/>
          </w:tcPr>
          <w:p w14:paraId="7F8687B9" w14:textId="77777777" w:rsidR="00B670A5" w:rsidRPr="00553CBB" w:rsidRDefault="00B670A5" w:rsidP="00886132">
            <w:pPr>
              <w:spacing w:before="20" w:after="20"/>
              <w:jc w:val="center"/>
              <w:rPr>
                <w:noProof/>
                <w:color w:val="000000" w:themeColor="text1"/>
                <w:sz w:val="20"/>
                <w:szCs w:val="20"/>
              </w:rPr>
            </w:pPr>
          </w:p>
        </w:tc>
      </w:tr>
    </w:tbl>
    <w:p w14:paraId="45B0889C" w14:textId="7C7CB8AD" w:rsidR="00A3795C" w:rsidRDefault="00092F55" w:rsidP="00092F55">
      <w:pPr>
        <w:pStyle w:val="Heading4"/>
        <w:tabs>
          <w:tab w:val="clear" w:pos="1080"/>
          <w:tab w:val="num" w:pos="7200"/>
        </w:tabs>
        <w:rPr>
          <w:noProof/>
        </w:rPr>
      </w:pPr>
      <w:bookmarkStart w:id="393" w:name="_Toc529871396"/>
      <w:r w:rsidRPr="005C26E9">
        <w:rPr>
          <w:noProof/>
        </w:rPr>
        <w:t>V3C unit payload syntax</w:t>
      </w:r>
      <w:bookmarkEnd w:id="393"/>
    </w:p>
    <w:tbl>
      <w:tblPr>
        <w:tblStyle w:val="TableGrid"/>
        <w:tblW w:w="5000" w:type="pct"/>
        <w:jc w:val="center"/>
        <w:tblLook w:val="04A0" w:firstRow="1" w:lastRow="0" w:firstColumn="1" w:lastColumn="0" w:noHBand="0" w:noVBand="1"/>
      </w:tblPr>
      <w:tblGrid>
        <w:gridCol w:w="8258"/>
        <w:gridCol w:w="1484"/>
      </w:tblGrid>
      <w:tr w:rsidR="00A03F85" w:rsidRPr="005C26E9" w14:paraId="2A3AC9CF" w14:textId="77777777" w:rsidTr="000073DD">
        <w:trPr>
          <w:jc w:val="center"/>
        </w:trPr>
        <w:tc>
          <w:tcPr>
            <w:tcW w:w="7921" w:type="dxa"/>
          </w:tcPr>
          <w:p w14:paraId="1761AEE1" w14:textId="3247C05C" w:rsidR="00A03F85" w:rsidRPr="00506EE4" w:rsidRDefault="00A03F85" w:rsidP="00886132">
            <w:pPr>
              <w:spacing w:before="20" w:after="20"/>
              <w:rPr>
                <w:noProof/>
                <w:color w:val="000000" w:themeColor="text1"/>
                <w:sz w:val="20"/>
                <w:szCs w:val="20"/>
                <w:lang w:val="en-CA"/>
              </w:rPr>
            </w:pPr>
            <w:r w:rsidRPr="00506EE4">
              <w:rPr>
                <w:noProof/>
                <w:color w:val="000000" w:themeColor="text1"/>
                <w:sz w:val="20"/>
                <w:szCs w:val="20"/>
                <w:lang w:val="en-CA"/>
              </w:rPr>
              <w:t>v3c_unit_payload(</w:t>
            </w:r>
            <w:r w:rsidR="00066EC5" w:rsidRPr="00506EE4">
              <w:rPr>
                <w:noProof/>
                <w:color w:val="000000" w:themeColor="text1"/>
                <w:sz w:val="20"/>
                <w:szCs w:val="20"/>
                <w:lang w:val="en-CA"/>
              </w:rPr>
              <w:t xml:space="preserve"> </w:t>
            </w:r>
            <w:r w:rsidRPr="00506EE4">
              <w:rPr>
                <w:noProof/>
                <w:color w:val="000000" w:themeColor="text1"/>
                <w:sz w:val="20"/>
                <w:lang w:val="en-CA"/>
              </w:rPr>
              <w:t>numBytesInV3C</w:t>
            </w:r>
            <w:r w:rsidR="00066EC5" w:rsidRPr="00506EE4">
              <w:rPr>
                <w:noProof/>
                <w:color w:val="000000" w:themeColor="text1"/>
                <w:sz w:val="20"/>
                <w:lang w:val="en-CA"/>
              </w:rPr>
              <w:t>p</w:t>
            </w:r>
            <w:r w:rsidRPr="00506EE4">
              <w:rPr>
                <w:noProof/>
                <w:color w:val="000000" w:themeColor="text1"/>
                <w:sz w:val="20"/>
                <w:lang w:val="en-CA"/>
              </w:rPr>
              <w:t>ayload</w:t>
            </w:r>
            <w:r w:rsidR="00066EC5" w:rsidRPr="00506EE4">
              <w:rPr>
                <w:noProof/>
                <w:color w:val="000000" w:themeColor="text1"/>
                <w:sz w:val="20"/>
                <w:lang w:val="en-CA"/>
              </w:rPr>
              <w:t xml:space="preserve"> </w:t>
            </w:r>
            <w:r w:rsidRPr="00506EE4">
              <w:rPr>
                <w:noProof/>
                <w:color w:val="000000" w:themeColor="text1"/>
                <w:sz w:val="20"/>
                <w:szCs w:val="20"/>
                <w:lang w:val="en-CA"/>
              </w:rPr>
              <w:t>) {</w:t>
            </w:r>
          </w:p>
        </w:tc>
        <w:tc>
          <w:tcPr>
            <w:tcW w:w="1424" w:type="dxa"/>
          </w:tcPr>
          <w:p w14:paraId="197EA2DD" w14:textId="77777777" w:rsidR="00A03F85" w:rsidRPr="00553CBB" w:rsidRDefault="00A03F85" w:rsidP="00886132">
            <w:pPr>
              <w:spacing w:before="20" w:after="20"/>
              <w:jc w:val="center"/>
              <w:rPr>
                <w:b/>
                <w:noProof/>
                <w:color w:val="000000" w:themeColor="text1"/>
                <w:sz w:val="20"/>
                <w:szCs w:val="20"/>
              </w:rPr>
            </w:pPr>
            <w:r w:rsidRPr="00553CBB">
              <w:rPr>
                <w:b/>
                <w:noProof/>
                <w:color w:val="000000" w:themeColor="text1"/>
                <w:sz w:val="20"/>
                <w:szCs w:val="20"/>
              </w:rPr>
              <w:t>Descriptor</w:t>
            </w:r>
          </w:p>
        </w:tc>
      </w:tr>
      <w:tr w:rsidR="00A03F85" w:rsidRPr="005C26E9" w14:paraId="5FC58FB7" w14:textId="77777777" w:rsidTr="000073DD">
        <w:trPr>
          <w:jc w:val="center"/>
        </w:trPr>
        <w:tc>
          <w:tcPr>
            <w:tcW w:w="7921" w:type="dxa"/>
          </w:tcPr>
          <w:p w14:paraId="2C5CD5A7" w14:textId="7ECC85C3" w:rsidR="00A03F85" w:rsidRPr="00506EE4" w:rsidRDefault="00F406E7" w:rsidP="00EE4DE3">
            <w:pPr>
              <w:pStyle w:val="SyntaxElement"/>
              <w:keepNext w:val="0"/>
              <w:keepLines w:val="0"/>
              <w:tabs>
                <w:tab w:val="clear" w:pos="227"/>
                <w:tab w:val="clear" w:pos="454"/>
                <w:tab w:val="clear" w:pos="680"/>
                <w:tab w:val="clear" w:pos="907"/>
                <w:tab w:val="clear" w:pos="1134"/>
              </w:tabs>
              <w:rPr>
                <w:noProof/>
                <w:color w:val="000000" w:themeColor="text1"/>
                <w:szCs w:val="20"/>
              </w:rPr>
            </w:pPr>
            <w:r>
              <w:rPr>
                <w:lang w:val="en-US"/>
              </w:rPr>
              <w:tab/>
            </w:r>
            <w:r w:rsidR="00A03F85" w:rsidRPr="00032A65">
              <w:rPr>
                <w:lang w:val="en-US"/>
              </w:rPr>
              <w:t>if( vuh_unit_type  ==  V3C_VPS )</w:t>
            </w:r>
          </w:p>
        </w:tc>
        <w:tc>
          <w:tcPr>
            <w:tcW w:w="1424" w:type="dxa"/>
          </w:tcPr>
          <w:p w14:paraId="007D3E24" w14:textId="77777777" w:rsidR="00A03F85" w:rsidRPr="00553CBB" w:rsidRDefault="00A03F85" w:rsidP="00886132">
            <w:pPr>
              <w:spacing w:before="20" w:after="20"/>
              <w:jc w:val="center"/>
              <w:rPr>
                <w:noProof/>
                <w:color w:val="000000" w:themeColor="text1"/>
                <w:sz w:val="20"/>
                <w:szCs w:val="20"/>
              </w:rPr>
            </w:pPr>
          </w:p>
        </w:tc>
      </w:tr>
      <w:tr w:rsidR="00A03F85" w:rsidRPr="005C26E9" w14:paraId="64A40870" w14:textId="77777777" w:rsidTr="000073DD">
        <w:trPr>
          <w:jc w:val="center"/>
        </w:trPr>
        <w:tc>
          <w:tcPr>
            <w:tcW w:w="7921" w:type="dxa"/>
          </w:tcPr>
          <w:p w14:paraId="392758DE" w14:textId="5999A925" w:rsidR="00A03F85" w:rsidRPr="00506EE4" w:rsidRDefault="00A03F85" w:rsidP="003C04D4">
            <w:pPr>
              <w:pStyle w:val="SyntaxElement"/>
              <w:keepNext w:val="0"/>
              <w:keepLines w:val="0"/>
              <w:tabs>
                <w:tab w:val="clear" w:pos="227"/>
                <w:tab w:val="clear" w:pos="454"/>
                <w:tab w:val="clear" w:pos="680"/>
                <w:tab w:val="clear" w:pos="907"/>
                <w:tab w:val="clear" w:pos="1134"/>
              </w:tabs>
              <w:rPr>
                <w:noProof/>
                <w:color w:val="000000" w:themeColor="text1"/>
                <w:szCs w:val="20"/>
              </w:rPr>
            </w:pPr>
            <w:r w:rsidRPr="003C04D4">
              <w:rPr>
                <w:lang w:val="en-US"/>
              </w:rPr>
              <w:tab/>
            </w:r>
            <w:r w:rsidRPr="003C04D4">
              <w:rPr>
                <w:lang w:val="en-US"/>
              </w:rPr>
              <w:tab/>
              <w:t>v3c_parameter_set( numBytesInV3C</w:t>
            </w:r>
            <w:r w:rsidR="00066EC5" w:rsidRPr="003C04D4">
              <w:rPr>
                <w:lang w:val="en-US"/>
              </w:rPr>
              <w:t>p</w:t>
            </w:r>
            <w:r w:rsidRPr="003C04D4">
              <w:rPr>
                <w:lang w:val="en-US"/>
              </w:rPr>
              <w:t>ayload</w:t>
            </w:r>
            <w:r w:rsidR="00066EC5" w:rsidRPr="003C04D4">
              <w:rPr>
                <w:lang w:val="en-US"/>
              </w:rPr>
              <w:t xml:space="preserve"> </w:t>
            </w:r>
            <w:r w:rsidRPr="003C04D4">
              <w:rPr>
                <w:lang w:val="en-US"/>
              </w:rPr>
              <w:t>)</w:t>
            </w:r>
          </w:p>
        </w:tc>
        <w:tc>
          <w:tcPr>
            <w:tcW w:w="1424" w:type="dxa"/>
          </w:tcPr>
          <w:p w14:paraId="3589057B" w14:textId="77777777" w:rsidR="00A03F85" w:rsidRPr="00553CBB" w:rsidRDefault="00A03F85" w:rsidP="00886132">
            <w:pPr>
              <w:spacing w:before="20" w:after="20"/>
              <w:jc w:val="center"/>
              <w:rPr>
                <w:noProof/>
                <w:color w:val="000000" w:themeColor="text1"/>
                <w:sz w:val="20"/>
                <w:szCs w:val="20"/>
              </w:rPr>
            </w:pPr>
          </w:p>
        </w:tc>
      </w:tr>
      <w:tr w:rsidR="00A03F85" w:rsidRPr="005C26E9" w14:paraId="62CCFCFC" w14:textId="77777777" w:rsidTr="000073DD">
        <w:trPr>
          <w:jc w:val="center"/>
        </w:trPr>
        <w:tc>
          <w:tcPr>
            <w:tcW w:w="7921" w:type="dxa"/>
          </w:tcPr>
          <w:p w14:paraId="03E498D8" w14:textId="06195451" w:rsidR="00A03F85" w:rsidRPr="00506EE4" w:rsidRDefault="00F406E7" w:rsidP="003C04D4">
            <w:pPr>
              <w:pStyle w:val="SyntaxElement"/>
              <w:keepNext w:val="0"/>
              <w:keepLines w:val="0"/>
              <w:tabs>
                <w:tab w:val="clear" w:pos="227"/>
                <w:tab w:val="clear" w:pos="454"/>
                <w:tab w:val="clear" w:pos="680"/>
                <w:tab w:val="clear" w:pos="907"/>
                <w:tab w:val="clear" w:pos="1134"/>
              </w:tabs>
              <w:rPr>
                <w:noProof/>
                <w:color w:val="000000" w:themeColor="text1"/>
                <w:szCs w:val="20"/>
              </w:rPr>
            </w:pPr>
            <w:r>
              <w:rPr>
                <w:lang w:val="en-US"/>
              </w:rPr>
              <w:tab/>
            </w:r>
            <w:r w:rsidR="00A03F85" w:rsidRPr="00881DDB">
              <w:rPr>
                <w:lang w:val="en-US"/>
              </w:rPr>
              <w:t>else if( vuh_unit_type  ==  V3C_AD || vuh_unit_type  = =  V3C_CAD</w:t>
            </w:r>
            <w:r w:rsidR="00066EC5" w:rsidRPr="00881DDB">
              <w:rPr>
                <w:lang w:val="en-US"/>
              </w:rPr>
              <w:t xml:space="preserve"> </w:t>
            </w:r>
            <w:r w:rsidR="00A03F85" w:rsidRPr="00881DDB">
              <w:rPr>
                <w:lang w:val="en-US"/>
              </w:rPr>
              <w:t>)</w:t>
            </w:r>
          </w:p>
        </w:tc>
        <w:tc>
          <w:tcPr>
            <w:tcW w:w="1424" w:type="dxa"/>
          </w:tcPr>
          <w:p w14:paraId="73C83603" w14:textId="77777777" w:rsidR="00A03F85" w:rsidRPr="00553CBB" w:rsidRDefault="00A03F85" w:rsidP="00886132">
            <w:pPr>
              <w:spacing w:before="20" w:after="20"/>
              <w:jc w:val="center"/>
              <w:rPr>
                <w:noProof/>
                <w:color w:val="000000" w:themeColor="text1"/>
                <w:sz w:val="20"/>
                <w:szCs w:val="20"/>
              </w:rPr>
            </w:pPr>
          </w:p>
        </w:tc>
      </w:tr>
      <w:tr w:rsidR="00A03F85" w:rsidRPr="005C26E9" w14:paraId="40B94344" w14:textId="77777777" w:rsidTr="000073DD">
        <w:trPr>
          <w:jc w:val="center"/>
        </w:trPr>
        <w:tc>
          <w:tcPr>
            <w:tcW w:w="7921" w:type="dxa"/>
          </w:tcPr>
          <w:p w14:paraId="6D123EF6" w14:textId="151D2406" w:rsidR="00A03F85" w:rsidRPr="00881DDB" w:rsidRDefault="00A03F85" w:rsidP="00881DDB">
            <w:pPr>
              <w:pStyle w:val="SyntaxElement"/>
              <w:keepNext w:val="0"/>
              <w:keepLines w:val="0"/>
              <w:tabs>
                <w:tab w:val="clear" w:pos="227"/>
                <w:tab w:val="clear" w:pos="454"/>
                <w:tab w:val="clear" w:pos="680"/>
                <w:tab w:val="clear" w:pos="907"/>
                <w:tab w:val="clear" w:pos="1134"/>
              </w:tabs>
              <w:rPr>
                <w:lang w:val="en-US"/>
              </w:rPr>
            </w:pPr>
            <w:r w:rsidRPr="00881DDB">
              <w:rPr>
                <w:lang w:val="en-US"/>
              </w:rPr>
              <w:tab/>
            </w:r>
            <w:r w:rsidRPr="00881DDB">
              <w:rPr>
                <w:lang w:val="en-US"/>
              </w:rPr>
              <w:tab/>
              <w:t>atlas_sub_bitstream( numBytesInV3C</w:t>
            </w:r>
            <w:r w:rsidR="00066EC5" w:rsidRPr="00881DDB">
              <w:rPr>
                <w:lang w:val="en-US"/>
              </w:rPr>
              <w:t>p</w:t>
            </w:r>
            <w:r w:rsidRPr="00881DDB">
              <w:rPr>
                <w:lang w:val="en-US"/>
              </w:rPr>
              <w:t>ayload</w:t>
            </w:r>
            <w:r w:rsidR="00066EC5" w:rsidRPr="00881DDB">
              <w:rPr>
                <w:lang w:val="en-US"/>
              </w:rPr>
              <w:t xml:space="preserve"> </w:t>
            </w:r>
            <w:r w:rsidRPr="00881DDB">
              <w:rPr>
                <w:lang w:val="en-US"/>
              </w:rPr>
              <w:t>)</w:t>
            </w:r>
          </w:p>
        </w:tc>
        <w:tc>
          <w:tcPr>
            <w:tcW w:w="1424" w:type="dxa"/>
          </w:tcPr>
          <w:p w14:paraId="70066763" w14:textId="77777777" w:rsidR="00A03F85" w:rsidRPr="00553CBB" w:rsidRDefault="00A03F85" w:rsidP="00886132">
            <w:pPr>
              <w:spacing w:before="20" w:after="20"/>
              <w:jc w:val="center"/>
              <w:rPr>
                <w:noProof/>
                <w:color w:val="000000" w:themeColor="text1"/>
                <w:sz w:val="20"/>
                <w:szCs w:val="20"/>
              </w:rPr>
            </w:pPr>
          </w:p>
        </w:tc>
      </w:tr>
      <w:tr w:rsidR="00A03F85" w:rsidRPr="005C26E9" w14:paraId="59C54902" w14:textId="77777777" w:rsidTr="000073DD">
        <w:trPr>
          <w:jc w:val="center"/>
        </w:trPr>
        <w:tc>
          <w:tcPr>
            <w:tcW w:w="7921" w:type="dxa"/>
          </w:tcPr>
          <w:p w14:paraId="1E565CC0" w14:textId="2441A6A1" w:rsidR="00A03F85" w:rsidRPr="00506EE4" w:rsidRDefault="00A03F85" w:rsidP="00881DDB">
            <w:pPr>
              <w:pStyle w:val="SyntaxElement"/>
              <w:keepNext w:val="0"/>
              <w:keepLines w:val="0"/>
              <w:tabs>
                <w:tab w:val="clear" w:pos="227"/>
                <w:tab w:val="clear" w:pos="454"/>
                <w:tab w:val="clear" w:pos="680"/>
                <w:tab w:val="clear" w:pos="907"/>
                <w:tab w:val="clear" w:pos="1134"/>
              </w:tabs>
              <w:rPr>
                <w:noProof/>
                <w:color w:val="000000" w:themeColor="text1"/>
                <w:szCs w:val="20"/>
              </w:rPr>
            </w:pPr>
            <w:r w:rsidRPr="00881DDB">
              <w:rPr>
                <w:lang w:val="en-US"/>
              </w:rPr>
              <w:tab/>
              <w:t>else if( vuh_unit_type  ==  V3C_OVD  | |</w:t>
            </w:r>
            <w:r w:rsidRPr="00881DDB">
              <w:rPr>
                <w:lang w:val="en-US"/>
              </w:rPr>
              <w:br/>
            </w:r>
            <w:r w:rsidRPr="00881DDB">
              <w:rPr>
                <w:lang w:val="en-US"/>
              </w:rPr>
              <w:tab/>
            </w:r>
            <w:r w:rsidRPr="00881DDB">
              <w:rPr>
                <w:lang w:val="en-US"/>
              </w:rPr>
              <w:tab/>
            </w:r>
            <w:r w:rsidRPr="00881DDB">
              <w:rPr>
                <w:lang w:val="en-US"/>
              </w:rPr>
              <w:tab/>
              <w:t>vuh_unit_type  ==  V3C_GVD  | |</w:t>
            </w:r>
            <w:r w:rsidR="00F466C0" w:rsidRPr="00881DDB">
              <w:rPr>
                <w:lang w:val="en-US"/>
              </w:rPr>
              <w:br/>
            </w:r>
            <w:r w:rsidR="00F466C0" w:rsidRPr="00881DDB">
              <w:rPr>
                <w:lang w:val="en-US"/>
              </w:rPr>
              <w:tab/>
            </w:r>
            <w:r w:rsidR="00F466C0" w:rsidRPr="00881DDB">
              <w:rPr>
                <w:lang w:val="en-US"/>
              </w:rPr>
              <w:tab/>
            </w:r>
            <w:r w:rsidR="00F466C0" w:rsidRPr="00881DDB">
              <w:rPr>
                <w:lang w:val="en-US"/>
              </w:rPr>
              <w:tab/>
              <w:t>vuh_unit_type  ==  V3C_PVD  | |</w:t>
            </w:r>
            <w:r w:rsidRPr="00881DDB">
              <w:rPr>
                <w:lang w:val="en-US"/>
              </w:rPr>
              <w:br/>
            </w:r>
            <w:r w:rsidRPr="00881DDB">
              <w:rPr>
                <w:lang w:val="en-US"/>
              </w:rPr>
              <w:tab/>
            </w:r>
            <w:r w:rsidRPr="00881DDB">
              <w:rPr>
                <w:lang w:val="en-US"/>
              </w:rPr>
              <w:tab/>
            </w:r>
            <w:r w:rsidRPr="00881DDB">
              <w:rPr>
                <w:lang w:val="en-US"/>
              </w:rPr>
              <w:tab/>
              <w:t>vuh_unit_type  ==  V3C_AVD)</w:t>
            </w:r>
          </w:p>
        </w:tc>
        <w:tc>
          <w:tcPr>
            <w:tcW w:w="1424" w:type="dxa"/>
          </w:tcPr>
          <w:p w14:paraId="7230EB71" w14:textId="77777777" w:rsidR="00A03F85" w:rsidRPr="00553CBB" w:rsidRDefault="00A03F85" w:rsidP="00886132">
            <w:pPr>
              <w:spacing w:before="20" w:after="20"/>
              <w:jc w:val="center"/>
              <w:rPr>
                <w:noProof/>
                <w:color w:val="000000" w:themeColor="text1"/>
                <w:sz w:val="20"/>
                <w:szCs w:val="20"/>
              </w:rPr>
            </w:pPr>
          </w:p>
        </w:tc>
      </w:tr>
      <w:tr w:rsidR="00A03F85" w:rsidRPr="005C26E9" w14:paraId="4F260691" w14:textId="77777777" w:rsidTr="000073DD">
        <w:trPr>
          <w:jc w:val="center"/>
        </w:trPr>
        <w:tc>
          <w:tcPr>
            <w:tcW w:w="7921" w:type="dxa"/>
          </w:tcPr>
          <w:p w14:paraId="008EAE6B" w14:textId="0A623221" w:rsidR="00A03F85" w:rsidRPr="00881DDB" w:rsidRDefault="00A03F85" w:rsidP="00881DDB">
            <w:pPr>
              <w:pStyle w:val="SyntaxElement"/>
              <w:keepNext w:val="0"/>
              <w:keepLines w:val="0"/>
              <w:tabs>
                <w:tab w:val="clear" w:pos="227"/>
                <w:tab w:val="clear" w:pos="454"/>
                <w:tab w:val="clear" w:pos="680"/>
                <w:tab w:val="clear" w:pos="907"/>
                <w:tab w:val="clear" w:pos="1134"/>
              </w:tabs>
              <w:rPr>
                <w:lang w:val="en-US"/>
              </w:rPr>
            </w:pPr>
            <w:r w:rsidRPr="00881DDB">
              <w:rPr>
                <w:lang w:val="en-US"/>
              </w:rPr>
              <w:tab/>
            </w:r>
            <w:r w:rsidRPr="00881DDB">
              <w:rPr>
                <w:lang w:val="en-US"/>
              </w:rPr>
              <w:tab/>
              <w:t>video_sub_bitstream( numBytesInV3CPayload )</w:t>
            </w:r>
          </w:p>
        </w:tc>
        <w:tc>
          <w:tcPr>
            <w:tcW w:w="1424" w:type="dxa"/>
          </w:tcPr>
          <w:p w14:paraId="7CC5E66E" w14:textId="77777777" w:rsidR="00A03F85" w:rsidRPr="00553CBB" w:rsidRDefault="00A03F85" w:rsidP="00886132">
            <w:pPr>
              <w:spacing w:before="20" w:after="20"/>
              <w:jc w:val="center"/>
              <w:rPr>
                <w:noProof/>
                <w:color w:val="000000" w:themeColor="text1"/>
                <w:sz w:val="20"/>
                <w:szCs w:val="20"/>
              </w:rPr>
            </w:pPr>
          </w:p>
        </w:tc>
      </w:tr>
      <w:tr w:rsidR="00A03F85" w:rsidRPr="005C26E9" w14:paraId="18CD51BF" w14:textId="77777777" w:rsidTr="000073DD">
        <w:trPr>
          <w:jc w:val="center"/>
        </w:trPr>
        <w:tc>
          <w:tcPr>
            <w:tcW w:w="7921" w:type="dxa"/>
          </w:tcPr>
          <w:p w14:paraId="00D6D0C1" w14:textId="77777777" w:rsidR="00A03F85" w:rsidRPr="00506EE4" w:rsidRDefault="00A03F85" w:rsidP="00886132">
            <w:pPr>
              <w:spacing w:before="20" w:after="20"/>
              <w:rPr>
                <w:noProof/>
                <w:color w:val="000000" w:themeColor="text1"/>
                <w:sz w:val="20"/>
                <w:szCs w:val="20"/>
                <w:lang w:val="en-CA"/>
              </w:rPr>
            </w:pPr>
            <w:r w:rsidRPr="00506EE4">
              <w:rPr>
                <w:noProof/>
                <w:color w:val="000000" w:themeColor="text1"/>
                <w:sz w:val="20"/>
                <w:szCs w:val="20"/>
                <w:lang w:val="en-CA"/>
              </w:rPr>
              <w:t>}</w:t>
            </w:r>
          </w:p>
        </w:tc>
        <w:tc>
          <w:tcPr>
            <w:tcW w:w="1424" w:type="dxa"/>
          </w:tcPr>
          <w:p w14:paraId="4C133B0D" w14:textId="77777777" w:rsidR="00A03F85" w:rsidRPr="00553CBB" w:rsidRDefault="00A03F85" w:rsidP="00886132">
            <w:pPr>
              <w:spacing w:before="20" w:after="20"/>
              <w:jc w:val="center"/>
              <w:rPr>
                <w:noProof/>
                <w:color w:val="000000" w:themeColor="text1"/>
                <w:sz w:val="20"/>
                <w:szCs w:val="20"/>
              </w:rPr>
            </w:pPr>
          </w:p>
        </w:tc>
      </w:tr>
    </w:tbl>
    <w:p w14:paraId="629E1BB8" w14:textId="6EE73CEA" w:rsidR="00A26356" w:rsidRPr="0068485C" w:rsidRDefault="00A26356" w:rsidP="007C6450">
      <w:pPr>
        <w:pStyle w:val="Heading3"/>
        <w:rPr>
          <w:lang w:val="en-US"/>
        </w:rPr>
      </w:pPr>
      <w:bookmarkStart w:id="394" w:name="_Toc45115956"/>
      <w:bookmarkStart w:id="395" w:name="_Toc30602711"/>
      <w:bookmarkStart w:id="396" w:name="_Toc32591219"/>
      <w:bookmarkStart w:id="397" w:name="_Toc46245300"/>
      <w:bookmarkStart w:id="398" w:name="_Toc511952631"/>
      <w:bookmarkStart w:id="399" w:name="_Toc529871397"/>
      <w:bookmarkEnd w:id="394"/>
      <w:r w:rsidRPr="0068485C">
        <w:rPr>
          <w:lang w:val="en-US"/>
        </w:rPr>
        <w:t>Byte alignment syntax</w:t>
      </w:r>
      <w:bookmarkEnd w:id="395"/>
      <w:bookmarkEnd w:id="396"/>
      <w:bookmarkEnd w:id="397"/>
    </w:p>
    <w:p w14:paraId="2BA0A12A" w14:textId="4AB38133" w:rsidR="008F0D8F" w:rsidRPr="0068485C" w:rsidRDefault="008F0D8F" w:rsidP="008F0D8F">
      <w:pPr>
        <w:pStyle w:val="3N"/>
        <w:rPr>
          <w:rFonts w:cs="Calibri"/>
          <w:sz w:val="22"/>
          <w:szCs w:val="22"/>
        </w:rPr>
      </w:pPr>
      <w:r w:rsidRPr="00AC1227">
        <w:rPr>
          <w:rFonts w:cs="Calibri"/>
          <w:sz w:val="22"/>
          <w:szCs w:val="22"/>
        </w:rPr>
        <w:t xml:space="preserve">The specifications in </w:t>
      </w:r>
      <w:r w:rsidR="00824146" w:rsidRPr="000E03B6">
        <w:rPr>
          <w:rFonts w:cs="Calibri"/>
          <w:sz w:val="22"/>
          <w:szCs w:val="22"/>
        </w:rPr>
        <w:t>[</w:t>
      </w:r>
      <w:r w:rsidR="007B6D6E" w:rsidRPr="00E606C6">
        <w:rPr>
          <w:rFonts w:cs="Calibri"/>
          <w:sz w:val="22"/>
          <w:szCs w:val="22"/>
        </w:rPr>
        <w:t>V3C</w:t>
      </w:r>
      <w:r w:rsidR="00824146" w:rsidRPr="0068485C">
        <w:rPr>
          <w:rFonts w:cs="Calibri"/>
          <w:sz w:val="22"/>
          <w:szCs w:val="22"/>
        </w:rPr>
        <w:t>]</w:t>
      </w:r>
      <w:r w:rsidRPr="0068485C">
        <w:rPr>
          <w:rFonts w:cs="Calibri"/>
          <w:sz w:val="22"/>
          <w:szCs w:val="22"/>
        </w:rPr>
        <w:t xml:space="preserve"> clause 7.3.</w:t>
      </w:r>
      <w:r w:rsidR="00322FCD" w:rsidRPr="0068485C">
        <w:rPr>
          <w:rFonts w:cs="Calibri"/>
          <w:sz w:val="22"/>
          <w:szCs w:val="22"/>
        </w:rPr>
        <w:t>3</w:t>
      </w:r>
      <w:r w:rsidR="007127B1" w:rsidRPr="0068485C">
        <w:rPr>
          <w:rFonts w:cs="Calibri"/>
          <w:sz w:val="22"/>
          <w:szCs w:val="22"/>
        </w:rPr>
        <w:t xml:space="preserve"> </w:t>
      </w:r>
      <w:r w:rsidRPr="0068485C">
        <w:rPr>
          <w:rFonts w:cs="Calibri"/>
          <w:sz w:val="22"/>
          <w:szCs w:val="22"/>
        </w:rPr>
        <w:t>apply.</w:t>
      </w:r>
    </w:p>
    <w:p w14:paraId="35A990E4" w14:textId="637068ED" w:rsidR="00EE152A" w:rsidRPr="0068485C" w:rsidRDefault="007B6D6E" w:rsidP="00896BCA">
      <w:pPr>
        <w:pStyle w:val="Heading3"/>
        <w:rPr>
          <w:lang w:val="en-US"/>
        </w:rPr>
      </w:pPr>
      <w:bookmarkStart w:id="400" w:name="_Toc30602712"/>
      <w:bookmarkStart w:id="401" w:name="_Toc32591220"/>
      <w:bookmarkStart w:id="402" w:name="_Toc46245301"/>
      <w:r w:rsidRPr="0068485C">
        <w:rPr>
          <w:lang w:val="en-US"/>
        </w:rPr>
        <w:lastRenderedPageBreak/>
        <w:t xml:space="preserve">V3C </w:t>
      </w:r>
      <w:r w:rsidR="00EE152A" w:rsidRPr="0068485C">
        <w:rPr>
          <w:lang w:val="en-US"/>
        </w:rPr>
        <w:t>parameter set syntax</w:t>
      </w:r>
      <w:bookmarkEnd w:id="398"/>
      <w:bookmarkEnd w:id="399"/>
      <w:bookmarkEnd w:id="400"/>
      <w:bookmarkEnd w:id="401"/>
      <w:bookmarkEnd w:id="402"/>
    </w:p>
    <w:p w14:paraId="13053B71" w14:textId="242803F3" w:rsidR="00201DA7" w:rsidRPr="0068485C" w:rsidRDefault="001E07A9" w:rsidP="009A58BA">
      <w:pPr>
        <w:pStyle w:val="Heading4"/>
        <w:rPr>
          <w:lang w:val="en-US"/>
        </w:rPr>
      </w:pPr>
      <w:r w:rsidRPr="0068485C">
        <w:rPr>
          <w:lang w:val="en-US"/>
        </w:rPr>
        <w:t xml:space="preserve">General </w:t>
      </w:r>
      <w:r w:rsidR="00B12A4B" w:rsidRPr="0068485C">
        <w:rPr>
          <w:lang w:val="en-US"/>
        </w:rPr>
        <w:t>V3C</w:t>
      </w:r>
      <w:r w:rsidRPr="0068485C">
        <w:rPr>
          <w:lang w:val="en-US"/>
        </w:rPr>
        <w:t xml:space="preserve"> parameter set syntax</w:t>
      </w:r>
    </w:p>
    <w:p w14:paraId="04200DB3" w14:textId="55217310" w:rsidR="00035A13" w:rsidRPr="0068485C" w:rsidRDefault="00B12A4B" w:rsidP="00DC2350">
      <w:pPr>
        <w:rPr>
          <w:lang w:eastAsia="ja-JP"/>
        </w:rPr>
      </w:pPr>
      <w:r w:rsidRPr="0068485C">
        <w:rPr>
          <w:lang w:eastAsia="ja-JP"/>
        </w:rPr>
        <w:t>The specifications in [V3C] clause 7.3.4.1</w:t>
      </w:r>
      <w:r w:rsidR="00CC2994" w:rsidRPr="0068485C">
        <w:rPr>
          <w:lang w:eastAsia="ja-JP"/>
        </w:rPr>
        <w:t xml:space="preserve"> apply</w:t>
      </w:r>
      <w:r w:rsidR="00BA65F8" w:rsidRPr="0068485C">
        <w:rPr>
          <w:bCs/>
          <w:color w:val="000000" w:themeColor="text1"/>
        </w:rPr>
        <w:t>.</w:t>
      </w:r>
    </w:p>
    <w:p w14:paraId="27AD751C" w14:textId="05A23CB8" w:rsidR="00860FA7" w:rsidRPr="00D12F44" w:rsidRDefault="00625EB5" w:rsidP="00881DDB">
      <w:pPr>
        <w:pStyle w:val="Heading4"/>
        <w:numPr>
          <w:ilvl w:val="3"/>
          <w:numId w:val="1"/>
        </w:numPr>
        <w:rPr>
          <w:rFonts w:cs="Calibri"/>
        </w:rPr>
      </w:pPr>
      <w:r w:rsidRPr="0068485C">
        <w:rPr>
          <w:lang w:val="en-US"/>
        </w:rPr>
        <w:t>Profile, tier, and level syntax</w:t>
      </w:r>
    </w:p>
    <w:tbl>
      <w:tblPr>
        <w:tblStyle w:val="TableGrid"/>
        <w:tblW w:w="5000" w:type="pct"/>
        <w:jc w:val="center"/>
        <w:tblLook w:val="04A0" w:firstRow="1" w:lastRow="0" w:firstColumn="1" w:lastColumn="0" w:noHBand="0" w:noVBand="1"/>
      </w:tblPr>
      <w:tblGrid>
        <w:gridCol w:w="7890"/>
        <w:gridCol w:w="1852"/>
      </w:tblGrid>
      <w:tr w:rsidR="00860FA7" w:rsidRPr="005C26E9" w14:paraId="395D48C2" w14:textId="77777777" w:rsidTr="00393069">
        <w:trPr>
          <w:jc w:val="center"/>
        </w:trPr>
        <w:tc>
          <w:tcPr>
            <w:tcW w:w="7890" w:type="dxa"/>
          </w:tcPr>
          <w:p w14:paraId="12F3B2D6" w14:textId="77777777" w:rsidR="00860FA7" w:rsidRPr="00506EE4" w:rsidRDefault="00860FA7" w:rsidP="00393069">
            <w:pPr>
              <w:spacing w:before="20" w:after="20"/>
              <w:rPr>
                <w:noProof/>
                <w:color w:val="000000" w:themeColor="text1"/>
                <w:sz w:val="20"/>
                <w:szCs w:val="20"/>
                <w:lang w:val="en-CA"/>
              </w:rPr>
            </w:pPr>
            <w:r w:rsidRPr="00506EE4">
              <w:rPr>
                <w:noProof/>
                <w:color w:val="000000" w:themeColor="text1"/>
                <w:sz w:val="20"/>
                <w:szCs w:val="20"/>
                <w:lang w:val="en-CA"/>
              </w:rPr>
              <w:t>profile_tier_level( ) {</w:t>
            </w:r>
          </w:p>
        </w:tc>
        <w:tc>
          <w:tcPr>
            <w:tcW w:w="1852" w:type="dxa"/>
          </w:tcPr>
          <w:p w14:paraId="2A206F5F" w14:textId="77777777" w:rsidR="00860FA7" w:rsidRPr="005C26E9" w:rsidRDefault="00860FA7" w:rsidP="00393069">
            <w:pPr>
              <w:spacing w:before="20" w:after="20"/>
              <w:jc w:val="center"/>
              <w:rPr>
                <w:b/>
                <w:noProof/>
                <w:color w:val="000000" w:themeColor="text1"/>
                <w:sz w:val="20"/>
                <w:szCs w:val="20"/>
              </w:rPr>
            </w:pPr>
            <w:r w:rsidRPr="005C26E9">
              <w:rPr>
                <w:b/>
                <w:noProof/>
                <w:color w:val="000000" w:themeColor="text1"/>
                <w:sz w:val="20"/>
                <w:szCs w:val="20"/>
              </w:rPr>
              <w:t>Descriptor</w:t>
            </w:r>
          </w:p>
        </w:tc>
      </w:tr>
      <w:tr w:rsidR="00860FA7" w:rsidRPr="005C26E9" w14:paraId="61D05227" w14:textId="77777777" w:rsidTr="00393069">
        <w:trPr>
          <w:jc w:val="center"/>
        </w:trPr>
        <w:tc>
          <w:tcPr>
            <w:tcW w:w="7890" w:type="dxa"/>
          </w:tcPr>
          <w:p w14:paraId="4ABD0BA0" w14:textId="77777777" w:rsidR="00860FA7" w:rsidRPr="00881DDB" w:rsidRDefault="00860FA7" w:rsidP="00881DDB">
            <w:pPr>
              <w:pStyle w:val="SyntaxElement"/>
              <w:keepNext w:val="0"/>
              <w:keepLines w:val="0"/>
              <w:tabs>
                <w:tab w:val="clear" w:pos="227"/>
                <w:tab w:val="clear" w:pos="454"/>
                <w:tab w:val="clear" w:pos="680"/>
                <w:tab w:val="clear" w:pos="907"/>
                <w:tab w:val="clear" w:pos="1134"/>
              </w:tabs>
              <w:rPr>
                <w:b/>
                <w:bCs/>
                <w:lang w:val="en-US"/>
              </w:rPr>
            </w:pPr>
            <w:r w:rsidRPr="00881DDB">
              <w:rPr>
                <w:lang w:val="en-US"/>
              </w:rPr>
              <w:tab/>
            </w:r>
            <w:r w:rsidRPr="00881DDB">
              <w:rPr>
                <w:b/>
                <w:bCs/>
                <w:lang w:val="en-US"/>
              </w:rPr>
              <w:t>ptl_tier_flag</w:t>
            </w:r>
          </w:p>
        </w:tc>
        <w:tc>
          <w:tcPr>
            <w:tcW w:w="1852" w:type="dxa"/>
          </w:tcPr>
          <w:p w14:paraId="5173C819" w14:textId="77777777" w:rsidR="00860FA7" w:rsidRPr="005C26E9" w:rsidRDefault="00860FA7" w:rsidP="00393069">
            <w:pPr>
              <w:spacing w:before="20" w:after="20"/>
              <w:jc w:val="center"/>
              <w:rPr>
                <w:noProof/>
                <w:color w:val="000000" w:themeColor="text1"/>
                <w:sz w:val="20"/>
                <w:szCs w:val="20"/>
              </w:rPr>
            </w:pPr>
            <w:r w:rsidRPr="005C26E9">
              <w:rPr>
                <w:noProof/>
                <w:color w:val="000000" w:themeColor="text1"/>
                <w:sz w:val="20"/>
                <w:szCs w:val="20"/>
              </w:rPr>
              <w:t>u(1)</w:t>
            </w:r>
          </w:p>
        </w:tc>
      </w:tr>
      <w:tr w:rsidR="00860FA7" w:rsidRPr="005C26E9" w14:paraId="7B0AEED8" w14:textId="77777777" w:rsidTr="00393069">
        <w:trPr>
          <w:jc w:val="center"/>
        </w:trPr>
        <w:tc>
          <w:tcPr>
            <w:tcW w:w="7890" w:type="dxa"/>
          </w:tcPr>
          <w:p w14:paraId="0FEC91AA" w14:textId="77777777" w:rsidR="00860FA7" w:rsidRPr="00881DDB" w:rsidRDefault="00860FA7" w:rsidP="00881DDB">
            <w:pPr>
              <w:pStyle w:val="SyntaxElement"/>
              <w:keepNext w:val="0"/>
              <w:keepLines w:val="0"/>
              <w:tabs>
                <w:tab w:val="clear" w:pos="227"/>
                <w:tab w:val="clear" w:pos="454"/>
                <w:tab w:val="clear" w:pos="680"/>
                <w:tab w:val="clear" w:pos="907"/>
                <w:tab w:val="clear" w:pos="1134"/>
              </w:tabs>
              <w:rPr>
                <w:b/>
                <w:bCs/>
                <w:lang w:val="en-US"/>
              </w:rPr>
            </w:pPr>
            <w:r w:rsidRPr="00881DDB">
              <w:rPr>
                <w:lang w:val="en-US"/>
              </w:rPr>
              <w:tab/>
            </w:r>
            <w:r w:rsidRPr="00881DDB">
              <w:rPr>
                <w:b/>
                <w:bCs/>
                <w:lang w:val="en-US"/>
              </w:rPr>
              <w:t xml:space="preserve">ptl_profile_codec_group_idc </w:t>
            </w:r>
          </w:p>
        </w:tc>
        <w:tc>
          <w:tcPr>
            <w:tcW w:w="1852" w:type="dxa"/>
          </w:tcPr>
          <w:p w14:paraId="019CE507" w14:textId="77777777" w:rsidR="00860FA7" w:rsidRPr="005C26E9" w:rsidRDefault="00860FA7" w:rsidP="00393069">
            <w:pPr>
              <w:spacing w:before="20" w:after="20"/>
              <w:jc w:val="center"/>
              <w:rPr>
                <w:noProof/>
                <w:color w:val="000000" w:themeColor="text1"/>
                <w:sz w:val="20"/>
                <w:szCs w:val="20"/>
              </w:rPr>
            </w:pPr>
            <w:r w:rsidRPr="005C26E9">
              <w:rPr>
                <w:noProof/>
                <w:color w:val="000000" w:themeColor="text1"/>
                <w:sz w:val="20"/>
                <w:szCs w:val="20"/>
              </w:rPr>
              <w:t>u(7)</w:t>
            </w:r>
          </w:p>
        </w:tc>
      </w:tr>
      <w:tr w:rsidR="00860FA7" w:rsidRPr="005C26E9" w14:paraId="4EE74ED9" w14:textId="77777777" w:rsidTr="00393069">
        <w:trPr>
          <w:jc w:val="center"/>
        </w:trPr>
        <w:tc>
          <w:tcPr>
            <w:tcW w:w="7890" w:type="dxa"/>
          </w:tcPr>
          <w:p w14:paraId="6D79C23D" w14:textId="77777777" w:rsidR="00860FA7" w:rsidRPr="00881DDB" w:rsidRDefault="00860FA7" w:rsidP="00881DDB">
            <w:pPr>
              <w:pStyle w:val="SyntaxElement"/>
              <w:keepNext w:val="0"/>
              <w:keepLines w:val="0"/>
              <w:tabs>
                <w:tab w:val="clear" w:pos="227"/>
                <w:tab w:val="clear" w:pos="454"/>
                <w:tab w:val="clear" w:pos="680"/>
                <w:tab w:val="clear" w:pos="907"/>
                <w:tab w:val="clear" w:pos="1134"/>
              </w:tabs>
              <w:rPr>
                <w:b/>
                <w:bCs/>
                <w:lang w:val="en-US"/>
              </w:rPr>
            </w:pPr>
            <w:r w:rsidRPr="00881DDB">
              <w:rPr>
                <w:lang w:val="en-US"/>
              </w:rPr>
              <w:tab/>
            </w:r>
            <w:r w:rsidRPr="00881DDB">
              <w:rPr>
                <w:b/>
                <w:bCs/>
                <w:lang w:val="en-US"/>
              </w:rPr>
              <w:t xml:space="preserve">ptl_profile_toolset_idc </w:t>
            </w:r>
          </w:p>
        </w:tc>
        <w:tc>
          <w:tcPr>
            <w:tcW w:w="1852" w:type="dxa"/>
          </w:tcPr>
          <w:p w14:paraId="731D8795" w14:textId="77777777" w:rsidR="00860FA7" w:rsidRPr="005C26E9" w:rsidRDefault="00860FA7" w:rsidP="00393069">
            <w:pPr>
              <w:spacing w:before="20" w:after="20"/>
              <w:jc w:val="center"/>
              <w:rPr>
                <w:noProof/>
                <w:color w:val="000000" w:themeColor="text1"/>
                <w:sz w:val="20"/>
                <w:szCs w:val="20"/>
              </w:rPr>
            </w:pPr>
            <w:r w:rsidRPr="005C26E9">
              <w:rPr>
                <w:noProof/>
                <w:color w:val="000000" w:themeColor="text1"/>
                <w:sz w:val="20"/>
                <w:szCs w:val="20"/>
              </w:rPr>
              <w:t>u(8)</w:t>
            </w:r>
          </w:p>
        </w:tc>
      </w:tr>
      <w:tr w:rsidR="00860FA7" w:rsidRPr="005C26E9" w14:paraId="4AECFD8B" w14:textId="77777777" w:rsidTr="00393069">
        <w:trPr>
          <w:jc w:val="center"/>
        </w:trPr>
        <w:tc>
          <w:tcPr>
            <w:tcW w:w="7890" w:type="dxa"/>
          </w:tcPr>
          <w:p w14:paraId="1AC8AE14" w14:textId="77777777" w:rsidR="00860FA7" w:rsidRPr="00881DDB" w:rsidRDefault="00860FA7" w:rsidP="00881DDB">
            <w:pPr>
              <w:pStyle w:val="SyntaxElement"/>
              <w:keepNext w:val="0"/>
              <w:keepLines w:val="0"/>
              <w:tabs>
                <w:tab w:val="clear" w:pos="227"/>
                <w:tab w:val="clear" w:pos="454"/>
                <w:tab w:val="clear" w:pos="680"/>
                <w:tab w:val="clear" w:pos="907"/>
                <w:tab w:val="clear" w:pos="1134"/>
              </w:tabs>
              <w:rPr>
                <w:b/>
                <w:bCs/>
                <w:lang w:val="en-US"/>
              </w:rPr>
            </w:pPr>
            <w:r w:rsidRPr="00881DDB">
              <w:rPr>
                <w:lang w:val="en-US"/>
              </w:rPr>
              <w:tab/>
            </w:r>
            <w:r w:rsidRPr="00881DDB">
              <w:rPr>
                <w:b/>
                <w:bCs/>
                <w:lang w:val="en-US"/>
              </w:rPr>
              <w:t xml:space="preserve">ptl_profile_reconstruction_idc </w:t>
            </w:r>
          </w:p>
        </w:tc>
        <w:tc>
          <w:tcPr>
            <w:tcW w:w="1852" w:type="dxa"/>
          </w:tcPr>
          <w:p w14:paraId="1FCB078A" w14:textId="77777777" w:rsidR="00860FA7" w:rsidRPr="005C26E9" w:rsidRDefault="00860FA7" w:rsidP="00393069">
            <w:pPr>
              <w:spacing w:before="20" w:after="20"/>
              <w:jc w:val="center"/>
              <w:rPr>
                <w:noProof/>
                <w:color w:val="000000" w:themeColor="text1"/>
                <w:sz w:val="20"/>
                <w:szCs w:val="20"/>
              </w:rPr>
            </w:pPr>
            <w:r w:rsidRPr="005C26E9">
              <w:rPr>
                <w:noProof/>
                <w:color w:val="000000" w:themeColor="text1"/>
                <w:sz w:val="20"/>
                <w:szCs w:val="20"/>
              </w:rPr>
              <w:t>u(8)</w:t>
            </w:r>
          </w:p>
        </w:tc>
      </w:tr>
      <w:tr w:rsidR="00860FA7" w:rsidRPr="005C26E9" w14:paraId="239A887A" w14:textId="77777777" w:rsidTr="00393069">
        <w:trPr>
          <w:jc w:val="center"/>
        </w:trPr>
        <w:tc>
          <w:tcPr>
            <w:tcW w:w="7890" w:type="dxa"/>
          </w:tcPr>
          <w:p w14:paraId="00C7911F" w14:textId="6458DE36" w:rsidR="00860FA7" w:rsidRPr="00881DDB" w:rsidRDefault="00860FA7" w:rsidP="00881DDB">
            <w:pPr>
              <w:pStyle w:val="SyntaxElement"/>
              <w:keepNext w:val="0"/>
              <w:keepLines w:val="0"/>
              <w:tabs>
                <w:tab w:val="clear" w:pos="227"/>
                <w:tab w:val="clear" w:pos="454"/>
                <w:tab w:val="clear" w:pos="680"/>
                <w:tab w:val="clear" w:pos="907"/>
                <w:tab w:val="clear" w:pos="1134"/>
              </w:tabs>
              <w:rPr>
                <w:b/>
                <w:bCs/>
                <w:lang w:val="en-US"/>
              </w:rPr>
            </w:pPr>
            <w:r w:rsidRPr="00881DDB">
              <w:rPr>
                <w:lang w:val="en-US"/>
              </w:rPr>
              <w:tab/>
            </w:r>
            <w:r w:rsidRPr="00881DDB">
              <w:rPr>
                <w:b/>
                <w:bCs/>
                <w:lang w:val="en-US"/>
              </w:rPr>
              <w:t>ptl_reserved_zero_16bits</w:t>
            </w:r>
          </w:p>
        </w:tc>
        <w:tc>
          <w:tcPr>
            <w:tcW w:w="1852" w:type="dxa"/>
          </w:tcPr>
          <w:p w14:paraId="0316FAA7" w14:textId="243B48AF" w:rsidR="00860FA7" w:rsidRPr="005C26E9" w:rsidRDefault="00860FA7" w:rsidP="00860FA7">
            <w:pPr>
              <w:spacing w:before="20" w:after="20"/>
              <w:jc w:val="center"/>
              <w:rPr>
                <w:noProof/>
                <w:color w:val="000000" w:themeColor="text1"/>
                <w:sz w:val="20"/>
                <w:szCs w:val="20"/>
              </w:rPr>
            </w:pPr>
            <w:r w:rsidRPr="005C26E9">
              <w:rPr>
                <w:noProof/>
                <w:color w:val="000000" w:themeColor="text1"/>
                <w:sz w:val="20"/>
                <w:szCs w:val="20"/>
              </w:rPr>
              <w:t>u(</w:t>
            </w:r>
            <w:r>
              <w:rPr>
                <w:noProof/>
                <w:color w:val="000000" w:themeColor="text1"/>
                <w:sz w:val="20"/>
                <w:szCs w:val="20"/>
              </w:rPr>
              <w:t>16</w:t>
            </w:r>
            <w:r w:rsidRPr="005C26E9">
              <w:rPr>
                <w:noProof/>
                <w:color w:val="000000" w:themeColor="text1"/>
                <w:sz w:val="20"/>
                <w:szCs w:val="20"/>
              </w:rPr>
              <w:t>)</w:t>
            </w:r>
          </w:p>
        </w:tc>
      </w:tr>
      <w:tr w:rsidR="00860FA7" w:rsidRPr="005C26E9" w14:paraId="3EE4FA72" w14:textId="77777777" w:rsidTr="00393069">
        <w:trPr>
          <w:jc w:val="center"/>
        </w:trPr>
        <w:tc>
          <w:tcPr>
            <w:tcW w:w="7890" w:type="dxa"/>
          </w:tcPr>
          <w:p w14:paraId="197D1B55" w14:textId="116030ED" w:rsidR="00860FA7" w:rsidRPr="00881DDB" w:rsidRDefault="00860FA7" w:rsidP="00881DDB">
            <w:pPr>
              <w:pStyle w:val="SyntaxElement"/>
              <w:keepNext w:val="0"/>
              <w:keepLines w:val="0"/>
              <w:tabs>
                <w:tab w:val="clear" w:pos="227"/>
                <w:tab w:val="clear" w:pos="454"/>
                <w:tab w:val="clear" w:pos="680"/>
                <w:tab w:val="clear" w:pos="907"/>
                <w:tab w:val="clear" w:pos="1134"/>
              </w:tabs>
              <w:rPr>
                <w:b/>
                <w:bCs/>
                <w:lang w:val="en-US"/>
              </w:rPr>
            </w:pPr>
            <w:r w:rsidRPr="00881DDB">
              <w:rPr>
                <w:lang w:val="en-US"/>
              </w:rPr>
              <w:tab/>
            </w:r>
            <w:r w:rsidRPr="00881DDB">
              <w:rPr>
                <w:b/>
                <w:bCs/>
                <w:lang w:val="en-US"/>
              </w:rPr>
              <w:t>ptl_max_decodes_idc</w:t>
            </w:r>
          </w:p>
        </w:tc>
        <w:tc>
          <w:tcPr>
            <w:tcW w:w="1852" w:type="dxa"/>
          </w:tcPr>
          <w:p w14:paraId="6F8E3DC7" w14:textId="3241B549" w:rsidR="00860FA7" w:rsidRPr="005C26E9" w:rsidRDefault="00860FA7" w:rsidP="00860FA7">
            <w:pPr>
              <w:spacing w:before="20" w:after="20"/>
              <w:jc w:val="center"/>
              <w:rPr>
                <w:noProof/>
                <w:color w:val="000000" w:themeColor="text1"/>
                <w:sz w:val="20"/>
                <w:szCs w:val="20"/>
              </w:rPr>
            </w:pPr>
            <w:r w:rsidRPr="005C26E9">
              <w:rPr>
                <w:noProof/>
                <w:color w:val="000000" w:themeColor="text1"/>
                <w:sz w:val="20"/>
                <w:szCs w:val="20"/>
              </w:rPr>
              <w:t>u(</w:t>
            </w:r>
            <w:r>
              <w:rPr>
                <w:noProof/>
                <w:color w:val="000000" w:themeColor="text1"/>
                <w:sz w:val="20"/>
                <w:szCs w:val="20"/>
              </w:rPr>
              <w:t>4</w:t>
            </w:r>
            <w:r w:rsidRPr="005C26E9">
              <w:rPr>
                <w:noProof/>
                <w:color w:val="000000" w:themeColor="text1"/>
                <w:sz w:val="20"/>
                <w:szCs w:val="20"/>
              </w:rPr>
              <w:t>)</w:t>
            </w:r>
          </w:p>
        </w:tc>
      </w:tr>
      <w:tr w:rsidR="00860FA7" w:rsidRPr="005C26E9" w14:paraId="5AD203A2" w14:textId="77777777" w:rsidTr="00393069">
        <w:trPr>
          <w:jc w:val="center"/>
        </w:trPr>
        <w:tc>
          <w:tcPr>
            <w:tcW w:w="7890" w:type="dxa"/>
          </w:tcPr>
          <w:p w14:paraId="60C1A315" w14:textId="2AA8247D" w:rsidR="00860FA7" w:rsidRPr="00881DDB" w:rsidRDefault="00860FA7" w:rsidP="00881DDB">
            <w:pPr>
              <w:pStyle w:val="SyntaxElement"/>
              <w:keepNext w:val="0"/>
              <w:keepLines w:val="0"/>
              <w:tabs>
                <w:tab w:val="clear" w:pos="227"/>
                <w:tab w:val="clear" w:pos="454"/>
                <w:tab w:val="clear" w:pos="680"/>
                <w:tab w:val="clear" w:pos="907"/>
                <w:tab w:val="clear" w:pos="1134"/>
              </w:tabs>
              <w:rPr>
                <w:b/>
                <w:bCs/>
                <w:lang w:val="en-US"/>
              </w:rPr>
            </w:pPr>
            <w:r w:rsidRPr="00881DDB">
              <w:rPr>
                <w:lang w:val="en-US"/>
              </w:rPr>
              <w:tab/>
            </w:r>
            <w:r w:rsidRPr="004D6B35">
              <w:rPr>
                <w:b/>
                <w:bCs/>
                <w:lang w:val="en-US"/>
              </w:rPr>
              <w:t>ptl_reserved_0xfff_12bits</w:t>
            </w:r>
          </w:p>
        </w:tc>
        <w:tc>
          <w:tcPr>
            <w:tcW w:w="1852" w:type="dxa"/>
          </w:tcPr>
          <w:p w14:paraId="7F9A3AE3" w14:textId="7E1B5848" w:rsidR="00860FA7" w:rsidRPr="005C26E9" w:rsidRDefault="00860FA7" w:rsidP="00860FA7">
            <w:pPr>
              <w:spacing w:before="20" w:after="20"/>
              <w:jc w:val="center"/>
              <w:rPr>
                <w:noProof/>
                <w:color w:val="000000" w:themeColor="text1"/>
                <w:sz w:val="20"/>
                <w:szCs w:val="20"/>
              </w:rPr>
            </w:pPr>
            <w:r w:rsidRPr="005C26E9">
              <w:rPr>
                <w:noProof/>
                <w:color w:val="000000" w:themeColor="text1"/>
                <w:sz w:val="20"/>
                <w:szCs w:val="20"/>
              </w:rPr>
              <w:t>u(</w:t>
            </w:r>
            <w:r>
              <w:rPr>
                <w:noProof/>
                <w:color w:val="000000" w:themeColor="text1"/>
                <w:sz w:val="20"/>
                <w:szCs w:val="20"/>
              </w:rPr>
              <w:t>12</w:t>
            </w:r>
            <w:r w:rsidRPr="005C26E9">
              <w:rPr>
                <w:noProof/>
                <w:color w:val="000000" w:themeColor="text1"/>
                <w:sz w:val="20"/>
                <w:szCs w:val="20"/>
              </w:rPr>
              <w:t>)</w:t>
            </w:r>
          </w:p>
        </w:tc>
      </w:tr>
      <w:tr w:rsidR="00860FA7" w:rsidRPr="005C26E9" w14:paraId="7E588C6A" w14:textId="77777777" w:rsidTr="00393069">
        <w:tblPrEx>
          <w:jc w:val="left"/>
        </w:tblPrEx>
        <w:tc>
          <w:tcPr>
            <w:tcW w:w="7890" w:type="dxa"/>
            <w:tcBorders>
              <w:bottom w:val="single" w:sz="4" w:space="0" w:color="000000" w:themeColor="text1"/>
            </w:tcBorders>
          </w:tcPr>
          <w:p w14:paraId="7A726AF2" w14:textId="77777777" w:rsidR="00860FA7" w:rsidRPr="00881DDB" w:rsidRDefault="00860FA7" w:rsidP="00881DDB">
            <w:pPr>
              <w:pStyle w:val="SyntaxElement"/>
              <w:keepNext w:val="0"/>
              <w:keepLines w:val="0"/>
              <w:tabs>
                <w:tab w:val="clear" w:pos="227"/>
                <w:tab w:val="clear" w:pos="454"/>
                <w:tab w:val="clear" w:pos="680"/>
                <w:tab w:val="clear" w:pos="907"/>
                <w:tab w:val="clear" w:pos="1134"/>
              </w:tabs>
              <w:rPr>
                <w:b/>
                <w:bCs/>
                <w:lang w:val="en-US"/>
              </w:rPr>
            </w:pPr>
            <w:r w:rsidRPr="00881DDB">
              <w:rPr>
                <w:lang w:val="en-US"/>
              </w:rPr>
              <w:tab/>
            </w:r>
            <w:r w:rsidRPr="00881DDB">
              <w:rPr>
                <w:b/>
                <w:bCs/>
                <w:lang w:val="en-US"/>
              </w:rPr>
              <w:t>ptl_level_idc</w:t>
            </w:r>
          </w:p>
        </w:tc>
        <w:tc>
          <w:tcPr>
            <w:tcW w:w="1852" w:type="dxa"/>
            <w:tcBorders>
              <w:bottom w:val="single" w:sz="4" w:space="0" w:color="000000" w:themeColor="text1"/>
            </w:tcBorders>
          </w:tcPr>
          <w:p w14:paraId="127DC76E" w14:textId="77777777" w:rsidR="00860FA7" w:rsidRPr="005C26E9" w:rsidRDefault="00860FA7" w:rsidP="00393069">
            <w:pPr>
              <w:spacing w:before="20" w:after="20"/>
              <w:jc w:val="center"/>
              <w:rPr>
                <w:noProof/>
                <w:color w:val="000000" w:themeColor="text1"/>
                <w:sz w:val="20"/>
                <w:szCs w:val="20"/>
              </w:rPr>
            </w:pPr>
            <w:r w:rsidRPr="005C26E9">
              <w:rPr>
                <w:noProof/>
                <w:color w:val="000000" w:themeColor="text1"/>
                <w:sz w:val="20"/>
                <w:szCs w:val="20"/>
              </w:rPr>
              <w:t>u(8)</w:t>
            </w:r>
          </w:p>
        </w:tc>
      </w:tr>
      <w:tr w:rsidR="00860FA7" w:rsidRPr="005C26E9" w14:paraId="2F701032" w14:textId="77777777" w:rsidTr="00393069">
        <w:trPr>
          <w:jc w:val="center"/>
        </w:trPr>
        <w:tc>
          <w:tcPr>
            <w:tcW w:w="78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0FCD53" w14:textId="77777777" w:rsidR="00860FA7" w:rsidRPr="00881DDB" w:rsidRDefault="00860FA7" w:rsidP="00881DDB">
            <w:pPr>
              <w:pStyle w:val="SyntaxElement"/>
              <w:keepNext w:val="0"/>
              <w:keepLines w:val="0"/>
              <w:tabs>
                <w:tab w:val="clear" w:pos="227"/>
                <w:tab w:val="clear" w:pos="454"/>
                <w:tab w:val="clear" w:pos="680"/>
                <w:tab w:val="clear" w:pos="907"/>
                <w:tab w:val="clear" w:pos="1134"/>
              </w:tabs>
              <w:rPr>
                <w:b/>
                <w:bCs/>
                <w:lang w:val="en-US"/>
              </w:rPr>
            </w:pPr>
            <w:r w:rsidRPr="00881DDB">
              <w:rPr>
                <w:lang w:val="en-US"/>
              </w:rPr>
              <w:tab/>
            </w:r>
            <w:r w:rsidRPr="00881DDB">
              <w:rPr>
                <w:b/>
                <w:bCs/>
                <w:lang w:val="en-US"/>
              </w:rPr>
              <w:t>ptl_num_sub_profiles</w:t>
            </w:r>
          </w:p>
        </w:tc>
        <w:tc>
          <w:tcPr>
            <w:tcW w:w="18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44A4B8" w14:textId="77777777" w:rsidR="00860FA7" w:rsidRPr="005C26E9" w:rsidRDefault="00860FA7" w:rsidP="00393069">
            <w:pPr>
              <w:spacing w:before="20" w:after="20"/>
              <w:jc w:val="center"/>
              <w:rPr>
                <w:noProof/>
                <w:color w:val="000000" w:themeColor="text1"/>
                <w:sz w:val="20"/>
                <w:szCs w:val="20"/>
              </w:rPr>
            </w:pPr>
            <w:r w:rsidRPr="005C26E9">
              <w:rPr>
                <w:noProof/>
                <w:color w:val="000000" w:themeColor="text1"/>
                <w:sz w:val="20"/>
                <w:szCs w:val="20"/>
              </w:rPr>
              <w:t>u(6)</w:t>
            </w:r>
          </w:p>
        </w:tc>
      </w:tr>
      <w:tr w:rsidR="00860FA7" w:rsidRPr="005C26E9" w14:paraId="32D7D0FE" w14:textId="77777777" w:rsidTr="00393069">
        <w:trPr>
          <w:jc w:val="center"/>
        </w:trPr>
        <w:tc>
          <w:tcPr>
            <w:tcW w:w="78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2A1079" w14:textId="77777777" w:rsidR="00860FA7" w:rsidRPr="00881DDB" w:rsidRDefault="00860FA7" w:rsidP="00881DDB">
            <w:pPr>
              <w:pStyle w:val="SyntaxElement"/>
              <w:keepNext w:val="0"/>
              <w:keepLines w:val="0"/>
              <w:tabs>
                <w:tab w:val="clear" w:pos="227"/>
                <w:tab w:val="clear" w:pos="454"/>
                <w:tab w:val="clear" w:pos="680"/>
                <w:tab w:val="clear" w:pos="907"/>
                <w:tab w:val="clear" w:pos="1134"/>
              </w:tabs>
              <w:rPr>
                <w:b/>
                <w:bCs/>
                <w:lang w:val="en-US"/>
              </w:rPr>
            </w:pPr>
            <w:r w:rsidRPr="00881DDB">
              <w:rPr>
                <w:lang w:val="en-US"/>
              </w:rPr>
              <w:tab/>
            </w:r>
            <w:r w:rsidRPr="00881DDB">
              <w:rPr>
                <w:b/>
                <w:bCs/>
                <w:lang w:val="en-US"/>
              </w:rPr>
              <w:t>ptl_extended_sub_profile_flag</w:t>
            </w:r>
          </w:p>
        </w:tc>
        <w:tc>
          <w:tcPr>
            <w:tcW w:w="18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C6E8A4" w14:textId="77777777" w:rsidR="00860FA7" w:rsidRPr="005C26E9" w:rsidRDefault="00860FA7" w:rsidP="00393069">
            <w:pPr>
              <w:spacing w:before="20" w:after="20"/>
              <w:jc w:val="center"/>
              <w:rPr>
                <w:noProof/>
                <w:color w:val="000000" w:themeColor="text1"/>
                <w:sz w:val="20"/>
                <w:szCs w:val="20"/>
              </w:rPr>
            </w:pPr>
            <w:r w:rsidRPr="005C26E9">
              <w:rPr>
                <w:noProof/>
                <w:color w:val="000000" w:themeColor="text1"/>
                <w:sz w:val="20"/>
                <w:szCs w:val="20"/>
              </w:rPr>
              <w:t>u(1)</w:t>
            </w:r>
          </w:p>
        </w:tc>
      </w:tr>
      <w:tr w:rsidR="00860FA7" w:rsidRPr="005C26E9" w14:paraId="2303A94F" w14:textId="77777777" w:rsidTr="00393069">
        <w:trPr>
          <w:jc w:val="center"/>
        </w:trPr>
        <w:tc>
          <w:tcPr>
            <w:tcW w:w="78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796BF4" w14:textId="10145538" w:rsidR="00860FA7" w:rsidRPr="00881DDB" w:rsidRDefault="00860FA7" w:rsidP="00881DDB">
            <w:pPr>
              <w:pStyle w:val="SyntaxElement"/>
              <w:keepNext w:val="0"/>
              <w:keepLines w:val="0"/>
              <w:tabs>
                <w:tab w:val="clear" w:pos="227"/>
                <w:tab w:val="clear" w:pos="454"/>
                <w:tab w:val="clear" w:pos="680"/>
                <w:tab w:val="clear" w:pos="907"/>
                <w:tab w:val="clear" w:pos="1134"/>
              </w:tabs>
              <w:rPr>
                <w:lang w:val="en-US"/>
              </w:rPr>
            </w:pPr>
            <w:r w:rsidRPr="00881DDB">
              <w:rPr>
                <w:lang w:val="en-US"/>
              </w:rPr>
              <w:tab/>
              <w:t>for(</w:t>
            </w:r>
            <w:r w:rsidR="00333703" w:rsidRPr="000C07CE">
              <w:rPr>
                <w:noProof/>
                <w:color w:val="000000" w:themeColor="text1"/>
                <w:szCs w:val="20"/>
              </w:rPr>
              <w:t> </w:t>
            </w:r>
            <w:r w:rsidRPr="00881DDB">
              <w:rPr>
                <w:lang w:val="en-US"/>
              </w:rPr>
              <w:t>i</w:t>
            </w:r>
            <w:r w:rsidR="00333703" w:rsidRPr="000C07CE">
              <w:rPr>
                <w:noProof/>
                <w:color w:val="000000" w:themeColor="text1"/>
                <w:szCs w:val="20"/>
              </w:rPr>
              <w:t> </w:t>
            </w:r>
            <w:r w:rsidRPr="00881DDB">
              <w:rPr>
                <w:lang w:val="en-US"/>
              </w:rPr>
              <w:t>=</w:t>
            </w:r>
            <w:r w:rsidR="00333703" w:rsidRPr="000C07CE">
              <w:rPr>
                <w:noProof/>
                <w:color w:val="000000" w:themeColor="text1"/>
                <w:szCs w:val="20"/>
              </w:rPr>
              <w:t> </w:t>
            </w:r>
            <w:r w:rsidRPr="00881DDB">
              <w:rPr>
                <w:lang w:val="en-US"/>
              </w:rPr>
              <w:t>0;</w:t>
            </w:r>
            <w:r w:rsidR="00333703" w:rsidRPr="000C07CE">
              <w:rPr>
                <w:noProof/>
                <w:color w:val="000000" w:themeColor="text1"/>
                <w:szCs w:val="20"/>
              </w:rPr>
              <w:t> </w:t>
            </w:r>
            <w:r w:rsidRPr="00881DDB">
              <w:rPr>
                <w:lang w:val="en-US"/>
              </w:rPr>
              <w:t>i</w:t>
            </w:r>
            <w:r w:rsidR="00333703" w:rsidRPr="000C07CE">
              <w:rPr>
                <w:noProof/>
                <w:color w:val="000000" w:themeColor="text1"/>
                <w:szCs w:val="20"/>
              </w:rPr>
              <w:t> </w:t>
            </w:r>
            <w:r w:rsidRPr="00881DDB">
              <w:rPr>
                <w:lang w:val="en-US"/>
              </w:rPr>
              <w:t xml:space="preserve"> &lt;</w:t>
            </w:r>
            <w:r w:rsidR="00333703" w:rsidRPr="000C07CE">
              <w:rPr>
                <w:noProof/>
                <w:color w:val="000000" w:themeColor="text1"/>
                <w:szCs w:val="20"/>
              </w:rPr>
              <w:t> </w:t>
            </w:r>
            <w:r w:rsidRPr="00881DDB">
              <w:rPr>
                <w:lang w:val="en-US"/>
              </w:rPr>
              <w:t>ptl_num_sub_profiles;</w:t>
            </w:r>
            <w:r w:rsidR="00333703" w:rsidRPr="000C07CE">
              <w:rPr>
                <w:noProof/>
                <w:color w:val="000000" w:themeColor="text1"/>
                <w:szCs w:val="20"/>
              </w:rPr>
              <w:t> </w:t>
            </w:r>
            <w:r w:rsidRPr="00881DDB">
              <w:rPr>
                <w:lang w:val="en-US"/>
              </w:rPr>
              <w:t>i++</w:t>
            </w:r>
            <w:r w:rsidR="00333703" w:rsidRPr="000C07CE">
              <w:rPr>
                <w:noProof/>
                <w:color w:val="000000" w:themeColor="text1"/>
                <w:szCs w:val="20"/>
              </w:rPr>
              <w:t> </w:t>
            </w:r>
            <w:r w:rsidRPr="00881DDB">
              <w:rPr>
                <w:lang w:val="en-US"/>
              </w:rPr>
              <w:t>)</w:t>
            </w:r>
          </w:p>
        </w:tc>
        <w:tc>
          <w:tcPr>
            <w:tcW w:w="18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2F34A5" w14:textId="77777777" w:rsidR="00860FA7" w:rsidRPr="005C26E9" w:rsidRDefault="00860FA7" w:rsidP="00393069">
            <w:pPr>
              <w:spacing w:before="20" w:after="20"/>
              <w:jc w:val="center"/>
              <w:rPr>
                <w:noProof/>
                <w:color w:val="000000" w:themeColor="text1"/>
                <w:sz w:val="20"/>
                <w:szCs w:val="20"/>
              </w:rPr>
            </w:pPr>
          </w:p>
        </w:tc>
      </w:tr>
      <w:tr w:rsidR="00860FA7" w:rsidRPr="005C26E9" w14:paraId="58B5E889" w14:textId="77777777" w:rsidTr="00393069">
        <w:trPr>
          <w:jc w:val="center"/>
        </w:trPr>
        <w:tc>
          <w:tcPr>
            <w:tcW w:w="78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830FD8" w14:textId="72FD037D" w:rsidR="00860FA7" w:rsidRPr="00881DDB" w:rsidRDefault="00860FA7" w:rsidP="00881DDB">
            <w:pPr>
              <w:pStyle w:val="SyntaxElement"/>
              <w:keepNext w:val="0"/>
              <w:keepLines w:val="0"/>
              <w:tabs>
                <w:tab w:val="clear" w:pos="227"/>
                <w:tab w:val="clear" w:pos="454"/>
                <w:tab w:val="clear" w:pos="680"/>
                <w:tab w:val="clear" w:pos="907"/>
                <w:tab w:val="clear" w:pos="1134"/>
              </w:tabs>
              <w:rPr>
                <w:b/>
                <w:bCs/>
                <w:lang w:val="en-US"/>
              </w:rPr>
            </w:pPr>
            <w:r w:rsidRPr="00881DDB">
              <w:rPr>
                <w:lang w:val="en-US"/>
              </w:rPr>
              <w:tab/>
            </w:r>
            <w:r w:rsidRPr="00881DDB">
              <w:rPr>
                <w:lang w:val="en-US"/>
              </w:rPr>
              <w:tab/>
            </w:r>
            <w:r w:rsidR="000C7EF0" w:rsidRPr="00881DDB">
              <w:rPr>
                <w:lang w:val="en-US"/>
              </w:rPr>
              <w:tab/>
            </w:r>
            <w:r w:rsidRPr="00881DDB">
              <w:rPr>
                <w:b/>
                <w:bCs/>
                <w:lang w:val="en-US"/>
              </w:rPr>
              <w:t>ptl_sub_profile_idc</w:t>
            </w:r>
            <w:r w:rsidRPr="001F3F61">
              <w:rPr>
                <w:lang w:val="en-US"/>
              </w:rPr>
              <w:t>[</w:t>
            </w:r>
            <w:r w:rsidRPr="00881DDB">
              <w:rPr>
                <w:lang w:val="en-US"/>
              </w:rPr>
              <w:t xml:space="preserve"> i ]</w:t>
            </w:r>
          </w:p>
        </w:tc>
        <w:tc>
          <w:tcPr>
            <w:tcW w:w="18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03AAA2" w14:textId="77777777" w:rsidR="00860FA7" w:rsidRPr="005C26E9" w:rsidRDefault="00860FA7" w:rsidP="00393069">
            <w:pPr>
              <w:spacing w:before="20" w:after="20"/>
              <w:jc w:val="center"/>
              <w:rPr>
                <w:noProof/>
                <w:color w:val="000000" w:themeColor="text1"/>
                <w:sz w:val="20"/>
                <w:szCs w:val="20"/>
              </w:rPr>
            </w:pPr>
            <w:r w:rsidRPr="005C26E9">
              <w:rPr>
                <w:noProof/>
                <w:color w:val="000000" w:themeColor="text1"/>
                <w:sz w:val="20"/>
                <w:szCs w:val="20"/>
              </w:rPr>
              <w:t>u(v)</w:t>
            </w:r>
          </w:p>
        </w:tc>
      </w:tr>
      <w:tr w:rsidR="00860FA7" w:rsidRPr="005C26E9" w14:paraId="4FF860DF" w14:textId="77777777" w:rsidTr="00393069">
        <w:trPr>
          <w:jc w:val="center"/>
        </w:trPr>
        <w:tc>
          <w:tcPr>
            <w:tcW w:w="78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A6A7E2" w14:textId="77777777" w:rsidR="00860FA7" w:rsidRPr="00881DDB" w:rsidRDefault="00860FA7" w:rsidP="00881DDB">
            <w:pPr>
              <w:pStyle w:val="SyntaxElement"/>
              <w:keepNext w:val="0"/>
              <w:keepLines w:val="0"/>
              <w:tabs>
                <w:tab w:val="clear" w:pos="227"/>
                <w:tab w:val="clear" w:pos="454"/>
                <w:tab w:val="clear" w:pos="680"/>
                <w:tab w:val="clear" w:pos="907"/>
                <w:tab w:val="clear" w:pos="1134"/>
              </w:tabs>
              <w:rPr>
                <w:b/>
                <w:bCs/>
                <w:lang w:val="en-US"/>
              </w:rPr>
            </w:pPr>
            <w:r w:rsidRPr="00881DDB">
              <w:rPr>
                <w:lang w:val="en-US"/>
              </w:rPr>
              <w:tab/>
            </w:r>
            <w:r w:rsidRPr="00881DDB">
              <w:rPr>
                <w:b/>
                <w:bCs/>
                <w:lang w:val="en-US"/>
              </w:rPr>
              <w:t>ptl_tool_constraints_present_flag</w:t>
            </w:r>
          </w:p>
        </w:tc>
        <w:tc>
          <w:tcPr>
            <w:tcW w:w="18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837A51" w14:textId="77777777" w:rsidR="00860FA7" w:rsidRPr="005C26E9" w:rsidRDefault="00860FA7" w:rsidP="00393069">
            <w:pPr>
              <w:spacing w:before="20" w:after="20"/>
              <w:jc w:val="center"/>
              <w:rPr>
                <w:noProof/>
                <w:color w:val="000000" w:themeColor="text1"/>
                <w:sz w:val="20"/>
                <w:szCs w:val="20"/>
              </w:rPr>
            </w:pPr>
            <w:r w:rsidRPr="005C26E9">
              <w:rPr>
                <w:noProof/>
                <w:color w:val="000000" w:themeColor="text1"/>
                <w:sz w:val="20"/>
                <w:szCs w:val="20"/>
              </w:rPr>
              <w:t>u(1)</w:t>
            </w:r>
          </w:p>
        </w:tc>
      </w:tr>
      <w:tr w:rsidR="00860FA7" w:rsidRPr="005C26E9" w14:paraId="4C9A5B5C" w14:textId="77777777" w:rsidTr="00393069">
        <w:trPr>
          <w:jc w:val="center"/>
        </w:trPr>
        <w:tc>
          <w:tcPr>
            <w:tcW w:w="78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A93723" w14:textId="21D4B801" w:rsidR="00860FA7" w:rsidRPr="00881DDB" w:rsidRDefault="00860FA7" w:rsidP="00881DDB">
            <w:pPr>
              <w:pStyle w:val="SyntaxElement"/>
              <w:keepNext w:val="0"/>
              <w:keepLines w:val="0"/>
              <w:tabs>
                <w:tab w:val="clear" w:pos="227"/>
                <w:tab w:val="clear" w:pos="454"/>
                <w:tab w:val="clear" w:pos="680"/>
                <w:tab w:val="clear" w:pos="907"/>
                <w:tab w:val="clear" w:pos="1134"/>
              </w:tabs>
              <w:rPr>
                <w:lang w:val="en-US"/>
              </w:rPr>
            </w:pPr>
            <w:r w:rsidRPr="00881DDB">
              <w:rPr>
                <w:lang w:val="en-US"/>
              </w:rPr>
              <w:tab/>
              <w:t>if(</w:t>
            </w:r>
            <w:r w:rsidR="007B6683" w:rsidRPr="000C07CE">
              <w:rPr>
                <w:noProof/>
                <w:color w:val="000000" w:themeColor="text1"/>
                <w:szCs w:val="20"/>
              </w:rPr>
              <w:t> </w:t>
            </w:r>
            <w:r w:rsidRPr="00881DDB">
              <w:rPr>
                <w:lang w:val="en-US"/>
              </w:rPr>
              <w:t>ptl_toolset_constraints_present_flag</w:t>
            </w:r>
            <w:r w:rsidR="007B6683" w:rsidRPr="000C07CE">
              <w:rPr>
                <w:noProof/>
                <w:color w:val="000000" w:themeColor="text1"/>
                <w:szCs w:val="20"/>
              </w:rPr>
              <w:t> </w:t>
            </w:r>
            <w:r w:rsidRPr="00881DDB">
              <w:rPr>
                <w:lang w:val="en-US"/>
              </w:rPr>
              <w:t>)</w:t>
            </w:r>
          </w:p>
        </w:tc>
        <w:tc>
          <w:tcPr>
            <w:tcW w:w="18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B4F150" w14:textId="77777777" w:rsidR="00860FA7" w:rsidRPr="005C26E9" w:rsidRDefault="00860FA7" w:rsidP="00393069">
            <w:pPr>
              <w:spacing w:before="20" w:after="20"/>
              <w:jc w:val="center"/>
              <w:rPr>
                <w:noProof/>
                <w:color w:val="000000" w:themeColor="text1"/>
                <w:sz w:val="20"/>
                <w:szCs w:val="20"/>
              </w:rPr>
            </w:pPr>
          </w:p>
        </w:tc>
      </w:tr>
      <w:tr w:rsidR="00860FA7" w:rsidRPr="005C26E9" w14:paraId="26A6F000" w14:textId="77777777" w:rsidTr="00393069">
        <w:trPr>
          <w:jc w:val="center"/>
        </w:trPr>
        <w:tc>
          <w:tcPr>
            <w:tcW w:w="78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AFB555" w14:textId="7EDA08FB" w:rsidR="00860FA7" w:rsidRPr="00881DDB" w:rsidRDefault="00860FA7" w:rsidP="00881DDB">
            <w:pPr>
              <w:pStyle w:val="SyntaxElement"/>
              <w:keepNext w:val="0"/>
              <w:keepLines w:val="0"/>
              <w:tabs>
                <w:tab w:val="clear" w:pos="227"/>
                <w:tab w:val="clear" w:pos="454"/>
                <w:tab w:val="clear" w:pos="680"/>
                <w:tab w:val="clear" w:pos="907"/>
                <w:tab w:val="clear" w:pos="1134"/>
              </w:tabs>
              <w:rPr>
                <w:lang w:val="en-US"/>
              </w:rPr>
            </w:pPr>
            <w:r w:rsidRPr="00881DDB">
              <w:rPr>
                <w:lang w:val="en-US"/>
              </w:rPr>
              <w:tab/>
            </w:r>
            <w:r w:rsidRPr="00881DDB">
              <w:rPr>
                <w:lang w:val="en-US"/>
              </w:rPr>
              <w:tab/>
            </w:r>
            <w:r w:rsidR="000C7EF0" w:rsidRPr="00881DDB">
              <w:rPr>
                <w:lang w:val="en-US"/>
              </w:rPr>
              <w:tab/>
            </w:r>
            <w:r w:rsidRPr="00881DDB">
              <w:rPr>
                <w:lang w:val="en-US"/>
              </w:rPr>
              <w:t>profile_toolset_constraints_information(</w:t>
            </w:r>
            <w:r w:rsidR="007B6683" w:rsidRPr="000C07CE">
              <w:rPr>
                <w:noProof/>
                <w:color w:val="000000" w:themeColor="text1"/>
                <w:szCs w:val="20"/>
              </w:rPr>
              <w:t> </w:t>
            </w:r>
            <w:r w:rsidRPr="00881DDB">
              <w:rPr>
                <w:lang w:val="en-US"/>
              </w:rPr>
              <w:t>)</w:t>
            </w:r>
          </w:p>
        </w:tc>
        <w:tc>
          <w:tcPr>
            <w:tcW w:w="18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CC60B5" w14:textId="77777777" w:rsidR="00860FA7" w:rsidRPr="005C26E9" w:rsidRDefault="00860FA7" w:rsidP="00393069">
            <w:pPr>
              <w:spacing w:before="20" w:after="20"/>
              <w:jc w:val="center"/>
              <w:rPr>
                <w:noProof/>
                <w:color w:val="000000" w:themeColor="text1"/>
                <w:sz w:val="20"/>
                <w:szCs w:val="20"/>
              </w:rPr>
            </w:pPr>
          </w:p>
        </w:tc>
      </w:tr>
      <w:tr w:rsidR="00860FA7" w:rsidRPr="005C26E9" w14:paraId="43D7E832" w14:textId="77777777" w:rsidTr="00393069">
        <w:tblPrEx>
          <w:jc w:val="left"/>
        </w:tblPrEx>
        <w:tc>
          <w:tcPr>
            <w:tcW w:w="7890" w:type="dxa"/>
            <w:tcBorders>
              <w:top w:val="single" w:sz="4" w:space="0" w:color="000000" w:themeColor="text1"/>
            </w:tcBorders>
          </w:tcPr>
          <w:p w14:paraId="6D51E738" w14:textId="77777777" w:rsidR="00860FA7" w:rsidRPr="00881DDB" w:rsidRDefault="00860FA7" w:rsidP="00881DDB">
            <w:pPr>
              <w:pStyle w:val="SyntaxElement"/>
              <w:keepNext w:val="0"/>
              <w:keepLines w:val="0"/>
              <w:tabs>
                <w:tab w:val="clear" w:pos="227"/>
                <w:tab w:val="clear" w:pos="454"/>
                <w:tab w:val="clear" w:pos="680"/>
                <w:tab w:val="clear" w:pos="907"/>
                <w:tab w:val="clear" w:pos="1134"/>
              </w:tabs>
              <w:rPr>
                <w:lang w:val="en-US"/>
              </w:rPr>
            </w:pPr>
            <w:r w:rsidRPr="00881DDB">
              <w:rPr>
                <w:lang w:val="en-US"/>
              </w:rPr>
              <w:t>}</w:t>
            </w:r>
          </w:p>
        </w:tc>
        <w:tc>
          <w:tcPr>
            <w:tcW w:w="1852" w:type="dxa"/>
            <w:tcBorders>
              <w:top w:val="single" w:sz="4" w:space="0" w:color="000000" w:themeColor="text1"/>
            </w:tcBorders>
          </w:tcPr>
          <w:p w14:paraId="7A204A86" w14:textId="77777777" w:rsidR="00860FA7" w:rsidRPr="005C26E9" w:rsidRDefault="00860FA7" w:rsidP="00393069">
            <w:pPr>
              <w:spacing w:before="20" w:after="20"/>
              <w:jc w:val="center"/>
              <w:rPr>
                <w:noProof/>
                <w:color w:val="000000" w:themeColor="text1"/>
                <w:sz w:val="20"/>
                <w:szCs w:val="20"/>
              </w:rPr>
            </w:pPr>
          </w:p>
        </w:tc>
      </w:tr>
    </w:tbl>
    <w:p w14:paraId="2CBBA9AF" w14:textId="3E8B7C80" w:rsidR="00625EB5" w:rsidRPr="0068485C" w:rsidRDefault="00625EB5" w:rsidP="00712E3D">
      <w:pPr>
        <w:pStyle w:val="Heading4"/>
        <w:rPr>
          <w:lang w:val="en-US"/>
        </w:rPr>
      </w:pPr>
      <w:bookmarkStart w:id="403" w:name="_Toc986340"/>
      <w:bookmarkStart w:id="404" w:name="_Toc1000880"/>
      <w:bookmarkStart w:id="405" w:name="_Toc1001417"/>
      <w:bookmarkStart w:id="406" w:name="_Toc1002231"/>
      <w:bookmarkStart w:id="407" w:name="_Toc1195471"/>
      <w:bookmarkStart w:id="408" w:name="_Toc1198491"/>
      <w:bookmarkStart w:id="409" w:name="_Toc1380148"/>
      <w:bookmarkStart w:id="410" w:name="_Toc1466514"/>
      <w:bookmarkStart w:id="411" w:name="_Toc1476487"/>
      <w:bookmarkStart w:id="412" w:name="_Toc1742887"/>
      <w:bookmarkStart w:id="413" w:name="_Toc1743432"/>
      <w:bookmarkStart w:id="414" w:name="_Toc529871399"/>
      <w:bookmarkEnd w:id="403"/>
      <w:bookmarkEnd w:id="404"/>
      <w:bookmarkEnd w:id="405"/>
      <w:bookmarkEnd w:id="406"/>
      <w:bookmarkEnd w:id="407"/>
      <w:bookmarkEnd w:id="408"/>
      <w:bookmarkEnd w:id="409"/>
      <w:bookmarkEnd w:id="410"/>
      <w:bookmarkEnd w:id="411"/>
      <w:bookmarkEnd w:id="412"/>
      <w:bookmarkEnd w:id="413"/>
      <w:r w:rsidRPr="0068485C">
        <w:rPr>
          <w:lang w:val="en-US"/>
        </w:rPr>
        <w:t>Occupancy information syntax</w:t>
      </w:r>
      <w:bookmarkEnd w:id="414"/>
    </w:p>
    <w:p w14:paraId="2074BACC" w14:textId="72243A65" w:rsidR="00455E77" w:rsidRPr="0068485C" w:rsidRDefault="00FF5A33">
      <w:pPr>
        <w:pStyle w:val="3N"/>
        <w:rPr>
          <w:rFonts w:cs="Calibri"/>
          <w:sz w:val="22"/>
          <w:szCs w:val="22"/>
        </w:rPr>
      </w:pPr>
      <w:r>
        <w:rPr>
          <w:rFonts w:cs="Calibri"/>
          <w:sz w:val="22"/>
          <w:szCs w:val="22"/>
        </w:rPr>
        <w:t>The specifica</w:t>
      </w:r>
      <w:r w:rsidR="006C157A">
        <w:rPr>
          <w:rFonts w:cs="Calibri"/>
          <w:sz w:val="22"/>
          <w:szCs w:val="22"/>
        </w:rPr>
        <w:t>tions in [V3C] clause 7.3.4.3</w:t>
      </w:r>
      <w:r w:rsidR="00072B57">
        <w:rPr>
          <w:rFonts w:cs="Calibri"/>
          <w:sz w:val="22"/>
          <w:szCs w:val="22"/>
        </w:rPr>
        <w:t xml:space="preserve"> </w:t>
      </w:r>
      <w:r w:rsidR="00455E77" w:rsidRPr="0068485C">
        <w:rPr>
          <w:rFonts w:cs="Calibri"/>
          <w:sz w:val="22"/>
          <w:szCs w:val="22"/>
        </w:rPr>
        <w:t>apply.</w:t>
      </w:r>
    </w:p>
    <w:p w14:paraId="41238377" w14:textId="192E7F50" w:rsidR="00625EB5" w:rsidRPr="0068485C" w:rsidRDefault="00625EB5" w:rsidP="00625EB5">
      <w:pPr>
        <w:pStyle w:val="Heading4"/>
        <w:numPr>
          <w:ilvl w:val="3"/>
          <w:numId w:val="1"/>
        </w:numPr>
        <w:rPr>
          <w:lang w:val="en-US"/>
        </w:rPr>
      </w:pPr>
      <w:bookmarkStart w:id="415" w:name="_Toc529871400"/>
      <w:r w:rsidRPr="0068485C">
        <w:rPr>
          <w:lang w:val="en-US"/>
        </w:rPr>
        <w:t>Geometry information syntax</w:t>
      </w:r>
      <w:bookmarkEnd w:id="415"/>
    </w:p>
    <w:p w14:paraId="09FEC686" w14:textId="54C8CA1B" w:rsidR="005402E9" w:rsidRPr="0068485C" w:rsidRDefault="00005C93" w:rsidP="00625EB5">
      <w:pPr>
        <w:rPr>
          <w:lang w:eastAsia="ja-JP"/>
        </w:rPr>
      </w:pPr>
      <w:r w:rsidRPr="0068485C">
        <w:rPr>
          <w:lang w:eastAsia="ja-JP"/>
        </w:rPr>
        <w:t>The specification</w:t>
      </w:r>
      <w:r w:rsidR="00455E77" w:rsidRPr="0068485C">
        <w:rPr>
          <w:lang w:eastAsia="ja-JP"/>
        </w:rPr>
        <w:t>s</w:t>
      </w:r>
      <w:r w:rsidRPr="0068485C">
        <w:rPr>
          <w:lang w:eastAsia="ja-JP"/>
        </w:rPr>
        <w:t xml:space="preserve"> in </w:t>
      </w:r>
      <w:r w:rsidR="00824146" w:rsidRPr="0068485C">
        <w:rPr>
          <w:lang w:eastAsia="ja-JP"/>
        </w:rPr>
        <w:t>[</w:t>
      </w:r>
      <w:r w:rsidR="00A53198" w:rsidRPr="0068485C">
        <w:rPr>
          <w:lang w:eastAsia="ja-JP"/>
        </w:rPr>
        <w:t>V3C</w:t>
      </w:r>
      <w:r w:rsidR="00824146" w:rsidRPr="0068485C">
        <w:rPr>
          <w:lang w:eastAsia="ja-JP"/>
        </w:rPr>
        <w:t>]</w:t>
      </w:r>
      <w:r w:rsidRPr="0068485C">
        <w:rPr>
          <w:lang w:eastAsia="ja-JP"/>
        </w:rPr>
        <w:t xml:space="preserve"> </w:t>
      </w:r>
      <w:r w:rsidR="002F5BBB" w:rsidRPr="0068485C">
        <w:rPr>
          <w:lang w:eastAsia="ja-JP"/>
        </w:rPr>
        <w:t>clause 7.3</w:t>
      </w:r>
      <w:r w:rsidR="008E703B" w:rsidRPr="0068485C">
        <w:rPr>
          <w:lang w:eastAsia="ja-JP"/>
        </w:rPr>
        <w:t>.4.4 apply</w:t>
      </w:r>
      <w:r w:rsidR="00455E77" w:rsidRPr="0068485C">
        <w:rPr>
          <w:lang w:eastAsia="ja-JP"/>
        </w:rPr>
        <w:t>.</w:t>
      </w:r>
    </w:p>
    <w:p w14:paraId="7D95F47E" w14:textId="77777777" w:rsidR="00625EB5" w:rsidRPr="0068485C" w:rsidRDefault="00625EB5" w:rsidP="009A58BA">
      <w:pPr>
        <w:pStyle w:val="Heading4"/>
        <w:rPr>
          <w:lang w:val="en-US"/>
        </w:rPr>
      </w:pPr>
      <w:bookmarkStart w:id="416" w:name="_Toc529871401"/>
      <w:r w:rsidRPr="0068485C">
        <w:rPr>
          <w:lang w:val="en-US"/>
        </w:rPr>
        <w:t xml:space="preserve">Attribute information </w:t>
      </w:r>
      <w:r w:rsidRPr="00581AA5">
        <w:rPr>
          <w:lang w:val="en-US"/>
        </w:rPr>
        <w:t>syntax</w:t>
      </w:r>
      <w:bookmarkEnd w:id="416"/>
    </w:p>
    <w:p w14:paraId="6FE5551E" w14:textId="67D5E7D2" w:rsidR="00625EB5" w:rsidRPr="00581AA5" w:rsidRDefault="00625EB5" w:rsidP="0027098D">
      <w:pPr>
        <w:pStyle w:val="3N"/>
        <w:rPr>
          <w:rFonts w:cs="Calibri"/>
          <w:sz w:val="22"/>
          <w:szCs w:val="22"/>
        </w:rPr>
      </w:pPr>
      <w:r w:rsidRPr="0068485C">
        <w:rPr>
          <w:rFonts w:cs="Calibri"/>
          <w:sz w:val="22"/>
          <w:szCs w:val="22"/>
        </w:rPr>
        <w:t xml:space="preserve">The specifications in </w:t>
      </w:r>
      <w:r w:rsidR="00824146" w:rsidRPr="0068485C">
        <w:rPr>
          <w:rFonts w:cs="Calibri"/>
          <w:sz w:val="22"/>
          <w:szCs w:val="22"/>
        </w:rPr>
        <w:t>[</w:t>
      </w:r>
      <w:r w:rsidR="00A53198" w:rsidRPr="0068485C">
        <w:rPr>
          <w:rFonts w:cs="Calibri"/>
          <w:sz w:val="22"/>
          <w:szCs w:val="22"/>
        </w:rPr>
        <w:t>V3C</w:t>
      </w:r>
      <w:r w:rsidR="00824146" w:rsidRPr="00581AA5">
        <w:rPr>
          <w:rFonts w:cs="Calibri"/>
          <w:sz w:val="22"/>
          <w:szCs w:val="22"/>
        </w:rPr>
        <w:t>]</w:t>
      </w:r>
      <w:r w:rsidRPr="00581AA5">
        <w:rPr>
          <w:rFonts w:cs="Calibri"/>
          <w:sz w:val="22"/>
          <w:szCs w:val="22"/>
        </w:rPr>
        <w:t xml:space="preserve"> clause 7.3.4.</w:t>
      </w:r>
      <w:r w:rsidR="006724AF" w:rsidRPr="00581AA5">
        <w:rPr>
          <w:rFonts w:cs="Calibri"/>
          <w:sz w:val="22"/>
          <w:szCs w:val="22"/>
        </w:rPr>
        <w:t>5</w:t>
      </w:r>
      <w:r w:rsidRPr="00581AA5">
        <w:rPr>
          <w:rFonts w:cs="Calibri"/>
          <w:sz w:val="22"/>
          <w:szCs w:val="22"/>
        </w:rPr>
        <w:t xml:space="preserve"> apply.</w:t>
      </w:r>
    </w:p>
    <w:p w14:paraId="142B4A3E" w14:textId="72CB9C49" w:rsidR="00633A9D" w:rsidRPr="000E03B6" w:rsidRDefault="00633A9D" w:rsidP="00633A9D">
      <w:pPr>
        <w:pStyle w:val="Heading4"/>
        <w:rPr>
          <w:lang w:val="en-US"/>
        </w:rPr>
      </w:pPr>
      <w:r w:rsidRPr="00AC1227">
        <w:rPr>
          <w:lang w:val="en-US"/>
        </w:rPr>
        <w:t>Profile toolset constraints information syntax</w:t>
      </w:r>
    </w:p>
    <w:p w14:paraId="08379349" w14:textId="1F3B4059" w:rsidR="00633A9D" w:rsidRPr="0068485C" w:rsidRDefault="00633A9D" w:rsidP="009A58BA">
      <w:pPr>
        <w:rPr>
          <w:lang w:eastAsia="ja-JP"/>
        </w:rPr>
      </w:pPr>
      <w:r w:rsidRPr="00E606C6">
        <w:rPr>
          <w:rFonts w:cs="Calibri"/>
        </w:rPr>
        <w:t>The specifications in [V3C] clause 7.3.4.6 apply.</w:t>
      </w:r>
    </w:p>
    <w:p w14:paraId="56B36882" w14:textId="0B2D5F7D" w:rsidR="002C2ABA" w:rsidRPr="0068485C" w:rsidRDefault="00CC4AD4" w:rsidP="00D00761">
      <w:pPr>
        <w:pStyle w:val="Heading4"/>
        <w:rPr>
          <w:lang w:val="en-US"/>
        </w:rPr>
      </w:pPr>
      <w:bookmarkStart w:id="417" w:name="_Toc13061381"/>
      <w:bookmarkStart w:id="418" w:name="_Toc23927737"/>
      <w:r w:rsidRPr="0068485C">
        <w:rPr>
          <w:lang w:val="en-US"/>
        </w:rPr>
        <w:t>V</w:t>
      </w:r>
      <w:r w:rsidR="00AE363C" w:rsidRPr="0068485C">
        <w:rPr>
          <w:lang w:val="en-US"/>
        </w:rPr>
        <w:t xml:space="preserve">3C parameter </w:t>
      </w:r>
      <w:r w:rsidR="000E140D" w:rsidRPr="0068485C">
        <w:rPr>
          <w:lang w:val="en-US"/>
        </w:rPr>
        <w:t>set MIV</w:t>
      </w:r>
      <w:r w:rsidR="00325A41" w:rsidRPr="0068485C">
        <w:rPr>
          <w:lang w:val="en-US"/>
        </w:rPr>
        <w:t xml:space="preserve"> extension</w:t>
      </w:r>
      <w:r w:rsidR="00FD2208" w:rsidRPr="0068485C">
        <w:rPr>
          <w:lang w:val="en-US"/>
        </w:rPr>
        <w:t xml:space="preserve"> syntax</w:t>
      </w:r>
      <w:bookmarkEnd w:id="417"/>
      <w:bookmarkEnd w:id="418"/>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gridCol w:w="1276"/>
      </w:tblGrid>
      <w:tr w:rsidR="000878A1" w:rsidRPr="0068485C" w14:paraId="09BBE1BE" w14:textId="77777777" w:rsidTr="000878A1">
        <w:tc>
          <w:tcPr>
            <w:tcW w:w="9214" w:type="dxa"/>
            <w:tcBorders>
              <w:top w:val="single" w:sz="4" w:space="0" w:color="auto"/>
              <w:left w:val="single" w:sz="4" w:space="0" w:color="auto"/>
              <w:bottom w:val="single" w:sz="4" w:space="0" w:color="auto"/>
              <w:right w:val="single" w:sz="4" w:space="0" w:color="auto"/>
            </w:tcBorders>
          </w:tcPr>
          <w:p w14:paraId="3BBD2023" w14:textId="494F3F00" w:rsidR="002C2ABA" w:rsidRPr="0068485C" w:rsidRDefault="00CC4AD4" w:rsidP="00886132">
            <w:pPr>
              <w:pStyle w:val="SyntaxElement"/>
              <w:keepNext w:val="0"/>
              <w:keepLines w:val="0"/>
              <w:tabs>
                <w:tab w:val="clear" w:pos="227"/>
                <w:tab w:val="clear" w:pos="454"/>
                <w:tab w:val="clear" w:pos="680"/>
                <w:tab w:val="clear" w:pos="907"/>
                <w:tab w:val="clear" w:pos="1134"/>
              </w:tabs>
              <w:rPr>
                <w:lang w:val="en-US"/>
              </w:rPr>
            </w:pPr>
            <w:r w:rsidRPr="0068485C">
              <w:rPr>
                <w:lang w:val="en-US"/>
              </w:rPr>
              <w:t>vps</w:t>
            </w:r>
            <w:r w:rsidR="002C2ABA" w:rsidRPr="0068485C">
              <w:rPr>
                <w:lang w:val="en-US"/>
              </w:rPr>
              <w:t>_</w:t>
            </w:r>
            <w:r w:rsidRPr="0068485C">
              <w:rPr>
                <w:lang w:val="en-US"/>
              </w:rPr>
              <w:t>miv_extension</w:t>
            </w:r>
            <w:r w:rsidR="002C2ABA" w:rsidRPr="0068485C">
              <w:rPr>
                <w:lang w:val="en-US"/>
              </w:rPr>
              <w:t>( ) {</w:t>
            </w:r>
          </w:p>
        </w:tc>
        <w:tc>
          <w:tcPr>
            <w:tcW w:w="1276" w:type="dxa"/>
            <w:tcBorders>
              <w:top w:val="single" w:sz="4" w:space="0" w:color="auto"/>
              <w:left w:val="single" w:sz="4" w:space="0" w:color="auto"/>
              <w:bottom w:val="single" w:sz="4" w:space="0" w:color="auto"/>
              <w:right w:val="single" w:sz="4" w:space="0" w:color="auto"/>
            </w:tcBorders>
          </w:tcPr>
          <w:p w14:paraId="6186C18B" w14:textId="77777777" w:rsidR="002C2ABA" w:rsidRPr="0068485C" w:rsidRDefault="002C2ABA" w:rsidP="00886132">
            <w:pPr>
              <w:pStyle w:val="SyntaxElement"/>
              <w:keepNext w:val="0"/>
              <w:keepLines w:val="0"/>
              <w:tabs>
                <w:tab w:val="clear" w:pos="227"/>
                <w:tab w:val="clear" w:pos="454"/>
                <w:tab w:val="clear" w:pos="680"/>
                <w:tab w:val="clear" w:pos="907"/>
                <w:tab w:val="clear" w:pos="1134"/>
              </w:tabs>
              <w:jc w:val="center"/>
              <w:rPr>
                <w:rFonts w:eastAsia="MS Mincho"/>
                <w:b/>
                <w:bCs/>
                <w:lang w:val="en-US"/>
              </w:rPr>
            </w:pPr>
            <w:r w:rsidRPr="0068485C">
              <w:rPr>
                <w:b/>
                <w:lang w:val="en-US"/>
              </w:rPr>
              <w:t>Descriptor</w:t>
            </w:r>
          </w:p>
        </w:tc>
      </w:tr>
      <w:tr w:rsidR="000878A1" w:rsidRPr="0068485C" w14:paraId="214A31D4" w14:textId="77777777" w:rsidTr="000878A1">
        <w:tc>
          <w:tcPr>
            <w:tcW w:w="9214" w:type="dxa"/>
            <w:tcBorders>
              <w:top w:val="single" w:sz="4" w:space="0" w:color="auto"/>
              <w:left w:val="single" w:sz="4" w:space="0" w:color="auto"/>
              <w:bottom w:val="single" w:sz="4" w:space="0" w:color="auto"/>
              <w:right w:val="single" w:sz="4" w:space="0" w:color="auto"/>
            </w:tcBorders>
          </w:tcPr>
          <w:p w14:paraId="0510753E" w14:textId="555670B1" w:rsidR="002C2ABA" w:rsidRPr="0068485C" w:rsidRDefault="002C2ABA" w:rsidP="00886132">
            <w:pPr>
              <w:pStyle w:val="SyntaxElement"/>
              <w:keepNext w:val="0"/>
              <w:keepLines w:val="0"/>
              <w:tabs>
                <w:tab w:val="clear" w:pos="227"/>
                <w:tab w:val="clear" w:pos="454"/>
                <w:tab w:val="clear" w:pos="680"/>
                <w:tab w:val="clear" w:pos="907"/>
                <w:tab w:val="clear" w:pos="1134"/>
              </w:tabs>
              <w:rPr>
                <w:b/>
                <w:lang w:val="en-US"/>
              </w:rPr>
            </w:pPr>
            <w:r w:rsidRPr="0068485C">
              <w:rPr>
                <w:b/>
                <w:lang w:val="en-US"/>
              </w:rPr>
              <w:tab/>
            </w:r>
            <w:r w:rsidR="00113A06" w:rsidRPr="0068485C">
              <w:rPr>
                <w:b/>
                <w:lang w:val="en-US"/>
              </w:rPr>
              <w:t>vme</w:t>
            </w:r>
            <w:r w:rsidRPr="0068485C">
              <w:rPr>
                <w:b/>
                <w:lang w:val="en-US"/>
              </w:rPr>
              <w:t>_depth_low_quality_flag</w:t>
            </w:r>
          </w:p>
        </w:tc>
        <w:tc>
          <w:tcPr>
            <w:tcW w:w="1276" w:type="dxa"/>
            <w:tcBorders>
              <w:top w:val="single" w:sz="4" w:space="0" w:color="auto"/>
              <w:left w:val="single" w:sz="4" w:space="0" w:color="auto"/>
              <w:bottom w:val="single" w:sz="4" w:space="0" w:color="auto"/>
              <w:right w:val="single" w:sz="4" w:space="0" w:color="auto"/>
            </w:tcBorders>
          </w:tcPr>
          <w:p w14:paraId="636E80A5" w14:textId="77777777" w:rsidR="002C2ABA" w:rsidRPr="0068485C" w:rsidRDefault="002C2ABA" w:rsidP="00886132">
            <w:pPr>
              <w:pStyle w:val="SyntaxElement"/>
              <w:keepNext w:val="0"/>
              <w:keepLines w:val="0"/>
              <w:tabs>
                <w:tab w:val="clear" w:pos="227"/>
                <w:tab w:val="clear" w:pos="454"/>
                <w:tab w:val="clear" w:pos="680"/>
                <w:tab w:val="clear" w:pos="907"/>
                <w:tab w:val="clear" w:pos="1134"/>
              </w:tabs>
              <w:jc w:val="center"/>
              <w:rPr>
                <w:lang w:val="en-US"/>
              </w:rPr>
            </w:pPr>
            <w:r w:rsidRPr="0068485C">
              <w:rPr>
                <w:lang w:val="en-US"/>
              </w:rPr>
              <w:t>u(1)</w:t>
            </w:r>
          </w:p>
        </w:tc>
      </w:tr>
      <w:tr w:rsidR="000878A1" w:rsidRPr="0068485C" w14:paraId="2B679AC3" w14:textId="77777777" w:rsidTr="000878A1">
        <w:tc>
          <w:tcPr>
            <w:tcW w:w="9214" w:type="dxa"/>
            <w:tcBorders>
              <w:top w:val="single" w:sz="4" w:space="0" w:color="auto"/>
              <w:left w:val="single" w:sz="4" w:space="0" w:color="auto"/>
              <w:bottom w:val="single" w:sz="4" w:space="0" w:color="auto"/>
              <w:right w:val="single" w:sz="4" w:space="0" w:color="auto"/>
            </w:tcBorders>
          </w:tcPr>
          <w:p w14:paraId="666B70C9" w14:textId="702E262B" w:rsidR="00ED378D" w:rsidRPr="0068485C" w:rsidRDefault="00ED378D" w:rsidP="00886132">
            <w:pPr>
              <w:pStyle w:val="SyntaxElement"/>
              <w:keepNext w:val="0"/>
              <w:keepLines w:val="0"/>
              <w:tabs>
                <w:tab w:val="clear" w:pos="227"/>
                <w:tab w:val="clear" w:pos="454"/>
                <w:tab w:val="clear" w:pos="680"/>
                <w:tab w:val="clear" w:pos="907"/>
                <w:tab w:val="clear" w:pos="1134"/>
              </w:tabs>
              <w:rPr>
                <w:lang w:val="en-US"/>
              </w:rPr>
            </w:pPr>
            <w:r w:rsidRPr="0068485C">
              <w:rPr>
                <w:b/>
                <w:lang w:val="en-US"/>
              </w:rPr>
              <w:tab/>
            </w:r>
            <w:r w:rsidR="00502D60" w:rsidRPr="0068485C">
              <w:rPr>
                <w:b/>
                <w:lang w:val="en-US"/>
              </w:rPr>
              <w:t>vme</w:t>
            </w:r>
            <w:r w:rsidR="002C4E66" w:rsidRPr="0068485C">
              <w:rPr>
                <w:b/>
                <w:lang w:val="en-US"/>
              </w:rPr>
              <w:t>_geometry</w:t>
            </w:r>
            <w:r w:rsidRPr="0068485C">
              <w:rPr>
                <w:b/>
                <w:lang w:val="en-US"/>
              </w:rPr>
              <w:t>_scale_</w:t>
            </w:r>
            <w:r w:rsidR="00053BC0" w:rsidRPr="0068485C">
              <w:rPr>
                <w:b/>
                <w:lang w:val="en-US"/>
              </w:rPr>
              <w:t>enabled_</w:t>
            </w:r>
            <w:r w:rsidRPr="0068485C">
              <w:rPr>
                <w:b/>
                <w:lang w:val="en-US"/>
              </w:rPr>
              <w:t>flag</w:t>
            </w:r>
          </w:p>
        </w:tc>
        <w:tc>
          <w:tcPr>
            <w:tcW w:w="1276" w:type="dxa"/>
            <w:tcBorders>
              <w:top w:val="single" w:sz="4" w:space="0" w:color="auto"/>
              <w:left w:val="single" w:sz="4" w:space="0" w:color="auto"/>
              <w:bottom w:val="single" w:sz="4" w:space="0" w:color="auto"/>
              <w:right w:val="single" w:sz="4" w:space="0" w:color="auto"/>
            </w:tcBorders>
          </w:tcPr>
          <w:p w14:paraId="42D2C8A1" w14:textId="62896A57" w:rsidR="00ED378D" w:rsidRPr="0068485C" w:rsidRDefault="00ED378D" w:rsidP="00886132">
            <w:pPr>
              <w:pStyle w:val="SyntaxElement"/>
              <w:keepNext w:val="0"/>
              <w:keepLines w:val="0"/>
              <w:tabs>
                <w:tab w:val="clear" w:pos="227"/>
                <w:tab w:val="clear" w:pos="454"/>
                <w:tab w:val="clear" w:pos="680"/>
                <w:tab w:val="clear" w:pos="907"/>
                <w:tab w:val="clear" w:pos="1134"/>
              </w:tabs>
              <w:jc w:val="center"/>
              <w:rPr>
                <w:lang w:val="en-US"/>
              </w:rPr>
            </w:pPr>
            <w:r w:rsidRPr="0068485C">
              <w:rPr>
                <w:lang w:val="en-US"/>
              </w:rPr>
              <w:t>u(1)</w:t>
            </w:r>
          </w:p>
        </w:tc>
      </w:tr>
      <w:tr w:rsidR="000878A1" w:rsidRPr="0068485C" w14:paraId="34757FD1" w14:textId="77777777" w:rsidTr="000878A1">
        <w:tc>
          <w:tcPr>
            <w:tcW w:w="9214" w:type="dxa"/>
            <w:tcBorders>
              <w:top w:val="single" w:sz="4" w:space="0" w:color="auto"/>
              <w:left w:val="single" w:sz="4" w:space="0" w:color="auto"/>
              <w:bottom w:val="single" w:sz="4" w:space="0" w:color="auto"/>
              <w:right w:val="single" w:sz="4" w:space="0" w:color="auto"/>
            </w:tcBorders>
          </w:tcPr>
          <w:p w14:paraId="36665D78" w14:textId="7C09CF1D" w:rsidR="002C2ABA" w:rsidRPr="0068485C" w:rsidRDefault="002C2ABA" w:rsidP="00886132">
            <w:pPr>
              <w:pStyle w:val="SyntaxElement"/>
              <w:keepNext w:val="0"/>
              <w:keepLines w:val="0"/>
              <w:tabs>
                <w:tab w:val="clear" w:pos="227"/>
                <w:tab w:val="clear" w:pos="454"/>
                <w:tab w:val="clear" w:pos="680"/>
                <w:tab w:val="clear" w:pos="907"/>
                <w:tab w:val="clear" w:pos="1134"/>
              </w:tabs>
              <w:rPr>
                <w:b/>
                <w:lang w:val="en-US"/>
              </w:rPr>
            </w:pPr>
            <w:r w:rsidRPr="0068485C">
              <w:rPr>
                <w:lang w:val="en-US"/>
              </w:rPr>
              <w:tab/>
            </w:r>
            <w:r w:rsidR="00226279" w:rsidRPr="0068485C">
              <w:rPr>
                <w:b/>
                <w:lang w:val="en-US"/>
              </w:rPr>
              <w:t>vme</w:t>
            </w:r>
            <w:r w:rsidRPr="0068485C">
              <w:rPr>
                <w:b/>
                <w:lang w:val="en-US"/>
              </w:rPr>
              <w:t>_num_groups_minus1</w:t>
            </w:r>
          </w:p>
        </w:tc>
        <w:tc>
          <w:tcPr>
            <w:tcW w:w="1276" w:type="dxa"/>
            <w:tcBorders>
              <w:top w:val="single" w:sz="4" w:space="0" w:color="auto"/>
              <w:left w:val="single" w:sz="4" w:space="0" w:color="auto"/>
              <w:bottom w:val="single" w:sz="4" w:space="0" w:color="auto"/>
              <w:right w:val="single" w:sz="4" w:space="0" w:color="auto"/>
            </w:tcBorders>
          </w:tcPr>
          <w:p w14:paraId="101C9B10" w14:textId="77777777" w:rsidR="002C2ABA" w:rsidRPr="0068485C" w:rsidRDefault="002C2ABA" w:rsidP="00886132">
            <w:pPr>
              <w:pStyle w:val="SyntaxElement"/>
              <w:keepNext w:val="0"/>
              <w:keepLines w:val="0"/>
              <w:tabs>
                <w:tab w:val="clear" w:pos="227"/>
                <w:tab w:val="clear" w:pos="454"/>
                <w:tab w:val="clear" w:pos="680"/>
                <w:tab w:val="clear" w:pos="907"/>
                <w:tab w:val="clear" w:pos="1134"/>
              </w:tabs>
              <w:jc w:val="center"/>
              <w:rPr>
                <w:lang w:val="en-US"/>
              </w:rPr>
            </w:pPr>
            <w:r w:rsidRPr="0068485C">
              <w:rPr>
                <w:lang w:val="en-US"/>
              </w:rPr>
              <w:t>ue(v)</w:t>
            </w:r>
          </w:p>
        </w:tc>
      </w:tr>
      <w:tr w:rsidR="000878A1" w:rsidRPr="0068485C" w14:paraId="0E8A74B8" w14:textId="77777777" w:rsidTr="000878A1">
        <w:tc>
          <w:tcPr>
            <w:tcW w:w="9214" w:type="dxa"/>
            <w:tcBorders>
              <w:top w:val="single" w:sz="4" w:space="0" w:color="auto"/>
              <w:left w:val="single" w:sz="4" w:space="0" w:color="auto"/>
              <w:bottom w:val="single" w:sz="4" w:space="0" w:color="auto"/>
              <w:right w:val="single" w:sz="4" w:space="0" w:color="auto"/>
            </w:tcBorders>
          </w:tcPr>
          <w:p w14:paraId="1AB547F3" w14:textId="4FA368FE" w:rsidR="002C2ABA" w:rsidRPr="0068485C" w:rsidRDefault="002C2ABA" w:rsidP="00886132">
            <w:pPr>
              <w:pStyle w:val="SyntaxElement"/>
              <w:keepNext w:val="0"/>
              <w:keepLines w:val="0"/>
              <w:tabs>
                <w:tab w:val="clear" w:pos="227"/>
                <w:tab w:val="clear" w:pos="454"/>
                <w:tab w:val="clear" w:pos="680"/>
                <w:tab w:val="clear" w:pos="907"/>
                <w:tab w:val="clear" w:pos="1134"/>
              </w:tabs>
              <w:rPr>
                <w:b/>
                <w:lang w:val="en-US"/>
              </w:rPr>
            </w:pPr>
            <w:r w:rsidRPr="0068485C">
              <w:rPr>
                <w:lang w:val="en-US"/>
              </w:rPr>
              <w:tab/>
            </w:r>
            <w:r w:rsidR="00B46F25" w:rsidRPr="0068485C">
              <w:rPr>
                <w:b/>
                <w:lang w:val="en-US"/>
              </w:rPr>
              <w:t>vme</w:t>
            </w:r>
            <w:r w:rsidRPr="0068485C">
              <w:rPr>
                <w:b/>
                <w:lang w:val="en-US"/>
              </w:rPr>
              <w:t>_max_entities_minus1</w:t>
            </w:r>
          </w:p>
        </w:tc>
        <w:tc>
          <w:tcPr>
            <w:tcW w:w="1276" w:type="dxa"/>
            <w:tcBorders>
              <w:top w:val="single" w:sz="4" w:space="0" w:color="auto"/>
              <w:left w:val="single" w:sz="4" w:space="0" w:color="auto"/>
              <w:bottom w:val="single" w:sz="4" w:space="0" w:color="auto"/>
              <w:right w:val="single" w:sz="4" w:space="0" w:color="auto"/>
            </w:tcBorders>
          </w:tcPr>
          <w:p w14:paraId="3795F2A5" w14:textId="77777777" w:rsidR="002C2ABA" w:rsidRPr="0068485C" w:rsidRDefault="002C2ABA" w:rsidP="00886132">
            <w:pPr>
              <w:pStyle w:val="SyntaxElement"/>
              <w:keepNext w:val="0"/>
              <w:keepLines w:val="0"/>
              <w:tabs>
                <w:tab w:val="clear" w:pos="227"/>
                <w:tab w:val="clear" w:pos="454"/>
                <w:tab w:val="clear" w:pos="680"/>
                <w:tab w:val="clear" w:pos="907"/>
                <w:tab w:val="clear" w:pos="1134"/>
              </w:tabs>
              <w:jc w:val="center"/>
              <w:rPr>
                <w:lang w:val="en-US"/>
              </w:rPr>
            </w:pPr>
            <w:r w:rsidRPr="0068485C">
              <w:rPr>
                <w:lang w:val="en-US"/>
              </w:rPr>
              <w:t>ue(v)</w:t>
            </w:r>
          </w:p>
        </w:tc>
      </w:tr>
      <w:tr w:rsidR="000878A1" w:rsidRPr="0068485C" w14:paraId="5DB6F789" w14:textId="77777777" w:rsidTr="000878A1">
        <w:tc>
          <w:tcPr>
            <w:tcW w:w="9214" w:type="dxa"/>
            <w:tcBorders>
              <w:top w:val="single" w:sz="4" w:space="0" w:color="auto"/>
              <w:left w:val="single" w:sz="4" w:space="0" w:color="auto"/>
              <w:bottom w:val="single" w:sz="4" w:space="0" w:color="auto"/>
              <w:right w:val="single" w:sz="4" w:space="0" w:color="auto"/>
            </w:tcBorders>
          </w:tcPr>
          <w:p w14:paraId="6864AAC4" w14:textId="3D94011C" w:rsidR="000E61DE" w:rsidRPr="0068485C" w:rsidRDefault="000E61DE" w:rsidP="00886132">
            <w:pPr>
              <w:pStyle w:val="SyntaxElement"/>
              <w:keepNext w:val="0"/>
              <w:keepLines w:val="0"/>
              <w:tabs>
                <w:tab w:val="clear" w:pos="227"/>
                <w:tab w:val="clear" w:pos="454"/>
                <w:tab w:val="clear" w:pos="680"/>
                <w:tab w:val="clear" w:pos="907"/>
                <w:tab w:val="clear" w:pos="1134"/>
              </w:tabs>
              <w:rPr>
                <w:lang w:val="en-US"/>
              </w:rPr>
            </w:pPr>
            <w:r w:rsidRPr="000A48CF">
              <w:rPr>
                <w:lang w:val="en-US"/>
              </w:rPr>
              <w:tab/>
            </w:r>
            <w:r w:rsidRPr="000A48CF">
              <w:rPr>
                <w:b/>
                <w:bCs/>
                <w:lang w:val="en-US"/>
              </w:rPr>
              <w:t>vme_embedded_occupancy_flag</w:t>
            </w:r>
          </w:p>
        </w:tc>
        <w:tc>
          <w:tcPr>
            <w:tcW w:w="1276" w:type="dxa"/>
            <w:tcBorders>
              <w:top w:val="single" w:sz="4" w:space="0" w:color="auto"/>
              <w:left w:val="single" w:sz="4" w:space="0" w:color="auto"/>
              <w:bottom w:val="single" w:sz="4" w:space="0" w:color="auto"/>
              <w:right w:val="single" w:sz="4" w:space="0" w:color="auto"/>
            </w:tcBorders>
          </w:tcPr>
          <w:p w14:paraId="78F803CE" w14:textId="71FB5AD9" w:rsidR="000E61DE" w:rsidRPr="0068485C" w:rsidRDefault="000E61DE" w:rsidP="00886132">
            <w:pPr>
              <w:pStyle w:val="SyntaxElement"/>
              <w:keepNext w:val="0"/>
              <w:keepLines w:val="0"/>
              <w:tabs>
                <w:tab w:val="clear" w:pos="227"/>
                <w:tab w:val="clear" w:pos="454"/>
                <w:tab w:val="clear" w:pos="680"/>
                <w:tab w:val="clear" w:pos="907"/>
                <w:tab w:val="clear" w:pos="1134"/>
              </w:tabs>
              <w:jc w:val="center"/>
              <w:rPr>
                <w:lang w:val="en-US"/>
              </w:rPr>
            </w:pPr>
            <w:r>
              <w:rPr>
                <w:lang w:val="en-US"/>
              </w:rPr>
              <w:t>u(1)</w:t>
            </w:r>
          </w:p>
        </w:tc>
      </w:tr>
      <w:tr w:rsidR="000878A1" w:rsidRPr="0068485C" w14:paraId="06A4127C" w14:textId="77777777" w:rsidTr="000878A1">
        <w:tc>
          <w:tcPr>
            <w:tcW w:w="9214" w:type="dxa"/>
            <w:tcBorders>
              <w:top w:val="single" w:sz="4" w:space="0" w:color="auto"/>
              <w:left w:val="single" w:sz="4" w:space="0" w:color="auto"/>
              <w:bottom w:val="single" w:sz="4" w:space="0" w:color="auto"/>
              <w:right w:val="single" w:sz="4" w:space="0" w:color="auto"/>
            </w:tcBorders>
          </w:tcPr>
          <w:p w14:paraId="3F8D24BC" w14:textId="3F0C2730" w:rsidR="007F4A32" w:rsidRPr="00055B96" w:rsidRDefault="007F4A32" w:rsidP="007F4A32">
            <w:pPr>
              <w:pStyle w:val="SyntaxElement"/>
              <w:keepNext w:val="0"/>
              <w:keepLines w:val="0"/>
              <w:tabs>
                <w:tab w:val="clear" w:pos="227"/>
                <w:tab w:val="clear" w:pos="454"/>
                <w:tab w:val="clear" w:pos="680"/>
                <w:tab w:val="clear" w:pos="907"/>
                <w:tab w:val="clear" w:pos="1134"/>
              </w:tabs>
              <w:rPr>
                <w:lang w:val="en-US"/>
              </w:rPr>
            </w:pPr>
            <w:r w:rsidRPr="00055B96">
              <w:rPr>
                <w:lang w:val="en-US"/>
              </w:rPr>
              <w:tab/>
              <w:t>if(</w:t>
            </w:r>
            <w:r w:rsidR="00333703" w:rsidRPr="000C07CE">
              <w:rPr>
                <w:noProof/>
                <w:color w:val="000000" w:themeColor="text1"/>
                <w:szCs w:val="20"/>
              </w:rPr>
              <w:t> </w:t>
            </w:r>
            <w:r w:rsidRPr="00055B96">
              <w:rPr>
                <w:lang w:val="en-US"/>
              </w:rPr>
              <w:t>!</w:t>
            </w:r>
            <w:r w:rsidRPr="00055B96">
              <w:rPr>
                <w:szCs w:val="20"/>
              </w:rPr>
              <w:t>vme_embedded_occupancy_flag</w:t>
            </w:r>
            <w:r w:rsidR="00333703" w:rsidRPr="000C07CE">
              <w:rPr>
                <w:noProof/>
                <w:color w:val="000000" w:themeColor="text1"/>
                <w:szCs w:val="20"/>
              </w:rPr>
              <w:t> </w:t>
            </w:r>
            <w:r w:rsidRPr="00055B96">
              <w:rPr>
                <w:szCs w:val="20"/>
              </w:rPr>
              <w:t>)</w:t>
            </w:r>
          </w:p>
        </w:tc>
        <w:tc>
          <w:tcPr>
            <w:tcW w:w="1276" w:type="dxa"/>
            <w:tcBorders>
              <w:top w:val="single" w:sz="4" w:space="0" w:color="auto"/>
              <w:left w:val="single" w:sz="4" w:space="0" w:color="auto"/>
              <w:bottom w:val="single" w:sz="4" w:space="0" w:color="auto"/>
              <w:right w:val="single" w:sz="4" w:space="0" w:color="auto"/>
            </w:tcBorders>
          </w:tcPr>
          <w:p w14:paraId="24C7235B" w14:textId="77777777" w:rsidR="007F4A32" w:rsidRPr="00DB1B4A" w:rsidRDefault="007F4A32" w:rsidP="007F4A32">
            <w:pPr>
              <w:pStyle w:val="SyntaxElement"/>
              <w:keepNext w:val="0"/>
              <w:keepLines w:val="0"/>
              <w:tabs>
                <w:tab w:val="clear" w:pos="227"/>
                <w:tab w:val="clear" w:pos="454"/>
                <w:tab w:val="clear" w:pos="680"/>
                <w:tab w:val="clear" w:pos="907"/>
                <w:tab w:val="clear" w:pos="1134"/>
              </w:tabs>
              <w:jc w:val="center"/>
              <w:rPr>
                <w:lang w:val="en-US"/>
              </w:rPr>
            </w:pPr>
          </w:p>
        </w:tc>
      </w:tr>
      <w:tr w:rsidR="000878A1" w:rsidRPr="0068485C" w14:paraId="23A858AA" w14:textId="77777777" w:rsidTr="000878A1">
        <w:tc>
          <w:tcPr>
            <w:tcW w:w="9214" w:type="dxa"/>
            <w:tcBorders>
              <w:top w:val="single" w:sz="4" w:space="0" w:color="auto"/>
              <w:left w:val="single" w:sz="4" w:space="0" w:color="auto"/>
              <w:bottom w:val="single" w:sz="4" w:space="0" w:color="auto"/>
              <w:right w:val="single" w:sz="4" w:space="0" w:color="auto"/>
            </w:tcBorders>
          </w:tcPr>
          <w:p w14:paraId="0F8C34A9" w14:textId="7D9AC6E7" w:rsidR="007F4A32" w:rsidRPr="00055B96" w:rsidRDefault="007F4A32" w:rsidP="007F4A32">
            <w:pPr>
              <w:pStyle w:val="SyntaxElement"/>
              <w:keepNext w:val="0"/>
              <w:keepLines w:val="0"/>
              <w:tabs>
                <w:tab w:val="clear" w:pos="227"/>
                <w:tab w:val="clear" w:pos="454"/>
                <w:tab w:val="clear" w:pos="680"/>
                <w:tab w:val="clear" w:pos="907"/>
                <w:tab w:val="clear" w:pos="1134"/>
              </w:tabs>
              <w:rPr>
                <w:lang w:val="en-US"/>
              </w:rPr>
            </w:pPr>
            <w:r w:rsidRPr="00FE4F47">
              <w:rPr>
                <w:lang w:val="en-US"/>
              </w:rPr>
              <w:tab/>
            </w:r>
            <w:r w:rsidRPr="00FE4F47">
              <w:rPr>
                <w:lang w:val="en-US"/>
              </w:rPr>
              <w:tab/>
            </w:r>
            <w:r w:rsidRPr="00FE4F47">
              <w:rPr>
                <w:b/>
                <w:szCs w:val="20"/>
              </w:rPr>
              <w:t>vme_occupancy_scale_enabled_flag</w:t>
            </w:r>
          </w:p>
        </w:tc>
        <w:tc>
          <w:tcPr>
            <w:tcW w:w="1276" w:type="dxa"/>
            <w:tcBorders>
              <w:top w:val="single" w:sz="4" w:space="0" w:color="auto"/>
              <w:left w:val="single" w:sz="4" w:space="0" w:color="auto"/>
              <w:bottom w:val="single" w:sz="4" w:space="0" w:color="auto"/>
              <w:right w:val="single" w:sz="4" w:space="0" w:color="auto"/>
            </w:tcBorders>
          </w:tcPr>
          <w:p w14:paraId="10CD00E7" w14:textId="35CD8E25" w:rsidR="007F4A32" w:rsidRPr="00055B96" w:rsidRDefault="007F4A32" w:rsidP="007F4A32">
            <w:pPr>
              <w:pStyle w:val="SyntaxElement"/>
              <w:keepNext w:val="0"/>
              <w:keepLines w:val="0"/>
              <w:tabs>
                <w:tab w:val="clear" w:pos="227"/>
                <w:tab w:val="clear" w:pos="454"/>
                <w:tab w:val="clear" w:pos="680"/>
                <w:tab w:val="clear" w:pos="907"/>
                <w:tab w:val="clear" w:pos="1134"/>
              </w:tabs>
              <w:jc w:val="center"/>
              <w:rPr>
                <w:lang w:val="en-US"/>
              </w:rPr>
            </w:pPr>
            <w:r w:rsidRPr="00055B96">
              <w:rPr>
                <w:lang w:val="en-US"/>
              </w:rPr>
              <w:t>u(1)</w:t>
            </w:r>
          </w:p>
        </w:tc>
      </w:tr>
      <w:tr w:rsidR="000878A1" w:rsidRPr="0068485C" w14:paraId="7CFA29FF" w14:textId="77777777" w:rsidTr="000878A1">
        <w:tc>
          <w:tcPr>
            <w:tcW w:w="9214" w:type="dxa"/>
            <w:tcBorders>
              <w:top w:val="single" w:sz="4" w:space="0" w:color="auto"/>
              <w:left w:val="single" w:sz="4" w:space="0" w:color="auto"/>
              <w:bottom w:val="single" w:sz="4" w:space="0" w:color="auto"/>
              <w:right w:val="single" w:sz="4" w:space="0" w:color="auto"/>
            </w:tcBorders>
          </w:tcPr>
          <w:p w14:paraId="3A0B5123" w14:textId="552E51C8" w:rsidR="00635905" w:rsidRPr="002D1671" w:rsidRDefault="00635905" w:rsidP="00886132">
            <w:pPr>
              <w:pStyle w:val="SyntaxElement"/>
              <w:keepNext w:val="0"/>
              <w:keepLines w:val="0"/>
              <w:tabs>
                <w:tab w:val="clear" w:pos="227"/>
                <w:tab w:val="clear" w:pos="454"/>
                <w:tab w:val="clear" w:pos="680"/>
                <w:tab w:val="clear" w:pos="907"/>
                <w:tab w:val="clear" w:pos="1134"/>
              </w:tabs>
              <w:rPr>
                <w:lang w:val="en-US"/>
              </w:rPr>
            </w:pPr>
            <w:r w:rsidRPr="000C07CE">
              <w:rPr>
                <w:lang w:val="en-US"/>
              </w:rPr>
              <w:lastRenderedPageBreak/>
              <w:tab/>
            </w:r>
            <w:r w:rsidRPr="000C07CE">
              <w:rPr>
                <w:noProof/>
                <w:color w:val="000000" w:themeColor="text1"/>
                <w:szCs w:val="20"/>
              </w:rPr>
              <w:t>for(</w:t>
            </w:r>
            <w:r w:rsidR="00AA538C" w:rsidRPr="000C07CE">
              <w:rPr>
                <w:noProof/>
                <w:color w:val="000000" w:themeColor="text1"/>
                <w:szCs w:val="20"/>
              </w:rPr>
              <w:t> </w:t>
            </w:r>
            <w:r w:rsidRPr="000C07CE">
              <w:rPr>
                <w:noProof/>
                <w:color w:val="000000" w:themeColor="text1"/>
                <w:szCs w:val="20"/>
              </w:rPr>
              <w:t>k</w:t>
            </w:r>
            <w:r w:rsidR="00AA538C" w:rsidRPr="000C07CE">
              <w:rPr>
                <w:noProof/>
                <w:color w:val="000000" w:themeColor="text1"/>
                <w:szCs w:val="20"/>
              </w:rPr>
              <w:t> </w:t>
            </w:r>
            <w:r w:rsidRPr="000C07CE">
              <w:rPr>
                <w:noProof/>
                <w:color w:val="000000" w:themeColor="text1"/>
                <w:szCs w:val="20"/>
              </w:rPr>
              <w:t>=</w:t>
            </w:r>
            <w:r w:rsidR="00AA538C" w:rsidRPr="000C07CE">
              <w:rPr>
                <w:noProof/>
                <w:color w:val="000000" w:themeColor="text1"/>
                <w:szCs w:val="20"/>
              </w:rPr>
              <w:t> </w:t>
            </w:r>
            <w:r w:rsidRPr="000C07CE">
              <w:rPr>
                <w:noProof/>
                <w:color w:val="000000" w:themeColor="text1"/>
                <w:szCs w:val="20"/>
              </w:rPr>
              <w:t>0</w:t>
            </w:r>
            <w:r w:rsidR="00333703" w:rsidRPr="000C07CE">
              <w:rPr>
                <w:noProof/>
                <w:color w:val="000000" w:themeColor="text1"/>
                <w:szCs w:val="20"/>
              </w:rPr>
              <w:t> </w:t>
            </w:r>
            <w:r w:rsidRPr="000C07CE">
              <w:rPr>
                <w:noProof/>
                <w:color w:val="000000" w:themeColor="text1"/>
                <w:szCs w:val="20"/>
              </w:rPr>
              <w:t>;</w:t>
            </w:r>
            <w:r w:rsidR="00333703" w:rsidRPr="000C07CE">
              <w:rPr>
                <w:noProof/>
                <w:color w:val="000000" w:themeColor="text1"/>
                <w:szCs w:val="20"/>
              </w:rPr>
              <w:t xml:space="preserve">  </w:t>
            </w:r>
            <w:r w:rsidRPr="000C07CE">
              <w:rPr>
                <w:noProof/>
                <w:color w:val="000000" w:themeColor="text1"/>
                <w:szCs w:val="20"/>
              </w:rPr>
              <w:t>k</w:t>
            </w:r>
            <w:r w:rsidR="00333703" w:rsidRPr="000C07CE">
              <w:rPr>
                <w:noProof/>
                <w:color w:val="000000" w:themeColor="text1"/>
                <w:szCs w:val="20"/>
              </w:rPr>
              <w:t> </w:t>
            </w:r>
            <w:r w:rsidRPr="000C07CE">
              <w:rPr>
                <w:noProof/>
                <w:color w:val="000000" w:themeColor="text1"/>
                <w:szCs w:val="20"/>
              </w:rPr>
              <w:t>&lt;</w:t>
            </w:r>
            <w:r w:rsidR="002C4D35">
              <w:rPr>
                <w:noProof/>
                <w:color w:val="000000" w:themeColor="text1"/>
                <w:szCs w:val="20"/>
              </w:rPr>
              <w:t>=</w:t>
            </w:r>
            <w:r w:rsidR="00333703" w:rsidRPr="000C07CE">
              <w:rPr>
                <w:noProof/>
                <w:color w:val="000000" w:themeColor="text1"/>
                <w:szCs w:val="20"/>
              </w:rPr>
              <w:t> </w:t>
            </w:r>
            <w:r w:rsidRPr="000C07CE">
              <w:rPr>
                <w:noProof/>
                <w:color w:val="000000" w:themeColor="text1"/>
                <w:szCs w:val="20"/>
              </w:rPr>
              <w:t>vps_atlas_count_minus1;</w:t>
            </w:r>
            <w:r w:rsidR="00960CA1" w:rsidRPr="000C07CE">
              <w:rPr>
                <w:noProof/>
                <w:color w:val="000000" w:themeColor="text1"/>
                <w:szCs w:val="20"/>
              </w:rPr>
              <w:t> </w:t>
            </w:r>
            <w:r w:rsidRPr="000C07CE">
              <w:rPr>
                <w:noProof/>
                <w:color w:val="000000" w:themeColor="text1"/>
                <w:szCs w:val="20"/>
              </w:rPr>
              <w:t>k++</w:t>
            </w:r>
            <w:r w:rsidR="00333703" w:rsidRPr="000C07CE">
              <w:rPr>
                <w:noProof/>
                <w:color w:val="000000" w:themeColor="text1"/>
                <w:szCs w:val="20"/>
              </w:rPr>
              <w:t> </w:t>
            </w:r>
            <w:r w:rsidRPr="000C07CE">
              <w:rPr>
                <w:noProof/>
                <w:color w:val="000000" w:themeColor="text1"/>
                <w:szCs w:val="20"/>
              </w:rPr>
              <w:t>) {</w:t>
            </w:r>
          </w:p>
        </w:tc>
        <w:tc>
          <w:tcPr>
            <w:tcW w:w="1276" w:type="dxa"/>
            <w:tcBorders>
              <w:top w:val="single" w:sz="4" w:space="0" w:color="auto"/>
              <w:left w:val="single" w:sz="4" w:space="0" w:color="auto"/>
              <w:bottom w:val="single" w:sz="4" w:space="0" w:color="auto"/>
              <w:right w:val="single" w:sz="4" w:space="0" w:color="auto"/>
            </w:tcBorders>
          </w:tcPr>
          <w:p w14:paraId="5F3485B4" w14:textId="77777777" w:rsidR="00635905" w:rsidRDefault="00635905" w:rsidP="00886132">
            <w:pPr>
              <w:pStyle w:val="SyntaxElement"/>
              <w:keepNext w:val="0"/>
              <w:keepLines w:val="0"/>
              <w:tabs>
                <w:tab w:val="clear" w:pos="227"/>
                <w:tab w:val="clear" w:pos="454"/>
                <w:tab w:val="clear" w:pos="680"/>
                <w:tab w:val="clear" w:pos="907"/>
                <w:tab w:val="clear" w:pos="1134"/>
              </w:tabs>
              <w:jc w:val="center"/>
              <w:rPr>
                <w:lang w:val="en-US"/>
              </w:rPr>
            </w:pPr>
          </w:p>
        </w:tc>
      </w:tr>
      <w:tr w:rsidR="000878A1" w:rsidRPr="0068485C" w14:paraId="26FEB350" w14:textId="77777777" w:rsidTr="000878A1">
        <w:tc>
          <w:tcPr>
            <w:tcW w:w="9214" w:type="dxa"/>
            <w:tcBorders>
              <w:top w:val="single" w:sz="4" w:space="0" w:color="auto"/>
              <w:left w:val="single" w:sz="4" w:space="0" w:color="auto"/>
              <w:bottom w:val="single" w:sz="4" w:space="0" w:color="auto"/>
              <w:right w:val="single" w:sz="4" w:space="0" w:color="auto"/>
            </w:tcBorders>
          </w:tcPr>
          <w:p w14:paraId="0708AC04" w14:textId="5399C3F3" w:rsidR="00635905" w:rsidRPr="000C07CE" w:rsidRDefault="00635905" w:rsidP="00886132">
            <w:pPr>
              <w:pStyle w:val="SyntaxElement"/>
              <w:keepNext w:val="0"/>
              <w:keepLines w:val="0"/>
              <w:tabs>
                <w:tab w:val="clear" w:pos="227"/>
                <w:tab w:val="clear" w:pos="454"/>
                <w:tab w:val="clear" w:pos="680"/>
                <w:tab w:val="clear" w:pos="907"/>
                <w:tab w:val="clear" w:pos="1134"/>
              </w:tabs>
              <w:rPr>
                <w:lang w:val="en-US"/>
              </w:rPr>
            </w:pPr>
            <w:r w:rsidRPr="000C07CE">
              <w:rPr>
                <w:lang w:val="en-US"/>
              </w:rPr>
              <w:tab/>
            </w:r>
            <w:r w:rsidRPr="000C07CE">
              <w:rPr>
                <w:lang w:val="en-US"/>
              </w:rPr>
              <w:tab/>
            </w:r>
            <w:r w:rsidRPr="000C07CE">
              <w:rPr>
                <w:b/>
                <w:bCs/>
                <w:noProof/>
                <w:color w:val="000000" w:themeColor="text1"/>
                <w:szCs w:val="20"/>
              </w:rPr>
              <w:t>vme_packed_video_present_flag</w:t>
            </w:r>
            <w:r w:rsidRPr="000C07CE">
              <w:rPr>
                <w:bCs/>
                <w:noProof/>
                <w:color w:val="000000" w:themeColor="text1"/>
                <w:szCs w:val="20"/>
              </w:rPr>
              <w:t>[ </w:t>
            </w:r>
            <w:r w:rsidR="002C4D35">
              <w:rPr>
                <w:bCs/>
                <w:noProof/>
                <w:color w:val="000000" w:themeColor="text1"/>
                <w:szCs w:val="20"/>
              </w:rPr>
              <w:t>k</w:t>
            </w:r>
            <w:r w:rsidRPr="000C07CE">
              <w:rPr>
                <w:bCs/>
                <w:noProof/>
                <w:color w:val="000000" w:themeColor="text1"/>
                <w:szCs w:val="20"/>
              </w:rPr>
              <w:t> ]</w:t>
            </w:r>
          </w:p>
        </w:tc>
        <w:tc>
          <w:tcPr>
            <w:tcW w:w="1276" w:type="dxa"/>
            <w:tcBorders>
              <w:top w:val="single" w:sz="4" w:space="0" w:color="auto"/>
              <w:left w:val="single" w:sz="4" w:space="0" w:color="auto"/>
              <w:bottom w:val="single" w:sz="4" w:space="0" w:color="auto"/>
              <w:right w:val="single" w:sz="4" w:space="0" w:color="auto"/>
            </w:tcBorders>
          </w:tcPr>
          <w:p w14:paraId="72BBBAEB" w14:textId="08F58340" w:rsidR="00635905" w:rsidRDefault="002D1671" w:rsidP="00886132">
            <w:pPr>
              <w:pStyle w:val="SyntaxElement"/>
              <w:keepNext w:val="0"/>
              <w:keepLines w:val="0"/>
              <w:tabs>
                <w:tab w:val="clear" w:pos="227"/>
                <w:tab w:val="clear" w:pos="454"/>
                <w:tab w:val="clear" w:pos="680"/>
                <w:tab w:val="clear" w:pos="907"/>
                <w:tab w:val="clear" w:pos="1134"/>
              </w:tabs>
              <w:jc w:val="center"/>
              <w:rPr>
                <w:lang w:val="en-US"/>
              </w:rPr>
            </w:pPr>
            <w:r w:rsidRPr="000C07CE">
              <w:rPr>
                <w:lang w:val="en-US"/>
              </w:rPr>
              <w:t>u(1)</w:t>
            </w:r>
          </w:p>
        </w:tc>
      </w:tr>
      <w:tr w:rsidR="000878A1" w:rsidRPr="0068485C" w14:paraId="28F7491E" w14:textId="77777777" w:rsidTr="000878A1">
        <w:tc>
          <w:tcPr>
            <w:tcW w:w="9214" w:type="dxa"/>
            <w:tcBorders>
              <w:top w:val="single" w:sz="4" w:space="0" w:color="auto"/>
              <w:left w:val="single" w:sz="4" w:space="0" w:color="auto"/>
              <w:bottom w:val="single" w:sz="4" w:space="0" w:color="auto"/>
              <w:right w:val="single" w:sz="4" w:space="0" w:color="auto"/>
            </w:tcBorders>
          </w:tcPr>
          <w:p w14:paraId="6A15944A" w14:textId="58A2AA2F" w:rsidR="00204CBE" w:rsidRPr="00F73C1E" w:rsidRDefault="00204CBE" w:rsidP="00886132">
            <w:pPr>
              <w:pStyle w:val="SyntaxElement"/>
              <w:keepNext w:val="0"/>
              <w:keepLines w:val="0"/>
              <w:tabs>
                <w:tab w:val="clear" w:pos="227"/>
                <w:tab w:val="clear" w:pos="454"/>
                <w:tab w:val="clear" w:pos="680"/>
                <w:tab w:val="clear" w:pos="907"/>
                <w:tab w:val="clear" w:pos="1134"/>
              </w:tabs>
              <w:rPr>
                <w:lang w:val="en-US"/>
              </w:rPr>
            </w:pPr>
            <w:r w:rsidRPr="000C07CE">
              <w:rPr>
                <w:lang w:val="en-US"/>
              </w:rPr>
              <w:tab/>
            </w:r>
            <w:r w:rsidRPr="000C07CE">
              <w:rPr>
                <w:lang w:val="en-US"/>
              </w:rPr>
              <w:tab/>
            </w:r>
            <w:r w:rsidRPr="00F73C1E">
              <w:rPr>
                <w:lang w:val="en-US"/>
              </w:rPr>
              <w:t>if (</w:t>
            </w:r>
            <w:r w:rsidR="00AA538C" w:rsidRPr="000C07CE">
              <w:rPr>
                <w:noProof/>
                <w:color w:val="000000" w:themeColor="text1"/>
                <w:szCs w:val="20"/>
              </w:rPr>
              <w:t> </w:t>
            </w:r>
            <w:r w:rsidRPr="00BD70C9">
              <w:rPr>
                <w:noProof/>
                <w:color w:val="000000" w:themeColor="text1"/>
                <w:szCs w:val="20"/>
              </w:rPr>
              <w:t>vme_packed_video_present_flag</w:t>
            </w:r>
            <w:r w:rsidRPr="00F73C1E">
              <w:rPr>
                <w:noProof/>
                <w:color w:val="000000" w:themeColor="text1"/>
                <w:szCs w:val="20"/>
              </w:rPr>
              <w:t>[ k ]</w:t>
            </w:r>
            <w:r w:rsidR="00AA538C" w:rsidRPr="000C07CE">
              <w:rPr>
                <w:noProof/>
                <w:color w:val="000000" w:themeColor="text1"/>
                <w:szCs w:val="20"/>
              </w:rPr>
              <w:t> </w:t>
            </w:r>
            <w:r w:rsidRPr="00F73C1E">
              <w:rPr>
                <w:noProof/>
                <w:color w:val="000000" w:themeColor="text1"/>
                <w:szCs w:val="20"/>
              </w:rPr>
              <w:t>)</w:t>
            </w:r>
          </w:p>
        </w:tc>
        <w:tc>
          <w:tcPr>
            <w:tcW w:w="1276" w:type="dxa"/>
            <w:tcBorders>
              <w:top w:val="single" w:sz="4" w:space="0" w:color="auto"/>
              <w:left w:val="single" w:sz="4" w:space="0" w:color="auto"/>
              <w:bottom w:val="single" w:sz="4" w:space="0" w:color="auto"/>
              <w:right w:val="single" w:sz="4" w:space="0" w:color="auto"/>
            </w:tcBorders>
          </w:tcPr>
          <w:p w14:paraId="58E6CA9A" w14:textId="77777777" w:rsidR="00204CBE" w:rsidRPr="000C07CE" w:rsidRDefault="00204CBE" w:rsidP="00886132">
            <w:pPr>
              <w:pStyle w:val="SyntaxElement"/>
              <w:keepNext w:val="0"/>
              <w:keepLines w:val="0"/>
              <w:tabs>
                <w:tab w:val="clear" w:pos="227"/>
                <w:tab w:val="clear" w:pos="454"/>
                <w:tab w:val="clear" w:pos="680"/>
                <w:tab w:val="clear" w:pos="907"/>
                <w:tab w:val="clear" w:pos="1134"/>
              </w:tabs>
              <w:jc w:val="center"/>
              <w:rPr>
                <w:lang w:val="en-US"/>
              </w:rPr>
            </w:pPr>
          </w:p>
        </w:tc>
      </w:tr>
      <w:tr w:rsidR="000878A1" w:rsidRPr="0068485C" w14:paraId="4F1A64A2" w14:textId="77777777" w:rsidTr="000878A1">
        <w:tc>
          <w:tcPr>
            <w:tcW w:w="9214" w:type="dxa"/>
            <w:tcBorders>
              <w:top w:val="single" w:sz="4" w:space="0" w:color="auto"/>
              <w:left w:val="single" w:sz="4" w:space="0" w:color="auto"/>
              <w:bottom w:val="single" w:sz="4" w:space="0" w:color="auto"/>
              <w:right w:val="single" w:sz="4" w:space="0" w:color="auto"/>
            </w:tcBorders>
          </w:tcPr>
          <w:p w14:paraId="438EFF74" w14:textId="74F35AB6" w:rsidR="00635905" w:rsidRPr="000C07CE" w:rsidRDefault="00635905" w:rsidP="00886132">
            <w:pPr>
              <w:pStyle w:val="SyntaxElement"/>
              <w:keepNext w:val="0"/>
              <w:keepLines w:val="0"/>
              <w:tabs>
                <w:tab w:val="clear" w:pos="227"/>
                <w:tab w:val="clear" w:pos="454"/>
                <w:tab w:val="clear" w:pos="680"/>
                <w:tab w:val="clear" w:pos="907"/>
                <w:tab w:val="clear" w:pos="1134"/>
              </w:tabs>
              <w:rPr>
                <w:lang w:val="en-US"/>
              </w:rPr>
            </w:pPr>
            <w:r w:rsidRPr="000C07CE">
              <w:rPr>
                <w:lang w:val="en-US"/>
              </w:rPr>
              <w:tab/>
            </w:r>
            <w:r w:rsidR="00204CBE" w:rsidRPr="000C07CE">
              <w:rPr>
                <w:lang w:val="en-US"/>
              </w:rPr>
              <w:tab/>
            </w:r>
            <w:r w:rsidR="00204CBE" w:rsidRPr="000C07CE">
              <w:rPr>
                <w:lang w:val="en-US"/>
              </w:rPr>
              <w:tab/>
            </w:r>
            <w:r w:rsidRPr="000C07CE">
              <w:rPr>
                <w:bCs/>
                <w:noProof/>
                <w:color w:val="000000" w:themeColor="text1"/>
                <w:szCs w:val="20"/>
              </w:rPr>
              <w:t>pack</w:t>
            </w:r>
            <w:r w:rsidR="009727C5">
              <w:rPr>
                <w:bCs/>
                <w:noProof/>
                <w:color w:val="000000" w:themeColor="text1"/>
                <w:szCs w:val="20"/>
              </w:rPr>
              <w:t>ing</w:t>
            </w:r>
            <w:r w:rsidRPr="000C07CE">
              <w:rPr>
                <w:bCs/>
                <w:noProof/>
                <w:color w:val="000000" w:themeColor="text1"/>
                <w:szCs w:val="20"/>
              </w:rPr>
              <w:t>_information( </w:t>
            </w:r>
            <w:r w:rsidR="002C4D35" w:rsidRPr="000C07CE">
              <w:rPr>
                <w:noProof/>
                <w:color w:val="000000" w:themeColor="text1"/>
                <w:szCs w:val="20"/>
              </w:rPr>
              <w:t>vps_atlas_id[</w:t>
            </w:r>
            <w:r w:rsidR="002C4D35" w:rsidRPr="000C07CE">
              <w:rPr>
                <w:bCs/>
                <w:noProof/>
                <w:color w:val="000000" w:themeColor="text1"/>
                <w:szCs w:val="20"/>
              </w:rPr>
              <w:t> k </w:t>
            </w:r>
            <w:r w:rsidR="002C4D35" w:rsidRPr="000C07CE">
              <w:rPr>
                <w:noProof/>
                <w:color w:val="000000" w:themeColor="text1"/>
                <w:szCs w:val="20"/>
              </w:rPr>
              <w:t>]</w:t>
            </w:r>
            <w:r w:rsidRPr="000C07CE">
              <w:rPr>
                <w:bCs/>
                <w:noProof/>
                <w:color w:val="000000" w:themeColor="text1"/>
                <w:szCs w:val="20"/>
              </w:rPr>
              <w:t> )</w:t>
            </w:r>
          </w:p>
        </w:tc>
        <w:tc>
          <w:tcPr>
            <w:tcW w:w="1276" w:type="dxa"/>
            <w:tcBorders>
              <w:top w:val="single" w:sz="4" w:space="0" w:color="auto"/>
              <w:left w:val="single" w:sz="4" w:space="0" w:color="auto"/>
              <w:bottom w:val="single" w:sz="4" w:space="0" w:color="auto"/>
              <w:right w:val="single" w:sz="4" w:space="0" w:color="auto"/>
            </w:tcBorders>
          </w:tcPr>
          <w:p w14:paraId="5FEAD5D6" w14:textId="77777777" w:rsidR="00635905" w:rsidRDefault="00635905" w:rsidP="00886132">
            <w:pPr>
              <w:pStyle w:val="SyntaxElement"/>
              <w:keepNext w:val="0"/>
              <w:keepLines w:val="0"/>
              <w:tabs>
                <w:tab w:val="clear" w:pos="227"/>
                <w:tab w:val="clear" w:pos="454"/>
                <w:tab w:val="clear" w:pos="680"/>
                <w:tab w:val="clear" w:pos="907"/>
                <w:tab w:val="clear" w:pos="1134"/>
              </w:tabs>
              <w:jc w:val="center"/>
              <w:rPr>
                <w:lang w:val="en-US"/>
              </w:rPr>
            </w:pPr>
          </w:p>
        </w:tc>
      </w:tr>
      <w:tr w:rsidR="000878A1" w:rsidRPr="0068485C" w14:paraId="1E0B8474" w14:textId="77777777" w:rsidTr="000878A1">
        <w:tc>
          <w:tcPr>
            <w:tcW w:w="9214" w:type="dxa"/>
            <w:tcBorders>
              <w:top w:val="single" w:sz="4" w:space="0" w:color="auto"/>
              <w:left w:val="single" w:sz="4" w:space="0" w:color="auto"/>
              <w:bottom w:val="single" w:sz="4" w:space="0" w:color="auto"/>
              <w:right w:val="single" w:sz="4" w:space="0" w:color="auto"/>
            </w:tcBorders>
          </w:tcPr>
          <w:p w14:paraId="6E6AD4CA" w14:textId="3AE524D1" w:rsidR="00635905" w:rsidRPr="000C07CE" w:rsidRDefault="00635905" w:rsidP="00886132">
            <w:pPr>
              <w:pStyle w:val="SyntaxElement"/>
              <w:keepNext w:val="0"/>
              <w:keepLines w:val="0"/>
              <w:tabs>
                <w:tab w:val="clear" w:pos="227"/>
                <w:tab w:val="clear" w:pos="454"/>
                <w:tab w:val="clear" w:pos="680"/>
                <w:tab w:val="clear" w:pos="907"/>
                <w:tab w:val="clear" w:pos="1134"/>
              </w:tabs>
              <w:rPr>
                <w:lang w:val="en-US"/>
              </w:rPr>
            </w:pPr>
            <w:r w:rsidRPr="000C07CE">
              <w:rPr>
                <w:lang w:val="en-US"/>
              </w:rPr>
              <w:tab/>
              <w:t>}</w:t>
            </w:r>
          </w:p>
        </w:tc>
        <w:tc>
          <w:tcPr>
            <w:tcW w:w="1276" w:type="dxa"/>
            <w:tcBorders>
              <w:top w:val="single" w:sz="4" w:space="0" w:color="auto"/>
              <w:left w:val="single" w:sz="4" w:space="0" w:color="auto"/>
              <w:bottom w:val="single" w:sz="4" w:space="0" w:color="auto"/>
              <w:right w:val="single" w:sz="4" w:space="0" w:color="auto"/>
            </w:tcBorders>
          </w:tcPr>
          <w:p w14:paraId="13722BEB" w14:textId="77777777" w:rsidR="00635905" w:rsidRDefault="00635905" w:rsidP="00886132">
            <w:pPr>
              <w:pStyle w:val="SyntaxElement"/>
              <w:keepNext w:val="0"/>
              <w:keepLines w:val="0"/>
              <w:tabs>
                <w:tab w:val="clear" w:pos="227"/>
                <w:tab w:val="clear" w:pos="454"/>
                <w:tab w:val="clear" w:pos="680"/>
                <w:tab w:val="clear" w:pos="907"/>
                <w:tab w:val="clear" w:pos="1134"/>
              </w:tabs>
              <w:jc w:val="center"/>
              <w:rPr>
                <w:lang w:val="en-US"/>
              </w:rPr>
            </w:pPr>
          </w:p>
        </w:tc>
      </w:tr>
      <w:tr w:rsidR="00CD61C1" w:rsidRPr="0068485C" w14:paraId="20948875" w14:textId="77777777" w:rsidTr="00C0388A">
        <w:tc>
          <w:tcPr>
            <w:tcW w:w="9214" w:type="dxa"/>
            <w:tcBorders>
              <w:top w:val="single" w:sz="4" w:space="0" w:color="auto"/>
              <w:left w:val="single" w:sz="4" w:space="0" w:color="auto"/>
              <w:bottom w:val="single" w:sz="4" w:space="0" w:color="auto"/>
              <w:right w:val="single" w:sz="4" w:space="0" w:color="auto"/>
            </w:tcBorders>
          </w:tcPr>
          <w:p w14:paraId="2B940E3B" w14:textId="2ACB000E" w:rsidR="00055B96" w:rsidRPr="000C07CE" w:rsidRDefault="00055B96" w:rsidP="00055B96">
            <w:pPr>
              <w:pStyle w:val="SyntaxElement"/>
              <w:keepNext w:val="0"/>
              <w:keepLines w:val="0"/>
              <w:tabs>
                <w:tab w:val="clear" w:pos="227"/>
                <w:tab w:val="clear" w:pos="454"/>
                <w:tab w:val="clear" w:pos="680"/>
                <w:tab w:val="clear" w:pos="907"/>
                <w:tab w:val="clear" w:pos="1134"/>
              </w:tabs>
              <w:rPr>
                <w:lang w:val="en-US"/>
              </w:rPr>
            </w:pPr>
            <w:r w:rsidRPr="00E510D0">
              <w:rPr>
                <w:lang w:val="en-US"/>
              </w:rPr>
              <w:t>}</w:t>
            </w:r>
          </w:p>
        </w:tc>
        <w:tc>
          <w:tcPr>
            <w:tcW w:w="1276" w:type="dxa"/>
            <w:tcBorders>
              <w:top w:val="single" w:sz="4" w:space="0" w:color="auto"/>
              <w:left w:val="single" w:sz="4" w:space="0" w:color="auto"/>
              <w:bottom w:val="single" w:sz="4" w:space="0" w:color="auto"/>
              <w:right w:val="single" w:sz="4" w:space="0" w:color="auto"/>
            </w:tcBorders>
          </w:tcPr>
          <w:p w14:paraId="69F2BEF4" w14:textId="77777777" w:rsidR="00055B96" w:rsidRDefault="00055B96" w:rsidP="00055B96">
            <w:pPr>
              <w:pStyle w:val="SyntaxElement"/>
              <w:keepNext w:val="0"/>
              <w:keepLines w:val="0"/>
              <w:tabs>
                <w:tab w:val="clear" w:pos="227"/>
                <w:tab w:val="clear" w:pos="454"/>
                <w:tab w:val="clear" w:pos="680"/>
                <w:tab w:val="clear" w:pos="907"/>
                <w:tab w:val="clear" w:pos="1134"/>
              </w:tabs>
              <w:jc w:val="center"/>
              <w:rPr>
                <w:lang w:val="en-US"/>
              </w:rPr>
            </w:pPr>
          </w:p>
        </w:tc>
      </w:tr>
    </w:tbl>
    <w:p w14:paraId="7110B726" w14:textId="5406225B" w:rsidR="00AF0758" w:rsidRDefault="008D04E0" w:rsidP="00AB5F78">
      <w:pPr>
        <w:pStyle w:val="Heading4"/>
        <w:rPr>
          <w:lang w:val="en-US"/>
        </w:rPr>
      </w:pPr>
      <w:bookmarkStart w:id="419" w:name="_Toc986343"/>
      <w:bookmarkStart w:id="420" w:name="_Toc1000883"/>
      <w:bookmarkStart w:id="421" w:name="_Toc1001420"/>
      <w:bookmarkStart w:id="422" w:name="_Toc1002234"/>
      <w:bookmarkStart w:id="423" w:name="_Toc1195474"/>
      <w:bookmarkStart w:id="424" w:name="_Toc1198494"/>
      <w:bookmarkStart w:id="425" w:name="_Toc1380151"/>
      <w:bookmarkStart w:id="426" w:name="_Toc1466517"/>
      <w:bookmarkStart w:id="427" w:name="_Toc1476490"/>
      <w:bookmarkStart w:id="428" w:name="_Toc1742890"/>
      <w:bookmarkStart w:id="429" w:name="_Toc1743435"/>
      <w:bookmarkStart w:id="430" w:name="_Toc986344"/>
      <w:bookmarkStart w:id="431" w:name="_Toc1000884"/>
      <w:bookmarkStart w:id="432" w:name="_Toc1001421"/>
      <w:bookmarkStart w:id="433" w:name="_Toc1002235"/>
      <w:bookmarkStart w:id="434" w:name="_Toc1195475"/>
      <w:bookmarkStart w:id="435" w:name="_Toc1198495"/>
      <w:bookmarkStart w:id="436" w:name="_Toc1380152"/>
      <w:bookmarkStart w:id="437" w:name="_Toc1466518"/>
      <w:bookmarkStart w:id="438" w:name="_Toc1476491"/>
      <w:bookmarkStart w:id="439" w:name="_Toc1742891"/>
      <w:bookmarkStart w:id="440" w:name="_Toc1743436"/>
      <w:bookmarkStart w:id="441" w:name="_Toc30602713"/>
      <w:bookmarkStart w:id="442" w:name="_Toc32591221"/>
      <w:bookmarkStart w:id="443" w:name="_Toc529871404"/>
      <w:bookmarkStart w:id="444" w:name="_Ref534569381"/>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r>
        <w:t>Packing information</w:t>
      </w:r>
      <w:r w:rsidRPr="009A012B">
        <w:t xml:space="preserve"> syntax</w:t>
      </w:r>
      <w:r w:rsidR="00AB5F78" w:rsidRPr="0068485C">
        <w:rPr>
          <w:lang w:val="en-US"/>
        </w:rPr>
        <w:t xml:space="preserve"> syntax</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5"/>
        <w:gridCol w:w="1276"/>
      </w:tblGrid>
      <w:tr w:rsidR="009462C5" w:rsidRPr="007D7989" w14:paraId="3FDD2ED8" w14:textId="77777777" w:rsidTr="000073DD">
        <w:tc>
          <w:tcPr>
            <w:tcW w:w="8505" w:type="dxa"/>
            <w:tcBorders>
              <w:top w:val="single" w:sz="4" w:space="0" w:color="auto"/>
              <w:left w:val="single" w:sz="4" w:space="0" w:color="auto"/>
              <w:bottom w:val="single" w:sz="4" w:space="0" w:color="auto"/>
              <w:right w:val="single" w:sz="4" w:space="0" w:color="auto"/>
            </w:tcBorders>
          </w:tcPr>
          <w:p w14:paraId="3886168B" w14:textId="7E54AF98" w:rsidR="009462C5" w:rsidRPr="000C07CE" w:rsidRDefault="009462C5" w:rsidP="00886132">
            <w:pPr>
              <w:pStyle w:val="SyntaxElement"/>
              <w:keepNext w:val="0"/>
              <w:keepLines w:val="0"/>
              <w:tabs>
                <w:tab w:val="clear" w:pos="227"/>
                <w:tab w:val="clear" w:pos="454"/>
                <w:tab w:val="clear" w:pos="680"/>
                <w:tab w:val="clear" w:pos="907"/>
                <w:tab w:val="clear" w:pos="1134"/>
              </w:tabs>
              <w:rPr>
                <w:lang w:val="en-US"/>
              </w:rPr>
            </w:pPr>
            <w:r w:rsidRPr="000C07CE">
              <w:rPr>
                <w:lang w:val="en-US"/>
              </w:rPr>
              <w:t>packing_information( j</w:t>
            </w:r>
            <w:r w:rsidR="00A17C3F">
              <w:rPr>
                <w:lang w:val="en-US"/>
              </w:rPr>
              <w:t xml:space="preserve"> </w:t>
            </w:r>
            <w:r w:rsidRPr="000C07CE">
              <w:rPr>
                <w:lang w:val="en-US"/>
              </w:rPr>
              <w:t>) {</w:t>
            </w:r>
          </w:p>
        </w:tc>
        <w:tc>
          <w:tcPr>
            <w:tcW w:w="1276" w:type="dxa"/>
            <w:tcBorders>
              <w:top w:val="single" w:sz="4" w:space="0" w:color="auto"/>
              <w:left w:val="single" w:sz="4" w:space="0" w:color="auto"/>
              <w:bottom w:val="single" w:sz="4" w:space="0" w:color="auto"/>
              <w:right w:val="single" w:sz="4" w:space="0" w:color="auto"/>
            </w:tcBorders>
          </w:tcPr>
          <w:p w14:paraId="0B1BAD8A" w14:textId="77777777" w:rsidR="009462C5" w:rsidRPr="000C07CE" w:rsidRDefault="009462C5" w:rsidP="00886132">
            <w:pPr>
              <w:pStyle w:val="SyntaxElement"/>
              <w:keepNext w:val="0"/>
              <w:keepLines w:val="0"/>
              <w:tabs>
                <w:tab w:val="clear" w:pos="227"/>
                <w:tab w:val="clear" w:pos="454"/>
                <w:tab w:val="clear" w:pos="680"/>
                <w:tab w:val="clear" w:pos="907"/>
                <w:tab w:val="clear" w:pos="1134"/>
              </w:tabs>
              <w:jc w:val="center"/>
              <w:rPr>
                <w:rFonts w:eastAsia="MS Mincho"/>
                <w:b/>
                <w:bCs/>
                <w:lang w:val="en-US"/>
              </w:rPr>
            </w:pPr>
            <w:r w:rsidRPr="000C07CE">
              <w:rPr>
                <w:b/>
                <w:lang w:val="en-US"/>
              </w:rPr>
              <w:t>Descriptor</w:t>
            </w:r>
          </w:p>
        </w:tc>
      </w:tr>
      <w:tr w:rsidR="009462C5" w:rsidRPr="007D7989" w14:paraId="041010D1" w14:textId="77777777" w:rsidTr="000073DD">
        <w:tc>
          <w:tcPr>
            <w:tcW w:w="8505" w:type="dxa"/>
            <w:tcBorders>
              <w:top w:val="single" w:sz="4" w:space="0" w:color="auto"/>
              <w:left w:val="single" w:sz="4" w:space="0" w:color="auto"/>
              <w:bottom w:val="single" w:sz="4" w:space="0" w:color="auto"/>
              <w:right w:val="single" w:sz="4" w:space="0" w:color="auto"/>
            </w:tcBorders>
          </w:tcPr>
          <w:p w14:paraId="235AF8A6" w14:textId="1F5B96AE" w:rsidR="009462C5" w:rsidRPr="000C07CE" w:rsidRDefault="009462C5" w:rsidP="00886132">
            <w:pPr>
              <w:pStyle w:val="SyntaxElement"/>
              <w:keepNext w:val="0"/>
              <w:keepLines w:val="0"/>
              <w:tabs>
                <w:tab w:val="clear" w:pos="227"/>
                <w:tab w:val="clear" w:pos="454"/>
                <w:tab w:val="clear" w:pos="680"/>
                <w:tab w:val="clear" w:pos="907"/>
                <w:tab w:val="clear" w:pos="1134"/>
              </w:tabs>
              <w:rPr>
                <w:lang w:val="en-US"/>
              </w:rPr>
            </w:pPr>
            <w:r w:rsidRPr="000C07CE">
              <w:rPr>
                <w:lang w:val="en-US"/>
              </w:rPr>
              <w:tab/>
            </w:r>
            <w:r w:rsidRPr="000C07CE">
              <w:rPr>
                <w:b/>
                <w:lang w:val="en-US"/>
              </w:rPr>
              <w:t>pi_codec_id</w:t>
            </w:r>
            <w:r w:rsidRPr="000C07CE">
              <w:rPr>
                <w:bCs/>
                <w:lang w:val="en-US"/>
              </w:rPr>
              <w:t>[ j ]</w:t>
            </w:r>
          </w:p>
        </w:tc>
        <w:tc>
          <w:tcPr>
            <w:tcW w:w="1276" w:type="dxa"/>
            <w:tcBorders>
              <w:top w:val="single" w:sz="4" w:space="0" w:color="auto"/>
              <w:left w:val="single" w:sz="4" w:space="0" w:color="auto"/>
              <w:bottom w:val="single" w:sz="4" w:space="0" w:color="auto"/>
              <w:right w:val="single" w:sz="4" w:space="0" w:color="auto"/>
            </w:tcBorders>
          </w:tcPr>
          <w:p w14:paraId="7401CC85" w14:textId="77777777" w:rsidR="009462C5" w:rsidRPr="000C07CE" w:rsidRDefault="009462C5" w:rsidP="00886132">
            <w:pPr>
              <w:pStyle w:val="SyntaxElement"/>
              <w:keepNext w:val="0"/>
              <w:keepLines w:val="0"/>
              <w:tabs>
                <w:tab w:val="clear" w:pos="227"/>
                <w:tab w:val="clear" w:pos="454"/>
                <w:tab w:val="clear" w:pos="680"/>
                <w:tab w:val="clear" w:pos="907"/>
                <w:tab w:val="clear" w:pos="1134"/>
              </w:tabs>
              <w:jc w:val="center"/>
              <w:rPr>
                <w:lang w:val="en-US"/>
              </w:rPr>
            </w:pPr>
            <w:r w:rsidRPr="000C07CE">
              <w:rPr>
                <w:noProof/>
                <w:color w:val="000000" w:themeColor="text1"/>
                <w:szCs w:val="20"/>
              </w:rPr>
              <w:t>u(8)</w:t>
            </w:r>
          </w:p>
        </w:tc>
      </w:tr>
      <w:tr w:rsidR="009462C5" w:rsidRPr="007D7989" w14:paraId="5DA51345" w14:textId="77777777" w:rsidTr="000073DD">
        <w:tc>
          <w:tcPr>
            <w:tcW w:w="8505" w:type="dxa"/>
            <w:tcBorders>
              <w:top w:val="single" w:sz="4" w:space="0" w:color="auto"/>
              <w:left w:val="single" w:sz="4" w:space="0" w:color="auto"/>
              <w:bottom w:val="single" w:sz="4" w:space="0" w:color="auto"/>
              <w:right w:val="single" w:sz="4" w:space="0" w:color="auto"/>
            </w:tcBorders>
          </w:tcPr>
          <w:p w14:paraId="7761D732" w14:textId="77777777" w:rsidR="009462C5" w:rsidRPr="000C07CE" w:rsidRDefault="009462C5" w:rsidP="00886132">
            <w:pPr>
              <w:pStyle w:val="SyntaxElement"/>
              <w:keepNext w:val="0"/>
              <w:keepLines w:val="0"/>
              <w:tabs>
                <w:tab w:val="clear" w:pos="227"/>
                <w:tab w:val="clear" w:pos="454"/>
                <w:tab w:val="clear" w:pos="680"/>
                <w:tab w:val="clear" w:pos="907"/>
                <w:tab w:val="clear" w:pos="1134"/>
              </w:tabs>
              <w:rPr>
                <w:lang w:val="en-US"/>
              </w:rPr>
            </w:pPr>
            <w:r w:rsidRPr="000C07CE">
              <w:rPr>
                <w:lang w:val="en-US"/>
              </w:rPr>
              <w:tab/>
            </w:r>
            <w:r w:rsidRPr="000C07CE">
              <w:rPr>
                <w:b/>
                <w:lang w:val="en-US"/>
              </w:rPr>
              <w:t>pi_regions_count_minus1</w:t>
            </w:r>
            <w:r w:rsidRPr="000C07CE">
              <w:rPr>
                <w:bCs/>
                <w:lang w:val="en-US"/>
              </w:rPr>
              <w:t>[ j ]</w:t>
            </w:r>
          </w:p>
        </w:tc>
        <w:tc>
          <w:tcPr>
            <w:tcW w:w="1276" w:type="dxa"/>
            <w:tcBorders>
              <w:top w:val="single" w:sz="4" w:space="0" w:color="auto"/>
              <w:left w:val="single" w:sz="4" w:space="0" w:color="auto"/>
              <w:bottom w:val="single" w:sz="4" w:space="0" w:color="auto"/>
              <w:right w:val="single" w:sz="4" w:space="0" w:color="auto"/>
            </w:tcBorders>
          </w:tcPr>
          <w:p w14:paraId="7F899EFC" w14:textId="7367BAFE" w:rsidR="009462C5" w:rsidRPr="000C07CE" w:rsidRDefault="009462C5" w:rsidP="00886132">
            <w:pPr>
              <w:pStyle w:val="SyntaxElement"/>
              <w:keepNext w:val="0"/>
              <w:keepLines w:val="0"/>
              <w:tabs>
                <w:tab w:val="clear" w:pos="227"/>
                <w:tab w:val="clear" w:pos="454"/>
                <w:tab w:val="clear" w:pos="680"/>
                <w:tab w:val="clear" w:pos="907"/>
                <w:tab w:val="clear" w:pos="1134"/>
              </w:tabs>
              <w:jc w:val="center"/>
              <w:rPr>
                <w:noProof/>
                <w:color w:val="000000" w:themeColor="text1"/>
                <w:szCs w:val="20"/>
              </w:rPr>
            </w:pPr>
            <w:r w:rsidRPr="000C07CE">
              <w:rPr>
                <w:noProof/>
                <w:color w:val="000000" w:themeColor="text1"/>
                <w:szCs w:val="20"/>
              </w:rPr>
              <w:t>u</w:t>
            </w:r>
            <w:r w:rsidR="009A59B5">
              <w:rPr>
                <w:noProof/>
                <w:color w:val="000000" w:themeColor="text1"/>
                <w:szCs w:val="20"/>
              </w:rPr>
              <w:t>e</w:t>
            </w:r>
            <w:r w:rsidRPr="000C07CE">
              <w:rPr>
                <w:noProof/>
                <w:color w:val="000000" w:themeColor="text1"/>
                <w:szCs w:val="20"/>
              </w:rPr>
              <w:t>(</w:t>
            </w:r>
            <w:r w:rsidR="009A59B5">
              <w:rPr>
                <w:noProof/>
                <w:color w:val="000000" w:themeColor="text1"/>
                <w:szCs w:val="20"/>
              </w:rPr>
              <w:t>v</w:t>
            </w:r>
            <w:r w:rsidRPr="000C07CE">
              <w:rPr>
                <w:noProof/>
                <w:color w:val="000000" w:themeColor="text1"/>
                <w:szCs w:val="20"/>
              </w:rPr>
              <w:t>)</w:t>
            </w:r>
          </w:p>
        </w:tc>
      </w:tr>
      <w:tr w:rsidR="009462C5" w:rsidRPr="007D7989" w14:paraId="2D1D796A" w14:textId="77777777" w:rsidTr="000073DD">
        <w:tc>
          <w:tcPr>
            <w:tcW w:w="8505" w:type="dxa"/>
            <w:tcBorders>
              <w:top w:val="single" w:sz="4" w:space="0" w:color="auto"/>
              <w:left w:val="single" w:sz="4" w:space="0" w:color="auto"/>
              <w:bottom w:val="single" w:sz="4" w:space="0" w:color="auto"/>
              <w:right w:val="single" w:sz="4" w:space="0" w:color="auto"/>
            </w:tcBorders>
          </w:tcPr>
          <w:p w14:paraId="20E1234C" w14:textId="371F2971" w:rsidR="009462C5" w:rsidRPr="000C07CE" w:rsidRDefault="009462C5" w:rsidP="00886132">
            <w:pPr>
              <w:pStyle w:val="SyntaxElement"/>
              <w:keepNext w:val="0"/>
              <w:keepLines w:val="0"/>
              <w:tabs>
                <w:tab w:val="clear" w:pos="227"/>
                <w:tab w:val="clear" w:pos="454"/>
                <w:tab w:val="clear" w:pos="680"/>
                <w:tab w:val="clear" w:pos="907"/>
                <w:tab w:val="clear" w:pos="1134"/>
              </w:tabs>
              <w:rPr>
                <w:lang w:val="en-US"/>
              </w:rPr>
            </w:pPr>
            <w:r w:rsidRPr="000C07CE">
              <w:rPr>
                <w:lang w:val="en-US"/>
              </w:rPr>
              <w:tab/>
              <w:t>for(</w:t>
            </w:r>
            <w:r w:rsidR="00AA538C" w:rsidRPr="000C07CE">
              <w:rPr>
                <w:noProof/>
                <w:color w:val="000000" w:themeColor="text1"/>
                <w:szCs w:val="20"/>
              </w:rPr>
              <w:t> </w:t>
            </w:r>
            <w:r w:rsidRPr="000C07CE">
              <w:rPr>
                <w:lang w:val="en-US"/>
              </w:rPr>
              <w:t>i</w:t>
            </w:r>
            <w:r w:rsidRPr="000C07CE">
              <w:rPr>
                <w:noProof/>
                <w:color w:val="000000" w:themeColor="text1"/>
                <w:szCs w:val="20"/>
              </w:rPr>
              <w:t> </w:t>
            </w:r>
            <w:r w:rsidRPr="000C07CE">
              <w:rPr>
                <w:lang w:val="en-US"/>
              </w:rPr>
              <w:t>=</w:t>
            </w:r>
            <w:r w:rsidRPr="000C07CE">
              <w:rPr>
                <w:noProof/>
                <w:color w:val="000000" w:themeColor="text1"/>
                <w:szCs w:val="20"/>
              </w:rPr>
              <w:t> </w:t>
            </w:r>
            <w:r w:rsidRPr="000C07CE">
              <w:rPr>
                <w:lang w:val="en-US"/>
              </w:rPr>
              <w:t>0;</w:t>
            </w:r>
            <w:r w:rsidRPr="000C07CE">
              <w:rPr>
                <w:noProof/>
                <w:color w:val="000000" w:themeColor="text1"/>
                <w:szCs w:val="20"/>
              </w:rPr>
              <w:t xml:space="preserve">  i &lt;= </w:t>
            </w:r>
            <w:r w:rsidRPr="000C07CE">
              <w:rPr>
                <w:lang w:val="en-US"/>
              </w:rPr>
              <w:t>pi_regions_count_minus1;</w:t>
            </w:r>
            <w:r w:rsidRPr="000C07CE">
              <w:rPr>
                <w:noProof/>
                <w:color w:val="000000" w:themeColor="text1"/>
                <w:szCs w:val="20"/>
              </w:rPr>
              <w:t> </w:t>
            </w:r>
            <w:r w:rsidRPr="000C07CE">
              <w:rPr>
                <w:lang w:val="en-US"/>
              </w:rPr>
              <w:t>i++</w:t>
            </w:r>
            <w:r w:rsidR="00AA538C" w:rsidRPr="000C07CE">
              <w:rPr>
                <w:noProof/>
                <w:color w:val="000000" w:themeColor="text1"/>
                <w:szCs w:val="20"/>
              </w:rPr>
              <w:t> </w:t>
            </w:r>
            <w:r w:rsidRPr="000C07CE">
              <w:rPr>
                <w:lang w:val="en-US"/>
              </w:rPr>
              <w:t>) {</w:t>
            </w:r>
          </w:p>
        </w:tc>
        <w:tc>
          <w:tcPr>
            <w:tcW w:w="1276" w:type="dxa"/>
            <w:tcBorders>
              <w:top w:val="single" w:sz="4" w:space="0" w:color="auto"/>
              <w:left w:val="single" w:sz="4" w:space="0" w:color="auto"/>
              <w:bottom w:val="single" w:sz="4" w:space="0" w:color="auto"/>
              <w:right w:val="single" w:sz="4" w:space="0" w:color="auto"/>
            </w:tcBorders>
          </w:tcPr>
          <w:p w14:paraId="7813DD4B" w14:textId="77777777" w:rsidR="009462C5" w:rsidRPr="000C07CE" w:rsidRDefault="009462C5" w:rsidP="00886132">
            <w:pPr>
              <w:pStyle w:val="SyntaxElement"/>
              <w:keepNext w:val="0"/>
              <w:keepLines w:val="0"/>
              <w:tabs>
                <w:tab w:val="clear" w:pos="227"/>
                <w:tab w:val="clear" w:pos="454"/>
                <w:tab w:val="clear" w:pos="680"/>
                <w:tab w:val="clear" w:pos="907"/>
                <w:tab w:val="clear" w:pos="1134"/>
              </w:tabs>
              <w:jc w:val="center"/>
              <w:rPr>
                <w:noProof/>
                <w:color w:val="000000" w:themeColor="text1"/>
                <w:szCs w:val="20"/>
              </w:rPr>
            </w:pPr>
          </w:p>
        </w:tc>
      </w:tr>
      <w:tr w:rsidR="009462C5" w:rsidRPr="007D7989" w14:paraId="2DFB9A75" w14:textId="77777777" w:rsidTr="000073DD">
        <w:tc>
          <w:tcPr>
            <w:tcW w:w="8505" w:type="dxa"/>
            <w:tcBorders>
              <w:top w:val="single" w:sz="4" w:space="0" w:color="auto"/>
              <w:left w:val="single" w:sz="4" w:space="0" w:color="auto"/>
              <w:bottom w:val="single" w:sz="4" w:space="0" w:color="auto"/>
              <w:right w:val="single" w:sz="4" w:space="0" w:color="auto"/>
            </w:tcBorders>
          </w:tcPr>
          <w:p w14:paraId="5EC79206" w14:textId="77777777" w:rsidR="009462C5" w:rsidRPr="000C07CE" w:rsidRDefault="009462C5" w:rsidP="00886132">
            <w:pPr>
              <w:pStyle w:val="SyntaxElement"/>
              <w:keepNext w:val="0"/>
              <w:keepLines w:val="0"/>
              <w:tabs>
                <w:tab w:val="clear" w:pos="227"/>
                <w:tab w:val="clear" w:pos="454"/>
                <w:tab w:val="clear" w:pos="680"/>
                <w:tab w:val="clear" w:pos="907"/>
                <w:tab w:val="clear" w:pos="1134"/>
              </w:tabs>
              <w:rPr>
                <w:lang w:val="en-US"/>
              </w:rPr>
            </w:pPr>
            <w:r w:rsidRPr="000C07CE">
              <w:rPr>
                <w:lang w:val="en-US"/>
              </w:rPr>
              <w:tab/>
            </w:r>
            <w:r w:rsidRPr="000C07CE">
              <w:rPr>
                <w:lang w:val="en-US"/>
              </w:rPr>
              <w:tab/>
            </w:r>
            <w:r w:rsidRPr="000C07CE">
              <w:rPr>
                <w:b/>
                <w:noProof/>
                <w:color w:val="000000" w:themeColor="text1"/>
                <w:szCs w:val="20"/>
              </w:rPr>
              <w:t>pi_region_tile_id</w:t>
            </w:r>
            <w:r w:rsidRPr="000C07CE">
              <w:rPr>
                <w:bCs/>
                <w:noProof/>
                <w:color w:val="000000" w:themeColor="text1"/>
                <w:szCs w:val="20"/>
              </w:rPr>
              <w:t>[ j ][ i ]</w:t>
            </w:r>
          </w:p>
        </w:tc>
        <w:tc>
          <w:tcPr>
            <w:tcW w:w="1276" w:type="dxa"/>
            <w:tcBorders>
              <w:top w:val="single" w:sz="4" w:space="0" w:color="auto"/>
              <w:left w:val="single" w:sz="4" w:space="0" w:color="auto"/>
              <w:bottom w:val="single" w:sz="4" w:space="0" w:color="auto"/>
              <w:right w:val="single" w:sz="4" w:space="0" w:color="auto"/>
            </w:tcBorders>
          </w:tcPr>
          <w:p w14:paraId="2939EB10" w14:textId="77777777" w:rsidR="009462C5" w:rsidRPr="000C07CE" w:rsidRDefault="009462C5" w:rsidP="00886132">
            <w:pPr>
              <w:pStyle w:val="SyntaxElement"/>
              <w:keepNext w:val="0"/>
              <w:keepLines w:val="0"/>
              <w:tabs>
                <w:tab w:val="clear" w:pos="227"/>
                <w:tab w:val="clear" w:pos="454"/>
                <w:tab w:val="clear" w:pos="680"/>
                <w:tab w:val="clear" w:pos="907"/>
                <w:tab w:val="clear" w:pos="1134"/>
              </w:tabs>
              <w:jc w:val="center"/>
              <w:rPr>
                <w:noProof/>
                <w:color w:val="000000" w:themeColor="text1"/>
                <w:szCs w:val="20"/>
              </w:rPr>
            </w:pPr>
            <w:r w:rsidRPr="000C07CE">
              <w:rPr>
                <w:noProof/>
                <w:color w:val="000000" w:themeColor="text1"/>
                <w:szCs w:val="20"/>
              </w:rPr>
              <w:t>u(8)</w:t>
            </w:r>
          </w:p>
        </w:tc>
      </w:tr>
      <w:tr w:rsidR="009462C5" w:rsidRPr="007D7989" w14:paraId="2EFD4182" w14:textId="77777777" w:rsidTr="000073DD">
        <w:tc>
          <w:tcPr>
            <w:tcW w:w="8505" w:type="dxa"/>
            <w:tcBorders>
              <w:top w:val="single" w:sz="4" w:space="0" w:color="auto"/>
              <w:left w:val="single" w:sz="4" w:space="0" w:color="auto"/>
              <w:bottom w:val="single" w:sz="4" w:space="0" w:color="auto"/>
              <w:right w:val="single" w:sz="4" w:space="0" w:color="auto"/>
            </w:tcBorders>
          </w:tcPr>
          <w:p w14:paraId="28614595" w14:textId="77777777" w:rsidR="009462C5" w:rsidRPr="000C07CE" w:rsidRDefault="009462C5" w:rsidP="00886132">
            <w:pPr>
              <w:pStyle w:val="SyntaxElement"/>
              <w:keepNext w:val="0"/>
              <w:keepLines w:val="0"/>
              <w:tabs>
                <w:tab w:val="clear" w:pos="227"/>
                <w:tab w:val="clear" w:pos="454"/>
                <w:tab w:val="clear" w:pos="680"/>
                <w:tab w:val="clear" w:pos="907"/>
                <w:tab w:val="clear" w:pos="1134"/>
              </w:tabs>
              <w:rPr>
                <w:lang w:val="en-US"/>
              </w:rPr>
            </w:pPr>
            <w:r w:rsidRPr="000C07CE">
              <w:rPr>
                <w:lang w:val="en-US"/>
              </w:rPr>
              <w:tab/>
            </w:r>
            <w:r w:rsidRPr="000C07CE">
              <w:rPr>
                <w:lang w:val="en-US"/>
              </w:rPr>
              <w:tab/>
            </w:r>
            <w:r w:rsidRPr="000C07CE">
              <w:rPr>
                <w:b/>
                <w:lang w:val="en-US"/>
              </w:rPr>
              <w:t>pi_region_type_id_minus2</w:t>
            </w:r>
            <w:r w:rsidRPr="000C07CE">
              <w:rPr>
                <w:bCs/>
                <w:lang w:val="en-US"/>
              </w:rPr>
              <w:t>[ j ][</w:t>
            </w:r>
            <w:r w:rsidRPr="000C07CE">
              <w:rPr>
                <w:bCs/>
                <w:noProof/>
                <w:color w:val="000000" w:themeColor="text1"/>
                <w:szCs w:val="20"/>
              </w:rPr>
              <w:t> </w:t>
            </w:r>
            <w:r w:rsidRPr="000C07CE">
              <w:rPr>
                <w:bCs/>
                <w:lang w:val="en-US"/>
              </w:rPr>
              <w:t>i</w:t>
            </w:r>
            <w:r w:rsidRPr="000C07CE">
              <w:rPr>
                <w:bCs/>
                <w:noProof/>
                <w:color w:val="000000" w:themeColor="text1"/>
                <w:szCs w:val="20"/>
              </w:rPr>
              <w:t> </w:t>
            </w:r>
            <w:r w:rsidRPr="000C07CE">
              <w:rPr>
                <w:bCs/>
                <w:lang w:val="en-US"/>
              </w:rPr>
              <w:t>]</w:t>
            </w:r>
          </w:p>
        </w:tc>
        <w:tc>
          <w:tcPr>
            <w:tcW w:w="1276" w:type="dxa"/>
            <w:tcBorders>
              <w:top w:val="single" w:sz="4" w:space="0" w:color="auto"/>
              <w:left w:val="single" w:sz="4" w:space="0" w:color="auto"/>
              <w:bottom w:val="single" w:sz="4" w:space="0" w:color="auto"/>
              <w:right w:val="single" w:sz="4" w:space="0" w:color="auto"/>
            </w:tcBorders>
          </w:tcPr>
          <w:p w14:paraId="36B73F1E" w14:textId="77777777" w:rsidR="009462C5" w:rsidRPr="000C07CE" w:rsidRDefault="009462C5" w:rsidP="00886132">
            <w:pPr>
              <w:pStyle w:val="SyntaxElement"/>
              <w:keepNext w:val="0"/>
              <w:keepLines w:val="0"/>
              <w:tabs>
                <w:tab w:val="clear" w:pos="227"/>
                <w:tab w:val="clear" w:pos="454"/>
                <w:tab w:val="clear" w:pos="680"/>
                <w:tab w:val="clear" w:pos="907"/>
                <w:tab w:val="clear" w:pos="1134"/>
              </w:tabs>
              <w:jc w:val="center"/>
              <w:rPr>
                <w:noProof/>
                <w:color w:val="000000" w:themeColor="text1"/>
                <w:szCs w:val="20"/>
              </w:rPr>
            </w:pPr>
            <w:r w:rsidRPr="000C07CE">
              <w:rPr>
                <w:noProof/>
                <w:color w:val="000000" w:themeColor="text1"/>
                <w:szCs w:val="20"/>
              </w:rPr>
              <w:t>u(2)</w:t>
            </w:r>
          </w:p>
        </w:tc>
      </w:tr>
      <w:tr w:rsidR="009462C5" w:rsidRPr="007D7989" w14:paraId="2E862DE8" w14:textId="77777777" w:rsidTr="000073DD">
        <w:tc>
          <w:tcPr>
            <w:tcW w:w="8505" w:type="dxa"/>
            <w:tcBorders>
              <w:top w:val="single" w:sz="4" w:space="0" w:color="auto"/>
              <w:left w:val="single" w:sz="4" w:space="0" w:color="auto"/>
              <w:bottom w:val="single" w:sz="4" w:space="0" w:color="auto"/>
              <w:right w:val="single" w:sz="4" w:space="0" w:color="auto"/>
            </w:tcBorders>
          </w:tcPr>
          <w:p w14:paraId="44C6E960" w14:textId="77777777" w:rsidR="009462C5" w:rsidRPr="000C07CE" w:rsidRDefault="009462C5" w:rsidP="00886132">
            <w:pPr>
              <w:pStyle w:val="SyntaxElement"/>
              <w:keepNext w:val="0"/>
              <w:keepLines w:val="0"/>
              <w:tabs>
                <w:tab w:val="clear" w:pos="227"/>
                <w:tab w:val="clear" w:pos="454"/>
                <w:tab w:val="clear" w:pos="680"/>
                <w:tab w:val="clear" w:pos="907"/>
                <w:tab w:val="clear" w:pos="1134"/>
              </w:tabs>
              <w:rPr>
                <w:lang w:val="en-US"/>
              </w:rPr>
            </w:pPr>
            <w:r w:rsidRPr="000C07CE">
              <w:rPr>
                <w:lang w:val="en-US"/>
              </w:rPr>
              <w:tab/>
            </w:r>
            <w:r w:rsidRPr="000C07CE">
              <w:rPr>
                <w:lang w:val="en-US"/>
              </w:rPr>
              <w:tab/>
            </w:r>
            <w:r w:rsidRPr="000C07CE">
              <w:rPr>
                <w:b/>
                <w:lang w:val="en-US"/>
              </w:rPr>
              <w:t>pi_region_top_left_x</w:t>
            </w:r>
            <w:r w:rsidRPr="000C07CE">
              <w:rPr>
                <w:bCs/>
                <w:lang w:val="en-US"/>
              </w:rPr>
              <w:t>[ j ][</w:t>
            </w:r>
            <w:r w:rsidRPr="000C07CE">
              <w:rPr>
                <w:bCs/>
                <w:noProof/>
                <w:color w:val="000000" w:themeColor="text1"/>
                <w:szCs w:val="20"/>
              </w:rPr>
              <w:t> </w:t>
            </w:r>
            <w:r w:rsidRPr="000C07CE">
              <w:rPr>
                <w:bCs/>
                <w:lang w:val="en-US"/>
              </w:rPr>
              <w:t>i</w:t>
            </w:r>
            <w:r w:rsidRPr="000C07CE">
              <w:rPr>
                <w:bCs/>
                <w:noProof/>
                <w:color w:val="000000" w:themeColor="text1"/>
                <w:szCs w:val="20"/>
              </w:rPr>
              <w:t> </w:t>
            </w:r>
            <w:r w:rsidRPr="000C07CE">
              <w:rPr>
                <w:bCs/>
                <w:lang w:val="en-US"/>
              </w:rPr>
              <w:t>]</w:t>
            </w:r>
          </w:p>
        </w:tc>
        <w:tc>
          <w:tcPr>
            <w:tcW w:w="1276" w:type="dxa"/>
            <w:tcBorders>
              <w:top w:val="single" w:sz="4" w:space="0" w:color="auto"/>
              <w:left w:val="single" w:sz="4" w:space="0" w:color="auto"/>
              <w:bottom w:val="single" w:sz="4" w:space="0" w:color="auto"/>
              <w:right w:val="single" w:sz="4" w:space="0" w:color="auto"/>
            </w:tcBorders>
          </w:tcPr>
          <w:p w14:paraId="1DF3D6DA" w14:textId="77777777" w:rsidR="009462C5" w:rsidRPr="000C07CE" w:rsidRDefault="009462C5" w:rsidP="00886132">
            <w:pPr>
              <w:pStyle w:val="SyntaxElement"/>
              <w:keepNext w:val="0"/>
              <w:keepLines w:val="0"/>
              <w:tabs>
                <w:tab w:val="clear" w:pos="227"/>
                <w:tab w:val="clear" w:pos="454"/>
                <w:tab w:val="clear" w:pos="680"/>
                <w:tab w:val="clear" w:pos="907"/>
                <w:tab w:val="clear" w:pos="1134"/>
              </w:tabs>
              <w:jc w:val="center"/>
              <w:rPr>
                <w:noProof/>
                <w:color w:val="000000" w:themeColor="text1"/>
                <w:szCs w:val="20"/>
              </w:rPr>
            </w:pPr>
            <w:r w:rsidRPr="000C07CE">
              <w:rPr>
                <w:noProof/>
                <w:color w:val="000000" w:themeColor="text1"/>
                <w:szCs w:val="20"/>
              </w:rPr>
              <w:t>u(16)</w:t>
            </w:r>
          </w:p>
        </w:tc>
      </w:tr>
      <w:tr w:rsidR="009462C5" w:rsidRPr="007D7989" w14:paraId="2D8639AC" w14:textId="77777777" w:rsidTr="000073DD">
        <w:tc>
          <w:tcPr>
            <w:tcW w:w="8505" w:type="dxa"/>
            <w:tcBorders>
              <w:top w:val="single" w:sz="4" w:space="0" w:color="auto"/>
              <w:left w:val="single" w:sz="4" w:space="0" w:color="auto"/>
              <w:bottom w:val="single" w:sz="4" w:space="0" w:color="auto"/>
              <w:right w:val="single" w:sz="4" w:space="0" w:color="auto"/>
            </w:tcBorders>
          </w:tcPr>
          <w:p w14:paraId="6C9BE669" w14:textId="77777777" w:rsidR="009462C5" w:rsidRPr="000C07CE" w:rsidRDefault="009462C5" w:rsidP="00886132">
            <w:pPr>
              <w:pStyle w:val="SyntaxElement"/>
              <w:keepNext w:val="0"/>
              <w:keepLines w:val="0"/>
              <w:tabs>
                <w:tab w:val="clear" w:pos="227"/>
                <w:tab w:val="clear" w:pos="454"/>
                <w:tab w:val="clear" w:pos="680"/>
                <w:tab w:val="clear" w:pos="907"/>
                <w:tab w:val="clear" w:pos="1134"/>
              </w:tabs>
              <w:rPr>
                <w:lang w:val="en-US"/>
              </w:rPr>
            </w:pPr>
            <w:r w:rsidRPr="000C07CE">
              <w:rPr>
                <w:lang w:val="en-US"/>
              </w:rPr>
              <w:tab/>
            </w:r>
            <w:r w:rsidRPr="000C07CE">
              <w:rPr>
                <w:lang w:val="en-US"/>
              </w:rPr>
              <w:tab/>
            </w:r>
            <w:r w:rsidRPr="000C07CE">
              <w:rPr>
                <w:b/>
                <w:lang w:val="en-US"/>
              </w:rPr>
              <w:t>pi_region_top_left_y</w:t>
            </w:r>
            <w:r w:rsidRPr="000C07CE">
              <w:rPr>
                <w:bCs/>
                <w:lang w:val="en-US"/>
              </w:rPr>
              <w:t>[ j ][</w:t>
            </w:r>
            <w:r w:rsidRPr="000C07CE">
              <w:rPr>
                <w:bCs/>
                <w:noProof/>
                <w:color w:val="000000" w:themeColor="text1"/>
                <w:szCs w:val="20"/>
              </w:rPr>
              <w:t> </w:t>
            </w:r>
            <w:r w:rsidRPr="000C07CE">
              <w:rPr>
                <w:bCs/>
                <w:lang w:val="en-US"/>
              </w:rPr>
              <w:t>i</w:t>
            </w:r>
            <w:r w:rsidRPr="000C07CE">
              <w:rPr>
                <w:bCs/>
                <w:noProof/>
                <w:color w:val="000000" w:themeColor="text1"/>
                <w:szCs w:val="20"/>
              </w:rPr>
              <w:t> </w:t>
            </w:r>
            <w:r w:rsidRPr="000C07CE">
              <w:rPr>
                <w:bCs/>
                <w:lang w:val="en-US"/>
              </w:rPr>
              <w:t>]</w:t>
            </w:r>
          </w:p>
        </w:tc>
        <w:tc>
          <w:tcPr>
            <w:tcW w:w="1276" w:type="dxa"/>
            <w:tcBorders>
              <w:top w:val="single" w:sz="4" w:space="0" w:color="auto"/>
              <w:left w:val="single" w:sz="4" w:space="0" w:color="auto"/>
              <w:bottom w:val="single" w:sz="4" w:space="0" w:color="auto"/>
              <w:right w:val="single" w:sz="4" w:space="0" w:color="auto"/>
            </w:tcBorders>
          </w:tcPr>
          <w:p w14:paraId="33E32EC6" w14:textId="77777777" w:rsidR="009462C5" w:rsidRPr="000C07CE" w:rsidRDefault="009462C5" w:rsidP="00886132">
            <w:pPr>
              <w:pStyle w:val="SyntaxElement"/>
              <w:keepNext w:val="0"/>
              <w:keepLines w:val="0"/>
              <w:tabs>
                <w:tab w:val="clear" w:pos="227"/>
                <w:tab w:val="clear" w:pos="454"/>
                <w:tab w:val="clear" w:pos="680"/>
                <w:tab w:val="clear" w:pos="907"/>
                <w:tab w:val="clear" w:pos="1134"/>
              </w:tabs>
              <w:jc w:val="center"/>
              <w:rPr>
                <w:lang w:val="en-US"/>
              </w:rPr>
            </w:pPr>
            <w:r w:rsidRPr="000C07CE">
              <w:rPr>
                <w:noProof/>
                <w:color w:val="000000" w:themeColor="text1"/>
                <w:szCs w:val="20"/>
              </w:rPr>
              <w:t>u(16)</w:t>
            </w:r>
          </w:p>
        </w:tc>
      </w:tr>
      <w:tr w:rsidR="009462C5" w:rsidRPr="007D7989" w14:paraId="3B8488C5" w14:textId="77777777" w:rsidTr="000073DD">
        <w:tc>
          <w:tcPr>
            <w:tcW w:w="8505" w:type="dxa"/>
            <w:tcBorders>
              <w:top w:val="single" w:sz="4" w:space="0" w:color="auto"/>
              <w:left w:val="single" w:sz="4" w:space="0" w:color="auto"/>
              <w:bottom w:val="single" w:sz="4" w:space="0" w:color="auto"/>
              <w:right w:val="single" w:sz="4" w:space="0" w:color="auto"/>
            </w:tcBorders>
          </w:tcPr>
          <w:p w14:paraId="115F49DD" w14:textId="77777777" w:rsidR="009462C5" w:rsidRPr="000C07CE" w:rsidRDefault="009462C5" w:rsidP="00886132">
            <w:pPr>
              <w:pStyle w:val="SyntaxElement"/>
              <w:keepNext w:val="0"/>
              <w:keepLines w:val="0"/>
              <w:tabs>
                <w:tab w:val="clear" w:pos="227"/>
                <w:tab w:val="clear" w:pos="454"/>
                <w:tab w:val="clear" w:pos="680"/>
                <w:tab w:val="clear" w:pos="907"/>
                <w:tab w:val="clear" w:pos="1134"/>
              </w:tabs>
              <w:rPr>
                <w:lang w:val="en-US"/>
              </w:rPr>
            </w:pPr>
            <w:r w:rsidRPr="000C07CE">
              <w:rPr>
                <w:lang w:val="en-US"/>
              </w:rPr>
              <w:tab/>
            </w:r>
            <w:r w:rsidRPr="000C07CE">
              <w:rPr>
                <w:lang w:val="en-US"/>
              </w:rPr>
              <w:tab/>
            </w:r>
            <w:r w:rsidRPr="000C07CE">
              <w:rPr>
                <w:b/>
                <w:lang w:val="en-US"/>
              </w:rPr>
              <w:t>pi_region_width_minus1</w:t>
            </w:r>
            <w:r w:rsidRPr="000C07CE">
              <w:rPr>
                <w:bCs/>
                <w:lang w:val="en-US"/>
              </w:rPr>
              <w:t>[ j ][</w:t>
            </w:r>
            <w:r w:rsidRPr="000C07CE">
              <w:rPr>
                <w:bCs/>
                <w:noProof/>
                <w:color w:val="000000" w:themeColor="text1"/>
                <w:szCs w:val="20"/>
              </w:rPr>
              <w:t> </w:t>
            </w:r>
            <w:r w:rsidRPr="000C07CE">
              <w:rPr>
                <w:bCs/>
                <w:lang w:val="en-US"/>
              </w:rPr>
              <w:t>i</w:t>
            </w:r>
            <w:r w:rsidRPr="000C07CE">
              <w:rPr>
                <w:bCs/>
                <w:noProof/>
                <w:color w:val="000000" w:themeColor="text1"/>
                <w:szCs w:val="20"/>
              </w:rPr>
              <w:t> </w:t>
            </w:r>
            <w:r w:rsidRPr="000C07CE">
              <w:rPr>
                <w:bCs/>
                <w:lang w:val="en-US"/>
              </w:rPr>
              <w:t>]</w:t>
            </w:r>
          </w:p>
        </w:tc>
        <w:tc>
          <w:tcPr>
            <w:tcW w:w="1276" w:type="dxa"/>
            <w:tcBorders>
              <w:top w:val="single" w:sz="4" w:space="0" w:color="auto"/>
              <w:left w:val="single" w:sz="4" w:space="0" w:color="auto"/>
              <w:bottom w:val="single" w:sz="4" w:space="0" w:color="auto"/>
              <w:right w:val="single" w:sz="4" w:space="0" w:color="auto"/>
            </w:tcBorders>
          </w:tcPr>
          <w:p w14:paraId="0FA1569D" w14:textId="77777777" w:rsidR="009462C5" w:rsidRPr="000C07CE" w:rsidRDefault="009462C5" w:rsidP="00886132">
            <w:pPr>
              <w:pStyle w:val="SyntaxElement"/>
              <w:keepNext w:val="0"/>
              <w:keepLines w:val="0"/>
              <w:tabs>
                <w:tab w:val="clear" w:pos="227"/>
                <w:tab w:val="clear" w:pos="454"/>
                <w:tab w:val="clear" w:pos="680"/>
                <w:tab w:val="clear" w:pos="907"/>
                <w:tab w:val="clear" w:pos="1134"/>
              </w:tabs>
              <w:jc w:val="center"/>
              <w:rPr>
                <w:lang w:val="en-US"/>
              </w:rPr>
            </w:pPr>
            <w:r w:rsidRPr="000C07CE">
              <w:rPr>
                <w:noProof/>
                <w:color w:val="000000" w:themeColor="text1"/>
                <w:szCs w:val="20"/>
              </w:rPr>
              <w:t>u(16)</w:t>
            </w:r>
          </w:p>
        </w:tc>
      </w:tr>
      <w:tr w:rsidR="009462C5" w:rsidRPr="007D7989" w14:paraId="4192EA29" w14:textId="77777777" w:rsidTr="000073DD">
        <w:tc>
          <w:tcPr>
            <w:tcW w:w="8505" w:type="dxa"/>
            <w:tcBorders>
              <w:top w:val="single" w:sz="4" w:space="0" w:color="auto"/>
              <w:left w:val="single" w:sz="4" w:space="0" w:color="auto"/>
              <w:bottom w:val="single" w:sz="4" w:space="0" w:color="auto"/>
              <w:right w:val="single" w:sz="4" w:space="0" w:color="auto"/>
            </w:tcBorders>
          </w:tcPr>
          <w:p w14:paraId="667FCF32" w14:textId="77777777" w:rsidR="009462C5" w:rsidRPr="000C07CE" w:rsidRDefault="009462C5" w:rsidP="00886132">
            <w:pPr>
              <w:pStyle w:val="SyntaxElement"/>
              <w:keepNext w:val="0"/>
              <w:keepLines w:val="0"/>
              <w:tabs>
                <w:tab w:val="clear" w:pos="227"/>
                <w:tab w:val="clear" w:pos="454"/>
                <w:tab w:val="clear" w:pos="680"/>
                <w:tab w:val="clear" w:pos="907"/>
                <w:tab w:val="clear" w:pos="1134"/>
              </w:tabs>
              <w:rPr>
                <w:lang w:val="en-US"/>
              </w:rPr>
            </w:pPr>
            <w:r w:rsidRPr="000C07CE">
              <w:rPr>
                <w:lang w:val="en-US"/>
              </w:rPr>
              <w:tab/>
            </w:r>
            <w:r w:rsidRPr="000C07CE">
              <w:rPr>
                <w:lang w:val="en-US"/>
              </w:rPr>
              <w:tab/>
            </w:r>
            <w:r w:rsidRPr="000C07CE">
              <w:rPr>
                <w:b/>
                <w:lang w:val="en-US"/>
              </w:rPr>
              <w:t>pi_region_height_minus1</w:t>
            </w:r>
            <w:r w:rsidRPr="000C07CE">
              <w:rPr>
                <w:bCs/>
                <w:lang w:val="en-US"/>
              </w:rPr>
              <w:t>[ j ][</w:t>
            </w:r>
            <w:r w:rsidRPr="000C07CE">
              <w:rPr>
                <w:bCs/>
                <w:noProof/>
                <w:color w:val="000000" w:themeColor="text1"/>
                <w:szCs w:val="20"/>
              </w:rPr>
              <w:t> </w:t>
            </w:r>
            <w:r w:rsidRPr="000C07CE">
              <w:rPr>
                <w:bCs/>
                <w:lang w:val="en-US"/>
              </w:rPr>
              <w:t>i</w:t>
            </w:r>
            <w:r w:rsidRPr="000C07CE">
              <w:rPr>
                <w:bCs/>
                <w:noProof/>
                <w:color w:val="000000" w:themeColor="text1"/>
                <w:szCs w:val="20"/>
              </w:rPr>
              <w:t> </w:t>
            </w:r>
            <w:r w:rsidRPr="000C07CE">
              <w:rPr>
                <w:bCs/>
                <w:lang w:val="en-US"/>
              </w:rPr>
              <w:t>]</w:t>
            </w:r>
          </w:p>
        </w:tc>
        <w:tc>
          <w:tcPr>
            <w:tcW w:w="1276" w:type="dxa"/>
            <w:tcBorders>
              <w:top w:val="single" w:sz="4" w:space="0" w:color="auto"/>
              <w:left w:val="single" w:sz="4" w:space="0" w:color="auto"/>
              <w:bottom w:val="single" w:sz="4" w:space="0" w:color="auto"/>
              <w:right w:val="single" w:sz="4" w:space="0" w:color="auto"/>
            </w:tcBorders>
          </w:tcPr>
          <w:p w14:paraId="503CA501" w14:textId="77777777" w:rsidR="009462C5" w:rsidRPr="000C07CE" w:rsidRDefault="009462C5" w:rsidP="00886132">
            <w:pPr>
              <w:pStyle w:val="SyntaxElement"/>
              <w:keepNext w:val="0"/>
              <w:keepLines w:val="0"/>
              <w:tabs>
                <w:tab w:val="clear" w:pos="227"/>
                <w:tab w:val="clear" w:pos="454"/>
                <w:tab w:val="clear" w:pos="680"/>
                <w:tab w:val="clear" w:pos="907"/>
                <w:tab w:val="clear" w:pos="1134"/>
              </w:tabs>
              <w:jc w:val="center"/>
              <w:rPr>
                <w:noProof/>
                <w:color w:val="000000" w:themeColor="text1"/>
                <w:szCs w:val="20"/>
              </w:rPr>
            </w:pPr>
            <w:r w:rsidRPr="000C07CE">
              <w:rPr>
                <w:noProof/>
                <w:color w:val="000000" w:themeColor="text1"/>
                <w:szCs w:val="20"/>
              </w:rPr>
              <w:t>u(16)</w:t>
            </w:r>
          </w:p>
        </w:tc>
      </w:tr>
      <w:tr w:rsidR="009462C5" w:rsidRPr="007D7989" w14:paraId="72531E8E" w14:textId="77777777" w:rsidTr="000073DD">
        <w:tc>
          <w:tcPr>
            <w:tcW w:w="8505" w:type="dxa"/>
            <w:tcBorders>
              <w:top w:val="single" w:sz="4" w:space="0" w:color="auto"/>
              <w:left w:val="single" w:sz="4" w:space="0" w:color="auto"/>
              <w:bottom w:val="single" w:sz="4" w:space="0" w:color="auto"/>
              <w:right w:val="single" w:sz="4" w:space="0" w:color="auto"/>
            </w:tcBorders>
          </w:tcPr>
          <w:p w14:paraId="3C2DF5B8" w14:textId="77777777" w:rsidR="009462C5" w:rsidRPr="000C07CE" w:rsidRDefault="009462C5" w:rsidP="00886132">
            <w:pPr>
              <w:pStyle w:val="SyntaxElement"/>
              <w:keepNext w:val="0"/>
              <w:keepLines w:val="0"/>
              <w:tabs>
                <w:tab w:val="clear" w:pos="227"/>
                <w:tab w:val="clear" w:pos="454"/>
                <w:tab w:val="clear" w:pos="680"/>
                <w:tab w:val="clear" w:pos="907"/>
                <w:tab w:val="clear" w:pos="1134"/>
              </w:tabs>
              <w:rPr>
                <w:lang w:val="en-US"/>
              </w:rPr>
            </w:pPr>
            <w:r w:rsidRPr="000C07CE">
              <w:rPr>
                <w:lang w:val="en-US"/>
              </w:rPr>
              <w:tab/>
            </w:r>
            <w:r w:rsidRPr="000C07CE">
              <w:rPr>
                <w:lang w:val="en-US"/>
              </w:rPr>
              <w:tab/>
            </w:r>
            <w:r w:rsidRPr="000C07CE">
              <w:rPr>
                <w:b/>
                <w:noProof/>
                <w:color w:val="000000" w:themeColor="text1"/>
                <w:szCs w:val="20"/>
              </w:rPr>
              <w:t>pi_region_map_index</w:t>
            </w:r>
            <w:r w:rsidRPr="000C07CE">
              <w:rPr>
                <w:bCs/>
                <w:noProof/>
                <w:color w:val="000000" w:themeColor="text1"/>
                <w:szCs w:val="20"/>
              </w:rPr>
              <w:t>[ j ][ i ]</w:t>
            </w:r>
          </w:p>
        </w:tc>
        <w:tc>
          <w:tcPr>
            <w:tcW w:w="1276" w:type="dxa"/>
            <w:tcBorders>
              <w:top w:val="single" w:sz="4" w:space="0" w:color="auto"/>
              <w:left w:val="single" w:sz="4" w:space="0" w:color="auto"/>
              <w:bottom w:val="single" w:sz="4" w:space="0" w:color="auto"/>
              <w:right w:val="single" w:sz="4" w:space="0" w:color="auto"/>
            </w:tcBorders>
          </w:tcPr>
          <w:p w14:paraId="4A3870FB" w14:textId="77777777" w:rsidR="009462C5" w:rsidRPr="000C07CE" w:rsidRDefault="009462C5" w:rsidP="00886132">
            <w:pPr>
              <w:pStyle w:val="SyntaxElement"/>
              <w:keepNext w:val="0"/>
              <w:keepLines w:val="0"/>
              <w:tabs>
                <w:tab w:val="clear" w:pos="227"/>
                <w:tab w:val="clear" w:pos="454"/>
                <w:tab w:val="clear" w:pos="680"/>
                <w:tab w:val="clear" w:pos="907"/>
                <w:tab w:val="clear" w:pos="1134"/>
              </w:tabs>
              <w:jc w:val="center"/>
              <w:rPr>
                <w:noProof/>
                <w:color w:val="000000" w:themeColor="text1"/>
                <w:szCs w:val="20"/>
              </w:rPr>
            </w:pPr>
            <w:r w:rsidRPr="000C07CE">
              <w:rPr>
                <w:noProof/>
                <w:color w:val="000000" w:themeColor="text1"/>
                <w:szCs w:val="20"/>
              </w:rPr>
              <w:t>u(4)</w:t>
            </w:r>
          </w:p>
        </w:tc>
      </w:tr>
      <w:tr w:rsidR="009462C5" w:rsidRPr="0068485C" w14:paraId="058F27C1" w14:textId="77777777" w:rsidTr="000073DD">
        <w:tc>
          <w:tcPr>
            <w:tcW w:w="8505" w:type="dxa"/>
            <w:tcBorders>
              <w:top w:val="single" w:sz="4" w:space="0" w:color="auto"/>
              <w:left w:val="single" w:sz="4" w:space="0" w:color="auto"/>
              <w:bottom w:val="single" w:sz="4" w:space="0" w:color="auto"/>
              <w:right w:val="single" w:sz="4" w:space="0" w:color="auto"/>
            </w:tcBorders>
          </w:tcPr>
          <w:p w14:paraId="79C81176" w14:textId="77777777" w:rsidR="009462C5" w:rsidRPr="000C07CE" w:rsidRDefault="009462C5" w:rsidP="00886132">
            <w:pPr>
              <w:pStyle w:val="SyntaxElement"/>
              <w:keepNext w:val="0"/>
              <w:keepLines w:val="0"/>
              <w:tabs>
                <w:tab w:val="clear" w:pos="227"/>
                <w:tab w:val="clear" w:pos="454"/>
                <w:tab w:val="clear" w:pos="680"/>
                <w:tab w:val="clear" w:pos="907"/>
                <w:tab w:val="clear" w:pos="1134"/>
              </w:tabs>
              <w:rPr>
                <w:noProof/>
                <w:color w:val="000000" w:themeColor="text1"/>
                <w:szCs w:val="20"/>
              </w:rPr>
            </w:pPr>
            <w:r w:rsidRPr="000C07CE">
              <w:rPr>
                <w:noProof/>
                <w:color w:val="000000" w:themeColor="text1"/>
                <w:szCs w:val="20"/>
              </w:rPr>
              <w:tab/>
            </w:r>
            <w:r w:rsidRPr="000C07CE">
              <w:rPr>
                <w:noProof/>
                <w:color w:val="000000" w:themeColor="text1"/>
                <w:szCs w:val="20"/>
              </w:rPr>
              <w:tab/>
            </w:r>
            <w:r w:rsidRPr="000C07CE">
              <w:rPr>
                <w:b/>
                <w:noProof/>
                <w:color w:val="000000" w:themeColor="text1"/>
                <w:szCs w:val="20"/>
              </w:rPr>
              <w:t>pi_region_rotation_flag</w:t>
            </w:r>
            <w:r w:rsidRPr="000C07CE">
              <w:rPr>
                <w:bCs/>
                <w:noProof/>
                <w:color w:val="000000" w:themeColor="text1"/>
                <w:szCs w:val="20"/>
              </w:rPr>
              <w:t>[ j ][ i ]</w:t>
            </w:r>
          </w:p>
        </w:tc>
        <w:tc>
          <w:tcPr>
            <w:tcW w:w="1276" w:type="dxa"/>
            <w:tcBorders>
              <w:top w:val="single" w:sz="4" w:space="0" w:color="auto"/>
              <w:left w:val="single" w:sz="4" w:space="0" w:color="auto"/>
              <w:bottom w:val="single" w:sz="4" w:space="0" w:color="auto"/>
              <w:right w:val="single" w:sz="4" w:space="0" w:color="auto"/>
            </w:tcBorders>
          </w:tcPr>
          <w:p w14:paraId="0B52E105" w14:textId="77777777" w:rsidR="009462C5" w:rsidRPr="000C07CE" w:rsidRDefault="009462C5" w:rsidP="00886132">
            <w:pPr>
              <w:pStyle w:val="SyntaxElement"/>
              <w:keepNext w:val="0"/>
              <w:keepLines w:val="0"/>
              <w:tabs>
                <w:tab w:val="clear" w:pos="227"/>
                <w:tab w:val="clear" w:pos="454"/>
                <w:tab w:val="clear" w:pos="680"/>
                <w:tab w:val="clear" w:pos="907"/>
                <w:tab w:val="clear" w:pos="1134"/>
              </w:tabs>
              <w:jc w:val="center"/>
              <w:rPr>
                <w:lang w:val="en-US"/>
              </w:rPr>
            </w:pPr>
            <w:r w:rsidRPr="000C07CE">
              <w:rPr>
                <w:lang w:val="en-US"/>
              </w:rPr>
              <w:t>u(1)</w:t>
            </w:r>
          </w:p>
        </w:tc>
      </w:tr>
      <w:tr w:rsidR="009462C5" w:rsidRPr="0068485C" w14:paraId="29890DF4" w14:textId="77777777" w:rsidTr="000073DD">
        <w:tc>
          <w:tcPr>
            <w:tcW w:w="8505" w:type="dxa"/>
            <w:tcBorders>
              <w:top w:val="single" w:sz="4" w:space="0" w:color="auto"/>
              <w:left w:val="single" w:sz="4" w:space="0" w:color="auto"/>
              <w:bottom w:val="single" w:sz="4" w:space="0" w:color="auto"/>
              <w:right w:val="single" w:sz="4" w:space="0" w:color="auto"/>
            </w:tcBorders>
          </w:tcPr>
          <w:p w14:paraId="5FF4CDA9" w14:textId="42699D6F" w:rsidR="009462C5" w:rsidRPr="000C07CE" w:rsidRDefault="009462C5" w:rsidP="00886132">
            <w:pPr>
              <w:pStyle w:val="SyntaxElement"/>
              <w:keepNext w:val="0"/>
              <w:keepLines w:val="0"/>
              <w:tabs>
                <w:tab w:val="clear" w:pos="227"/>
                <w:tab w:val="clear" w:pos="454"/>
                <w:tab w:val="clear" w:pos="680"/>
                <w:tab w:val="clear" w:pos="907"/>
                <w:tab w:val="clear" w:pos="1134"/>
              </w:tabs>
              <w:jc w:val="left"/>
              <w:rPr>
                <w:lang w:val="en-US"/>
              </w:rPr>
            </w:pPr>
            <w:r w:rsidRPr="000C07CE">
              <w:rPr>
                <w:noProof/>
                <w:color w:val="000000" w:themeColor="text1"/>
                <w:szCs w:val="20"/>
              </w:rPr>
              <w:tab/>
            </w:r>
            <w:r w:rsidRPr="000C07CE">
              <w:rPr>
                <w:noProof/>
                <w:color w:val="000000" w:themeColor="text1"/>
                <w:szCs w:val="20"/>
              </w:rPr>
              <w:tab/>
              <w:t>if(</w:t>
            </w:r>
            <w:r w:rsidR="00871DCB" w:rsidRPr="000C07CE">
              <w:rPr>
                <w:noProof/>
                <w:color w:val="000000" w:themeColor="text1"/>
                <w:szCs w:val="20"/>
              </w:rPr>
              <w:t> </w:t>
            </w:r>
            <w:r w:rsidRPr="000C07CE">
              <w:rPr>
                <w:noProof/>
                <w:color w:val="000000" w:themeColor="text1"/>
                <w:szCs w:val="20"/>
              </w:rPr>
              <w:t>pi_region_type_id_minus2</w:t>
            </w:r>
            <w:r w:rsidRPr="000C07CE">
              <w:rPr>
                <w:bCs/>
                <w:noProof/>
                <w:color w:val="000000" w:themeColor="text1"/>
                <w:szCs w:val="20"/>
              </w:rPr>
              <w:t>[ j ][ i ] </w:t>
            </w:r>
            <w:r w:rsidR="00A17C3F">
              <w:rPr>
                <w:bCs/>
                <w:noProof/>
                <w:color w:val="000000" w:themeColor="text1"/>
                <w:szCs w:val="20"/>
              </w:rPr>
              <w:t>+</w:t>
            </w:r>
            <w:r w:rsidR="00FE277E" w:rsidRPr="000C07CE">
              <w:rPr>
                <w:bCs/>
                <w:noProof/>
                <w:color w:val="000000" w:themeColor="text1"/>
                <w:szCs w:val="20"/>
              </w:rPr>
              <w:t> </w:t>
            </w:r>
            <w:r w:rsidR="00A17C3F">
              <w:rPr>
                <w:bCs/>
                <w:noProof/>
                <w:color w:val="000000" w:themeColor="text1"/>
                <w:szCs w:val="20"/>
              </w:rPr>
              <w:t>2</w:t>
            </w:r>
            <w:r w:rsidR="00871DCB" w:rsidRPr="000C07CE">
              <w:rPr>
                <w:noProof/>
                <w:color w:val="000000" w:themeColor="text1"/>
                <w:szCs w:val="20"/>
              </w:rPr>
              <w:t>  </w:t>
            </w:r>
            <w:r w:rsidRPr="000C07CE">
              <w:rPr>
                <w:bCs/>
                <w:noProof/>
                <w:color w:val="000000" w:themeColor="text1"/>
                <w:szCs w:val="20"/>
              </w:rPr>
              <w:t>== </w:t>
            </w:r>
            <w:r w:rsidR="00871DCB" w:rsidRPr="000C07CE">
              <w:rPr>
                <w:noProof/>
                <w:color w:val="000000" w:themeColor="text1"/>
                <w:szCs w:val="20"/>
              </w:rPr>
              <w:t> </w:t>
            </w:r>
            <w:r w:rsidRPr="000C07CE">
              <w:rPr>
                <w:bCs/>
                <w:noProof/>
                <w:color w:val="000000" w:themeColor="text1"/>
                <w:szCs w:val="20"/>
              </w:rPr>
              <w:t>V3C_AVD ||</w:t>
            </w:r>
            <w:r w:rsidRPr="000C07CE">
              <w:rPr>
                <w:bCs/>
                <w:noProof/>
                <w:color w:val="000000" w:themeColor="text1"/>
                <w:szCs w:val="20"/>
              </w:rPr>
              <w:br/>
            </w:r>
            <w:r w:rsidRPr="000C07CE">
              <w:rPr>
                <w:bCs/>
                <w:noProof/>
                <w:color w:val="000000" w:themeColor="text1"/>
                <w:szCs w:val="20"/>
              </w:rPr>
              <w:tab/>
            </w:r>
            <w:r w:rsidRPr="000C07CE">
              <w:rPr>
                <w:bCs/>
                <w:noProof/>
                <w:color w:val="000000" w:themeColor="text1"/>
                <w:szCs w:val="20"/>
              </w:rPr>
              <w:tab/>
            </w:r>
            <w:r w:rsidRPr="000C07CE">
              <w:rPr>
                <w:bCs/>
                <w:noProof/>
                <w:color w:val="000000" w:themeColor="text1"/>
                <w:szCs w:val="20"/>
              </w:rPr>
              <w:tab/>
            </w:r>
            <w:r w:rsidRPr="000C07CE">
              <w:rPr>
                <w:noProof/>
                <w:color w:val="000000" w:themeColor="text1"/>
                <w:szCs w:val="20"/>
              </w:rPr>
              <w:t>pi_region_type_id_minus2</w:t>
            </w:r>
            <w:r w:rsidRPr="000C07CE">
              <w:rPr>
                <w:bCs/>
                <w:noProof/>
                <w:color w:val="000000" w:themeColor="text1"/>
                <w:szCs w:val="20"/>
              </w:rPr>
              <w:t>[ j ][ i ] </w:t>
            </w:r>
            <w:r w:rsidR="00A17C3F">
              <w:rPr>
                <w:bCs/>
                <w:noProof/>
                <w:color w:val="000000" w:themeColor="text1"/>
                <w:szCs w:val="20"/>
              </w:rPr>
              <w:t>+</w:t>
            </w:r>
            <w:r w:rsidR="00FE277E" w:rsidRPr="000C07CE">
              <w:rPr>
                <w:bCs/>
                <w:noProof/>
                <w:color w:val="000000" w:themeColor="text1"/>
                <w:szCs w:val="20"/>
              </w:rPr>
              <w:t> </w:t>
            </w:r>
            <w:r w:rsidR="00A17C3F">
              <w:rPr>
                <w:bCs/>
                <w:noProof/>
                <w:color w:val="000000" w:themeColor="text1"/>
                <w:szCs w:val="20"/>
              </w:rPr>
              <w:t>2</w:t>
            </w:r>
            <w:r w:rsidR="00871DCB" w:rsidRPr="000C07CE">
              <w:rPr>
                <w:noProof/>
                <w:color w:val="000000" w:themeColor="text1"/>
                <w:szCs w:val="20"/>
              </w:rPr>
              <w:t>  </w:t>
            </w:r>
            <w:r w:rsidRPr="000C07CE">
              <w:rPr>
                <w:bCs/>
                <w:noProof/>
                <w:color w:val="000000" w:themeColor="text1"/>
                <w:szCs w:val="20"/>
              </w:rPr>
              <w:t>== </w:t>
            </w:r>
            <w:r w:rsidR="00871DCB" w:rsidRPr="000C07CE">
              <w:rPr>
                <w:noProof/>
                <w:color w:val="000000" w:themeColor="text1"/>
                <w:szCs w:val="20"/>
              </w:rPr>
              <w:t> </w:t>
            </w:r>
            <w:r w:rsidRPr="000C07CE">
              <w:rPr>
                <w:bCs/>
                <w:noProof/>
                <w:color w:val="000000" w:themeColor="text1"/>
                <w:szCs w:val="20"/>
              </w:rPr>
              <w:t>V3C_GVD</w:t>
            </w:r>
            <w:r w:rsidR="00871DCB" w:rsidRPr="000C07CE">
              <w:rPr>
                <w:noProof/>
                <w:color w:val="000000" w:themeColor="text1"/>
                <w:szCs w:val="20"/>
              </w:rPr>
              <w:t> </w:t>
            </w:r>
            <w:r w:rsidRPr="000C07CE">
              <w:rPr>
                <w:bCs/>
                <w:noProof/>
                <w:color w:val="000000" w:themeColor="text1"/>
                <w:szCs w:val="20"/>
              </w:rPr>
              <w:t>)</w:t>
            </w:r>
          </w:p>
        </w:tc>
        <w:tc>
          <w:tcPr>
            <w:tcW w:w="1276" w:type="dxa"/>
            <w:tcBorders>
              <w:top w:val="single" w:sz="4" w:space="0" w:color="auto"/>
              <w:left w:val="single" w:sz="4" w:space="0" w:color="auto"/>
              <w:bottom w:val="single" w:sz="4" w:space="0" w:color="auto"/>
              <w:right w:val="single" w:sz="4" w:space="0" w:color="auto"/>
            </w:tcBorders>
          </w:tcPr>
          <w:p w14:paraId="4D82AF39" w14:textId="77777777" w:rsidR="009462C5" w:rsidRPr="000C07CE" w:rsidRDefault="009462C5" w:rsidP="00886132">
            <w:pPr>
              <w:pStyle w:val="SyntaxElement"/>
              <w:keepNext w:val="0"/>
              <w:keepLines w:val="0"/>
              <w:tabs>
                <w:tab w:val="clear" w:pos="227"/>
                <w:tab w:val="clear" w:pos="454"/>
                <w:tab w:val="clear" w:pos="680"/>
                <w:tab w:val="clear" w:pos="907"/>
                <w:tab w:val="clear" w:pos="1134"/>
              </w:tabs>
              <w:jc w:val="center"/>
              <w:rPr>
                <w:lang w:val="en-US"/>
              </w:rPr>
            </w:pPr>
          </w:p>
        </w:tc>
      </w:tr>
      <w:tr w:rsidR="009462C5" w:rsidRPr="0068485C" w14:paraId="19C51DF7" w14:textId="77777777" w:rsidTr="000073DD">
        <w:tc>
          <w:tcPr>
            <w:tcW w:w="8505" w:type="dxa"/>
            <w:tcBorders>
              <w:top w:val="single" w:sz="4" w:space="0" w:color="auto"/>
              <w:left w:val="single" w:sz="4" w:space="0" w:color="auto"/>
              <w:bottom w:val="single" w:sz="4" w:space="0" w:color="auto"/>
              <w:right w:val="single" w:sz="4" w:space="0" w:color="auto"/>
            </w:tcBorders>
          </w:tcPr>
          <w:p w14:paraId="09E900DE" w14:textId="50B5C5C9" w:rsidR="009462C5" w:rsidRPr="000C07CE" w:rsidRDefault="009462C5" w:rsidP="00886132">
            <w:pPr>
              <w:pStyle w:val="SyntaxElement"/>
              <w:keepNext w:val="0"/>
              <w:keepLines w:val="0"/>
              <w:tabs>
                <w:tab w:val="clear" w:pos="227"/>
                <w:tab w:val="clear" w:pos="454"/>
                <w:tab w:val="clear" w:pos="680"/>
                <w:tab w:val="clear" w:pos="907"/>
                <w:tab w:val="clear" w:pos="1134"/>
              </w:tabs>
              <w:rPr>
                <w:noProof/>
                <w:color w:val="000000" w:themeColor="text1"/>
                <w:szCs w:val="20"/>
              </w:rPr>
            </w:pPr>
            <w:r w:rsidRPr="000C07CE">
              <w:rPr>
                <w:noProof/>
                <w:color w:val="000000" w:themeColor="text1"/>
                <w:szCs w:val="20"/>
              </w:rPr>
              <w:tab/>
            </w:r>
            <w:r w:rsidRPr="000C07CE">
              <w:rPr>
                <w:noProof/>
                <w:color w:val="000000" w:themeColor="text1"/>
                <w:szCs w:val="20"/>
              </w:rPr>
              <w:tab/>
            </w:r>
            <w:r w:rsidRPr="000C07CE">
              <w:rPr>
                <w:noProof/>
                <w:color w:val="000000" w:themeColor="text1"/>
                <w:szCs w:val="20"/>
              </w:rPr>
              <w:tab/>
            </w:r>
            <w:r w:rsidRPr="000C07CE">
              <w:rPr>
                <w:b/>
                <w:noProof/>
                <w:color w:val="000000" w:themeColor="text1"/>
                <w:szCs w:val="20"/>
              </w:rPr>
              <w:t>pi_region_auxiliary_data_flag</w:t>
            </w:r>
            <w:r w:rsidRPr="000C07CE">
              <w:rPr>
                <w:bCs/>
                <w:noProof/>
                <w:color w:val="000000" w:themeColor="text1"/>
                <w:szCs w:val="20"/>
              </w:rPr>
              <w:t>[ j ][ i ]</w:t>
            </w:r>
          </w:p>
        </w:tc>
        <w:tc>
          <w:tcPr>
            <w:tcW w:w="1276" w:type="dxa"/>
            <w:tcBorders>
              <w:top w:val="single" w:sz="4" w:space="0" w:color="auto"/>
              <w:left w:val="single" w:sz="4" w:space="0" w:color="auto"/>
              <w:bottom w:val="single" w:sz="4" w:space="0" w:color="auto"/>
              <w:right w:val="single" w:sz="4" w:space="0" w:color="auto"/>
            </w:tcBorders>
          </w:tcPr>
          <w:p w14:paraId="4AD2F31B" w14:textId="77777777" w:rsidR="009462C5" w:rsidRPr="000C07CE" w:rsidRDefault="009462C5" w:rsidP="00886132">
            <w:pPr>
              <w:pStyle w:val="SyntaxElement"/>
              <w:keepNext w:val="0"/>
              <w:keepLines w:val="0"/>
              <w:tabs>
                <w:tab w:val="clear" w:pos="227"/>
                <w:tab w:val="clear" w:pos="454"/>
                <w:tab w:val="clear" w:pos="680"/>
                <w:tab w:val="clear" w:pos="907"/>
                <w:tab w:val="clear" w:pos="1134"/>
              </w:tabs>
              <w:jc w:val="center"/>
              <w:rPr>
                <w:lang w:val="en-US"/>
              </w:rPr>
            </w:pPr>
            <w:r w:rsidRPr="000C07CE">
              <w:rPr>
                <w:lang w:val="en-US"/>
              </w:rPr>
              <w:t>u(1)</w:t>
            </w:r>
          </w:p>
        </w:tc>
      </w:tr>
      <w:tr w:rsidR="009462C5" w:rsidRPr="0068485C" w14:paraId="704D6319" w14:textId="77777777" w:rsidTr="000073DD">
        <w:tc>
          <w:tcPr>
            <w:tcW w:w="8505" w:type="dxa"/>
            <w:tcBorders>
              <w:top w:val="single" w:sz="4" w:space="0" w:color="auto"/>
              <w:left w:val="single" w:sz="4" w:space="0" w:color="auto"/>
              <w:bottom w:val="single" w:sz="4" w:space="0" w:color="auto"/>
              <w:right w:val="single" w:sz="4" w:space="0" w:color="auto"/>
            </w:tcBorders>
          </w:tcPr>
          <w:p w14:paraId="3A1B4753" w14:textId="4A5943EE" w:rsidR="009462C5" w:rsidRPr="000C07CE" w:rsidRDefault="009462C5" w:rsidP="00886132">
            <w:pPr>
              <w:pStyle w:val="SyntaxElement"/>
              <w:keepNext w:val="0"/>
              <w:keepLines w:val="0"/>
              <w:tabs>
                <w:tab w:val="clear" w:pos="227"/>
                <w:tab w:val="clear" w:pos="454"/>
                <w:tab w:val="clear" w:pos="680"/>
                <w:tab w:val="clear" w:pos="907"/>
                <w:tab w:val="clear" w:pos="1134"/>
              </w:tabs>
              <w:rPr>
                <w:noProof/>
                <w:color w:val="000000" w:themeColor="text1"/>
                <w:szCs w:val="20"/>
              </w:rPr>
            </w:pPr>
            <w:r w:rsidRPr="000C07CE">
              <w:rPr>
                <w:noProof/>
                <w:color w:val="000000" w:themeColor="text1"/>
                <w:szCs w:val="20"/>
              </w:rPr>
              <w:tab/>
            </w:r>
            <w:r w:rsidRPr="000C07CE">
              <w:rPr>
                <w:noProof/>
                <w:color w:val="000000" w:themeColor="text1"/>
                <w:szCs w:val="20"/>
              </w:rPr>
              <w:tab/>
              <w:t>if(</w:t>
            </w:r>
            <w:r w:rsidR="00871DCB" w:rsidRPr="000C07CE">
              <w:rPr>
                <w:noProof/>
                <w:color w:val="000000" w:themeColor="text1"/>
                <w:szCs w:val="20"/>
              </w:rPr>
              <w:t> </w:t>
            </w:r>
            <w:r w:rsidR="00A17C3F" w:rsidRPr="000C07CE">
              <w:rPr>
                <w:noProof/>
                <w:color w:val="000000" w:themeColor="text1"/>
                <w:szCs w:val="20"/>
              </w:rPr>
              <w:t>pi_region_type_id_minus2</w:t>
            </w:r>
            <w:r w:rsidRPr="000C07CE">
              <w:rPr>
                <w:bCs/>
                <w:noProof/>
                <w:color w:val="000000" w:themeColor="text1"/>
                <w:szCs w:val="20"/>
              </w:rPr>
              <w:t xml:space="preserve">[ j ][ i ] </w:t>
            </w:r>
            <w:r w:rsidR="00A17C3F">
              <w:rPr>
                <w:bCs/>
                <w:noProof/>
                <w:color w:val="000000" w:themeColor="text1"/>
                <w:szCs w:val="20"/>
              </w:rPr>
              <w:t>+ 2</w:t>
            </w:r>
            <w:r w:rsidR="00B32AAE" w:rsidRPr="000C07CE">
              <w:rPr>
                <w:noProof/>
                <w:color w:val="000000" w:themeColor="text1"/>
                <w:szCs w:val="20"/>
              </w:rPr>
              <w:t>  </w:t>
            </w:r>
            <w:r w:rsidRPr="000C07CE">
              <w:rPr>
                <w:bCs/>
                <w:noProof/>
                <w:color w:val="000000" w:themeColor="text1"/>
                <w:szCs w:val="20"/>
              </w:rPr>
              <w:t>==</w:t>
            </w:r>
            <w:r w:rsidR="00B32AAE" w:rsidRPr="000C07CE">
              <w:rPr>
                <w:noProof/>
                <w:color w:val="000000" w:themeColor="text1"/>
                <w:szCs w:val="20"/>
              </w:rPr>
              <w:t>  </w:t>
            </w:r>
            <w:r w:rsidRPr="000C07CE">
              <w:rPr>
                <w:bCs/>
                <w:noProof/>
                <w:color w:val="000000" w:themeColor="text1"/>
                <w:szCs w:val="20"/>
              </w:rPr>
              <w:t>V3C_AVD</w:t>
            </w:r>
            <w:r w:rsidR="00B32AAE" w:rsidRPr="000C07CE">
              <w:rPr>
                <w:noProof/>
                <w:color w:val="000000" w:themeColor="text1"/>
                <w:szCs w:val="20"/>
              </w:rPr>
              <w:t> </w:t>
            </w:r>
            <w:r w:rsidRPr="000C07CE">
              <w:rPr>
                <w:bCs/>
                <w:noProof/>
                <w:color w:val="000000" w:themeColor="text1"/>
                <w:szCs w:val="20"/>
              </w:rPr>
              <w:t>) {</w:t>
            </w:r>
          </w:p>
        </w:tc>
        <w:tc>
          <w:tcPr>
            <w:tcW w:w="1276" w:type="dxa"/>
            <w:tcBorders>
              <w:top w:val="single" w:sz="4" w:space="0" w:color="auto"/>
              <w:left w:val="single" w:sz="4" w:space="0" w:color="auto"/>
              <w:bottom w:val="single" w:sz="4" w:space="0" w:color="auto"/>
              <w:right w:val="single" w:sz="4" w:space="0" w:color="auto"/>
            </w:tcBorders>
          </w:tcPr>
          <w:p w14:paraId="438C16A4" w14:textId="77777777" w:rsidR="009462C5" w:rsidRPr="000C07CE" w:rsidRDefault="009462C5" w:rsidP="00886132">
            <w:pPr>
              <w:pStyle w:val="SyntaxElement"/>
              <w:keepNext w:val="0"/>
              <w:keepLines w:val="0"/>
              <w:tabs>
                <w:tab w:val="clear" w:pos="227"/>
                <w:tab w:val="clear" w:pos="454"/>
                <w:tab w:val="clear" w:pos="680"/>
                <w:tab w:val="clear" w:pos="907"/>
                <w:tab w:val="clear" w:pos="1134"/>
              </w:tabs>
              <w:jc w:val="center"/>
              <w:rPr>
                <w:lang w:val="en-US"/>
              </w:rPr>
            </w:pPr>
          </w:p>
        </w:tc>
      </w:tr>
      <w:tr w:rsidR="009462C5" w:rsidRPr="0068485C" w14:paraId="22B9060E" w14:textId="77777777" w:rsidTr="000073DD">
        <w:tc>
          <w:tcPr>
            <w:tcW w:w="8505" w:type="dxa"/>
            <w:tcBorders>
              <w:top w:val="single" w:sz="4" w:space="0" w:color="auto"/>
              <w:left w:val="single" w:sz="4" w:space="0" w:color="auto"/>
              <w:bottom w:val="single" w:sz="4" w:space="0" w:color="auto"/>
              <w:right w:val="single" w:sz="4" w:space="0" w:color="auto"/>
            </w:tcBorders>
          </w:tcPr>
          <w:p w14:paraId="63DFA7E5" w14:textId="77777777" w:rsidR="009462C5" w:rsidRPr="000C07CE" w:rsidRDefault="009462C5" w:rsidP="00886132">
            <w:pPr>
              <w:pStyle w:val="SyntaxElement"/>
              <w:keepNext w:val="0"/>
              <w:keepLines w:val="0"/>
              <w:tabs>
                <w:tab w:val="clear" w:pos="227"/>
                <w:tab w:val="clear" w:pos="454"/>
                <w:tab w:val="clear" w:pos="680"/>
                <w:tab w:val="clear" w:pos="907"/>
                <w:tab w:val="clear" w:pos="1134"/>
              </w:tabs>
              <w:rPr>
                <w:noProof/>
                <w:color w:val="000000" w:themeColor="text1"/>
                <w:szCs w:val="20"/>
              </w:rPr>
            </w:pPr>
            <w:r w:rsidRPr="000C07CE">
              <w:rPr>
                <w:noProof/>
                <w:color w:val="000000" w:themeColor="text1"/>
                <w:szCs w:val="20"/>
              </w:rPr>
              <w:tab/>
            </w:r>
            <w:r w:rsidRPr="000C07CE">
              <w:rPr>
                <w:noProof/>
                <w:color w:val="000000" w:themeColor="text1"/>
                <w:szCs w:val="20"/>
              </w:rPr>
              <w:tab/>
            </w:r>
            <w:r w:rsidRPr="000C07CE">
              <w:rPr>
                <w:noProof/>
                <w:color w:val="000000" w:themeColor="text1"/>
                <w:szCs w:val="20"/>
              </w:rPr>
              <w:tab/>
            </w:r>
            <w:r w:rsidRPr="000C07CE">
              <w:rPr>
                <w:b/>
                <w:noProof/>
                <w:color w:val="000000" w:themeColor="text1"/>
                <w:szCs w:val="20"/>
              </w:rPr>
              <w:t>pi_region_attr_type_id</w:t>
            </w:r>
            <w:r w:rsidRPr="000C07CE">
              <w:rPr>
                <w:bCs/>
                <w:noProof/>
                <w:color w:val="000000" w:themeColor="text1"/>
                <w:szCs w:val="20"/>
              </w:rPr>
              <w:t>[ j ][ i ]</w:t>
            </w:r>
          </w:p>
        </w:tc>
        <w:tc>
          <w:tcPr>
            <w:tcW w:w="1276" w:type="dxa"/>
            <w:tcBorders>
              <w:top w:val="single" w:sz="4" w:space="0" w:color="auto"/>
              <w:left w:val="single" w:sz="4" w:space="0" w:color="auto"/>
              <w:bottom w:val="single" w:sz="4" w:space="0" w:color="auto"/>
              <w:right w:val="single" w:sz="4" w:space="0" w:color="auto"/>
            </w:tcBorders>
          </w:tcPr>
          <w:p w14:paraId="1638F91A" w14:textId="77777777" w:rsidR="009462C5" w:rsidRPr="000C07CE" w:rsidRDefault="009462C5" w:rsidP="00886132">
            <w:pPr>
              <w:pStyle w:val="SyntaxElement"/>
              <w:keepNext w:val="0"/>
              <w:keepLines w:val="0"/>
              <w:tabs>
                <w:tab w:val="clear" w:pos="227"/>
                <w:tab w:val="clear" w:pos="454"/>
                <w:tab w:val="clear" w:pos="680"/>
                <w:tab w:val="clear" w:pos="907"/>
                <w:tab w:val="clear" w:pos="1134"/>
              </w:tabs>
              <w:jc w:val="center"/>
              <w:rPr>
                <w:lang w:val="en-US"/>
              </w:rPr>
            </w:pPr>
            <w:r w:rsidRPr="000C07CE">
              <w:rPr>
                <w:noProof/>
                <w:color w:val="000000" w:themeColor="text1"/>
                <w:szCs w:val="20"/>
              </w:rPr>
              <w:t>u(4)</w:t>
            </w:r>
          </w:p>
        </w:tc>
      </w:tr>
      <w:tr w:rsidR="009462C5" w:rsidRPr="0068485C" w14:paraId="45E1FBEB" w14:textId="77777777" w:rsidTr="000073DD">
        <w:tc>
          <w:tcPr>
            <w:tcW w:w="8505" w:type="dxa"/>
            <w:tcBorders>
              <w:top w:val="single" w:sz="4" w:space="0" w:color="auto"/>
              <w:left w:val="single" w:sz="4" w:space="0" w:color="auto"/>
              <w:bottom w:val="single" w:sz="4" w:space="0" w:color="auto"/>
              <w:right w:val="single" w:sz="4" w:space="0" w:color="auto"/>
            </w:tcBorders>
          </w:tcPr>
          <w:p w14:paraId="2F2A15FD" w14:textId="77777777" w:rsidR="009462C5" w:rsidRPr="000C07CE" w:rsidRDefault="009462C5" w:rsidP="00886132">
            <w:pPr>
              <w:pStyle w:val="SyntaxElement"/>
              <w:keepNext w:val="0"/>
              <w:keepLines w:val="0"/>
              <w:tabs>
                <w:tab w:val="clear" w:pos="227"/>
                <w:tab w:val="clear" w:pos="454"/>
                <w:tab w:val="clear" w:pos="680"/>
                <w:tab w:val="clear" w:pos="907"/>
                <w:tab w:val="clear" w:pos="1134"/>
              </w:tabs>
              <w:rPr>
                <w:noProof/>
                <w:color w:val="000000" w:themeColor="text1"/>
                <w:szCs w:val="20"/>
              </w:rPr>
            </w:pPr>
            <w:r w:rsidRPr="000C07CE">
              <w:rPr>
                <w:noProof/>
                <w:color w:val="000000" w:themeColor="text1"/>
                <w:szCs w:val="20"/>
              </w:rPr>
              <w:tab/>
            </w:r>
            <w:r w:rsidRPr="000C07CE">
              <w:rPr>
                <w:noProof/>
                <w:color w:val="000000" w:themeColor="text1"/>
                <w:szCs w:val="20"/>
              </w:rPr>
              <w:tab/>
            </w:r>
            <w:r w:rsidRPr="000C07CE">
              <w:rPr>
                <w:noProof/>
                <w:color w:val="000000" w:themeColor="text1"/>
                <w:szCs w:val="20"/>
              </w:rPr>
              <w:tab/>
            </w:r>
            <w:r w:rsidRPr="000C07CE">
              <w:rPr>
                <w:b/>
                <w:noProof/>
                <w:color w:val="000000" w:themeColor="text1"/>
                <w:szCs w:val="20"/>
              </w:rPr>
              <w:t>pi_region_attr_partitions_flag</w:t>
            </w:r>
            <w:r w:rsidRPr="000C07CE">
              <w:rPr>
                <w:bCs/>
                <w:noProof/>
                <w:color w:val="000000" w:themeColor="text1"/>
                <w:szCs w:val="20"/>
              </w:rPr>
              <w:t>[ j ][ i ]</w:t>
            </w:r>
          </w:p>
        </w:tc>
        <w:tc>
          <w:tcPr>
            <w:tcW w:w="1276" w:type="dxa"/>
            <w:tcBorders>
              <w:top w:val="single" w:sz="4" w:space="0" w:color="auto"/>
              <w:left w:val="single" w:sz="4" w:space="0" w:color="auto"/>
              <w:bottom w:val="single" w:sz="4" w:space="0" w:color="auto"/>
              <w:right w:val="single" w:sz="4" w:space="0" w:color="auto"/>
            </w:tcBorders>
          </w:tcPr>
          <w:p w14:paraId="7C9A48A6" w14:textId="77777777" w:rsidR="009462C5" w:rsidRPr="000C07CE" w:rsidRDefault="009462C5" w:rsidP="00886132">
            <w:pPr>
              <w:pStyle w:val="SyntaxElement"/>
              <w:keepNext w:val="0"/>
              <w:keepLines w:val="0"/>
              <w:tabs>
                <w:tab w:val="clear" w:pos="227"/>
                <w:tab w:val="clear" w:pos="454"/>
                <w:tab w:val="clear" w:pos="680"/>
                <w:tab w:val="clear" w:pos="907"/>
                <w:tab w:val="clear" w:pos="1134"/>
              </w:tabs>
              <w:jc w:val="center"/>
              <w:rPr>
                <w:noProof/>
                <w:color w:val="000000" w:themeColor="text1"/>
                <w:szCs w:val="20"/>
              </w:rPr>
            </w:pPr>
          </w:p>
        </w:tc>
      </w:tr>
      <w:tr w:rsidR="009462C5" w:rsidRPr="0068485C" w14:paraId="2994BDF8" w14:textId="77777777" w:rsidTr="000073DD">
        <w:tc>
          <w:tcPr>
            <w:tcW w:w="8505" w:type="dxa"/>
            <w:tcBorders>
              <w:top w:val="single" w:sz="4" w:space="0" w:color="auto"/>
              <w:left w:val="single" w:sz="4" w:space="0" w:color="auto"/>
              <w:bottom w:val="single" w:sz="4" w:space="0" w:color="auto"/>
              <w:right w:val="single" w:sz="4" w:space="0" w:color="auto"/>
            </w:tcBorders>
          </w:tcPr>
          <w:p w14:paraId="098A4AB4" w14:textId="760A660B" w:rsidR="009462C5" w:rsidRPr="000C07CE" w:rsidRDefault="009462C5" w:rsidP="00886132">
            <w:pPr>
              <w:pStyle w:val="SyntaxElement"/>
              <w:keepNext w:val="0"/>
              <w:keepLines w:val="0"/>
              <w:tabs>
                <w:tab w:val="clear" w:pos="227"/>
                <w:tab w:val="clear" w:pos="454"/>
                <w:tab w:val="clear" w:pos="680"/>
                <w:tab w:val="clear" w:pos="907"/>
                <w:tab w:val="clear" w:pos="1134"/>
              </w:tabs>
              <w:rPr>
                <w:lang w:val="en-US"/>
              </w:rPr>
            </w:pPr>
            <w:r w:rsidRPr="000C07CE">
              <w:rPr>
                <w:lang w:val="en-US"/>
              </w:rPr>
              <w:tab/>
            </w:r>
            <w:r w:rsidRPr="000C07CE">
              <w:rPr>
                <w:lang w:val="en-US"/>
              </w:rPr>
              <w:tab/>
            </w:r>
            <w:r w:rsidRPr="000C07CE">
              <w:rPr>
                <w:lang w:val="en-US"/>
              </w:rPr>
              <w:tab/>
            </w:r>
            <w:r w:rsidRPr="000C07CE">
              <w:rPr>
                <w:noProof/>
                <w:color w:val="000000" w:themeColor="text1"/>
                <w:szCs w:val="20"/>
              </w:rPr>
              <w:t>if(</w:t>
            </w:r>
            <w:r w:rsidR="00B32AAE" w:rsidRPr="000C07CE">
              <w:rPr>
                <w:noProof/>
                <w:color w:val="000000" w:themeColor="text1"/>
                <w:szCs w:val="20"/>
              </w:rPr>
              <w:t> </w:t>
            </w:r>
            <w:r w:rsidRPr="000C07CE">
              <w:rPr>
                <w:noProof/>
                <w:color w:val="000000" w:themeColor="text1"/>
                <w:szCs w:val="20"/>
              </w:rPr>
              <w:t>pi_region_attr_partitions_flag[ j ][ i ]</w:t>
            </w:r>
            <w:r w:rsidR="00B32AAE" w:rsidRPr="000C07CE">
              <w:rPr>
                <w:noProof/>
                <w:color w:val="000000" w:themeColor="text1"/>
                <w:szCs w:val="20"/>
              </w:rPr>
              <w:t> </w:t>
            </w:r>
            <w:r w:rsidRPr="000C07CE">
              <w:rPr>
                <w:noProof/>
                <w:color w:val="000000" w:themeColor="text1"/>
                <w:szCs w:val="20"/>
              </w:rPr>
              <w:t>)</w:t>
            </w:r>
          </w:p>
        </w:tc>
        <w:tc>
          <w:tcPr>
            <w:tcW w:w="1276" w:type="dxa"/>
            <w:tcBorders>
              <w:top w:val="single" w:sz="4" w:space="0" w:color="auto"/>
              <w:left w:val="single" w:sz="4" w:space="0" w:color="auto"/>
              <w:bottom w:val="single" w:sz="4" w:space="0" w:color="auto"/>
              <w:right w:val="single" w:sz="4" w:space="0" w:color="auto"/>
            </w:tcBorders>
          </w:tcPr>
          <w:p w14:paraId="19609730" w14:textId="77777777" w:rsidR="009462C5" w:rsidRPr="000C07CE" w:rsidRDefault="009462C5" w:rsidP="00886132">
            <w:pPr>
              <w:pStyle w:val="SyntaxElement"/>
              <w:keepNext w:val="0"/>
              <w:keepLines w:val="0"/>
              <w:tabs>
                <w:tab w:val="clear" w:pos="227"/>
                <w:tab w:val="clear" w:pos="454"/>
                <w:tab w:val="clear" w:pos="680"/>
                <w:tab w:val="clear" w:pos="907"/>
                <w:tab w:val="clear" w:pos="1134"/>
              </w:tabs>
              <w:jc w:val="center"/>
              <w:rPr>
                <w:lang w:val="en-US"/>
              </w:rPr>
            </w:pPr>
          </w:p>
        </w:tc>
      </w:tr>
      <w:tr w:rsidR="009462C5" w:rsidRPr="0068485C" w14:paraId="2C21A5E6" w14:textId="77777777" w:rsidTr="000073DD">
        <w:tc>
          <w:tcPr>
            <w:tcW w:w="8505" w:type="dxa"/>
            <w:tcBorders>
              <w:top w:val="single" w:sz="4" w:space="0" w:color="auto"/>
              <w:left w:val="single" w:sz="4" w:space="0" w:color="auto"/>
              <w:bottom w:val="single" w:sz="4" w:space="0" w:color="auto"/>
              <w:right w:val="single" w:sz="4" w:space="0" w:color="auto"/>
            </w:tcBorders>
          </w:tcPr>
          <w:p w14:paraId="4A48890B" w14:textId="77777777" w:rsidR="009462C5" w:rsidRPr="000C07CE" w:rsidRDefault="009462C5" w:rsidP="00886132">
            <w:pPr>
              <w:pStyle w:val="SyntaxElement"/>
              <w:keepNext w:val="0"/>
              <w:keepLines w:val="0"/>
              <w:tabs>
                <w:tab w:val="clear" w:pos="227"/>
                <w:tab w:val="clear" w:pos="454"/>
                <w:tab w:val="clear" w:pos="680"/>
                <w:tab w:val="clear" w:pos="907"/>
                <w:tab w:val="clear" w:pos="1134"/>
              </w:tabs>
              <w:rPr>
                <w:lang w:val="en-US"/>
              </w:rPr>
            </w:pPr>
            <w:r w:rsidRPr="000C07CE">
              <w:rPr>
                <w:lang w:val="en-US"/>
              </w:rPr>
              <w:tab/>
            </w:r>
            <w:r w:rsidRPr="000C07CE">
              <w:rPr>
                <w:lang w:val="en-US"/>
              </w:rPr>
              <w:tab/>
            </w:r>
            <w:r w:rsidRPr="000C07CE">
              <w:rPr>
                <w:lang w:val="en-US"/>
              </w:rPr>
              <w:tab/>
            </w:r>
            <w:r w:rsidRPr="000C07CE">
              <w:rPr>
                <w:lang w:val="en-US"/>
              </w:rPr>
              <w:tab/>
            </w:r>
            <w:r w:rsidRPr="000C07CE">
              <w:rPr>
                <w:b/>
                <w:noProof/>
                <w:color w:val="000000" w:themeColor="text1"/>
                <w:szCs w:val="20"/>
              </w:rPr>
              <w:t>pi_region_attr_partition_index</w:t>
            </w:r>
            <w:r w:rsidRPr="000C07CE">
              <w:rPr>
                <w:bCs/>
                <w:noProof/>
                <w:color w:val="000000" w:themeColor="text1"/>
                <w:szCs w:val="20"/>
              </w:rPr>
              <w:t>[ j ][ i ]</w:t>
            </w:r>
          </w:p>
        </w:tc>
        <w:tc>
          <w:tcPr>
            <w:tcW w:w="1276" w:type="dxa"/>
            <w:tcBorders>
              <w:top w:val="single" w:sz="4" w:space="0" w:color="auto"/>
              <w:left w:val="single" w:sz="4" w:space="0" w:color="auto"/>
              <w:bottom w:val="single" w:sz="4" w:space="0" w:color="auto"/>
              <w:right w:val="single" w:sz="4" w:space="0" w:color="auto"/>
            </w:tcBorders>
          </w:tcPr>
          <w:p w14:paraId="5BBE3C71" w14:textId="77777777" w:rsidR="009462C5" w:rsidRPr="000C07CE" w:rsidRDefault="009462C5" w:rsidP="00886132">
            <w:pPr>
              <w:pStyle w:val="SyntaxElement"/>
              <w:keepNext w:val="0"/>
              <w:keepLines w:val="0"/>
              <w:tabs>
                <w:tab w:val="clear" w:pos="227"/>
                <w:tab w:val="clear" w:pos="454"/>
                <w:tab w:val="clear" w:pos="680"/>
                <w:tab w:val="clear" w:pos="907"/>
                <w:tab w:val="clear" w:pos="1134"/>
              </w:tabs>
              <w:jc w:val="center"/>
              <w:rPr>
                <w:lang w:val="en-US"/>
              </w:rPr>
            </w:pPr>
            <w:r w:rsidRPr="000C07CE">
              <w:rPr>
                <w:lang w:val="en-US"/>
              </w:rPr>
              <w:t>u(5)</w:t>
            </w:r>
          </w:p>
        </w:tc>
      </w:tr>
      <w:tr w:rsidR="009462C5" w:rsidRPr="0068485C" w14:paraId="43BE6215" w14:textId="77777777" w:rsidTr="000073DD">
        <w:tc>
          <w:tcPr>
            <w:tcW w:w="8505" w:type="dxa"/>
            <w:tcBorders>
              <w:top w:val="single" w:sz="4" w:space="0" w:color="auto"/>
              <w:left w:val="single" w:sz="4" w:space="0" w:color="auto"/>
              <w:bottom w:val="single" w:sz="4" w:space="0" w:color="auto"/>
              <w:right w:val="single" w:sz="4" w:space="0" w:color="auto"/>
            </w:tcBorders>
          </w:tcPr>
          <w:p w14:paraId="21E64325" w14:textId="44F87DD0" w:rsidR="009462C5" w:rsidRPr="000C07CE" w:rsidRDefault="009462C5" w:rsidP="00886132">
            <w:pPr>
              <w:pStyle w:val="SyntaxElement"/>
              <w:keepNext w:val="0"/>
              <w:keepLines w:val="0"/>
              <w:tabs>
                <w:tab w:val="clear" w:pos="227"/>
                <w:tab w:val="clear" w:pos="454"/>
                <w:tab w:val="clear" w:pos="680"/>
                <w:tab w:val="clear" w:pos="907"/>
                <w:tab w:val="clear" w:pos="1134"/>
              </w:tabs>
              <w:rPr>
                <w:lang w:val="en-US"/>
              </w:rPr>
            </w:pPr>
            <w:r w:rsidRPr="000C07CE">
              <w:rPr>
                <w:lang w:val="en-US"/>
              </w:rPr>
              <w:tab/>
            </w:r>
            <w:r w:rsidRPr="000C07CE">
              <w:rPr>
                <w:lang w:val="en-US"/>
              </w:rPr>
              <w:tab/>
            </w:r>
            <w:r w:rsidRPr="000C07CE">
              <w:rPr>
                <w:lang w:val="en-US"/>
              </w:rPr>
              <w:tab/>
            </w:r>
            <w:r w:rsidRPr="000C07CE">
              <w:rPr>
                <w:lang w:val="en-US"/>
              </w:rPr>
              <w:tab/>
            </w:r>
            <w:r w:rsidRPr="000C07CE">
              <w:rPr>
                <w:noProof/>
                <w:color w:val="000000" w:themeColor="text1"/>
                <w:szCs w:val="20"/>
              </w:rPr>
              <w:t>if(</w:t>
            </w:r>
            <w:r w:rsidR="002E7328" w:rsidRPr="000C07CE">
              <w:rPr>
                <w:noProof/>
                <w:color w:val="000000" w:themeColor="text1"/>
                <w:szCs w:val="20"/>
              </w:rPr>
              <w:t> </w:t>
            </w:r>
            <w:r w:rsidRPr="000C07CE">
              <w:rPr>
                <w:noProof/>
                <w:color w:val="000000" w:themeColor="text1"/>
                <w:szCs w:val="20"/>
              </w:rPr>
              <w:t>pi_region_attr_partition_index[ j ][ i ]</w:t>
            </w:r>
            <w:r w:rsidR="002E7328" w:rsidRPr="000C07CE">
              <w:rPr>
                <w:noProof/>
                <w:color w:val="000000" w:themeColor="text1"/>
                <w:szCs w:val="20"/>
              </w:rPr>
              <w:t>  </w:t>
            </w:r>
            <w:r w:rsidRPr="000C07CE">
              <w:rPr>
                <w:noProof/>
                <w:color w:val="000000" w:themeColor="text1"/>
                <w:szCs w:val="20"/>
              </w:rPr>
              <w:t>==</w:t>
            </w:r>
            <w:r w:rsidR="002E7328" w:rsidRPr="000C07CE">
              <w:rPr>
                <w:noProof/>
                <w:color w:val="000000" w:themeColor="text1"/>
                <w:szCs w:val="20"/>
              </w:rPr>
              <w:t>  </w:t>
            </w:r>
            <w:r w:rsidRPr="000C07CE">
              <w:rPr>
                <w:noProof/>
                <w:color w:val="000000" w:themeColor="text1"/>
                <w:szCs w:val="20"/>
              </w:rPr>
              <w:t xml:space="preserve"> 0</w:t>
            </w:r>
            <w:r w:rsidR="002E7328" w:rsidRPr="000C07CE">
              <w:rPr>
                <w:noProof/>
                <w:color w:val="000000" w:themeColor="text1"/>
                <w:szCs w:val="20"/>
              </w:rPr>
              <w:t> </w:t>
            </w:r>
            <w:r w:rsidRPr="000C07CE">
              <w:rPr>
                <w:noProof/>
                <w:color w:val="000000" w:themeColor="text1"/>
                <w:szCs w:val="20"/>
              </w:rPr>
              <w:t>)</w:t>
            </w:r>
          </w:p>
        </w:tc>
        <w:tc>
          <w:tcPr>
            <w:tcW w:w="1276" w:type="dxa"/>
            <w:tcBorders>
              <w:top w:val="single" w:sz="4" w:space="0" w:color="auto"/>
              <w:left w:val="single" w:sz="4" w:space="0" w:color="auto"/>
              <w:bottom w:val="single" w:sz="4" w:space="0" w:color="auto"/>
              <w:right w:val="single" w:sz="4" w:space="0" w:color="auto"/>
            </w:tcBorders>
          </w:tcPr>
          <w:p w14:paraId="19AAAD13" w14:textId="77777777" w:rsidR="009462C5" w:rsidRPr="000C07CE" w:rsidRDefault="009462C5" w:rsidP="00886132">
            <w:pPr>
              <w:pStyle w:val="SyntaxElement"/>
              <w:keepNext w:val="0"/>
              <w:keepLines w:val="0"/>
              <w:tabs>
                <w:tab w:val="clear" w:pos="227"/>
                <w:tab w:val="clear" w:pos="454"/>
                <w:tab w:val="clear" w:pos="680"/>
                <w:tab w:val="clear" w:pos="907"/>
                <w:tab w:val="clear" w:pos="1134"/>
              </w:tabs>
              <w:jc w:val="center"/>
              <w:rPr>
                <w:lang w:val="en-US"/>
              </w:rPr>
            </w:pPr>
          </w:p>
        </w:tc>
      </w:tr>
      <w:tr w:rsidR="009462C5" w:rsidRPr="0068485C" w14:paraId="71EE35A5" w14:textId="77777777" w:rsidTr="000073DD">
        <w:tc>
          <w:tcPr>
            <w:tcW w:w="8505" w:type="dxa"/>
            <w:tcBorders>
              <w:top w:val="single" w:sz="4" w:space="0" w:color="auto"/>
              <w:left w:val="single" w:sz="4" w:space="0" w:color="auto"/>
              <w:bottom w:val="single" w:sz="4" w:space="0" w:color="auto"/>
              <w:right w:val="single" w:sz="4" w:space="0" w:color="auto"/>
            </w:tcBorders>
          </w:tcPr>
          <w:p w14:paraId="79C59199" w14:textId="77777777" w:rsidR="009462C5" w:rsidRPr="000C07CE" w:rsidRDefault="009462C5" w:rsidP="00886132">
            <w:pPr>
              <w:pStyle w:val="SyntaxElement"/>
              <w:keepNext w:val="0"/>
              <w:keepLines w:val="0"/>
              <w:tabs>
                <w:tab w:val="clear" w:pos="227"/>
                <w:tab w:val="clear" w:pos="454"/>
                <w:tab w:val="clear" w:pos="680"/>
                <w:tab w:val="clear" w:pos="907"/>
                <w:tab w:val="clear" w:pos="1134"/>
              </w:tabs>
              <w:rPr>
                <w:lang w:val="en-US"/>
              </w:rPr>
            </w:pPr>
            <w:r w:rsidRPr="000C07CE">
              <w:rPr>
                <w:lang w:val="en-US"/>
              </w:rPr>
              <w:tab/>
            </w:r>
            <w:r w:rsidRPr="000C07CE">
              <w:rPr>
                <w:lang w:val="en-US"/>
              </w:rPr>
              <w:tab/>
            </w:r>
            <w:r w:rsidRPr="000C07CE">
              <w:rPr>
                <w:lang w:val="en-US"/>
              </w:rPr>
              <w:tab/>
            </w:r>
            <w:r w:rsidRPr="000C07CE">
              <w:rPr>
                <w:lang w:val="en-US"/>
              </w:rPr>
              <w:tab/>
            </w:r>
            <w:r w:rsidRPr="000C07CE">
              <w:rPr>
                <w:lang w:val="en-US"/>
              </w:rPr>
              <w:tab/>
            </w:r>
            <w:r w:rsidRPr="000C07CE">
              <w:rPr>
                <w:b/>
                <w:noProof/>
                <w:color w:val="000000" w:themeColor="text1"/>
                <w:szCs w:val="20"/>
              </w:rPr>
              <w:t>pi_region_attr</w:t>
            </w:r>
            <w:r w:rsidRPr="000C07CE">
              <w:rPr>
                <w:b/>
                <w:bCs/>
                <w:noProof/>
                <w:color w:val="000000" w:themeColor="text1"/>
                <w:szCs w:val="20"/>
              </w:rPr>
              <w:t>_partitions_minus1</w:t>
            </w:r>
            <w:r w:rsidRPr="000C07CE">
              <w:rPr>
                <w:noProof/>
                <w:color w:val="000000" w:themeColor="text1"/>
                <w:szCs w:val="20"/>
              </w:rPr>
              <w:t>[ </w:t>
            </w:r>
            <w:r w:rsidRPr="000C07CE">
              <w:rPr>
                <w:bCs/>
                <w:noProof/>
                <w:color w:val="000000" w:themeColor="text1"/>
                <w:szCs w:val="20"/>
              </w:rPr>
              <w:t>j ][ i ]</w:t>
            </w:r>
          </w:p>
        </w:tc>
        <w:tc>
          <w:tcPr>
            <w:tcW w:w="1276" w:type="dxa"/>
            <w:tcBorders>
              <w:top w:val="single" w:sz="4" w:space="0" w:color="auto"/>
              <w:left w:val="single" w:sz="4" w:space="0" w:color="auto"/>
              <w:bottom w:val="single" w:sz="4" w:space="0" w:color="auto"/>
              <w:right w:val="single" w:sz="4" w:space="0" w:color="auto"/>
            </w:tcBorders>
          </w:tcPr>
          <w:p w14:paraId="2B6F8FD9" w14:textId="77777777" w:rsidR="009462C5" w:rsidRPr="000C07CE" w:rsidRDefault="009462C5" w:rsidP="00886132">
            <w:pPr>
              <w:pStyle w:val="SyntaxElement"/>
              <w:keepNext w:val="0"/>
              <w:keepLines w:val="0"/>
              <w:tabs>
                <w:tab w:val="clear" w:pos="227"/>
                <w:tab w:val="clear" w:pos="454"/>
                <w:tab w:val="clear" w:pos="680"/>
                <w:tab w:val="clear" w:pos="907"/>
                <w:tab w:val="clear" w:pos="1134"/>
              </w:tabs>
              <w:jc w:val="center"/>
              <w:rPr>
                <w:lang w:val="en-US"/>
              </w:rPr>
            </w:pPr>
            <w:r w:rsidRPr="000C07CE">
              <w:rPr>
                <w:lang w:val="en-US"/>
              </w:rPr>
              <w:t>u(6)</w:t>
            </w:r>
          </w:p>
        </w:tc>
      </w:tr>
      <w:tr w:rsidR="009462C5" w:rsidRPr="0068485C" w14:paraId="4EEA0820" w14:textId="77777777" w:rsidTr="000073DD">
        <w:tc>
          <w:tcPr>
            <w:tcW w:w="8505" w:type="dxa"/>
            <w:tcBorders>
              <w:top w:val="single" w:sz="4" w:space="0" w:color="auto"/>
              <w:left w:val="single" w:sz="4" w:space="0" w:color="auto"/>
              <w:bottom w:val="single" w:sz="4" w:space="0" w:color="auto"/>
              <w:right w:val="single" w:sz="4" w:space="0" w:color="auto"/>
            </w:tcBorders>
          </w:tcPr>
          <w:p w14:paraId="5A8CF586" w14:textId="77777777" w:rsidR="009462C5" w:rsidRPr="000C07CE" w:rsidRDefault="009462C5" w:rsidP="00886132">
            <w:pPr>
              <w:pStyle w:val="SyntaxElement"/>
              <w:keepNext w:val="0"/>
              <w:keepLines w:val="0"/>
              <w:tabs>
                <w:tab w:val="clear" w:pos="227"/>
                <w:tab w:val="clear" w:pos="454"/>
                <w:tab w:val="clear" w:pos="680"/>
                <w:tab w:val="clear" w:pos="907"/>
                <w:tab w:val="clear" w:pos="1134"/>
              </w:tabs>
              <w:rPr>
                <w:lang w:val="en-US"/>
              </w:rPr>
            </w:pPr>
            <w:r w:rsidRPr="000C07CE">
              <w:rPr>
                <w:lang w:val="en-US"/>
              </w:rPr>
              <w:tab/>
            </w:r>
            <w:r w:rsidRPr="000C07CE">
              <w:rPr>
                <w:lang w:val="en-US"/>
              </w:rPr>
              <w:tab/>
              <w:t>}</w:t>
            </w:r>
          </w:p>
        </w:tc>
        <w:tc>
          <w:tcPr>
            <w:tcW w:w="1276" w:type="dxa"/>
            <w:tcBorders>
              <w:top w:val="single" w:sz="4" w:space="0" w:color="auto"/>
              <w:left w:val="single" w:sz="4" w:space="0" w:color="auto"/>
              <w:bottom w:val="single" w:sz="4" w:space="0" w:color="auto"/>
              <w:right w:val="single" w:sz="4" w:space="0" w:color="auto"/>
            </w:tcBorders>
          </w:tcPr>
          <w:p w14:paraId="6CB3F5CF" w14:textId="77777777" w:rsidR="009462C5" w:rsidRPr="000C07CE" w:rsidRDefault="009462C5" w:rsidP="00886132">
            <w:pPr>
              <w:pStyle w:val="SyntaxElement"/>
              <w:keepNext w:val="0"/>
              <w:keepLines w:val="0"/>
              <w:tabs>
                <w:tab w:val="clear" w:pos="227"/>
                <w:tab w:val="clear" w:pos="454"/>
                <w:tab w:val="clear" w:pos="680"/>
                <w:tab w:val="clear" w:pos="907"/>
                <w:tab w:val="clear" w:pos="1134"/>
              </w:tabs>
              <w:jc w:val="center"/>
              <w:rPr>
                <w:lang w:val="en-US"/>
              </w:rPr>
            </w:pPr>
          </w:p>
        </w:tc>
      </w:tr>
      <w:tr w:rsidR="009462C5" w:rsidRPr="0068485C" w14:paraId="790CDC0E" w14:textId="77777777" w:rsidTr="000073DD">
        <w:tc>
          <w:tcPr>
            <w:tcW w:w="8505" w:type="dxa"/>
            <w:tcBorders>
              <w:top w:val="single" w:sz="4" w:space="0" w:color="auto"/>
              <w:left w:val="single" w:sz="4" w:space="0" w:color="auto"/>
              <w:bottom w:val="single" w:sz="4" w:space="0" w:color="auto"/>
              <w:right w:val="single" w:sz="4" w:space="0" w:color="auto"/>
            </w:tcBorders>
          </w:tcPr>
          <w:p w14:paraId="03468C45" w14:textId="77777777" w:rsidR="009462C5" w:rsidRPr="000C07CE" w:rsidRDefault="009462C5" w:rsidP="00886132">
            <w:pPr>
              <w:pStyle w:val="SyntaxElement"/>
              <w:keepNext w:val="0"/>
              <w:keepLines w:val="0"/>
              <w:tabs>
                <w:tab w:val="clear" w:pos="227"/>
                <w:tab w:val="clear" w:pos="454"/>
                <w:tab w:val="clear" w:pos="680"/>
                <w:tab w:val="clear" w:pos="907"/>
                <w:tab w:val="clear" w:pos="1134"/>
              </w:tabs>
              <w:rPr>
                <w:lang w:val="en-US"/>
              </w:rPr>
            </w:pPr>
            <w:r w:rsidRPr="000C07CE">
              <w:rPr>
                <w:lang w:val="en-US"/>
              </w:rPr>
              <w:tab/>
              <w:t>}</w:t>
            </w:r>
          </w:p>
        </w:tc>
        <w:tc>
          <w:tcPr>
            <w:tcW w:w="1276" w:type="dxa"/>
            <w:tcBorders>
              <w:top w:val="single" w:sz="4" w:space="0" w:color="auto"/>
              <w:left w:val="single" w:sz="4" w:space="0" w:color="auto"/>
              <w:bottom w:val="single" w:sz="4" w:space="0" w:color="auto"/>
              <w:right w:val="single" w:sz="4" w:space="0" w:color="auto"/>
            </w:tcBorders>
          </w:tcPr>
          <w:p w14:paraId="447FE1F9" w14:textId="77777777" w:rsidR="009462C5" w:rsidRPr="000C07CE" w:rsidRDefault="009462C5" w:rsidP="00886132">
            <w:pPr>
              <w:pStyle w:val="SyntaxElement"/>
              <w:keepNext w:val="0"/>
              <w:keepLines w:val="0"/>
              <w:tabs>
                <w:tab w:val="clear" w:pos="227"/>
                <w:tab w:val="clear" w:pos="454"/>
                <w:tab w:val="clear" w:pos="680"/>
                <w:tab w:val="clear" w:pos="907"/>
                <w:tab w:val="clear" w:pos="1134"/>
              </w:tabs>
              <w:jc w:val="center"/>
              <w:rPr>
                <w:lang w:val="en-US"/>
              </w:rPr>
            </w:pPr>
          </w:p>
        </w:tc>
      </w:tr>
      <w:tr w:rsidR="009462C5" w:rsidRPr="0068485C" w14:paraId="4B81FE0C" w14:textId="77777777" w:rsidTr="000073DD">
        <w:tc>
          <w:tcPr>
            <w:tcW w:w="8505" w:type="dxa"/>
            <w:tcBorders>
              <w:top w:val="single" w:sz="4" w:space="0" w:color="auto"/>
              <w:left w:val="single" w:sz="4" w:space="0" w:color="auto"/>
              <w:bottom w:val="single" w:sz="4" w:space="0" w:color="auto"/>
              <w:right w:val="single" w:sz="4" w:space="0" w:color="auto"/>
            </w:tcBorders>
          </w:tcPr>
          <w:p w14:paraId="7D630AAE" w14:textId="77777777" w:rsidR="009462C5" w:rsidRPr="00E510D0" w:rsidRDefault="009462C5" w:rsidP="00886132">
            <w:pPr>
              <w:pStyle w:val="SyntaxElement"/>
              <w:keepNext w:val="0"/>
              <w:keepLines w:val="0"/>
              <w:tabs>
                <w:tab w:val="clear" w:pos="227"/>
                <w:tab w:val="clear" w:pos="454"/>
                <w:tab w:val="clear" w:pos="680"/>
                <w:tab w:val="clear" w:pos="907"/>
                <w:tab w:val="clear" w:pos="1134"/>
              </w:tabs>
              <w:rPr>
                <w:lang w:val="en-US"/>
              </w:rPr>
            </w:pPr>
            <w:r w:rsidRPr="00E510D0">
              <w:rPr>
                <w:lang w:val="en-US"/>
              </w:rPr>
              <w:t>}</w:t>
            </w:r>
          </w:p>
        </w:tc>
        <w:tc>
          <w:tcPr>
            <w:tcW w:w="1276" w:type="dxa"/>
            <w:tcBorders>
              <w:top w:val="single" w:sz="4" w:space="0" w:color="auto"/>
              <w:left w:val="single" w:sz="4" w:space="0" w:color="auto"/>
              <w:bottom w:val="single" w:sz="4" w:space="0" w:color="auto"/>
              <w:right w:val="single" w:sz="4" w:space="0" w:color="auto"/>
            </w:tcBorders>
          </w:tcPr>
          <w:p w14:paraId="5B9DB051" w14:textId="77777777" w:rsidR="009462C5" w:rsidRPr="00E510D0" w:rsidRDefault="009462C5" w:rsidP="00886132">
            <w:pPr>
              <w:pStyle w:val="SyntaxElement"/>
              <w:keepNext w:val="0"/>
              <w:keepLines w:val="0"/>
              <w:tabs>
                <w:tab w:val="clear" w:pos="227"/>
                <w:tab w:val="clear" w:pos="454"/>
                <w:tab w:val="clear" w:pos="680"/>
                <w:tab w:val="clear" w:pos="907"/>
                <w:tab w:val="clear" w:pos="1134"/>
              </w:tabs>
              <w:jc w:val="center"/>
              <w:rPr>
                <w:lang w:val="en-US"/>
              </w:rPr>
            </w:pPr>
          </w:p>
        </w:tc>
      </w:tr>
    </w:tbl>
    <w:p w14:paraId="4D394E2D" w14:textId="77777777" w:rsidR="00AB5F78" w:rsidRPr="000C07CE" w:rsidRDefault="00AB5F78" w:rsidP="000C07CE">
      <w:pPr>
        <w:rPr>
          <w:lang w:eastAsia="ja-JP"/>
        </w:rPr>
      </w:pPr>
    </w:p>
    <w:p w14:paraId="241BCB40" w14:textId="485B491D" w:rsidR="009B4D27" w:rsidRPr="0068485C" w:rsidRDefault="00AE5B5A" w:rsidP="00896BCA">
      <w:pPr>
        <w:pStyle w:val="Heading3"/>
        <w:rPr>
          <w:lang w:val="en-US"/>
        </w:rPr>
      </w:pPr>
      <w:bookmarkStart w:id="445" w:name="_Toc46245302"/>
      <w:r w:rsidRPr="0068485C">
        <w:rPr>
          <w:lang w:val="en-US"/>
        </w:rPr>
        <w:t>NAL</w:t>
      </w:r>
      <w:r w:rsidR="0070402F" w:rsidRPr="0068485C">
        <w:rPr>
          <w:lang w:val="en-US"/>
        </w:rPr>
        <w:t xml:space="preserve"> </w:t>
      </w:r>
      <w:r w:rsidR="00422EA9" w:rsidRPr="0068485C">
        <w:rPr>
          <w:lang w:val="en-US"/>
        </w:rPr>
        <w:t xml:space="preserve">unit </w:t>
      </w:r>
      <w:r w:rsidR="00203A97" w:rsidRPr="0068485C">
        <w:rPr>
          <w:lang w:val="en-US"/>
        </w:rPr>
        <w:t>syntax</w:t>
      </w:r>
      <w:bookmarkEnd w:id="441"/>
      <w:bookmarkEnd w:id="442"/>
      <w:bookmarkEnd w:id="445"/>
    </w:p>
    <w:p w14:paraId="07FD9999" w14:textId="0E68B79B" w:rsidR="008F0D8F" w:rsidRPr="0068485C" w:rsidRDefault="008F0D8F" w:rsidP="008F0D8F">
      <w:pPr>
        <w:rPr>
          <w:rFonts w:cs="Calibri"/>
        </w:rPr>
      </w:pPr>
      <w:r w:rsidRPr="0068485C">
        <w:rPr>
          <w:rFonts w:cs="Calibri"/>
        </w:rPr>
        <w:t xml:space="preserve">The specifications in </w:t>
      </w:r>
      <w:r w:rsidR="00824146" w:rsidRPr="0068485C">
        <w:rPr>
          <w:rFonts w:cs="Calibri"/>
        </w:rPr>
        <w:t>[</w:t>
      </w:r>
      <w:r w:rsidR="00B13B36" w:rsidRPr="0068485C">
        <w:rPr>
          <w:rFonts w:cs="Calibri"/>
        </w:rPr>
        <w:t>V3C</w:t>
      </w:r>
      <w:r w:rsidR="00824146" w:rsidRPr="0068485C">
        <w:rPr>
          <w:rFonts w:cs="Calibri"/>
        </w:rPr>
        <w:t>]</w:t>
      </w:r>
      <w:r w:rsidRPr="0068485C">
        <w:rPr>
          <w:rFonts w:cs="Calibri"/>
        </w:rPr>
        <w:t xml:space="preserve"> clause 7.3.</w:t>
      </w:r>
      <w:r w:rsidR="007904F8" w:rsidRPr="0068485C">
        <w:rPr>
          <w:rFonts w:cs="Calibri"/>
        </w:rPr>
        <w:t>5</w:t>
      </w:r>
      <w:r w:rsidRPr="0068485C">
        <w:rPr>
          <w:rFonts w:cs="Calibri"/>
        </w:rPr>
        <w:t xml:space="preserve"> and its subclauses apply.</w:t>
      </w:r>
    </w:p>
    <w:p w14:paraId="390B459B" w14:textId="621D8105" w:rsidR="00165945" w:rsidRPr="0068485C" w:rsidRDefault="008E3E62" w:rsidP="00896BCA">
      <w:pPr>
        <w:pStyle w:val="Heading3"/>
        <w:rPr>
          <w:rFonts w:cs="Calibri"/>
          <w:lang w:val="en-US"/>
        </w:rPr>
      </w:pPr>
      <w:bookmarkStart w:id="446" w:name="_Toc18590380"/>
      <w:bookmarkStart w:id="447" w:name="_Toc18590575"/>
      <w:bookmarkStart w:id="448" w:name="_Toc18673548"/>
      <w:bookmarkStart w:id="449" w:name="_Toc18926640"/>
      <w:bookmarkStart w:id="450" w:name="_Toc19035173"/>
      <w:bookmarkStart w:id="451" w:name="_Toc19036110"/>
      <w:bookmarkStart w:id="452" w:name="_Toc38354518"/>
      <w:bookmarkStart w:id="453" w:name="_Toc46245303"/>
      <w:bookmarkStart w:id="454" w:name="_Toc30602714"/>
      <w:bookmarkStart w:id="455" w:name="_Toc32591222"/>
      <w:bookmarkEnd w:id="443"/>
      <w:bookmarkEnd w:id="444"/>
      <w:bookmarkEnd w:id="446"/>
      <w:bookmarkEnd w:id="447"/>
      <w:bookmarkEnd w:id="448"/>
      <w:bookmarkEnd w:id="449"/>
      <w:bookmarkEnd w:id="450"/>
      <w:bookmarkEnd w:id="451"/>
      <w:r w:rsidRPr="00581AA5">
        <w:rPr>
          <w:lang w:val="en-US"/>
        </w:rPr>
        <w:t>Raw byte sequence payloads, trailing bits, and byte alignment syntax</w:t>
      </w:r>
      <w:bookmarkEnd w:id="452"/>
      <w:bookmarkEnd w:id="453"/>
      <w:r w:rsidRPr="0068485C" w:rsidDel="008E3E62">
        <w:rPr>
          <w:lang w:val="en-US"/>
        </w:rPr>
        <w:t xml:space="preserve"> </w:t>
      </w:r>
      <w:bookmarkEnd w:id="454"/>
      <w:bookmarkEnd w:id="455"/>
    </w:p>
    <w:p w14:paraId="71047313" w14:textId="2FDBFC2A" w:rsidR="00E07132" w:rsidRPr="0068485C" w:rsidRDefault="00E07132" w:rsidP="00451CCD">
      <w:pPr>
        <w:pStyle w:val="Heading4"/>
        <w:rPr>
          <w:lang w:val="en-US"/>
        </w:rPr>
      </w:pPr>
      <w:r w:rsidRPr="0068485C">
        <w:rPr>
          <w:lang w:val="en-US"/>
        </w:rPr>
        <w:t>Atlas sequence parameter set RBSP</w:t>
      </w:r>
      <w:r w:rsidR="004A7246" w:rsidRPr="0068485C">
        <w:rPr>
          <w:lang w:val="en-US"/>
        </w:rPr>
        <w:t xml:space="preserve"> syntax</w:t>
      </w:r>
    </w:p>
    <w:p w14:paraId="256593BA" w14:textId="283A3521" w:rsidR="008E3E62" w:rsidRPr="00581AA5" w:rsidRDefault="008E3E62" w:rsidP="00701ABD">
      <w:pPr>
        <w:pStyle w:val="Heading5"/>
        <w:rPr>
          <w:lang w:val="en-US"/>
        </w:rPr>
      </w:pPr>
      <w:r w:rsidRPr="00581AA5">
        <w:rPr>
          <w:lang w:val="en-US"/>
        </w:rPr>
        <w:t>General atlas sequence parameter set RBSP syntax</w:t>
      </w:r>
    </w:p>
    <w:p w14:paraId="19946BB2" w14:textId="50E8932B" w:rsidR="008E3E62" w:rsidRPr="00581AA5" w:rsidRDefault="008E3E62" w:rsidP="00F07A61">
      <w:pPr>
        <w:rPr>
          <w:lang w:eastAsia="ja-JP"/>
        </w:rPr>
      </w:pPr>
      <w:r w:rsidRPr="0068485C">
        <w:rPr>
          <w:rFonts w:cs="Calibri"/>
        </w:rPr>
        <w:t>The specifications in [V3C] clause 7.3.6.1.1 apply</w:t>
      </w:r>
      <w:r w:rsidRPr="00581AA5">
        <w:rPr>
          <w:lang w:eastAsia="ja-JP"/>
        </w:rPr>
        <w:t>.</w:t>
      </w:r>
    </w:p>
    <w:p w14:paraId="7D919D29" w14:textId="04FB0AF8" w:rsidR="00080834" w:rsidRPr="00581AA5" w:rsidRDefault="003D73B7" w:rsidP="00D00761">
      <w:pPr>
        <w:pStyle w:val="Heading5"/>
        <w:numPr>
          <w:ilvl w:val="4"/>
          <w:numId w:val="1"/>
        </w:numPr>
        <w:rPr>
          <w:lang w:val="en-US"/>
        </w:rPr>
      </w:pPr>
      <w:r w:rsidRPr="00581AA5">
        <w:rPr>
          <w:lang w:val="en-US"/>
        </w:rPr>
        <w:lastRenderedPageBreak/>
        <w:t>Point local reconstruction information syntax</w:t>
      </w:r>
    </w:p>
    <w:p w14:paraId="39B1B221" w14:textId="547993CC" w:rsidR="008244AC" w:rsidRPr="0068485C" w:rsidRDefault="008244AC" w:rsidP="008244AC">
      <w:pPr>
        <w:pStyle w:val="3N"/>
        <w:rPr>
          <w:rFonts w:cs="Calibri"/>
          <w:sz w:val="22"/>
          <w:szCs w:val="22"/>
        </w:rPr>
      </w:pPr>
      <w:r>
        <w:rPr>
          <w:rFonts w:cs="Calibri"/>
          <w:sz w:val="22"/>
          <w:szCs w:val="22"/>
        </w:rPr>
        <w:t>The specifications in [V3C] clause 7.3.</w:t>
      </w:r>
      <w:r w:rsidR="00B4665D">
        <w:rPr>
          <w:rFonts w:cs="Calibri"/>
          <w:sz w:val="22"/>
          <w:szCs w:val="22"/>
        </w:rPr>
        <w:t>6.1</w:t>
      </w:r>
      <w:r>
        <w:rPr>
          <w:rFonts w:cs="Calibri"/>
          <w:sz w:val="22"/>
          <w:szCs w:val="22"/>
        </w:rPr>
        <w:t>.</w:t>
      </w:r>
      <w:r w:rsidR="00B4665D">
        <w:rPr>
          <w:rFonts w:cs="Calibri"/>
          <w:sz w:val="22"/>
          <w:szCs w:val="22"/>
        </w:rPr>
        <w:t>2</w:t>
      </w:r>
      <w:r>
        <w:rPr>
          <w:rFonts w:cs="Calibri"/>
          <w:sz w:val="22"/>
          <w:szCs w:val="22"/>
        </w:rPr>
        <w:t xml:space="preserve"> </w:t>
      </w:r>
      <w:r w:rsidRPr="0068485C">
        <w:rPr>
          <w:rFonts w:cs="Calibri"/>
          <w:sz w:val="22"/>
          <w:szCs w:val="22"/>
        </w:rPr>
        <w:t>do not apply.</w:t>
      </w:r>
    </w:p>
    <w:p w14:paraId="1A68003F" w14:textId="35CDC190" w:rsidR="00080834" w:rsidRPr="00581AA5" w:rsidRDefault="00080834" w:rsidP="00080834">
      <w:pPr>
        <w:pStyle w:val="Heading5"/>
        <w:numPr>
          <w:ilvl w:val="4"/>
          <w:numId w:val="1"/>
        </w:numPr>
        <w:rPr>
          <w:lang w:val="en-US"/>
        </w:rPr>
      </w:pPr>
      <w:r w:rsidRPr="00581AA5">
        <w:rPr>
          <w:lang w:val="en-US"/>
        </w:rPr>
        <w:t>Atlas sequence parameters MIV extension syntax</w:t>
      </w:r>
    </w:p>
    <w:tbl>
      <w:tblPr>
        <w:tblStyle w:val="TableGrid"/>
        <w:tblW w:w="5000" w:type="pct"/>
        <w:tblLayout w:type="fixed"/>
        <w:tblLook w:val="04A0" w:firstRow="1" w:lastRow="0" w:firstColumn="1" w:lastColumn="0" w:noHBand="0" w:noVBand="1"/>
      </w:tblPr>
      <w:tblGrid>
        <w:gridCol w:w="8400"/>
        <w:gridCol w:w="1342"/>
      </w:tblGrid>
      <w:tr w:rsidR="00080834" w:rsidRPr="0068485C" w14:paraId="3C345B96" w14:textId="77777777" w:rsidTr="00D00761">
        <w:tc>
          <w:tcPr>
            <w:tcW w:w="8400" w:type="dxa"/>
          </w:tcPr>
          <w:p w14:paraId="021C2D81" w14:textId="4FB7543F" w:rsidR="00080834" w:rsidRPr="0068485C" w:rsidRDefault="00D00761" w:rsidP="00886132">
            <w:pPr>
              <w:tabs>
                <w:tab w:val="clear" w:pos="403"/>
              </w:tabs>
              <w:spacing w:before="20" w:after="20"/>
              <w:rPr>
                <w:b/>
                <w:color w:val="000000" w:themeColor="text1"/>
                <w:sz w:val="20"/>
                <w:szCs w:val="20"/>
              </w:rPr>
            </w:pPr>
            <w:r w:rsidRPr="0068485C">
              <w:rPr>
                <w:sz w:val="20"/>
              </w:rPr>
              <w:t>asps_miv_extension</w:t>
            </w:r>
            <w:r w:rsidR="00080834" w:rsidRPr="0068485C">
              <w:rPr>
                <w:sz w:val="20"/>
              </w:rPr>
              <w:t>(</w:t>
            </w:r>
            <w:r w:rsidR="007620DB" w:rsidRPr="000C07CE">
              <w:rPr>
                <w:noProof/>
                <w:color w:val="000000" w:themeColor="text1"/>
                <w:szCs w:val="20"/>
              </w:rPr>
              <w:t> </w:t>
            </w:r>
            <w:r w:rsidR="00080834" w:rsidRPr="0068485C">
              <w:rPr>
                <w:sz w:val="20"/>
              </w:rPr>
              <w:t>) {</w:t>
            </w:r>
          </w:p>
        </w:tc>
        <w:tc>
          <w:tcPr>
            <w:tcW w:w="1342" w:type="dxa"/>
          </w:tcPr>
          <w:p w14:paraId="0E0A4CE3" w14:textId="77777777" w:rsidR="00080834" w:rsidRPr="000E03B6" w:rsidRDefault="00080834" w:rsidP="00886132">
            <w:pPr>
              <w:tabs>
                <w:tab w:val="clear" w:pos="403"/>
              </w:tabs>
              <w:spacing w:before="20" w:after="20"/>
              <w:jc w:val="center"/>
              <w:rPr>
                <w:color w:val="000000" w:themeColor="text1"/>
                <w:sz w:val="20"/>
                <w:szCs w:val="20"/>
              </w:rPr>
            </w:pPr>
            <w:r w:rsidRPr="00AC1227">
              <w:rPr>
                <w:b/>
                <w:sz w:val="20"/>
              </w:rPr>
              <w:t>Descriptor</w:t>
            </w:r>
          </w:p>
        </w:tc>
      </w:tr>
      <w:tr w:rsidR="00080834" w:rsidRPr="0068485C" w14:paraId="62E4C5FA" w14:textId="77777777" w:rsidTr="00D00761">
        <w:tc>
          <w:tcPr>
            <w:tcW w:w="8400" w:type="dxa"/>
          </w:tcPr>
          <w:p w14:paraId="03C6A4A0" w14:textId="01DDCC08" w:rsidR="00080834" w:rsidRPr="0068485C" w:rsidRDefault="00080834" w:rsidP="00886132">
            <w:pPr>
              <w:tabs>
                <w:tab w:val="clear" w:pos="403"/>
              </w:tabs>
              <w:spacing w:before="20" w:after="20"/>
              <w:rPr>
                <w:bCs/>
                <w:color w:val="000000" w:themeColor="text1"/>
                <w:sz w:val="20"/>
                <w:szCs w:val="20"/>
              </w:rPr>
            </w:pPr>
            <w:r w:rsidRPr="0068485C">
              <w:rPr>
                <w:sz w:val="20"/>
                <w:szCs w:val="20"/>
              </w:rPr>
              <w:tab/>
            </w:r>
            <w:r w:rsidR="00037588" w:rsidRPr="0068485C">
              <w:rPr>
                <w:b/>
                <w:sz w:val="20"/>
                <w:szCs w:val="20"/>
              </w:rPr>
              <w:t>asme</w:t>
            </w:r>
            <w:r w:rsidRPr="0068485C">
              <w:rPr>
                <w:b/>
                <w:sz w:val="20"/>
                <w:szCs w:val="20"/>
              </w:rPr>
              <w:t>_group_id</w:t>
            </w:r>
            <w:r w:rsidR="007F454D">
              <w:rPr>
                <w:b/>
                <w:sz w:val="20"/>
                <w:szCs w:val="20"/>
              </w:rPr>
              <w:t>x</w:t>
            </w:r>
          </w:p>
        </w:tc>
        <w:tc>
          <w:tcPr>
            <w:tcW w:w="1342" w:type="dxa"/>
          </w:tcPr>
          <w:p w14:paraId="76A63FA6" w14:textId="77777777" w:rsidR="00080834" w:rsidRPr="0068485C" w:rsidRDefault="00080834" w:rsidP="00886132">
            <w:pPr>
              <w:tabs>
                <w:tab w:val="clear" w:pos="403"/>
              </w:tabs>
              <w:spacing w:before="20" w:after="20"/>
              <w:jc w:val="center"/>
              <w:rPr>
                <w:color w:val="000000" w:themeColor="text1"/>
                <w:sz w:val="20"/>
                <w:szCs w:val="20"/>
              </w:rPr>
            </w:pPr>
            <w:r w:rsidRPr="0068485C">
              <w:rPr>
                <w:sz w:val="20"/>
              </w:rPr>
              <w:t>u(v)</w:t>
            </w:r>
          </w:p>
        </w:tc>
      </w:tr>
      <w:tr w:rsidR="00080834" w:rsidRPr="0068485C" w14:paraId="265EF3FB" w14:textId="77777777" w:rsidTr="00D00761">
        <w:tc>
          <w:tcPr>
            <w:tcW w:w="8400" w:type="dxa"/>
          </w:tcPr>
          <w:p w14:paraId="7D8BFFA1" w14:textId="712D1D6B" w:rsidR="00080834" w:rsidRPr="0068485C" w:rsidRDefault="00080834" w:rsidP="00886132">
            <w:pPr>
              <w:tabs>
                <w:tab w:val="clear" w:pos="403"/>
              </w:tabs>
              <w:spacing w:before="20" w:after="20"/>
              <w:rPr>
                <w:sz w:val="20"/>
                <w:szCs w:val="20"/>
              </w:rPr>
            </w:pPr>
            <w:r w:rsidRPr="0068485C">
              <w:rPr>
                <w:sz w:val="20"/>
                <w:szCs w:val="20"/>
              </w:rPr>
              <w:tab/>
            </w:r>
            <w:r w:rsidR="00C63012" w:rsidRPr="0068485C">
              <w:rPr>
                <w:b/>
                <w:sz w:val="20"/>
                <w:szCs w:val="20"/>
              </w:rPr>
              <w:t>asme</w:t>
            </w:r>
            <w:r w:rsidRPr="0068485C">
              <w:rPr>
                <w:b/>
                <w:sz w:val="20"/>
                <w:szCs w:val="20"/>
              </w:rPr>
              <w:t>_auxiliary_atlas_flag</w:t>
            </w:r>
          </w:p>
        </w:tc>
        <w:tc>
          <w:tcPr>
            <w:tcW w:w="1342" w:type="dxa"/>
          </w:tcPr>
          <w:p w14:paraId="7EDAAE55" w14:textId="77777777" w:rsidR="00080834" w:rsidRPr="0068485C" w:rsidRDefault="00080834" w:rsidP="00886132">
            <w:pPr>
              <w:tabs>
                <w:tab w:val="clear" w:pos="403"/>
              </w:tabs>
              <w:spacing w:before="20" w:after="20"/>
              <w:jc w:val="center"/>
              <w:rPr>
                <w:sz w:val="20"/>
                <w:szCs w:val="20"/>
              </w:rPr>
            </w:pPr>
            <w:r w:rsidRPr="0068485C">
              <w:rPr>
                <w:sz w:val="20"/>
                <w:szCs w:val="20"/>
              </w:rPr>
              <w:t>u(1)</w:t>
            </w:r>
          </w:p>
        </w:tc>
      </w:tr>
      <w:tr w:rsidR="00D47E38" w:rsidRPr="0068485C" w14:paraId="35B145CD" w14:textId="77777777" w:rsidTr="00D00761">
        <w:tc>
          <w:tcPr>
            <w:tcW w:w="8400" w:type="dxa"/>
          </w:tcPr>
          <w:p w14:paraId="6D27942D" w14:textId="5FDBC897" w:rsidR="00D47E38" w:rsidRPr="00D47E38" w:rsidRDefault="00D47E38" w:rsidP="00D47E38">
            <w:pPr>
              <w:tabs>
                <w:tab w:val="clear" w:pos="403"/>
              </w:tabs>
              <w:spacing w:before="20" w:after="20"/>
              <w:rPr>
                <w:sz w:val="20"/>
                <w:szCs w:val="20"/>
              </w:rPr>
            </w:pPr>
            <w:r w:rsidRPr="00D47E38">
              <w:rPr>
                <w:sz w:val="20"/>
                <w:szCs w:val="20"/>
              </w:rPr>
              <w:tab/>
              <w:t>if(</w:t>
            </w:r>
            <w:r w:rsidR="00667707" w:rsidRPr="000C07CE">
              <w:rPr>
                <w:noProof/>
                <w:color w:val="000000" w:themeColor="text1"/>
                <w:szCs w:val="20"/>
              </w:rPr>
              <w:t> </w:t>
            </w:r>
            <w:r w:rsidRPr="00D47E38">
              <w:rPr>
                <w:sz w:val="20"/>
                <w:szCs w:val="20"/>
              </w:rPr>
              <w:t>vme_</w:t>
            </w:r>
            <w:bookmarkStart w:id="456" w:name="_Hlk42702918"/>
            <w:r w:rsidRPr="00D47E38">
              <w:rPr>
                <w:sz w:val="20"/>
                <w:szCs w:val="20"/>
              </w:rPr>
              <w:t>embedded_occupancy_flag</w:t>
            </w:r>
            <w:r w:rsidR="00667707" w:rsidRPr="000C07CE">
              <w:rPr>
                <w:noProof/>
                <w:color w:val="000000" w:themeColor="text1"/>
                <w:szCs w:val="20"/>
              </w:rPr>
              <w:t> </w:t>
            </w:r>
            <w:bookmarkEnd w:id="456"/>
            <w:r w:rsidRPr="00D47E38">
              <w:rPr>
                <w:sz w:val="20"/>
                <w:szCs w:val="20"/>
              </w:rPr>
              <w:t>)</w:t>
            </w:r>
          </w:p>
        </w:tc>
        <w:tc>
          <w:tcPr>
            <w:tcW w:w="1342" w:type="dxa"/>
          </w:tcPr>
          <w:p w14:paraId="226C742A" w14:textId="77777777" w:rsidR="00D47E38" w:rsidRPr="0068485C" w:rsidRDefault="00D47E38" w:rsidP="00D47E38">
            <w:pPr>
              <w:tabs>
                <w:tab w:val="clear" w:pos="403"/>
              </w:tabs>
              <w:spacing w:before="20" w:after="20"/>
              <w:jc w:val="center"/>
              <w:rPr>
                <w:sz w:val="20"/>
                <w:szCs w:val="20"/>
              </w:rPr>
            </w:pPr>
          </w:p>
        </w:tc>
      </w:tr>
      <w:tr w:rsidR="00D47E38" w:rsidRPr="0068485C" w14:paraId="30198F56" w14:textId="77777777" w:rsidTr="00D00761">
        <w:tc>
          <w:tcPr>
            <w:tcW w:w="8400" w:type="dxa"/>
          </w:tcPr>
          <w:p w14:paraId="23C2BCD3" w14:textId="5195FA47" w:rsidR="00D47E38" w:rsidRPr="0068485C" w:rsidRDefault="00D47E38" w:rsidP="00D47E38">
            <w:pPr>
              <w:tabs>
                <w:tab w:val="clear" w:pos="403"/>
              </w:tabs>
              <w:spacing w:before="20" w:after="20"/>
              <w:rPr>
                <w:sz w:val="20"/>
                <w:szCs w:val="20"/>
              </w:rPr>
            </w:pPr>
            <w:r w:rsidRPr="0068485C">
              <w:rPr>
                <w:sz w:val="20"/>
                <w:szCs w:val="20"/>
              </w:rPr>
              <w:tab/>
            </w:r>
            <w:r w:rsidR="00115B9B">
              <w:rPr>
                <w:sz w:val="20"/>
                <w:szCs w:val="20"/>
              </w:rPr>
              <w:tab/>
            </w:r>
            <w:r w:rsidRPr="0068485C">
              <w:rPr>
                <w:b/>
                <w:sz w:val="20"/>
                <w:szCs w:val="20"/>
              </w:rPr>
              <w:t>asme_depth_occ_threshold_flag</w:t>
            </w:r>
          </w:p>
        </w:tc>
        <w:tc>
          <w:tcPr>
            <w:tcW w:w="1342" w:type="dxa"/>
          </w:tcPr>
          <w:p w14:paraId="00D2BFED" w14:textId="77777777" w:rsidR="00D47E38" w:rsidRPr="0068485C" w:rsidRDefault="00D47E38" w:rsidP="00D47E38">
            <w:pPr>
              <w:tabs>
                <w:tab w:val="clear" w:pos="403"/>
              </w:tabs>
              <w:spacing w:before="20" w:after="20"/>
              <w:jc w:val="center"/>
              <w:rPr>
                <w:sz w:val="20"/>
                <w:szCs w:val="20"/>
              </w:rPr>
            </w:pPr>
            <w:r w:rsidRPr="0068485C">
              <w:rPr>
                <w:sz w:val="20"/>
                <w:szCs w:val="20"/>
              </w:rPr>
              <w:t>u(1)</w:t>
            </w:r>
          </w:p>
        </w:tc>
      </w:tr>
      <w:tr w:rsidR="00D47E38" w:rsidRPr="0068485C" w14:paraId="259B563F" w14:textId="77777777" w:rsidTr="00D00761">
        <w:tc>
          <w:tcPr>
            <w:tcW w:w="8400" w:type="dxa"/>
          </w:tcPr>
          <w:p w14:paraId="5F9C9E79" w14:textId="3A9DEDC9" w:rsidR="00D47E38" w:rsidRPr="0068485C" w:rsidRDefault="00D47E38" w:rsidP="00D47E38">
            <w:pPr>
              <w:tabs>
                <w:tab w:val="clear" w:pos="403"/>
              </w:tabs>
              <w:spacing w:before="20" w:after="20"/>
              <w:rPr>
                <w:sz w:val="20"/>
                <w:szCs w:val="20"/>
              </w:rPr>
            </w:pPr>
            <w:r w:rsidRPr="0068485C">
              <w:rPr>
                <w:sz w:val="20"/>
                <w:szCs w:val="20"/>
              </w:rPr>
              <w:tab/>
              <w:t>if(</w:t>
            </w:r>
            <w:r w:rsidR="00667707" w:rsidRPr="000C07CE">
              <w:rPr>
                <w:noProof/>
                <w:color w:val="000000" w:themeColor="text1"/>
                <w:szCs w:val="20"/>
              </w:rPr>
              <w:t> </w:t>
            </w:r>
            <w:r w:rsidRPr="0068485C">
              <w:rPr>
                <w:sz w:val="20"/>
                <w:szCs w:val="20"/>
              </w:rPr>
              <w:t>vme_geometry_scale_enabled_flag</w:t>
            </w:r>
            <w:r w:rsidR="00667707" w:rsidRPr="000C07CE">
              <w:rPr>
                <w:noProof/>
                <w:color w:val="000000" w:themeColor="text1"/>
                <w:szCs w:val="20"/>
              </w:rPr>
              <w:t> </w:t>
            </w:r>
            <w:r w:rsidRPr="0068485C">
              <w:rPr>
                <w:sz w:val="20"/>
                <w:szCs w:val="20"/>
              </w:rPr>
              <w:t>) {</w:t>
            </w:r>
          </w:p>
        </w:tc>
        <w:tc>
          <w:tcPr>
            <w:tcW w:w="1342" w:type="dxa"/>
          </w:tcPr>
          <w:p w14:paraId="16787132" w14:textId="77777777" w:rsidR="00D47E38" w:rsidRPr="0068485C" w:rsidRDefault="00D47E38" w:rsidP="00D47E38">
            <w:pPr>
              <w:tabs>
                <w:tab w:val="clear" w:pos="403"/>
              </w:tabs>
              <w:spacing w:before="20" w:after="20"/>
              <w:jc w:val="center"/>
              <w:rPr>
                <w:color w:val="000000" w:themeColor="text1"/>
                <w:sz w:val="20"/>
                <w:szCs w:val="20"/>
              </w:rPr>
            </w:pPr>
          </w:p>
        </w:tc>
      </w:tr>
      <w:tr w:rsidR="00D47E38" w:rsidRPr="0068485C" w14:paraId="3B3844AD" w14:textId="77777777" w:rsidTr="00D00761">
        <w:tc>
          <w:tcPr>
            <w:tcW w:w="8400" w:type="dxa"/>
          </w:tcPr>
          <w:p w14:paraId="53486283" w14:textId="46951CBA" w:rsidR="00D47E38" w:rsidRPr="0068485C" w:rsidRDefault="00D47E38" w:rsidP="00D47E38">
            <w:pPr>
              <w:tabs>
                <w:tab w:val="clear" w:pos="403"/>
              </w:tabs>
              <w:spacing w:before="20" w:after="20"/>
              <w:rPr>
                <w:b/>
                <w:sz w:val="20"/>
                <w:szCs w:val="20"/>
              </w:rPr>
            </w:pPr>
            <w:r w:rsidRPr="0068485C">
              <w:rPr>
                <w:sz w:val="20"/>
                <w:szCs w:val="20"/>
              </w:rPr>
              <w:tab/>
            </w:r>
            <w:r w:rsidRPr="0068485C">
              <w:rPr>
                <w:sz w:val="20"/>
                <w:szCs w:val="20"/>
              </w:rPr>
              <w:tab/>
            </w:r>
            <w:r w:rsidRPr="0068485C">
              <w:rPr>
                <w:b/>
                <w:sz w:val="20"/>
                <w:szCs w:val="20"/>
              </w:rPr>
              <w:t>asme_geometry_</w:t>
            </w:r>
            <w:r>
              <w:rPr>
                <w:b/>
                <w:sz w:val="20"/>
                <w:szCs w:val="20"/>
              </w:rPr>
              <w:t>scale_factor_x</w:t>
            </w:r>
            <w:r w:rsidRPr="0068485C">
              <w:rPr>
                <w:b/>
                <w:sz w:val="20"/>
                <w:szCs w:val="20"/>
              </w:rPr>
              <w:t>_minus1</w:t>
            </w:r>
          </w:p>
        </w:tc>
        <w:tc>
          <w:tcPr>
            <w:tcW w:w="1342" w:type="dxa"/>
          </w:tcPr>
          <w:p w14:paraId="1AF81B33" w14:textId="7CF8BD62" w:rsidR="00D47E38" w:rsidRPr="0068485C" w:rsidRDefault="00D47E38" w:rsidP="00D47E38">
            <w:pPr>
              <w:tabs>
                <w:tab w:val="clear" w:pos="403"/>
              </w:tabs>
              <w:spacing w:before="20" w:after="20"/>
              <w:jc w:val="center"/>
              <w:rPr>
                <w:color w:val="000000" w:themeColor="text1"/>
                <w:sz w:val="20"/>
                <w:szCs w:val="20"/>
              </w:rPr>
            </w:pPr>
            <w:r w:rsidRPr="0068485C">
              <w:rPr>
                <w:color w:val="000000" w:themeColor="text1"/>
                <w:sz w:val="20"/>
                <w:szCs w:val="20"/>
              </w:rPr>
              <w:t>u</w:t>
            </w:r>
            <w:r>
              <w:rPr>
                <w:color w:val="000000" w:themeColor="text1"/>
                <w:sz w:val="20"/>
                <w:szCs w:val="20"/>
              </w:rPr>
              <w:t>e</w:t>
            </w:r>
            <w:r w:rsidRPr="0068485C">
              <w:rPr>
                <w:color w:val="000000" w:themeColor="text1"/>
                <w:sz w:val="20"/>
                <w:szCs w:val="20"/>
              </w:rPr>
              <w:t>(v)</w:t>
            </w:r>
          </w:p>
        </w:tc>
      </w:tr>
      <w:tr w:rsidR="00D47E38" w:rsidRPr="0068485C" w14:paraId="289DD6FE" w14:textId="77777777" w:rsidTr="00D00761">
        <w:tc>
          <w:tcPr>
            <w:tcW w:w="8400" w:type="dxa"/>
          </w:tcPr>
          <w:p w14:paraId="78AF6FD2" w14:textId="617BE8B4" w:rsidR="00D47E38" w:rsidRPr="0068485C" w:rsidRDefault="00D47E38" w:rsidP="00D47E38">
            <w:pPr>
              <w:tabs>
                <w:tab w:val="clear" w:pos="403"/>
              </w:tabs>
              <w:spacing w:before="20" w:after="20"/>
              <w:rPr>
                <w:b/>
                <w:sz w:val="20"/>
                <w:szCs w:val="20"/>
              </w:rPr>
            </w:pPr>
            <w:r w:rsidRPr="0068485C">
              <w:rPr>
                <w:sz w:val="20"/>
                <w:szCs w:val="20"/>
              </w:rPr>
              <w:tab/>
            </w:r>
            <w:r w:rsidRPr="0068485C">
              <w:rPr>
                <w:sz w:val="20"/>
                <w:szCs w:val="20"/>
              </w:rPr>
              <w:tab/>
            </w:r>
            <w:r w:rsidRPr="0068485C">
              <w:rPr>
                <w:b/>
                <w:sz w:val="20"/>
                <w:szCs w:val="20"/>
              </w:rPr>
              <w:t>asme_geometry_</w:t>
            </w:r>
            <w:r>
              <w:rPr>
                <w:b/>
                <w:sz w:val="20"/>
                <w:szCs w:val="20"/>
              </w:rPr>
              <w:t>scale_factor_y</w:t>
            </w:r>
            <w:r w:rsidRPr="0068485C">
              <w:rPr>
                <w:b/>
                <w:sz w:val="20"/>
                <w:szCs w:val="20"/>
              </w:rPr>
              <w:t>_minus1</w:t>
            </w:r>
          </w:p>
        </w:tc>
        <w:tc>
          <w:tcPr>
            <w:tcW w:w="1342" w:type="dxa"/>
          </w:tcPr>
          <w:p w14:paraId="7D61B65C" w14:textId="6D864CF7" w:rsidR="00D47E38" w:rsidRPr="0068485C" w:rsidRDefault="00D47E38" w:rsidP="00D47E38">
            <w:pPr>
              <w:tabs>
                <w:tab w:val="clear" w:pos="403"/>
              </w:tabs>
              <w:spacing w:before="20" w:after="20"/>
              <w:jc w:val="center"/>
              <w:rPr>
                <w:color w:val="000000" w:themeColor="text1"/>
                <w:sz w:val="20"/>
                <w:szCs w:val="20"/>
              </w:rPr>
            </w:pPr>
            <w:r w:rsidRPr="0068485C">
              <w:rPr>
                <w:color w:val="000000" w:themeColor="text1"/>
                <w:sz w:val="20"/>
                <w:szCs w:val="20"/>
              </w:rPr>
              <w:t>u</w:t>
            </w:r>
            <w:r>
              <w:rPr>
                <w:color w:val="000000" w:themeColor="text1"/>
                <w:sz w:val="20"/>
                <w:szCs w:val="20"/>
              </w:rPr>
              <w:t>e</w:t>
            </w:r>
            <w:r w:rsidRPr="0068485C">
              <w:rPr>
                <w:color w:val="000000" w:themeColor="text1"/>
                <w:sz w:val="20"/>
                <w:szCs w:val="20"/>
              </w:rPr>
              <w:t>(v)</w:t>
            </w:r>
          </w:p>
        </w:tc>
      </w:tr>
      <w:tr w:rsidR="00D47E38" w:rsidRPr="0068485C" w14:paraId="79309E99" w14:textId="77777777" w:rsidTr="00D00761">
        <w:tc>
          <w:tcPr>
            <w:tcW w:w="8400" w:type="dxa"/>
          </w:tcPr>
          <w:p w14:paraId="4A4D9395" w14:textId="77777777" w:rsidR="00D47E38" w:rsidRPr="0068485C" w:rsidRDefault="00D47E38" w:rsidP="00D47E38">
            <w:pPr>
              <w:tabs>
                <w:tab w:val="clear" w:pos="403"/>
              </w:tabs>
              <w:spacing w:before="20" w:after="20"/>
              <w:rPr>
                <w:sz w:val="20"/>
                <w:szCs w:val="20"/>
              </w:rPr>
            </w:pPr>
            <w:r w:rsidRPr="0068485C">
              <w:rPr>
                <w:sz w:val="20"/>
                <w:szCs w:val="20"/>
              </w:rPr>
              <w:tab/>
              <w:t>}</w:t>
            </w:r>
          </w:p>
        </w:tc>
        <w:tc>
          <w:tcPr>
            <w:tcW w:w="1342" w:type="dxa"/>
          </w:tcPr>
          <w:p w14:paraId="1D2395A5" w14:textId="77777777" w:rsidR="00D47E38" w:rsidRPr="0068485C" w:rsidRDefault="00D47E38" w:rsidP="00D47E38">
            <w:pPr>
              <w:tabs>
                <w:tab w:val="clear" w:pos="403"/>
              </w:tabs>
              <w:spacing w:before="20" w:after="20"/>
              <w:jc w:val="center"/>
              <w:rPr>
                <w:color w:val="000000" w:themeColor="text1"/>
                <w:sz w:val="20"/>
                <w:szCs w:val="20"/>
              </w:rPr>
            </w:pPr>
          </w:p>
        </w:tc>
      </w:tr>
      <w:tr w:rsidR="0010022F" w:rsidRPr="0068485C" w14:paraId="1CD61A38" w14:textId="77777777" w:rsidTr="00D00761">
        <w:tc>
          <w:tcPr>
            <w:tcW w:w="8400" w:type="dxa"/>
          </w:tcPr>
          <w:p w14:paraId="5887768F" w14:textId="1370F0CA" w:rsidR="0010022F" w:rsidRPr="00DB1B4A" w:rsidRDefault="0010022F" w:rsidP="0010022F">
            <w:pPr>
              <w:tabs>
                <w:tab w:val="clear" w:pos="403"/>
              </w:tabs>
              <w:spacing w:before="20" w:after="20"/>
              <w:rPr>
                <w:sz w:val="20"/>
                <w:szCs w:val="20"/>
              </w:rPr>
            </w:pPr>
            <w:r w:rsidRPr="00DB1B4A">
              <w:rPr>
                <w:sz w:val="20"/>
                <w:szCs w:val="20"/>
              </w:rPr>
              <w:tab/>
              <w:t>if(</w:t>
            </w:r>
            <w:r w:rsidR="00667707" w:rsidRPr="000C07CE">
              <w:rPr>
                <w:noProof/>
                <w:color w:val="000000" w:themeColor="text1"/>
                <w:szCs w:val="20"/>
              </w:rPr>
              <w:t> </w:t>
            </w:r>
            <w:r w:rsidRPr="00DB1B4A">
              <w:rPr>
                <w:sz w:val="20"/>
                <w:szCs w:val="20"/>
              </w:rPr>
              <w:t>!vme_embedded_occupancy_flag</w:t>
            </w:r>
            <w:r w:rsidR="00667707" w:rsidRPr="000C07CE">
              <w:rPr>
                <w:noProof/>
                <w:color w:val="000000" w:themeColor="text1"/>
                <w:szCs w:val="20"/>
              </w:rPr>
              <w:t>  </w:t>
            </w:r>
            <w:r w:rsidR="00112A9C">
              <w:rPr>
                <w:sz w:val="20"/>
                <w:szCs w:val="20"/>
              </w:rPr>
              <w:t>&amp;</w:t>
            </w:r>
            <w:r w:rsidRPr="00DB1B4A">
              <w:rPr>
                <w:sz w:val="20"/>
                <w:szCs w:val="20"/>
              </w:rPr>
              <w:t>&amp;</w:t>
            </w:r>
            <w:r w:rsidR="00667707" w:rsidRPr="000C07CE">
              <w:rPr>
                <w:noProof/>
                <w:color w:val="000000" w:themeColor="text1"/>
                <w:szCs w:val="20"/>
              </w:rPr>
              <w:t>  </w:t>
            </w:r>
            <w:r w:rsidRPr="00DB1B4A">
              <w:rPr>
                <w:bCs/>
                <w:sz w:val="20"/>
                <w:szCs w:val="20"/>
              </w:rPr>
              <w:t>vme_occupancy_scale_enabled_flag</w:t>
            </w:r>
            <w:r w:rsidR="00667707" w:rsidRPr="000C07CE">
              <w:rPr>
                <w:noProof/>
                <w:color w:val="000000" w:themeColor="text1"/>
                <w:szCs w:val="20"/>
              </w:rPr>
              <w:t> </w:t>
            </w:r>
            <w:r w:rsidRPr="00DB1B4A">
              <w:rPr>
                <w:sz w:val="20"/>
                <w:szCs w:val="20"/>
              </w:rPr>
              <w:t>){</w:t>
            </w:r>
          </w:p>
        </w:tc>
        <w:tc>
          <w:tcPr>
            <w:tcW w:w="1342" w:type="dxa"/>
          </w:tcPr>
          <w:p w14:paraId="5FDC2DCE" w14:textId="77777777" w:rsidR="0010022F" w:rsidRPr="006E41C5" w:rsidRDefault="0010022F" w:rsidP="0010022F">
            <w:pPr>
              <w:tabs>
                <w:tab w:val="clear" w:pos="403"/>
              </w:tabs>
              <w:spacing w:before="20" w:after="20"/>
              <w:jc w:val="center"/>
              <w:rPr>
                <w:color w:val="000000" w:themeColor="text1"/>
                <w:sz w:val="20"/>
                <w:szCs w:val="20"/>
              </w:rPr>
            </w:pPr>
          </w:p>
        </w:tc>
      </w:tr>
      <w:tr w:rsidR="0010022F" w:rsidRPr="0068485C" w14:paraId="72A5297F" w14:textId="77777777" w:rsidTr="00D00761">
        <w:tc>
          <w:tcPr>
            <w:tcW w:w="8400" w:type="dxa"/>
          </w:tcPr>
          <w:p w14:paraId="49BD7318" w14:textId="720142EC" w:rsidR="0010022F" w:rsidRPr="00DB1B4A" w:rsidRDefault="0010022F" w:rsidP="0010022F">
            <w:pPr>
              <w:tabs>
                <w:tab w:val="clear" w:pos="403"/>
              </w:tabs>
              <w:spacing w:before="20" w:after="20"/>
              <w:rPr>
                <w:sz w:val="20"/>
                <w:szCs w:val="20"/>
              </w:rPr>
            </w:pPr>
            <w:r w:rsidRPr="00FE4F47">
              <w:rPr>
                <w:sz w:val="20"/>
                <w:szCs w:val="20"/>
              </w:rPr>
              <w:tab/>
            </w:r>
            <w:r w:rsidRPr="00FE4F47">
              <w:rPr>
                <w:sz w:val="20"/>
                <w:szCs w:val="20"/>
              </w:rPr>
              <w:tab/>
            </w:r>
            <w:r w:rsidRPr="00FE4F47">
              <w:rPr>
                <w:b/>
                <w:sz w:val="20"/>
                <w:szCs w:val="20"/>
              </w:rPr>
              <w:t>asme_occupancy_scale_factor_x_minus1</w:t>
            </w:r>
          </w:p>
        </w:tc>
        <w:tc>
          <w:tcPr>
            <w:tcW w:w="1342" w:type="dxa"/>
          </w:tcPr>
          <w:p w14:paraId="03F54001" w14:textId="5E45834B" w:rsidR="0010022F" w:rsidRPr="00DB1B4A" w:rsidRDefault="0010022F" w:rsidP="0010022F">
            <w:pPr>
              <w:tabs>
                <w:tab w:val="clear" w:pos="403"/>
              </w:tabs>
              <w:spacing w:before="20" w:after="20"/>
              <w:jc w:val="center"/>
              <w:rPr>
                <w:color w:val="000000" w:themeColor="text1"/>
                <w:sz w:val="20"/>
                <w:szCs w:val="20"/>
              </w:rPr>
            </w:pPr>
            <w:r w:rsidRPr="00DB1B4A">
              <w:rPr>
                <w:color w:val="000000" w:themeColor="text1"/>
                <w:sz w:val="20"/>
                <w:szCs w:val="20"/>
              </w:rPr>
              <w:t>ue(v)</w:t>
            </w:r>
          </w:p>
        </w:tc>
      </w:tr>
      <w:tr w:rsidR="0010022F" w:rsidRPr="0068485C" w14:paraId="0519B4B3" w14:textId="77777777" w:rsidTr="00D00761">
        <w:tc>
          <w:tcPr>
            <w:tcW w:w="8400" w:type="dxa"/>
          </w:tcPr>
          <w:p w14:paraId="211C0F0D" w14:textId="357153AB" w:rsidR="0010022F" w:rsidRPr="00DB1B4A" w:rsidRDefault="0010022F" w:rsidP="0010022F">
            <w:pPr>
              <w:tabs>
                <w:tab w:val="clear" w:pos="403"/>
              </w:tabs>
              <w:spacing w:before="20" w:after="20"/>
              <w:rPr>
                <w:sz w:val="20"/>
                <w:szCs w:val="20"/>
              </w:rPr>
            </w:pPr>
            <w:r w:rsidRPr="00FE4F47">
              <w:rPr>
                <w:sz w:val="20"/>
                <w:szCs w:val="20"/>
              </w:rPr>
              <w:tab/>
            </w:r>
            <w:r w:rsidRPr="00FE4F47">
              <w:rPr>
                <w:sz w:val="20"/>
                <w:szCs w:val="20"/>
              </w:rPr>
              <w:tab/>
            </w:r>
            <w:r w:rsidRPr="00FE4F47">
              <w:rPr>
                <w:b/>
                <w:sz w:val="20"/>
                <w:szCs w:val="20"/>
              </w:rPr>
              <w:t>asme_occupancy_scale_factor_y_minus1</w:t>
            </w:r>
          </w:p>
        </w:tc>
        <w:tc>
          <w:tcPr>
            <w:tcW w:w="1342" w:type="dxa"/>
          </w:tcPr>
          <w:p w14:paraId="4C7A263C" w14:textId="1C68126E" w:rsidR="0010022F" w:rsidRPr="00DB1B4A" w:rsidRDefault="0010022F" w:rsidP="0010022F">
            <w:pPr>
              <w:tabs>
                <w:tab w:val="clear" w:pos="403"/>
              </w:tabs>
              <w:spacing w:before="20" w:after="20"/>
              <w:jc w:val="center"/>
              <w:rPr>
                <w:color w:val="000000" w:themeColor="text1"/>
                <w:sz w:val="20"/>
                <w:szCs w:val="20"/>
              </w:rPr>
            </w:pPr>
            <w:r w:rsidRPr="00DB1B4A">
              <w:rPr>
                <w:color w:val="000000" w:themeColor="text1"/>
                <w:sz w:val="20"/>
                <w:szCs w:val="20"/>
              </w:rPr>
              <w:t>ue(v)</w:t>
            </w:r>
          </w:p>
        </w:tc>
      </w:tr>
      <w:tr w:rsidR="0010022F" w:rsidRPr="0068485C" w14:paraId="3BD2891A" w14:textId="77777777" w:rsidTr="00D00761">
        <w:tc>
          <w:tcPr>
            <w:tcW w:w="8400" w:type="dxa"/>
          </w:tcPr>
          <w:p w14:paraId="3958C88A" w14:textId="5F97C80C" w:rsidR="0010022F" w:rsidRPr="00DB1B4A" w:rsidRDefault="0010022F" w:rsidP="0010022F">
            <w:pPr>
              <w:tabs>
                <w:tab w:val="clear" w:pos="403"/>
              </w:tabs>
              <w:spacing w:before="20" w:after="20"/>
              <w:rPr>
                <w:sz w:val="20"/>
                <w:szCs w:val="20"/>
              </w:rPr>
            </w:pPr>
            <w:r w:rsidRPr="00DB1B4A">
              <w:rPr>
                <w:sz w:val="20"/>
                <w:szCs w:val="20"/>
              </w:rPr>
              <w:tab/>
              <w:t>}</w:t>
            </w:r>
          </w:p>
        </w:tc>
        <w:tc>
          <w:tcPr>
            <w:tcW w:w="1342" w:type="dxa"/>
          </w:tcPr>
          <w:p w14:paraId="1E1236F1" w14:textId="77777777" w:rsidR="0010022F" w:rsidRPr="006E41C5" w:rsidRDefault="0010022F" w:rsidP="0010022F">
            <w:pPr>
              <w:tabs>
                <w:tab w:val="clear" w:pos="403"/>
              </w:tabs>
              <w:spacing w:before="20" w:after="20"/>
              <w:jc w:val="center"/>
              <w:rPr>
                <w:color w:val="000000" w:themeColor="text1"/>
                <w:sz w:val="20"/>
                <w:szCs w:val="20"/>
              </w:rPr>
            </w:pPr>
          </w:p>
        </w:tc>
      </w:tr>
      <w:tr w:rsidR="00D47E38" w:rsidRPr="0068485C" w14:paraId="077504A4" w14:textId="77777777" w:rsidTr="00D00761">
        <w:tc>
          <w:tcPr>
            <w:tcW w:w="8400" w:type="dxa"/>
          </w:tcPr>
          <w:p w14:paraId="67FF10BF" w14:textId="004F529F" w:rsidR="00D47E38" w:rsidRPr="0068485C" w:rsidRDefault="00D47E38" w:rsidP="00D47E38">
            <w:pPr>
              <w:tabs>
                <w:tab w:val="clear" w:pos="403"/>
              </w:tabs>
              <w:spacing w:before="20" w:after="20"/>
              <w:rPr>
                <w:sz w:val="20"/>
                <w:szCs w:val="20"/>
              </w:rPr>
            </w:pPr>
            <w:r w:rsidRPr="005043E3">
              <w:rPr>
                <w:sz w:val="20"/>
                <w:szCs w:val="20"/>
              </w:rPr>
              <w:tab/>
            </w:r>
            <w:r w:rsidRPr="005043E3">
              <w:rPr>
                <w:b/>
                <w:bCs/>
                <w:sz w:val="20"/>
                <w:szCs w:val="20"/>
              </w:rPr>
              <w:t>asme_patch_constant_depth_flag</w:t>
            </w:r>
          </w:p>
        </w:tc>
        <w:tc>
          <w:tcPr>
            <w:tcW w:w="1342" w:type="dxa"/>
          </w:tcPr>
          <w:p w14:paraId="3F324B06" w14:textId="7E214B51" w:rsidR="00D47E38" w:rsidRPr="0068485C" w:rsidRDefault="00D47E38" w:rsidP="00D47E38">
            <w:pPr>
              <w:tabs>
                <w:tab w:val="clear" w:pos="403"/>
              </w:tabs>
              <w:spacing w:before="20" w:after="20"/>
              <w:jc w:val="center"/>
              <w:rPr>
                <w:color w:val="000000" w:themeColor="text1"/>
                <w:sz w:val="20"/>
                <w:szCs w:val="20"/>
              </w:rPr>
            </w:pPr>
            <w:r>
              <w:rPr>
                <w:color w:val="000000" w:themeColor="text1"/>
                <w:sz w:val="20"/>
                <w:szCs w:val="20"/>
              </w:rPr>
              <w:t>u(1)</w:t>
            </w:r>
          </w:p>
        </w:tc>
      </w:tr>
      <w:tr w:rsidR="00D47E38" w:rsidRPr="0068485C" w14:paraId="51FE073A" w14:textId="77777777" w:rsidTr="00D00761">
        <w:tc>
          <w:tcPr>
            <w:tcW w:w="8400" w:type="dxa"/>
          </w:tcPr>
          <w:p w14:paraId="5941549B" w14:textId="77777777" w:rsidR="00D47E38" w:rsidRPr="0068485C" w:rsidRDefault="00D47E38" w:rsidP="00D47E38">
            <w:pPr>
              <w:tabs>
                <w:tab w:val="clear" w:pos="403"/>
              </w:tabs>
              <w:spacing w:before="20" w:after="20"/>
              <w:rPr>
                <w:bCs/>
                <w:color w:val="000000" w:themeColor="text1"/>
                <w:sz w:val="20"/>
                <w:szCs w:val="20"/>
              </w:rPr>
            </w:pPr>
            <w:r w:rsidRPr="0068485C">
              <w:rPr>
                <w:sz w:val="20"/>
              </w:rPr>
              <w:t>}</w:t>
            </w:r>
          </w:p>
        </w:tc>
        <w:tc>
          <w:tcPr>
            <w:tcW w:w="1342" w:type="dxa"/>
          </w:tcPr>
          <w:p w14:paraId="3A57B66B" w14:textId="77777777" w:rsidR="00D47E38" w:rsidRPr="0068485C" w:rsidRDefault="00D47E38" w:rsidP="00D47E38">
            <w:pPr>
              <w:tabs>
                <w:tab w:val="clear" w:pos="403"/>
              </w:tabs>
              <w:spacing w:before="20" w:after="20"/>
              <w:jc w:val="center"/>
              <w:rPr>
                <w:color w:val="000000" w:themeColor="text1"/>
                <w:sz w:val="20"/>
                <w:szCs w:val="20"/>
              </w:rPr>
            </w:pPr>
          </w:p>
        </w:tc>
      </w:tr>
    </w:tbl>
    <w:p w14:paraId="33AC05E4" w14:textId="23B3D7F8" w:rsidR="002445F9" w:rsidRPr="0068485C" w:rsidRDefault="002445F9" w:rsidP="004B317B">
      <w:pPr>
        <w:pStyle w:val="Heading4"/>
        <w:rPr>
          <w:lang w:val="en-US"/>
        </w:rPr>
      </w:pPr>
      <w:r w:rsidRPr="0068485C">
        <w:rPr>
          <w:lang w:val="en-US"/>
        </w:rPr>
        <w:t>Atlas frame parameter set RBSP syntax</w:t>
      </w:r>
    </w:p>
    <w:p w14:paraId="35B376FB" w14:textId="77777777" w:rsidR="00D44C9F" w:rsidRPr="00581AA5" w:rsidRDefault="00D44C9F" w:rsidP="004B317B">
      <w:pPr>
        <w:pStyle w:val="Heading5"/>
        <w:rPr>
          <w:lang w:val="en-US"/>
        </w:rPr>
      </w:pPr>
      <w:r w:rsidRPr="00581AA5">
        <w:rPr>
          <w:lang w:val="en-US"/>
        </w:rPr>
        <w:t>General atlas frame parameter set RBSP syntax</w:t>
      </w:r>
    </w:p>
    <w:p w14:paraId="30E1291B" w14:textId="4F8CA81E" w:rsidR="00396320" w:rsidRPr="00581AA5" w:rsidRDefault="002445F9" w:rsidP="00F07A61">
      <w:pPr>
        <w:rPr>
          <w:lang w:eastAsia="ja-JP"/>
        </w:rPr>
      </w:pPr>
      <w:r w:rsidRPr="0068485C">
        <w:rPr>
          <w:lang w:eastAsia="ja-JP"/>
        </w:rPr>
        <w:t xml:space="preserve">The specifications in </w:t>
      </w:r>
      <w:r w:rsidR="00824146" w:rsidRPr="0068485C">
        <w:rPr>
          <w:lang w:eastAsia="ja-JP"/>
        </w:rPr>
        <w:t>[</w:t>
      </w:r>
      <w:r w:rsidR="00D44C9F" w:rsidRPr="0068485C">
        <w:rPr>
          <w:lang w:eastAsia="ja-JP"/>
        </w:rPr>
        <w:t>V3C</w:t>
      </w:r>
      <w:r w:rsidR="00824146" w:rsidRPr="0068485C">
        <w:rPr>
          <w:lang w:eastAsia="ja-JP"/>
        </w:rPr>
        <w:t>]</w:t>
      </w:r>
      <w:r w:rsidRPr="0068485C">
        <w:rPr>
          <w:lang w:eastAsia="ja-JP"/>
        </w:rPr>
        <w:t xml:space="preserve"> clause 7.3.6.</w:t>
      </w:r>
      <w:r w:rsidR="00D44C9F" w:rsidRPr="0068485C">
        <w:rPr>
          <w:lang w:eastAsia="ja-JP"/>
        </w:rPr>
        <w:t xml:space="preserve">2.1 </w:t>
      </w:r>
      <w:r w:rsidRPr="00581AA5">
        <w:rPr>
          <w:lang w:eastAsia="ja-JP"/>
        </w:rPr>
        <w:t>apply</w:t>
      </w:r>
      <w:r w:rsidR="00D44C9F" w:rsidRPr="00581AA5">
        <w:rPr>
          <w:lang w:eastAsia="ja-JP"/>
        </w:rPr>
        <w:t>.</w:t>
      </w:r>
    </w:p>
    <w:p w14:paraId="6E33BE3B" w14:textId="5F9F8BBE" w:rsidR="007524C6" w:rsidRPr="00581AA5" w:rsidRDefault="007524C6" w:rsidP="007524C6">
      <w:pPr>
        <w:pStyle w:val="Heading5"/>
        <w:numPr>
          <w:ilvl w:val="4"/>
          <w:numId w:val="1"/>
        </w:numPr>
        <w:rPr>
          <w:lang w:val="en-US"/>
        </w:rPr>
      </w:pPr>
      <w:r w:rsidRPr="00581AA5">
        <w:rPr>
          <w:lang w:val="en-US"/>
        </w:rPr>
        <w:t>Atlas frame tile information syntax</w:t>
      </w:r>
    </w:p>
    <w:p w14:paraId="4586BA9F" w14:textId="0480F423" w:rsidR="002445F9" w:rsidRPr="00581AA5" w:rsidRDefault="002445F9" w:rsidP="00165945">
      <w:pPr>
        <w:rPr>
          <w:lang w:eastAsia="ja-JP"/>
        </w:rPr>
      </w:pPr>
      <w:r w:rsidRPr="0068485C">
        <w:rPr>
          <w:lang w:eastAsia="ja-JP"/>
        </w:rPr>
        <w:t xml:space="preserve">The specifications in </w:t>
      </w:r>
      <w:r w:rsidR="00824146" w:rsidRPr="0068485C">
        <w:rPr>
          <w:lang w:eastAsia="ja-JP"/>
        </w:rPr>
        <w:t>[</w:t>
      </w:r>
      <w:r w:rsidR="007524C6" w:rsidRPr="0068485C">
        <w:rPr>
          <w:lang w:eastAsia="ja-JP"/>
        </w:rPr>
        <w:t>V3C</w:t>
      </w:r>
      <w:r w:rsidR="00824146" w:rsidRPr="0068485C">
        <w:rPr>
          <w:lang w:eastAsia="ja-JP"/>
        </w:rPr>
        <w:t>]</w:t>
      </w:r>
      <w:r w:rsidRPr="0068485C">
        <w:rPr>
          <w:lang w:eastAsia="ja-JP"/>
        </w:rPr>
        <w:t xml:space="preserve"> clause 7.3.6.</w:t>
      </w:r>
      <w:r w:rsidR="007524C6" w:rsidRPr="0068485C">
        <w:rPr>
          <w:lang w:eastAsia="ja-JP"/>
        </w:rPr>
        <w:t xml:space="preserve">2.2 </w:t>
      </w:r>
      <w:r w:rsidRPr="00581AA5">
        <w:rPr>
          <w:lang w:eastAsia="ja-JP"/>
        </w:rPr>
        <w:t>apply.</w:t>
      </w:r>
    </w:p>
    <w:p w14:paraId="5BE2DDDC" w14:textId="77777777" w:rsidR="00BB06E9" w:rsidRPr="00581AA5" w:rsidRDefault="00BB06E9" w:rsidP="00BB06E9">
      <w:pPr>
        <w:pStyle w:val="Heading4"/>
        <w:numPr>
          <w:ilvl w:val="3"/>
          <w:numId w:val="1"/>
        </w:numPr>
        <w:tabs>
          <w:tab w:val="clear" w:pos="1080"/>
          <w:tab w:val="num" w:pos="7200"/>
        </w:tabs>
        <w:rPr>
          <w:b w:val="0"/>
          <w:lang w:val="en-US"/>
        </w:rPr>
      </w:pPr>
      <w:bookmarkStart w:id="457" w:name="_Ref38314387"/>
      <w:r w:rsidRPr="00581AA5">
        <w:rPr>
          <w:lang w:val="en-US"/>
        </w:rPr>
        <w:t>Atlas adaptation parameter set RBSP syntax</w:t>
      </w:r>
      <w:bookmarkEnd w:id="457"/>
      <w:r w:rsidRPr="00581AA5">
        <w:rPr>
          <w:b w:val="0"/>
          <w:lang w:val="en-US"/>
        </w:rPr>
        <w:t xml:space="preserve"> </w:t>
      </w:r>
    </w:p>
    <w:p w14:paraId="29661EF5" w14:textId="77777777" w:rsidR="00BB06E9" w:rsidRPr="00581AA5" w:rsidRDefault="00BB06E9" w:rsidP="00BB06E9">
      <w:pPr>
        <w:pStyle w:val="Heading5"/>
        <w:numPr>
          <w:ilvl w:val="4"/>
          <w:numId w:val="1"/>
        </w:numPr>
        <w:rPr>
          <w:lang w:val="en-US"/>
        </w:rPr>
      </w:pPr>
      <w:r w:rsidRPr="00581AA5">
        <w:rPr>
          <w:lang w:val="en-US"/>
        </w:rPr>
        <w:t xml:space="preserve">General atlas adaptation parameter set RBSP syntax </w:t>
      </w:r>
    </w:p>
    <w:p w14:paraId="56C6C471" w14:textId="720B7FA4" w:rsidR="00BB06E9" w:rsidRPr="00581AA5" w:rsidRDefault="00BB06E9" w:rsidP="009E7CCD">
      <w:pPr>
        <w:rPr>
          <w:lang w:eastAsia="ja-JP"/>
        </w:rPr>
      </w:pPr>
      <w:r w:rsidRPr="0068485C">
        <w:rPr>
          <w:lang w:eastAsia="ja-JP"/>
        </w:rPr>
        <w:t>The specifications in [V3C] clause 7.3.6.3.1 apply</w:t>
      </w:r>
      <w:r w:rsidRPr="00581AA5">
        <w:rPr>
          <w:lang w:eastAsia="ja-JP"/>
        </w:rPr>
        <w:t>.</w:t>
      </w:r>
    </w:p>
    <w:p w14:paraId="79338E96" w14:textId="4FBB5EB1" w:rsidR="005C2E06" w:rsidRDefault="005C2E06" w:rsidP="005C2E06">
      <w:pPr>
        <w:pStyle w:val="Heading5"/>
        <w:numPr>
          <w:ilvl w:val="4"/>
          <w:numId w:val="1"/>
        </w:numPr>
        <w:rPr>
          <w:lang w:val="fr-FR"/>
        </w:rPr>
      </w:pPr>
      <w:r w:rsidRPr="005A65D4">
        <w:rPr>
          <w:lang w:val="fr-FR"/>
        </w:rPr>
        <w:t xml:space="preserve">Atlas adaptation parameter MIV extension syntax </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3"/>
        <w:gridCol w:w="1468"/>
      </w:tblGrid>
      <w:tr w:rsidR="00B609C5" w:rsidRPr="00581AA5" w14:paraId="183C621F" w14:textId="77777777" w:rsidTr="00D370CC">
        <w:trPr>
          <w:jc w:val="center"/>
        </w:trPr>
        <w:tc>
          <w:tcPr>
            <w:tcW w:w="8313" w:type="dxa"/>
            <w:tcBorders>
              <w:top w:val="single" w:sz="4" w:space="0" w:color="auto"/>
              <w:left w:val="single" w:sz="4" w:space="0" w:color="auto"/>
              <w:bottom w:val="single" w:sz="4" w:space="0" w:color="auto"/>
              <w:right w:val="single" w:sz="4" w:space="0" w:color="auto"/>
            </w:tcBorders>
          </w:tcPr>
          <w:p w14:paraId="5F3B6FD5" w14:textId="77777777" w:rsidR="00B609C5" w:rsidRPr="0068485C" w:rsidRDefault="00B609C5" w:rsidP="00D370CC">
            <w:pPr>
              <w:pStyle w:val="SyntaxElement"/>
              <w:tabs>
                <w:tab w:val="clear" w:pos="227"/>
                <w:tab w:val="clear" w:pos="454"/>
                <w:tab w:val="clear" w:pos="680"/>
                <w:tab w:val="clear" w:pos="907"/>
                <w:tab w:val="clear" w:pos="1134"/>
              </w:tabs>
              <w:rPr>
                <w:lang w:val="en-US"/>
              </w:rPr>
            </w:pPr>
            <w:r w:rsidRPr="00581AA5">
              <w:rPr>
                <w:bCs/>
                <w:szCs w:val="20"/>
                <w:lang w:val="en-US"/>
              </w:rPr>
              <w:t>aaps_miv_extension</w:t>
            </w:r>
            <w:r w:rsidRPr="0068485C">
              <w:rPr>
                <w:lang w:val="en-US"/>
              </w:rPr>
              <w:t>( ) {</w:t>
            </w:r>
          </w:p>
        </w:tc>
        <w:tc>
          <w:tcPr>
            <w:tcW w:w="1468" w:type="dxa"/>
            <w:tcBorders>
              <w:top w:val="single" w:sz="4" w:space="0" w:color="auto"/>
              <w:left w:val="single" w:sz="4" w:space="0" w:color="auto"/>
              <w:bottom w:val="single" w:sz="4" w:space="0" w:color="auto"/>
              <w:right w:val="single" w:sz="4" w:space="0" w:color="auto"/>
            </w:tcBorders>
          </w:tcPr>
          <w:p w14:paraId="063E1F1D" w14:textId="77777777" w:rsidR="00B609C5" w:rsidRPr="0068485C" w:rsidRDefault="00B609C5" w:rsidP="00D370CC">
            <w:pPr>
              <w:pStyle w:val="SyntaxElement"/>
              <w:tabs>
                <w:tab w:val="clear" w:pos="227"/>
                <w:tab w:val="clear" w:pos="454"/>
                <w:tab w:val="clear" w:pos="680"/>
                <w:tab w:val="clear" w:pos="907"/>
                <w:tab w:val="clear" w:pos="1134"/>
              </w:tabs>
              <w:jc w:val="center"/>
              <w:rPr>
                <w:rFonts w:eastAsia="MS Mincho"/>
                <w:b/>
                <w:bCs/>
                <w:szCs w:val="20"/>
                <w:lang w:val="en-US"/>
              </w:rPr>
            </w:pPr>
            <w:r w:rsidRPr="0068485C">
              <w:rPr>
                <w:b/>
                <w:szCs w:val="20"/>
                <w:lang w:val="en-US"/>
              </w:rPr>
              <w:t>Descriptor</w:t>
            </w:r>
          </w:p>
        </w:tc>
      </w:tr>
      <w:tr w:rsidR="00B609C5" w:rsidRPr="0068485C" w14:paraId="7992025C" w14:textId="77777777" w:rsidTr="00D370CC">
        <w:trPr>
          <w:jc w:val="center"/>
        </w:trPr>
        <w:tc>
          <w:tcPr>
            <w:tcW w:w="8313" w:type="dxa"/>
            <w:tcBorders>
              <w:top w:val="single" w:sz="4" w:space="0" w:color="auto"/>
              <w:left w:val="single" w:sz="4" w:space="0" w:color="auto"/>
              <w:bottom w:val="single" w:sz="4" w:space="0" w:color="auto"/>
              <w:right w:val="single" w:sz="4" w:space="0" w:color="auto"/>
            </w:tcBorders>
          </w:tcPr>
          <w:p w14:paraId="5F8CF6C8" w14:textId="77777777" w:rsidR="00B609C5" w:rsidRPr="005A65D4" w:rsidRDefault="00B609C5" w:rsidP="00D370CC">
            <w:pPr>
              <w:pStyle w:val="SyntaxElement"/>
              <w:tabs>
                <w:tab w:val="clear" w:pos="227"/>
                <w:tab w:val="clear" w:pos="454"/>
                <w:tab w:val="clear" w:pos="680"/>
                <w:tab w:val="clear" w:pos="907"/>
                <w:tab w:val="clear" w:pos="1134"/>
              </w:tabs>
              <w:rPr>
                <w:rFonts w:eastAsiaTheme="minorEastAsia"/>
                <w:lang w:val="fr-FR"/>
              </w:rPr>
            </w:pPr>
            <w:r w:rsidRPr="00D75BE9">
              <w:rPr>
                <w:rFonts w:eastAsiaTheme="minorEastAsia"/>
                <w:lang w:val="fr-FR"/>
              </w:rPr>
              <w:tab/>
            </w:r>
            <w:r w:rsidRPr="005A65D4">
              <w:rPr>
                <w:b/>
                <w:szCs w:val="20"/>
                <w:lang w:val="fr-FR"/>
              </w:rPr>
              <w:t>aame_omaf_v1_compatible_flag</w:t>
            </w:r>
          </w:p>
        </w:tc>
        <w:tc>
          <w:tcPr>
            <w:tcW w:w="1468" w:type="dxa"/>
            <w:tcBorders>
              <w:top w:val="single" w:sz="4" w:space="0" w:color="auto"/>
              <w:left w:val="single" w:sz="4" w:space="0" w:color="auto"/>
              <w:bottom w:val="single" w:sz="4" w:space="0" w:color="auto"/>
              <w:right w:val="single" w:sz="4" w:space="0" w:color="auto"/>
            </w:tcBorders>
          </w:tcPr>
          <w:p w14:paraId="3DE44759" w14:textId="77777777" w:rsidR="00B609C5" w:rsidRPr="0068485C" w:rsidRDefault="00B609C5" w:rsidP="00D370CC">
            <w:pPr>
              <w:pStyle w:val="SyntaxElement"/>
              <w:tabs>
                <w:tab w:val="clear" w:pos="227"/>
                <w:tab w:val="clear" w:pos="454"/>
                <w:tab w:val="clear" w:pos="680"/>
                <w:tab w:val="clear" w:pos="907"/>
                <w:tab w:val="clear" w:pos="1134"/>
              </w:tabs>
              <w:jc w:val="center"/>
              <w:rPr>
                <w:szCs w:val="20"/>
                <w:lang w:val="en-US"/>
              </w:rPr>
            </w:pPr>
            <w:r w:rsidRPr="0068485C">
              <w:rPr>
                <w:lang w:val="en-US"/>
              </w:rPr>
              <w:t>u(1)</w:t>
            </w:r>
          </w:p>
        </w:tc>
      </w:tr>
      <w:tr w:rsidR="00B609C5" w:rsidRPr="0068485C" w14:paraId="142956BF" w14:textId="77777777" w:rsidTr="00D370CC">
        <w:trPr>
          <w:jc w:val="center"/>
        </w:trPr>
        <w:tc>
          <w:tcPr>
            <w:tcW w:w="8313" w:type="dxa"/>
            <w:tcBorders>
              <w:top w:val="single" w:sz="4" w:space="0" w:color="auto"/>
              <w:left w:val="single" w:sz="4" w:space="0" w:color="auto"/>
              <w:bottom w:val="single" w:sz="4" w:space="0" w:color="auto"/>
              <w:right w:val="single" w:sz="4" w:space="0" w:color="auto"/>
            </w:tcBorders>
          </w:tcPr>
          <w:p w14:paraId="71718C3D" w14:textId="77777777" w:rsidR="00B609C5" w:rsidRPr="0068485C" w:rsidRDefault="00B609C5" w:rsidP="00D370CC">
            <w:pPr>
              <w:pStyle w:val="SyntaxElement"/>
              <w:tabs>
                <w:tab w:val="clear" w:pos="227"/>
                <w:tab w:val="clear" w:pos="454"/>
                <w:tab w:val="clear" w:pos="680"/>
                <w:tab w:val="clear" w:pos="907"/>
                <w:tab w:val="clear" w:pos="1134"/>
              </w:tabs>
              <w:rPr>
                <w:rFonts w:eastAsiaTheme="minorEastAsia"/>
                <w:lang w:val="en-US"/>
              </w:rPr>
            </w:pPr>
            <w:r w:rsidRPr="0068485C">
              <w:rPr>
                <w:rFonts w:eastAsiaTheme="minorEastAsia"/>
                <w:lang w:val="en-US"/>
              </w:rPr>
              <w:tab/>
            </w:r>
            <w:r w:rsidRPr="0068485C">
              <w:rPr>
                <w:rFonts w:eastAsiaTheme="minorEastAsia"/>
                <w:b/>
                <w:szCs w:val="20"/>
                <w:lang w:val="en-US"/>
              </w:rPr>
              <w:t>aame_vui_params_present_flag</w:t>
            </w:r>
          </w:p>
        </w:tc>
        <w:tc>
          <w:tcPr>
            <w:tcW w:w="1468" w:type="dxa"/>
            <w:tcBorders>
              <w:top w:val="single" w:sz="4" w:space="0" w:color="auto"/>
              <w:left w:val="single" w:sz="4" w:space="0" w:color="auto"/>
              <w:bottom w:val="single" w:sz="4" w:space="0" w:color="auto"/>
              <w:right w:val="single" w:sz="4" w:space="0" w:color="auto"/>
            </w:tcBorders>
          </w:tcPr>
          <w:p w14:paraId="2C1DF413" w14:textId="77777777" w:rsidR="00B609C5" w:rsidRPr="0068485C" w:rsidRDefault="00B609C5" w:rsidP="00D370CC">
            <w:pPr>
              <w:pStyle w:val="SyntaxElement"/>
              <w:tabs>
                <w:tab w:val="clear" w:pos="227"/>
                <w:tab w:val="clear" w:pos="454"/>
                <w:tab w:val="clear" w:pos="680"/>
                <w:tab w:val="clear" w:pos="907"/>
                <w:tab w:val="clear" w:pos="1134"/>
              </w:tabs>
              <w:jc w:val="center"/>
              <w:rPr>
                <w:szCs w:val="20"/>
                <w:lang w:val="en-US"/>
              </w:rPr>
            </w:pPr>
            <w:r w:rsidRPr="0068485C">
              <w:rPr>
                <w:szCs w:val="20"/>
                <w:lang w:val="en-US"/>
              </w:rPr>
              <w:t>u(1)</w:t>
            </w:r>
          </w:p>
        </w:tc>
      </w:tr>
      <w:tr w:rsidR="00B609C5" w:rsidRPr="0068485C" w14:paraId="6D5A5D4F" w14:textId="77777777" w:rsidTr="00D370CC">
        <w:trPr>
          <w:jc w:val="center"/>
        </w:trPr>
        <w:tc>
          <w:tcPr>
            <w:tcW w:w="8313" w:type="dxa"/>
            <w:tcBorders>
              <w:top w:val="single" w:sz="4" w:space="0" w:color="auto"/>
              <w:left w:val="single" w:sz="4" w:space="0" w:color="auto"/>
              <w:bottom w:val="single" w:sz="4" w:space="0" w:color="auto"/>
              <w:right w:val="single" w:sz="4" w:space="0" w:color="auto"/>
            </w:tcBorders>
          </w:tcPr>
          <w:p w14:paraId="10F188B3" w14:textId="77777777" w:rsidR="00B609C5" w:rsidRPr="0068485C" w:rsidRDefault="00B609C5" w:rsidP="00D370CC">
            <w:pPr>
              <w:pStyle w:val="SyntaxElement"/>
              <w:tabs>
                <w:tab w:val="clear" w:pos="227"/>
                <w:tab w:val="clear" w:pos="454"/>
                <w:tab w:val="clear" w:pos="680"/>
                <w:tab w:val="clear" w:pos="907"/>
                <w:tab w:val="clear" w:pos="1134"/>
              </w:tabs>
              <w:rPr>
                <w:rFonts w:eastAsiaTheme="minorEastAsia"/>
                <w:lang w:val="en-US"/>
              </w:rPr>
            </w:pPr>
            <w:r w:rsidRPr="0068485C">
              <w:rPr>
                <w:rFonts w:eastAsiaTheme="minorEastAsia"/>
                <w:lang w:val="en-US"/>
              </w:rPr>
              <w:tab/>
              <w:t>if( aame_vui_params_present_flag )</w:t>
            </w:r>
          </w:p>
        </w:tc>
        <w:tc>
          <w:tcPr>
            <w:tcW w:w="1468" w:type="dxa"/>
            <w:tcBorders>
              <w:top w:val="single" w:sz="4" w:space="0" w:color="auto"/>
              <w:left w:val="single" w:sz="4" w:space="0" w:color="auto"/>
              <w:bottom w:val="single" w:sz="4" w:space="0" w:color="auto"/>
              <w:right w:val="single" w:sz="4" w:space="0" w:color="auto"/>
            </w:tcBorders>
          </w:tcPr>
          <w:p w14:paraId="1D15EE0E" w14:textId="77777777" w:rsidR="00B609C5" w:rsidRPr="0068485C" w:rsidRDefault="00B609C5" w:rsidP="00D370CC">
            <w:pPr>
              <w:pStyle w:val="SyntaxElement"/>
              <w:tabs>
                <w:tab w:val="clear" w:pos="227"/>
                <w:tab w:val="clear" w:pos="454"/>
                <w:tab w:val="clear" w:pos="680"/>
                <w:tab w:val="clear" w:pos="907"/>
                <w:tab w:val="clear" w:pos="1134"/>
              </w:tabs>
              <w:jc w:val="center"/>
              <w:rPr>
                <w:szCs w:val="20"/>
                <w:lang w:val="en-US"/>
              </w:rPr>
            </w:pPr>
          </w:p>
        </w:tc>
      </w:tr>
      <w:tr w:rsidR="00B609C5" w:rsidRPr="0068485C" w14:paraId="330FC0AC" w14:textId="77777777" w:rsidTr="00D370CC">
        <w:trPr>
          <w:jc w:val="center"/>
        </w:trPr>
        <w:tc>
          <w:tcPr>
            <w:tcW w:w="8313" w:type="dxa"/>
            <w:tcBorders>
              <w:top w:val="single" w:sz="4" w:space="0" w:color="auto"/>
              <w:left w:val="single" w:sz="4" w:space="0" w:color="auto"/>
              <w:bottom w:val="single" w:sz="4" w:space="0" w:color="auto"/>
              <w:right w:val="single" w:sz="4" w:space="0" w:color="auto"/>
            </w:tcBorders>
          </w:tcPr>
          <w:p w14:paraId="3EBA91D1" w14:textId="77777777" w:rsidR="00B609C5" w:rsidRPr="0068485C" w:rsidRDefault="00B609C5" w:rsidP="00D370CC">
            <w:pPr>
              <w:pStyle w:val="SyntaxElement"/>
              <w:tabs>
                <w:tab w:val="clear" w:pos="227"/>
                <w:tab w:val="clear" w:pos="454"/>
                <w:tab w:val="clear" w:pos="680"/>
                <w:tab w:val="clear" w:pos="907"/>
                <w:tab w:val="clear" w:pos="1134"/>
              </w:tabs>
              <w:rPr>
                <w:rFonts w:eastAsiaTheme="minorEastAsia"/>
                <w:lang w:val="en-US"/>
              </w:rPr>
            </w:pPr>
            <w:r w:rsidRPr="0068485C">
              <w:rPr>
                <w:rFonts w:eastAsiaTheme="minorEastAsia"/>
                <w:lang w:val="en-US"/>
              </w:rPr>
              <w:tab/>
            </w:r>
            <w:r w:rsidRPr="0068485C">
              <w:rPr>
                <w:rFonts w:eastAsiaTheme="minorEastAsia"/>
                <w:lang w:val="en-US"/>
              </w:rPr>
              <w:tab/>
              <w:t>vui_parameters(</w:t>
            </w:r>
            <w:r w:rsidRPr="00BB3EDD">
              <w:rPr>
                <w:noProof/>
                <w:szCs w:val="20"/>
                <w:lang w:val="en-US"/>
              </w:rPr>
              <w:t> </w:t>
            </w:r>
            <w:r w:rsidRPr="0068485C">
              <w:rPr>
                <w:rFonts w:eastAsiaTheme="minorEastAsia"/>
                <w:lang w:val="en-US"/>
              </w:rPr>
              <w:t>)</w:t>
            </w:r>
          </w:p>
        </w:tc>
        <w:tc>
          <w:tcPr>
            <w:tcW w:w="1468" w:type="dxa"/>
            <w:tcBorders>
              <w:top w:val="single" w:sz="4" w:space="0" w:color="auto"/>
              <w:left w:val="single" w:sz="4" w:space="0" w:color="auto"/>
              <w:bottom w:val="single" w:sz="4" w:space="0" w:color="auto"/>
              <w:right w:val="single" w:sz="4" w:space="0" w:color="auto"/>
            </w:tcBorders>
          </w:tcPr>
          <w:p w14:paraId="1678CAFB" w14:textId="77777777" w:rsidR="00B609C5" w:rsidRPr="0068485C" w:rsidRDefault="00B609C5" w:rsidP="00D370CC">
            <w:pPr>
              <w:pStyle w:val="SyntaxElement"/>
              <w:tabs>
                <w:tab w:val="clear" w:pos="227"/>
                <w:tab w:val="clear" w:pos="454"/>
                <w:tab w:val="clear" w:pos="680"/>
                <w:tab w:val="clear" w:pos="907"/>
                <w:tab w:val="clear" w:pos="1134"/>
              </w:tabs>
              <w:jc w:val="center"/>
              <w:rPr>
                <w:szCs w:val="20"/>
                <w:lang w:val="en-US"/>
              </w:rPr>
            </w:pPr>
          </w:p>
        </w:tc>
      </w:tr>
      <w:tr w:rsidR="00B609C5" w:rsidRPr="0068485C" w14:paraId="2F1956D2" w14:textId="77777777" w:rsidTr="00D370CC">
        <w:trPr>
          <w:jc w:val="center"/>
        </w:trPr>
        <w:tc>
          <w:tcPr>
            <w:tcW w:w="8313" w:type="dxa"/>
            <w:tcBorders>
              <w:top w:val="single" w:sz="4" w:space="0" w:color="auto"/>
              <w:left w:val="single" w:sz="4" w:space="0" w:color="auto"/>
              <w:bottom w:val="single" w:sz="4" w:space="0" w:color="auto"/>
              <w:right w:val="single" w:sz="4" w:space="0" w:color="auto"/>
            </w:tcBorders>
          </w:tcPr>
          <w:p w14:paraId="7E5F56E1" w14:textId="77777777" w:rsidR="00B609C5" w:rsidRPr="0068485C" w:rsidRDefault="00B609C5" w:rsidP="00D370CC">
            <w:pPr>
              <w:pStyle w:val="SyntaxElement"/>
              <w:tabs>
                <w:tab w:val="clear" w:pos="227"/>
                <w:tab w:val="clear" w:pos="454"/>
                <w:tab w:val="clear" w:pos="680"/>
                <w:tab w:val="clear" w:pos="907"/>
                <w:tab w:val="clear" w:pos="1134"/>
              </w:tabs>
              <w:rPr>
                <w:rFonts w:eastAsiaTheme="minorEastAsia"/>
                <w:szCs w:val="20"/>
                <w:lang w:val="en-US"/>
              </w:rPr>
            </w:pPr>
            <w:r w:rsidRPr="0068485C">
              <w:rPr>
                <w:rFonts w:eastAsiaTheme="minorEastAsia"/>
                <w:szCs w:val="20"/>
                <w:lang w:val="en-US"/>
              </w:rPr>
              <w:t>}</w:t>
            </w:r>
          </w:p>
        </w:tc>
        <w:tc>
          <w:tcPr>
            <w:tcW w:w="1468" w:type="dxa"/>
            <w:tcBorders>
              <w:top w:val="single" w:sz="4" w:space="0" w:color="auto"/>
              <w:left w:val="single" w:sz="4" w:space="0" w:color="auto"/>
              <w:bottom w:val="single" w:sz="4" w:space="0" w:color="auto"/>
              <w:right w:val="single" w:sz="4" w:space="0" w:color="auto"/>
            </w:tcBorders>
          </w:tcPr>
          <w:p w14:paraId="2A94F21F" w14:textId="77777777" w:rsidR="00B609C5" w:rsidRPr="0068485C" w:rsidRDefault="00B609C5" w:rsidP="00D370CC">
            <w:pPr>
              <w:pStyle w:val="SyntaxElement"/>
              <w:tabs>
                <w:tab w:val="clear" w:pos="227"/>
                <w:tab w:val="clear" w:pos="454"/>
                <w:tab w:val="clear" w:pos="680"/>
                <w:tab w:val="clear" w:pos="907"/>
                <w:tab w:val="clear" w:pos="1134"/>
              </w:tabs>
              <w:jc w:val="center"/>
              <w:rPr>
                <w:szCs w:val="20"/>
                <w:lang w:val="en-US"/>
              </w:rPr>
            </w:pPr>
          </w:p>
        </w:tc>
      </w:tr>
    </w:tbl>
    <w:p w14:paraId="54EE1CBE" w14:textId="77777777" w:rsidR="00243B5E" w:rsidRPr="00BB3EDD" w:rsidRDefault="00243B5E" w:rsidP="00243B5E">
      <w:pPr>
        <w:pStyle w:val="Heading4"/>
        <w:numPr>
          <w:ilvl w:val="3"/>
          <w:numId w:val="1"/>
        </w:numPr>
        <w:rPr>
          <w:lang w:val="en-US"/>
        </w:rPr>
      </w:pPr>
      <w:r w:rsidRPr="00BB3EDD">
        <w:rPr>
          <w:lang w:val="en-US"/>
        </w:rPr>
        <w:t>Supplemental enhancement information RBSP syntax</w:t>
      </w:r>
    </w:p>
    <w:p w14:paraId="0B7F3723" w14:textId="398527C4" w:rsidR="00243B5E" w:rsidRPr="0068485C" w:rsidRDefault="00243B5E" w:rsidP="00243B5E">
      <w:pPr>
        <w:rPr>
          <w:lang w:eastAsia="ja-JP"/>
        </w:rPr>
      </w:pPr>
      <w:r w:rsidRPr="0068485C">
        <w:rPr>
          <w:lang w:eastAsia="ja-JP"/>
        </w:rPr>
        <w:t xml:space="preserve">The specifications in </w:t>
      </w:r>
      <w:r w:rsidR="00824146" w:rsidRPr="0068485C">
        <w:rPr>
          <w:lang w:eastAsia="ja-JP"/>
        </w:rPr>
        <w:t>[</w:t>
      </w:r>
      <w:r w:rsidR="00307E71" w:rsidRPr="0068485C">
        <w:rPr>
          <w:lang w:eastAsia="ja-JP"/>
        </w:rPr>
        <w:t>V3C</w:t>
      </w:r>
      <w:r w:rsidR="00824146" w:rsidRPr="0068485C">
        <w:rPr>
          <w:lang w:eastAsia="ja-JP"/>
        </w:rPr>
        <w:t>]</w:t>
      </w:r>
      <w:r w:rsidRPr="0068485C">
        <w:rPr>
          <w:lang w:eastAsia="ja-JP"/>
        </w:rPr>
        <w:t xml:space="preserve"> clause 7.3.6.</w:t>
      </w:r>
      <w:r w:rsidR="00307E71" w:rsidRPr="0068485C">
        <w:rPr>
          <w:lang w:eastAsia="ja-JP"/>
        </w:rPr>
        <w:t>4</w:t>
      </w:r>
      <w:r w:rsidRPr="0068485C">
        <w:rPr>
          <w:lang w:eastAsia="ja-JP"/>
        </w:rPr>
        <w:t xml:space="preserve"> apply.</w:t>
      </w:r>
    </w:p>
    <w:p w14:paraId="55A7B65B" w14:textId="77777777" w:rsidR="00243B5E" w:rsidRPr="00AC1227" w:rsidRDefault="00243B5E" w:rsidP="00243B5E">
      <w:pPr>
        <w:pStyle w:val="Heading4"/>
        <w:numPr>
          <w:ilvl w:val="3"/>
          <w:numId w:val="1"/>
        </w:numPr>
        <w:rPr>
          <w:lang w:val="en-US"/>
        </w:rPr>
      </w:pPr>
      <w:r w:rsidRPr="00AC1227">
        <w:rPr>
          <w:lang w:val="en-US"/>
        </w:rPr>
        <w:lastRenderedPageBreak/>
        <w:t>Access unit delimiter RBSP syntax</w:t>
      </w:r>
    </w:p>
    <w:p w14:paraId="6679FEEF" w14:textId="5BF53C60" w:rsidR="00243B5E" w:rsidRPr="0068485C" w:rsidRDefault="00243B5E" w:rsidP="00243B5E">
      <w:pPr>
        <w:rPr>
          <w:lang w:eastAsia="ja-JP"/>
        </w:rPr>
      </w:pPr>
      <w:r w:rsidRPr="000E03B6">
        <w:rPr>
          <w:lang w:eastAsia="ja-JP"/>
        </w:rPr>
        <w:t xml:space="preserve">The specifications in </w:t>
      </w:r>
      <w:r w:rsidR="00824146" w:rsidRPr="00E606C6">
        <w:rPr>
          <w:lang w:eastAsia="ja-JP"/>
        </w:rPr>
        <w:t>[</w:t>
      </w:r>
      <w:r w:rsidR="00307E71" w:rsidRPr="0068485C">
        <w:rPr>
          <w:lang w:eastAsia="ja-JP"/>
        </w:rPr>
        <w:t>V3C</w:t>
      </w:r>
      <w:r w:rsidR="00824146" w:rsidRPr="0068485C">
        <w:rPr>
          <w:lang w:eastAsia="ja-JP"/>
        </w:rPr>
        <w:t>]</w:t>
      </w:r>
      <w:r w:rsidRPr="0068485C">
        <w:rPr>
          <w:lang w:eastAsia="ja-JP"/>
        </w:rPr>
        <w:t xml:space="preserve"> clause 7.3.6.</w:t>
      </w:r>
      <w:r w:rsidR="00307E71" w:rsidRPr="0068485C">
        <w:rPr>
          <w:lang w:eastAsia="ja-JP"/>
        </w:rPr>
        <w:t>5</w:t>
      </w:r>
      <w:r w:rsidRPr="0068485C">
        <w:rPr>
          <w:lang w:eastAsia="ja-JP"/>
        </w:rPr>
        <w:t xml:space="preserve"> apply.</w:t>
      </w:r>
    </w:p>
    <w:p w14:paraId="06B365E4" w14:textId="77777777" w:rsidR="00243B5E" w:rsidRPr="0068485C" w:rsidRDefault="00243B5E" w:rsidP="00AB495D">
      <w:pPr>
        <w:pStyle w:val="Heading4"/>
        <w:rPr>
          <w:lang w:val="en-US"/>
        </w:rPr>
      </w:pPr>
      <w:r w:rsidRPr="0068485C">
        <w:rPr>
          <w:lang w:val="en-US"/>
        </w:rPr>
        <w:t>End of sequence RBSP syntax</w:t>
      </w:r>
    </w:p>
    <w:p w14:paraId="770FCC70" w14:textId="30A54632" w:rsidR="00243B5E" w:rsidRPr="0068485C" w:rsidRDefault="00243B5E" w:rsidP="00243B5E">
      <w:pPr>
        <w:rPr>
          <w:lang w:eastAsia="ja-JP"/>
        </w:rPr>
      </w:pPr>
      <w:r w:rsidRPr="0068485C">
        <w:rPr>
          <w:lang w:eastAsia="ja-JP"/>
        </w:rPr>
        <w:t xml:space="preserve">The specifications in </w:t>
      </w:r>
      <w:r w:rsidR="00824146" w:rsidRPr="0068485C">
        <w:rPr>
          <w:lang w:eastAsia="ja-JP"/>
        </w:rPr>
        <w:t>[</w:t>
      </w:r>
      <w:r w:rsidR="00307E71" w:rsidRPr="0068485C">
        <w:rPr>
          <w:lang w:eastAsia="ja-JP"/>
        </w:rPr>
        <w:t>V3C</w:t>
      </w:r>
      <w:r w:rsidR="00824146" w:rsidRPr="0068485C">
        <w:rPr>
          <w:lang w:eastAsia="ja-JP"/>
        </w:rPr>
        <w:t>]</w:t>
      </w:r>
      <w:r w:rsidRPr="0068485C">
        <w:rPr>
          <w:lang w:eastAsia="ja-JP"/>
        </w:rPr>
        <w:t xml:space="preserve"> clause 7.3.6.</w:t>
      </w:r>
      <w:r w:rsidR="00307E71" w:rsidRPr="0068485C">
        <w:rPr>
          <w:lang w:eastAsia="ja-JP"/>
        </w:rPr>
        <w:t>6</w:t>
      </w:r>
      <w:r w:rsidRPr="0068485C">
        <w:rPr>
          <w:lang w:eastAsia="ja-JP"/>
        </w:rPr>
        <w:t xml:space="preserve"> apply.</w:t>
      </w:r>
    </w:p>
    <w:p w14:paraId="7BBD7536" w14:textId="77777777" w:rsidR="00243B5E" w:rsidRPr="0068485C" w:rsidRDefault="00243B5E" w:rsidP="00243B5E">
      <w:pPr>
        <w:pStyle w:val="Heading4"/>
        <w:numPr>
          <w:ilvl w:val="3"/>
          <w:numId w:val="1"/>
        </w:numPr>
        <w:rPr>
          <w:lang w:val="en-US"/>
        </w:rPr>
      </w:pPr>
      <w:r w:rsidRPr="0068485C">
        <w:rPr>
          <w:lang w:val="en-US"/>
        </w:rPr>
        <w:t>End of bitstream RBSP syntax</w:t>
      </w:r>
    </w:p>
    <w:p w14:paraId="204A46E0" w14:textId="634F8FEF" w:rsidR="00243B5E" w:rsidRPr="0068485C" w:rsidRDefault="00243B5E" w:rsidP="00243B5E">
      <w:pPr>
        <w:rPr>
          <w:lang w:eastAsia="ja-JP"/>
        </w:rPr>
      </w:pPr>
      <w:r w:rsidRPr="0068485C">
        <w:rPr>
          <w:lang w:eastAsia="ja-JP"/>
        </w:rPr>
        <w:t xml:space="preserve">The specifications in </w:t>
      </w:r>
      <w:r w:rsidR="00824146" w:rsidRPr="0068485C">
        <w:rPr>
          <w:lang w:eastAsia="ja-JP"/>
        </w:rPr>
        <w:t>[</w:t>
      </w:r>
      <w:r w:rsidR="00307E71" w:rsidRPr="0068485C">
        <w:rPr>
          <w:lang w:eastAsia="ja-JP"/>
        </w:rPr>
        <w:t>V3C</w:t>
      </w:r>
      <w:r w:rsidR="00824146" w:rsidRPr="0068485C">
        <w:rPr>
          <w:lang w:eastAsia="ja-JP"/>
        </w:rPr>
        <w:t>]</w:t>
      </w:r>
      <w:r w:rsidRPr="0068485C">
        <w:rPr>
          <w:lang w:eastAsia="ja-JP"/>
        </w:rPr>
        <w:t xml:space="preserve"> clause 7.3.6.</w:t>
      </w:r>
      <w:r w:rsidR="00307E71" w:rsidRPr="0068485C">
        <w:rPr>
          <w:lang w:eastAsia="ja-JP"/>
        </w:rPr>
        <w:t>7</w:t>
      </w:r>
      <w:r w:rsidRPr="0068485C">
        <w:rPr>
          <w:lang w:eastAsia="ja-JP"/>
        </w:rPr>
        <w:t xml:space="preserve"> apply.</w:t>
      </w:r>
    </w:p>
    <w:p w14:paraId="23CE7404" w14:textId="77777777" w:rsidR="00243B5E" w:rsidRPr="0068485C" w:rsidRDefault="00243B5E" w:rsidP="00243B5E">
      <w:pPr>
        <w:pStyle w:val="Heading4"/>
        <w:numPr>
          <w:ilvl w:val="3"/>
          <w:numId w:val="1"/>
        </w:numPr>
        <w:rPr>
          <w:lang w:val="en-US"/>
        </w:rPr>
      </w:pPr>
      <w:r w:rsidRPr="0068485C">
        <w:rPr>
          <w:lang w:val="en-US"/>
        </w:rPr>
        <w:t>Filler data RBSP syntax</w:t>
      </w:r>
    </w:p>
    <w:p w14:paraId="55A7425F" w14:textId="49DEB1BA" w:rsidR="00243B5E" w:rsidRPr="0068485C" w:rsidRDefault="00243B5E" w:rsidP="00243B5E">
      <w:pPr>
        <w:rPr>
          <w:lang w:eastAsia="ja-JP"/>
        </w:rPr>
      </w:pPr>
      <w:r w:rsidRPr="0068485C">
        <w:rPr>
          <w:lang w:eastAsia="ja-JP"/>
        </w:rPr>
        <w:t xml:space="preserve">The specifications in </w:t>
      </w:r>
      <w:r w:rsidR="00824146" w:rsidRPr="0068485C">
        <w:rPr>
          <w:lang w:eastAsia="ja-JP"/>
        </w:rPr>
        <w:t>[</w:t>
      </w:r>
      <w:r w:rsidR="00307E71" w:rsidRPr="0068485C">
        <w:rPr>
          <w:lang w:eastAsia="ja-JP"/>
        </w:rPr>
        <w:t>V3C</w:t>
      </w:r>
      <w:r w:rsidR="00824146" w:rsidRPr="0068485C">
        <w:rPr>
          <w:lang w:eastAsia="ja-JP"/>
        </w:rPr>
        <w:t>]</w:t>
      </w:r>
      <w:r w:rsidRPr="0068485C">
        <w:rPr>
          <w:lang w:eastAsia="ja-JP"/>
        </w:rPr>
        <w:t xml:space="preserve"> clause 7.3.6.</w:t>
      </w:r>
      <w:r w:rsidR="00307E71" w:rsidRPr="0068485C">
        <w:rPr>
          <w:lang w:eastAsia="ja-JP"/>
        </w:rPr>
        <w:t>8</w:t>
      </w:r>
      <w:r w:rsidR="009557BC" w:rsidRPr="0068485C">
        <w:rPr>
          <w:lang w:eastAsia="ja-JP"/>
        </w:rPr>
        <w:t xml:space="preserve"> </w:t>
      </w:r>
      <w:r w:rsidRPr="0068485C">
        <w:rPr>
          <w:lang w:eastAsia="ja-JP"/>
        </w:rPr>
        <w:t>apply.</w:t>
      </w:r>
    </w:p>
    <w:p w14:paraId="31B8FE16" w14:textId="76275EC1" w:rsidR="00243B5E" w:rsidRPr="0068485C" w:rsidRDefault="00243B5E" w:rsidP="00243B5E">
      <w:pPr>
        <w:pStyle w:val="Heading4"/>
        <w:numPr>
          <w:ilvl w:val="3"/>
          <w:numId w:val="1"/>
        </w:numPr>
        <w:rPr>
          <w:lang w:val="en-US"/>
        </w:rPr>
      </w:pPr>
      <w:r w:rsidRPr="0068485C">
        <w:rPr>
          <w:lang w:val="en-US"/>
        </w:rPr>
        <w:t>Atlas tile layer RBSP syntax</w:t>
      </w:r>
    </w:p>
    <w:p w14:paraId="5589FDFC" w14:textId="4DE9B95D" w:rsidR="00243B5E" w:rsidRPr="0068485C" w:rsidRDefault="00243B5E" w:rsidP="00243B5E">
      <w:pPr>
        <w:rPr>
          <w:lang w:eastAsia="ja-JP"/>
        </w:rPr>
      </w:pPr>
      <w:r w:rsidRPr="0068485C">
        <w:rPr>
          <w:lang w:eastAsia="ja-JP"/>
        </w:rPr>
        <w:t xml:space="preserve">The specifications in </w:t>
      </w:r>
      <w:r w:rsidR="00824146" w:rsidRPr="0068485C">
        <w:rPr>
          <w:lang w:eastAsia="ja-JP"/>
        </w:rPr>
        <w:t>[</w:t>
      </w:r>
      <w:r w:rsidR="0073391A" w:rsidRPr="0068485C">
        <w:rPr>
          <w:lang w:eastAsia="ja-JP"/>
        </w:rPr>
        <w:t>V3C</w:t>
      </w:r>
      <w:r w:rsidR="00824146" w:rsidRPr="0068485C">
        <w:rPr>
          <w:lang w:eastAsia="ja-JP"/>
        </w:rPr>
        <w:t>]</w:t>
      </w:r>
      <w:r w:rsidRPr="0068485C">
        <w:rPr>
          <w:lang w:eastAsia="ja-JP"/>
        </w:rPr>
        <w:t xml:space="preserve"> clause 7.3.6.</w:t>
      </w:r>
      <w:r w:rsidR="0073391A" w:rsidRPr="0068485C">
        <w:rPr>
          <w:lang w:eastAsia="ja-JP"/>
        </w:rPr>
        <w:t xml:space="preserve">9 </w:t>
      </w:r>
      <w:r w:rsidRPr="0068485C">
        <w:rPr>
          <w:lang w:eastAsia="ja-JP"/>
        </w:rPr>
        <w:t>apply.</w:t>
      </w:r>
    </w:p>
    <w:p w14:paraId="556C69CC" w14:textId="77777777" w:rsidR="004F4B1A" w:rsidRPr="00C33B3E" w:rsidRDefault="004F4B1A" w:rsidP="00FA149E">
      <w:pPr>
        <w:pStyle w:val="Heading4"/>
        <w:numPr>
          <w:ilvl w:val="3"/>
          <w:numId w:val="1"/>
        </w:numPr>
        <w:tabs>
          <w:tab w:val="clear" w:pos="1080"/>
          <w:tab w:val="num" w:pos="7200"/>
        </w:tabs>
        <w:spacing w:before="0"/>
        <w:rPr>
          <w:lang w:val="en-US"/>
        </w:rPr>
      </w:pPr>
      <w:bookmarkStart w:id="458" w:name="_Ref38314677"/>
      <w:r w:rsidRPr="00C33B3E">
        <w:rPr>
          <w:lang w:val="en-US"/>
        </w:rPr>
        <w:t>RBSP trailing bit syntax</w:t>
      </w:r>
      <w:bookmarkEnd w:id="458"/>
    </w:p>
    <w:p w14:paraId="24A7084D" w14:textId="57BE3D69" w:rsidR="004F4B1A" w:rsidRPr="0068485C" w:rsidRDefault="004F4B1A" w:rsidP="00FA149E">
      <w:pPr>
        <w:rPr>
          <w:lang w:eastAsia="ja-JP"/>
        </w:rPr>
      </w:pPr>
      <w:r w:rsidRPr="0068485C">
        <w:rPr>
          <w:lang w:eastAsia="ja-JP"/>
        </w:rPr>
        <w:t>The specifications in [V3C] clause 7.3.6.1</w:t>
      </w:r>
      <w:r w:rsidR="00466AB8">
        <w:rPr>
          <w:lang w:eastAsia="ja-JP"/>
        </w:rPr>
        <w:t>0</w:t>
      </w:r>
      <w:r w:rsidRPr="0068485C">
        <w:rPr>
          <w:lang w:eastAsia="ja-JP"/>
        </w:rPr>
        <w:t xml:space="preserve"> apply.</w:t>
      </w:r>
    </w:p>
    <w:p w14:paraId="05CCE6C5" w14:textId="03F44F7E" w:rsidR="00EC56A0" w:rsidRPr="0068485C" w:rsidRDefault="00EC56A0" w:rsidP="00EC56A0">
      <w:pPr>
        <w:pStyle w:val="Heading4"/>
        <w:numPr>
          <w:ilvl w:val="3"/>
          <w:numId w:val="1"/>
        </w:numPr>
        <w:rPr>
          <w:lang w:val="en-US"/>
        </w:rPr>
      </w:pPr>
      <w:r w:rsidRPr="0068485C">
        <w:rPr>
          <w:lang w:val="en-US"/>
        </w:rPr>
        <w:t>Atlas tile header syntax</w:t>
      </w:r>
    </w:p>
    <w:p w14:paraId="63125F5E" w14:textId="3846D3E4" w:rsidR="00EC56A0" w:rsidRPr="0068485C" w:rsidRDefault="00EC56A0" w:rsidP="00FB3850">
      <w:pPr>
        <w:rPr>
          <w:lang w:eastAsia="ja-JP"/>
        </w:rPr>
      </w:pPr>
      <w:r w:rsidRPr="0068485C">
        <w:rPr>
          <w:lang w:eastAsia="ja-JP"/>
        </w:rPr>
        <w:t xml:space="preserve">The specifications in </w:t>
      </w:r>
      <w:r w:rsidR="00824146" w:rsidRPr="0068485C">
        <w:rPr>
          <w:lang w:eastAsia="ja-JP"/>
        </w:rPr>
        <w:t>[</w:t>
      </w:r>
      <w:r w:rsidR="008E2296" w:rsidRPr="0068485C">
        <w:rPr>
          <w:lang w:eastAsia="ja-JP"/>
        </w:rPr>
        <w:t>V3C</w:t>
      </w:r>
      <w:r w:rsidR="00824146" w:rsidRPr="0068485C">
        <w:rPr>
          <w:lang w:eastAsia="ja-JP"/>
        </w:rPr>
        <w:t>]</w:t>
      </w:r>
      <w:r w:rsidRPr="0068485C">
        <w:rPr>
          <w:lang w:eastAsia="ja-JP"/>
        </w:rPr>
        <w:t xml:space="preserve"> clause 7.3.6.1</w:t>
      </w:r>
      <w:r w:rsidR="00466AB8">
        <w:rPr>
          <w:lang w:eastAsia="ja-JP"/>
        </w:rPr>
        <w:t>1</w:t>
      </w:r>
      <w:r w:rsidRPr="0068485C">
        <w:rPr>
          <w:lang w:eastAsia="ja-JP"/>
        </w:rPr>
        <w:t xml:space="preserve"> apply.</w:t>
      </w:r>
    </w:p>
    <w:p w14:paraId="48BC11B9" w14:textId="77777777" w:rsidR="00243B5E" w:rsidRPr="0068485C" w:rsidRDefault="00243B5E" w:rsidP="00243B5E">
      <w:pPr>
        <w:pStyle w:val="Heading4"/>
        <w:numPr>
          <w:ilvl w:val="3"/>
          <w:numId w:val="1"/>
        </w:numPr>
        <w:rPr>
          <w:lang w:val="en-US"/>
        </w:rPr>
      </w:pPr>
      <w:r w:rsidRPr="0068485C">
        <w:rPr>
          <w:lang w:val="en-US"/>
        </w:rPr>
        <w:t>Reference list structure syntax</w:t>
      </w:r>
    </w:p>
    <w:p w14:paraId="79604281" w14:textId="103B9724" w:rsidR="00243B5E" w:rsidRDefault="00243B5E" w:rsidP="00243B5E">
      <w:pPr>
        <w:rPr>
          <w:lang w:eastAsia="ja-JP"/>
        </w:rPr>
      </w:pPr>
      <w:r w:rsidRPr="0068485C">
        <w:rPr>
          <w:lang w:eastAsia="ja-JP"/>
        </w:rPr>
        <w:t xml:space="preserve">The specifications in </w:t>
      </w:r>
      <w:r w:rsidR="00824146" w:rsidRPr="0068485C">
        <w:rPr>
          <w:lang w:eastAsia="ja-JP"/>
        </w:rPr>
        <w:t>[</w:t>
      </w:r>
      <w:r w:rsidR="00145919" w:rsidRPr="0068485C">
        <w:rPr>
          <w:lang w:eastAsia="ja-JP"/>
        </w:rPr>
        <w:t>V3C</w:t>
      </w:r>
      <w:r w:rsidR="00824146" w:rsidRPr="0068485C">
        <w:rPr>
          <w:lang w:eastAsia="ja-JP"/>
        </w:rPr>
        <w:t>]</w:t>
      </w:r>
      <w:r w:rsidRPr="0068485C">
        <w:rPr>
          <w:lang w:eastAsia="ja-JP"/>
        </w:rPr>
        <w:t xml:space="preserve"> clause 7.3.6.1</w:t>
      </w:r>
      <w:r w:rsidR="00466AB8">
        <w:rPr>
          <w:lang w:eastAsia="ja-JP"/>
        </w:rPr>
        <w:t>2</w:t>
      </w:r>
      <w:r w:rsidRPr="0068485C">
        <w:rPr>
          <w:lang w:eastAsia="ja-JP"/>
        </w:rPr>
        <w:t xml:space="preserve"> apply.</w:t>
      </w:r>
    </w:p>
    <w:p w14:paraId="7DC5D2DF" w14:textId="06A33F19" w:rsidR="008131D1" w:rsidRDefault="00C97D9D" w:rsidP="008131D1">
      <w:pPr>
        <w:pStyle w:val="Heading4"/>
        <w:numPr>
          <w:ilvl w:val="3"/>
          <w:numId w:val="1"/>
        </w:numPr>
        <w:rPr>
          <w:noProof/>
        </w:rPr>
      </w:pPr>
      <w:r>
        <w:rPr>
          <w:noProof/>
        </w:rPr>
        <w:t xml:space="preserve">Common </w:t>
      </w:r>
      <w:r w:rsidR="003C149D">
        <w:rPr>
          <w:noProof/>
        </w:rPr>
        <w:t>a</w:t>
      </w:r>
      <w:r>
        <w:rPr>
          <w:noProof/>
        </w:rPr>
        <w:t xml:space="preserve">tlas </w:t>
      </w:r>
      <w:r w:rsidR="003C149D">
        <w:rPr>
          <w:noProof/>
        </w:rPr>
        <w:t>f</w:t>
      </w:r>
      <w:r>
        <w:rPr>
          <w:noProof/>
        </w:rPr>
        <w:t>rame</w:t>
      </w:r>
      <w:r w:rsidR="008858FD" w:rsidRPr="00F76ABA">
        <w:rPr>
          <w:noProof/>
        </w:rPr>
        <w:t xml:space="preserve"> RBSP syntax</w:t>
      </w:r>
    </w:p>
    <w:p w14:paraId="50D725B2" w14:textId="605DDDB4" w:rsidR="003C149D" w:rsidRDefault="003C149D" w:rsidP="009542BC">
      <w:pPr>
        <w:pStyle w:val="Heading5"/>
      </w:pPr>
      <w:r>
        <w:t xml:space="preserve">General common atlas frame </w:t>
      </w:r>
      <w:r w:rsidRPr="00466AB8">
        <w:t>RBSP</w:t>
      </w:r>
      <w:r>
        <w:t xml:space="preserve"> syntax</w:t>
      </w:r>
    </w:p>
    <w:tbl>
      <w:tblPr>
        <w:tblStyle w:val="TableGrid"/>
        <w:tblW w:w="5000" w:type="pct"/>
        <w:jc w:val="center"/>
        <w:tblLook w:val="04A0" w:firstRow="1" w:lastRow="0" w:firstColumn="1" w:lastColumn="0" w:noHBand="0" w:noVBand="1"/>
      </w:tblPr>
      <w:tblGrid>
        <w:gridCol w:w="8195"/>
        <w:gridCol w:w="1547"/>
      </w:tblGrid>
      <w:tr w:rsidR="0025028C" w:rsidRPr="005C26E9" w14:paraId="4A53E313" w14:textId="77777777" w:rsidTr="006E41C5">
        <w:trPr>
          <w:jc w:val="center"/>
        </w:trPr>
        <w:tc>
          <w:tcPr>
            <w:tcW w:w="4206" w:type="pct"/>
          </w:tcPr>
          <w:p w14:paraId="3CE2683F" w14:textId="77777777" w:rsidR="0025028C" w:rsidRPr="00553CBB" w:rsidRDefault="0025028C" w:rsidP="00FE4F47">
            <w:pPr>
              <w:tabs>
                <w:tab w:val="clear" w:pos="403"/>
              </w:tabs>
              <w:spacing w:before="20" w:after="20"/>
              <w:rPr>
                <w:noProof/>
                <w:color w:val="000000" w:themeColor="text1"/>
                <w:sz w:val="20"/>
                <w:szCs w:val="20"/>
              </w:rPr>
            </w:pPr>
            <w:r w:rsidRPr="000C07CE">
              <w:rPr>
                <w:noProof/>
                <w:color w:val="000000" w:themeColor="text1"/>
                <w:sz w:val="20"/>
                <w:szCs w:val="20"/>
              </w:rPr>
              <w:t>common_atlas_frame</w:t>
            </w:r>
            <w:r w:rsidRPr="00553CBB">
              <w:rPr>
                <w:noProof/>
                <w:color w:val="000000" w:themeColor="text1"/>
                <w:sz w:val="20"/>
                <w:szCs w:val="20"/>
              </w:rPr>
              <w:t>_rbsp( ) {</w:t>
            </w:r>
          </w:p>
        </w:tc>
        <w:tc>
          <w:tcPr>
            <w:tcW w:w="794" w:type="pct"/>
          </w:tcPr>
          <w:p w14:paraId="54C5FBA6" w14:textId="77777777" w:rsidR="0025028C" w:rsidRPr="00553CBB" w:rsidRDefault="0025028C" w:rsidP="00886132">
            <w:pPr>
              <w:spacing w:before="20" w:after="20"/>
              <w:jc w:val="center"/>
              <w:rPr>
                <w:b/>
                <w:noProof/>
                <w:color w:val="000000" w:themeColor="text1"/>
                <w:sz w:val="20"/>
                <w:szCs w:val="20"/>
              </w:rPr>
            </w:pPr>
            <w:r w:rsidRPr="00553CBB">
              <w:rPr>
                <w:b/>
                <w:noProof/>
                <w:color w:val="000000" w:themeColor="text1"/>
                <w:sz w:val="20"/>
                <w:szCs w:val="20"/>
              </w:rPr>
              <w:t>Descriptor</w:t>
            </w:r>
          </w:p>
        </w:tc>
      </w:tr>
      <w:tr w:rsidR="0025028C" w:rsidRPr="009930E2" w14:paraId="324F50E6" w14:textId="77777777" w:rsidTr="006E41C5">
        <w:trPr>
          <w:jc w:val="center"/>
        </w:trPr>
        <w:tc>
          <w:tcPr>
            <w:tcW w:w="4206" w:type="pct"/>
          </w:tcPr>
          <w:p w14:paraId="0F3B2C98" w14:textId="3FB85662" w:rsidR="0025028C" w:rsidRPr="00553CBB" w:rsidRDefault="0025028C" w:rsidP="00FE4F47">
            <w:pPr>
              <w:tabs>
                <w:tab w:val="clear" w:pos="403"/>
              </w:tabs>
              <w:spacing w:before="20" w:after="20"/>
              <w:rPr>
                <w:b/>
                <w:noProof/>
                <w:color w:val="000000" w:themeColor="text1"/>
                <w:sz w:val="20"/>
                <w:szCs w:val="20"/>
              </w:rPr>
            </w:pPr>
            <w:r>
              <w:rPr>
                <w:noProof/>
                <w:color w:val="000000" w:themeColor="text1"/>
                <w:sz w:val="20"/>
                <w:szCs w:val="20"/>
              </w:rPr>
              <w:tab/>
            </w:r>
            <w:r w:rsidRPr="000C07CE">
              <w:rPr>
                <w:b/>
                <w:noProof/>
                <w:color w:val="000000" w:themeColor="text1"/>
                <w:sz w:val="20"/>
                <w:szCs w:val="20"/>
              </w:rPr>
              <w:t>caf_atlas_adaptation_parameter_set_id</w:t>
            </w:r>
          </w:p>
        </w:tc>
        <w:tc>
          <w:tcPr>
            <w:tcW w:w="794" w:type="pct"/>
          </w:tcPr>
          <w:p w14:paraId="6C2A6AC7" w14:textId="77777777" w:rsidR="0025028C" w:rsidRPr="00553CBB" w:rsidRDefault="0025028C" w:rsidP="00886132">
            <w:pPr>
              <w:spacing w:before="20" w:after="20"/>
              <w:jc w:val="center"/>
              <w:rPr>
                <w:noProof/>
                <w:color w:val="000000" w:themeColor="text1"/>
                <w:sz w:val="20"/>
                <w:szCs w:val="20"/>
              </w:rPr>
            </w:pPr>
            <w:r w:rsidRPr="00553CBB">
              <w:rPr>
                <w:noProof/>
                <w:color w:val="000000" w:themeColor="text1"/>
                <w:sz w:val="20"/>
                <w:szCs w:val="20"/>
              </w:rPr>
              <w:t>ue(v)</w:t>
            </w:r>
          </w:p>
        </w:tc>
      </w:tr>
      <w:tr w:rsidR="0025028C" w:rsidRPr="005C26E9" w14:paraId="34617A3D" w14:textId="77777777" w:rsidTr="006E41C5">
        <w:trPr>
          <w:jc w:val="center"/>
        </w:trPr>
        <w:tc>
          <w:tcPr>
            <w:tcW w:w="4206" w:type="pct"/>
          </w:tcPr>
          <w:p w14:paraId="27DF6418" w14:textId="77777777" w:rsidR="0025028C" w:rsidRPr="00553CBB" w:rsidRDefault="0025028C" w:rsidP="00FE4F47">
            <w:pPr>
              <w:tabs>
                <w:tab w:val="clear" w:pos="403"/>
              </w:tabs>
              <w:spacing w:before="20" w:after="20"/>
              <w:rPr>
                <w:b/>
                <w:bCs/>
                <w:noProof/>
                <w:color w:val="000000" w:themeColor="text1"/>
                <w:sz w:val="20"/>
                <w:szCs w:val="20"/>
              </w:rPr>
            </w:pPr>
            <w:r w:rsidRPr="00553CBB">
              <w:rPr>
                <w:noProof/>
                <w:color w:val="000000" w:themeColor="text1"/>
                <w:sz w:val="20"/>
                <w:szCs w:val="20"/>
              </w:rPr>
              <w:tab/>
            </w:r>
            <w:r w:rsidRPr="000C07CE">
              <w:rPr>
                <w:b/>
                <w:noProof/>
                <w:color w:val="000000" w:themeColor="text1"/>
                <w:sz w:val="20"/>
                <w:szCs w:val="20"/>
              </w:rPr>
              <w:t>caf</w:t>
            </w:r>
            <w:r w:rsidRPr="00553CBB">
              <w:rPr>
                <w:b/>
                <w:noProof/>
                <w:color w:val="000000" w:themeColor="text1"/>
                <w:sz w:val="20"/>
                <w:szCs w:val="20"/>
              </w:rPr>
              <w:t>_</w:t>
            </w:r>
            <w:r w:rsidRPr="00553CBB">
              <w:rPr>
                <w:b/>
                <w:bCs/>
                <w:noProof/>
                <w:color w:val="000000" w:themeColor="text1"/>
                <w:sz w:val="20"/>
                <w:szCs w:val="20"/>
              </w:rPr>
              <w:t>frm_order_cnt_lsb</w:t>
            </w:r>
          </w:p>
        </w:tc>
        <w:tc>
          <w:tcPr>
            <w:tcW w:w="794" w:type="pct"/>
          </w:tcPr>
          <w:p w14:paraId="400FACB5" w14:textId="77777777" w:rsidR="0025028C" w:rsidRPr="00553CBB" w:rsidRDefault="0025028C" w:rsidP="00886132">
            <w:pPr>
              <w:spacing w:before="20" w:after="20"/>
              <w:jc w:val="center"/>
              <w:rPr>
                <w:noProof/>
                <w:color w:val="000000" w:themeColor="text1"/>
                <w:sz w:val="20"/>
                <w:szCs w:val="20"/>
              </w:rPr>
            </w:pPr>
            <w:r w:rsidRPr="00553CBB">
              <w:rPr>
                <w:noProof/>
                <w:color w:val="000000" w:themeColor="text1"/>
                <w:sz w:val="20"/>
                <w:szCs w:val="20"/>
              </w:rPr>
              <w:t>u(v)</w:t>
            </w:r>
          </w:p>
        </w:tc>
      </w:tr>
      <w:tr w:rsidR="0025028C" w:rsidRPr="00D502C5" w14:paraId="58B6B424" w14:textId="77777777" w:rsidTr="006E41C5">
        <w:tblPrEx>
          <w:jc w:val="left"/>
        </w:tblPrEx>
        <w:tc>
          <w:tcPr>
            <w:tcW w:w="4206" w:type="pct"/>
          </w:tcPr>
          <w:p w14:paraId="1A9B51E0" w14:textId="1DD6BF33" w:rsidR="0025028C" w:rsidRPr="000C07CE" w:rsidRDefault="0025028C" w:rsidP="00FE4F47">
            <w:pPr>
              <w:tabs>
                <w:tab w:val="clear" w:pos="403"/>
              </w:tabs>
              <w:spacing w:before="20" w:after="20"/>
              <w:rPr>
                <w:b/>
                <w:bCs/>
                <w:szCs w:val="20"/>
              </w:rPr>
            </w:pPr>
            <w:r w:rsidRPr="000C07CE">
              <w:rPr>
                <w:b/>
                <w:bCs/>
                <w:noProof/>
                <w:color w:val="000000" w:themeColor="text1"/>
                <w:sz w:val="20"/>
                <w:szCs w:val="20"/>
              </w:rPr>
              <w:tab/>
              <w:t>caf_miv_view_params_list_update_mode</w:t>
            </w:r>
          </w:p>
        </w:tc>
        <w:tc>
          <w:tcPr>
            <w:tcW w:w="794" w:type="pct"/>
          </w:tcPr>
          <w:p w14:paraId="53A0BE70" w14:textId="5271D9F3" w:rsidR="0025028C" w:rsidRPr="00553CBB" w:rsidRDefault="0025028C" w:rsidP="00886132">
            <w:pPr>
              <w:pStyle w:val="SyntaxElement"/>
              <w:keepNext w:val="0"/>
              <w:keepLines w:val="0"/>
              <w:tabs>
                <w:tab w:val="clear" w:pos="227"/>
                <w:tab w:val="clear" w:pos="454"/>
                <w:tab w:val="clear" w:pos="680"/>
                <w:tab w:val="clear" w:pos="907"/>
                <w:tab w:val="clear" w:pos="1134"/>
              </w:tabs>
              <w:jc w:val="center"/>
              <w:rPr>
                <w:szCs w:val="20"/>
                <w:lang w:val="en-US"/>
              </w:rPr>
            </w:pPr>
            <w:r w:rsidRPr="00553CBB">
              <w:rPr>
                <w:szCs w:val="20"/>
                <w:lang w:val="en-US"/>
              </w:rPr>
              <w:t>u(</w:t>
            </w:r>
            <w:r w:rsidR="00DA4F72">
              <w:rPr>
                <w:szCs w:val="20"/>
                <w:lang w:val="en-US"/>
              </w:rPr>
              <w:t>3</w:t>
            </w:r>
            <w:r w:rsidRPr="00553CBB">
              <w:rPr>
                <w:szCs w:val="20"/>
                <w:lang w:val="en-US"/>
              </w:rPr>
              <w:t>)</w:t>
            </w:r>
          </w:p>
        </w:tc>
      </w:tr>
      <w:tr w:rsidR="0025028C" w:rsidRPr="00D502C5" w14:paraId="7FE18DA9" w14:textId="77777777" w:rsidTr="006E41C5">
        <w:tblPrEx>
          <w:jc w:val="left"/>
        </w:tblPrEx>
        <w:tc>
          <w:tcPr>
            <w:tcW w:w="4206" w:type="pct"/>
          </w:tcPr>
          <w:p w14:paraId="7429A0AB" w14:textId="28D2CF16" w:rsidR="0025028C" w:rsidRPr="000C07CE" w:rsidRDefault="0025028C" w:rsidP="00FE4F47">
            <w:pPr>
              <w:tabs>
                <w:tab w:val="clear" w:pos="403"/>
              </w:tabs>
              <w:spacing w:before="20" w:after="20"/>
              <w:rPr>
                <w:noProof/>
                <w:sz w:val="20"/>
                <w:szCs w:val="20"/>
              </w:rPr>
            </w:pPr>
            <w:r w:rsidRPr="000C07CE">
              <w:rPr>
                <w:noProof/>
                <w:sz w:val="20"/>
                <w:szCs w:val="20"/>
              </w:rPr>
              <w:tab/>
              <w:t>if(</w:t>
            </w:r>
            <w:r w:rsidR="00746A57" w:rsidRPr="000C07CE">
              <w:rPr>
                <w:noProof/>
                <w:color w:val="000000" w:themeColor="text1"/>
                <w:szCs w:val="20"/>
              </w:rPr>
              <w:t> </w:t>
            </w:r>
            <w:r>
              <w:rPr>
                <w:noProof/>
                <w:sz w:val="20"/>
                <w:szCs w:val="20"/>
              </w:rPr>
              <w:t>caf</w:t>
            </w:r>
            <w:r w:rsidRPr="000C07CE">
              <w:rPr>
                <w:noProof/>
                <w:sz w:val="20"/>
                <w:szCs w:val="20"/>
              </w:rPr>
              <w:t>_miv_view_params_list_update_mode</w:t>
            </w:r>
            <w:r w:rsidR="00746A57" w:rsidRPr="000C07CE">
              <w:rPr>
                <w:noProof/>
                <w:color w:val="000000" w:themeColor="text1"/>
                <w:szCs w:val="20"/>
              </w:rPr>
              <w:t>  </w:t>
            </w:r>
            <w:r w:rsidRPr="000C07CE">
              <w:rPr>
                <w:noProof/>
                <w:sz w:val="20"/>
                <w:szCs w:val="20"/>
              </w:rPr>
              <w:t>==</w:t>
            </w:r>
            <w:r w:rsidR="00746A57" w:rsidRPr="000C07CE">
              <w:rPr>
                <w:noProof/>
                <w:color w:val="000000" w:themeColor="text1"/>
                <w:szCs w:val="20"/>
              </w:rPr>
              <w:t>  </w:t>
            </w:r>
            <w:r w:rsidRPr="000C07CE">
              <w:rPr>
                <w:noProof/>
                <w:sz w:val="20"/>
                <w:szCs w:val="20"/>
              </w:rPr>
              <w:t>VPL_INITLIST</w:t>
            </w:r>
            <w:r w:rsidR="00746A57" w:rsidRPr="000C07CE">
              <w:rPr>
                <w:noProof/>
                <w:color w:val="000000" w:themeColor="text1"/>
                <w:szCs w:val="20"/>
              </w:rPr>
              <w:t> </w:t>
            </w:r>
            <w:r w:rsidRPr="000C07CE">
              <w:rPr>
                <w:noProof/>
                <w:sz w:val="20"/>
                <w:szCs w:val="20"/>
              </w:rPr>
              <w:t xml:space="preserve">) </w:t>
            </w:r>
          </w:p>
        </w:tc>
        <w:tc>
          <w:tcPr>
            <w:tcW w:w="794" w:type="pct"/>
          </w:tcPr>
          <w:p w14:paraId="7C05A6EB" w14:textId="77777777" w:rsidR="0025028C" w:rsidRPr="00553CBB" w:rsidRDefault="0025028C" w:rsidP="00886132">
            <w:pPr>
              <w:pStyle w:val="SyntaxElement"/>
              <w:keepNext w:val="0"/>
              <w:keepLines w:val="0"/>
              <w:tabs>
                <w:tab w:val="clear" w:pos="227"/>
                <w:tab w:val="clear" w:pos="454"/>
                <w:tab w:val="clear" w:pos="680"/>
                <w:tab w:val="clear" w:pos="907"/>
                <w:tab w:val="clear" w:pos="1134"/>
              </w:tabs>
              <w:jc w:val="center"/>
              <w:rPr>
                <w:szCs w:val="20"/>
                <w:lang w:val="en-US"/>
              </w:rPr>
            </w:pPr>
          </w:p>
        </w:tc>
      </w:tr>
      <w:tr w:rsidR="0025028C" w:rsidRPr="00D502C5" w14:paraId="5493CF21" w14:textId="77777777" w:rsidTr="006E41C5">
        <w:tblPrEx>
          <w:jc w:val="left"/>
        </w:tblPrEx>
        <w:tc>
          <w:tcPr>
            <w:tcW w:w="4206" w:type="pct"/>
          </w:tcPr>
          <w:p w14:paraId="0B049C2F" w14:textId="7A87F280" w:rsidR="0025028C" w:rsidRPr="000C07CE" w:rsidRDefault="006E41C5" w:rsidP="00FE4F47">
            <w:pPr>
              <w:tabs>
                <w:tab w:val="clear" w:pos="403"/>
              </w:tabs>
              <w:spacing w:before="20" w:after="20"/>
              <w:rPr>
                <w:noProof/>
                <w:sz w:val="20"/>
                <w:szCs w:val="20"/>
              </w:rPr>
            </w:pPr>
            <w:r w:rsidRPr="000C07CE">
              <w:rPr>
                <w:noProof/>
                <w:sz w:val="20"/>
                <w:szCs w:val="20"/>
              </w:rPr>
              <w:tab/>
            </w:r>
            <w:r w:rsidRPr="000C07CE">
              <w:rPr>
                <w:noProof/>
                <w:sz w:val="20"/>
                <w:szCs w:val="20"/>
              </w:rPr>
              <w:tab/>
            </w:r>
            <w:r w:rsidR="0025028C" w:rsidRPr="000C07CE">
              <w:rPr>
                <w:noProof/>
                <w:sz w:val="20"/>
                <w:szCs w:val="20"/>
              </w:rPr>
              <w:t>miv_view_params_list( )</w:t>
            </w:r>
          </w:p>
        </w:tc>
        <w:tc>
          <w:tcPr>
            <w:tcW w:w="794" w:type="pct"/>
          </w:tcPr>
          <w:p w14:paraId="4AE8806E" w14:textId="77777777" w:rsidR="0025028C" w:rsidRPr="00553CBB" w:rsidRDefault="0025028C" w:rsidP="00886132">
            <w:pPr>
              <w:pStyle w:val="SyntaxElement"/>
              <w:keepNext w:val="0"/>
              <w:keepLines w:val="0"/>
              <w:tabs>
                <w:tab w:val="clear" w:pos="227"/>
                <w:tab w:val="clear" w:pos="454"/>
                <w:tab w:val="clear" w:pos="680"/>
                <w:tab w:val="clear" w:pos="907"/>
                <w:tab w:val="clear" w:pos="1134"/>
              </w:tabs>
              <w:jc w:val="center"/>
              <w:rPr>
                <w:szCs w:val="20"/>
                <w:lang w:val="en-US"/>
              </w:rPr>
            </w:pPr>
          </w:p>
        </w:tc>
      </w:tr>
      <w:tr w:rsidR="0025028C" w:rsidRPr="00D502C5" w14:paraId="2A87AE8F" w14:textId="77777777" w:rsidTr="006E41C5">
        <w:tblPrEx>
          <w:jc w:val="left"/>
        </w:tblPrEx>
        <w:tc>
          <w:tcPr>
            <w:tcW w:w="4206" w:type="pct"/>
          </w:tcPr>
          <w:p w14:paraId="457E16A8" w14:textId="763A5C97" w:rsidR="0025028C" w:rsidRPr="000C07CE" w:rsidRDefault="0025028C" w:rsidP="00FE4F47">
            <w:pPr>
              <w:tabs>
                <w:tab w:val="clear" w:pos="403"/>
              </w:tabs>
              <w:spacing w:before="20" w:after="20"/>
              <w:rPr>
                <w:noProof/>
                <w:sz w:val="20"/>
                <w:szCs w:val="20"/>
              </w:rPr>
            </w:pPr>
            <w:r w:rsidRPr="000C07CE">
              <w:rPr>
                <w:noProof/>
                <w:sz w:val="20"/>
                <w:szCs w:val="20"/>
              </w:rPr>
              <w:tab/>
              <w:t>else if(</w:t>
            </w:r>
            <w:r w:rsidR="00746A57" w:rsidRPr="000C07CE">
              <w:rPr>
                <w:noProof/>
                <w:color w:val="000000" w:themeColor="text1"/>
                <w:szCs w:val="20"/>
              </w:rPr>
              <w:t> </w:t>
            </w:r>
            <w:r>
              <w:rPr>
                <w:noProof/>
                <w:sz w:val="20"/>
                <w:szCs w:val="20"/>
              </w:rPr>
              <w:t>caf</w:t>
            </w:r>
            <w:r w:rsidRPr="000C07CE">
              <w:rPr>
                <w:noProof/>
                <w:sz w:val="20"/>
                <w:szCs w:val="20"/>
              </w:rPr>
              <w:t>_miv_view_params_list_update_mode</w:t>
            </w:r>
            <w:r w:rsidR="00746A57" w:rsidRPr="000C07CE">
              <w:rPr>
                <w:noProof/>
                <w:color w:val="000000" w:themeColor="text1"/>
                <w:szCs w:val="20"/>
              </w:rPr>
              <w:t>  </w:t>
            </w:r>
            <w:r w:rsidRPr="000C07CE">
              <w:rPr>
                <w:noProof/>
                <w:sz w:val="20"/>
                <w:szCs w:val="20"/>
              </w:rPr>
              <w:t>==</w:t>
            </w:r>
            <w:r w:rsidR="00746A57" w:rsidRPr="000C07CE">
              <w:rPr>
                <w:noProof/>
                <w:color w:val="000000" w:themeColor="text1"/>
                <w:szCs w:val="20"/>
              </w:rPr>
              <w:t>  </w:t>
            </w:r>
            <w:r w:rsidRPr="000C07CE">
              <w:rPr>
                <w:noProof/>
                <w:sz w:val="20"/>
                <w:szCs w:val="20"/>
              </w:rPr>
              <w:t>VPL_UPD_EXT</w:t>
            </w:r>
            <w:r w:rsidR="00746A57" w:rsidRPr="000C07CE">
              <w:rPr>
                <w:noProof/>
                <w:color w:val="000000" w:themeColor="text1"/>
                <w:szCs w:val="20"/>
              </w:rPr>
              <w:t> </w:t>
            </w:r>
            <w:r w:rsidRPr="000C07CE">
              <w:rPr>
                <w:noProof/>
                <w:sz w:val="20"/>
                <w:szCs w:val="20"/>
              </w:rPr>
              <w:t>)</w:t>
            </w:r>
          </w:p>
        </w:tc>
        <w:tc>
          <w:tcPr>
            <w:tcW w:w="794" w:type="pct"/>
          </w:tcPr>
          <w:p w14:paraId="1137F391" w14:textId="77777777" w:rsidR="0025028C" w:rsidRPr="00553CBB" w:rsidRDefault="0025028C" w:rsidP="00886132">
            <w:pPr>
              <w:pStyle w:val="SyntaxElement"/>
              <w:keepNext w:val="0"/>
              <w:keepLines w:val="0"/>
              <w:tabs>
                <w:tab w:val="clear" w:pos="227"/>
                <w:tab w:val="clear" w:pos="454"/>
                <w:tab w:val="clear" w:pos="680"/>
                <w:tab w:val="clear" w:pos="907"/>
                <w:tab w:val="clear" w:pos="1134"/>
              </w:tabs>
              <w:jc w:val="center"/>
              <w:rPr>
                <w:szCs w:val="20"/>
                <w:lang w:val="en-US"/>
              </w:rPr>
            </w:pPr>
          </w:p>
        </w:tc>
      </w:tr>
      <w:tr w:rsidR="0025028C" w:rsidRPr="00D502C5" w14:paraId="3143AB85" w14:textId="77777777" w:rsidTr="006E41C5">
        <w:tblPrEx>
          <w:jc w:val="left"/>
        </w:tblPrEx>
        <w:tc>
          <w:tcPr>
            <w:tcW w:w="4206" w:type="pct"/>
          </w:tcPr>
          <w:p w14:paraId="32407639" w14:textId="77777777" w:rsidR="0025028C" w:rsidRPr="000C07CE" w:rsidRDefault="0025028C" w:rsidP="00FE4F47">
            <w:pPr>
              <w:tabs>
                <w:tab w:val="clear" w:pos="403"/>
              </w:tabs>
              <w:spacing w:before="20" w:after="20"/>
              <w:rPr>
                <w:noProof/>
                <w:sz w:val="20"/>
                <w:szCs w:val="20"/>
              </w:rPr>
            </w:pPr>
            <w:r w:rsidRPr="000C07CE">
              <w:rPr>
                <w:noProof/>
                <w:sz w:val="20"/>
                <w:szCs w:val="20"/>
              </w:rPr>
              <w:tab/>
            </w:r>
            <w:r w:rsidRPr="000C07CE">
              <w:rPr>
                <w:noProof/>
                <w:sz w:val="20"/>
                <w:szCs w:val="20"/>
              </w:rPr>
              <w:tab/>
              <w:t>miv_view_params_update_extrinsics( )</w:t>
            </w:r>
          </w:p>
        </w:tc>
        <w:tc>
          <w:tcPr>
            <w:tcW w:w="794" w:type="pct"/>
          </w:tcPr>
          <w:p w14:paraId="6E042D1D" w14:textId="77777777" w:rsidR="0025028C" w:rsidRPr="00553CBB" w:rsidRDefault="0025028C" w:rsidP="00886132">
            <w:pPr>
              <w:pStyle w:val="SyntaxElement"/>
              <w:keepNext w:val="0"/>
              <w:keepLines w:val="0"/>
              <w:tabs>
                <w:tab w:val="clear" w:pos="227"/>
                <w:tab w:val="clear" w:pos="454"/>
                <w:tab w:val="clear" w:pos="680"/>
                <w:tab w:val="clear" w:pos="907"/>
                <w:tab w:val="clear" w:pos="1134"/>
              </w:tabs>
              <w:jc w:val="center"/>
              <w:rPr>
                <w:szCs w:val="20"/>
                <w:lang w:val="en-US"/>
              </w:rPr>
            </w:pPr>
          </w:p>
        </w:tc>
      </w:tr>
      <w:tr w:rsidR="0025028C" w:rsidRPr="00D502C5" w14:paraId="78645B75" w14:textId="77777777" w:rsidTr="006E41C5">
        <w:tblPrEx>
          <w:jc w:val="left"/>
        </w:tblPrEx>
        <w:tc>
          <w:tcPr>
            <w:tcW w:w="4206" w:type="pct"/>
          </w:tcPr>
          <w:p w14:paraId="0C17DC12" w14:textId="6D523A7A" w:rsidR="0025028C" w:rsidRPr="000C07CE" w:rsidRDefault="0025028C" w:rsidP="00FE4F47">
            <w:pPr>
              <w:tabs>
                <w:tab w:val="clear" w:pos="403"/>
              </w:tabs>
              <w:spacing w:before="20" w:after="20"/>
              <w:rPr>
                <w:noProof/>
                <w:sz w:val="20"/>
                <w:szCs w:val="20"/>
              </w:rPr>
            </w:pPr>
            <w:r w:rsidRPr="000C07CE">
              <w:rPr>
                <w:noProof/>
                <w:sz w:val="20"/>
                <w:szCs w:val="20"/>
              </w:rPr>
              <w:tab/>
              <w:t>else if(</w:t>
            </w:r>
            <w:r w:rsidR="00746A57" w:rsidRPr="000C07CE">
              <w:rPr>
                <w:noProof/>
                <w:color w:val="000000" w:themeColor="text1"/>
                <w:szCs w:val="20"/>
              </w:rPr>
              <w:t> </w:t>
            </w:r>
            <w:r>
              <w:rPr>
                <w:noProof/>
                <w:sz w:val="20"/>
                <w:szCs w:val="20"/>
              </w:rPr>
              <w:t>caf</w:t>
            </w:r>
            <w:r w:rsidRPr="000C07CE">
              <w:rPr>
                <w:noProof/>
                <w:sz w:val="20"/>
                <w:szCs w:val="20"/>
              </w:rPr>
              <w:t>_miv_view_params_list_update_mode</w:t>
            </w:r>
            <w:r w:rsidR="00746A57" w:rsidRPr="000C07CE">
              <w:rPr>
                <w:noProof/>
                <w:color w:val="000000" w:themeColor="text1"/>
                <w:szCs w:val="20"/>
              </w:rPr>
              <w:t>  </w:t>
            </w:r>
            <w:r w:rsidRPr="000C07CE">
              <w:rPr>
                <w:noProof/>
                <w:sz w:val="20"/>
                <w:szCs w:val="20"/>
              </w:rPr>
              <w:t>==</w:t>
            </w:r>
            <w:r w:rsidR="00746A57" w:rsidRPr="000C07CE">
              <w:rPr>
                <w:noProof/>
                <w:color w:val="000000" w:themeColor="text1"/>
                <w:szCs w:val="20"/>
              </w:rPr>
              <w:t>  </w:t>
            </w:r>
            <w:r w:rsidRPr="000C07CE">
              <w:rPr>
                <w:noProof/>
                <w:sz w:val="20"/>
                <w:szCs w:val="20"/>
              </w:rPr>
              <w:t>VPL_UPD_INT</w:t>
            </w:r>
            <w:r w:rsidR="00746A57" w:rsidRPr="000C07CE">
              <w:rPr>
                <w:noProof/>
                <w:color w:val="000000" w:themeColor="text1"/>
                <w:szCs w:val="20"/>
              </w:rPr>
              <w:t> </w:t>
            </w:r>
            <w:r w:rsidRPr="000C07CE">
              <w:rPr>
                <w:noProof/>
                <w:sz w:val="20"/>
                <w:szCs w:val="20"/>
              </w:rPr>
              <w:t>)</w:t>
            </w:r>
          </w:p>
        </w:tc>
        <w:tc>
          <w:tcPr>
            <w:tcW w:w="794" w:type="pct"/>
          </w:tcPr>
          <w:p w14:paraId="0A624E59" w14:textId="77777777" w:rsidR="0025028C" w:rsidRPr="00553CBB" w:rsidRDefault="0025028C" w:rsidP="00886132">
            <w:pPr>
              <w:pStyle w:val="SyntaxElement"/>
              <w:keepNext w:val="0"/>
              <w:keepLines w:val="0"/>
              <w:tabs>
                <w:tab w:val="clear" w:pos="227"/>
                <w:tab w:val="clear" w:pos="454"/>
                <w:tab w:val="clear" w:pos="680"/>
                <w:tab w:val="clear" w:pos="907"/>
                <w:tab w:val="clear" w:pos="1134"/>
              </w:tabs>
              <w:jc w:val="center"/>
              <w:rPr>
                <w:szCs w:val="20"/>
                <w:lang w:val="en-US"/>
              </w:rPr>
            </w:pPr>
          </w:p>
        </w:tc>
      </w:tr>
      <w:tr w:rsidR="0025028C" w:rsidRPr="00D502C5" w14:paraId="074FA6E3" w14:textId="77777777" w:rsidTr="006E41C5">
        <w:tblPrEx>
          <w:jc w:val="left"/>
        </w:tblPrEx>
        <w:tc>
          <w:tcPr>
            <w:tcW w:w="4206" w:type="pct"/>
          </w:tcPr>
          <w:p w14:paraId="3D15A15F" w14:textId="77777777" w:rsidR="0025028C" w:rsidRPr="000C07CE" w:rsidRDefault="0025028C" w:rsidP="00FE4F47">
            <w:pPr>
              <w:tabs>
                <w:tab w:val="clear" w:pos="403"/>
              </w:tabs>
              <w:spacing w:before="20" w:after="20"/>
              <w:rPr>
                <w:noProof/>
                <w:sz w:val="20"/>
                <w:szCs w:val="20"/>
              </w:rPr>
            </w:pPr>
            <w:r w:rsidRPr="000C07CE">
              <w:rPr>
                <w:noProof/>
                <w:sz w:val="20"/>
                <w:szCs w:val="20"/>
              </w:rPr>
              <w:tab/>
            </w:r>
            <w:r w:rsidRPr="000C07CE">
              <w:rPr>
                <w:noProof/>
                <w:sz w:val="20"/>
                <w:szCs w:val="20"/>
              </w:rPr>
              <w:tab/>
              <w:t>miv_view_params_update_intrinsics( )</w:t>
            </w:r>
          </w:p>
        </w:tc>
        <w:tc>
          <w:tcPr>
            <w:tcW w:w="794" w:type="pct"/>
          </w:tcPr>
          <w:p w14:paraId="01DC9BBF" w14:textId="77777777" w:rsidR="0025028C" w:rsidRPr="00553CBB" w:rsidRDefault="0025028C" w:rsidP="00886132">
            <w:pPr>
              <w:pStyle w:val="SyntaxElement"/>
              <w:keepNext w:val="0"/>
              <w:keepLines w:val="0"/>
              <w:tabs>
                <w:tab w:val="clear" w:pos="227"/>
                <w:tab w:val="clear" w:pos="454"/>
                <w:tab w:val="clear" w:pos="680"/>
                <w:tab w:val="clear" w:pos="907"/>
                <w:tab w:val="clear" w:pos="1134"/>
              </w:tabs>
              <w:jc w:val="center"/>
              <w:rPr>
                <w:szCs w:val="20"/>
                <w:lang w:val="en-US"/>
              </w:rPr>
            </w:pPr>
          </w:p>
        </w:tc>
      </w:tr>
      <w:tr w:rsidR="0025028C" w:rsidRPr="00D502C5" w14:paraId="56C226D3" w14:textId="77777777" w:rsidTr="006E41C5">
        <w:tblPrEx>
          <w:jc w:val="left"/>
        </w:tblPrEx>
        <w:tc>
          <w:tcPr>
            <w:tcW w:w="4206" w:type="pct"/>
          </w:tcPr>
          <w:p w14:paraId="15C2044C" w14:textId="79EAF9DB" w:rsidR="0025028C" w:rsidRPr="000C07CE" w:rsidRDefault="0025028C" w:rsidP="00FE4F47">
            <w:pPr>
              <w:tabs>
                <w:tab w:val="clear" w:pos="403"/>
              </w:tabs>
              <w:spacing w:before="20" w:after="20"/>
              <w:rPr>
                <w:noProof/>
                <w:sz w:val="20"/>
                <w:szCs w:val="20"/>
              </w:rPr>
            </w:pPr>
            <w:r w:rsidRPr="000C07CE">
              <w:rPr>
                <w:noProof/>
                <w:sz w:val="20"/>
                <w:szCs w:val="20"/>
              </w:rPr>
              <w:tab/>
              <w:t>else if(</w:t>
            </w:r>
            <w:r w:rsidR="00746A57" w:rsidRPr="000C07CE">
              <w:rPr>
                <w:noProof/>
                <w:color w:val="000000" w:themeColor="text1"/>
                <w:szCs w:val="20"/>
              </w:rPr>
              <w:t> </w:t>
            </w:r>
            <w:r>
              <w:rPr>
                <w:noProof/>
                <w:sz w:val="20"/>
                <w:szCs w:val="20"/>
              </w:rPr>
              <w:t>caf</w:t>
            </w:r>
            <w:r w:rsidRPr="000C07CE">
              <w:rPr>
                <w:noProof/>
                <w:sz w:val="20"/>
                <w:szCs w:val="20"/>
              </w:rPr>
              <w:t>_miv_view_params_list_update_mode</w:t>
            </w:r>
            <w:r w:rsidR="00746A57" w:rsidRPr="000C07CE">
              <w:rPr>
                <w:noProof/>
                <w:color w:val="000000" w:themeColor="text1"/>
                <w:szCs w:val="20"/>
              </w:rPr>
              <w:t>  </w:t>
            </w:r>
            <w:r w:rsidRPr="000C07CE">
              <w:rPr>
                <w:noProof/>
                <w:sz w:val="20"/>
                <w:szCs w:val="20"/>
              </w:rPr>
              <w:t>==</w:t>
            </w:r>
            <w:r w:rsidR="00746A57" w:rsidRPr="000C07CE">
              <w:rPr>
                <w:noProof/>
                <w:color w:val="000000" w:themeColor="text1"/>
                <w:szCs w:val="20"/>
              </w:rPr>
              <w:t>  </w:t>
            </w:r>
            <w:r w:rsidRPr="000C07CE">
              <w:rPr>
                <w:noProof/>
                <w:sz w:val="20"/>
                <w:szCs w:val="20"/>
              </w:rPr>
              <w:t>VPL_UPD_DQ</w:t>
            </w:r>
            <w:r w:rsidR="00746A57" w:rsidRPr="000C07CE">
              <w:rPr>
                <w:noProof/>
                <w:color w:val="000000" w:themeColor="text1"/>
                <w:szCs w:val="20"/>
              </w:rPr>
              <w:t> </w:t>
            </w:r>
            <w:r w:rsidRPr="000C07CE">
              <w:rPr>
                <w:noProof/>
                <w:sz w:val="20"/>
                <w:szCs w:val="20"/>
              </w:rPr>
              <w:t>)</w:t>
            </w:r>
          </w:p>
        </w:tc>
        <w:tc>
          <w:tcPr>
            <w:tcW w:w="794" w:type="pct"/>
          </w:tcPr>
          <w:p w14:paraId="4F2B9A10" w14:textId="77777777" w:rsidR="0025028C" w:rsidRPr="00553CBB" w:rsidRDefault="0025028C" w:rsidP="00886132">
            <w:pPr>
              <w:pStyle w:val="SyntaxElement"/>
              <w:keepNext w:val="0"/>
              <w:keepLines w:val="0"/>
              <w:tabs>
                <w:tab w:val="clear" w:pos="227"/>
                <w:tab w:val="clear" w:pos="454"/>
                <w:tab w:val="clear" w:pos="680"/>
                <w:tab w:val="clear" w:pos="907"/>
                <w:tab w:val="clear" w:pos="1134"/>
              </w:tabs>
              <w:jc w:val="center"/>
              <w:rPr>
                <w:szCs w:val="20"/>
                <w:lang w:val="en-US"/>
              </w:rPr>
            </w:pPr>
          </w:p>
        </w:tc>
      </w:tr>
      <w:tr w:rsidR="0025028C" w:rsidRPr="00D502C5" w14:paraId="19F79B96" w14:textId="77777777" w:rsidTr="006E41C5">
        <w:tblPrEx>
          <w:jc w:val="left"/>
        </w:tblPrEx>
        <w:tc>
          <w:tcPr>
            <w:tcW w:w="4206" w:type="pct"/>
          </w:tcPr>
          <w:p w14:paraId="71584810" w14:textId="4680330E" w:rsidR="0025028C" w:rsidRPr="000C07CE" w:rsidRDefault="0025028C" w:rsidP="00FE4F47">
            <w:pPr>
              <w:tabs>
                <w:tab w:val="clear" w:pos="403"/>
              </w:tabs>
              <w:spacing w:before="20" w:after="20"/>
              <w:rPr>
                <w:noProof/>
                <w:sz w:val="20"/>
                <w:szCs w:val="20"/>
              </w:rPr>
            </w:pPr>
            <w:r w:rsidRPr="000C07CE">
              <w:rPr>
                <w:noProof/>
                <w:sz w:val="20"/>
                <w:szCs w:val="20"/>
              </w:rPr>
              <w:tab/>
            </w:r>
            <w:r w:rsidRPr="000C07CE">
              <w:rPr>
                <w:noProof/>
                <w:sz w:val="20"/>
                <w:szCs w:val="20"/>
              </w:rPr>
              <w:tab/>
              <w:t>miv_view_params_update_depth_quantization(</w:t>
            </w:r>
            <w:r w:rsidR="00746A57" w:rsidRPr="000C07CE">
              <w:rPr>
                <w:noProof/>
                <w:color w:val="000000" w:themeColor="text1"/>
                <w:szCs w:val="20"/>
              </w:rPr>
              <w:t> </w:t>
            </w:r>
            <w:r w:rsidRPr="000C07CE">
              <w:rPr>
                <w:noProof/>
                <w:sz w:val="20"/>
                <w:szCs w:val="20"/>
              </w:rPr>
              <w:t>)</w:t>
            </w:r>
          </w:p>
        </w:tc>
        <w:tc>
          <w:tcPr>
            <w:tcW w:w="794" w:type="pct"/>
          </w:tcPr>
          <w:p w14:paraId="62D17EBA" w14:textId="77777777" w:rsidR="0025028C" w:rsidRPr="00553CBB" w:rsidRDefault="0025028C" w:rsidP="00886132">
            <w:pPr>
              <w:pStyle w:val="SyntaxElement"/>
              <w:keepNext w:val="0"/>
              <w:keepLines w:val="0"/>
              <w:tabs>
                <w:tab w:val="clear" w:pos="227"/>
                <w:tab w:val="clear" w:pos="454"/>
                <w:tab w:val="clear" w:pos="680"/>
                <w:tab w:val="clear" w:pos="907"/>
                <w:tab w:val="clear" w:pos="1134"/>
              </w:tabs>
              <w:jc w:val="center"/>
              <w:rPr>
                <w:szCs w:val="20"/>
                <w:lang w:val="en-US"/>
              </w:rPr>
            </w:pPr>
          </w:p>
        </w:tc>
      </w:tr>
      <w:tr w:rsidR="0025028C" w:rsidRPr="00D502C5" w14:paraId="7B2D8CE3" w14:textId="77777777" w:rsidTr="006E41C5">
        <w:tblPrEx>
          <w:jc w:val="left"/>
        </w:tblPrEx>
        <w:tc>
          <w:tcPr>
            <w:tcW w:w="4206" w:type="pct"/>
          </w:tcPr>
          <w:p w14:paraId="4B188031" w14:textId="7E2946D9" w:rsidR="0025028C" w:rsidRPr="000C07CE" w:rsidRDefault="0025028C" w:rsidP="00FE4F47">
            <w:pPr>
              <w:tabs>
                <w:tab w:val="clear" w:pos="403"/>
              </w:tabs>
              <w:spacing w:before="20" w:after="20"/>
              <w:rPr>
                <w:noProof/>
                <w:sz w:val="20"/>
                <w:szCs w:val="20"/>
              </w:rPr>
            </w:pPr>
            <w:r w:rsidRPr="000C07CE">
              <w:rPr>
                <w:noProof/>
                <w:sz w:val="20"/>
                <w:szCs w:val="20"/>
              </w:rPr>
              <w:tab/>
              <w:t>else if(</w:t>
            </w:r>
            <w:r w:rsidR="00746A57" w:rsidRPr="000C07CE">
              <w:rPr>
                <w:noProof/>
                <w:color w:val="000000" w:themeColor="text1"/>
                <w:szCs w:val="20"/>
              </w:rPr>
              <w:t> </w:t>
            </w:r>
            <w:r>
              <w:rPr>
                <w:noProof/>
                <w:sz w:val="20"/>
                <w:szCs w:val="20"/>
              </w:rPr>
              <w:t>caf</w:t>
            </w:r>
            <w:r w:rsidRPr="000C07CE">
              <w:rPr>
                <w:noProof/>
                <w:sz w:val="20"/>
                <w:szCs w:val="20"/>
              </w:rPr>
              <w:t>_miv_view_params_list_update_mode</w:t>
            </w:r>
            <w:r w:rsidR="00746A57" w:rsidRPr="000C07CE">
              <w:rPr>
                <w:noProof/>
                <w:color w:val="000000" w:themeColor="text1"/>
                <w:szCs w:val="20"/>
              </w:rPr>
              <w:t>  </w:t>
            </w:r>
            <w:r w:rsidRPr="000C07CE">
              <w:rPr>
                <w:noProof/>
                <w:sz w:val="20"/>
                <w:szCs w:val="20"/>
              </w:rPr>
              <w:t>==</w:t>
            </w:r>
            <w:r w:rsidR="00746A57" w:rsidRPr="000C07CE">
              <w:rPr>
                <w:noProof/>
                <w:color w:val="000000" w:themeColor="text1"/>
                <w:szCs w:val="20"/>
              </w:rPr>
              <w:t>  </w:t>
            </w:r>
            <w:r w:rsidRPr="000C07CE">
              <w:rPr>
                <w:noProof/>
                <w:sz w:val="20"/>
                <w:szCs w:val="20"/>
              </w:rPr>
              <w:t>VPL_ALL</w:t>
            </w:r>
            <w:r w:rsidR="00746A57" w:rsidRPr="000C07CE">
              <w:rPr>
                <w:noProof/>
                <w:color w:val="000000" w:themeColor="text1"/>
                <w:szCs w:val="20"/>
              </w:rPr>
              <w:t> </w:t>
            </w:r>
            <w:r w:rsidRPr="000C07CE">
              <w:rPr>
                <w:noProof/>
                <w:sz w:val="20"/>
                <w:szCs w:val="20"/>
              </w:rPr>
              <w:t>) {</w:t>
            </w:r>
          </w:p>
        </w:tc>
        <w:tc>
          <w:tcPr>
            <w:tcW w:w="794" w:type="pct"/>
          </w:tcPr>
          <w:p w14:paraId="05FAA235" w14:textId="77777777" w:rsidR="0025028C" w:rsidRPr="00553CBB" w:rsidRDefault="0025028C" w:rsidP="00886132">
            <w:pPr>
              <w:pStyle w:val="SyntaxElement"/>
              <w:keepNext w:val="0"/>
              <w:keepLines w:val="0"/>
              <w:tabs>
                <w:tab w:val="clear" w:pos="227"/>
                <w:tab w:val="clear" w:pos="454"/>
                <w:tab w:val="clear" w:pos="680"/>
                <w:tab w:val="clear" w:pos="907"/>
                <w:tab w:val="clear" w:pos="1134"/>
              </w:tabs>
              <w:jc w:val="center"/>
              <w:rPr>
                <w:szCs w:val="20"/>
                <w:lang w:val="en-US"/>
              </w:rPr>
            </w:pPr>
          </w:p>
        </w:tc>
      </w:tr>
      <w:tr w:rsidR="0025028C" w:rsidRPr="00D502C5" w14:paraId="708DE372" w14:textId="77777777" w:rsidTr="006E41C5">
        <w:tblPrEx>
          <w:jc w:val="left"/>
        </w:tblPrEx>
        <w:tc>
          <w:tcPr>
            <w:tcW w:w="4206" w:type="pct"/>
          </w:tcPr>
          <w:p w14:paraId="1D82E52A" w14:textId="77777777" w:rsidR="0025028C" w:rsidRPr="000C07CE" w:rsidRDefault="0025028C" w:rsidP="00FE4F47">
            <w:pPr>
              <w:tabs>
                <w:tab w:val="clear" w:pos="403"/>
              </w:tabs>
              <w:spacing w:before="20" w:after="20"/>
              <w:rPr>
                <w:noProof/>
                <w:sz w:val="20"/>
                <w:szCs w:val="20"/>
              </w:rPr>
            </w:pPr>
            <w:r w:rsidRPr="000C07CE">
              <w:rPr>
                <w:noProof/>
                <w:sz w:val="20"/>
                <w:szCs w:val="20"/>
              </w:rPr>
              <w:tab/>
            </w:r>
            <w:r w:rsidRPr="000C07CE">
              <w:rPr>
                <w:noProof/>
                <w:sz w:val="20"/>
                <w:szCs w:val="20"/>
              </w:rPr>
              <w:tab/>
              <w:t>miv_view_params_update_extrinsics( )</w:t>
            </w:r>
          </w:p>
        </w:tc>
        <w:tc>
          <w:tcPr>
            <w:tcW w:w="794" w:type="pct"/>
          </w:tcPr>
          <w:p w14:paraId="419E4A1C" w14:textId="77777777" w:rsidR="0025028C" w:rsidRPr="00553CBB" w:rsidRDefault="0025028C" w:rsidP="00886132">
            <w:pPr>
              <w:pStyle w:val="SyntaxElement"/>
              <w:keepNext w:val="0"/>
              <w:keepLines w:val="0"/>
              <w:tabs>
                <w:tab w:val="clear" w:pos="227"/>
                <w:tab w:val="clear" w:pos="454"/>
                <w:tab w:val="clear" w:pos="680"/>
                <w:tab w:val="clear" w:pos="907"/>
                <w:tab w:val="clear" w:pos="1134"/>
              </w:tabs>
              <w:jc w:val="center"/>
              <w:rPr>
                <w:szCs w:val="20"/>
                <w:lang w:val="en-US"/>
              </w:rPr>
            </w:pPr>
          </w:p>
        </w:tc>
      </w:tr>
      <w:tr w:rsidR="0025028C" w:rsidRPr="00D502C5" w14:paraId="6A58ECF0" w14:textId="77777777" w:rsidTr="006E41C5">
        <w:tblPrEx>
          <w:jc w:val="left"/>
        </w:tblPrEx>
        <w:tc>
          <w:tcPr>
            <w:tcW w:w="4206" w:type="pct"/>
          </w:tcPr>
          <w:p w14:paraId="0E5B6D00" w14:textId="77777777" w:rsidR="0025028C" w:rsidRPr="000C07CE" w:rsidRDefault="0025028C" w:rsidP="00FE4F47">
            <w:pPr>
              <w:tabs>
                <w:tab w:val="clear" w:pos="403"/>
              </w:tabs>
              <w:spacing w:before="20" w:after="20"/>
              <w:rPr>
                <w:noProof/>
                <w:sz w:val="20"/>
                <w:szCs w:val="20"/>
              </w:rPr>
            </w:pPr>
            <w:r w:rsidRPr="000C07CE">
              <w:rPr>
                <w:noProof/>
                <w:sz w:val="20"/>
                <w:szCs w:val="20"/>
              </w:rPr>
              <w:tab/>
            </w:r>
            <w:r w:rsidRPr="000C07CE">
              <w:rPr>
                <w:noProof/>
                <w:sz w:val="20"/>
                <w:szCs w:val="20"/>
              </w:rPr>
              <w:tab/>
              <w:t>miv_view_params_update_intrinsics( )</w:t>
            </w:r>
          </w:p>
        </w:tc>
        <w:tc>
          <w:tcPr>
            <w:tcW w:w="794" w:type="pct"/>
          </w:tcPr>
          <w:p w14:paraId="647151B8" w14:textId="77777777" w:rsidR="0025028C" w:rsidRPr="00553CBB" w:rsidRDefault="0025028C" w:rsidP="00886132">
            <w:pPr>
              <w:pStyle w:val="SyntaxElement"/>
              <w:keepNext w:val="0"/>
              <w:keepLines w:val="0"/>
              <w:tabs>
                <w:tab w:val="clear" w:pos="227"/>
                <w:tab w:val="clear" w:pos="454"/>
                <w:tab w:val="clear" w:pos="680"/>
                <w:tab w:val="clear" w:pos="907"/>
                <w:tab w:val="clear" w:pos="1134"/>
              </w:tabs>
              <w:jc w:val="center"/>
              <w:rPr>
                <w:szCs w:val="20"/>
                <w:lang w:val="en-US"/>
              </w:rPr>
            </w:pPr>
          </w:p>
        </w:tc>
      </w:tr>
      <w:tr w:rsidR="0025028C" w:rsidRPr="00D502C5" w14:paraId="42D3B847" w14:textId="77777777" w:rsidTr="006E41C5">
        <w:tblPrEx>
          <w:jc w:val="left"/>
        </w:tblPrEx>
        <w:tc>
          <w:tcPr>
            <w:tcW w:w="4206" w:type="pct"/>
          </w:tcPr>
          <w:p w14:paraId="70869F02" w14:textId="108FEF24" w:rsidR="0025028C" w:rsidRPr="000C07CE" w:rsidRDefault="0025028C" w:rsidP="00FE4F47">
            <w:pPr>
              <w:tabs>
                <w:tab w:val="clear" w:pos="403"/>
              </w:tabs>
              <w:spacing w:before="20" w:after="20"/>
              <w:rPr>
                <w:noProof/>
                <w:sz w:val="20"/>
                <w:szCs w:val="20"/>
              </w:rPr>
            </w:pPr>
            <w:r w:rsidRPr="000C07CE">
              <w:rPr>
                <w:noProof/>
                <w:sz w:val="20"/>
                <w:szCs w:val="20"/>
              </w:rPr>
              <w:tab/>
            </w:r>
            <w:r w:rsidRPr="000C07CE">
              <w:rPr>
                <w:noProof/>
                <w:sz w:val="20"/>
                <w:szCs w:val="20"/>
              </w:rPr>
              <w:tab/>
              <w:t>miv_view_params_update_depth_quantization(</w:t>
            </w:r>
            <w:r w:rsidR="00746A57" w:rsidRPr="000C07CE">
              <w:rPr>
                <w:noProof/>
                <w:color w:val="000000" w:themeColor="text1"/>
                <w:szCs w:val="20"/>
              </w:rPr>
              <w:t> </w:t>
            </w:r>
            <w:r w:rsidRPr="000C07CE">
              <w:rPr>
                <w:noProof/>
                <w:sz w:val="20"/>
                <w:szCs w:val="20"/>
              </w:rPr>
              <w:t>)</w:t>
            </w:r>
          </w:p>
        </w:tc>
        <w:tc>
          <w:tcPr>
            <w:tcW w:w="794" w:type="pct"/>
          </w:tcPr>
          <w:p w14:paraId="778EF82C" w14:textId="77777777" w:rsidR="0025028C" w:rsidRPr="00553CBB" w:rsidRDefault="0025028C" w:rsidP="00886132">
            <w:pPr>
              <w:pStyle w:val="SyntaxElement"/>
              <w:keepNext w:val="0"/>
              <w:keepLines w:val="0"/>
              <w:tabs>
                <w:tab w:val="clear" w:pos="227"/>
                <w:tab w:val="clear" w:pos="454"/>
                <w:tab w:val="clear" w:pos="680"/>
                <w:tab w:val="clear" w:pos="907"/>
                <w:tab w:val="clear" w:pos="1134"/>
              </w:tabs>
              <w:jc w:val="center"/>
              <w:rPr>
                <w:szCs w:val="20"/>
                <w:lang w:val="en-US"/>
              </w:rPr>
            </w:pPr>
          </w:p>
        </w:tc>
      </w:tr>
      <w:tr w:rsidR="0025028C" w:rsidRPr="00D502C5" w14:paraId="4FFD6C54" w14:textId="77777777" w:rsidTr="006E41C5">
        <w:tblPrEx>
          <w:jc w:val="left"/>
        </w:tblPrEx>
        <w:tc>
          <w:tcPr>
            <w:tcW w:w="4206" w:type="pct"/>
          </w:tcPr>
          <w:p w14:paraId="4F516537" w14:textId="77777777" w:rsidR="0025028C" w:rsidRPr="000C07CE" w:rsidRDefault="0025028C" w:rsidP="00FE4F47">
            <w:pPr>
              <w:tabs>
                <w:tab w:val="clear" w:pos="403"/>
              </w:tabs>
              <w:spacing w:before="20" w:after="20"/>
              <w:rPr>
                <w:noProof/>
                <w:sz w:val="20"/>
                <w:szCs w:val="20"/>
              </w:rPr>
            </w:pPr>
            <w:r w:rsidRPr="000C07CE">
              <w:rPr>
                <w:noProof/>
                <w:sz w:val="20"/>
                <w:szCs w:val="20"/>
              </w:rPr>
              <w:tab/>
              <w:t>}</w:t>
            </w:r>
          </w:p>
        </w:tc>
        <w:tc>
          <w:tcPr>
            <w:tcW w:w="794" w:type="pct"/>
          </w:tcPr>
          <w:p w14:paraId="00A4DEA1" w14:textId="77777777" w:rsidR="0025028C" w:rsidRPr="00553CBB" w:rsidRDefault="0025028C" w:rsidP="00886132">
            <w:pPr>
              <w:pStyle w:val="SyntaxElement"/>
              <w:keepNext w:val="0"/>
              <w:keepLines w:val="0"/>
              <w:tabs>
                <w:tab w:val="clear" w:pos="227"/>
                <w:tab w:val="clear" w:pos="454"/>
                <w:tab w:val="clear" w:pos="680"/>
                <w:tab w:val="clear" w:pos="907"/>
                <w:tab w:val="clear" w:pos="1134"/>
              </w:tabs>
              <w:jc w:val="center"/>
              <w:rPr>
                <w:szCs w:val="20"/>
                <w:lang w:val="en-US"/>
              </w:rPr>
            </w:pPr>
          </w:p>
        </w:tc>
      </w:tr>
      <w:tr w:rsidR="0025028C" w:rsidRPr="005C26E9" w14:paraId="31755CBC" w14:textId="77777777" w:rsidTr="006E41C5">
        <w:tblPrEx>
          <w:jc w:val="left"/>
        </w:tblPrEx>
        <w:tc>
          <w:tcPr>
            <w:tcW w:w="4206" w:type="pct"/>
          </w:tcPr>
          <w:p w14:paraId="4831A1F1" w14:textId="77777777" w:rsidR="0025028C" w:rsidRPr="000C07CE" w:rsidRDefault="0025028C" w:rsidP="00FE4F47">
            <w:pPr>
              <w:tabs>
                <w:tab w:val="clear" w:pos="403"/>
              </w:tabs>
              <w:spacing w:before="20" w:after="20"/>
              <w:rPr>
                <w:b/>
                <w:bCs/>
                <w:noProof/>
                <w:sz w:val="20"/>
                <w:szCs w:val="20"/>
              </w:rPr>
            </w:pPr>
            <w:r w:rsidRPr="000C07CE">
              <w:rPr>
                <w:b/>
                <w:bCs/>
                <w:noProof/>
                <w:sz w:val="20"/>
                <w:szCs w:val="20"/>
              </w:rPr>
              <w:lastRenderedPageBreak/>
              <w:tab/>
              <w:t>caf_extension_flag</w:t>
            </w:r>
          </w:p>
        </w:tc>
        <w:tc>
          <w:tcPr>
            <w:tcW w:w="794" w:type="pct"/>
          </w:tcPr>
          <w:p w14:paraId="331E6E2C" w14:textId="77777777" w:rsidR="0025028C" w:rsidRPr="00553CBB" w:rsidRDefault="0025028C" w:rsidP="00886132">
            <w:pPr>
              <w:spacing w:before="20" w:after="20"/>
              <w:jc w:val="center"/>
              <w:rPr>
                <w:noProof/>
                <w:color w:val="000000" w:themeColor="text1"/>
                <w:sz w:val="20"/>
                <w:szCs w:val="20"/>
              </w:rPr>
            </w:pPr>
            <w:r w:rsidRPr="00553CBB">
              <w:rPr>
                <w:noProof/>
                <w:sz w:val="20"/>
                <w:szCs w:val="20"/>
              </w:rPr>
              <w:t>u(1)</w:t>
            </w:r>
          </w:p>
        </w:tc>
      </w:tr>
      <w:tr w:rsidR="0025028C" w:rsidRPr="005C26E9" w14:paraId="155FBCCA" w14:textId="77777777" w:rsidTr="006E41C5">
        <w:tblPrEx>
          <w:jc w:val="left"/>
        </w:tblPrEx>
        <w:tc>
          <w:tcPr>
            <w:tcW w:w="4206" w:type="pct"/>
          </w:tcPr>
          <w:p w14:paraId="7E736E76" w14:textId="44FF4FBD" w:rsidR="0025028C" w:rsidRPr="000C07CE" w:rsidRDefault="0025028C" w:rsidP="00FE4F47">
            <w:pPr>
              <w:tabs>
                <w:tab w:val="clear" w:pos="403"/>
              </w:tabs>
              <w:spacing w:before="20" w:after="20"/>
              <w:rPr>
                <w:noProof/>
                <w:sz w:val="20"/>
                <w:szCs w:val="20"/>
              </w:rPr>
            </w:pPr>
            <w:r w:rsidRPr="000C07CE">
              <w:rPr>
                <w:noProof/>
                <w:sz w:val="20"/>
                <w:szCs w:val="20"/>
              </w:rPr>
              <w:tab/>
              <w:t>if( caf_extension_flag</w:t>
            </w:r>
            <w:r w:rsidRPr="000C07CE">
              <w:rPr>
                <w:bCs/>
                <w:noProof/>
                <w:color w:val="000000" w:themeColor="text1"/>
                <w:sz w:val="20"/>
                <w:szCs w:val="20"/>
              </w:rPr>
              <w:t> </w:t>
            </w:r>
            <w:r w:rsidRPr="000C07CE">
              <w:rPr>
                <w:noProof/>
                <w:sz w:val="20"/>
                <w:szCs w:val="20"/>
              </w:rPr>
              <w:t xml:space="preserve">) </w:t>
            </w:r>
          </w:p>
        </w:tc>
        <w:tc>
          <w:tcPr>
            <w:tcW w:w="794" w:type="pct"/>
          </w:tcPr>
          <w:p w14:paraId="2D61A0BA" w14:textId="77777777" w:rsidR="0025028C" w:rsidRPr="00553CBB" w:rsidRDefault="0025028C" w:rsidP="00886132">
            <w:pPr>
              <w:spacing w:before="20" w:after="20"/>
              <w:jc w:val="center"/>
              <w:rPr>
                <w:noProof/>
                <w:sz w:val="20"/>
                <w:szCs w:val="20"/>
              </w:rPr>
            </w:pPr>
          </w:p>
        </w:tc>
      </w:tr>
      <w:tr w:rsidR="0025028C" w:rsidRPr="005C26E9" w14:paraId="5491D531" w14:textId="77777777" w:rsidTr="006E41C5">
        <w:tblPrEx>
          <w:jc w:val="left"/>
        </w:tblPrEx>
        <w:tc>
          <w:tcPr>
            <w:tcW w:w="4206" w:type="pct"/>
          </w:tcPr>
          <w:p w14:paraId="14DA5439" w14:textId="77777777" w:rsidR="0025028C" w:rsidRPr="000C07CE" w:rsidRDefault="0025028C" w:rsidP="00FE4F47">
            <w:pPr>
              <w:tabs>
                <w:tab w:val="clear" w:pos="403"/>
              </w:tabs>
              <w:spacing w:before="20" w:after="20"/>
              <w:rPr>
                <w:b/>
                <w:bCs/>
                <w:noProof/>
                <w:sz w:val="20"/>
                <w:szCs w:val="20"/>
              </w:rPr>
            </w:pPr>
            <w:r w:rsidRPr="000C07CE">
              <w:rPr>
                <w:noProof/>
                <w:sz w:val="20"/>
                <w:szCs w:val="20"/>
              </w:rPr>
              <w:tab/>
            </w:r>
            <w:r w:rsidRPr="000C07CE">
              <w:rPr>
                <w:noProof/>
                <w:sz w:val="20"/>
                <w:szCs w:val="20"/>
              </w:rPr>
              <w:tab/>
            </w:r>
            <w:r w:rsidRPr="009542BC">
              <w:rPr>
                <w:b/>
                <w:bCs/>
                <w:noProof/>
                <w:sz w:val="20"/>
                <w:szCs w:val="20"/>
              </w:rPr>
              <w:t>caf_</w:t>
            </w:r>
            <w:r w:rsidRPr="000C07CE">
              <w:rPr>
                <w:b/>
                <w:bCs/>
                <w:noProof/>
                <w:sz w:val="20"/>
                <w:szCs w:val="20"/>
              </w:rPr>
              <w:t>extension_8bits</w:t>
            </w:r>
          </w:p>
        </w:tc>
        <w:tc>
          <w:tcPr>
            <w:tcW w:w="794" w:type="pct"/>
          </w:tcPr>
          <w:p w14:paraId="16DDC316" w14:textId="77777777" w:rsidR="0025028C" w:rsidRPr="00553CBB" w:rsidRDefault="0025028C" w:rsidP="00886132">
            <w:pPr>
              <w:spacing w:before="20" w:after="20"/>
              <w:jc w:val="center"/>
              <w:rPr>
                <w:noProof/>
                <w:sz w:val="20"/>
                <w:szCs w:val="20"/>
              </w:rPr>
            </w:pPr>
            <w:r w:rsidRPr="00553CBB">
              <w:rPr>
                <w:noProof/>
                <w:sz w:val="20"/>
                <w:szCs w:val="20"/>
              </w:rPr>
              <w:t>u(6)</w:t>
            </w:r>
          </w:p>
        </w:tc>
      </w:tr>
      <w:tr w:rsidR="0025028C" w:rsidRPr="005C26E9" w14:paraId="3A90213B" w14:textId="77777777" w:rsidTr="006E41C5">
        <w:tblPrEx>
          <w:jc w:val="left"/>
        </w:tblPrEx>
        <w:tc>
          <w:tcPr>
            <w:tcW w:w="4206" w:type="pct"/>
          </w:tcPr>
          <w:p w14:paraId="33006178" w14:textId="77777777" w:rsidR="0025028C" w:rsidRPr="000C07CE" w:rsidRDefault="0025028C" w:rsidP="00FE4F47">
            <w:pPr>
              <w:tabs>
                <w:tab w:val="clear" w:pos="403"/>
              </w:tabs>
              <w:spacing w:before="20" w:after="20"/>
              <w:rPr>
                <w:noProof/>
                <w:sz w:val="20"/>
              </w:rPr>
            </w:pPr>
            <w:r w:rsidRPr="000C07CE">
              <w:rPr>
                <w:noProof/>
                <w:sz w:val="20"/>
                <w:szCs w:val="20"/>
              </w:rPr>
              <w:tab/>
              <w:t>if( caf_extension_8bits )</w:t>
            </w:r>
          </w:p>
        </w:tc>
        <w:tc>
          <w:tcPr>
            <w:tcW w:w="794" w:type="pct"/>
          </w:tcPr>
          <w:p w14:paraId="30A81090" w14:textId="77777777" w:rsidR="0025028C" w:rsidRPr="00553CBB" w:rsidRDefault="0025028C" w:rsidP="00886132">
            <w:pPr>
              <w:spacing w:before="20" w:after="20"/>
              <w:jc w:val="center"/>
              <w:rPr>
                <w:noProof/>
                <w:color w:val="000000" w:themeColor="text1"/>
                <w:sz w:val="20"/>
                <w:szCs w:val="20"/>
              </w:rPr>
            </w:pPr>
          </w:p>
        </w:tc>
      </w:tr>
      <w:tr w:rsidR="0025028C" w:rsidRPr="005C26E9" w14:paraId="40A0FC18" w14:textId="77777777" w:rsidTr="006E41C5">
        <w:tblPrEx>
          <w:jc w:val="left"/>
        </w:tblPrEx>
        <w:trPr>
          <w:trHeight w:val="55"/>
        </w:trPr>
        <w:tc>
          <w:tcPr>
            <w:tcW w:w="4206" w:type="pct"/>
          </w:tcPr>
          <w:p w14:paraId="4657A1C2" w14:textId="77777777" w:rsidR="0025028C" w:rsidRPr="000C07CE" w:rsidRDefault="0025028C" w:rsidP="00FE4F47">
            <w:pPr>
              <w:tabs>
                <w:tab w:val="clear" w:pos="403"/>
              </w:tabs>
              <w:spacing w:before="20" w:after="20"/>
              <w:rPr>
                <w:noProof/>
                <w:sz w:val="20"/>
              </w:rPr>
            </w:pPr>
            <w:r w:rsidRPr="000C07CE">
              <w:rPr>
                <w:noProof/>
                <w:sz w:val="20"/>
                <w:szCs w:val="20"/>
              </w:rPr>
              <w:tab/>
            </w:r>
            <w:r w:rsidRPr="000C07CE">
              <w:rPr>
                <w:noProof/>
                <w:sz w:val="20"/>
                <w:szCs w:val="20"/>
              </w:rPr>
              <w:tab/>
              <w:t>while( more_rbsp_data( ) )</w:t>
            </w:r>
          </w:p>
        </w:tc>
        <w:tc>
          <w:tcPr>
            <w:tcW w:w="794" w:type="pct"/>
          </w:tcPr>
          <w:p w14:paraId="2AE57AB3" w14:textId="77777777" w:rsidR="0025028C" w:rsidRPr="00553CBB" w:rsidRDefault="0025028C" w:rsidP="00886132">
            <w:pPr>
              <w:spacing w:before="20" w:after="20"/>
              <w:jc w:val="center"/>
              <w:rPr>
                <w:noProof/>
                <w:color w:val="000000" w:themeColor="text1"/>
                <w:sz w:val="20"/>
                <w:szCs w:val="20"/>
              </w:rPr>
            </w:pPr>
          </w:p>
        </w:tc>
      </w:tr>
      <w:tr w:rsidR="0025028C" w:rsidRPr="005C26E9" w14:paraId="5F620E6F" w14:textId="77777777" w:rsidTr="006E41C5">
        <w:tblPrEx>
          <w:jc w:val="left"/>
        </w:tblPrEx>
        <w:tc>
          <w:tcPr>
            <w:tcW w:w="4206" w:type="pct"/>
          </w:tcPr>
          <w:p w14:paraId="7AF4011A" w14:textId="77777777" w:rsidR="0025028C" w:rsidRPr="009542BC" w:rsidRDefault="0025028C" w:rsidP="00FE4F47">
            <w:pPr>
              <w:tabs>
                <w:tab w:val="clear" w:pos="403"/>
              </w:tabs>
              <w:spacing w:before="20" w:after="20"/>
              <w:rPr>
                <w:b/>
                <w:bCs/>
                <w:noProof/>
                <w:sz w:val="20"/>
              </w:rPr>
            </w:pPr>
            <w:r w:rsidRPr="000C07CE">
              <w:rPr>
                <w:noProof/>
                <w:sz w:val="20"/>
                <w:szCs w:val="20"/>
              </w:rPr>
              <w:tab/>
            </w:r>
            <w:r w:rsidRPr="000C07CE">
              <w:rPr>
                <w:noProof/>
                <w:sz w:val="20"/>
                <w:szCs w:val="20"/>
              </w:rPr>
              <w:tab/>
            </w:r>
            <w:r w:rsidRPr="000C07CE">
              <w:rPr>
                <w:noProof/>
                <w:sz w:val="20"/>
                <w:szCs w:val="20"/>
              </w:rPr>
              <w:tab/>
            </w:r>
            <w:r w:rsidRPr="009542BC">
              <w:rPr>
                <w:b/>
                <w:bCs/>
                <w:noProof/>
                <w:sz w:val="20"/>
                <w:szCs w:val="20"/>
              </w:rPr>
              <w:t>caf_extension_data_flag</w:t>
            </w:r>
          </w:p>
        </w:tc>
        <w:tc>
          <w:tcPr>
            <w:tcW w:w="794" w:type="pct"/>
          </w:tcPr>
          <w:p w14:paraId="7DDB4138" w14:textId="77777777" w:rsidR="0025028C" w:rsidRPr="00553CBB" w:rsidRDefault="0025028C" w:rsidP="00886132">
            <w:pPr>
              <w:spacing w:before="20" w:after="20"/>
              <w:jc w:val="center"/>
              <w:rPr>
                <w:noProof/>
                <w:color w:val="000000" w:themeColor="text1"/>
                <w:sz w:val="20"/>
                <w:szCs w:val="20"/>
              </w:rPr>
            </w:pPr>
            <w:r w:rsidRPr="00553CBB">
              <w:rPr>
                <w:noProof/>
                <w:sz w:val="20"/>
                <w:szCs w:val="20"/>
              </w:rPr>
              <w:t>u(1)</w:t>
            </w:r>
          </w:p>
        </w:tc>
      </w:tr>
      <w:tr w:rsidR="0025028C" w:rsidRPr="005C26E9" w14:paraId="403CF01A" w14:textId="77777777" w:rsidTr="006E41C5">
        <w:trPr>
          <w:jc w:val="center"/>
        </w:trPr>
        <w:tc>
          <w:tcPr>
            <w:tcW w:w="4206" w:type="pct"/>
          </w:tcPr>
          <w:p w14:paraId="4FD0935D" w14:textId="77777777" w:rsidR="0025028C" w:rsidRPr="000C07CE" w:rsidRDefault="0025028C" w:rsidP="00FE4F47">
            <w:pPr>
              <w:tabs>
                <w:tab w:val="clear" w:pos="403"/>
              </w:tabs>
              <w:spacing w:before="20" w:after="20"/>
              <w:rPr>
                <w:noProof/>
                <w:color w:val="000000" w:themeColor="text1"/>
                <w:sz w:val="20"/>
                <w:szCs w:val="20"/>
              </w:rPr>
            </w:pPr>
            <w:r w:rsidRPr="000C07CE">
              <w:rPr>
                <w:noProof/>
                <w:color w:val="000000" w:themeColor="text1"/>
                <w:sz w:val="20"/>
                <w:szCs w:val="20"/>
              </w:rPr>
              <w:tab/>
              <w:t>rbsp_trailing_bits( )</w:t>
            </w:r>
          </w:p>
        </w:tc>
        <w:tc>
          <w:tcPr>
            <w:tcW w:w="794" w:type="pct"/>
          </w:tcPr>
          <w:p w14:paraId="0FB224DD" w14:textId="77777777" w:rsidR="0025028C" w:rsidRPr="00553CBB" w:rsidRDefault="0025028C" w:rsidP="00886132">
            <w:pPr>
              <w:spacing w:before="20" w:after="20"/>
              <w:jc w:val="center"/>
              <w:rPr>
                <w:noProof/>
                <w:color w:val="000000" w:themeColor="text1"/>
                <w:sz w:val="20"/>
                <w:szCs w:val="20"/>
              </w:rPr>
            </w:pPr>
          </w:p>
        </w:tc>
      </w:tr>
      <w:tr w:rsidR="0025028C" w:rsidRPr="005C26E9" w14:paraId="75BA4C76" w14:textId="77777777" w:rsidTr="006E41C5">
        <w:trPr>
          <w:jc w:val="center"/>
        </w:trPr>
        <w:tc>
          <w:tcPr>
            <w:tcW w:w="4206" w:type="pct"/>
          </w:tcPr>
          <w:p w14:paraId="7CD3E9A9" w14:textId="77777777" w:rsidR="0025028C" w:rsidRPr="005C26E9" w:rsidRDefault="0025028C" w:rsidP="00FE4F47">
            <w:pPr>
              <w:tabs>
                <w:tab w:val="clear" w:pos="403"/>
              </w:tabs>
              <w:spacing w:before="20" w:after="20"/>
              <w:rPr>
                <w:noProof/>
                <w:color w:val="000000" w:themeColor="text1"/>
                <w:sz w:val="20"/>
                <w:szCs w:val="20"/>
              </w:rPr>
            </w:pPr>
            <w:r w:rsidRPr="005C26E9">
              <w:rPr>
                <w:noProof/>
                <w:color w:val="000000" w:themeColor="text1"/>
                <w:sz w:val="20"/>
                <w:szCs w:val="20"/>
              </w:rPr>
              <w:t>}</w:t>
            </w:r>
          </w:p>
        </w:tc>
        <w:tc>
          <w:tcPr>
            <w:tcW w:w="794" w:type="pct"/>
          </w:tcPr>
          <w:p w14:paraId="68B7FEE3" w14:textId="77777777" w:rsidR="0025028C" w:rsidRPr="005C26E9" w:rsidRDefault="0025028C" w:rsidP="00886132">
            <w:pPr>
              <w:pStyle w:val="tablecell"/>
              <w:keepNext w:val="0"/>
              <w:keepLines w:val="0"/>
              <w:spacing w:before="20" w:after="40"/>
              <w:jc w:val="center"/>
              <w:rPr>
                <w:rFonts w:ascii="Cambria" w:hAnsi="Cambria"/>
                <w:noProof/>
              </w:rPr>
            </w:pPr>
          </w:p>
        </w:tc>
      </w:tr>
    </w:tbl>
    <w:p w14:paraId="14B2EF4A" w14:textId="47B032AB" w:rsidR="003C149D" w:rsidRDefault="003C149D" w:rsidP="003C149D">
      <w:pPr>
        <w:pStyle w:val="Heading5"/>
        <w:numPr>
          <w:ilvl w:val="4"/>
          <w:numId w:val="1"/>
        </w:numPr>
        <w:rPr>
          <w:lang w:val="en-US"/>
        </w:rPr>
      </w:pPr>
      <w:r w:rsidRPr="0068485C">
        <w:rPr>
          <w:lang w:val="en-US"/>
        </w:rPr>
        <w:t>MIV view parameters list syntax</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7"/>
        <w:gridCol w:w="1570"/>
      </w:tblGrid>
      <w:tr w:rsidR="0025028C" w:rsidRPr="0068485C" w14:paraId="124FF6DB" w14:textId="77777777" w:rsidTr="00AB131E">
        <w:trPr>
          <w:jc w:val="center"/>
        </w:trPr>
        <w:tc>
          <w:tcPr>
            <w:tcW w:w="8217" w:type="dxa"/>
            <w:tcBorders>
              <w:top w:val="single" w:sz="4" w:space="0" w:color="auto"/>
              <w:left w:val="single" w:sz="4" w:space="0" w:color="auto"/>
              <w:bottom w:val="single" w:sz="4" w:space="0" w:color="auto"/>
              <w:right w:val="single" w:sz="4" w:space="0" w:color="auto"/>
            </w:tcBorders>
            <w:hideMark/>
          </w:tcPr>
          <w:p w14:paraId="5823FFE7" w14:textId="7CD60447" w:rsidR="0025028C" w:rsidRPr="0068485C" w:rsidRDefault="0025028C" w:rsidP="00CA14E8">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Cambria" w:hAnsi="Cambria"/>
                <w:lang w:val="en-US"/>
              </w:rPr>
            </w:pPr>
            <w:r w:rsidRPr="0068485C">
              <w:rPr>
                <w:rFonts w:ascii="Cambria" w:hAnsi="Cambria"/>
                <w:lang w:val="en-US"/>
              </w:rPr>
              <w:t>miv_view_params_list(</w:t>
            </w:r>
            <w:r w:rsidR="00FE7C01" w:rsidRPr="000C07CE">
              <w:rPr>
                <w:noProof/>
                <w:color w:val="000000" w:themeColor="text1"/>
              </w:rPr>
              <w:t> </w:t>
            </w:r>
            <w:r w:rsidRPr="0068485C">
              <w:rPr>
                <w:rFonts w:ascii="Cambria" w:hAnsi="Cambria"/>
                <w:lang w:val="en-US"/>
              </w:rPr>
              <w:t>) {</w:t>
            </w:r>
          </w:p>
        </w:tc>
        <w:tc>
          <w:tcPr>
            <w:tcW w:w="1570" w:type="dxa"/>
            <w:tcBorders>
              <w:top w:val="single" w:sz="4" w:space="0" w:color="auto"/>
              <w:left w:val="single" w:sz="4" w:space="0" w:color="auto"/>
              <w:bottom w:val="single" w:sz="4" w:space="0" w:color="auto"/>
              <w:right w:val="single" w:sz="4" w:space="0" w:color="auto"/>
            </w:tcBorders>
            <w:hideMark/>
          </w:tcPr>
          <w:p w14:paraId="781D2CE3" w14:textId="77777777" w:rsidR="0025028C" w:rsidRPr="0068485C" w:rsidRDefault="0025028C" w:rsidP="00886132">
            <w:pPr>
              <w:tabs>
                <w:tab w:val="clear" w:pos="403"/>
              </w:tabs>
              <w:spacing w:before="20" w:after="40"/>
              <w:jc w:val="center"/>
              <w:rPr>
                <w:b/>
                <w:sz w:val="20"/>
              </w:rPr>
            </w:pPr>
            <w:r w:rsidRPr="0068485C">
              <w:rPr>
                <w:b/>
                <w:sz w:val="20"/>
              </w:rPr>
              <w:t>Descriptor</w:t>
            </w:r>
          </w:p>
        </w:tc>
      </w:tr>
      <w:tr w:rsidR="0025028C" w:rsidRPr="0068485C" w14:paraId="1326CC61" w14:textId="77777777" w:rsidTr="00AB131E">
        <w:trPr>
          <w:jc w:val="center"/>
        </w:trPr>
        <w:tc>
          <w:tcPr>
            <w:tcW w:w="8217" w:type="dxa"/>
            <w:tcBorders>
              <w:top w:val="single" w:sz="4" w:space="0" w:color="auto"/>
              <w:left w:val="single" w:sz="4" w:space="0" w:color="auto"/>
              <w:bottom w:val="single" w:sz="4" w:space="0" w:color="auto"/>
              <w:right w:val="single" w:sz="4" w:space="0" w:color="auto"/>
            </w:tcBorders>
          </w:tcPr>
          <w:p w14:paraId="20BDE2BD" w14:textId="77777777" w:rsidR="0025028C" w:rsidRPr="0068485C" w:rsidRDefault="0025028C" w:rsidP="00CA14E8">
            <w:pPr>
              <w:tabs>
                <w:tab w:val="clear" w:pos="403"/>
              </w:tabs>
              <w:spacing w:before="20" w:after="40"/>
              <w:rPr>
                <w:b/>
                <w:sz w:val="20"/>
                <w:szCs w:val="20"/>
              </w:rPr>
            </w:pPr>
            <w:r w:rsidRPr="0068485C">
              <w:rPr>
                <w:sz w:val="20"/>
                <w:szCs w:val="20"/>
              </w:rPr>
              <w:tab/>
            </w:r>
            <w:r w:rsidRPr="0068485C">
              <w:rPr>
                <w:b/>
                <w:sz w:val="20"/>
                <w:szCs w:val="20"/>
              </w:rPr>
              <w:t>mvp_num_views_minus1</w:t>
            </w:r>
          </w:p>
        </w:tc>
        <w:tc>
          <w:tcPr>
            <w:tcW w:w="1570" w:type="dxa"/>
            <w:tcBorders>
              <w:top w:val="single" w:sz="4" w:space="0" w:color="auto"/>
              <w:left w:val="single" w:sz="4" w:space="0" w:color="auto"/>
              <w:bottom w:val="single" w:sz="4" w:space="0" w:color="auto"/>
              <w:right w:val="single" w:sz="4" w:space="0" w:color="auto"/>
            </w:tcBorders>
          </w:tcPr>
          <w:p w14:paraId="2FB02276" w14:textId="77777777" w:rsidR="0025028C" w:rsidRPr="0068485C" w:rsidRDefault="0025028C" w:rsidP="00886132">
            <w:pPr>
              <w:tabs>
                <w:tab w:val="clear" w:pos="403"/>
              </w:tabs>
              <w:spacing w:before="20" w:after="40"/>
              <w:jc w:val="center"/>
              <w:rPr>
                <w:sz w:val="20"/>
                <w:szCs w:val="20"/>
              </w:rPr>
            </w:pPr>
            <w:r w:rsidRPr="0068485C">
              <w:rPr>
                <w:sz w:val="20"/>
                <w:szCs w:val="20"/>
              </w:rPr>
              <w:t>u(16)</w:t>
            </w:r>
          </w:p>
        </w:tc>
      </w:tr>
      <w:tr w:rsidR="0025028C" w:rsidRPr="0068485C" w14:paraId="1766B4B7" w14:textId="77777777" w:rsidTr="00AB131E">
        <w:trPr>
          <w:jc w:val="center"/>
        </w:trPr>
        <w:tc>
          <w:tcPr>
            <w:tcW w:w="8217" w:type="dxa"/>
            <w:tcBorders>
              <w:top w:val="single" w:sz="4" w:space="0" w:color="auto"/>
              <w:left w:val="single" w:sz="4" w:space="0" w:color="auto"/>
              <w:bottom w:val="single" w:sz="4" w:space="0" w:color="auto"/>
              <w:right w:val="single" w:sz="4" w:space="0" w:color="auto"/>
            </w:tcBorders>
          </w:tcPr>
          <w:p w14:paraId="527B71F7" w14:textId="77777777" w:rsidR="0025028C" w:rsidRPr="0068485C" w:rsidRDefault="0025028C" w:rsidP="00CA14E8">
            <w:pPr>
              <w:tabs>
                <w:tab w:val="clear" w:pos="403"/>
              </w:tabs>
              <w:spacing w:before="20" w:after="40"/>
              <w:rPr>
                <w:bCs/>
                <w:sz w:val="20"/>
                <w:szCs w:val="20"/>
              </w:rPr>
            </w:pPr>
            <w:r w:rsidRPr="0068485C">
              <w:rPr>
                <w:bCs/>
                <w:sz w:val="20"/>
                <w:szCs w:val="20"/>
              </w:rPr>
              <w:tab/>
            </w:r>
            <w:r w:rsidRPr="00F859DF">
              <w:rPr>
                <w:b/>
                <w:sz w:val="20"/>
                <w:szCs w:val="20"/>
              </w:rPr>
              <w:t>mvp_view_enabled_</w:t>
            </w:r>
            <w:r>
              <w:rPr>
                <w:b/>
                <w:sz w:val="20"/>
                <w:szCs w:val="20"/>
              </w:rPr>
              <w:t>present</w:t>
            </w:r>
            <w:r w:rsidRPr="00F859DF">
              <w:rPr>
                <w:b/>
                <w:sz w:val="20"/>
                <w:szCs w:val="20"/>
              </w:rPr>
              <w:t>_flag</w:t>
            </w:r>
          </w:p>
        </w:tc>
        <w:tc>
          <w:tcPr>
            <w:tcW w:w="1570" w:type="dxa"/>
            <w:tcBorders>
              <w:top w:val="single" w:sz="4" w:space="0" w:color="auto"/>
              <w:left w:val="single" w:sz="4" w:space="0" w:color="auto"/>
              <w:bottom w:val="single" w:sz="4" w:space="0" w:color="auto"/>
              <w:right w:val="single" w:sz="4" w:space="0" w:color="auto"/>
            </w:tcBorders>
          </w:tcPr>
          <w:p w14:paraId="64CFEA91" w14:textId="77777777" w:rsidR="0025028C" w:rsidRPr="0068485C" w:rsidRDefault="0025028C" w:rsidP="00886132">
            <w:pPr>
              <w:tabs>
                <w:tab w:val="clear" w:pos="403"/>
              </w:tabs>
              <w:spacing w:before="20" w:after="40"/>
              <w:jc w:val="center"/>
              <w:rPr>
                <w:sz w:val="20"/>
                <w:szCs w:val="20"/>
              </w:rPr>
            </w:pPr>
            <w:r>
              <w:rPr>
                <w:sz w:val="20"/>
                <w:szCs w:val="20"/>
              </w:rPr>
              <w:t>u(1)</w:t>
            </w:r>
          </w:p>
        </w:tc>
      </w:tr>
      <w:tr w:rsidR="0025028C" w:rsidRPr="0068485C" w14:paraId="60B38DE4" w14:textId="77777777" w:rsidTr="00AB131E">
        <w:trPr>
          <w:jc w:val="center"/>
        </w:trPr>
        <w:tc>
          <w:tcPr>
            <w:tcW w:w="8217" w:type="dxa"/>
            <w:tcBorders>
              <w:top w:val="single" w:sz="4" w:space="0" w:color="auto"/>
              <w:left w:val="single" w:sz="4" w:space="0" w:color="auto"/>
              <w:bottom w:val="single" w:sz="4" w:space="0" w:color="auto"/>
              <w:right w:val="single" w:sz="4" w:space="0" w:color="auto"/>
            </w:tcBorders>
          </w:tcPr>
          <w:p w14:paraId="5A2F8381" w14:textId="74CB2849" w:rsidR="0025028C" w:rsidRPr="0068485C" w:rsidRDefault="0025028C" w:rsidP="00CA14E8">
            <w:pPr>
              <w:tabs>
                <w:tab w:val="clear" w:pos="403"/>
              </w:tabs>
              <w:spacing w:before="20" w:after="40"/>
              <w:rPr>
                <w:bCs/>
                <w:sz w:val="20"/>
                <w:szCs w:val="20"/>
              </w:rPr>
            </w:pPr>
            <w:r w:rsidRPr="0068485C">
              <w:rPr>
                <w:bCs/>
                <w:sz w:val="20"/>
                <w:szCs w:val="20"/>
              </w:rPr>
              <w:tab/>
            </w:r>
            <w:r>
              <w:rPr>
                <w:bCs/>
                <w:sz w:val="20"/>
                <w:szCs w:val="20"/>
              </w:rPr>
              <w:t>if(</w:t>
            </w:r>
            <w:r w:rsidR="00FE7C01" w:rsidRPr="000C07CE">
              <w:rPr>
                <w:noProof/>
                <w:color w:val="000000" w:themeColor="text1"/>
                <w:szCs w:val="20"/>
              </w:rPr>
              <w:t> </w:t>
            </w:r>
            <w:r w:rsidRPr="00C76A42">
              <w:rPr>
                <w:bCs/>
                <w:sz w:val="20"/>
                <w:szCs w:val="20"/>
              </w:rPr>
              <w:t>mvp_view_enabled_</w:t>
            </w:r>
            <w:r>
              <w:rPr>
                <w:bCs/>
                <w:sz w:val="20"/>
                <w:szCs w:val="20"/>
              </w:rPr>
              <w:t>present</w:t>
            </w:r>
            <w:r w:rsidRPr="00C76A42">
              <w:rPr>
                <w:bCs/>
                <w:sz w:val="20"/>
                <w:szCs w:val="20"/>
              </w:rPr>
              <w:t>_flag</w:t>
            </w:r>
            <w:r w:rsidR="00FE7C01" w:rsidRPr="000C07CE">
              <w:rPr>
                <w:noProof/>
                <w:color w:val="000000" w:themeColor="text1"/>
                <w:szCs w:val="20"/>
              </w:rPr>
              <w:t> </w:t>
            </w:r>
            <w:r>
              <w:rPr>
                <w:bCs/>
                <w:sz w:val="20"/>
                <w:szCs w:val="20"/>
              </w:rPr>
              <w:t>) {</w:t>
            </w:r>
          </w:p>
        </w:tc>
        <w:tc>
          <w:tcPr>
            <w:tcW w:w="1570" w:type="dxa"/>
            <w:tcBorders>
              <w:top w:val="single" w:sz="4" w:space="0" w:color="auto"/>
              <w:left w:val="single" w:sz="4" w:space="0" w:color="auto"/>
              <w:bottom w:val="single" w:sz="4" w:space="0" w:color="auto"/>
              <w:right w:val="single" w:sz="4" w:space="0" w:color="auto"/>
            </w:tcBorders>
          </w:tcPr>
          <w:p w14:paraId="6BD4E073" w14:textId="77777777" w:rsidR="0025028C" w:rsidRPr="0068485C" w:rsidRDefault="0025028C" w:rsidP="00886132">
            <w:pPr>
              <w:tabs>
                <w:tab w:val="clear" w:pos="403"/>
              </w:tabs>
              <w:spacing w:before="20" w:after="40"/>
              <w:jc w:val="center"/>
              <w:rPr>
                <w:sz w:val="20"/>
                <w:szCs w:val="20"/>
              </w:rPr>
            </w:pPr>
          </w:p>
        </w:tc>
      </w:tr>
      <w:tr w:rsidR="0025028C" w:rsidRPr="0068485C" w14:paraId="61A7E345" w14:textId="77777777" w:rsidTr="00AB131E">
        <w:trPr>
          <w:jc w:val="center"/>
        </w:trPr>
        <w:tc>
          <w:tcPr>
            <w:tcW w:w="8217" w:type="dxa"/>
            <w:tcBorders>
              <w:top w:val="single" w:sz="4" w:space="0" w:color="auto"/>
              <w:left w:val="single" w:sz="4" w:space="0" w:color="auto"/>
              <w:bottom w:val="single" w:sz="4" w:space="0" w:color="auto"/>
              <w:right w:val="single" w:sz="4" w:space="0" w:color="auto"/>
            </w:tcBorders>
          </w:tcPr>
          <w:p w14:paraId="6357563E" w14:textId="44093165" w:rsidR="0025028C" w:rsidRPr="0068485C" w:rsidRDefault="0025028C" w:rsidP="00CA14E8">
            <w:pPr>
              <w:tabs>
                <w:tab w:val="clear" w:pos="403"/>
              </w:tabs>
              <w:spacing w:before="20" w:after="40"/>
              <w:rPr>
                <w:sz w:val="20"/>
                <w:szCs w:val="20"/>
              </w:rPr>
            </w:pPr>
            <w:bookmarkStart w:id="459" w:name="_Hlk45110448"/>
            <w:r w:rsidRPr="0068485C">
              <w:rPr>
                <w:bCs/>
                <w:sz w:val="20"/>
                <w:szCs w:val="20"/>
              </w:rPr>
              <w:tab/>
            </w:r>
            <w:bookmarkEnd w:id="459"/>
            <w:r w:rsidRPr="0068485C">
              <w:rPr>
                <w:bCs/>
                <w:sz w:val="20"/>
                <w:szCs w:val="20"/>
              </w:rPr>
              <w:tab/>
              <w:t>for(</w:t>
            </w:r>
            <w:r w:rsidR="00FE7C01" w:rsidRPr="000C07CE">
              <w:rPr>
                <w:noProof/>
                <w:color w:val="000000" w:themeColor="text1"/>
                <w:szCs w:val="20"/>
              </w:rPr>
              <w:t> </w:t>
            </w:r>
            <w:r w:rsidRPr="0068485C">
              <w:rPr>
                <w:bCs/>
                <w:sz w:val="20"/>
                <w:szCs w:val="20"/>
              </w:rPr>
              <w:t>a</w:t>
            </w:r>
            <w:r w:rsidR="00FE7C01" w:rsidRPr="000C07CE">
              <w:rPr>
                <w:noProof/>
                <w:color w:val="000000" w:themeColor="text1"/>
                <w:szCs w:val="20"/>
              </w:rPr>
              <w:t> </w:t>
            </w:r>
            <w:r w:rsidRPr="0068485C">
              <w:rPr>
                <w:bCs/>
                <w:sz w:val="20"/>
                <w:szCs w:val="20"/>
              </w:rPr>
              <w:t>=</w:t>
            </w:r>
            <w:r w:rsidR="00FE7C01" w:rsidRPr="000C07CE">
              <w:rPr>
                <w:noProof/>
                <w:color w:val="000000" w:themeColor="text1"/>
                <w:szCs w:val="20"/>
              </w:rPr>
              <w:t> </w:t>
            </w:r>
            <w:r w:rsidRPr="0068485C">
              <w:rPr>
                <w:bCs/>
                <w:sz w:val="20"/>
                <w:szCs w:val="20"/>
              </w:rPr>
              <w:t>0;</w:t>
            </w:r>
            <w:r w:rsidR="00FE7C01" w:rsidRPr="000C07CE">
              <w:rPr>
                <w:noProof/>
                <w:color w:val="000000" w:themeColor="text1"/>
                <w:szCs w:val="20"/>
              </w:rPr>
              <w:t xml:space="preserve">  </w:t>
            </w:r>
            <w:r w:rsidRPr="0068485C">
              <w:rPr>
                <w:bCs/>
                <w:sz w:val="20"/>
                <w:szCs w:val="20"/>
              </w:rPr>
              <w:t>a</w:t>
            </w:r>
            <w:r w:rsidR="00FE7C01" w:rsidRPr="000C07CE">
              <w:rPr>
                <w:noProof/>
                <w:color w:val="000000" w:themeColor="text1"/>
                <w:szCs w:val="20"/>
              </w:rPr>
              <w:t> </w:t>
            </w:r>
            <w:r w:rsidRPr="0068485C">
              <w:rPr>
                <w:bCs/>
                <w:sz w:val="20"/>
                <w:szCs w:val="20"/>
              </w:rPr>
              <w:t>&lt;=</w:t>
            </w:r>
            <w:r w:rsidR="00FE7C01" w:rsidRPr="000C07CE">
              <w:rPr>
                <w:noProof/>
                <w:color w:val="000000" w:themeColor="text1"/>
                <w:szCs w:val="20"/>
              </w:rPr>
              <w:t> </w:t>
            </w:r>
            <w:r w:rsidRPr="0068485C">
              <w:rPr>
                <w:bCs/>
                <w:sz w:val="20"/>
                <w:szCs w:val="20"/>
              </w:rPr>
              <w:t xml:space="preserve"> vps_atlas_count_minus1;</w:t>
            </w:r>
            <w:r w:rsidR="00BE112F" w:rsidRPr="000C07CE">
              <w:rPr>
                <w:noProof/>
                <w:color w:val="000000" w:themeColor="text1"/>
                <w:szCs w:val="20"/>
              </w:rPr>
              <w:t> </w:t>
            </w:r>
            <w:r w:rsidRPr="0068485C">
              <w:rPr>
                <w:bCs/>
                <w:sz w:val="20"/>
                <w:szCs w:val="20"/>
              </w:rPr>
              <w:t>a++</w:t>
            </w:r>
            <w:r w:rsidR="00BE112F" w:rsidRPr="000C07CE">
              <w:rPr>
                <w:noProof/>
                <w:color w:val="000000" w:themeColor="text1"/>
                <w:szCs w:val="20"/>
              </w:rPr>
              <w:t> </w:t>
            </w:r>
            <w:r w:rsidRPr="0068485C">
              <w:rPr>
                <w:bCs/>
                <w:sz w:val="20"/>
                <w:szCs w:val="20"/>
              </w:rPr>
              <w:t>)</w:t>
            </w:r>
          </w:p>
        </w:tc>
        <w:tc>
          <w:tcPr>
            <w:tcW w:w="1570" w:type="dxa"/>
            <w:tcBorders>
              <w:top w:val="single" w:sz="4" w:space="0" w:color="auto"/>
              <w:left w:val="single" w:sz="4" w:space="0" w:color="auto"/>
              <w:bottom w:val="single" w:sz="4" w:space="0" w:color="auto"/>
              <w:right w:val="single" w:sz="4" w:space="0" w:color="auto"/>
            </w:tcBorders>
          </w:tcPr>
          <w:p w14:paraId="28947060" w14:textId="77777777" w:rsidR="0025028C" w:rsidRPr="0068485C" w:rsidRDefault="0025028C" w:rsidP="00886132">
            <w:pPr>
              <w:tabs>
                <w:tab w:val="clear" w:pos="403"/>
              </w:tabs>
              <w:spacing w:before="20" w:after="40"/>
              <w:jc w:val="center"/>
              <w:rPr>
                <w:sz w:val="20"/>
                <w:szCs w:val="20"/>
              </w:rPr>
            </w:pPr>
          </w:p>
        </w:tc>
      </w:tr>
      <w:tr w:rsidR="0025028C" w:rsidRPr="0068485C" w14:paraId="7EA959A0" w14:textId="77777777" w:rsidTr="00AB131E">
        <w:trPr>
          <w:jc w:val="center"/>
        </w:trPr>
        <w:tc>
          <w:tcPr>
            <w:tcW w:w="8217" w:type="dxa"/>
            <w:tcBorders>
              <w:top w:val="single" w:sz="4" w:space="0" w:color="auto"/>
              <w:left w:val="single" w:sz="4" w:space="0" w:color="auto"/>
              <w:bottom w:val="single" w:sz="4" w:space="0" w:color="auto"/>
              <w:right w:val="single" w:sz="4" w:space="0" w:color="auto"/>
            </w:tcBorders>
          </w:tcPr>
          <w:p w14:paraId="00C6CA74" w14:textId="3CE7F545" w:rsidR="0025028C" w:rsidRPr="0068485C" w:rsidRDefault="0025028C" w:rsidP="00CA14E8">
            <w:pPr>
              <w:tabs>
                <w:tab w:val="clear" w:pos="403"/>
              </w:tabs>
              <w:spacing w:before="20" w:after="40"/>
              <w:rPr>
                <w:sz w:val="20"/>
                <w:szCs w:val="20"/>
              </w:rPr>
            </w:pPr>
            <w:r w:rsidRPr="0068485C">
              <w:rPr>
                <w:bCs/>
                <w:sz w:val="20"/>
                <w:szCs w:val="20"/>
              </w:rPr>
              <w:tab/>
            </w:r>
            <w:r w:rsidRPr="0068485C">
              <w:rPr>
                <w:bCs/>
                <w:sz w:val="20"/>
                <w:szCs w:val="20"/>
              </w:rPr>
              <w:tab/>
            </w:r>
            <w:r w:rsidRPr="0068485C">
              <w:rPr>
                <w:bCs/>
                <w:sz w:val="20"/>
                <w:szCs w:val="20"/>
              </w:rPr>
              <w:tab/>
              <w:t>for(</w:t>
            </w:r>
            <w:r w:rsidR="00BE112F" w:rsidRPr="000C07CE">
              <w:rPr>
                <w:noProof/>
                <w:color w:val="000000" w:themeColor="text1"/>
                <w:szCs w:val="20"/>
              </w:rPr>
              <w:t> </w:t>
            </w:r>
            <w:r w:rsidRPr="0068485C">
              <w:rPr>
                <w:bCs/>
                <w:sz w:val="20"/>
                <w:szCs w:val="20"/>
              </w:rPr>
              <w:t>v</w:t>
            </w:r>
            <w:r w:rsidR="00BE112F" w:rsidRPr="000C07CE">
              <w:rPr>
                <w:noProof/>
                <w:color w:val="000000" w:themeColor="text1"/>
                <w:szCs w:val="20"/>
              </w:rPr>
              <w:t> </w:t>
            </w:r>
            <w:r w:rsidRPr="0068485C">
              <w:rPr>
                <w:bCs/>
                <w:sz w:val="20"/>
                <w:szCs w:val="20"/>
              </w:rPr>
              <w:t>=</w:t>
            </w:r>
            <w:r w:rsidR="00BE112F" w:rsidRPr="000C07CE">
              <w:rPr>
                <w:noProof/>
                <w:color w:val="000000" w:themeColor="text1"/>
                <w:szCs w:val="20"/>
              </w:rPr>
              <w:t> </w:t>
            </w:r>
            <w:r w:rsidRPr="0068485C">
              <w:rPr>
                <w:bCs/>
                <w:sz w:val="20"/>
                <w:szCs w:val="20"/>
              </w:rPr>
              <w:t>0; v&lt;= mvp_num_views_minus1; v++ )</w:t>
            </w:r>
            <w:r w:rsidR="0068090B">
              <w:rPr>
                <w:bCs/>
                <w:sz w:val="20"/>
                <w:szCs w:val="20"/>
              </w:rPr>
              <w:t xml:space="preserve"> {</w:t>
            </w:r>
          </w:p>
        </w:tc>
        <w:tc>
          <w:tcPr>
            <w:tcW w:w="1570" w:type="dxa"/>
            <w:tcBorders>
              <w:top w:val="single" w:sz="4" w:space="0" w:color="auto"/>
              <w:left w:val="single" w:sz="4" w:space="0" w:color="auto"/>
              <w:bottom w:val="single" w:sz="4" w:space="0" w:color="auto"/>
              <w:right w:val="single" w:sz="4" w:space="0" w:color="auto"/>
            </w:tcBorders>
          </w:tcPr>
          <w:p w14:paraId="65516555" w14:textId="77777777" w:rsidR="0025028C" w:rsidRPr="0068485C" w:rsidRDefault="0025028C" w:rsidP="00886132">
            <w:pPr>
              <w:tabs>
                <w:tab w:val="clear" w:pos="403"/>
              </w:tabs>
              <w:spacing w:before="20" w:after="40"/>
              <w:jc w:val="center"/>
              <w:rPr>
                <w:sz w:val="20"/>
                <w:szCs w:val="20"/>
              </w:rPr>
            </w:pPr>
          </w:p>
        </w:tc>
      </w:tr>
      <w:tr w:rsidR="0025028C" w:rsidRPr="0068485C" w14:paraId="48854BAB" w14:textId="77777777" w:rsidTr="00AB131E">
        <w:trPr>
          <w:jc w:val="center"/>
        </w:trPr>
        <w:tc>
          <w:tcPr>
            <w:tcW w:w="8217" w:type="dxa"/>
            <w:tcBorders>
              <w:top w:val="single" w:sz="4" w:space="0" w:color="auto"/>
              <w:left w:val="single" w:sz="4" w:space="0" w:color="auto"/>
              <w:bottom w:val="single" w:sz="4" w:space="0" w:color="auto"/>
              <w:right w:val="single" w:sz="4" w:space="0" w:color="auto"/>
            </w:tcBorders>
          </w:tcPr>
          <w:p w14:paraId="41E03C12" w14:textId="7544DCAF" w:rsidR="0025028C" w:rsidRPr="0068485C" w:rsidRDefault="0025028C" w:rsidP="00CA14E8">
            <w:pPr>
              <w:tabs>
                <w:tab w:val="clear" w:pos="403"/>
              </w:tabs>
              <w:spacing w:before="20" w:after="40"/>
              <w:rPr>
                <w:sz w:val="20"/>
                <w:szCs w:val="20"/>
              </w:rPr>
            </w:pPr>
            <w:r w:rsidRPr="0068485C">
              <w:rPr>
                <w:b/>
                <w:sz w:val="20"/>
                <w:szCs w:val="20"/>
              </w:rPr>
              <w:tab/>
            </w:r>
            <w:r w:rsidRPr="0068485C">
              <w:rPr>
                <w:b/>
                <w:sz w:val="20"/>
                <w:szCs w:val="20"/>
              </w:rPr>
              <w:tab/>
            </w:r>
            <w:r w:rsidRPr="0068485C">
              <w:rPr>
                <w:bCs/>
                <w:sz w:val="20"/>
                <w:szCs w:val="20"/>
              </w:rPr>
              <w:tab/>
            </w:r>
            <w:r w:rsidRPr="0068485C">
              <w:rPr>
                <w:bCs/>
                <w:sz w:val="20"/>
                <w:szCs w:val="20"/>
              </w:rPr>
              <w:tab/>
            </w:r>
            <w:r w:rsidRPr="0068485C">
              <w:rPr>
                <w:b/>
                <w:sz w:val="20"/>
                <w:szCs w:val="20"/>
              </w:rPr>
              <w:t>mvp_view_enabled_in_atlas_flag</w:t>
            </w:r>
            <w:r w:rsidRPr="0068485C">
              <w:rPr>
                <w:bCs/>
                <w:sz w:val="20"/>
                <w:szCs w:val="20"/>
              </w:rPr>
              <w:t>[ a ][ v ]</w:t>
            </w:r>
          </w:p>
        </w:tc>
        <w:tc>
          <w:tcPr>
            <w:tcW w:w="1570" w:type="dxa"/>
            <w:tcBorders>
              <w:top w:val="single" w:sz="4" w:space="0" w:color="auto"/>
              <w:left w:val="single" w:sz="4" w:space="0" w:color="auto"/>
              <w:bottom w:val="single" w:sz="4" w:space="0" w:color="auto"/>
              <w:right w:val="single" w:sz="4" w:space="0" w:color="auto"/>
            </w:tcBorders>
          </w:tcPr>
          <w:p w14:paraId="526D5C93" w14:textId="77777777" w:rsidR="0025028C" w:rsidRPr="0068485C" w:rsidRDefault="0025028C" w:rsidP="00886132">
            <w:pPr>
              <w:tabs>
                <w:tab w:val="clear" w:pos="403"/>
              </w:tabs>
              <w:spacing w:before="20" w:after="40"/>
              <w:jc w:val="center"/>
              <w:rPr>
                <w:sz w:val="20"/>
                <w:szCs w:val="20"/>
              </w:rPr>
            </w:pPr>
            <w:r w:rsidRPr="0068485C">
              <w:rPr>
                <w:bCs/>
                <w:sz w:val="20"/>
                <w:szCs w:val="20"/>
              </w:rPr>
              <w:t>u(1)</w:t>
            </w:r>
          </w:p>
        </w:tc>
      </w:tr>
      <w:tr w:rsidR="0025028C" w:rsidRPr="0068485C" w14:paraId="31F7998E" w14:textId="77777777" w:rsidTr="00AB131E">
        <w:trPr>
          <w:jc w:val="center"/>
        </w:trPr>
        <w:tc>
          <w:tcPr>
            <w:tcW w:w="8217" w:type="dxa"/>
            <w:tcBorders>
              <w:top w:val="single" w:sz="4" w:space="0" w:color="auto"/>
              <w:left w:val="single" w:sz="4" w:space="0" w:color="auto"/>
              <w:bottom w:val="single" w:sz="4" w:space="0" w:color="auto"/>
              <w:right w:val="single" w:sz="4" w:space="0" w:color="auto"/>
            </w:tcBorders>
          </w:tcPr>
          <w:p w14:paraId="3CB4B7E9" w14:textId="6DD31E82" w:rsidR="0025028C" w:rsidRPr="0068485C" w:rsidRDefault="0025028C" w:rsidP="00CA14E8">
            <w:pPr>
              <w:tabs>
                <w:tab w:val="clear" w:pos="403"/>
              </w:tabs>
              <w:spacing w:before="20" w:after="40"/>
              <w:rPr>
                <w:sz w:val="20"/>
                <w:szCs w:val="20"/>
              </w:rPr>
            </w:pPr>
            <w:r w:rsidRPr="0068485C">
              <w:rPr>
                <w:bCs/>
                <w:sz w:val="20"/>
                <w:szCs w:val="20"/>
              </w:rPr>
              <w:tab/>
            </w:r>
            <w:r w:rsidRPr="0068485C">
              <w:rPr>
                <w:bCs/>
                <w:sz w:val="20"/>
                <w:szCs w:val="20"/>
              </w:rPr>
              <w:tab/>
            </w:r>
            <w:r w:rsidRPr="0068485C">
              <w:rPr>
                <w:bCs/>
                <w:sz w:val="20"/>
                <w:szCs w:val="20"/>
              </w:rPr>
              <w:tab/>
            </w:r>
            <w:r w:rsidRPr="0068485C">
              <w:rPr>
                <w:bCs/>
                <w:sz w:val="20"/>
                <w:szCs w:val="20"/>
              </w:rPr>
              <w:tab/>
              <w:t>if( mvp_view_enabled_in_atlas_flag[ a ][ v ] )</w:t>
            </w:r>
          </w:p>
        </w:tc>
        <w:tc>
          <w:tcPr>
            <w:tcW w:w="1570" w:type="dxa"/>
            <w:tcBorders>
              <w:top w:val="single" w:sz="4" w:space="0" w:color="auto"/>
              <w:left w:val="single" w:sz="4" w:space="0" w:color="auto"/>
              <w:bottom w:val="single" w:sz="4" w:space="0" w:color="auto"/>
              <w:right w:val="single" w:sz="4" w:space="0" w:color="auto"/>
            </w:tcBorders>
          </w:tcPr>
          <w:p w14:paraId="7C0048D9" w14:textId="77777777" w:rsidR="0025028C" w:rsidRPr="0068485C" w:rsidRDefault="0025028C" w:rsidP="00886132">
            <w:pPr>
              <w:tabs>
                <w:tab w:val="clear" w:pos="403"/>
              </w:tabs>
              <w:spacing w:before="20" w:after="40"/>
              <w:jc w:val="center"/>
              <w:rPr>
                <w:sz w:val="20"/>
                <w:szCs w:val="20"/>
              </w:rPr>
            </w:pPr>
          </w:p>
        </w:tc>
      </w:tr>
      <w:tr w:rsidR="0025028C" w:rsidRPr="0068485C" w14:paraId="6E6299F2" w14:textId="77777777" w:rsidTr="00AB131E">
        <w:trPr>
          <w:jc w:val="center"/>
        </w:trPr>
        <w:tc>
          <w:tcPr>
            <w:tcW w:w="8217" w:type="dxa"/>
            <w:tcBorders>
              <w:top w:val="single" w:sz="4" w:space="0" w:color="auto"/>
              <w:left w:val="single" w:sz="4" w:space="0" w:color="auto"/>
              <w:bottom w:val="single" w:sz="4" w:space="0" w:color="auto"/>
              <w:right w:val="single" w:sz="4" w:space="0" w:color="auto"/>
            </w:tcBorders>
          </w:tcPr>
          <w:p w14:paraId="02CAA5A5" w14:textId="422C5266" w:rsidR="0025028C" w:rsidRPr="0068485C" w:rsidRDefault="0025028C" w:rsidP="00CA14E8">
            <w:pPr>
              <w:tabs>
                <w:tab w:val="clear" w:pos="403"/>
              </w:tabs>
              <w:spacing w:before="20" w:after="40"/>
              <w:rPr>
                <w:sz w:val="20"/>
                <w:szCs w:val="20"/>
              </w:rPr>
            </w:pPr>
            <w:r w:rsidRPr="0068485C">
              <w:rPr>
                <w:b/>
                <w:sz w:val="20"/>
                <w:szCs w:val="20"/>
              </w:rPr>
              <w:tab/>
            </w:r>
            <w:r w:rsidRPr="0068485C">
              <w:rPr>
                <w:b/>
                <w:sz w:val="20"/>
                <w:szCs w:val="20"/>
              </w:rPr>
              <w:tab/>
            </w:r>
            <w:r w:rsidRPr="0068485C">
              <w:rPr>
                <w:bCs/>
                <w:sz w:val="20"/>
                <w:szCs w:val="20"/>
              </w:rPr>
              <w:tab/>
            </w:r>
            <w:r w:rsidRPr="0068485C">
              <w:rPr>
                <w:bCs/>
                <w:sz w:val="20"/>
                <w:szCs w:val="20"/>
              </w:rPr>
              <w:tab/>
            </w:r>
            <w:r w:rsidRPr="0068485C">
              <w:rPr>
                <w:b/>
                <w:sz w:val="20"/>
                <w:szCs w:val="20"/>
              </w:rPr>
              <w:tab/>
              <w:t xml:space="preserve">mvp_view_complete_in_atlas_flag </w:t>
            </w:r>
            <w:r w:rsidRPr="0068485C">
              <w:rPr>
                <w:bCs/>
                <w:sz w:val="20"/>
                <w:szCs w:val="20"/>
              </w:rPr>
              <w:t>[ a ][</w:t>
            </w:r>
            <w:r w:rsidR="00BF51C2" w:rsidRPr="000C07CE">
              <w:rPr>
                <w:noProof/>
                <w:color w:val="000000" w:themeColor="text1"/>
                <w:szCs w:val="20"/>
              </w:rPr>
              <w:t> </w:t>
            </w:r>
            <w:r w:rsidRPr="0068485C">
              <w:rPr>
                <w:bCs/>
                <w:sz w:val="20"/>
                <w:szCs w:val="20"/>
              </w:rPr>
              <w:t>v</w:t>
            </w:r>
            <w:r w:rsidR="00C52343" w:rsidRPr="000C07CE">
              <w:rPr>
                <w:noProof/>
                <w:color w:val="000000" w:themeColor="text1"/>
                <w:szCs w:val="20"/>
              </w:rPr>
              <w:t> </w:t>
            </w:r>
            <w:r w:rsidRPr="0068485C">
              <w:rPr>
                <w:bCs/>
                <w:sz w:val="20"/>
                <w:szCs w:val="20"/>
              </w:rPr>
              <w:t>]</w:t>
            </w:r>
          </w:p>
        </w:tc>
        <w:tc>
          <w:tcPr>
            <w:tcW w:w="1570" w:type="dxa"/>
            <w:tcBorders>
              <w:top w:val="single" w:sz="4" w:space="0" w:color="auto"/>
              <w:left w:val="single" w:sz="4" w:space="0" w:color="auto"/>
              <w:bottom w:val="single" w:sz="4" w:space="0" w:color="auto"/>
              <w:right w:val="single" w:sz="4" w:space="0" w:color="auto"/>
            </w:tcBorders>
          </w:tcPr>
          <w:p w14:paraId="3341623D" w14:textId="77777777" w:rsidR="0025028C" w:rsidRPr="0068485C" w:rsidRDefault="0025028C" w:rsidP="00886132">
            <w:pPr>
              <w:tabs>
                <w:tab w:val="clear" w:pos="403"/>
              </w:tabs>
              <w:spacing w:before="20" w:after="40"/>
              <w:jc w:val="center"/>
              <w:rPr>
                <w:sz w:val="20"/>
                <w:szCs w:val="20"/>
              </w:rPr>
            </w:pPr>
            <w:r w:rsidRPr="0068485C">
              <w:rPr>
                <w:bCs/>
                <w:sz w:val="20"/>
                <w:szCs w:val="20"/>
              </w:rPr>
              <w:t>u(1)</w:t>
            </w:r>
          </w:p>
        </w:tc>
      </w:tr>
      <w:tr w:rsidR="0025028C" w:rsidRPr="0068485C" w14:paraId="610E352D" w14:textId="77777777" w:rsidTr="00AB131E">
        <w:trPr>
          <w:jc w:val="center"/>
        </w:trPr>
        <w:tc>
          <w:tcPr>
            <w:tcW w:w="8217" w:type="dxa"/>
            <w:tcBorders>
              <w:top w:val="single" w:sz="4" w:space="0" w:color="auto"/>
              <w:left w:val="single" w:sz="4" w:space="0" w:color="auto"/>
              <w:bottom w:val="single" w:sz="4" w:space="0" w:color="auto"/>
              <w:right w:val="single" w:sz="4" w:space="0" w:color="auto"/>
            </w:tcBorders>
          </w:tcPr>
          <w:p w14:paraId="57B8DD50" w14:textId="77777777" w:rsidR="0025028C" w:rsidRPr="0068485C" w:rsidRDefault="0025028C" w:rsidP="00CA14E8">
            <w:pPr>
              <w:tabs>
                <w:tab w:val="clear" w:pos="403"/>
              </w:tabs>
              <w:spacing w:before="20" w:after="40"/>
              <w:rPr>
                <w:b/>
                <w:sz w:val="20"/>
                <w:szCs w:val="20"/>
              </w:rPr>
            </w:pPr>
            <w:r w:rsidRPr="0068485C">
              <w:rPr>
                <w:bCs/>
                <w:sz w:val="20"/>
                <w:szCs w:val="20"/>
              </w:rPr>
              <w:tab/>
            </w:r>
            <w:r w:rsidRPr="0068485C">
              <w:rPr>
                <w:bCs/>
                <w:sz w:val="20"/>
                <w:szCs w:val="20"/>
              </w:rPr>
              <w:tab/>
            </w:r>
            <w:r w:rsidRPr="0068485C">
              <w:rPr>
                <w:bCs/>
                <w:sz w:val="20"/>
                <w:szCs w:val="20"/>
              </w:rPr>
              <w:tab/>
            </w:r>
            <w:r>
              <w:rPr>
                <w:bCs/>
                <w:sz w:val="20"/>
                <w:szCs w:val="20"/>
              </w:rPr>
              <w:t>}</w:t>
            </w:r>
          </w:p>
        </w:tc>
        <w:tc>
          <w:tcPr>
            <w:tcW w:w="1570" w:type="dxa"/>
            <w:tcBorders>
              <w:top w:val="single" w:sz="4" w:space="0" w:color="auto"/>
              <w:left w:val="single" w:sz="4" w:space="0" w:color="auto"/>
              <w:bottom w:val="single" w:sz="4" w:space="0" w:color="auto"/>
              <w:right w:val="single" w:sz="4" w:space="0" w:color="auto"/>
            </w:tcBorders>
          </w:tcPr>
          <w:p w14:paraId="6A0F1E67" w14:textId="77777777" w:rsidR="0025028C" w:rsidRPr="0068485C" w:rsidRDefault="0025028C" w:rsidP="00886132">
            <w:pPr>
              <w:tabs>
                <w:tab w:val="clear" w:pos="403"/>
              </w:tabs>
              <w:spacing w:before="20" w:after="40"/>
              <w:jc w:val="center"/>
              <w:rPr>
                <w:bCs/>
                <w:sz w:val="20"/>
                <w:szCs w:val="20"/>
              </w:rPr>
            </w:pPr>
          </w:p>
        </w:tc>
      </w:tr>
      <w:tr w:rsidR="0025028C" w:rsidRPr="0068485C" w14:paraId="605277E8" w14:textId="77777777" w:rsidTr="00AB131E">
        <w:trPr>
          <w:jc w:val="center"/>
        </w:trPr>
        <w:tc>
          <w:tcPr>
            <w:tcW w:w="8217" w:type="dxa"/>
            <w:tcBorders>
              <w:top w:val="single" w:sz="4" w:space="0" w:color="auto"/>
              <w:left w:val="single" w:sz="4" w:space="0" w:color="auto"/>
              <w:bottom w:val="single" w:sz="4" w:space="0" w:color="auto"/>
              <w:right w:val="single" w:sz="4" w:space="0" w:color="auto"/>
            </w:tcBorders>
          </w:tcPr>
          <w:p w14:paraId="791ADE6E" w14:textId="77777777" w:rsidR="0025028C" w:rsidRPr="0068485C" w:rsidRDefault="0025028C" w:rsidP="00CA14E8">
            <w:pPr>
              <w:tabs>
                <w:tab w:val="clear" w:pos="403"/>
              </w:tabs>
              <w:spacing w:before="20" w:after="40"/>
              <w:rPr>
                <w:bCs/>
                <w:sz w:val="20"/>
                <w:szCs w:val="20"/>
              </w:rPr>
            </w:pPr>
            <w:r w:rsidRPr="0068485C">
              <w:rPr>
                <w:bCs/>
                <w:sz w:val="20"/>
                <w:szCs w:val="20"/>
              </w:rPr>
              <w:tab/>
            </w:r>
            <w:r>
              <w:rPr>
                <w:bCs/>
                <w:sz w:val="20"/>
                <w:szCs w:val="20"/>
              </w:rPr>
              <w:t>}</w:t>
            </w:r>
          </w:p>
        </w:tc>
        <w:tc>
          <w:tcPr>
            <w:tcW w:w="1570" w:type="dxa"/>
            <w:tcBorders>
              <w:top w:val="single" w:sz="4" w:space="0" w:color="auto"/>
              <w:left w:val="single" w:sz="4" w:space="0" w:color="auto"/>
              <w:bottom w:val="single" w:sz="4" w:space="0" w:color="auto"/>
              <w:right w:val="single" w:sz="4" w:space="0" w:color="auto"/>
            </w:tcBorders>
          </w:tcPr>
          <w:p w14:paraId="16D40F0F" w14:textId="77777777" w:rsidR="0025028C" w:rsidRPr="0068485C" w:rsidRDefault="0025028C" w:rsidP="00886132">
            <w:pPr>
              <w:tabs>
                <w:tab w:val="clear" w:pos="403"/>
              </w:tabs>
              <w:spacing w:before="20" w:after="40"/>
              <w:jc w:val="center"/>
              <w:rPr>
                <w:bCs/>
                <w:sz w:val="20"/>
                <w:szCs w:val="20"/>
              </w:rPr>
            </w:pPr>
          </w:p>
        </w:tc>
      </w:tr>
      <w:tr w:rsidR="0025028C" w:rsidRPr="0068485C" w14:paraId="4D4C91E4" w14:textId="77777777" w:rsidTr="00AB131E">
        <w:trPr>
          <w:jc w:val="center"/>
        </w:trPr>
        <w:tc>
          <w:tcPr>
            <w:tcW w:w="8217" w:type="dxa"/>
            <w:tcBorders>
              <w:top w:val="single" w:sz="4" w:space="0" w:color="auto"/>
              <w:left w:val="single" w:sz="4" w:space="0" w:color="auto"/>
              <w:bottom w:val="single" w:sz="4" w:space="0" w:color="auto"/>
              <w:right w:val="single" w:sz="4" w:space="0" w:color="auto"/>
            </w:tcBorders>
          </w:tcPr>
          <w:p w14:paraId="56CEE7BB" w14:textId="77777777" w:rsidR="0025028C" w:rsidRPr="0068485C" w:rsidRDefault="0025028C" w:rsidP="00CA14E8">
            <w:pPr>
              <w:tabs>
                <w:tab w:val="clear" w:pos="403"/>
              </w:tabs>
              <w:spacing w:before="20" w:after="40"/>
              <w:rPr>
                <w:sz w:val="20"/>
                <w:szCs w:val="20"/>
              </w:rPr>
            </w:pPr>
            <w:r w:rsidRPr="0068485C">
              <w:rPr>
                <w:b/>
                <w:sz w:val="20"/>
                <w:szCs w:val="20"/>
                <w:lang w:eastAsia="de-DE"/>
              </w:rPr>
              <w:tab/>
            </w:r>
            <w:r w:rsidRPr="0068485C">
              <w:rPr>
                <w:b/>
                <w:sz w:val="20"/>
                <w:szCs w:val="20"/>
              </w:rPr>
              <w:t>mvp_</w:t>
            </w:r>
            <w:r w:rsidRPr="0068485C">
              <w:rPr>
                <w:b/>
                <w:sz w:val="20"/>
                <w:szCs w:val="20"/>
                <w:lang w:eastAsia="de-DE"/>
              </w:rPr>
              <w:t>explicit_view_id_flag</w:t>
            </w:r>
          </w:p>
        </w:tc>
        <w:tc>
          <w:tcPr>
            <w:tcW w:w="1570" w:type="dxa"/>
            <w:tcBorders>
              <w:top w:val="single" w:sz="4" w:space="0" w:color="auto"/>
              <w:left w:val="single" w:sz="4" w:space="0" w:color="auto"/>
              <w:bottom w:val="single" w:sz="4" w:space="0" w:color="auto"/>
              <w:right w:val="single" w:sz="4" w:space="0" w:color="auto"/>
            </w:tcBorders>
          </w:tcPr>
          <w:p w14:paraId="5A9CD2B7" w14:textId="77777777" w:rsidR="0025028C" w:rsidRPr="0068485C" w:rsidRDefault="0025028C" w:rsidP="00886132">
            <w:pPr>
              <w:tabs>
                <w:tab w:val="clear" w:pos="403"/>
              </w:tabs>
              <w:spacing w:before="20" w:after="40"/>
              <w:jc w:val="center"/>
              <w:rPr>
                <w:sz w:val="20"/>
                <w:szCs w:val="20"/>
              </w:rPr>
            </w:pPr>
            <w:r w:rsidRPr="0068485C">
              <w:rPr>
                <w:sz w:val="20"/>
                <w:szCs w:val="20"/>
                <w:lang w:eastAsia="de-DE"/>
              </w:rPr>
              <w:t>u(1)</w:t>
            </w:r>
          </w:p>
        </w:tc>
      </w:tr>
      <w:tr w:rsidR="0025028C" w:rsidRPr="0068485C" w14:paraId="3A44B176" w14:textId="77777777" w:rsidTr="00AB131E">
        <w:trPr>
          <w:jc w:val="center"/>
        </w:trPr>
        <w:tc>
          <w:tcPr>
            <w:tcW w:w="8217" w:type="dxa"/>
            <w:tcBorders>
              <w:top w:val="single" w:sz="4" w:space="0" w:color="auto"/>
              <w:left w:val="single" w:sz="4" w:space="0" w:color="auto"/>
              <w:bottom w:val="single" w:sz="4" w:space="0" w:color="auto"/>
              <w:right w:val="single" w:sz="4" w:space="0" w:color="auto"/>
            </w:tcBorders>
          </w:tcPr>
          <w:p w14:paraId="0D85C8C0" w14:textId="7E288F15" w:rsidR="0025028C" w:rsidRPr="0068485C" w:rsidRDefault="0025028C" w:rsidP="00CA14E8">
            <w:pPr>
              <w:tabs>
                <w:tab w:val="clear" w:pos="403"/>
              </w:tabs>
              <w:spacing w:before="20" w:after="40"/>
              <w:rPr>
                <w:sz w:val="20"/>
                <w:szCs w:val="20"/>
              </w:rPr>
            </w:pPr>
            <w:r w:rsidRPr="0068485C">
              <w:rPr>
                <w:sz w:val="20"/>
              </w:rPr>
              <w:tab/>
              <w:t>if(</w:t>
            </w:r>
            <w:r w:rsidR="00C52343" w:rsidRPr="000C07CE">
              <w:rPr>
                <w:noProof/>
                <w:color w:val="000000" w:themeColor="text1"/>
                <w:szCs w:val="20"/>
              </w:rPr>
              <w:t> </w:t>
            </w:r>
            <w:r w:rsidRPr="0068485C">
              <w:rPr>
                <w:bCs/>
                <w:sz w:val="20"/>
                <w:szCs w:val="20"/>
              </w:rPr>
              <w:t>mvp_</w:t>
            </w:r>
            <w:r w:rsidRPr="0068485C">
              <w:rPr>
                <w:bCs/>
                <w:sz w:val="20"/>
                <w:szCs w:val="20"/>
                <w:lang w:eastAsia="de-DE"/>
              </w:rPr>
              <w:t>explicit_view_id_flag</w:t>
            </w:r>
            <w:r w:rsidR="00C52343" w:rsidRPr="000C07CE">
              <w:rPr>
                <w:noProof/>
                <w:color w:val="000000" w:themeColor="text1"/>
                <w:szCs w:val="20"/>
              </w:rPr>
              <w:t> </w:t>
            </w:r>
            <w:r w:rsidRPr="0068485C">
              <w:rPr>
                <w:bCs/>
                <w:sz w:val="20"/>
                <w:szCs w:val="20"/>
                <w:lang w:eastAsia="de-DE"/>
              </w:rPr>
              <w:t>)</w:t>
            </w:r>
          </w:p>
        </w:tc>
        <w:tc>
          <w:tcPr>
            <w:tcW w:w="1570" w:type="dxa"/>
            <w:tcBorders>
              <w:top w:val="single" w:sz="4" w:space="0" w:color="auto"/>
              <w:left w:val="single" w:sz="4" w:space="0" w:color="auto"/>
              <w:bottom w:val="single" w:sz="4" w:space="0" w:color="auto"/>
              <w:right w:val="single" w:sz="4" w:space="0" w:color="auto"/>
            </w:tcBorders>
          </w:tcPr>
          <w:p w14:paraId="607316F5" w14:textId="77777777" w:rsidR="0025028C" w:rsidRPr="0068485C" w:rsidRDefault="0025028C" w:rsidP="00886132">
            <w:pPr>
              <w:tabs>
                <w:tab w:val="clear" w:pos="403"/>
              </w:tabs>
              <w:spacing w:before="20" w:after="40"/>
              <w:jc w:val="center"/>
              <w:rPr>
                <w:sz w:val="20"/>
                <w:szCs w:val="20"/>
              </w:rPr>
            </w:pPr>
          </w:p>
        </w:tc>
      </w:tr>
      <w:tr w:rsidR="0025028C" w:rsidRPr="0068485C" w14:paraId="58DD8392" w14:textId="77777777" w:rsidTr="00AB131E">
        <w:trPr>
          <w:jc w:val="center"/>
        </w:trPr>
        <w:tc>
          <w:tcPr>
            <w:tcW w:w="8217" w:type="dxa"/>
            <w:tcBorders>
              <w:top w:val="single" w:sz="4" w:space="0" w:color="auto"/>
              <w:left w:val="single" w:sz="4" w:space="0" w:color="auto"/>
              <w:bottom w:val="single" w:sz="4" w:space="0" w:color="auto"/>
              <w:right w:val="single" w:sz="4" w:space="0" w:color="auto"/>
            </w:tcBorders>
          </w:tcPr>
          <w:p w14:paraId="7858CA64" w14:textId="1AD265AF" w:rsidR="0025028C" w:rsidRPr="0068485C" w:rsidRDefault="0025028C" w:rsidP="00CA14E8">
            <w:pPr>
              <w:tabs>
                <w:tab w:val="clear" w:pos="403"/>
              </w:tabs>
              <w:spacing w:before="20" w:after="40"/>
              <w:rPr>
                <w:sz w:val="20"/>
                <w:szCs w:val="20"/>
              </w:rPr>
            </w:pPr>
            <w:r w:rsidRPr="0068485C">
              <w:rPr>
                <w:sz w:val="20"/>
              </w:rPr>
              <w:tab/>
            </w:r>
            <w:r w:rsidRPr="0068485C">
              <w:rPr>
                <w:sz w:val="20"/>
              </w:rPr>
              <w:tab/>
              <w:t>for(</w:t>
            </w:r>
            <w:r w:rsidR="00C52343" w:rsidRPr="000C07CE">
              <w:rPr>
                <w:noProof/>
                <w:color w:val="000000" w:themeColor="text1"/>
                <w:szCs w:val="20"/>
              </w:rPr>
              <w:t> </w:t>
            </w:r>
            <w:r w:rsidRPr="0068485C">
              <w:rPr>
                <w:sz w:val="20"/>
              </w:rPr>
              <w:t>v</w:t>
            </w:r>
            <w:r w:rsidR="00C52343" w:rsidRPr="000C07CE">
              <w:rPr>
                <w:noProof/>
                <w:color w:val="000000" w:themeColor="text1"/>
                <w:szCs w:val="20"/>
              </w:rPr>
              <w:t> </w:t>
            </w:r>
            <w:r w:rsidRPr="0068485C">
              <w:rPr>
                <w:sz w:val="20"/>
              </w:rPr>
              <w:t>=</w:t>
            </w:r>
            <w:r w:rsidR="00C52343" w:rsidRPr="000C07CE">
              <w:rPr>
                <w:noProof/>
                <w:color w:val="000000" w:themeColor="text1"/>
                <w:szCs w:val="20"/>
              </w:rPr>
              <w:t> </w:t>
            </w:r>
            <w:r w:rsidRPr="0068485C">
              <w:rPr>
                <w:sz w:val="20"/>
              </w:rPr>
              <w:t>0;</w:t>
            </w:r>
            <w:r w:rsidR="00C52343" w:rsidRPr="000C07CE">
              <w:rPr>
                <w:noProof/>
                <w:color w:val="000000" w:themeColor="text1"/>
                <w:szCs w:val="20"/>
              </w:rPr>
              <w:t xml:space="preserve">  </w:t>
            </w:r>
            <w:r w:rsidRPr="0068485C">
              <w:rPr>
                <w:sz w:val="20"/>
              </w:rPr>
              <w:t>v</w:t>
            </w:r>
            <w:r w:rsidR="00C52343" w:rsidRPr="000C07CE">
              <w:rPr>
                <w:noProof/>
                <w:color w:val="000000" w:themeColor="text1"/>
                <w:szCs w:val="20"/>
              </w:rPr>
              <w:t> </w:t>
            </w:r>
            <w:r w:rsidRPr="0068485C">
              <w:rPr>
                <w:sz w:val="20"/>
              </w:rPr>
              <w:t>&lt;=</w:t>
            </w:r>
            <w:r w:rsidR="00C52343" w:rsidRPr="000C07CE">
              <w:rPr>
                <w:noProof/>
                <w:color w:val="000000" w:themeColor="text1"/>
                <w:szCs w:val="20"/>
              </w:rPr>
              <w:t> </w:t>
            </w:r>
            <w:r w:rsidRPr="0068485C">
              <w:rPr>
                <w:sz w:val="20"/>
              </w:rPr>
              <w:t>mvp_num_views_minus1;</w:t>
            </w:r>
            <w:r w:rsidR="00C52343" w:rsidRPr="000C07CE">
              <w:rPr>
                <w:noProof/>
                <w:color w:val="000000" w:themeColor="text1"/>
                <w:szCs w:val="20"/>
              </w:rPr>
              <w:t> </w:t>
            </w:r>
            <w:r w:rsidRPr="0068485C">
              <w:rPr>
                <w:sz w:val="20"/>
              </w:rPr>
              <w:t>v++</w:t>
            </w:r>
            <w:r w:rsidR="00C52343" w:rsidRPr="000C07CE">
              <w:rPr>
                <w:noProof/>
                <w:color w:val="000000" w:themeColor="text1"/>
                <w:szCs w:val="20"/>
              </w:rPr>
              <w:t> </w:t>
            </w:r>
            <w:r w:rsidRPr="0068485C">
              <w:rPr>
                <w:sz w:val="20"/>
              </w:rPr>
              <w:t>)</w:t>
            </w:r>
          </w:p>
        </w:tc>
        <w:tc>
          <w:tcPr>
            <w:tcW w:w="1570" w:type="dxa"/>
            <w:tcBorders>
              <w:top w:val="single" w:sz="4" w:space="0" w:color="auto"/>
              <w:left w:val="single" w:sz="4" w:space="0" w:color="auto"/>
              <w:bottom w:val="single" w:sz="4" w:space="0" w:color="auto"/>
              <w:right w:val="single" w:sz="4" w:space="0" w:color="auto"/>
            </w:tcBorders>
          </w:tcPr>
          <w:p w14:paraId="015945F5" w14:textId="77777777" w:rsidR="0025028C" w:rsidRPr="0068485C" w:rsidRDefault="0025028C" w:rsidP="00886132">
            <w:pPr>
              <w:tabs>
                <w:tab w:val="clear" w:pos="403"/>
              </w:tabs>
              <w:spacing w:before="20" w:after="40"/>
              <w:jc w:val="center"/>
              <w:rPr>
                <w:sz w:val="20"/>
                <w:szCs w:val="20"/>
              </w:rPr>
            </w:pPr>
          </w:p>
        </w:tc>
      </w:tr>
      <w:tr w:rsidR="0025028C" w:rsidRPr="0068485C" w14:paraId="0B435F1E" w14:textId="77777777" w:rsidTr="00AB131E">
        <w:trPr>
          <w:jc w:val="center"/>
        </w:trPr>
        <w:tc>
          <w:tcPr>
            <w:tcW w:w="8217" w:type="dxa"/>
            <w:tcBorders>
              <w:top w:val="single" w:sz="4" w:space="0" w:color="auto"/>
              <w:left w:val="single" w:sz="4" w:space="0" w:color="auto"/>
              <w:bottom w:val="single" w:sz="4" w:space="0" w:color="auto"/>
              <w:right w:val="single" w:sz="4" w:space="0" w:color="auto"/>
            </w:tcBorders>
          </w:tcPr>
          <w:p w14:paraId="450D6164" w14:textId="77777777" w:rsidR="0025028C" w:rsidRPr="0068485C" w:rsidRDefault="0025028C" w:rsidP="00CA14E8">
            <w:pPr>
              <w:tabs>
                <w:tab w:val="clear" w:pos="403"/>
              </w:tabs>
              <w:spacing w:before="20" w:after="40"/>
              <w:rPr>
                <w:sz w:val="20"/>
                <w:szCs w:val="20"/>
              </w:rPr>
            </w:pPr>
            <w:r w:rsidRPr="0068485C">
              <w:rPr>
                <w:sz w:val="20"/>
              </w:rPr>
              <w:tab/>
            </w:r>
            <w:r w:rsidRPr="0068485C">
              <w:rPr>
                <w:sz w:val="20"/>
              </w:rPr>
              <w:tab/>
            </w:r>
            <w:r w:rsidRPr="0068485C">
              <w:rPr>
                <w:sz w:val="20"/>
              </w:rPr>
              <w:tab/>
            </w:r>
            <w:r w:rsidRPr="0068485C">
              <w:rPr>
                <w:b/>
                <w:bCs/>
                <w:sz w:val="20"/>
              </w:rPr>
              <w:t>mvp_view_id</w:t>
            </w:r>
            <w:r w:rsidRPr="0068485C">
              <w:rPr>
                <w:sz w:val="20"/>
              </w:rPr>
              <w:t>[ v ]</w:t>
            </w:r>
          </w:p>
        </w:tc>
        <w:tc>
          <w:tcPr>
            <w:tcW w:w="1570" w:type="dxa"/>
            <w:tcBorders>
              <w:top w:val="single" w:sz="4" w:space="0" w:color="auto"/>
              <w:left w:val="single" w:sz="4" w:space="0" w:color="auto"/>
              <w:bottom w:val="single" w:sz="4" w:space="0" w:color="auto"/>
              <w:right w:val="single" w:sz="4" w:space="0" w:color="auto"/>
            </w:tcBorders>
          </w:tcPr>
          <w:p w14:paraId="2D5E071B" w14:textId="77777777" w:rsidR="0025028C" w:rsidRPr="0068485C" w:rsidRDefault="0025028C" w:rsidP="00886132">
            <w:pPr>
              <w:tabs>
                <w:tab w:val="clear" w:pos="403"/>
              </w:tabs>
              <w:spacing w:before="20" w:after="40"/>
              <w:jc w:val="center"/>
              <w:rPr>
                <w:sz w:val="20"/>
                <w:szCs w:val="20"/>
              </w:rPr>
            </w:pPr>
            <w:r w:rsidRPr="0068485C">
              <w:rPr>
                <w:sz w:val="20"/>
                <w:szCs w:val="20"/>
              </w:rPr>
              <w:t>u(16)</w:t>
            </w:r>
          </w:p>
        </w:tc>
      </w:tr>
      <w:tr w:rsidR="0025028C" w:rsidRPr="0068485C" w14:paraId="5B90CF65" w14:textId="77777777" w:rsidTr="00AB131E">
        <w:trPr>
          <w:jc w:val="center"/>
        </w:trPr>
        <w:tc>
          <w:tcPr>
            <w:tcW w:w="8217" w:type="dxa"/>
            <w:tcBorders>
              <w:top w:val="single" w:sz="4" w:space="0" w:color="auto"/>
              <w:left w:val="single" w:sz="4" w:space="0" w:color="auto"/>
              <w:bottom w:val="single" w:sz="4" w:space="0" w:color="auto"/>
              <w:right w:val="single" w:sz="4" w:space="0" w:color="auto"/>
            </w:tcBorders>
          </w:tcPr>
          <w:p w14:paraId="32A4C03D" w14:textId="0E88840F" w:rsidR="0025028C" w:rsidRPr="0068485C" w:rsidRDefault="0025028C" w:rsidP="00CA14E8">
            <w:pPr>
              <w:tabs>
                <w:tab w:val="clear" w:pos="403"/>
              </w:tabs>
              <w:spacing w:before="20" w:after="40"/>
              <w:jc w:val="left"/>
              <w:rPr>
                <w:sz w:val="20"/>
              </w:rPr>
            </w:pPr>
            <w:r w:rsidRPr="0068485C">
              <w:rPr>
                <w:sz w:val="20"/>
              </w:rPr>
              <w:tab/>
              <w:t>for(</w:t>
            </w:r>
            <w:r w:rsidR="00C52343" w:rsidRPr="000C07CE">
              <w:rPr>
                <w:noProof/>
                <w:color w:val="000000" w:themeColor="text1"/>
                <w:szCs w:val="20"/>
              </w:rPr>
              <w:t> </w:t>
            </w:r>
            <w:r w:rsidRPr="0068485C">
              <w:rPr>
                <w:sz w:val="20"/>
              </w:rPr>
              <w:t>v</w:t>
            </w:r>
            <w:r w:rsidR="00C52343" w:rsidRPr="000C07CE">
              <w:rPr>
                <w:noProof/>
                <w:color w:val="000000" w:themeColor="text1"/>
                <w:szCs w:val="20"/>
              </w:rPr>
              <w:t> </w:t>
            </w:r>
            <w:r w:rsidRPr="0068485C">
              <w:rPr>
                <w:sz w:val="20"/>
              </w:rPr>
              <w:t>=</w:t>
            </w:r>
            <w:r w:rsidR="00C52343" w:rsidRPr="000C07CE">
              <w:rPr>
                <w:noProof/>
                <w:color w:val="000000" w:themeColor="text1"/>
                <w:szCs w:val="20"/>
              </w:rPr>
              <w:t> </w:t>
            </w:r>
            <w:r w:rsidRPr="0068485C">
              <w:rPr>
                <w:sz w:val="20"/>
              </w:rPr>
              <w:t>0;</w:t>
            </w:r>
            <w:r w:rsidR="00C52343" w:rsidRPr="000C07CE">
              <w:rPr>
                <w:noProof/>
                <w:color w:val="000000" w:themeColor="text1"/>
                <w:szCs w:val="20"/>
              </w:rPr>
              <w:t> </w:t>
            </w:r>
            <w:r w:rsidRPr="0068485C">
              <w:rPr>
                <w:sz w:val="20"/>
              </w:rPr>
              <w:t>v</w:t>
            </w:r>
            <w:r w:rsidR="00C52343" w:rsidRPr="000C07CE">
              <w:rPr>
                <w:noProof/>
                <w:color w:val="000000" w:themeColor="text1"/>
                <w:szCs w:val="20"/>
              </w:rPr>
              <w:t> </w:t>
            </w:r>
            <w:r w:rsidRPr="0068485C">
              <w:rPr>
                <w:sz w:val="20"/>
              </w:rPr>
              <w:t>&lt;=</w:t>
            </w:r>
            <w:r w:rsidR="00C52343" w:rsidRPr="000C07CE">
              <w:rPr>
                <w:noProof/>
                <w:color w:val="000000" w:themeColor="text1"/>
                <w:szCs w:val="20"/>
              </w:rPr>
              <w:t> </w:t>
            </w:r>
            <w:r w:rsidRPr="0068485C">
              <w:rPr>
                <w:sz w:val="20"/>
              </w:rPr>
              <w:t>num_views_minus1;</w:t>
            </w:r>
            <w:r w:rsidR="00C52343" w:rsidRPr="000C07CE">
              <w:rPr>
                <w:noProof/>
                <w:color w:val="000000" w:themeColor="text1"/>
                <w:szCs w:val="20"/>
              </w:rPr>
              <w:t xml:space="preserve">  </w:t>
            </w:r>
            <w:r w:rsidRPr="0068485C">
              <w:rPr>
                <w:sz w:val="20"/>
              </w:rPr>
              <w:t>v++</w:t>
            </w:r>
            <w:r w:rsidR="00C52343" w:rsidRPr="000C07CE">
              <w:rPr>
                <w:noProof/>
                <w:color w:val="000000" w:themeColor="text1"/>
                <w:szCs w:val="20"/>
              </w:rPr>
              <w:t> </w:t>
            </w:r>
            <w:r w:rsidRPr="0068485C">
              <w:rPr>
                <w:sz w:val="20"/>
              </w:rPr>
              <w:t>)</w:t>
            </w:r>
          </w:p>
        </w:tc>
        <w:tc>
          <w:tcPr>
            <w:tcW w:w="1570" w:type="dxa"/>
            <w:tcBorders>
              <w:top w:val="single" w:sz="4" w:space="0" w:color="auto"/>
              <w:left w:val="single" w:sz="4" w:space="0" w:color="auto"/>
              <w:bottom w:val="single" w:sz="4" w:space="0" w:color="auto"/>
              <w:right w:val="single" w:sz="4" w:space="0" w:color="auto"/>
            </w:tcBorders>
          </w:tcPr>
          <w:p w14:paraId="756FC2CB" w14:textId="77777777" w:rsidR="0025028C" w:rsidRPr="0068485C" w:rsidRDefault="0025028C" w:rsidP="00886132">
            <w:pPr>
              <w:tabs>
                <w:tab w:val="clear" w:pos="403"/>
              </w:tabs>
              <w:spacing w:before="20" w:after="40"/>
              <w:jc w:val="center"/>
              <w:rPr>
                <w:sz w:val="20"/>
              </w:rPr>
            </w:pPr>
          </w:p>
        </w:tc>
      </w:tr>
      <w:tr w:rsidR="0025028C" w:rsidRPr="0068485C" w14:paraId="3AC31818" w14:textId="77777777" w:rsidTr="00AB131E">
        <w:trPr>
          <w:jc w:val="center"/>
        </w:trPr>
        <w:tc>
          <w:tcPr>
            <w:tcW w:w="8217" w:type="dxa"/>
            <w:tcBorders>
              <w:top w:val="single" w:sz="4" w:space="0" w:color="auto"/>
              <w:left w:val="single" w:sz="4" w:space="0" w:color="auto"/>
              <w:bottom w:val="single" w:sz="4" w:space="0" w:color="auto"/>
              <w:right w:val="single" w:sz="4" w:space="0" w:color="auto"/>
            </w:tcBorders>
          </w:tcPr>
          <w:p w14:paraId="5D713406" w14:textId="590802EB" w:rsidR="0025028C" w:rsidRPr="0068485C" w:rsidRDefault="0025028C" w:rsidP="00CA14E8">
            <w:pPr>
              <w:tabs>
                <w:tab w:val="clear" w:pos="403"/>
              </w:tabs>
              <w:spacing w:before="20" w:after="40"/>
              <w:jc w:val="left"/>
              <w:rPr>
                <w:sz w:val="20"/>
              </w:rPr>
            </w:pPr>
            <w:r w:rsidRPr="0068485C">
              <w:rPr>
                <w:sz w:val="20"/>
              </w:rPr>
              <w:tab/>
            </w:r>
            <w:r w:rsidRPr="0068485C">
              <w:rPr>
                <w:sz w:val="20"/>
              </w:rPr>
              <w:tab/>
              <w:t>camera_extrinsics(</w:t>
            </w:r>
            <w:r w:rsidR="006F516A" w:rsidRPr="000C07CE">
              <w:rPr>
                <w:noProof/>
                <w:color w:val="000000" w:themeColor="text1"/>
                <w:szCs w:val="20"/>
              </w:rPr>
              <w:t> </w:t>
            </w:r>
            <w:r w:rsidRPr="0068485C">
              <w:rPr>
                <w:sz w:val="20"/>
              </w:rPr>
              <w:t>v</w:t>
            </w:r>
            <w:r w:rsidR="006F516A" w:rsidRPr="000C07CE">
              <w:rPr>
                <w:noProof/>
                <w:color w:val="000000" w:themeColor="text1"/>
                <w:szCs w:val="20"/>
              </w:rPr>
              <w:t> </w:t>
            </w:r>
            <w:r w:rsidRPr="0068485C">
              <w:rPr>
                <w:sz w:val="20"/>
              </w:rPr>
              <w:t>)</w:t>
            </w:r>
          </w:p>
        </w:tc>
        <w:tc>
          <w:tcPr>
            <w:tcW w:w="1570" w:type="dxa"/>
            <w:tcBorders>
              <w:top w:val="single" w:sz="4" w:space="0" w:color="auto"/>
              <w:left w:val="single" w:sz="4" w:space="0" w:color="auto"/>
              <w:bottom w:val="single" w:sz="4" w:space="0" w:color="auto"/>
              <w:right w:val="single" w:sz="4" w:space="0" w:color="auto"/>
            </w:tcBorders>
          </w:tcPr>
          <w:p w14:paraId="5AE5BE51" w14:textId="77777777" w:rsidR="0025028C" w:rsidRPr="0068485C" w:rsidRDefault="0025028C" w:rsidP="00886132">
            <w:pPr>
              <w:tabs>
                <w:tab w:val="clear" w:pos="403"/>
              </w:tabs>
              <w:spacing w:before="20" w:after="40"/>
              <w:jc w:val="center"/>
              <w:rPr>
                <w:sz w:val="20"/>
              </w:rPr>
            </w:pPr>
          </w:p>
        </w:tc>
      </w:tr>
      <w:tr w:rsidR="0025028C" w:rsidRPr="0068485C" w14:paraId="4C74844C" w14:textId="77777777" w:rsidTr="00AB131E">
        <w:trPr>
          <w:jc w:val="center"/>
        </w:trPr>
        <w:tc>
          <w:tcPr>
            <w:tcW w:w="8217" w:type="dxa"/>
            <w:tcBorders>
              <w:top w:val="single" w:sz="4" w:space="0" w:color="auto"/>
              <w:left w:val="single" w:sz="4" w:space="0" w:color="auto"/>
              <w:bottom w:val="single" w:sz="4" w:space="0" w:color="auto"/>
              <w:right w:val="single" w:sz="4" w:space="0" w:color="auto"/>
            </w:tcBorders>
          </w:tcPr>
          <w:p w14:paraId="6980356C" w14:textId="77777777" w:rsidR="0025028C" w:rsidRPr="0068485C" w:rsidRDefault="0025028C" w:rsidP="00CA14E8">
            <w:pPr>
              <w:tabs>
                <w:tab w:val="clear" w:pos="403"/>
              </w:tabs>
              <w:spacing w:before="20" w:after="40"/>
              <w:rPr>
                <w:sz w:val="20"/>
                <w:szCs w:val="20"/>
              </w:rPr>
            </w:pPr>
            <w:r w:rsidRPr="0068485C">
              <w:rPr>
                <w:b/>
                <w:sz w:val="20"/>
                <w:szCs w:val="20"/>
                <w:lang w:eastAsia="de-DE"/>
              </w:rPr>
              <w:tab/>
            </w:r>
            <w:r w:rsidRPr="0068485C">
              <w:rPr>
                <w:b/>
                <w:sz w:val="20"/>
                <w:szCs w:val="20"/>
              </w:rPr>
              <w:t>mvp_</w:t>
            </w:r>
            <w:r w:rsidRPr="0068485C">
              <w:rPr>
                <w:b/>
                <w:sz w:val="20"/>
                <w:szCs w:val="20"/>
                <w:lang w:eastAsia="de-DE"/>
              </w:rPr>
              <w:t>intrinsic_params_equal_flag</w:t>
            </w:r>
          </w:p>
        </w:tc>
        <w:tc>
          <w:tcPr>
            <w:tcW w:w="1570" w:type="dxa"/>
            <w:tcBorders>
              <w:top w:val="single" w:sz="4" w:space="0" w:color="auto"/>
              <w:left w:val="single" w:sz="4" w:space="0" w:color="auto"/>
              <w:bottom w:val="single" w:sz="4" w:space="0" w:color="auto"/>
              <w:right w:val="single" w:sz="4" w:space="0" w:color="auto"/>
            </w:tcBorders>
          </w:tcPr>
          <w:p w14:paraId="768E4EDE" w14:textId="77777777" w:rsidR="0025028C" w:rsidRPr="0068485C" w:rsidRDefault="0025028C" w:rsidP="00886132">
            <w:pPr>
              <w:tabs>
                <w:tab w:val="clear" w:pos="403"/>
              </w:tabs>
              <w:spacing w:before="20" w:after="40"/>
              <w:jc w:val="center"/>
              <w:rPr>
                <w:sz w:val="20"/>
                <w:szCs w:val="20"/>
              </w:rPr>
            </w:pPr>
            <w:r w:rsidRPr="0068485C">
              <w:rPr>
                <w:sz w:val="20"/>
                <w:szCs w:val="20"/>
                <w:lang w:eastAsia="de-DE"/>
              </w:rPr>
              <w:t>u(1)</w:t>
            </w:r>
          </w:p>
        </w:tc>
      </w:tr>
      <w:tr w:rsidR="0025028C" w:rsidRPr="0068485C" w14:paraId="42EF189B" w14:textId="77777777" w:rsidTr="00AB131E">
        <w:trPr>
          <w:jc w:val="center"/>
        </w:trPr>
        <w:tc>
          <w:tcPr>
            <w:tcW w:w="8217" w:type="dxa"/>
            <w:tcBorders>
              <w:top w:val="single" w:sz="4" w:space="0" w:color="auto"/>
              <w:left w:val="single" w:sz="4" w:space="0" w:color="auto"/>
              <w:bottom w:val="single" w:sz="4" w:space="0" w:color="auto"/>
              <w:right w:val="single" w:sz="4" w:space="0" w:color="auto"/>
            </w:tcBorders>
          </w:tcPr>
          <w:p w14:paraId="2D0435F2" w14:textId="41D4947D" w:rsidR="0025028C" w:rsidRPr="0068485C" w:rsidRDefault="0025028C" w:rsidP="00CA14E8">
            <w:pPr>
              <w:tabs>
                <w:tab w:val="clear" w:pos="403"/>
              </w:tabs>
              <w:spacing w:before="20" w:after="40"/>
              <w:rPr>
                <w:sz w:val="20"/>
                <w:szCs w:val="20"/>
                <w:lang w:eastAsia="de-DE"/>
              </w:rPr>
            </w:pPr>
            <w:r w:rsidRPr="0068485C">
              <w:rPr>
                <w:b/>
                <w:sz w:val="20"/>
                <w:szCs w:val="20"/>
                <w:lang w:eastAsia="de-DE"/>
              </w:rPr>
              <w:tab/>
            </w:r>
            <w:r w:rsidRPr="0068485C">
              <w:rPr>
                <w:sz w:val="20"/>
                <w:szCs w:val="20"/>
                <w:lang w:eastAsia="de-DE"/>
              </w:rPr>
              <w:t>for(</w:t>
            </w:r>
            <w:r w:rsidR="00CF435D" w:rsidRPr="000C07CE">
              <w:rPr>
                <w:noProof/>
                <w:color w:val="000000" w:themeColor="text1"/>
                <w:szCs w:val="20"/>
              </w:rPr>
              <w:t> </w:t>
            </w:r>
            <w:r w:rsidRPr="0068485C">
              <w:rPr>
                <w:sz w:val="20"/>
                <w:szCs w:val="20"/>
                <w:lang w:eastAsia="de-DE"/>
              </w:rPr>
              <w:t>v</w:t>
            </w:r>
            <w:r w:rsidR="00CF435D" w:rsidRPr="000C07CE">
              <w:rPr>
                <w:noProof/>
                <w:color w:val="000000" w:themeColor="text1"/>
                <w:szCs w:val="20"/>
              </w:rPr>
              <w:t>  </w:t>
            </w:r>
            <w:r w:rsidRPr="0068485C">
              <w:rPr>
                <w:sz w:val="20"/>
                <w:szCs w:val="20"/>
                <w:lang w:eastAsia="de-DE"/>
              </w:rPr>
              <w:t>=</w:t>
            </w:r>
            <w:r w:rsidR="00CF435D" w:rsidRPr="000C07CE">
              <w:rPr>
                <w:noProof/>
                <w:color w:val="000000" w:themeColor="text1"/>
                <w:szCs w:val="20"/>
              </w:rPr>
              <w:t>  </w:t>
            </w:r>
            <w:r w:rsidRPr="0068485C">
              <w:rPr>
                <w:sz w:val="20"/>
                <w:szCs w:val="20"/>
                <w:lang w:eastAsia="de-DE"/>
              </w:rPr>
              <w:t>0;</w:t>
            </w:r>
            <w:r w:rsidR="00CF435D" w:rsidRPr="000C07CE">
              <w:rPr>
                <w:noProof/>
                <w:color w:val="000000" w:themeColor="text1"/>
                <w:szCs w:val="20"/>
              </w:rPr>
              <w:t xml:space="preserve">  </w:t>
            </w:r>
            <w:r w:rsidRPr="0068485C">
              <w:rPr>
                <w:sz w:val="20"/>
                <w:szCs w:val="20"/>
                <w:lang w:eastAsia="de-DE"/>
              </w:rPr>
              <w:t>v</w:t>
            </w:r>
            <w:r w:rsidR="00CF435D" w:rsidRPr="000C07CE">
              <w:rPr>
                <w:noProof/>
                <w:color w:val="000000" w:themeColor="text1"/>
                <w:szCs w:val="20"/>
              </w:rPr>
              <w:t>  </w:t>
            </w:r>
            <w:r w:rsidRPr="0068485C">
              <w:rPr>
                <w:sz w:val="20"/>
                <w:szCs w:val="20"/>
                <w:lang w:eastAsia="de-DE"/>
              </w:rPr>
              <w:t>&lt;=</w:t>
            </w:r>
            <w:r w:rsidR="00CF435D" w:rsidRPr="000C07CE">
              <w:rPr>
                <w:noProof/>
                <w:color w:val="000000" w:themeColor="text1"/>
                <w:szCs w:val="20"/>
              </w:rPr>
              <w:t>  </w:t>
            </w:r>
            <w:r w:rsidRPr="0068485C">
              <w:rPr>
                <w:sz w:val="20"/>
                <w:szCs w:val="20"/>
                <w:lang w:eastAsia="de-DE"/>
              </w:rPr>
              <w:t>mvp_intrinsic_params_equal_flag</w:t>
            </w:r>
            <w:r w:rsidR="00546665" w:rsidRPr="000C07CE">
              <w:rPr>
                <w:noProof/>
                <w:color w:val="000000" w:themeColor="text1"/>
                <w:szCs w:val="20"/>
              </w:rPr>
              <w:t>  </w:t>
            </w:r>
            <w:r w:rsidRPr="0068485C">
              <w:rPr>
                <w:sz w:val="20"/>
                <w:szCs w:val="20"/>
                <w:lang w:eastAsia="de-DE"/>
              </w:rPr>
              <w:t>?</w:t>
            </w:r>
            <w:r w:rsidR="00546665" w:rsidRPr="000C07CE">
              <w:rPr>
                <w:noProof/>
                <w:color w:val="000000" w:themeColor="text1"/>
                <w:szCs w:val="20"/>
              </w:rPr>
              <w:t>  </w:t>
            </w:r>
            <w:r w:rsidRPr="0068485C">
              <w:rPr>
                <w:sz w:val="20"/>
                <w:szCs w:val="20"/>
                <w:lang w:eastAsia="de-DE"/>
              </w:rPr>
              <w:t>0</w:t>
            </w:r>
            <w:r w:rsidR="00546665" w:rsidRPr="000C07CE">
              <w:rPr>
                <w:noProof/>
                <w:color w:val="000000" w:themeColor="text1"/>
                <w:szCs w:val="20"/>
              </w:rPr>
              <w:t>  </w:t>
            </w:r>
            <w:r w:rsidRPr="0068485C">
              <w:rPr>
                <w:sz w:val="20"/>
                <w:szCs w:val="20"/>
                <w:lang w:eastAsia="de-DE"/>
              </w:rPr>
              <w:t>:</w:t>
            </w:r>
            <w:r w:rsidR="00546665" w:rsidRPr="000C07CE">
              <w:rPr>
                <w:noProof/>
                <w:color w:val="000000" w:themeColor="text1"/>
                <w:szCs w:val="20"/>
              </w:rPr>
              <w:t>  </w:t>
            </w:r>
            <w:r w:rsidRPr="0068485C">
              <w:rPr>
                <w:sz w:val="20"/>
                <w:szCs w:val="20"/>
                <w:lang w:eastAsia="de-DE"/>
              </w:rPr>
              <w:t>mvp_</w:t>
            </w:r>
            <w:r w:rsidRPr="0068485C">
              <w:rPr>
                <w:sz w:val="20"/>
                <w:szCs w:val="20"/>
              </w:rPr>
              <w:t>num_</w:t>
            </w:r>
            <w:r w:rsidRPr="0068485C" w:rsidDel="00FF30B0">
              <w:rPr>
                <w:sz w:val="20"/>
                <w:szCs w:val="20"/>
              </w:rPr>
              <w:t xml:space="preserve"> </w:t>
            </w:r>
            <w:r w:rsidRPr="0068485C">
              <w:rPr>
                <w:sz w:val="20"/>
                <w:szCs w:val="20"/>
              </w:rPr>
              <w:t>views_minus1</w:t>
            </w:r>
            <w:r w:rsidRPr="0068485C">
              <w:rPr>
                <w:sz w:val="20"/>
                <w:szCs w:val="20"/>
                <w:lang w:eastAsia="de-DE"/>
              </w:rPr>
              <w:t>; v++</w:t>
            </w:r>
            <w:r w:rsidR="00CF435D" w:rsidRPr="000C07CE">
              <w:rPr>
                <w:noProof/>
                <w:color w:val="000000" w:themeColor="text1"/>
                <w:szCs w:val="20"/>
              </w:rPr>
              <w:t> </w:t>
            </w:r>
            <w:r w:rsidRPr="0068485C">
              <w:rPr>
                <w:sz w:val="20"/>
                <w:szCs w:val="20"/>
                <w:lang w:eastAsia="de-DE"/>
              </w:rPr>
              <w:t xml:space="preserve">) </w:t>
            </w:r>
          </w:p>
        </w:tc>
        <w:tc>
          <w:tcPr>
            <w:tcW w:w="1570" w:type="dxa"/>
            <w:tcBorders>
              <w:top w:val="single" w:sz="4" w:space="0" w:color="auto"/>
              <w:left w:val="single" w:sz="4" w:space="0" w:color="auto"/>
              <w:bottom w:val="single" w:sz="4" w:space="0" w:color="auto"/>
              <w:right w:val="single" w:sz="4" w:space="0" w:color="auto"/>
            </w:tcBorders>
          </w:tcPr>
          <w:p w14:paraId="159652B1" w14:textId="77777777" w:rsidR="0025028C" w:rsidRPr="0068485C" w:rsidRDefault="0025028C" w:rsidP="00886132">
            <w:pPr>
              <w:tabs>
                <w:tab w:val="clear" w:pos="403"/>
              </w:tabs>
              <w:spacing w:before="20" w:after="40"/>
              <w:jc w:val="center"/>
              <w:rPr>
                <w:sz w:val="20"/>
                <w:szCs w:val="20"/>
              </w:rPr>
            </w:pPr>
          </w:p>
        </w:tc>
      </w:tr>
      <w:tr w:rsidR="0025028C" w:rsidRPr="0068485C" w14:paraId="65AFDEDB" w14:textId="77777777" w:rsidTr="00AB131E">
        <w:trPr>
          <w:jc w:val="center"/>
        </w:trPr>
        <w:tc>
          <w:tcPr>
            <w:tcW w:w="8217" w:type="dxa"/>
            <w:tcBorders>
              <w:top w:val="single" w:sz="4" w:space="0" w:color="auto"/>
              <w:left w:val="single" w:sz="4" w:space="0" w:color="auto"/>
              <w:bottom w:val="single" w:sz="4" w:space="0" w:color="auto"/>
              <w:right w:val="single" w:sz="4" w:space="0" w:color="auto"/>
            </w:tcBorders>
          </w:tcPr>
          <w:p w14:paraId="698FD703" w14:textId="7498E3F8" w:rsidR="0025028C" w:rsidRPr="0068485C" w:rsidRDefault="0025028C" w:rsidP="00CA14E8">
            <w:pPr>
              <w:tabs>
                <w:tab w:val="clear" w:pos="403"/>
              </w:tabs>
              <w:spacing w:before="20" w:after="40"/>
              <w:rPr>
                <w:sz w:val="20"/>
                <w:szCs w:val="20"/>
              </w:rPr>
            </w:pPr>
            <w:r w:rsidRPr="0068485C">
              <w:rPr>
                <w:sz w:val="20"/>
                <w:szCs w:val="20"/>
              </w:rPr>
              <w:tab/>
            </w:r>
            <w:r w:rsidRPr="0068485C">
              <w:rPr>
                <w:sz w:val="20"/>
                <w:szCs w:val="20"/>
              </w:rPr>
              <w:tab/>
              <w:t>camera_intrinsics(</w:t>
            </w:r>
            <w:r w:rsidR="006F516A" w:rsidRPr="000C07CE">
              <w:rPr>
                <w:noProof/>
                <w:color w:val="000000" w:themeColor="text1"/>
                <w:szCs w:val="20"/>
              </w:rPr>
              <w:t> </w:t>
            </w:r>
            <w:r w:rsidRPr="0068485C">
              <w:rPr>
                <w:sz w:val="20"/>
                <w:szCs w:val="20"/>
              </w:rPr>
              <w:t>v</w:t>
            </w:r>
            <w:r w:rsidR="006F516A" w:rsidRPr="000C07CE">
              <w:rPr>
                <w:noProof/>
                <w:color w:val="000000" w:themeColor="text1"/>
                <w:szCs w:val="20"/>
              </w:rPr>
              <w:t> </w:t>
            </w:r>
            <w:r w:rsidRPr="0068485C">
              <w:rPr>
                <w:sz w:val="20"/>
                <w:szCs w:val="20"/>
              </w:rPr>
              <w:t>,</w:t>
            </w:r>
            <w:r w:rsidR="006F516A" w:rsidRPr="000C07CE">
              <w:rPr>
                <w:noProof/>
                <w:color w:val="000000" w:themeColor="text1"/>
                <w:szCs w:val="20"/>
              </w:rPr>
              <w:t> </w:t>
            </w:r>
            <w:r w:rsidRPr="0068485C">
              <w:rPr>
                <w:sz w:val="20"/>
                <w:szCs w:val="20"/>
              </w:rPr>
              <w:t>0</w:t>
            </w:r>
            <w:r w:rsidR="006F516A" w:rsidRPr="000C07CE">
              <w:rPr>
                <w:noProof/>
                <w:color w:val="000000" w:themeColor="text1"/>
                <w:szCs w:val="20"/>
              </w:rPr>
              <w:t> </w:t>
            </w:r>
            <w:r w:rsidRPr="0068485C">
              <w:rPr>
                <w:sz w:val="20"/>
                <w:szCs w:val="20"/>
              </w:rPr>
              <w:t xml:space="preserve">) </w:t>
            </w:r>
          </w:p>
        </w:tc>
        <w:tc>
          <w:tcPr>
            <w:tcW w:w="1570" w:type="dxa"/>
            <w:tcBorders>
              <w:top w:val="single" w:sz="4" w:space="0" w:color="auto"/>
              <w:left w:val="single" w:sz="4" w:space="0" w:color="auto"/>
              <w:bottom w:val="single" w:sz="4" w:space="0" w:color="auto"/>
              <w:right w:val="single" w:sz="4" w:space="0" w:color="auto"/>
            </w:tcBorders>
          </w:tcPr>
          <w:p w14:paraId="4E386CB9" w14:textId="77777777" w:rsidR="0025028C" w:rsidRPr="0068485C" w:rsidRDefault="0025028C" w:rsidP="00886132">
            <w:pPr>
              <w:tabs>
                <w:tab w:val="clear" w:pos="403"/>
              </w:tabs>
              <w:spacing w:before="20" w:after="40"/>
              <w:jc w:val="center"/>
              <w:rPr>
                <w:sz w:val="20"/>
                <w:szCs w:val="20"/>
              </w:rPr>
            </w:pPr>
          </w:p>
        </w:tc>
      </w:tr>
      <w:tr w:rsidR="0025028C" w:rsidRPr="0068485C" w14:paraId="1B27C19F" w14:textId="77777777" w:rsidTr="00AB131E">
        <w:trPr>
          <w:trHeight w:val="40"/>
          <w:jc w:val="center"/>
        </w:trPr>
        <w:tc>
          <w:tcPr>
            <w:tcW w:w="8217" w:type="dxa"/>
            <w:tcBorders>
              <w:top w:val="single" w:sz="4" w:space="0" w:color="auto"/>
              <w:left w:val="single" w:sz="4" w:space="0" w:color="auto"/>
              <w:bottom w:val="single" w:sz="4" w:space="0" w:color="auto"/>
              <w:right w:val="single" w:sz="4" w:space="0" w:color="auto"/>
            </w:tcBorders>
          </w:tcPr>
          <w:p w14:paraId="270555BF" w14:textId="77777777" w:rsidR="0025028C" w:rsidRPr="0068485C" w:rsidRDefault="0025028C" w:rsidP="00CA14E8">
            <w:pPr>
              <w:tabs>
                <w:tab w:val="clear" w:pos="403"/>
              </w:tabs>
              <w:spacing w:before="20" w:after="40"/>
              <w:rPr>
                <w:sz w:val="20"/>
                <w:szCs w:val="20"/>
              </w:rPr>
            </w:pPr>
            <w:r w:rsidRPr="0068485C">
              <w:rPr>
                <w:sz w:val="20"/>
                <w:szCs w:val="20"/>
              </w:rPr>
              <w:tab/>
            </w:r>
            <w:r w:rsidRPr="0068485C">
              <w:rPr>
                <w:b/>
                <w:sz w:val="20"/>
                <w:szCs w:val="20"/>
              </w:rPr>
              <w:t>mvp_</w:t>
            </w:r>
            <w:r w:rsidRPr="0068485C">
              <w:rPr>
                <w:b/>
                <w:sz w:val="20"/>
                <w:szCs w:val="20"/>
                <w:lang w:eastAsia="de-DE"/>
              </w:rPr>
              <w:t>depth_quantization_params_equal_flag</w:t>
            </w:r>
          </w:p>
        </w:tc>
        <w:tc>
          <w:tcPr>
            <w:tcW w:w="1570" w:type="dxa"/>
            <w:tcBorders>
              <w:top w:val="single" w:sz="4" w:space="0" w:color="auto"/>
              <w:left w:val="single" w:sz="4" w:space="0" w:color="auto"/>
              <w:bottom w:val="single" w:sz="4" w:space="0" w:color="auto"/>
              <w:right w:val="single" w:sz="4" w:space="0" w:color="auto"/>
            </w:tcBorders>
          </w:tcPr>
          <w:p w14:paraId="12B7403B" w14:textId="77777777" w:rsidR="0025028C" w:rsidRPr="0068485C" w:rsidRDefault="0025028C" w:rsidP="00886132">
            <w:pPr>
              <w:tabs>
                <w:tab w:val="clear" w:pos="403"/>
              </w:tabs>
              <w:spacing w:before="20" w:after="40"/>
              <w:jc w:val="center"/>
              <w:rPr>
                <w:sz w:val="20"/>
                <w:szCs w:val="20"/>
              </w:rPr>
            </w:pPr>
            <w:r w:rsidRPr="0068485C">
              <w:rPr>
                <w:sz w:val="20"/>
                <w:szCs w:val="20"/>
              </w:rPr>
              <w:t>u(1)</w:t>
            </w:r>
          </w:p>
        </w:tc>
      </w:tr>
      <w:tr w:rsidR="0025028C" w:rsidRPr="0068485C" w14:paraId="058E6103" w14:textId="77777777" w:rsidTr="00AB131E">
        <w:trPr>
          <w:jc w:val="center"/>
        </w:trPr>
        <w:tc>
          <w:tcPr>
            <w:tcW w:w="8217" w:type="dxa"/>
            <w:tcBorders>
              <w:top w:val="single" w:sz="4" w:space="0" w:color="auto"/>
              <w:left w:val="single" w:sz="4" w:space="0" w:color="auto"/>
              <w:bottom w:val="single" w:sz="4" w:space="0" w:color="auto"/>
              <w:right w:val="single" w:sz="4" w:space="0" w:color="auto"/>
            </w:tcBorders>
            <w:hideMark/>
          </w:tcPr>
          <w:p w14:paraId="5F3BAE5A" w14:textId="15264D27" w:rsidR="0025028C" w:rsidRPr="0068485C" w:rsidRDefault="0025028C" w:rsidP="00CA14E8">
            <w:pPr>
              <w:tabs>
                <w:tab w:val="clear" w:pos="403"/>
              </w:tabs>
              <w:spacing w:before="20" w:after="40"/>
              <w:rPr>
                <w:sz w:val="20"/>
                <w:szCs w:val="20"/>
              </w:rPr>
            </w:pPr>
            <w:r w:rsidRPr="0068485C">
              <w:rPr>
                <w:b/>
                <w:sz w:val="20"/>
                <w:szCs w:val="20"/>
                <w:lang w:eastAsia="de-DE"/>
              </w:rPr>
              <w:tab/>
            </w:r>
            <w:r w:rsidRPr="0068485C">
              <w:rPr>
                <w:sz w:val="20"/>
                <w:szCs w:val="20"/>
                <w:lang w:eastAsia="de-DE"/>
              </w:rPr>
              <w:t>for(</w:t>
            </w:r>
            <w:r w:rsidR="00CF435D" w:rsidRPr="000C07CE">
              <w:rPr>
                <w:noProof/>
                <w:color w:val="000000" w:themeColor="text1"/>
                <w:szCs w:val="20"/>
              </w:rPr>
              <w:t> </w:t>
            </w:r>
            <w:r w:rsidRPr="0068485C">
              <w:rPr>
                <w:sz w:val="20"/>
                <w:szCs w:val="20"/>
                <w:lang w:eastAsia="de-DE"/>
              </w:rPr>
              <w:t>v</w:t>
            </w:r>
            <w:r w:rsidR="00CF435D" w:rsidRPr="000C07CE">
              <w:rPr>
                <w:noProof/>
                <w:color w:val="000000" w:themeColor="text1"/>
                <w:szCs w:val="20"/>
              </w:rPr>
              <w:t> </w:t>
            </w:r>
            <w:r w:rsidRPr="0068485C">
              <w:rPr>
                <w:sz w:val="20"/>
                <w:szCs w:val="20"/>
                <w:lang w:eastAsia="de-DE"/>
              </w:rPr>
              <w:t>=</w:t>
            </w:r>
            <w:r w:rsidR="00CF435D" w:rsidRPr="000C07CE">
              <w:rPr>
                <w:noProof/>
                <w:color w:val="000000" w:themeColor="text1"/>
                <w:szCs w:val="20"/>
              </w:rPr>
              <w:t> </w:t>
            </w:r>
            <w:r w:rsidRPr="0068485C">
              <w:rPr>
                <w:sz w:val="20"/>
                <w:szCs w:val="20"/>
                <w:lang w:eastAsia="de-DE"/>
              </w:rPr>
              <w:t>0;</w:t>
            </w:r>
            <w:r w:rsidR="00CF435D" w:rsidRPr="000C07CE">
              <w:rPr>
                <w:noProof/>
                <w:color w:val="000000" w:themeColor="text1"/>
                <w:szCs w:val="20"/>
              </w:rPr>
              <w:t xml:space="preserve">  </w:t>
            </w:r>
            <w:r w:rsidRPr="0068485C">
              <w:rPr>
                <w:sz w:val="20"/>
                <w:szCs w:val="20"/>
                <w:lang w:eastAsia="de-DE"/>
              </w:rPr>
              <w:t>v</w:t>
            </w:r>
            <w:r w:rsidR="00CF435D" w:rsidRPr="000C07CE">
              <w:rPr>
                <w:noProof/>
                <w:color w:val="000000" w:themeColor="text1"/>
                <w:szCs w:val="20"/>
              </w:rPr>
              <w:t> </w:t>
            </w:r>
            <w:r w:rsidRPr="0068485C">
              <w:rPr>
                <w:sz w:val="20"/>
                <w:szCs w:val="20"/>
                <w:lang w:eastAsia="de-DE"/>
              </w:rPr>
              <w:t>&lt;=</w:t>
            </w:r>
            <w:r w:rsidR="00CF435D" w:rsidRPr="000C07CE">
              <w:rPr>
                <w:noProof/>
                <w:color w:val="000000" w:themeColor="text1"/>
                <w:szCs w:val="20"/>
              </w:rPr>
              <w:t> </w:t>
            </w:r>
            <w:r w:rsidRPr="0068485C">
              <w:rPr>
                <w:sz w:val="20"/>
                <w:szCs w:val="20"/>
                <w:lang w:eastAsia="de-DE"/>
              </w:rPr>
              <w:t>mvp_depth_quantization_equal_flag</w:t>
            </w:r>
            <w:r w:rsidR="00CF435D" w:rsidRPr="000C07CE">
              <w:rPr>
                <w:noProof/>
                <w:color w:val="000000" w:themeColor="text1"/>
                <w:szCs w:val="20"/>
              </w:rPr>
              <w:t> </w:t>
            </w:r>
            <w:r w:rsidRPr="0068485C">
              <w:rPr>
                <w:sz w:val="20"/>
                <w:szCs w:val="20"/>
                <w:lang w:eastAsia="de-DE"/>
              </w:rPr>
              <w:t>?</w:t>
            </w:r>
            <w:r w:rsidR="00CF435D" w:rsidRPr="000C07CE">
              <w:rPr>
                <w:noProof/>
                <w:color w:val="000000" w:themeColor="text1"/>
                <w:szCs w:val="20"/>
              </w:rPr>
              <w:t> </w:t>
            </w:r>
            <w:r w:rsidRPr="0068485C">
              <w:rPr>
                <w:sz w:val="20"/>
                <w:szCs w:val="20"/>
                <w:lang w:eastAsia="de-DE"/>
              </w:rPr>
              <w:t>0</w:t>
            </w:r>
            <w:r w:rsidR="00CF435D" w:rsidRPr="000C07CE">
              <w:rPr>
                <w:noProof/>
                <w:color w:val="000000" w:themeColor="text1"/>
                <w:szCs w:val="20"/>
              </w:rPr>
              <w:t> </w:t>
            </w:r>
            <w:r w:rsidRPr="0068485C">
              <w:rPr>
                <w:sz w:val="20"/>
                <w:szCs w:val="20"/>
                <w:lang w:eastAsia="de-DE"/>
              </w:rPr>
              <w:t>:</w:t>
            </w:r>
            <w:r w:rsidR="00CF435D" w:rsidRPr="000C07CE">
              <w:rPr>
                <w:noProof/>
                <w:color w:val="000000" w:themeColor="text1"/>
                <w:szCs w:val="20"/>
              </w:rPr>
              <w:t> </w:t>
            </w:r>
            <w:r w:rsidRPr="0068485C">
              <w:rPr>
                <w:sz w:val="20"/>
                <w:szCs w:val="20"/>
                <w:lang w:eastAsia="de-DE"/>
              </w:rPr>
              <w:t>mvp_</w:t>
            </w:r>
            <w:r w:rsidRPr="0068485C">
              <w:rPr>
                <w:sz w:val="20"/>
                <w:szCs w:val="20"/>
              </w:rPr>
              <w:t>num_views_minus1</w:t>
            </w:r>
            <w:r w:rsidRPr="0068485C">
              <w:rPr>
                <w:sz w:val="20"/>
                <w:szCs w:val="20"/>
                <w:lang w:eastAsia="de-DE"/>
              </w:rPr>
              <w:t>; v++</w:t>
            </w:r>
            <w:r w:rsidR="00CF435D" w:rsidRPr="000C07CE">
              <w:rPr>
                <w:noProof/>
                <w:color w:val="000000" w:themeColor="text1"/>
                <w:szCs w:val="20"/>
              </w:rPr>
              <w:t> </w:t>
            </w:r>
            <w:r w:rsidRPr="0068485C">
              <w:rPr>
                <w:sz w:val="20"/>
                <w:szCs w:val="20"/>
                <w:lang w:eastAsia="de-DE"/>
              </w:rPr>
              <w:t xml:space="preserve">) </w:t>
            </w:r>
          </w:p>
        </w:tc>
        <w:tc>
          <w:tcPr>
            <w:tcW w:w="1570" w:type="dxa"/>
            <w:tcBorders>
              <w:top w:val="single" w:sz="4" w:space="0" w:color="auto"/>
              <w:left w:val="single" w:sz="4" w:space="0" w:color="auto"/>
              <w:bottom w:val="single" w:sz="4" w:space="0" w:color="auto"/>
              <w:right w:val="single" w:sz="4" w:space="0" w:color="auto"/>
            </w:tcBorders>
          </w:tcPr>
          <w:p w14:paraId="0F9C9860" w14:textId="77777777" w:rsidR="0025028C" w:rsidRPr="0068485C" w:rsidRDefault="0025028C" w:rsidP="00886132">
            <w:pPr>
              <w:tabs>
                <w:tab w:val="clear" w:pos="403"/>
              </w:tabs>
              <w:spacing w:before="20" w:after="40"/>
              <w:jc w:val="center"/>
              <w:rPr>
                <w:sz w:val="20"/>
                <w:szCs w:val="20"/>
              </w:rPr>
            </w:pPr>
          </w:p>
        </w:tc>
      </w:tr>
      <w:tr w:rsidR="0025028C" w:rsidRPr="0068485C" w14:paraId="209315D9" w14:textId="77777777" w:rsidTr="00AB131E">
        <w:trPr>
          <w:jc w:val="center"/>
        </w:trPr>
        <w:tc>
          <w:tcPr>
            <w:tcW w:w="8217" w:type="dxa"/>
            <w:tcBorders>
              <w:top w:val="single" w:sz="4" w:space="0" w:color="auto"/>
              <w:left w:val="single" w:sz="4" w:space="0" w:color="auto"/>
              <w:bottom w:val="single" w:sz="4" w:space="0" w:color="auto"/>
              <w:right w:val="single" w:sz="4" w:space="0" w:color="auto"/>
            </w:tcBorders>
          </w:tcPr>
          <w:p w14:paraId="422C642A" w14:textId="05390D96" w:rsidR="0025028C" w:rsidRPr="0068485C" w:rsidRDefault="0025028C" w:rsidP="00CA14E8">
            <w:pPr>
              <w:tabs>
                <w:tab w:val="clear" w:pos="403"/>
              </w:tabs>
              <w:spacing w:before="20" w:after="40"/>
              <w:rPr>
                <w:b/>
                <w:sz w:val="20"/>
              </w:rPr>
            </w:pPr>
            <w:r w:rsidRPr="0068485C">
              <w:rPr>
                <w:sz w:val="20"/>
              </w:rPr>
              <w:tab/>
            </w:r>
            <w:r w:rsidRPr="0068485C">
              <w:rPr>
                <w:sz w:val="20"/>
              </w:rPr>
              <w:tab/>
              <w:t>depth_quantization(</w:t>
            </w:r>
            <w:r w:rsidR="006F516A" w:rsidRPr="000C07CE">
              <w:rPr>
                <w:noProof/>
                <w:color w:val="000000" w:themeColor="text1"/>
                <w:szCs w:val="20"/>
              </w:rPr>
              <w:t> </w:t>
            </w:r>
            <w:r w:rsidRPr="0068485C">
              <w:rPr>
                <w:sz w:val="20"/>
              </w:rPr>
              <w:t>v</w:t>
            </w:r>
            <w:r w:rsidR="006F516A" w:rsidRPr="000C07CE">
              <w:rPr>
                <w:noProof/>
                <w:color w:val="000000" w:themeColor="text1"/>
                <w:szCs w:val="20"/>
              </w:rPr>
              <w:t> </w:t>
            </w:r>
            <w:r w:rsidRPr="0068485C">
              <w:rPr>
                <w:sz w:val="20"/>
              </w:rPr>
              <w:t xml:space="preserve">) </w:t>
            </w:r>
          </w:p>
        </w:tc>
        <w:tc>
          <w:tcPr>
            <w:tcW w:w="1570" w:type="dxa"/>
            <w:tcBorders>
              <w:top w:val="single" w:sz="4" w:space="0" w:color="auto"/>
              <w:left w:val="single" w:sz="4" w:space="0" w:color="auto"/>
              <w:bottom w:val="single" w:sz="4" w:space="0" w:color="auto"/>
              <w:right w:val="single" w:sz="4" w:space="0" w:color="auto"/>
            </w:tcBorders>
          </w:tcPr>
          <w:p w14:paraId="3C0B8250" w14:textId="77777777" w:rsidR="0025028C" w:rsidRPr="0068485C" w:rsidRDefault="0025028C" w:rsidP="00886132">
            <w:pPr>
              <w:tabs>
                <w:tab w:val="clear" w:pos="403"/>
              </w:tabs>
              <w:spacing w:before="20" w:after="40"/>
              <w:jc w:val="center"/>
              <w:rPr>
                <w:sz w:val="20"/>
              </w:rPr>
            </w:pPr>
          </w:p>
        </w:tc>
      </w:tr>
      <w:tr w:rsidR="0025028C" w:rsidRPr="0068485C" w14:paraId="7A52B57E" w14:textId="77777777" w:rsidTr="00AB131E">
        <w:trPr>
          <w:jc w:val="center"/>
        </w:trPr>
        <w:tc>
          <w:tcPr>
            <w:tcW w:w="8217" w:type="dxa"/>
            <w:tcBorders>
              <w:top w:val="single" w:sz="4" w:space="0" w:color="auto"/>
              <w:left w:val="single" w:sz="4" w:space="0" w:color="auto"/>
              <w:bottom w:val="single" w:sz="4" w:space="0" w:color="auto"/>
              <w:right w:val="single" w:sz="4" w:space="0" w:color="auto"/>
            </w:tcBorders>
          </w:tcPr>
          <w:p w14:paraId="45B9F70E" w14:textId="77777777" w:rsidR="0025028C" w:rsidRPr="0068485C" w:rsidRDefault="0025028C" w:rsidP="00CA14E8">
            <w:pPr>
              <w:tabs>
                <w:tab w:val="clear" w:pos="403"/>
              </w:tabs>
              <w:spacing w:before="20" w:after="40"/>
              <w:rPr>
                <w:b/>
                <w:bCs/>
                <w:sz w:val="20"/>
              </w:rPr>
            </w:pPr>
            <w:r w:rsidRPr="0068485C">
              <w:rPr>
                <w:sz w:val="20"/>
              </w:rPr>
              <w:tab/>
            </w:r>
            <w:r w:rsidRPr="0068485C">
              <w:rPr>
                <w:b/>
                <w:bCs/>
                <w:sz w:val="20"/>
              </w:rPr>
              <w:t>mvp_pruning_graph_params_present_flag</w:t>
            </w:r>
          </w:p>
        </w:tc>
        <w:tc>
          <w:tcPr>
            <w:tcW w:w="1570" w:type="dxa"/>
            <w:tcBorders>
              <w:top w:val="single" w:sz="4" w:space="0" w:color="auto"/>
              <w:left w:val="single" w:sz="4" w:space="0" w:color="auto"/>
              <w:bottom w:val="single" w:sz="4" w:space="0" w:color="auto"/>
              <w:right w:val="single" w:sz="4" w:space="0" w:color="auto"/>
            </w:tcBorders>
          </w:tcPr>
          <w:p w14:paraId="0A47AA08" w14:textId="77777777" w:rsidR="0025028C" w:rsidRPr="0068485C" w:rsidRDefault="0025028C" w:rsidP="00886132">
            <w:pPr>
              <w:tabs>
                <w:tab w:val="clear" w:pos="403"/>
              </w:tabs>
              <w:spacing w:before="20" w:after="40"/>
              <w:jc w:val="center"/>
              <w:rPr>
                <w:sz w:val="20"/>
              </w:rPr>
            </w:pPr>
            <w:r w:rsidRPr="0068485C">
              <w:rPr>
                <w:sz w:val="20"/>
              </w:rPr>
              <w:t>u(1)</w:t>
            </w:r>
          </w:p>
        </w:tc>
      </w:tr>
      <w:tr w:rsidR="0025028C" w:rsidRPr="0068485C" w14:paraId="6F4AC8DE" w14:textId="77777777" w:rsidTr="00AB131E">
        <w:trPr>
          <w:jc w:val="center"/>
        </w:trPr>
        <w:tc>
          <w:tcPr>
            <w:tcW w:w="8217" w:type="dxa"/>
            <w:tcBorders>
              <w:top w:val="single" w:sz="4" w:space="0" w:color="auto"/>
              <w:left w:val="single" w:sz="4" w:space="0" w:color="auto"/>
              <w:bottom w:val="single" w:sz="4" w:space="0" w:color="auto"/>
              <w:right w:val="single" w:sz="4" w:space="0" w:color="auto"/>
            </w:tcBorders>
          </w:tcPr>
          <w:p w14:paraId="520992A4" w14:textId="77777777" w:rsidR="0025028C" w:rsidRPr="0068485C" w:rsidRDefault="0025028C" w:rsidP="00CA14E8">
            <w:pPr>
              <w:tabs>
                <w:tab w:val="clear" w:pos="403"/>
              </w:tabs>
              <w:spacing w:before="20" w:after="40"/>
              <w:rPr>
                <w:sz w:val="20"/>
              </w:rPr>
            </w:pPr>
            <w:r w:rsidRPr="0068485C">
              <w:rPr>
                <w:sz w:val="20"/>
              </w:rPr>
              <w:tab/>
              <w:t>if ( mvp_pruning_graph_params_present_flag )</w:t>
            </w:r>
          </w:p>
        </w:tc>
        <w:tc>
          <w:tcPr>
            <w:tcW w:w="1570" w:type="dxa"/>
            <w:tcBorders>
              <w:top w:val="single" w:sz="4" w:space="0" w:color="auto"/>
              <w:left w:val="single" w:sz="4" w:space="0" w:color="auto"/>
              <w:bottom w:val="single" w:sz="4" w:space="0" w:color="auto"/>
              <w:right w:val="single" w:sz="4" w:space="0" w:color="auto"/>
            </w:tcBorders>
          </w:tcPr>
          <w:p w14:paraId="544B7EC2" w14:textId="77777777" w:rsidR="0025028C" w:rsidRPr="0068485C" w:rsidRDefault="0025028C" w:rsidP="00886132">
            <w:pPr>
              <w:tabs>
                <w:tab w:val="clear" w:pos="403"/>
              </w:tabs>
              <w:spacing w:before="20" w:after="40"/>
              <w:jc w:val="center"/>
              <w:rPr>
                <w:sz w:val="20"/>
              </w:rPr>
            </w:pPr>
          </w:p>
        </w:tc>
      </w:tr>
      <w:tr w:rsidR="0025028C" w:rsidRPr="0068485C" w14:paraId="03722C17" w14:textId="77777777" w:rsidTr="00AB131E">
        <w:trPr>
          <w:jc w:val="center"/>
        </w:trPr>
        <w:tc>
          <w:tcPr>
            <w:tcW w:w="8217" w:type="dxa"/>
            <w:tcBorders>
              <w:top w:val="single" w:sz="4" w:space="0" w:color="auto"/>
              <w:left w:val="single" w:sz="4" w:space="0" w:color="auto"/>
              <w:bottom w:val="single" w:sz="4" w:space="0" w:color="auto"/>
              <w:right w:val="single" w:sz="4" w:space="0" w:color="auto"/>
            </w:tcBorders>
          </w:tcPr>
          <w:p w14:paraId="2308D82C" w14:textId="77777777" w:rsidR="0025028C" w:rsidRPr="0068485C" w:rsidRDefault="0025028C" w:rsidP="00CA14E8">
            <w:pPr>
              <w:tabs>
                <w:tab w:val="clear" w:pos="403"/>
              </w:tabs>
              <w:spacing w:before="20" w:after="40"/>
              <w:rPr>
                <w:sz w:val="20"/>
                <w:szCs w:val="20"/>
              </w:rPr>
            </w:pPr>
            <w:r w:rsidRPr="0068485C">
              <w:rPr>
                <w:sz w:val="20"/>
              </w:rPr>
              <w:tab/>
            </w:r>
            <w:r w:rsidRPr="0068485C">
              <w:rPr>
                <w:sz w:val="20"/>
              </w:rPr>
              <w:tab/>
              <w:t>for( v = 0; v &lt;= mvp_num_views_minus1; v++</w:t>
            </w:r>
            <w:r w:rsidRPr="0068485C">
              <w:rPr>
                <w:sz w:val="20"/>
                <w:szCs w:val="20"/>
              </w:rPr>
              <w:t xml:space="preserve"> </w:t>
            </w:r>
            <w:r w:rsidRPr="0068485C">
              <w:rPr>
                <w:sz w:val="20"/>
              </w:rPr>
              <w:t>)</w:t>
            </w:r>
          </w:p>
        </w:tc>
        <w:tc>
          <w:tcPr>
            <w:tcW w:w="1570" w:type="dxa"/>
            <w:tcBorders>
              <w:top w:val="single" w:sz="4" w:space="0" w:color="auto"/>
              <w:left w:val="single" w:sz="4" w:space="0" w:color="auto"/>
              <w:bottom w:val="single" w:sz="4" w:space="0" w:color="auto"/>
              <w:right w:val="single" w:sz="4" w:space="0" w:color="auto"/>
            </w:tcBorders>
          </w:tcPr>
          <w:p w14:paraId="2559DCA3" w14:textId="77777777" w:rsidR="0025028C" w:rsidRPr="0068485C" w:rsidRDefault="0025028C" w:rsidP="00886132">
            <w:pPr>
              <w:tabs>
                <w:tab w:val="clear" w:pos="403"/>
              </w:tabs>
              <w:spacing w:before="20" w:after="40"/>
              <w:jc w:val="center"/>
              <w:rPr>
                <w:sz w:val="20"/>
              </w:rPr>
            </w:pPr>
          </w:p>
        </w:tc>
      </w:tr>
      <w:tr w:rsidR="0025028C" w:rsidRPr="0068485C" w14:paraId="291C0805" w14:textId="77777777" w:rsidTr="00AB131E">
        <w:trPr>
          <w:jc w:val="center"/>
        </w:trPr>
        <w:tc>
          <w:tcPr>
            <w:tcW w:w="8217" w:type="dxa"/>
            <w:tcBorders>
              <w:top w:val="single" w:sz="4" w:space="0" w:color="auto"/>
              <w:left w:val="single" w:sz="4" w:space="0" w:color="auto"/>
              <w:bottom w:val="single" w:sz="4" w:space="0" w:color="auto"/>
              <w:right w:val="single" w:sz="4" w:space="0" w:color="auto"/>
            </w:tcBorders>
          </w:tcPr>
          <w:p w14:paraId="4E121DC9" w14:textId="18B5A4AB" w:rsidR="0025028C" w:rsidRPr="0068485C" w:rsidRDefault="0025028C" w:rsidP="00CA14E8">
            <w:pPr>
              <w:tabs>
                <w:tab w:val="clear" w:pos="403"/>
              </w:tabs>
              <w:spacing w:before="20" w:after="40"/>
              <w:rPr>
                <w:sz w:val="20"/>
              </w:rPr>
            </w:pPr>
            <w:r w:rsidRPr="0068485C">
              <w:rPr>
                <w:sz w:val="20"/>
              </w:rPr>
              <w:tab/>
            </w:r>
            <w:r w:rsidRPr="0068485C">
              <w:rPr>
                <w:sz w:val="20"/>
              </w:rPr>
              <w:tab/>
            </w:r>
            <w:r w:rsidRPr="0068485C">
              <w:rPr>
                <w:sz w:val="20"/>
              </w:rPr>
              <w:tab/>
              <w:t>pruning_parents(</w:t>
            </w:r>
            <w:r w:rsidR="006F516A" w:rsidRPr="000C07CE">
              <w:rPr>
                <w:noProof/>
                <w:color w:val="000000" w:themeColor="text1"/>
                <w:szCs w:val="20"/>
              </w:rPr>
              <w:t> </w:t>
            </w:r>
            <w:r w:rsidRPr="0068485C">
              <w:rPr>
                <w:sz w:val="20"/>
              </w:rPr>
              <w:t>v</w:t>
            </w:r>
            <w:r w:rsidR="006F516A" w:rsidRPr="000C07CE">
              <w:rPr>
                <w:noProof/>
                <w:color w:val="000000" w:themeColor="text1"/>
                <w:szCs w:val="20"/>
              </w:rPr>
              <w:t> </w:t>
            </w:r>
            <w:r w:rsidRPr="0068485C">
              <w:rPr>
                <w:sz w:val="20"/>
              </w:rPr>
              <w:t>)</w:t>
            </w:r>
          </w:p>
        </w:tc>
        <w:tc>
          <w:tcPr>
            <w:tcW w:w="1570" w:type="dxa"/>
            <w:tcBorders>
              <w:top w:val="single" w:sz="4" w:space="0" w:color="auto"/>
              <w:left w:val="single" w:sz="4" w:space="0" w:color="auto"/>
              <w:bottom w:val="single" w:sz="4" w:space="0" w:color="auto"/>
              <w:right w:val="single" w:sz="4" w:space="0" w:color="auto"/>
            </w:tcBorders>
          </w:tcPr>
          <w:p w14:paraId="280D8109" w14:textId="77777777" w:rsidR="0025028C" w:rsidRPr="0068485C" w:rsidRDefault="0025028C" w:rsidP="00886132">
            <w:pPr>
              <w:tabs>
                <w:tab w:val="clear" w:pos="403"/>
              </w:tabs>
              <w:spacing w:before="20" w:after="40"/>
              <w:jc w:val="center"/>
              <w:rPr>
                <w:sz w:val="20"/>
              </w:rPr>
            </w:pPr>
          </w:p>
        </w:tc>
      </w:tr>
      <w:tr w:rsidR="0025028C" w:rsidRPr="0068485C" w14:paraId="43319640" w14:textId="77777777" w:rsidTr="00AB131E">
        <w:trPr>
          <w:jc w:val="center"/>
        </w:trPr>
        <w:tc>
          <w:tcPr>
            <w:tcW w:w="8217" w:type="dxa"/>
            <w:tcBorders>
              <w:top w:val="single" w:sz="4" w:space="0" w:color="auto"/>
              <w:left w:val="single" w:sz="4" w:space="0" w:color="auto"/>
              <w:bottom w:val="single" w:sz="4" w:space="0" w:color="auto"/>
              <w:right w:val="single" w:sz="4" w:space="0" w:color="auto"/>
            </w:tcBorders>
          </w:tcPr>
          <w:p w14:paraId="336C61D0" w14:textId="77777777" w:rsidR="0025028C" w:rsidRPr="0068485C" w:rsidRDefault="0025028C" w:rsidP="00CA14E8">
            <w:pPr>
              <w:tabs>
                <w:tab w:val="clear" w:pos="403"/>
              </w:tabs>
              <w:spacing w:before="20" w:after="40"/>
              <w:rPr>
                <w:sz w:val="20"/>
              </w:rPr>
            </w:pPr>
            <w:r w:rsidRPr="0068485C">
              <w:rPr>
                <w:sz w:val="20"/>
              </w:rPr>
              <w:t>}</w:t>
            </w:r>
            <w:r w:rsidRPr="0068485C">
              <w:rPr>
                <w:sz w:val="20"/>
              </w:rPr>
              <w:tab/>
            </w:r>
          </w:p>
        </w:tc>
        <w:tc>
          <w:tcPr>
            <w:tcW w:w="1570" w:type="dxa"/>
            <w:tcBorders>
              <w:top w:val="single" w:sz="4" w:space="0" w:color="auto"/>
              <w:left w:val="single" w:sz="4" w:space="0" w:color="auto"/>
              <w:bottom w:val="single" w:sz="4" w:space="0" w:color="auto"/>
              <w:right w:val="single" w:sz="4" w:space="0" w:color="auto"/>
            </w:tcBorders>
          </w:tcPr>
          <w:p w14:paraId="5FF132AA" w14:textId="77777777" w:rsidR="0025028C" w:rsidRPr="0068485C" w:rsidRDefault="0025028C" w:rsidP="00886132">
            <w:pPr>
              <w:tabs>
                <w:tab w:val="clear" w:pos="403"/>
              </w:tabs>
              <w:spacing w:before="20" w:after="40"/>
              <w:jc w:val="center"/>
              <w:rPr>
                <w:sz w:val="20"/>
              </w:rPr>
            </w:pPr>
          </w:p>
        </w:tc>
      </w:tr>
    </w:tbl>
    <w:p w14:paraId="2DC02AC3" w14:textId="77777777" w:rsidR="003C149D" w:rsidRPr="0068485C" w:rsidRDefault="003C149D" w:rsidP="003C149D">
      <w:pPr>
        <w:pStyle w:val="Heading5"/>
        <w:numPr>
          <w:ilvl w:val="4"/>
          <w:numId w:val="1"/>
        </w:numPr>
        <w:rPr>
          <w:lang w:val="en-US"/>
        </w:rPr>
      </w:pPr>
      <w:r w:rsidRPr="0068485C">
        <w:rPr>
          <w:lang w:val="en-US"/>
        </w:rPr>
        <w:t>MIV view parameters update extrinsics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8"/>
        <w:gridCol w:w="1469"/>
      </w:tblGrid>
      <w:tr w:rsidR="003C149D" w:rsidRPr="0068485C" w14:paraId="117E3757" w14:textId="77777777" w:rsidTr="000073DD">
        <w:trPr>
          <w:jc w:val="center"/>
        </w:trPr>
        <w:tc>
          <w:tcPr>
            <w:tcW w:w="8318" w:type="dxa"/>
            <w:tcBorders>
              <w:top w:val="single" w:sz="4" w:space="0" w:color="auto"/>
              <w:left w:val="single" w:sz="4" w:space="0" w:color="auto"/>
              <w:bottom w:val="single" w:sz="4" w:space="0" w:color="auto"/>
              <w:right w:val="single" w:sz="4" w:space="0" w:color="auto"/>
            </w:tcBorders>
            <w:hideMark/>
          </w:tcPr>
          <w:p w14:paraId="40355787" w14:textId="77777777" w:rsidR="003C149D" w:rsidRPr="0068485C" w:rsidRDefault="003C149D" w:rsidP="00886132">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Cambria" w:hAnsi="Cambria"/>
                <w:lang w:val="en-US"/>
              </w:rPr>
            </w:pPr>
            <w:r w:rsidRPr="0068485C">
              <w:rPr>
                <w:rFonts w:ascii="Cambria" w:hAnsi="Cambria"/>
                <w:lang w:val="en-US"/>
              </w:rPr>
              <w:t>miv_view_params_update_extrinsics( ) {</w:t>
            </w:r>
          </w:p>
        </w:tc>
        <w:tc>
          <w:tcPr>
            <w:tcW w:w="1469" w:type="dxa"/>
            <w:tcBorders>
              <w:top w:val="single" w:sz="4" w:space="0" w:color="auto"/>
              <w:left w:val="single" w:sz="4" w:space="0" w:color="auto"/>
              <w:bottom w:val="single" w:sz="4" w:space="0" w:color="auto"/>
              <w:right w:val="single" w:sz="4" w:space="0" w:color="auto"/>
            </w:tcBorders>
            <w:hideMark/>
          </w:tcPr>
          <w:p w14:paraId="596BA3F8" w14:textId="77777777" w:rsidR="003C149D" w:rsidRPr="0068485C" w:rsidRDefault="003C149D" w:rsidP="00886132">
            <w:pPr>
              <w:tabs>
                <w:tab w:val="clear" w:pos="403"/>
              </w:tabs>
              <w:spacing w:before="20" w:after="40"/>
              <w:jc w:val="center"/>
              <w:rPr>
                <w:b/>
                <w:sz w:val="20"/>
              </w:rPr>
            </w:pPr>
            <w:r w:rsidRPr="0068485C">
              <w:rPr>
                <w:b/>
                <w:sz w:val="20"/>
              </w:rPr>
              <w:t>Descriptor</w:t>
            </w:r>
          </w:p>
        </w:tc>
      </w:tr>
      <w:tr w:rsidR="003C149D" w:rsidRPr="0068485C" w14:paraId="745D1088" w14:textId="77777777" w:rsidTr="000073DD">
        <w:trPr>
          <w:jc w:val="center"/>
        </w:trPr>
        <w:tc>
          <w:tcPr>
            <w:tcW w:w="8318" w:type="dxa"/>
            <w:tcBorders>
              <w:top w:val="single" w:sz="4" w:space="0" w:color="auto"/>
              <w:left w:val="single" w:sz="4" w:space="0" w:color="auto"/>
              <w:bottom w:val="single" w:sz="4" w:space="0" w:color="auto"/>
              <w:right w:val="single" w:sz="4" w:space="0" w:color="auto"/>
            </w:tcBorders>
          </w:tcPr>
          <w:p w14:paraId="321DBAB4" w14:textId="77777777" w:rsidR="003C149D" w:rsidRPr="0068485C" w:rsidRDefault="003C149D" w:rsidP="00886132">
            <w:pPr>
              <w:tabs>
                <w:tab w:val="clear" w:pos="403"/>
              </w:tabs>
              <w:spacing w:before="20" w:after="40"/>
              <w:rPr>
                <w:b/>
                <w:sz w:val="20"/>
                <w:szCs w:val="20"/>
              </w:rPr>
            </w:pPr>
            <w:r w:rsidRPr="0068485C">
              <w:rPr>
                <w:sz w:val="20"/>
                <w:szCs w:val="20"/>
              </w:rPr>
              <w:tab/>
            </w:r>
            <w:r w:rsidRPr="0068485C">
              <w:rPr>
                <w:b/>
                <w:sz w:val="20"/>
                <w:szCs w:val="20"/>
              </w:rPr>
              <w:t>mvpue_num_view_updates_minus1</w:t>
            </w:r>
          </w:p>
        </w:tc>
        <w:tc>
          <w:tcPr>
            <w:tcW w:w="1469" w:type="dxa"/>
            <w:tcBorders>
              <w:top w:val="single" w:sz="4" w:space="0" w:color="auto"/>
              <w:left w:val="single" w:sz="4" w:space="0" w:color="auto"/>
              <w:bottom w:val="single" w:sz="4" w:space="0" w:color="auto"/>
              <w:right w:val="single" w:sz="4" w:space="0" w:color="auto"/>
            </w:tcBorders>
          </w:tcPr>
          <w:p w14:paraId="39906AC6" w14:textId="77777777" w:rsidR="003C149D" w:rsidRPr="0068485C" w:rsidRDefault="003C149D" w:rsidP="00886132">
            <w:pPr>
              <w:tabs>
                <w:tab w:val="clear" w:pos="403"/>
              </w:tabs>
              <w:spacing w:before="20" w:after="40"/>
              <w:jc w:val="center"/>
              <w:rPr>
                <w:sz w:val="20"/>
                <w:szCs w:val="20"/>
              </w:rPr>
            </w:pPr>
            <w:r w:rsidRPr="0068485C">
              <w:rPr>
                <w:sz w:val="20"/>
                <w:szCs w:val="20"/>
              </w:rPr>
              <w:t>u(16)</w:t>
            </w:r>
          </w:p>
        </w:tc>
      </w:tr>
      <w:tr w:rsidR="003C149D" w:rsidRPr="0068485C" w14:paraId="6F52D20A" w14:textId="77777777" w:rsidTr="000073DD">
        <w:trPr>
          <w:jc w:val="center"/>
        </w:trPr>
        <w:tc>
          <w:tcPr>
            <w:tcW w:w="8318" w:type="dxa"/>
            <w:tcBorders>
              <w:top w:val="single" w:sz="4" w:space="0" w:color="auto"/>
              <w:left w:val="single" w:sz="4" w:space="0" w:color="auto"/>
              <w:bottom w:val="single" w:sz="4" w:space="0" w:color="auto"/>
              <w:right w:val="single" w:sz="4" w:space="0" w:color="auto"/>
            </w:tcBorders>
          </w:tcPr>
          <w:p w14:paraId="3150331C" w14:textId="176E10E8" w:rsidR="003C149D" w:rsidRPr="0068485C" w:rsidRDefault="003C149D" w:rsidP="00886132">
            <w:pPr>
              <w:tabs>
                <w:tab w:val="clear" w:pos="403"/>
              </w:tabs>
              <w:spacing w:before="20" w:after="40"/>
              <w:rPr>
                <w:sz w:val="20"/>
                <w:szCs w:val="20"/>
              </w:rPr>
            </w:pPr>
            <w:r w:rsidRPr="0068485C">
              <w:rPr>
                <w:b/>
                <w:sz w:val="20"/>
                <w:szCs w:val="20"/>
                <w:lang w:eastAsia="de-DE"/>
              </w:rPr>
              <w:tab/>
            </w:r>
            <w:r w:rsidRPr="0068485C">
              <w:rPr>
                <w:sz w:val="20"/>
                <w:szCs w:val="20"/>
                <w:lang w:eastAsia="de-DE"/>
              </w:rPr>
              <w:t>for(</w:t>
            </w:r>
            <w:r w:rsidR="00D02CFC" w:rsidRPr="000C07CE">
              <w:rPr>
                <w:noProof/>
                <w:color w:val="000000" w:themeColor="text1"/>
                <w:szCs w:val="20"/>
              </w:rPr>
              <w:t> </w:t>
            </w:r>
            <w:r w:rsidRPr="0068485C">
              <w:rPr>
                <w:sz w:val="20"/>
                <w:szCs w:val="20"/>
                <w:lang w:eastAsia="de-DE"/>
              </w:rPr>
              <w:t>i</w:t>
            </w:r>
            <w:r w:rsidR="00D02CFC" w:rsidRPr="000C07CE">
              <w:rPr>
                <w:noProof/>
                <w:color w:val="000000" w:themeColor="text1"/>
                <w:szCs w:val="20"/>
              </w:rPr>
              <w:t> </w:t>
            </w:r>
            <w:r w:rsidRPr="0068485C">
              <w:rPr>
                <w:sz w:val="20"/>
                <w:szCs w:val="20"/>
                <w:lang w:eastAsia="de-DE"/>
              </w:rPr>
              <w:t>=</w:t>
            </w:r>
            <w:r w:rsidR="00D02CFC" w:rsidRPr="000C07CE">
              <w:rPr>
                <w:noProof/>
                <w:color w:val="000000" w:themeColor="text1"/>
                <w:szCs w:val="20"/>
              </w:rPr>
              <w:t> </w:t>
            </w:r>
            <w:r w:rsidRPr="0068485C">
              <w:rPr>
                <w:sz w:val="20"/>
                <w:szCs w:val="20"/>
                <w:lang w:eastAsia="de-DE"/>
              </w:rPr>
              <w:t>0; i</w:t>
            </w:r>
            <w:r w:rsidR="00D02CFC" w:rsidRPr="000C07CE">
              <w:rPr>
                <w:noProof/>
                <w:color w:val="000000" w:themeColor="text1"/>
                <w:szCs w:val="20"/>
              </w:rPr>
              <w:t> </w:t>
            </w:r>
            <w:r w:rsidRPr="0068485C">
              <w:rPr>
                <w:sz w:val="20"/>
                <w:szCs w:val="20"/>
                <w:lang w:eastAsia="de-DE"/>
              </w:rPr>
              <w:t>&lt;=</w:t>
            </w:r>
            <w:r w:rsidR="00D02CFC" w:rsidRPr="000C07CE">
              <w:rPr>
                <w:noProof/>
                <w:color w:val="000000" w:themeColor="text1"/>
                <w:szCs w:val="20"/>
              </w:rPr>
              <w:t> </w:t>
            </w:r>
            <w:r w:rsidRPr="0068485C">
              <w:rPr>
                <w:sz w:val="20"/>
                <w:szCs w:val="20"/>
                <w:lang w:eastAsia="de-DE"/>
              </w:rPr>
              <w:t>mvpue_</w:t>
            </w:r>
            <w:r w:rsidRPr="0068485C">
              <w:rPr>
                <w:sz w:val="20"/>
                <w:szCs w:val="20"/>
              </w:rPr>
              <w:t>num_views_updates_minus1</w:t>
            </w:r>
            <w:r w:rsidRPr="0068485C">
              <w:rPr>
                <w:sz w:val="20"/>
                <w:szCs w:val="20"/>
                <w:lang w:eastAsia="de-DE"/>
              </w:rPr>
              <w:t>;</w:t>
            </w:r>
            <w:r w:rsidR="00D02CFC" w:rsidRPr="000C07CE">
              <w:rPr>
                <w:noProof/>
                <w:color w:val="000000" w:themeColor="text1"/>
                <w:szCs w:val="20"/>
              </w:rPr>
              <w:t> </w:t>
            </w:r>
            <w:r w:rsidRPr="0068485C">
              <w:rPr>
                <w:sz w:val="20"/>
                <w:szCs w:val="20"/>
                <w:lang w:eastAsia="de-DE"/>
              </w:rPr>
              <w:t>i++</w:t>
            </w:r>
            <w:r w:rsidR="00D02CFC" w:rsidRPr="000C07CE">
              <w:rPr>
                <w:noProof/>
                <w:color w:val="000000" w:themeColor="text1"/>
                <w:szCs w:val="20"/>
              </w:rPr>
              <w:t> </w:t>
            </w:r>
            <w:r w:rsidRPr="0068485C">
              <w:rPr>
                <w:sz w:val="20"/>
                <w:szCs w:val="20"/>
                <w:lang w:eastAsia="de-DE"/>
              </w:rPr>
              <w:t>) {</w:t>
            </w:r>
          </w:p>
        </w:tc>
        <w:tc>
          <w:tcPr>
            <w:tcW w:w="1469" w:type="dxa"/>
            <w:tcBorders>
              <w:top w:val="single" w:sz="4" w:space="0" w:color="auto"/>
              <w:left w:val="single" w:sz="4" w:space="0" w:color="auto"/>
              <w:bottom w:val="single" w:sz="4" w:space="0" w:color="auto"/>
              <w:right w:val="single" w:sz="4" w:space="0" w:color="auto"/>
            </w:tcBorders>
          </w:tcPr>
          <w:p w14:paraId="6CC57CD4" w14:textId="77777777" w:rsidR="003C149D" w:rsidRPr="0068485C" w:rsidRDefault="003C149D" w:rsidP="00886132">
            <w:pPr>
              <w:tabs>
                <w:tab w:val="clear" w:pos="403"/>
              </w:tabs>
              <w:spacing w:before="20" w:after="40"/>
              <w:jc w:val="center"/>
              <w:rPr>
                <w:sz w:val="20"/>
                <w:szCs w:val="20"/>
              </w:rPr>
            </w:pPr>
          </w:p>
        </w:tc>
      </w:tr>
      <w:tr w:rsidR="003C149D" w:rsidRPr="0068485C" w14:paraId="483E3793" w14:textId="77777777" w:rsidTr="000073DD">
        <w:trPr>
          <w:jc w:val="center"/>
        </w:trPr>
        <w:tc>
          <w:tcPr>
            <w:tcW w:w="8318" w:type="dxa"/>
            <w:tcBorders>
              <w:top w:val="single" w:sz="4" w:space="0" w:color="auto"/>
              <w:left w:val="single" w:sz="4" w:space="0" w:color="auto"/>
              <w:bottom w:val="single" w:sz="4" w:space="0" w:color="auto"/>
              <w:right w:val="single" w:sz="4" w:space="0" w:color="auto"/>
            </w:tcBorders>
          </w:tcPr>
          <w:p w14:paraId="5750C1BE" w14:textId="1FE7BCA8" w:rsidR="003C149D" w:rsidRPr="0068485C" w:rsidRDefault="003C149D" w:rsidP="00886132">
            <w:pPr>
              <w:tabs>
                <w:tab w:val="clear" w:pos="403"/>
              </w:tabs>
              <w:spacing w:before="20" w:after="40"/>
              <w:rPr>
                <w:b/>
                <w:bCs/>
                <w:sz w:val="20"/>
                <w:szCs w:val="20"/>
              </w:rPr>
            </w:pPr>
            <w:r w:rsidRPr="0068485C">
              <w:rPr>
                <w:sz w:val="20"/>
                <w:szCs w:val="20"/>
              </w:rPr>
              <w:tab/>
            </w:r>
            <w:r w:rsidRPr="0068485C">
              <w:rPr>
                <w:sz w:val="20"/>
                <w:szCs w:val="20"/>
              </w:rPr>
              <w:tab/>
            </w:r>
            <w:r w:rsidRPr="0068485C">
              <w:rPr>
                <w:b/>
                <w:sz w:val="20"/>
                <w:szCs w:val="20"/>
              </w:rPr>
              <w:t>mvpue_</w:t>
            </w:r>
            <w:r w:rsidRPr="0068485C">
              <w:rPr>
                <w:b/>
                <w:bCs/>
                <w:sz w:val="20"/>
                <w:szCs w:val="20"/>
              </w:rPr>
              <w:t>view_idx</w:t>
            </w:r>
            <w:r w:rsidRPr="0068485C">
              <w:rPr>
                <w:sz w:val="20"/>
                <w:szCs w:val="20"/>
              </w:rPr>
              <w:t>[</w:t>
            </w:r>
            <w:r w:rsidR="00D02CFC" w:rsidRPr="000C07CE">
              <w:rPr>
                <w:noProof/>
                <w:color w:val="000000" w:themeColor="text1"/>
                <w:szCs w:val="20"/>
              </w:rPr>
              <w:t> </w:t>
            </w:r>
            <w:r w:rsidRPr="0068485C">
              <w:rPr>
                <w:sz w:val="20"/>
                <w:szCs w:val="20"/>
              </w:rPr>
              <w:t>i</w:t>
            </w:r>
            <w:r w:rsidR="00D02CFC" w:rsidRPr="000C07CE">
              <w:rPr>
                <w:noProof/>
                <w:color w:val="000000" w:themeColor="text1"/>
                <w:szCs w:val="20"/>
              </w:rPr>
              <w:t> </w:t>
            </w:r>
            <w:r w:rsidRPr="0068485C">
              <w:rPr>
                <w:sz w:val="20"/>
                <w:szCs w:val="20"/>
              </w:rPr>
              <w:t>]</w:t>
            </w:r>
          </w:p>
        </w:tc>
        <w:tc>
          <w:tcPr>
            <w:tcW w:w="1469" w:type="dxa"/>
            <w:tcBorders>
              <w:top w:val="single" w:sz="4" w:space="0" w:color="auto"/>
              <w:left w:val="single" w:sz="4" w:space="0" w:color="auto"/>
              <w:bottom w:val="single" w:sz="4" w:space="0" w:color="auto"/>
              <w:right w:val="single" w:sz="4" w:space="0" w:color="auto"/>
            </w:tcBorders>
          </w:tcPr>
          <w:p w14:paraId="50257675" w14:textId="77777777" w:rsidR="003C149D" w:rsidRPr="0068485C" w:rsidRDefault="003C149D" w:rsidP="00886132">
            <w:pPr>
              <w:tabs>
                <w:tab w:val="clear" w:pos="403"/>
              </w:tabs>
              <w:spacing w:before="20" w:after="40"/>
              <w:jc w:val="center"/>
              <w:rPr>
                <w:sz w:val="20"/>
                <w:szCs w:val="20"/>
              </w:rPr>
            </w:pPr>
            <w:r w:rsidRPr="0068485C">
              <w:rPr>
                <w:sz w:val="20"/>
                <w:szCs w:val="20"/>
              </w:rPr>
              <w:t>u(16)</w:t>
            </w:r>
          </w:p>
        </w:tc>
      </w:tr>
      <w:tr w:rsidR="003C149D" w:rsidRPr="0068485C" w14:paraId="08509599" w14:textId="77777777" w:rsidTr="000073DD">
        <w:trPr>
          <w:jc w:val="center"/>
        </w:trPr>
        <w:tc>
          <w:tcPr>
            <w:tcW w:w="8318" w:type="dxa"/>
            <w:tcBorders>
              <w:top w:val="single" w:sz="4" w:space="0" w:color="auto"/>
              <w:left w:val="single" w:sz="4" w:space="0" w:color="auto"/>
              <w:bottom w:val="single" w:sz="4" w:space="0" w:color="auto"/>
              <w:right w:val="single" w:sz="4" w:space="0" w:color="auto"/>
            </w:tcBorders>
          </w:tcPr>
          <w:p w14:paraId="15E6F0C6" w14:textId="07478B6F" w:rsidR="003C149D" w:rsidRPr="0068485C" w:rsidRDefault="003C149D" w:rsidP="00886132">
            <w:pPr>
              <w:tabs>
                <w:tab w:val="clear" w:pos="403"/>
              </w:tabs>
              <w:spacing w:before="20" w:after="40"/>
              <w:rPr>
                <w:sz w:val="20"/>
              </w:rPr>
            </w:pPr>
            <w:r w:rsidRPr="0068485C">
              <w:rPr>
                <w:sz w:val="20"/>
                <w:szCs w:val="20"/>
              </w:rPr>
              <w:tab/>
            </w:r>
            <w:r w:rsidRPr="0068485C">
              <w:rPr>
                <w:sz w:val="20"/>
                <w:szCs w:val="20"/>
              </w:rPr>
              <w:tab/>
            </w:r>
            <w:r w:rsidRPr="0068485C">
              <w:rPr>
                <w:sz w:val="20"/>
              </w:rPr>
              <w:t>camera_extrinsics(</w:t>
            </w:r>
            <w:r w:rsidR="00D02CFC" w:rsidRPr="000C07CE">
              <w:rPr>
                <w:noProof/>
                <w:color w:val="000000" w:themeColor="text1"/>
                <w:szCs w:val="20"/>
              </w:rPr>
              <w:t> </w:t>
            </w:r>
            <w:r w:rsidRPr="0068485C">
              <w:rPr>
                <w:sz w:val="20"/>
              </w:rPr>
              <w:t>mvpue_view_idx</w:t>
            </w:r>
            <w:r w:rsidRPr="0068485C">
              <w:rPr>
                <w:sz w:val="20"/>
                <w:szCs w:val="20"/>
              </w:rPr>
              <w:t>[</w:t>
            </w:r>
            <w:r w:rsidR="00D02CFC" w:rsidRPr="000C07CE">
              <w:rPr>
                <w:noProof/>
                <w:color w:val="000000" w:themeColor="text1"/>
                <w:szCs w:val="20"/>
              </w:rPr>
              <w:t> </w:t>
            </w:r>
            <w:r w:rsidRPr="0068485C">
              <w:rPr>
                <w:sz w:val="20"/>
                <w:szCs w:val="20"/>
              </w:rPr>
              <w:t>i</w:t>
            </w:r>
            <w:r w:rsidR="00D02CFC" w:rsidRPr="000C07CE">
              <w:rPr>
                <w:noProof/>
                <w:color w:val="000000" w:themeColor="text1"/>
                <w:szCs w:val="20"/>
              </w:rPr>
              <w:t> </w:t>
            </w:r>
            <w:r w:rsidRPr="0068485C">
              <w:rPr>
                <w:sz w:val="20"/>
                <w:szCs w:val="20"/>
              </w:rPr>
              <w:t>]</w:t>
            </w:r>
            <w:r w:rsidR="00D02CFC" w:rsidRPr="000C07CE">
              <w:rPr>
                <w:noProof/>
                <w:color w:val="000000" w:themeColor="text1"/>
                <w:szCs w:val="20"/>
              </w:rPr>
              <w:t> </w:t>
            </w:r>
            <w:r w:rsidRPr="0068485C">
              <w:rPr>
                <w:sz w:val="20"/>
              </w:rPr>
              <w:t>)</w:t>
            </w:r>
          </w:p>
        </w:tc>
        <w:tc>
          <w:tcPr>
            <w:tcW w:w="1469" w:type="dxa"/>
            <w:tcBorders>
              <w:top w:val="single" w:sz="4" w:space="0" w:color="auto"/>
              <w:left w:val="single" w:sz="4" w:space="0" w:color="auto"/>
              <w:bottom w:val="single" w:sz="4" w:space="0" w:color="auto"/>
              <w:right w:val="single" w:sz="4" w:space="0" w:color="auto"/>
            </w:tcBorders>
          </w:tcPr>
          <w:p w14:paraId="57AFA4C2" w14:textId="77777777" w:rsidR="003C149D" w:rsidRPr="0068485C" w:rsidRDefault="003C149D" w:rsidP="00886132">
            <w:pPr>
              <w:tabs>
                <w:tab w:val="clear" w:pos="403"/>
              </w:tabs>
              <w:spacing w:before="20" w:after="40"/>
              <w:jc w:val="center"/>
              <w:rPr>
                <w:sz w:val="20"/>
              </w:rPr>
            </w:pPr>
          </w:p>
        </w:tc>
      </w:tr>
      <w:tr w:rsidR="003C149D" w:rsidRPr="0068485C" w14:paraId="1B6AFEC5" w14:textId="77777777" w:rsidTr="000073DD">
        <w:trPr>
          <w:jc w:val="center"/>
        </w:trPr>
        <w:tc>
          <w:tcPr>
            <w:tcW w:w="8318" w:type="dxa"/>
            <w:tcBorders>
              <w:top w:val="single" w:sz="4" w:space="0" w:color="auto"/>
              <w:left w:val="single" w:sz="4" w:space="0" w:color="auto"/>
              <w:bottom w:val="single" w:sz="4" w:space="0" w:color="auto"/>
              <w:right w:val="single" w:sz="4" w:space="0" w:color="auto"/>
            </w:tcBorders>
          </w:tcPr>
          <w:p w14:paraId="1687D05F" w14:textId="77777777" w:rsidR="003C149D" w:rsidRPr="0068485C" w:rsidRDefault="003C149D" w:rsidP="00886132">
            <w:pPr>
              <w:tabs>
                <w:tab w:val="clear" w:pos="403"/>
              </w:tabs>
              <w:spacing w:before="20" w:after="40"/>
              <w:rPr>
                <w:sz w:val="20"/>
              </w:rPr>
            </w:pPr>
            <w:r w:rsidRPr="0068485C">
              <w:rPr>
                <w:sz w:val="20"/>
              </w:rPr>
              <w:lastRenderedPageBreak/>
              <w:tab/>
              <w:t>}</w:t>
            </w:r>
            <w:r w:rsidRPr="0068485C">
              <w:rPr>
                <w:sz w:val="20"/>
              </w:rPr>
              <w:tab/>
            </w:r>
          </w:p>
        </w:tc>
        <w:tc>
          <w:tcPr>
            <w:tcW w:w="1469" w:type="dxa"/>
            <w:tcBorders>
              <w:top w:val="single" w:sz="4" w:space="0" w:color="auto"/>
              <w:left w:val="single" w:sz="4" w:space="0" w:color="auto"/>
              <w:bottom w:val="single" w:sz="4" w:space="0" w:color="auto"/>
              <w:right w:val="single" w:sz="4" w:space="0" w:color="auto"/>
            </w:tcBorders>
          </w:tcPr>
          <w:p w14:paraId="7351926B" w14:textId="77777777" w:rsidR="003C149D" w:rsidRPr="0068485C" w:rsidRDefault="003C149D" w:rsidP="00886132">
            <w:pPr>
              <w:tabs>
                <w:tab w:val="clear" w:pos="403"/>
              </w:tabs>
              <w:spacing w:before="20" w:after="40"/>
              <w:jc w:val="center"/>
              <w:rPr>
                <w:sz w:val="20"/>
              </w:rPr>
            </w:pPr>
          </w:p>
        </w:tc>
      </w:tr>
      <w:tr w:rsidR="003C149D" w:rsidRPr="0068485C" w14:paraId="250B8C2C" w14:textId="77777777" w:rsidTr="000073DD">
        <w:trPr>
          <w:jc w:val="center"/>
        </w:trPr>
        <w:tc>
          <w:tcPr>
            <w:tcW w:w="8318" w:type="dxa"/>
            <w:tcBorders>
              <w:top w:val="single" w:sz="4" w:space="0" w:color="auto"/>
              <w:left w:val="single" w:sz="4" w:space="0" w:color="auto"/>
              <w:bottom w:val="single" w:sz="4" w:space="0" w:color="auto"/>
              <w:right w:val="single" w:sz="4" w:space="0" w:color="auto"/>
            </w:tcBorders>
          </w:tcPr>
          <w:p w14:paraId="72BC949E" w14:textId="77777777" w:rsidR="003C149D" w:rsidRPr="0068485C" w:rsidRDefault="003C149D" w:rsidP="00886132">
            <w:pPr>
              <w:tabs>
                <w:tab w:val="clear" w:pos="403"/>
              </w:tabs>
              <w:spacing w:before="20" w:after="40"/>
              <w:rPr>
                <w:sz w:val="20"/>
              </w:rPr>
            </w:pPr>
            <w:r w:rsidRPr="0068485C">
              <w:rPr>
                <w:sz w:val="20"/>
              </w:rPr>
              <w:t>}</w:t>
            </w:r>
            <w:r w:rsidRPr="0068485C">
              <w:rPr>
                <w:sz w:val="20"/>
              </w:rPr>
              <w:tab/>
            </w:r>
          </w:p>
        </w:tc>
        <w:tc>
          <w:tcPr>
            <w:tcW w:w="1469" w:type="dxa"/>
            <w:tcBorders>
              <w:top w:val="single" w:sz="4" w:space="0" w:color="auto"/>
              <w:left w:val="single" w:sz="4" w:space="0" w:color="auto"/>
              <w:bottom w:val="single" w:sz="4" w:space="0" w:color="auto"/>
              <w:right w:val="single" w:sz="4" w:space="0" w:color="auto"/>
            </w:tcBorders>
          </w:tcPr>
          <w:p w14:paraId="479E756C" w14:textId="77777777" w:rsidR="003C149D" w:rsidRPr="0068485C" w:rsidRDefault="003C149D" w:rsidP="00886132">
            <w:pPr>
              <w:tabs>
                <w:tab w:val="clear" w:pos="403"/>
              </w:tabs>
              <w:spacing w:before="20" w:after="40"/>
              <w:jc w:val="center"/>
              <w:rPr>
                <w:sz w:val="20"/>
              </w:rPr>
            </w:pPr>
          </w:p>
        </w:tc>
      </w:tr>
    </w:tbl>
    <w:p w14:paraId="470D48F4" w14:textId="77777777" w:rsidR="003C149D" w:rsidRPr="0068485C" w:rsidRDefault="003C149D" w:rsidP="003C149D">
      <w:pPr>
        <w:pStyle w:val="Heading5"/>
        <w:numPr>
          <w:ilvl w:val="4"/>
          <w:numId w:val="1"/>
        </w:numPr>
        <w:rPr>
          <w:lang w:val="en-US"/>
        </w:rPr>
      </w:pPr>
      <w:r w:rsidRPr="0068485C">
        <w:rPr>
          <w:lang w:val="en-US"/>
        </w:rPr>
        <w:t>MIV view parameters update intrinsics syntax</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8"/>
        <w:gridCol w:w="1469"/>
      </w:tblGrid>
      <w:tr w:rsidR="003C149D" w:rsidRPr="0068485C" w14:paraId="50C53B8A" w14:textId="77777777" w:rsidTr="004A6C18">
        <w:trPr>
          <w:jc w:val="center"/>
        </w:trPr>
        <w:tc>
          <w:tcPr>
            <w:tcW w:w="8318" w:type="dxa"/>
            <w:tcBorders>
              <w:top w:val="single" w:sz="4" w:space="0" w:color="auto"/>
              <w:left w:val="single" w:sz="4" w:space="0" w:color="auto"/>
              <w:bottom w:val="single" w:sz="4" w:space="0" w:color="auto"/>
              <w:right w:val="single" w:sz="4" w:space="0" w:color="auto"/>
            </w:tcBorders>
            <w:hideMark/>
          </w:tcPr>
          <w:p w14:paraId="63B491BA" w14:textId="5EBCE32F" w:rsidR="003C149D" w:rsidRPr="0068485C" w:rsidRDefault="003C149D" w:rsidP="00886132">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Cambria" w:hAnsi="Cambria"/>
                <w:lang w:val="en-US"/>
              </w:rPr>
            </w:pPr>
            <w:r w:rsidRPr="0068485C">
              <w:rPr>
                <w:rFonts w:ascii="Cambria" w:hAnsi="Cambria"/>
                <w:lang w:val="en-US"/>
              </w:rPr>
              <w:t>miv_view_params_update_intrinsics(</w:t>
            </w:r>
            <w:r w:rsidR="00D02CFC" w:rsidRPr="000C07CE">
              <w:rPr>
                <w:noProof/>
                <w:color w:val="000000" w:themeColor="text1"/>
              </w:rPr>
              <w:t> </w:t>
            </w:r>
            <w:r w:rsidRPr="0068485C">
              <w:rPr>
                <w:rFonts w:ascii="Cambria" w:hAnsi="Cambria"/>
                <w:lang w:val="en-US"/>
              </w:rPr>
              <w:t>) {</w:t>
            </w:r>
          </w:p>
        </w:tc>
        <w:tc>
          <w:tcPr>
            <w:tcW w:w="1469" w:type="dxa"/>
            <w:tcBorders>
              <w:top w:val="single" w:sz="4" w:space="0" w:color="auto"/>
              <w:left w:val="single" w:sz="4" w:space="0" w:color="auto"/>
              <w:bottom w:val="single" w:sz="4" w:space="0" w:color="auto"/>
              <w:right w:val="single" w:sz="4" w:space="0" w:color="auto"/>
            </w:tcBorders>
            <w:hideMark/>
          </w:tcPr>
          <w:p w14:paraId="21478BA7" w14:textId="77777777" w:rsidR="003C149D" w:rsidRPr="0068485C" w:rsidRDefault="003C149D" w:rsidP="00886132">
            <w:pPr>
              <w:tabs>
                <w:tab w:val="clear" w:pos="403"/>
              </w:tabs>
              <w:spacing w:before="20" w:after="40"/>
              <w:jc w:val="center"/>
              <w:rPr>
                <w:b/>
                <w:sz w:val="20"/>
              </w:rPr>
            </w:pPr>
            <w:r w:rsidRPr="0068485C">
              <w:rPr>
                <w:b/>
                <w:sz w:val="20"/>
              </w:rPr>
              <w:t>Descriptor</w:t>
            </w:r>
          </w:p>
        </w:tc>
      </w:tr>
      <w:tr w:rsidR="003C149D" w:rsidRPr="0068485C" w14:paraId="3DB547D0" w14:textId="77777777" w:rsidTr="004A6C18">
        <w:trPr>
          <w:jc w:val="center"/>
        </w:trPr>
        <w:tc>
          <w:tcPr>
            <w:tcW w:w="8318" w:type="dxa"/>
            <w:tcBorders>
              <w:top w:val="single" w:sz="4" w:space="0" w:color="auto"/>
              <w:left w:val="single" w:sz="4" w:space="0" w:color="auto"/>
              <w:bottom w:val="single" w:sz="4" w:space="0" w:color="auto"/>
              <w:right w:val="single" w:sz="4" w:space="0" w:color="auto"/>
            </w:tcBorders>
          </w:tcPr>
          <w:p w14:paraId="398A0DFA" w14:textId="77777777" w:rsidR="003C149D" w:rsidRPr="0068485C" w:rsidRDefault="003C149D" w:rsidP="00886132">
            <w:pPr>
              <w:tabs>
                <w:tab w:val="clear" w:pos="403"/>
              </w:tabs>
              <w:spacing w:before="20" w:after="40"/>
              <w:rPr>
                <w:b/>
                <w:sz w:val="20"/>
                <w:szCs w:val="20"/>
              </w:rPr>
            </w:pPr>
            <w:r w:rsidRPr="0068485C">
              <w:rPr>
                <w:sz w:val="20"/>
                <w:szCs w:val="20"/>
              </w:rPr>
              <w:tab/>
            </w:r>
            <w:r w:rsidRPr="0068485C">
              <w:rPr>
                <w:b/>
                <w:sz w:val="20"/>
                <w:szCs w:val="20"/>
              </w:rPr>
              <w:t>mvpui_num_view_updates_minus1</w:t>
            </w:r>
          </w:p>
        </w:tc>
        <w:tc>
          <w:tcPr>
            <w:tcW w:w="1469" w:type="dxa"/>
            <w:tcBorders>
              <w:top w:val="single" w:sz="4" w:space="0" w:color="auto"/>
              <w:left w:val="single" w:sz="4" w:space="0" w:color="auto"/>
              <w:bottom w:val="single" w:sz="4" w:space="0" w:color="auto"/>
              <w:right w:val="single" w:sz="4" w:space="0" w:color="auto"/>
            </w:tcBorders>
          </w:tcPr>
          <w:p w14:paraId="0046F86E" w14:textId="77777777" w:rsidR="003C149D" w:rsidRPr="0068485C" w:rsidRDefault="003C149D" w:rsidP="00886132">
            <w:pPr>
              <w:tabs>
                <w:tab w:val="clear" w:pos="403"/>
              </w:tabs>
              <w:spacing w:before="20" w:after="40"/>
              <w:jc w:val="center"/>
              <w:rPr>
                <w:sz w:val="20"/>
                <w:szCs w:val="20"/>
              </w:rPr>
            </w:pPr>
            <w:r w:rsidRPr="0068485C">
              <w:rPr>
                <w:sz w:val="20"/>
                <w:szCs w:val="20"/>
              </w:rPr>
              <w:t>u(16)</w:t>
            </w:r>
          </w:p>
        </w:tc>
      </w:tr>
      <w:tr w:rsidR="003C149D" w:rsidRPr="0068485C" w14:paraId="5E7C991F" w14:textId="77777777" w:rsidTr="004A6C18">
        <w:trPr>
          <w:jc w:val="center"/>
        </w:trPr>
        <w:tc>
          <w:tcPr>
            <w:tcW w:w="8318" w:type="dxa"/>
            <w:tcBorders>
              <w:top w:val="single" w:sz="4" w:space="0" w:color="auto"/>
              <w:left w:val="single" w:sz="4" w:space="0" w:color="auto"/>
              <w:bottom w:val="single" w:sz="4" w:space="0" w:color="auto"/>
              <w:right w:val="single" w:sz="4" w:space="0" w:color="auto"/>
            </w:tcBorders>
          </w:tcPr>
          <w:p w14:paraId="6E90C4B6" w14:textId="6A4AEA88" w:rsidR="003C149D" w:rsidRPr="0068485C" w:rsidRDefault="003C149D" w:rsidP="00886132">
            <w:pPr>
              <w:tabs>
                <w:tab w:val="clear" w:pos="403"/>
              </w:tabs>
              <w:spacing w:before="20" w:after="40"/>
              <w:rPr>
                <w:sz w:val="20"/>
                <w:szCs w:val="20"/>
              </w:rPr>
            </w:pPr>
            <w:r w:rsidRPr="0068485C">
              <w:rPr>
                <w:b/>
                <w:sz w:val="20"/>
                <w:szCs w:val="20"/>
                <w:lang w:eastAsia="de-DE"/>
              </w:rPr>
              <w:tab/>
            </w:r>
            <w:r w:rsidRPr="0068485C">
              <w:rPr>
                <w:sz w:val="20"/>
                <w:szCs w:val="20"/>
                <w:lang w:eastAsia="de-DE"/>
              </w:rPr>
              <w:t>for(</w:t>
            </w:r>
            <w:r w:rsidR="00D02CFC" w:rsidRPr="000C07CE">
              <w:rPr>
                <w:noProof/>
                <w:color w:val="000000" w:themeColor="text1"/>
                <w:szCs w:val="20"/>
              </w:rPr>
              <w:t> </w:t>
            </w:r>
            <w:r w:rsidRPr="0068485C">
              <w:rPr>
                <w:sz w:val="20"/>
                <w:szCs w:val="20"/>
                <w:lang w:eastAsia="de-DE"/>
              </w:rPr>
              <w:t>i</w:t>
            </w:r>
            <w:r w:rsidR="00D02CFC" w:rsidRPr="000C07CE">
              <w:rPr>
                <w:noProof/>
                <w:color w:val="000000" w:themeColor="text1"/>
                <w:szCs w:val="20"/>
              </w:rPr>
              <w:t> </w:t>
            </w:r>
            <w:r w:rsidRPr="0068485C">
              <w:rPr>
                <w:sz w:val="20"/>
                <w:szCs w:val="20"/>
                <w:lang w:eastAsia="de-DE"/>
              </w:rPr>
              <w:t>=</w:t>
            </w:r>
            <w:r w:rsidR="00D02CFC" w:rsidRPr="000C07CE">
              <w:rPr>
                <w:noProof/>
                <w:color w:val="000000" w:themeColor="text1"/>
                <w:szCs w:val="20"/>
              </w:rPr>
              <w:t> </w:t>
            </w:r>
            <w:r w:rsidRPr="0068485C">
              <w:rPr>
                <w:sz w:val="20"/>
                <w:szCs w:val="20"/>
                <w:lang w:eastAsia="de-DE"/>
              </w:rPr>
              <w:t>0;</w:t>
            </w:r>
            <w:r w:rsidR="00D02CFC" w:rsidRPr="000C07CE">
              <w:rPr>
                <w:noProof/>
                <w:color w:val="000000" w:themeColor="text1"/>
                <w:szCs w:val="20"/>
              </w:rPr>
              <w:t xml:space="preserve">  </w:t>
            </w:r>
            <w:r w:rsidRPr="0068485C">
              <w:rPr>
                <w:sz w:val="20"/>
                <w:szCs w:val="20"/>
                <w:lang w:eastAsia="de-DE"/>
              </w:rPr>
              <w:t>i</w:t>
            </w:r>
            <w:r w:rsidR="00D02CFC" w:rsidRPr="000C07CE">
              <w:rPr>
                <w:noProof/>
                <w:color w:val="000000" w:themeColor="text1"/>
                <w:szCs w:val="20"/>
              </w:rPr>
              <w:t> </w:t>
            </w:r>
            <w:r w:rsidRPr="0068485C">
              <w:rPr>
                <w:sz w:val="20"/>
                <w:szCs w:val="20"/>
                <w:lang w:eastAsia="de-DE"/>
              </w:rPr>
              <w:t>&lt;=</w:t>
            </w:r>
            <w:r w:rsidR="00D02CFC" w:rsidRPr="000C07CE">
              <w:rPr>
                <w:noProof/>
                <w:color w:val="000000" w:themeColor="text1"/>
                <w:szCs w:val="20"/>
              </w:rPr>
              <w:t> </w:t>
            </w:r>
            <w:r w:rsidRPr="0068485C">
              <w:rPr>
                <w:sz w:val="20"/>
                <w:szCs w:val="20"/>
                <w:lang w:eastAsia="de-DE"/>
              </w:rPr>
              <w:t>mvpui_</w:t>
            </w:r>
            <w:r w:rsidRPr="0068485C">
              <w:rPr>
                <w:sz w:val="20"/>
                <w:szCs w:val="20"/>
              </w:rPr>
              <w:t>num_view_updates_minus1</w:t>
            </w:r>
            <w:r w:rsidRPr="0068485C">
              <w:rPr>
                <w:sz w:val="20"/>
                <w:szCs w:val="20"/>
                <w:lang w:eastAsia="de-DE"/>
              </w:rPr>
              <w:t>;</w:t>
            </w:r>
            <w:r w:rsidR="00D02CFC" w:rsidRPr="000C07CE">
              <w:rPr>
                <w:noProof/>
                <w:color w:val="000000" w:themeColor="text1"/>
                <w:szCs w:val="20"/>
              </w:rPr>
              <w:t> </w:t>
            </w:r>
            <w:r w:rsidRPr="0068485C">
              <w:rPr>
                <w:sz w:val="20"/>
                <w:szCs w:val="20"/>
                <w:lang w:eastAsia="de-DE"/>
              </w:rPr>
              <w:t>i++</w:t>
            </w:r>
            <w:r w:rsidR="00D02CFC" w:rsidRPr="000C07CE">
              <w:rPr>
                <w:noProof/>
                <w:color w:val="000000" w:themeColor="text1"/>
                <w:szCs w:val="20"/>
              </w:rPr>
              <w:t> </w:t>
            </w:r>
            <w:r w:rsidRPr="0068485C">
              <w:rPr>
                <w:sz w:val="20"/>
                <w:szCs w:val="20"/>
                <w:lang w:eastAsia="de-DE"/>
              </w:rPr>
              <w:t>) {</w:t>
            </w:r>
          </w:p>
        </w:tc>
        <w:tc>
          <w:tcPr>
            <w:tcW w:w="1469" w:type="dxa"/>
            <w:tcBorders>
              <w:top w:val="single" w:sz="4" w:space="0" w:color="auto"/>
              <w:left w:val="single" w:sz="4" w:space="0" w:color="auto"/>
              <w:bottom w:val="single" w:sz="4" w:space="0" w:color="auto"/>
              <w:right w:val="single" w:sz="4" w:space="0" w:color="auto"/>
            </w:tcBorders>
          </w:tcPr>
          <w:p w14:paraId="42D773A7" w14:textId="77777777" w:rsidR="003C149D" w:rsidRPr="0068485C" w:rsidRDefault="003C149D" w:rsidP="00886132">
            <w:pPr>
              <w:tabs>
                <w:tab w:val="clear" w:pos="403"/>
              </w:tabs>
              <w:spacing w:before="20" w:after="40"/>
              <w:jc w:val="center"/>
              <w:rPr>
                <w:sz w:val="20"/>
                <w:szCs w:val="20"/>
              </w:rPr>
            </w:pPr>
          </w:p>
        </w:tc>
      </w:tr>
      <w:tr w:rsidR="003C149D" w:rsidRPr="0068485C" w14:paraId="4063EA49" w14:textId="77777777" w:rsidTr="004A6C18">
        <w:trPr>
          <w:jc w:val="center"/>
        </w:trPr>
        <w:tc>
          <w:tcPr>
            <w:tcW w:w="8318" w:type="dxa"/>
            <w:tcBorders>
              <w:top w:val="single" w:sz="4" w:space="0" w:color="auto"/>
              <w:left w:val="single" w:sz="4" w:space="0" w:color="auto"/>
              <w:bottom w:val="single" w:sz="4" w:space="0" w:color="auto"/>
              <w:right w:val="single" w:sz="4" w:space="0" w:color="auto"/>
            </w:tcBorders>
          </w:tcPr>
          <w:p w14:paraId="6D0B10BA" w14:textId="4152CAF8" w:rsidR="003C149D" w:rsidRPr="0068485C" w:rsidRDefault="003C149D" w:rsidP="00886132">
            <w:pPr>
              <w:tabs>
                <w:tab w:val="clear" w:pos="403"/>
              </w:tabs>
              <w:spacing w:before="20" w:after="40"/>
              <w:rPr>
                <w:b/>
                <w:bCs/>
                <w:sz w:val="20"/>
                <w:szCs w:val="20"/>
              </w:rPr>
            </w:pPr>
            <w:r w:rsidRPr="0068485C">
              <w:rPr>
                <w:sz w:val="20"/>
                <w:szCs w:val="20"/>
              </w:rPr>
              <w:tab/>
            </w:r>
            <w:r w:rsidRPr="0068485C">
              <w:rPr>
                <w:sz w:val="20"/>
                <w:szCs w:val="20"/>
              </w:rPr>
              <w:tab/>
            </w:r>
            <w:r w:rsidRPr="0068485C">
              <w:rPr>
                <w:b/>
                <w:sz w:val="20"/>
                <w:szCs w:val="20"/>
              </w:rPr>
              <w:t>mvpui_</w:t>
            </w:r>
            <w:r w:rsidRPr="0068485C">
              <w:rPr>
                <w:b/>
                <w:bCs/>
                <w:sz w:val="20"/>
                <w:szCs w:val="20"/>
              </w:rPr>
              <w:t>view_idx</w:t>
            </w:r>
            <w:r w:rsidRPr="0068485C">
              <w:rPr>
                <w:sz w:val="20"/>
                <w:szCs w:val="20"/>
              </w:rPr>
              <w:t>[</w:t>
            </w:r>
            <w:r w:rsidR="00D02CFC" w:rsidRPr="000C07CE">
              <w:rPr>
                <w:noProof/>
                <w:color w:val="000000" w:themeColor="text1"/>
                <w:szCs w:val="20"/>
              </w:rPr>
              <w:t> </w:t>
            </w:r>
            <w:r w:rsidRPr="0068485C">
              <w:rPr>
                <w:sz w:val="20"/>
                <w:szCs w:val="20"/>
              </w:rPr>
              <w:t>i</w:t>
            </w:r>
            <w:r w:rsidR="00D02CFC" w:rsidRPr="000C07CE">
              <w:rPr>
                <w:noProof/>
                <w:color w:val="000000" w:themeColor="text1"/>
                <w:szCs w:val="20"/>
              </w:rPr>
              <w:t> </w:t>
            </w:r>
            <w:r w:rsidRPr="0068485C">
              <w:rPr>
                <w:sz w:val="20"/>
                <w:szCs w:val="20"/>
              </w:rPr>
              <w:t>]</w:t>
            </w:r>
          </w:p>
        </w:tc>
        <w:tc>
          <w:tcPr>
            <w:tcW w:w="1469" w:type="dxa"/>
            <w:tcBorders>
              <w:top w:val="single" w:sz="4" w:space="0" w:color="auto"/>
              <w:left w:val="single" w:sz="4" w:space="0" w:color="auto"/>
              <w:bottom w:val="single" w:sz="4" w:space="0" w:color="auto"/>
              <w:right w:val="single" w:sz="4" w:space="0" w:color="auto"/>
            </w:tcBorders>
          </w:tcPr>
          <w:p w14:paraId="5C8DA0EF" w14:textId="77777777" w:rsidR="003C149D" w:rsidRPr="0068485C" w:rsidRDefault="003C149D" w:rsidP="00886132">
            <w:pPr>
              <w:tabs>
                <w:tab w:val="clear" w:pos="403"/>
              </w:tabs>
              <w:spacing w:before="20" w:after="40"/>
              <w:jc w:val="center"/>
              <w:rPr>
                <w:sz w:val="20"/>
                <w:szCs w:val="20"/>
              </w:rPr>
            </w:pPr>
            <w:r w:rsidRPr="0068485C">
              <w:rPr>
                <w:sz w:val="20"/>
                <w:szCs w:val="20"/>
              </w:rPr>
              <w:t>u(16)</w:t>
            </w:r>
          </w:p>
        </w:tc>
      </w:tr>
      <w:tr w:rsidR="003C149D" w:rsidRPr="0068485C" w14:paraId="005F367E" w14:textId="77777777" w:rsidTr="004A6C18">
        <w:trPr>
          <w:jc w:val="center"/>
        </w:trPr>
        <w:tc>
          <w:tcPr>
            <w:tcW w:w="8318" w:type="dxa"/>
            <w:tcBorders>
              <w:top w:val="single" w:sz="4" w:space="0" w:color="auto"/>
              <w:left w:val="single" w:sz="4" w:space="0" w:color="auto"/>
              <w:bottom w:val="single" w:sz="4" w:space="0" w:color="auto"/>
              <w:right w:val="single" w:sz="4" w:space="0" w:color="auto"/>
            </w:tcBorders>
          </w:tcPr>
          <w:p w14:paraId="541FB6DA" w14:textId="576DDD32" w:rsidR="003C149D" w:rsidRPr="0068485C" w:rsidRDefault="003C149D" w:rsidP="00886132">
            <w:pPr>
              <w:tabs>
                <w:tab w:val="clear" w:pos="403"/>
              </w:tabs>
              <w:spacing w:before="20" w:after="40"/>
              <w:rPr>
                <w:sz w:val="20"/>
                <w:szCs w:val="20"/>
              </w:rPr>
            </w:pPr>
            <w:r w:rsidRPr="0068485C">
              <w:rPr>
                <w:sz w:val="20"/>
                <w:szCs w:val="20"/>
              </w:rPr>
              <w:tab/>
            </w:r>
            <w:r w:rsidRPr="0068485C">
              <w:rPr>
                <w:sz w:val="20"/>
                <w:szCs w:val="20"/>
              </w:rPr>
              <w:tab/>
              <w:t>camera_intrinsics(</w:t>
            </w:r>
            <w:r w:rsidR="00D02CFC" w:rsidRPr="000C07CE">
              <w:rPr>
                <w:noProof/>
                <w:color w:val="000000" w:themeColor="text1"/>
                <w:szCs w:val="20"/>
              </w:rPr>
              <w:t> </w:t>
            </w:r>
            <w:r w:rsidRPr="0068485C">
              <w:rPr>
                <w:sz w:val="20"/>
                <w:szCs w:val="20"/>
              </w:rPr>
              <w:t>mvpui_view_idx[</w:t>
            </w:r>
            <w:r w:rsidR="00D02CFC" w:rsidRPr="000C07CE">
              <w:rPr>
                <w:noProof/>
                <w:color w:val="000000" w:themeColor="text1"/>
                <w:szCs w:val="20"/>
              </w:rPr>
              <w:t> </w:t>
            </w:r>
            <w:r w:rsidRPr="0068485C">
              <w:rPr>
                <w:sz w:val="20"/>
                <w:szCs w:val="20"/>
              </w:rPr>
              <w:t>i</w:t>
            </w:r>
            <w:r w:rsidR="00D02CFC" w:rsidRPr="000C07CE">
              <w:rPr>
                <w:noProof/>
                <w:color w:val="000000" w:themeColor="text1"/>
                <w:szCs w:val="20"/>
              </w:rPr>
              <w:t> </w:t>
            </w:r>
            <w:r w:rsidRPr="0068485C">
              <w:rPr>
                <w:sz w:val="20"/>
                <w:szCs w:val="20"/>
              </w:rPr>
              <w:t>],</w:t>
            </w:r>
            <w:r w:rsidR="00D02CFC" w:rsidRPr="000C07CE">
              <w:rPr>
                <w:noProof/>
                <w:color w:val="000000" w:themeColor="text1"/>
                <w:szCs w:val="20"/>
              </w:rPr>
              <w:t> </w:t>
            </w:r>
            <w:r w:rsidRPr="0068485C">
              <w:rPr>
                <w:sz w:val="20"/>
                <w:szCs w:val="20"/>
              </w:rPr>
              <w:t>1</w:t>
            </w:r>
            <w:r w:rsidR="00D02CFC" w:rsidRPr="000C07CE">
              <w:rPr>
                <w:noProof/>
                <w:color w:val="000000" w:themeColor="text1"/>
                <w:szCs w:val="20"/>
              </w:rPr>
              <w:t> </w:t>
            </w:r>
            <w:r w:rsidRPr="0068485C">
              <w:rPr>
                <w:sz w:val="20"/>
                <w:szCs w:val="20"/>
              </w:rPr>
              <w:t>)</w:t>
            </w:r>
          </w:p>
        </w:tc>
        <w:tc>
          <w:tcPr>
            <w:tcW w:w="1469" w:type="dxa"/>
            <w:tcBorders>
              <w:top w:val="single" w:sz="4" w:space="0" w:color="auto"/>
              <w:left w:val="single" w:sz="4" w:space="0" w:color="auto"/>
              <w:bottom w:val="single" w:sz="4" w:space="0" w:color="auto"/>
              <w:right w:val="single" w:sz="4" w:space="0" w:color="auto"/>
            </w:tcBorders>
          </w:tcPr>
          <w:p w14:paraId="5FB6BC35" w14:textId="77777777" w:rsidR="003C149D" w:rsidRPr="0068485C" w:rsidRDefault="003C149D" w:rsidP="00886132">
            <w:pPr>
              <w:tabs>
                <w:tab w:val="clear" w:pos="403"/>
              </w:tabs>
              <w:spacing w:before="20" w:after="40"/>
              <w:jc w:val="center"/>
              <w:rPr>
                <w:sz w:val="20"/>
                <w:szCs w:val="20"/>
              </w:rPr>
            </w:pPr>
          </w:p>
        </w:tc>
      </w:tr>
      <w:tr w:rsidR="003C149D" w:rsidRPr="0068485C" w14:paraId="30C2C26A" w14:textId="77777777" w:rsidTr="004A6C18">
        <w:trPr>
          <w:jc w:val="center"/>
        </w:trPr>
        <w:tc>
          <w:tcPr>
            <w:tcW w:w="8318" w:type="dxa"/>
            <w:tcBorders>
              <w:top w:val="single" w:sz="4" w:space="0" w:color="auto"/>
              <w:left w:val="single" w:sz="4" w:space="0" w:color="auto"/>
              <w:bottom w:val="single" w:sz="4" w:space="0" w:color="auto"/>
              <w:right w:val="single" w:sz="4" w:space="0" w:color="auto"/>
            </w:tcBorders>
          </w:tcPr>
          <w:p w14:paraId="5FBA2F34" w14:textId="77777777" w:rsidR="003C149D" w:rsidRPr="0068485C" w:rsidRDefault="003C149D" w:rsidP="00886132">
            <w:pPr>
              <w:tabs>
                <w:tab w:val="clear" w:pos="403"/>
              </w:tabs>
              <w:spacing w:before="20" w:after="40"/>
              <w:rPr>
                <w:sz w:val="20"/>
              </w:rPr>
            </w:pPr>
            <w:r w:rsidRPr="0068485C">
              <w:rPr>
                <w:sz w:val="20"/>
              </w:rPr>
              <w:tab/>
              <w:t>}</w:t>
            </w:r>
            <w:r w:rsidRPr="0068485C">
              <w:rPr>
                <w:sz w:val="20"/>
              </w:rPr>
              <w:tab/>
            </w:r>
          </w:p>
        </w:tc>
        <w:tc>
          <w:tcPr>
            <w:tcW w:w="1469" w:type="dxa"/>
            <w:tcBorders>
              <w:top w:val="single" w:sz="4" w:space="0" w:color="auto"/>
              <w:left w:val="single" w:sz="4" w:space="0" w:color="auto"/>
              <w:bottom w:val="single" w:sz="4" w:space="0" w:color="auto"/>
              <w:right w:val="single" w:sz="4" w:space="0" w:color="auto"/>
            </w:tcBorders>
          </w:tcPr>
          <w:p w14:paraId="04B1B6E9" w14:textId="77777777" w:rsidR="003C149D" w:rsidRPr="0068485C" w:rsidRDefault="003C149D" w:rsidP="00886132">
            <w:pPr>
              <w:tabs>
                <w:tab w:val="clear" w:pos="403"/>
              </w:tabs>
              <w:spacing w:before="20" w:after="40"/>
              <w:jc w:val="center"/>
              <w:rPr>
                <w:sz w:val="20"/>
              </w:rPr>
            </w:pPr>
          </w:p>
        </w:tc>
      </w:tr>
      <w:tr w:rsidR="003C149D" w:rsidRPr="0068485C" w14:paraId="038A713E" w14:textId="77777777" w:rsidTr="004A6C18">
        <w:trPr>
          <w:jc w:val="center"/>
        </w:trPr>
        <w:tc>
          <w:tcPr>
            <w:tcW w:w="8318" w:type="dxa"/>
            <w:tcBorders>
              <w:top w:val="single" w:sz="4" w:space="0" w:color="auto"/>
              <w:left w:val="single" w:sz="4" w:space="0" w:color="auto"/>
              <w:bottom w:val="single" w:sz="4" w:space="0" w:color="auto"/>
              <w:right w:val="single" w:sz="4" w:space="0" w:color="auto"/>
            </w:tcBorders>
          </w:tcPr>
          <w:p w14:paraId="3AA93812" w14:textId="77777777" w:rsidR="003C149D" w:rsidRPr="0068485C" w:rsidRDefault="003C149D" w:rsidP="00886132">
            <w:pPr>
              <w:tabs>
                <w:tab w:val="clear" w:pos="403"/>
              </w:tabs>
              <w:spacing w:before="20" w:after="40"/>
              <w:rPr>
                <w:sz w:val="20"/>
              </w:rPr>
            </w:pPr>
            <w:r w:rsidRPr="0068485C">
              <w:rPr>
                <w:sz w:val="20"/>
              </w:rPr>
              <w:t>}</w:t>
            </w:r>
            <w:r w:rsidRPr="0068485C">
              <w:rPr>
                <w:sz w:val="20"/>
              </w:rPr>
              <w:tab/>
            </w:r>
          </w:p>
        </w:tc>
        <w:tc>
          <w:tcPr>
            <w:tcW w:w="1469" w:type="dxa"/>
            <w:tcBorders>
              <w:top w:val="single" w:sz="4" w:space="0" w:color="auto"/>
              <w:left w:val="single" w:sz="4" w:space="0" w:color="auto"/>
              <w:bottom w:val="single" w:sz="4" w:space="0" w:color="auto"/>
              <w:right w:val="single" w:sz="4" w:space="0" w:color="auto"/>
            </w:tcBorders>
          </w:tcPr>
          <w:p w14:paraId="08D8E308" w14:textId="77777777" w:rsidR="003C149D" w:rsidRPr="0068485C" w:rsidRDefault="003C149D" w:rsidP="00886132">
            <w:pPr>
              <w:tabs>
                <w:tab w:val="clear" w:pos="403"/>
              </w:tabs>
              <w:spacing w:before="20" w:after="40"/>
              <w:jc w:val="center"/>
              <w:rPr>
                <w:sz w:val="20"/>
              </w:rPr>
            </w:pPr>
          </w:p>
        </w:tc>
      </w:tr>
    </w:tbl>
    <w:p w14:paraId="68F77A90" w14:textId="77777777" w:rsidR="000252BE" w:rsidRPr="00FA75ED" w:rsidRDefault="000252BE" w:rsidP="000252BE">
      <w:pPr>
        <w:pStyle w:val="Heading5"/>
        <w:numPr>
          <w:ilvl w:val="4"/>
          <w:numId w:val="1"/>
        </w:numPr>
        <w:rPr>
          <w:lang w:val="en-US"/>
        </w:rPr>
      </w:pPr>
      <w:r w:rsidRPr="000252BE">
        <w:rPr>
          <w:lang w:val="en-US"/>
        </w:rPr>
        <w:t>MIV view parameters update depth quantization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36"/>
        <w:gridCol w:w="1397"/>
      </w:tblGrid>
      <w:tr w:rsidR="000252BE" w:rsidRPr="0068485C" w14:paraId="0EE87B37" w14:textId="77777777" w:rsidTr="00C0388A">
        <w:trPr>
          <w:jc w:val="center"/>
        </w:trPr>
        <w:tc>
          <w:tcPr>
            <w:tcW w:w="8336" w:type="dxa"/>
            <w:tcBorders>
              <w:top w:val="single" w:sz="4" w:space="0" w:color="auto"/>
              <w:left w:val="single" w:sz="4" w:space="0" w:color="auto"/>
              <w:bottom w:val="single" w:sz="4" w:space="0" w:color="auto"/>
              <w:right w:val="single" w:sz="4" w:space="0" w:color="auto"/>
            </w:tcBorders>
            <w:hideMark/>
          </w:tcPr>
          <w:p w14:paraId="7925C3D2" w14:textId="77777777" w:rsidR="000252BE" w:rsidRPr="0068485C" w:rsidRDefault="000252BE" w:rsidP="002C4D35">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Cambria" w:hAnsi="Cambria"/>
                <w:lang w:val="en-US"/>
              </w:rPr>
            </w:pPr>
            <w:r w:rsidRPr="0068485C">
              <w:rPr>
                <w:rFonts w:ascii="Cambria" w:hAnsi="Cambria"/>
                <w:lang w:val="en-US"/>
              </w:rPr>
              <w:t>miv_view_params_update_</w:t>
            </w:r>
            <w:r>
              <w:rPr>
                <w:rFonts w:ascii="Cambria" w:hAnsi="Cambria"/>
                <w:lang w:val="en-US"/>
              </w:rPr>
              <w:t>depth_quantization</w:t>
            </w:r>
            <w:r w:rsidRPr="0068485C">
              <w:rPr>
                <w:rFonts w:ascii="Cambria" w:hAnsi="Cambria"/>
                <w:lang w:val="en-US"/>
              </w:rPr>
              <w:t>( ) {</w:t>
            </w:r>
          </w:p>
        </w:tc>
        <w:tc>
          <w:tcPr>
            <w:tcW w:w="1397" w:type="dxa"/>
            <w:tcBorders>
              <w:top w:val="single" w:sz="4" w:space="0" w:color="auto"/>
              <w:left w:val="single" w:sz="4" w:space="0" w:color="auto"/>
              <w:bottom w:val="single" w:sz="4" w:space="0" w:color="auto"/>
              <w:right w:val="single" w:sz="4" w:space="0" w:color="auto"/>
            </w:tcBorders>
            <w:hideMark/>
          </w:tcPr>
          <w:p w14:paraId="38D64381" w14:textId="77777777" w:rsidR="000252BE" w:rsidRPr="0068485C" w:rsidRDefault="000252BE" w:rsidP="002C4D35">
            <w:pPr>
              <w:tabs>
                <w:tab w:val="clear" w:pos="403"/>
              </w:tabs>
              <w:spacing w:before="20" w:after="40"/>
              <w:jc w:val="center"/>
              <w:rPr>
                <w:b/>
                <w:sz w:val="20"/>
              </w:rPr>
            </w:pPr>
            <w:r w:rsidRPr="0068485C">
              <w:rPr>
                <w:b/>
                <w:sz w:val="20"/>
              </w:rPr>
              <w:t>Descriptor</w:t>
            </w:r>
          </w:p>
        </w:tc>
      </w:tr>
      <w:tr w:rsidR="000252BE" w:rsidRPr="0068485C" w14:paraId="1ECC9BBB" w14:textId="77777777" w:rsidTr="00C0388A">
        <w:trPr>
          <w:jc w:val="center"/>
        </w:trPr>
        <w:tc>
          <w:tcPr>
            <w:tcW w:w="8336" w:type="dxa"/>
            <w:tcBorders>
              <w:top w:val="single" w:sz="4" w:space="0" w:color="auto"/>
              <w:left w:val="single" w:sz="4" w:space="0" w:color="auto"/>
              <w:bottom w:val="single" w:sz="4" w:space="0" w:color="auto"/>
              <w:right w:val="single" w:sz="4" w:space="0" w:color="auto"/>
            </w:tcBorders>
          </w:tcPr>
          <w:p w14:paraId="07CBAE2C" w14:textId="77777777" w:rsidR="000252BE" w:rsidRPr="0068485C" w:rsidRDefault="000252BE" w:rsidP="002C4D35">
            <w:pPr>
              <w:tabs>
                <w:tab w:val="clear" w:pos="403"/>
              </w:tabs>
              <w:spacing w:before="20" w:after="40"/>
              <w:rPr>
                <w:b/>
                <w:sz w:val="20"/>
                <w:szCs w:val="20"/>
              </w:rPr>
            </w:pPr>
            <w:r w:rsidRPr="0068485C">
              <w:rPr>
                <w:sz w:val="20"/>
                <w:szCs w:val="20"/>
              </w:rPr>
              <w:tab/>
            </w:r>
            <w:r w:rsidRPr="0068485C">
              <w:rPr>
                <w:b/>
                <w:sz w:val="20"/>
                <w:szCs w:val="20"/>
              </w:rPr>
              <w:t>mvpu</w:t>
            </w:r>
            <w:r>
              <w:rPr>
                <w:b/>
                <w:sz w:val="20"/>
                <w:szCs w:val="20"/>
              </w:rPr>
              <w:t>dq</w:t>
            </w:r>
            <w:r w:rsidRPr="0068485C">
              <w:rPr>
                <w:b/>
                <w:sz w:val="20"/>
                <w:szCs w:val="20"/>
              </w:rPr>
              <w:t>_num_view_updates_minus1</w:t>
            </w:r>
          </w:p>
        </w:tc>
        <w:tc>
          <w:tcPr>
            <w:tcW w:w="1397" w:type="dxa"/>
            <w:tcBorders>
              <w:top w:val="single" w:sz="4" w:space="0" w:color="auto"/>
              <w:left w:val="single" w:sz="4" w:space="0" w:color="auto"/>
              <w:bottom w:val="single" w:sz="4" w:space="0" w:color="auto"/>
              <w:right w:val="single" w:sz="4" w:space="0" w:color="auto"/>
            </w:tcBorders>
          </w:tcPr>
          <w:p w14:paraId="2BE58283" w14:textId="77777777" w:rsidR="000252BE" w:rsidRPr="0068485C" w:rsidRDefault="000252BE" w:rsidP="002C4D35">
            <w:pPr>
              <w:tabs>
                <w:tab w:val="clear" w:pos="403"/>
              </w:tabs>
              <w:spacing w:before="20" w:after="40"/>
              <w:jc w:val="center"/>
              <w:rPr>
                <w:sz w:val="20"/>
                <w:szCs w:val="20"/>
              </w:rPr>
            </w:pPr>
            <w:r w:rsidRPr="0068485C">
              <w:rPr>
                <w:sz w:val="20"/>
                <w:szCs w:val="20"/>
              </w:rPr>
              <w:t>u(16)</w:t>
            </w:r>
          </w:p>
        </w:tc>
      </w:tr>
      <w:tr w:rsidR="000252BE" w:rsidRPr="0068485C" w14:paraId="24554134" w14:textId="77777777" w:rsidTr="00C0388A">
        <w:trPr>
          <w:jc w:val="center"/>
        </w:trPr>
        <w:tc>
          <w:tcPr>
            <w:tcW w:w="8336" w:type="dxa"/>
            <w:tcBorders>
              <w:top w:val="single" w:sz="4" w:space="0" w:color="auto"/>
              <w:left w:val="single" w:sz="4" w:space="0" w:color="auto"/>
              <w:bottom w:val="single" w:sz="4" w:space="0" w:color="auto"/>
              <w:right w:val="single" w:sz="4" w:space="0" w:color="auto"/>
            </w:tcBorders>
          </w:tcPr>
          <w:p w14:paraId="2A7F1AFE" w14:textId="77777777" w:rsidR="000252BE" w:rsidRPr="0068485C" w:rsidRDefault="000252BE" w:rsidP="002C4D35">
            <w:pPr>
              <w:tabs>
                <w:tab w:val="clear" w:pos="403"/>
              </w:tabs>
              <w:spacing w:before="20" w:after="40"/>
              <w:rPr>
                <w:sz w:val="20"/>
                <w:szCs w:val="20"/>
              </w:rPr>
            </w:pPr>
            <w:r w:rsidRPr="0068485C">
              <w:rPr>
                <w:b/>
                <w:sz w:val="20"/>
                <w:szCs w:val="20"/>
                <w:lang w:eastAsia="de-DE"/>
              </w:rPr>
              <w:tab/>
            </w:r>
            <w:r w:rsidRPr="0068485C">
              <w:rPr>
                <w:sz w:val="20"/>
                <w:szCs w:val="20"/>
                <w:lang w:eastAsia="de-DE"/>
              </w:rPr>
              <w:t>for( i = 0; i  &lt;=  mvpu</w:t>
            </w:r>
            <w:r>
              <w:rPr>
                <w:sz w:val="20"/>
                <w:szCs w:val="20"/>
                <w:lang w:eastAsia="de-DE"/>
              </w:rPr>
              <w:t>dq</w:t>
            </w:r>
            <w:r w:rsidRPr="0068485C">
              <w:rPr>
                <w:sz w:val="20"/>
                <w:szCs w:val="20"/>
                <w:lang w:eastAsia="de-DE"/>
              </w:rPr>
              <w:t>_</w:t>
            </w:r>
            <w:r w:rsidRPr="0068485C">
              <w:rPr>
                <w:sz w:val="20"/>
                <w:szCs w:val="20"/>
              </w:rPr>
              <w:t>num_view_updates_minus1</w:t>
            </w:r>
            <w:r w:rsidRPr="0068485C">
              <w:rPr>
                <w:sz w:val="20"/>
                <w:szCs w:val="20"/>
                <w:lang w:eastAsia="de-DE"/>
              </w:rPr>
              <w:t>; i++ ) {</w:t>
            </w:r>
          </w:p>
        </w:tc>
        <w:tc>
          <w:tcPr>
            <w:tcW w:w="1397" w:type="dxa"/>
            <w:tcBorders>
              <w:top w:val="single" w:sz="4" w:space="0" w:color="auto"/>
              <w:left w:val="single" w:sz="4" w:space="0" w:color="auto"/>
              <w:bottom w:val="single" w:sz="4" w:space="0" w:color="auto"/>
              <w:right w:val="single" w:sz="4" w:space="0" w:color="auto"/>
            </w:tcBorders>
          </w:tcPr>
          <w:p w14:paraId="693B55BE" w14:textId="77777777" w:rsidR="000252BE" w:rsidRPr="0068485C" w:rsidRDefault="000252BE" w:rsidP="002C4D35">
            <w:pPr>
              <w:tabs>
                <w:tab w:val="clear" w:pos="403"/>
              </w:tabs>
              <w:spacing w:before="20" w:after="40"/>
              <w:jc w:val="center"/>
              <w:rPr>
                <w:sz w:val="20"/>
                <w:szCs w:val="20"/>
              </w:rPr>
            </w:pPr>
          </w:p>
        </w:tc>
      </w:tr>
      <w:tr w:rsidR="000252BE" w:rsidRPr="0068485C" w14:paraId="0292AB17" w14:textId="77777777" w:rsidTr="00C0388A">
        <w:trPr>
          <w:jc w:val="center"/>
        </w:trPr>
        <w:tc>
          <w:tcPr>
            <w:tcW w:w="8336" w:type="dxa"/>
            <w:tcBorders>
              <w:top w:val="single" w:sz="4" w:space="0" w:color="auto"/>
              <w:left w:val="single" w:sz="4" w:space="0" w:color="auto"/>
              <w:bottom w:val="single" w:sz="4" w:space="0" w:color="auto"/>
              <w:right w:val="single" w:sz="4" w:space="0" w:color="auto"/>
            </w:tcBorders>
          </w:tcPr>
          <w:p w14:paraId="75B31FEF" w14:textId="77777777" w:rsidR="000252BE" w:rsidRPr="0068485C" w:rsidRDefault="000252BE" w:rsidP="002C4D35">
            <w:pPr>
              <w:tabs>
                <w:tab w:val="clear" w:pos="403"/>
              </w:tabs>
              <w:spacing w:before="20" w:after="40"/>
              <w:rPr>
                <w:b/>
                <w:bCs/>
                <w:sz w:val="20"/>
                <w:szCs w:val="20"/>
              </w:rPr>
            </w:pPr>
            <w:r w:rsidRPr="0068485C">
              <w:rPr>
                <w:sz w:val="20"/>
                <w:szCs w:val="20"/>
              </w:rPr>
              <w:tab/>
            </w:r>
            <w:r w:rsidRPr="0068485C">
              <w:rPr>
                <w:sz w:val="20"/>
                <w:szCs w:val="20"/>
              </w:rPr>
              <w:tab/>
            </w:r>
            <w:r w:rsidRPr="0068485C">
              <w:rPr>
                <w:b/>
                <w:sz w:val="20"/>
                <w:szCs w:val="20"/>
              </w:rPr>
              <w:t>mvpu</w:t>
            </w:r>
            <w:r>
              <w:rPr>
                <w:b/>
                <w:sz w:val="20"/>
                <w:szCs w:val="20"/>
              </w:rPr>
              <w:t>dq</w:t>
            </w:r>
            <w:r w:rsidRPr="0068485C">
              <w:rPr>
                <w:b/>
                <w:sz w:val="20"/>
                <w:szCs w:val="20"/>
              </w:rPr>
              <w:t>_</w:t>
            </w:r>
            <w:r w:rsidRPr="0068485C">
              <w:rPr>
                <w:b/>
                <w:bCs/>
                <w:sz w:val="20"/>
                <w:szCs w:val="20"/>
              </w:rPr>
              <w:t>view_idx</w:t>
            </w:r>
            <w:r w:rsidRPr="0068485C">
              <w:rPr>
                <w:sz w:val="20"/>
                <w:szCs w:val="20"/>
              </w:rPr>
              <w:t>[ i ]</w:t>
            </w:r>
          </w:p>
        </w:tc>
        <w:tc>
          <w:tcPr>
            <w:tcW w:w="1397" w:type="dxa"/>
            <w:tcBorders>
              <w:top w:val="single" w:sz="4" w:space="0" w:color="auto"/>
              <w:left w:val="single" w:sz="4" w:space="0" w:color="auto"/>
              <w:bottom w:val="single" w:sz="4" w:space="0" w:color="auto"/>
              <w:right w:val="single" w:sz="4" w:space="0" w:color="auto"/>
            </w:tcBorders>
          </w:tcPr>
          <w:p w14:paraId="73DD0EEE" w14:textId="77777777" w:rsidR="000252BE" w:rsidRPr="0068485C" w:rsidRDefault="000252BE" w:rsidP="002C4D35">
            <w:pPr>
              <w:tabs>
                <w:tab w:val="clear" w:pos="403"/>
              </w:tabs>
              <w:spacing w:before="20" w:after="40"/>
              <w:jc w:val="center"/>
              <w:rPr>
                <w:sz w:val="20"/>
                <w:szCs w:val="20"/>
              </w:rPr>
            </w:pPr>
            <w:r w:rsidRPr="0068485C">
              <w:rPr>
                <w:sz w:val="20"/>
                <w:szCs w:val="20"/>
              </w:rPr>
              <w:t>u(16)</w:t>
            </w:r>
          </w:p>
        </w:tc>
      </w:tr>
      <w:tr w:rsidR="000252BE" w:rsidRPr="0068485C" w14:paraId="061A156C" w14:textId="77777777" w:rsidTr="00C0388A">
        <w:trPr>
          <w:jc w:val="center"/>
        </w:trPr>
        <w:tc>
          <w:tcPr>
            <w:tcW w:w="8336" w:type="dxa"/>
            <w:tcBorders>
              <w:top w:val="single" w:sz="4" w:space="0" w:color="auto"/>
              <w:left w:val="single" w:sz="4" w:space="0" w:color="auto"/>
              <w:bottom w:val="single" w:sz="4" w:space="0" w:color="auto"/>
              <w:right w:val="single" w:sz="4" w:space="0" w:color="auto"/>
            </w:tcBorders>
          </w:tcPr>
          <w:p w14:paraId="4FBA30C0" w14:textId="77777777" w:rsidR="000252BE" w:rsidRPr="0068485C" w:rsidRDefault="000252BE" w:rsidP="002C4D35">
            <w:pPr>
              <w:tabs>
                <w:tab w:val="clear" w:pos="403"/>
              </w:tabs>
              <w:spacing w:before="20" w:after="40"/>
              <w:rPr>
                <w:sz w:val="20"/>
                <w:szCs w:val="20"/>
              </w:rPr>
            </w:pPr>
            <w:r w:rsidRPr="0068485C">
              <w:rPr>
                <w:sz w:val="20"/>
                <w:szCs w:val="20"/>
              </w:rPr>
              <w:tab/>
            </w:r>
            <w:r w:rsidRPr="0068485C">
              <w:rPr>
                <w:sz w:val="20"/>
                <w:szCs w:val="20"/>
              </w:rPr>
              <w:tab/>
            </w:r>
            <w:r>
              <w:rPr>
                <w:sz w:val="20"/>
                <w:szCs w:val="20"/>
              </w:rPr>
              <w:t>depth_quantization</w:t>
            </w:r>
            <w:r w:rsidRPr="0068485C">
              <w:rPr>
                <w:sz w:val="20"/>
                <w:szCs w:val="20"/>
              </w:rPr>
              <w:t>( mvpu</w:t>
            </w:r>
            <w:r>
              <w:rPr>
                <w:sz w:val="20"/>
                <w:szCs w:val="20"/>
              </w:rPr>
              <w:t>dq</w:t>
            </w:r>
            <w:r w:rsidRPr="0068485C">
              <w:rPr>
                <w:sz w:val="20"/>
                <w:szCs w:val="20"/>
              </w:rPr>
              <w:t xml:space="preserve">_view_idx[ i ] ) </w:t>
            </w:r>
          </w:p>
        </w:tc>
        <w:tc>
          <w:tcPr>
            <w:tcW w:w="1397" w:type="dxa"/>
            <w:tcBorders>
              <w:top w:val="single" w:sz="4" w:space="0" w:color="auto"/>
              <w:left w:val="single" w:sz="4" w:space="0" w:color="auto"/>
              <w:bottom w:val="single" w:sz="4" w:space="0" w:color="auto"/>
              <w:right w:val="single" w:sz="4" w:space="0" w:color="auto"/>
            </w:tcBorders>
          </w:tcPr>
          <w:p w14:paraId="34ED13B7" w14:textId="77777777" w:rsidR="000252BE" w:rsidRPr="0068485C" w:rsidRDefault="000252BE" w:rsidP="002C4D35">
            <w:pPr>
              <w:tabs>
                <w:tab w:val="clear" w:pos="403"/>
              </w:tabs>
              <w:spacing w:before="20" w:after="40"/>
              <w:jc w:val="center"/>
              <w:rPr>
                <w:sz w:val="20"/>
                <w:szCs w:val="20"/>
              </w:rPr>
            </w:pPr>
          </w:p>
        </w:tc>
      </w:tr>
      <w:tr w:rsidR="000252BE" w:rsidRPr="0068485C" w14:paraId="7E963D84" w14:textId="77777777" w:rsidTr="00C0388A">
        <w:trPr>
          <w:jc w:val="center"/>
        </w:trPr>
        <w:tc>
          <w:tcPr>
            <w:tcW w:w="8336" w:type="dxa"/>
            <w:tcBorders>
              <w:top w:val="single" w:sz="4" w:space="0" w:color="auto"/>
              <w:left w:val="single" w:sz="4" w:space="0" w:color="auto"/>
              <w:bottom w:val="single" w:sz="4" w:space="0" w:color="auto"/>
              <w:right w:val="single" w:sz="4" w:space="0" w:color="auto"/>
            </w:tcBorders>
          </w:tcPr>
          <w:p w14:paraId="31B47DB8" w14:textId="77777777" w:rsidR="000252BE" w:rsidRPr="0068485C" w:rsidRDefault="000252BE" w:rsidP="002C4D35">
            <w:pPr>
              <w:tabs>
                <w:tab w:val="clear" w:pos="403"/>
              </w:tabs>
              <w:spacing w:before="20" w:after="40"/>
              <w:rPr>
                <w:sz w:val="20"/>
              </w:rPr>
            </w:pPr>
            <w:r w:rsidRPr="0068485C">
              <w:rPr>
                <w:sz w:val="20"/>
              </w:rPr>
              <w:tab/>
              <w:t>}</w:t>
            </w:r>
            <w:r w:rsidRPr="0068485C">
              <w:rPr>
                <w:sz w:val="20"/>
              </w:rPr>
              <w:tab/>
            </w:r>
          </w:p>
        </w:tc>
        <w:tc>
          <w:tcPr>
            <w:tcW w:w="1397" w:type="dxa"/>
            <w:tcBorders>
              <w:top w:val="single" w:sz="4" w:space="0" w:color="auto"/>
              <w:left w:val="single" w:sz="4" w:space="0" w:color="auto"/>
              <w:bottom w:val="single" w:sz="4" w:space="0" w:color="auto"/>
              <w:right w:val="single" w:sz="4" w:space="0" w:color="auto"/>
            </w:tcBorders>
          </w:tcPr>
          <w:p w14:paraId="7447B922" w14:textId="77777777" w:rsidR="000252BE" w:rsidRPr="0068485C" w:rsidRDefault="000252BE" w:rsidP="002C4D35">
            <w:pPr>
              <w:tabs>
                <w:tab w:val="clear" w:pos="403"/>
              </w:tabs>
              <w:spacing w:before="20" w:after="40"/>
              <w:jc w:val="center"/>
              <w:rPr>
                <w:sz w:val="20"/>
              </w:rPr>
            </w:pPr>
          </w:p>
        </w:tc>
      </w:tr>
      <w:tr w:rsidR="000252BE" w:rsidRPr="0068485C" w14:paraId="7C3BEDBD" w14:textId="77777777" w:rsidTr="00C0388A">
        <w:trPr>
          <w:jc w:val="center"/>
        </w:trPr>
        <w:tc>
          <w:tcPr>
            <w:tcW w:w="8336" w:type="dxa"/>
            <w:tcBorders>
              <w:top w:val="single" w:sz="4" w:space="0" w:color="auto"/>
              <w:left w:val="single" w:sz="4" w:space="0" w:color="auto"/>
              <w:bottom w:val="single" w:sz="4" w:space="0" w:color="auto"/>
              <w:right w:val="single" w:sz="4" w:space="0" w:color="auto"/>
            </w:tcBorders>
          </w:tcPr>
          <w:p w14:paraId="64C2EE02" w14:textId="77777777" w:rsidR="000252BE" w:rsidRPr="0068485C" w:rsidRDefault="000252BE" w:rsidP="002C4D35">
            <w:pPr>
              <w:tabs>
                <w:tab w:val="clear" w:pos="403"/>
              </w:tabs>
              <w:spacing w:before="20" w:after="40"/>
              <w:rPr>
                <w:sz w:val="20"/>
              </w:rPr>
            </w:pPr>
            <w:r w:rsidRPr="0068485C">
              <w:rPr>
                <w:sz w:val="20"/>
              </w:rPr>
              <w:t>}</w:t>
            </w:r>
            <w:r w:rsidRPr="0068485C">
              <w:rPr>
                <w:sz w:val="20"/>
              </w:rPr>
              <w:tab/>
            </w:r>
          </w:p>
        </w:tc>
        <w:tc>
          <w:tcPr>
            <w:tcW w:w="1397" w:type="dxa"/>
            <w:tcBorders>
              <w:top w:val="single" w:sz="4" w:space="0" w:color="auto"/>
              <w:left w:val="single" w:sz="4" w:space="0" w:color="auto"/>
              <w:bottom w:val="single" w:sz="4" w:space="0" w:color="auto"/>
              <w:right w:val="single" w:sz="4" w:space="0" w:color="auto"/>
            </w:tcBorders>
          </w:tcPr>
          <w:p w14:paraId="2531A2B6" w14:textId="77777777" w:rsidR="000252BE" w:rsidRPr="0068485C" w:rsidRDefault="000252BE" w:rsidP="002C4D35">
            <w:pPr>
              <w:tabs>
                <w:tab w:val="clear" w:pos="403"/>
              </w:tabs>
              <w:spacing w:before="20" w:after="40"/>
              <w:jc w:val="center"/>
              <w:rPr>
                <w:sz w:val="20"/>
              </w:rPr>
            </w:pPr>
          </w:p>
        </w:tc>
      </w:tr>
    </w:tbl>
    <w:p w14:paraId="357BB1D9" w14:textId="77777777" w:rsidR="004A6C18" w:rsidRPr="0068485C" w:rsidRDefault="004A6C18" w:rsidP="004A6C18">
      <w:pPr>
        <w:pStyle w:val="Heading5"/>
        <w:numPr>
          <w:ilvl w:val="4"/>
          <w:numId w:val="1"/>
        </w:numPr>
        <w:rPr>
          <w:lang w:val="en-US"/>
        </w:rPr>
      </w:pPr>
      <w:r w:rsidRPr="0068485C">
        <w:rPr>
          <w:lang w:val="en-US"/>
        </w:rPr>
        <w:t>Camera extrinsics syntax</w:t>
      </w:r>
    </w:p>
    <w:tbl>
      <w:tblPr>
        <w:tblW w:w="98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59"/>
        <w:gridCol w:w="1443"/>
      </w:tblGrid>
      <w:tr w:rsidR="004A6C18" w:rsidRPr="0068485C" w14:paraId="5C0AB82E" w14:textId="77777777" w:rsidTr="002C4D35">
        <w:trPr>
          <w:jc w:val="center"/>
        </w:trPr>
        <w:tc>
          <w:tcPr>
            <w:tcW w:w="8359" w:type="dxa"/>
            <w:tcBorders>
              <w:top w:val="single" w:sz="4" w:space="0" w:color="auto"/>
              <w:left w:val="single" w:sz="4" w:space="0" w:color="auto"/>
              <w:bottom w:val="single" w:sz="4" w:space="0" w:color="auto"/>
              <w:right w:val="single" w:sz="4" w:space="0" w:color="auto"/>
            </w:tcBorders>
            <w:hideMark/>
          </w:tcPr>
          <w:p w14:paraId="6562A3F4" w14:textId="77777777" w:rsidR="004A6C18" w:rsidRPr="0068485C" w:rsidRDefault="004A6C18" w:rsidP="00886132">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Cambria" w:hAnsi="Cambria"/>
                <w:lang w:val="en-US"/>
              </w:rPr>
            </w:pPr>
            <w:r w:rsidRPr="0068485C">
              <w:rPr>
                <w:rFonts w:ascii="Cambria" w:hAnsi="Cambria"/>
                <w:lang w:val="en-US"/>
              </w:rPr>
              <w:t>camera_extrinsics( v ) {</w:t>
            </w:r>
          </w:p>
        </w:tc>
        <w:tc>
          <w:tcPr>
            <w:tcW w:w="1443" w:type="dxa"/>
            <w:tcBorders>
              <w:top w:val="single" w:sz="4" w:space="0" w:color="auto"/>
              <w:left w:val="single" w:sz="4" w:space="0" w:color="auto"/>
              <w:bottom w:val="single" w:sz="4" w:space="0" w:color="auto"/>
              <w:right w:val="single" w:sz="4" w:space="0" w:color="auto"/>
            </w:tcBorders>
            <w:hideMark/>
          </w:tcPr>
          <w:p w14:paraId="1438A47B" w14:textId="77777777" w:rsidR="004A6C18" w:rsidRPr="0068485C" w:rsidRDefault="004A6C18" w:rsidP="00886132">
            <w:pPr>
              <w:tabs>
                <w:tab w:val="clear" w:pos="403"/>
              </w:tabs>
              <w:spacing w:before="20" w:after="40"/>
              <w:jc w:val="center"/>
              <w:rPr>
                <w:b/>
                <w:sz w:val="20"/>
              </w:rPr>
            </w:pPr>
            <w:r w:rsidRPr="0068485C">
              <w:rPr>
                <w:b/>
                <w:sz w:val="20"/>
              </w:rPr>
              <w:t>Descriptor</w:t>
            </w:r>
          </w:p>
        </w:tc>
      </w:tr>
      <w:tr w:rsidR="004A6C18" w:rsidRPr="00BB3EDD" w14:paraId="698A47E0" w14:textId="77777777" w:rsidTr="002C4D35">
        <w:trPr>
          <w:jc w:val="center"/>
        </w:trPr>
        <w:tc>
          <w:tcPr>
            <w:tcW w:w="8359" w:type="dxa"/>
            <w:tcBorders>
              <w:top w:val="single" w:sz="4" w:space="0" w:color="auto"/>
              <w:left w:val="single" w:sz="4" w:space="0" w:color="auto"/>
              <w:bottom w:val="single" w:sz="4" w:space="0" w:color="auto"/>
              <w:right w:val="single" w:sz="4" w:space="0" w:color="auto"/>
            </w:tcBorders>
          </w:tcPr>
          <w:p w14:paraId="2248B114" w14:textId="77777777" w:rsidR="004A6C18" w:rsidRPr="005A65D4" w:rsidRDefault="004A6C18" w:rsidP="00886132">
            <w:pPr>
              <w:tabs>
                <w:tab w:val="clear" w:pos="403"/>
              </w:tabs>
              <w:spacing w:before="20" w:after="40"/>
              <w:rPr>
                <w:b/>
                <w:sz w:val="20"/>
                <w:szCs w:val="20"/>
                <w:lang w:val="fr-FR"/>
              </w:rPr>
            </w:pPr>
            <w:r w:rsidRPr="005A65D4">
              <w:rPr>
                <w:sz w:val="20"/>
                <w:szCs w:val="20"/>
                <w:lang w:val="fr-FR"/>
              </w:rPr>
              <w:tab/>
            </w:r>
            <w:r w:rsidRPr="005A65D4">
              <w:rPr>
                <w:b/>
                <w:sz w:val="20"/>
                <w:szCs w:val="20"/>
                <w:lang w:val="fr-FR"/>
              </w:rPr>
              <w:t>ce_view_pos_x</w:t>
            </w:r>
            <w:r w:rsidRPr="005A65D4">
              <w:rPr>
                <w:sz w:val="20"/>
                <w:szCs w:val="20"/>
                <w:lang w:val="fr-FR"/>
              </w:rPr>
              <w:t>[ v ]</w:t>
            </w:r>
          </w:p>
        </w:tc>
        <w:tc>
          <w:tcPr>
            <w:tcW w:w="1443" w:type="dxa"/>
            <w:tcBorders>
              <w:top w:val="single" w:sz="4" w:space="0" w:color="auto"/>
              <w:left w:val="single" w:sz="4" w:space="0" w:color="auto"/>
              <w:bottom w:val="single" w:sz="4" w:space="0" w:color="auto"/>
              <w:right w:val="single" w:sz="4" w:space="0" w:color="auto"/>
            </w:tcBorders>
          </w:tcPr>
          <w:p w14:paraId="59BE031D" w14:textId="77777777" w:rsidR="004A6C18" w:rsidRPr="0068485C" w:rsidRDefault="004A6C18" w:rsidP="00886132">
            <w:pPr>
              <w:tabs>
                <w:tab w:val="clear" w:pos="403"/>
              </w:tabs>
              <w:spacing w:before="20" w:after="40"/>
              <w:jc w:val="center"/>
              <w:rPr>
                <w:sz w:val="20"/>
                <w:szCs w:val="20"/>
              </w:rPr>
            </w:pPr>
            <w:r w:rsidRPr="0068485C">
              <w:rPr>
                <w:sz w:val="20"/>
                <w:szCs w:val="20"/>
              </w:rPr>
              <w:t>fl(32)</w:t>
            </w:r>
          </w:p>
        </w:tc>
      </w:tr>
      <w:tr w:rsidR="004A6C18" w:rsidRPr="00BB3EDD" w14:paraId="275D667F" w14:textId="77777777" w:rsidTr="002C4D35">
        <w:trPr>
          <w:jc w:val="center"/>
        </w:trPr>
        <w:tc>
          <w:tcPr>
            <w:tcW w:w="8359" w:type="dxa"/>
            <w:tcBorders>
              <w:top w:val="single" w:sz="4" w:space="0" w:color="auto"/>
              <w:left w:val="single" w:sz="4" w:space="0" w:color="auto"/>
              <w:bottom w:val="single" w:sz="4" w:space="0" w:color="auto"/>
              <w:right w:val="single" w:sz="4" w:space="0" w:color="auto"/>
            </w:tcBorders>
          </w:tcPr>
          <w:p w14:paraId="78F43C21" w14:textId="77777777" w:rsidR="004A6C18" w:rsidRPr="005A65D4" w:rsidRDefault="004A6C18" w:rsidP="00886132">
            <w:pPr>
              <w:tabs>
                <w:tab w:val="clear" w:pos="403"/>
              </w:tabs>
              <w:spacing w:before="20" w:after="40"/>
              <w:rPr>
                <w:b/>
                <w:sz w:val="20"/>
                <w:szCs w:val="20"/>
                <w:lang w:val="fr-FR"/>
              </w:rPr>
            </w:pPr>
            <w:r w:rsidRPr="005A65D4">
              <w:rPr>
                <w:b/>
                <w:sz w:val="20"/>
                <w:szCs w:val="20"/>
                <w:lang w:val="fr-FR"/>
              </w:rPr>
              <w:tab/>
              <w:t>ce_view_pos_y</w:t>
            </w:r>
            <w:r w:rsidRPr="005A65D4">
              <w:rPr>
                <w:sz w:val="20"/>
                <w:szCs w:val="20"/>
                <w:lang w:val="fr-FR"/>
              </w:rPr>
              <w:t>[ v ]</w:t>
            </w:r>
          </w:p>
        </w:tc>
        <w:tc>
          <w:tcPr>
            <w:tcW w:w="1443" w:type="dxa"/>
            <w:tcBorders>
              <w:top w:val="single" w:sz="4" w:space="0" w:color="auto"/>
              <w:left w:val="single" w:sz="4" w:space="0" w:color="auto"/>
              <w:bottom w:val="single" w:sz="4" w:space="0" w:color="auto"/>
              <w:right w:val="single" w:sz="4" w:space="0" w:color="auto"/>
            </w:tcBorders>
          </w:tcPr>
          <w:p w14:paraId="4CB3C36F" w14:textId="77777777" w:rsidR="004A6C18" w:rsidRPr="0068485C" w:rsidRDefault="004A6C18" w:rsidP="00886132">
            <w:pPr>
              <w:tabs>
                <w:tab w:val="clear" w:pos="403"/>
              </w:tabs>
              <w:spacing w:before="20" w:after="40"/>
              <w:jc w:val="center"/>
              <w:rPr>
                <w:sz w:val="20"/>
                <w:szCs w:val="20"/>
              </w:rPr>
            </w:pPr>
            <w:r w:rsidRPr="0068485C">
              <w:rPr>
                <w:sz w:val="20"/>
                <w:szCs w:val="20"/>
              </w:rPr>
              <w:t>fl(32)</w:t>
            </w:r>
          </w:p>
        </w:tc>
      </w:tr>
      <w:tr w:rsidR="004A6C18" w:rsidRPr="00BB3EDD" w14:paraId="5A7F7FBC" w14:textId="77777777" w:rsidTr="002C4D35">
        <w:trPr>
          <w:jc w:val="center"/>
        </w:trPr>
        <w:tc>
          <w:tcPr>
            <w:tcW w:w="8359" w:type="dxa"/>
            <w:tcBorders>
              <w:top w:val="single" w:sz="4" w:space="0" w:color="auto"/>
              <w:left w:val="single" w:sz="4" w:space="0" w:color="auto"/>
              <w:bottom w:val="single" w:sz="4" w:space="0" w:color="auto"/>
              <w:right w:val="single" w:sz="4" w:space="0" w:color="auto"/>
            </w:tcBorders>
          </w:tcPr>
          <w:p w14:paraId="4531E290" w14:textId="77777777" w:rsidR="004A6C18" w:rsidRPr="005A65D4" w:rsidRDefault="004A6C18" w:rsidP="00886132">
            <w:pPr>
              <w:tabs>
                <w:tab w:val="clear" w:pos="403"/>
              </w:tabs>
              <w:spacing w:before="20" w:after="40"/>
              <w:rPr>
                <w:b/>
                <w:sz w:val="20"/>
                <w:szCs w:val="20"/>
                <w:lang w:val="fr-FR"/>
              </w:rPr>
            </w:pPr>
            <w:r w:rsidRPr="005A65D4">
              <w:rPr>
                <w:b/>
                <w:sz w:val="20"/>
                <w:szCs w:val="20"/>
                <w:lang w:val="fr-FR"/>
              </w:rPr>
              <w:tab/>
              <w:t>ce_view_pos_z</w:t>
            </w:r>
            <w:r w:rsidRPr="005A65D4">
              <w:rPr>
                <w:sz w:val="20"/>
                <w:szCs w:val="20"/>
                <w:lang w:val="fr-FR"/>
              </w:rPr>
              <w:t>[ v ]</w:t>
            </w:r>
          </w:p>
        </w:tc>
        <w:tc>
          <w:tcPr>
            <w:tcW w:w="1443" w:type="dxa"/>
            <w:tcBorders>
              <w:top w:val="single" w:sz="4" w:space="0" w:color="auto"/>
              <w:left w:val="single" w:sz="4" w:space="0" w:color="auto"/>
              <w:bottom w:val="single" w:sz="4" w:space="0" w:color="auto"/>
              <w:right w:val="single" w:sz="4" w:space="0" w:color="auto"/>
            </w:tcBorders>
          </w:tcPr>
          <w:p w14:paraId="25CD92A5" w14:textId="77777777" w:rsidR="004A6C18" w:rsidRPr="0068485C" w:rsidRDefault="004A6C18" w:rsidP="00886132">
            <w:pPr>
              <w:tabs>
                <w:tab w:val="clear" w:pos="403"/>
              </w:tabs>
              <w:spacing w:before="20" w:after="40"/>
              <w:jc w:val="center"/>
              <w:rPr>
                <w:sz w:val="20"/>
                <w:szCs w:val="20"/>
              </w:rPr>
            </w:pPr>
            <w:r w:rsidRPr="0068485C">
              <w:rPr>
                <w:sz w:val="20"/>
                <w:szCs w:val="20"/>
              </w:rPr>
              <w:t>fl(32)</w:t>
            </w:r>
          </w:p>
        </w:tc>
      </w:tr>
      <w:tr w:rsidR="004A6C18" w:rsidRPr="00BB3EDD" w14:paraId="0F3DEF33" w14:textId="77777777" w:rsidTr="002C4D35">
        <w:trPr>
          <w:jc w:val="center"/>
        </w:trPr>
        <w:tc>
          <w:tcPr>
            <w:tcW w:w="8359" w:type="dxa"/>
            <w:tcBorders>
              <w:top w:val="single" w:sz="4" w:space="0" w:color="auto"/>
              <w:left w:val="single" w:sz="4" w:space="0" w:color="auto"/>
              <w:bottom w:val="single" w:sz="4" w:space="0" w:color="auto"/>
              <w:right w:val="single" w:sz="4" w:space="0" w:color="auto"/>
            </w:tcBorders>
          </w:tcPr>
          <w:p w14:paraId="68542730" w14:textId="77777777" w:rsidR="004A6C18" w:rsidRPr="005A65D4" w:rsidRDefault="004A6C18" w:rsidP="00886132">
            <w:pPr>
              <w:tabs>
                <w:tab w:val="clear" w:pos="403"/>
              </w:tabs>
              <w:spacing w:before="20" w:after="40"/>
              <w:rPr>
                <w:sz w:val="20"/>
                <w:szCs w:val="20"/>
                <w:lang w:val="fr-FR"/>
              </w:rPr>
            </w:pPr>
            <w:r w:rsidRPr="005A65D4">
              <w:rPr>
                <w:b/>
                <w:sz w:val="20"/>
                <w:szCs w:val="20"/>
                <w:lang w:val="fr-FR"/>
              </w:rPr>
              <w:tab/>
              <w:t>ce_view_quat_x</w:t>
            </w:r>
            <w:r w:rsidRPr="005A65D4">
              <w:rPr>
                <w:sz w:val="20"/>
                <w:szCs w:val="20"/>
                <w:lang w:val="fr-FR"/>
              </w:rPr>
              <w:t>[ v ]</w:t>
            </w:r>
          </w:p>
        </w:tc>
        <w:tc>
          <w:tcPr>
            <w:tcW w:w="1443" w:type="dxa"/>
            <w:tcBorders>
              <w:top w:val="single" w:sz="4" w:space="0" w:color="auto"/>
              <w:left w:val="single" w:sz="4" w:space="0" w:color="auto"/>
              <w:bottom w:val="single" w:sz="4" w:space="0" w:color="auto"/>
              <w:right w:val="single" w:sz="4" w:space="0" w:color="auto"/>
            </w:tcBorders>
          </w:tcPr>
          <w:p w14:paraId="7F7038BF" w14:textId="77777777" w:rsidR="004A6C18" w:rsidRPr="0068485C" w:rsidRDefault="004A6C18" w:rsidP="00886132">
            <w:pPr>
              <w:tabs>
                <w:tab w:val="clear" w:pos="403"/>
              </w:tabs>
              <w:spacing w:before="20" w:after="40"/>
              <w:jc w:val="center"/>
              <w:rPr>
                <w:sz w:val="20"/>
                <w:szCs w:val="20"/>
              </w:rPr>
            </w:pPr>
            <w:r w:rsidRPr="0068485C">
              <w:rPr>
                <w:sz w:val="20"/>
                <w:szCs w:val="20"/>
              </w:rPr>
              <w:t>fl(32)</w:t>
            </w:r>
          </w:p>
        </w:tc>
      </w:tr>
      <w:tr w:rsidR="004A6C18" w:rsidRPr="00BB3EDD" w14:paraId="2E295CBB" w14:textId="77777777" w:rsidTr="002C4D35">
        <w:trPr>
          <w:jc w:val="center"/>
        </w:trPr>
        <w:tc>
          <w:tcPr>
            <w:tcW w:w="8359" w:type="dxa"/>
            <w:tcBorders>
              <w:top w:val="single" w:sz="4" w:space="0" w:color="auto"/>
              <w:left w:val="single" w:sz="4" w:space="0" w:color="auto"/>
              <w:bottom w:val="single" w:sz="4" w:space="0" w:color="auto"/>
              <w:right w:val="single" w:sz="4" w:space="0" w:color="auto"/>
            </w:tcBorders>
          </w:tcPr>
          <w:p w14:paraId="560E3C16" w14:textId="77777777" w:rsidR="004A6C18" w:rsidRPr="005A65D4" w:rsidRDefault="004A6C18" w:rsidP="00886132">
            <w:pPr>
              <w:tabs>
                <w:tab w:val="clear" w:pos="403"/>
              </w:tabs>
              <w:spacing w:before="20" w:after="40"/>
              <w:rPr>
                <w:sz w:val="20"/>
                <w:szCs w:val="20"/>
                <w:lang w:val="fr-FR"/>
              </w:rPr>
            </w:pPr>
            <w:r w:rsidRPr="005A65D4">
              <w:rPr>
                <w:sz w:val="20"/>
                <w:szCs w:val="20"/>
                <w:lang w:val="fr-FR"/>
              </w:rPr>
              <w:tab/>
            </w:r>
            <w:r w:rsidRPr="005A65D4">
              <w:rPr>
                <w:b/>
                <w:sz w:val="20"/>
                <w:szCs w:val="20"/>
                <w:lang w:val="fr-FR"/>
              </w:rPr>
              <w:t>ce_view_quat_y</w:t>
            </w:r>
            <w:r w:rsidRPr="005A65D4">
              <w:rPr>
                <w:sz w:val="20"/>
                <w:szCs w:val="20"/>
                <w:lang w:val="fr-FR"/>
              </w:rPr>
              <w:t>[ v ]</w:t>
            </w:r>
          </w:p>
        </w:tc>
        <w:tc>
          <w:tcPr>
            <w:tcW w:w="1443" w:type="dxa"/>
            <w:tcBorders>
              <w:top w:val="single" w:sz="4" w:space="0" w:color="auto"/>
              <w:left w:val="single" w:sz="4" w:space="0" w:color="auto"/>
              <w:bottom w:val="single" w:sz="4" w:space="0" w:color="auto"/>
              <w:right w:val="single" w:sz="4" w:space="0" w:color="auto"/>
            </w:tcBorders>
          </w:tcPr>
          <w:p w14:paraId="7B23F98C" w14:textId="77777777" w:rsidR="004A6C18" w:rsidRPr="0068485C" w:rsidRDefault="004A6C18" w:rsidP="00886132">
            <w:pPr>
              <w:tabs>
                <w:tab w:val="clear" w:pos="403"/>
              </w:tabs>
              <w:spacing w:before="20" w:after="40"/>
              <w:jc w:val="center"/>
              <w:rPr>
                <w:sz w:val="20"/>
                <w:szCs w:val="20"/>
              </w:rPr>
            </w:pPr>
            <w:r w:rsidRPr="0068485C">
              <w:rPr>
                <w:sz w:val="20"/>
                <w:szCs w:val="20"/>
              </w:rPr>
              <w:t>fl(32)</w:t>
            </w:r>
          </w:p>
        </w:tc>
      </w:tr>
      <w:tr w:rsidR="004A6C18" w:rsidRPr="00BB3EDD" w14:paraId="5516817D" w14:textId="77777777" w:rsidTr="002C4D35">
        <w:trPr>
          <w:jc w:val="center"/>
        </w:trPr>
        <w:tc>
          <w:tcPr>
            <w:tcW w:w="8359" w:type="dxa"/>
            <w:tcBorders>
              <w:top w:val="single" w:sz="4" w:space="0" w:color="auto"/>
              <w:left w:val="single" w:sz="4" w:space="0" w:color="auto"/>
              <w:bottom w:val="single" w:sz="4" w:space="0" w:color="auto"/>
              <w:right w:val="single" w:sz="4" w:space="0" w:color="auto"/>
            </w:tcBorders>
          </w:tcPr>
          <w:p w14:paraId="03D748EE" w14:textId="77777777" w:rsidR="004A6C18" w:rsidRPr="005A65D4" w:rsidRDefault="004A6C18" w:rsidP="00886132">
            <w:pPr>
              <w:tabs>
                <w:tab w:val="clear" w:pos="403"/>
              </w:tabs>
              <w:spacing w:before="20" w:after="40"/>
              <w:rPr>
                <w:sz w:val="20"/>
                <w:szCs w:val="20"/>
                <w:lang w:val="fr-FR"/>
              </w:rPr>
            </w:pPr>
            <w:r w:rsidRPr="005A65D4">
              <w:rPr>
                <w:sz w:val="20"/>
                <w:szCs w:val="20"/>
                <w:lang w:val="fr-FR"/>
              </w:rPr>
              <w:tab/>
            </w:r>
            <w:r w:rsidRPr="005A65D4">
              <w:rPr>
                <w:b/>
                <w:sz w:val="20"/>
                <w:szCs w:val="20"/>
                <w:lang w:val="fr-FR"/>
              </w:rPr>
              <w:t>ce_view_quat_z</w:t>
            </w:r>
            <w:r w:rsidRPr="005A65D4">
              <w:rPr>
                <w:sz w:val="20"/>
                <w:szCs w:val="20"/>
                <w:lang w:val="fr-FR"/>
              </w:rPr>
              <w:t>[ v ]</w:t>
            </w:r>
          </w:p>
        </w:tc>
        <w:tc>
          <w:tcPr>
            <w:tcW w:w="1443" w:type="dxa"/>
            <w:tcBorders>
              <w:top w:val="single" w:sz="4" w:space="0" w:color="auto"/>
              <w:left w:val="single" w:sz="4" w:space="0" w:color="auto"/>
              <w:bottom w:val="single" w:sz="4" w:space="0" w:color="auto"/>
              <w:right w:val="single" w:sz="4" w:space="0" w:color="auto"/>
            </w:tcBorders>
          </w:tcPr>
          <w:p w14:paraId="75158183" w14:textId="77777777" w:rsidR="004A6C18" w:rsidRPr="0068485C" w:rsidRDefault="004A6C18" w:rsidP="00886132">
            <w:pPr>
              <w:tabs>
                <w:tab w:val="clear" w:pos="403"/>
              </w:tabs>
              <w:spacing w:before="20" w:after="40"/>
              <w:jc w:val="center"/>
              <w:rPr>
                <w:sz w:val="20"/>
                <w:szCs w:val="20"/>
              </w:rPr>
            </w:pPr>
            <w:r w:rsidRPr="0068485C">
              <w:rPr>
                <w:sz w:val="20"/>
                <w:szCs w:val="20"/>
              </w:rPr>
              <w:t>fl(32)</w:t>
            </w:r>
          </w:p>
        </w:tc>
      </w:tr>
      <w:tr w:rsidR="004A6C18" w:rsidRPr="0068485C" w14:paraId="7CFEFEC0" w14:textId="77777777" w:rsidTr="002C4D35">
        <w:trPr>
          <w:jc w:val="center"/>
        </w:trPr>
        <w:tc>
          <w:tcPr>
            <w:tcW w:w="8359" w:type="dxa"/>
            <w:tcBorders>
              <w:top w:val="single" w:sz="4" w:space="0" w:color="auto"/>
              <w:left w:val="single" w:sz="4" w:space="0" w:color="auto"/>
              <w:bottom w:val="single" w:sz="4" w:space="0" w:color="auto"/>
              <w:right w:val="single" w:sz="4" w:space="0" w:color="auto"/>
            </w:tcBorders>
          </w:tcPr>
          <w:p w14:paraId="5B727ED6" w14:textId="77777777" w:rsidR="004A6C18" w:rsidRPr="00AC1227" w:rsidRDefault="004A6C18" w:rsidP="00886132">
            <w:pPr>
              <w:tabs>
                <w:tab w:val="clear" w:pos="403"/>
              </w:tabs>
              <w:spacing w:before="20" w:after="40"/>
              <w:rPr>
                <w:sz w:val="20"/>
              </w:rPr>
            </w:pPr>
            <w:r w:rsidRPr="00AC1227">
              <w:rPr>
                <w:sz w:val="20"/>
              </w:rPr>
              <w:t>}</w:t>
            </w:r>
          </w:p>
        </w:tc>
        <w:tc>
          <w:tcPr>
            <w:tcW w:w="1443" w:type="dxa"/>
            <w:tcBorders>
              <w:top w:val="single" w:sz="4" w:space="0" w:color="auto"/>
              <w:left w:val="single" w:sz="4" w:space="0" w:color="auto"/>
              <w:bottom w:val="single" w:sz="4" w:space="0" w:color="auto"/>
              <w:right w:val="single" w:sz="4" w:space="0" w:color="auto"/>
            </w:tcBorders>
          </w:tcPr>
          <w:p w14:paraId="5278BD32" w14:textId="77777777" w:rsidR="004A6C18" w:rsidRPr="000E03B6" w:rsidRDefault="004A6C18" w:rsidP="00886132">
            <w:pPr>
              <w:tabs>
                <w:tab w:val="clear" w:pos="403"/>
              </w:tabs>
              <w:spacing w:before="20" w:after="40"/>
              <w:jc w:val="center"/>
              <w:rPr>
                <w:sz w:val="20"/>
              </w:rPr>
            </w:pPr>
          </w:p>
        </w:tc>
      </w:tr>
    </w:tbl>
    <w:p w14:paraId="0327615E" w14:textId="77777777" w:rsidR="003C149D" w:rsidRPr="000E69A7" w:rsidRDefault="003C149D" w:rsidP="003C149D">
      <w:pPr>
        <w:pStyle w:val="Heading5"/>
        <w:numPr>
          <w:ilvl w:val="4"/>
          <w:numId w:val="1"/>
        </w:numPr>
        <w:rPr>
          <w:lang w:val="en-US"/>
        </w:rPr>
      </w:pPr>
      <w:r w:rsidRPr="0068485C">
        <w:rPr>
          <w:lang w:val="en-US"/>
        </w:rPr>
        <w:t>Camera intrinsics syntax</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59"/>
        <w:gridCol w:w="1428"/>
      </w:tblGrid>
      <w:tr w:rsidR="003C149D" w:rsidRPr="0068485C" w14:paraId="6B03F1B3" w14:textId="77777777" w:rsidTr="000073DD">
        <w:trPr>
          <w:jc w:val="center"/>
        </w:trPr>
        <w:tc>
          <w:tcPr>
            <w:tcW w:w="8359" w:type="dxa"/>
            <w:tcBorders>
              <w:top w:val="single" w:sz="4" w:space="0" w:color="auto"/>
              <w:left w:val="single" w:sz="4" w:space="0" w:color="auto"/>
              <w:bottom w:val="single" w:sz="4" w:space="0" w:color="auto"/>
              <w:right w:val="single" w:sz="4" w:space="0" w:color="auto"/>
            </w:tcBorders>
            <w:hideMark/>
          </w:tcPr>
          <w:p w14:paraId="18CF0102" w14:textId="77777777" w:rsidR="003C149D" w:rsidRPr="0068485C" w:rsidRDefault="003C149D" w:rsidP="00886132">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Cambria" w:eastAsia="Times New Roman" w:hAnsi="Cambria"/>
                <w:lang w:val="en-US"/>
              </w:rPr>
            </w:pPr>
            <w:r w:rsidRPr="0068485C">
              <w:rPr>
                <w:rFonts w:ascii="Cambria" w:eastAsia="Times New Roman" w:hAnsi="Cambria"/>
                <w:lang w:val="en-US"/>
              </w:rPr>
              <w:t>camera_intrinsics( v, mode ) {</w:t>
            </w:r>
          </w:p>
        </w:tc>
        <w:tc>
          <w:tcPr>
            <w:tcW w:w="1428" w:type="dxa"/>
            <w:tcBorders>
              <w:top w:val="single" w:sz="4" w:space="0" w:color="auto"/>
              <w:left w:val="single" w:sz="4" w:space="0" w:color="auto"/>
              <w:bottom w:val="single" w:sz="4" w:space="0" w:color="auto"/>
              <w:right w:val="single" w:sz="4" w:space="0" w:color="auto"/>
            </w:tcBorders>
            <w:hideMark/>
          </w:tcPr>
          <w:p w14:paraId="5866637F" w14:textId="77777777" w:rsidR="003C149D" w:rsidRPr="0068485C" w:rsidRDefault="003C149D" w:rsidP="00886132">
            <w:pPr>
              <w:tabs>
                <w:tab w:val="clear" w:pos="403"/>
              </w:tabs>
              <w:spacing w:before="20" w:after="40"/>
              <w:jc w:val="center"/>
              <w:rPr>
                <w:rFonts w:eastAsia="MS Mincho"/>
                <w:b/>
                <w:bCs/>
                <w:sz w:val="20"/>
                <w:szCs w:val="20"/>
              </w:rPr>
            </w:pPr>
            <w:r w:rsidRPr="0068485C">
              <w:rPr>
                <w:b/>
                <w:bCs/>
                <w:sz w:val="20"/>
                <w:szCs w:val="20"/>
              </w:rPr>
              <w:t>Descriptor</w:t>
            </w:r>
          </w:p>
        </w:tc>
      </w:tr>
      <w:tr w:rsidR="003C149D" w:rsidRPr="0068485C" w14:paraId="3D312B65" w14:textId="77777777" w:rsidTr="000073DD">
        <w:trPr>
          <w:jc w:val="center"/>
        </w:trPr>
        <w:tc>
          <w:tcPr>
            <w:tcW w:w="8359" w:type="dxa"/>
            <w:tcBorders>
              <w:top w:val="single" w:sz="4" w:space="0" w:color="auto"/>
              <w:left w:val="single" w:sz="4" w:space="0" w:color="auto"/>
              <w:bottom w:val="single" w:sz="4" w:space="0" w:color="auto"/>
              <w:right w:val="single" w:sz="4" w:space="0" w:color="auto"/>
            </w:tcBorders>
          </w:tcPr>
          <w:p w14:paraId="115C55D1" w14:textId="77777777" w:rsidR="003C149D" w:rsidRPr="0068485C" w:rsidRDefault="003C149D" w:rsidP="00886132">
            <w:pPr>
              <w:tabs>
                <w:tab w:val="clear" w:pos="403"/>
              </w:tabs>
              <w:spacing w:before="20" w:after="40"/>
              <w:rPr>
                <w:b/>
                <w:sz w:val="20"/>
                <w:szCs w:val="20"/>
              </w:rPr>
            </w:pPr>
            <w:r w:rsidRPr="0068485C">
              <w:rPr>
                <w:sz w:val="20"/>
                <w:szCs w:val="20"/>
              </w:rPr>
              <w:tab/>
            </w:r>
            <w:r w:rsidRPr="0068485C">
              <w:rPr>
                <w:b/>
                <w:sz w:val="20"/>
                <w:szCs w:val="20"/>
              </w:rPr>
              <w:t>ci_cam_type</w:t>
            </w:r>
            <w:r w:rsidRPr="0068485C">
              <w:rPr>
                <w:sz w:val="20"/>
                <w:szCs w:val="20"/>
              </w:rPr>
              <w:t>[ v ]</w:t>
            </w:r>
          </w:p>
        </w:tc>
        <w:tc>
          <w:tcPr>
            <w:tcW w:w="1428" w:type="dxa"/>
            <w:tcBorders>
              <w:top w:val="single" w:sz="4" w:space="0" w:color="auto"/>
              <w:left w:val="single" w:sz="4" w:space="0" w:color="auto"/>
              <w:bottom w:val="single" w:sz="4" w:space="0" w:color="auto"/>
              <w:right w:val="single" w:sz="4" w:space="0" w:color="auto"/>
            </w:tcBorders>
          </w:tcPr>
          <w:p w14:paraId="1E54FB16" w14:textId="77777777" w:rsidR="003C149D" w:rsidRPr="0068485C" w:rsidRDefault="003C149D" w:rsidP="00886132">
            <w:pPr>
              <w:tabs>
                <w:tab w:val="clear" w:pos="403"/>
              </w:tabs>
              <w:spacing w:before="20" w:after="40"/>
              <w:jc w:val="center"/>
              <w:rPr>
                <w:sz w:val="20"/>
                <w:szCs w:val="20"/>
              </w:rPr>
            </w:pPr>
            <w:r w:rsidRPr="0068485C">
              <w:rPr>
                <w:sz w:val="20"/>
                <w:szCs w:val="20"/>
              </w:rPr>
              <w:t>u(8)</w:t>
            </w:r>
          </w:p>
        </w:tc>
      </w:tr>
      <w:tr w:rsidR="003C149D" w:rsidRPr="0068485C" w14:paraId="5A200BA1" w14:textId="77777777" w:rsidTr="000073DD">
        <w:trPr>
          <w:jc w:val="center"/>
        </w:trPr>
        <w:tc>
          <w:tcPr>
            <w:tcW w:w="8359" w:type="dxa"/>
            <w:tcBorders>
              <w:top w:val="single" w:sz="4" w:space="0" w:color="auto"/>
              <w:left w:val="single" w:sz="4" w:space="0" w:color="auto"/>
              <w:bottom w:val="single" w:sz="4" w:space="0" w:color="auto"/>
              <w:right w:val="single" w:sz="4" w:space="0" w:color="auto"/>
            </w:tcBorders>
          </w:tcPr>
          <w:p w14:paraId="225AA892" w14:textId="77777777" w:rsidR="003C149D" w:rsidRPr="0068485C" w:rsidRDefault="003C149D" w:rsidP="00886132">
            <w:pPr>
              <w:tabs>
                <w:tab w:val="clear" w:pos="403"/>
              </w:tabs>
              <w:spacing w:before="20" w:after="40"/>
              <w:rPr>
                <w:b/>
                <w:sz w:val="20"/>
                <w:szCs w:val="20"/>
              </w:rPr>
            </w:pPr>
            <w:r w:rsidRPr="0068485C">
              <w:rPr>
                <w:sz w:val="20"/>
                <w:szCs w:val="20"/>
              </w:rPr>
              <w:tab/>
            </w:r>
            <w:r w:rsidRPr="0068485C">
              <w:rPr>
                <w:b/>
                <w:sz w:val="20"/>
                <w:szCs w:val="20"/>
              </w:rPr>
              <w:t>ci_projection_plane_width_minus1</w:t>
            </w:r>
            <w:r w:rsidRPr="0068485C">
              <w:rPr>
                <w:sz w:val="20"/>
                <w:szCs w:val="20"/>
              </w:rPr>
              <w:t>[ v ]</w:t>
            </w:r>
          </w:p>
        </w:tc>
        <w:tc>
          <w:tcPr>
            <w:tcW w:w="1428" w:type="dxa"/>
            <w:tcBorders>
              <w:top w:val="single" w:sz="4" w:space="0" w:color="auto"/>
              <w:left w:val="single" w:sz="4" w:space="0" w:color="auto"/>
              <w:bottom w:val="single" w:sz="4" w:space="0" w:color="auto"/>
              <w:right w:val="single" w:sz="4" w:space="0" w:color="auto"/>
            </w:tcBorders>
          </w:tcPr>
          <w:p w14:paraId="0B01AB94" w14:textId="77777777" w:rsidR="003C149D" w:rsidRPr="0068485C" w:rsidRDefault="003C149D" w:rsidP="00886132">
            <w:pPr>
              <w:tabs>
                <w:tab w:val="clear" w:pos="403"/>
              </w:tabs>
              <w:spacing w:before="20" w:after="40"/>
              <w:jc w:val="center"/>
              <w:rPr>
                <w:sz w:val="20"/>
                <w:szCs w:val="20"/>
              </w:rPr>
            </w:pPr>
            <w:r w:rsidRPr="0068485C">
              <w:rPr>
                <w:sz w:val="20"/>
                <w:szCs w:val="20"/>
              </w:rPr>
              <w:t>u(16)</w:t>
            </w:r>
          </w:p>
        </w:tc>
      </w:tr>
      <w:tr w:rsidR="003C149D" w:rsidRPr="0068485C" w14:paraId="29674BA2" w14:textId="77777777" w:rsidTr="000073DD">
        <w:trPr>
          <w:jc w:val="center"/>
        </w:trPr>
        <w:tc>
          <w:tcPr>
            <w:tcW w:w="8359" w:type="dxa"/>
            <w:tcBorders>
              <w:top w:val="single" w:sz="4" w:space="0" w:color="auto"/>
              <w:left w:val="single" w:sz="4" w:space="0" w:color="auto"/>
              <w:bottom w:val="single" w:sz="4" w:space="0" w:color="auto"/>
              <w:right w:val="single" w:sz="4" w:space="0" w:color="auto"/>
            </w:tcBorders>
          </w:tcPr>
          <w:p w14:paraId="1A6B088A" w14:textId="77777777" w:rsidR="003C149D" w:rsidRPr="0068485C" w:rsidRDefault="003C149D" w:rsidP="00886132">
            <w:pPr>
              <w:tabs>
                <w:tab w:val="clear" w:pos="403"/>
              </w:tabs>
              <w:spacing w:before="20" w:after="40"/>
              <w:rPr>
                <w:b/>
                <w:sz w:val="20"/>
                <w:szCs w:val="20"/>
              </w:rPr>
            </w:pPr>
            <w:r w:rsidRPr="0068485C">
              <w:rPr>
                <w:sz w:val="20"/>
                <w:szCs w:val="20"/>
              </w:rPr>
              <w:tab/>
            </w:r>
            <w:r w:rsidRPr="0068485C">
              <w:rPr>
                <w:b/>
                <w:sz w:val="20"/>
                <w:szCs w:val="20"/>
              </w:rPr>
              <w:t>ci_projection_plane_height_minus1</w:t>
            </w:r>
            <w:r w:rsidRPr="0068485C">
              <w:rPr>
                <w:sz w:val="20"/>
                <w:szCs w:val="20"/>
              </w:rPr>
              <w:t>[ v ]</w:t>
            </w:r>
          </w:p>
        </w:tc>
        <w:tc>
          <w:tcPr>
            <w:tcW w:w="1428" w:type="dxa"/>
            <w:tcBorders>
              <w:top w:val="single" w:sz="4" w:space="0" w:color="auto"/>
              <w:left w:val="single" w:sz="4" w:space="0" w:color="auto"/>
              <w:bottom w:val="single" w:sz="4" w:space="0" w:color="auto"/>
              <w:right w:val="single" w:sz="4" w:space="0" w:color="auto"/>
            </w:tcBorders>
          </w:tcPr>
          <w:p w14:paraId="173362F0" w14:textId="77777777" w:rsidR="003C149D" w:rsidRPr="0068485C" w:rsidRDefault="003C149D" w:rsidP="00886132">
            <w:pPr>
              <w:tabs>
                <w:tab w:val="clear" w:pos="403"/>
              </w:tabs>
              <w:spacing w:before="20" w:after="40"/>
              <w:jc w:val="center"/>
              <w:rPr>
                <w:sz w:val="20"/>
                <w:szCs w:val="20"/>
              </w:rPr>
            </w:pPr>
            <w:r w:rsidRPr="0068485C">
              <w:rPr>
                <w:sz w:val="20"/>
                <w:szCs w:val="20"/>
              </w:rPr>
              <w:t>u(16)</w:t>
            </w:r>
          </w:p>
        </w:tc>
      </w:tr>
      <w:tr w:rsidR="003C149D" w:rsidRPr="0068485C" w14:paraId="15AD85EE" w14:textId="77777777" w:rsidTr="000073DD">
        <w:trPr>
          <w:jc w:val="center"/>
        </w:trPr>
        <w:tc>
          <w:tcPr>
            <w:tcW w:w="8359" w:type="dxa"/>
            <w:tcBorders>
              <w:top w:val="single" w:sz="4" w:space="0" w:color="auto"/>
              <w:left w:val="single" w:sz="4" w:space="0" w:color="auto"/>
              <w:bottom w:val="single" w:sz="4" w:space="0" w:color="auto"/>
              <w:right w:val="single" w:sz="4" w:space="0" w:color="auto"/>
            </w:tcBorders>
          </w:tcPr>
          <w:p w14:paraId="7ACD5366" w14:textId="77777777" w:rsidR="003C149D" w:rsidRPr="0068485C" w:rsidRDefault="003C149D" w:rsidP="00886132">
            <w:pPr>
              <w:tabs>
                <w:tab w:val="clear" w:pos="403"/>
              </w:tabs>
              <w:spacing w:before="20" w:after="40"/>
              <w:rPr>
                <w:sz w:val="20"/>
                <w:szCs w:val="20"/>
              </w:rPr>
            </w:pPr>
            <w:r w:rsidRPr="0068485C">
              <w:rPr>
                <w:sz w:val="20"/>
                <w:szCs w:val="20"/>
              </w:rPr>
              <w:tab/>
              <w:t>if( ci_cam_type[ v ]</w:t>
            </w:r>
            <w:r w:rsidRPr="0068485C">
              <w:rPr>
                <w:b/>
                <w:sz w:val="20"/>
                <w:szCs w:val="20"/>
              </w:rPr>
              <w:t xml:space="preserve"> </w:t>
            </w:r>
            <w:r w:rsidRPr="0068485C">
              <w:rPr>
                <w:sz w:val="20"/>
                <w:szCs w:val="20"/>
              </w:rPr>
              <w:t xml:space="preserve"> == 0 ) {  /* equirectangular */</w:t>
            </w:r>
          </w:p>
        </w:tc>
        <w:tc>
          <w:tcPr>
            <w:tcW w:w="1428" w:type="dxa"/>
            <w:tcBorders>
              <w:top w:val="single" w:sz="4" w:space="0" w:color="auto"/>
              <w:left w:val="single" w:sz="4" w:space="0" w:color="auto"/>
              <w:bottom w:val="single" w:sz="4" w:space="0" w:color="auto"/>
              <w:right w:val="single" w:sz="4" w:space="0" w:color="auto"/>
            </w:tcBorders>
          </w:tcPr>
          <w:p w14:paraId="3205702F" w14:textId="77777777" w:rsidR="003C149D" w:rsidRPr="0068485C" w:rsidRDefault="003C149D" w:rsidP="00886132">
            <w:pPr>
              <w:tabs>
                <w:tab w:val="clear" w:pos="403"/>
              </w:tabs>
              <w:spacing w:before="20" w:after="40"/>
              <w:jc w:val="center"/>
              <w:rPr>
                <w:sz w:val="20"/>
                <w:szCs w:val="20"/>
              </w:rPr>
            </w:pPr>
          </w:p>
        </w:tc>
      </w:tr>
      <w:tr w:rsidR="003C149D" w:rsidRPr="00BB3EDD" w14:paraId="00274B9F" w14:textId="77777777" w:rsidTr="000073DD">
        <w:trPr>
          <w:jc w:val="center"/>
        </w:trPr>
        <w:tc>
          <w:tcPr>
            <w:tcW w:w="8359" w:type="dxa"/>
            <w:tcBorders>
              <w:top w:val="single" w:sz="4" w:space="0" w:color="auto"/>
              <w:left w:val="single" w:sz="4" w:space="0" w:color="auto"/>
              <w:bottom w:val="single" w:sz="4" w:space="0" w:color="auto"/>
              <w:right w:val="single" w:sz="4" w:space="0" w:color="auto"/>
            </w:tcBorders>
          </w:tcPr>
          <w:p w14:paraId="3CF7C08C" w14:textId="77777777" w:rsidR="003C149D" w:rsidRPr="005A65D4" w:rsidRDefault="003C149D" w:rsidP="00886132">
            <w:pPr>
              <w:tabs>
                <w:tab w:val="clear" w:pos="403"/>
              </w:tabs>
              <w:spacing w:before="20" w:after="40"/>
              <w:rPr>
                <w:sz w:val="20"/>
                <w:szCs w:val="20"/>
                <w:lang w:val="fr-FR"/>
              </w:rPr>
            </w:pPr>
            <w:r w:rsidRPr="00BB3EDD">
              <w:rPr>
                <w:sz w:val="20"/>
                <w:szCs w:val="20"/>
              </w:rPr>
              <w:tab/>
            </w:r>
            <w:r w:rsidRPr="00BB3EDD">
              <w:rPr>
                <w:sz w:val="20"/>
                <w:szCs w:val="20"/>
              </w:rPr>
              <w:tab/>
            </w:r>
            <w:r w:rsidRPr="005A65D4">
              <w:rPr>
                <w:b/>
                <w:sz w:val="20"/>
                <w:szCs w:val="20"/>
                <w:lang w:val="fr-FR"/>
              </w:rPr>
              <w:t>ci_erp_phi_min</w:t>
            </w:r>
            <w:r w:rsidRPr="005A65D4">
              <w:rPr>
                <w:sz w:val="20"/>
                <w:szCs w:val="20"/>
                <w:lang w:val="fr-FR"/>
              </w:rPr>
              <w:t>[ v ]</w:t>
            </w:r>
            <w:r w:rsidRPr="005A65D4">
              <w:rPr>
                <w:b/>
                <w:sz w:val="20"/>
                <w:szCs w:val="20"/>
                <w:lang w:val="fr-FR"/>
              </w:rPr>
              <w:t xml:space="preserve"> </w:t>
            </w:r>
          </w:p>
        </w:tc>
        <w:tc>
          <w:tcPr>
            <w:tcW w:w="1428" w:type="dxa"/>
            <w:tcBorders>
              <w:top w:val="single" w:sz="4" w:space="0" w:color="auto"/>
              <w:left w:val="single" w:sz="4" w:space="0" w:color="auto"/>
              <w:bottom w:val="single" w:sz="4" w:space="0" w:color="auto"/>
              <w:right w:val="single" w:sz="4" w:space="0" w:color="auto"/>
            </w:tcBorders>
          </w:tcPr>
          <w:p w14:paraId="07A28079" w14:textId="77777777" w:rsidR="003C149D" w:rsidRPr="0068485C" w:rsidRDefault="003C149D" w:rsidP="00886132">
            <w:pPr>
              <w:tabs>
                <w:tab w:val="clear" w:pos="403"/>
              </w:tabs>
              <w:spacing w:before="20" w:after="40"/>
              <w:jc w:val="center"/>
              <w:rPr>
                <w:sz w:val="20"/>
                <w:szCs w:val="20"/>
              </w:rPr>
            </w:pPr>
            <w:r w:rsidRPr="0068485C">
              <w:rPr>
                <w:sz w:val="20"/>
                <w:szCs w:val="20"/>
              </w:rPr>
              <w:t>fl(32)</w:t>
            </w:r>
          </w:p>
        </w:tc>
      </w:tr>
      <w:tr w:rsidR="003C149D" w:rsidRPr="00BB3EDD" w14:paraId="0020A299" w14:textId="77777777" w:rsidTr="000073DD">
        <w:trPr>
          <w:jc w:val="center"/>
        </w:trPr>
        <w:tc>
          <w:tcPr>
            <w:tcW w:w="8359" w:type="dxa"/>
            <w:tcBorders>
              <w:top w:val="single" w:sz="4" w:space="0" w:color="auto"/>
              <w:left w:val="single" w:sz="4" w:space="0" w:color="auto"/>
              <w:bottom w:val="single" w:sz="4" w:space="0" w:color="auto"/>
              <w:right w:val="single" w:sz="4" w:space="0" w:color="auto"/>
            </w:tcBorders>
          </w:tcPr>
          <w:p w14:paraId="7E8CC5EF" w14:textId="77777777" w:rsidR="003C149D" w:rsidRPr="005A65D4" w:rsidRDefault="003C149D" w:rsidP="00886132">
            <w:pPr>
              <w:tabs>
                <w:tab w:val="clear" w:pos="403"/>
              </w:tabs>
              <w:spacing w:before="20" w:after="40"/>
              <w:rPr>
                <w:sz w:val="20"/>
                <w:szCs w:val="20"/>
                <w:lang w:val="fr-FR"/>
              </w:rPr>
            </w:pPr>
            <w:r w:rsidRPr="005A65D4">
              <w:rPr>
                <w:sz w:val="20"/>
                <w:szCs w:val="20"/>
                <w:lang w:val="fr-FR"/>
              </w:rPr>
              <w:tab/>
            </w:r>
            <w:r w:rsidRPr="005A65D4">
              <w:rPr>
                <w:sz w:val="20"/>
                <w:szCs w:val="20"/>
                <w:lang w:val="fr-FR"/>
              </w:rPr>
              <w:tab/>
            </w:r>
            <w:r w:rsidRPr="005A65D4">
              <w:rPr>
                <w:b/>
                <w:sz w:val="20"/>
                <w:szCs w:val="20"/>
                <w:lang w:val="fr-FR"/>
              </w:rPr>
              <w:t>ci_erp_phi_max</w:t>
            </w:r>
            <w:r w:rsidRPr="005A65D4">
              <w:rPr>
                <w:sz w:val="20"/>
                <w:szCs w:val="20"/>
                <w:lang w:val="fr-FR"/>
              </w:rPr>
              <w:t>[ v ]</w:t>
            </w:r>
          </w:p>
        </w:tc>
        <w:tc>
          <w:tcPr>
            <w:tcW w:w="1428" w:type="dxa"/>
            <w:tcBorders>
              <w:top w:val="single" w:sz="4" w:space="0" w:color="auto"/>
              <w:left w:val="single" w:sz="4" w:space="0" w:color="auto"/>
              <w:bottom w:val="single" w:sz="4" w:space="0" w:color="auto"/>
              <w:right w:val="single" w:sz="4" w:space="0" w:color="auto"/>
            </w:tcBorders>
          </w:tcPr>
          <w:p w14:paraId="79926459" w14:textId="77777777" w:rsidR="003C149D" w:rsidRPr="0068485C" w:rsidRDefault="003C149D" w:rsidP="00886132">
            <w:pPr>
              <w:tabs>
                <w:tab w:val="clear" w:pos="403"/>
              </w:tabs>
              <w:spacing w:before="20" w:after="40"/>
              <w:jc w:val="center"/>
              <w:rPr>
                <w:sz w:val="20"/>
                <w:szCs w:val="20"/>
              </w:rPr>
            </w:pPr>
            <w:r w:rsidRPr="0068485C">
              <w:rPr>
                <w:sz w:val="20"/>
                <w:szCs w:val="20"/>
              </w:rPr>
              <w:t>fl(32)</w:t>
            </w:r>
          </w:p>
        </w:tc>
      </w:tr>
      <w:tr w:rsidR="003C149D" w:rsidRPr="00BB3EDD" w14:paraId="67A3DB0F" w14:textId="77777777" w:rsidTr="000073DD">
        <w:trPr>
          <w:jc w:val="center"/>
        </w:trPr>
        <w:tc>
          <w:tcPr>
            <w:tcW w:w="8359" w:type="dxa"/>
            <w:tcBorders>
              <w:top w:val="single" w:sz="4" w:space="0" w:color="auto"/>
              <w:left w:val="single" w:sz="4" w:space="0" w:color="auto"/>
              <w:bottom w:val="single" w:sz="4" w:space="0" w:color="auto"/>
              <w:right w:val="single" w:sz="4" w:space="0" w:color="auto"/>
            </w:tcBorders>
          </w:tcPr>
          <w:p w14:paraId="7F0A6939" w14:textId="77777777" w:rsidR="003C149D" w:rsidRPr="005A65D4" w:rsidRDefault="003C149D" w:rsidP="00886132">
            <w:pPr>
              <w:tabs>
                <w:tab w:val="clear" w:pos="403"/>
              </w:tabs>
              <w:spacing w:before="20" w:after="40"/>
              <w:rPr>
                <w:sz w:val="20"/>
                <w:szCs w:val="20"/>
                <w:lang w:val="fr-FR"/>
              </w:rPr>
            </w:pPr>
            <w:r w:rsidRPr="005A65D4">
              <w:rPr>
                <w:sz w:val="20"/>
                <w:szCs w:val="20"/>
                <w:lang w:val="fr-FR"/>
              </w:rPr>
              <w:tab/>
            </w:r>
            <w:r w:rsidRPr="005A65D4">
              <w:rPr>
                <w:sz w:val="20"/>
                <w:szCs w:val="20"/>
                <w:lang w:val="fr-FR"/>
              </w:rPr>
              <w:tab/>
            </w:r>
            <w:r w:rsidRPr="005A65D4">
              <w:rPr>
                <w:b/>
                <w:sz w:val="20"/>
                <w:szCs w:val="20"/>
                <w:lang w:val="fr-FR"/>
              </w:rPr>
              <w:t>ci_erp_theta_min</w:t>
            </w:r>
            <w:r w:rsidRPr="005A65D4">
              <w:rPr>
                <w:sz w:val="20"/>
                <w:szCs w:val="20"/>
                <w:lang w:val="fr-FR"/>
              </w:rPr>
              <w:t>[ v ]</w:t>
            </w:r>
          </w:p>
        </w:tc>
        <w:tc>
          <w:tcPr>
            <w:tcW w:w="1428" w:type="dxa"/>
            <w:tcBorders>
              <w:top w:val="single" w:sz="4" w:space="0" w:color="auto"/>
              <w:left w:val="single" w:sz="4" w:space="0" w:color="auto"/>
              <w:bottom w:val="single" w:sz="4" w:space="0" w:color="auto"/>
              <w:right w:val="single" w:sz="4" w:space="0" w:color="auto"/>
            </w:tcBorders>
          </w:tcPr>
          <w:p w14:paraId="4D739EE7" w14:textId="77777777" w:rsidR="003C149D" w:rsidRPr="0068485C" w:rsidRDefault="003C149D" w:rsidP="00886132">
            <w:pPr>
              <w:tabs>
                <w:tab w:val="clear" w:pos="403"/>
              </w:tabs>
              <w:spacing w:before="20" w:after="40"/>
              <w:jc w:val="center"/>
              <w:rPr>
                <w:sz w:val="20"/>
                <w:szCs w:val="20"/>
              </w:rPr>
            </w:pPr>
            <w:r w:rsidRPr="0068485C">
              <w:rPr>
                <w:sz w:val="20"/>
                <w:szCs w:val="20"/>
              </w:rPr>
              <w:t>fl(32)</w:t>
            </w:r>
          </w:p>
        </w:tc>
      </w:tr>
      <w:tr w:rsidR="003C149D" w:rsidRPr="00BB3EDD" w14:paraId="49CAD917" w14:textId="77777777" w:rsidTr="000073DD">
        <w:trPr>
          <w:jc w:val="center"/>
        </w:trPr>
        <w:tc>
          <w:tcPr>
            <w:tcW w:w="8359" w:type="dxa"/>
            <w:tcBorders>
              <w:top w:val="single" w:sz="4" w:space="0" w:color="auto"/>
              <w:left w:val="single" w:sz="4" w:space="0" w:color="auto"/>
              <w:bottom w:val="single" w:sz="4" w:space="0" w:color="auto"/>
              <w:right w:val="single" w:sz="4" w:space="0" w:color="auto"/>
            </w:tcBorders>
          </w:tcPr>
          <w:p w14:paraId="1417B1CF" w14:textId="77777777" w:rsidR="003C149D" w:rsidRPr="005A65D4" w:rsidRDefault="003C149D" w:rsidP="00886132">
            <w:pPr>
              <w:tabs>
                <w:tab w:val="clear" w:pos="403"/>
              </w:tabs>
              <w:spacing w:before="20" w:after="40"/>
              <w:rPr>
                <w:sz w:val="20"/>
                <w:szCs w:val="20"/>
                <w:lang w:val="fr-FR"/>
              </w:rPr>
            </w:pPr>
            <w:r w:rsidRPr="005A65D4">
              <w:rPr>
                <w:sz w:val="20"/>
                <w:szCs w:val="20"/>
                <w:lang w:val="fr-FR"/>
              </w:rPr>
              <w:tab/>
            </w:r>
            <w:r w:rsidRPr="005A65D4">
              <w:rPr>
                <w:sz w:val="20"/>
                <w:szCs w:val="20"/>
                <w:lang w:val="fr-FR"/>
              </w:rPr>
              <w:tab/>
            </w:r>
            <w:r w:rsidRPr="005A65D4">
              <w:rPr>
                <w:b/>
                <w:sz w:val="20"/>
                <w:szCs w:val="20"/>
                <w:lang w:val="fr-FR"/>
              </w:rPr>
              <w:t>ci_erp_theta_max</w:t>
            </w:r>
            <w:r w:rsidRPr="005A65D4">
              <w:rPr>
                <w:sz w:val="20"/>
                <w:szCs w:val="20"/>
                <w:lang w:val="fr-FR"/>
              </w:rPr>
              <w:t>[ v ]</w:t>
            </w:r>
          </w:p>
        </w:tc>
        <w:tc>
          <w:tcPr>
            <w:tcW w:w="1428" w:type="dxa"/>
            <w:tcBorders>
              <w:top w:val="single" w:sz="4" w:space="0" w:color="auto"/>
              <w:left w:val="single" w:sz="4" w:space="0" w:color="auto"/>
              <w:bottom w:val="single" w:sz="4" w:space="0" w:color="auto"/>
              <w:right w:val="single" w:sz="4" w:space="0" w:color="auto"/>
            </w:tcBorders>
          </w:tcPr>
          <w:p w14:paraId="6C0D0021" w14:textId="77777777" w:rsidR="003C149D" w:rsidRPr="0068485C" w:rsidRDefault="003C149D" w:rsidP="00886132">
            <w:pPr>
              <w:tabs>
                <w:tab w:val="clear" w:pos="403"/>
              </w:tabs>
              <w:spacing w:before="20" w:after="40"/>
              <w:jc w:val="center"/>
              <w:rPr>
                <w:sz w:val="20"/>
                <w:szCs w:val="20"/>
              </w:rPr>
            </w:pPr>
            <w:r w:rsidRPr="0068485C">
              <w:rPr>
                <w:sz w:val="20"/>
                <w:szCs w:val="20"/>
              </w:rPr>
              <w:t>fl(32)</w:t>
            </w:r>
          </w:p>
        </w:tc>
      </w:tr>
      <w:tr w:rsidR="003C149D" w:rsidRPr="0068485C" w14:paraId="6DE04AA1" w14:textId="77777777" w:rsidTr="000073DD">
        <w:trPr>
          <w:jc w:val="center"/>
        </w:trPr>
        <w:tc>
          <w:tcPr>
            <w:tcW w:w="8359" w:type="dxa"/>
            <w:tcBorders>
              <w:top w:val="single" w:sz="4" w:space="0" w:color="auto"/>
              <w:left w:val="single" w:sz="4" w:space="0" w:color="auto"/>
              <w:bottom w:val="single" w:sz="4" w:space="0" w:color="auto"/>
              <w:right w:val="single" w:sz="4" w:space="0" w:color="auto"/>
            </w:tcBorders>
          </w:tcPr>
          <w:p w14:paraId="05F71ECD" w14:textId="77777777" w:rsidR="003C149D" w:rsidRPr="0068485C" w:rsidRDefault="003C149D" w:rsidP="00886132">
            <w:pPr>
              <w:tabs>
                <w:tab w:val="clear" w:pos="403"/>
              </w:tabs>
              <w:spacing w:before="20" w:after="40"/>
              <w:rPr>
                <w:sz w:val="20"/>
                <w:szCs w:val="20"/>
              </w:rPr>
            </w:pPr>
            <w:r w:rsidRPr="00AC1227">
              <w:rPr>
                <w:sz w:val="20"/>
                <w:szCs w:val="20"/>
              </w:rPr>
              <w:tab/>
              <w:t xml:space="preserve">} </w:t>
            </w:r>
            <w:r w:rsidRPr="000E03B6">
              <w:rPr>
                <w:sz w:val="20"/>
                <w:szCs w:val="20"/>
              </w:rPr>
              <w:t>else if( ci_cam_type[ v ]</w:t>
            </w:r>
            <w:r w:rsidRPr="00E606C6">
              <w:rPr>
                <w:b/>
                <w:sz w:val="20"/>
                <w:szCs w:val="20"/>
              </w:rPr>
              <w:t xml:space="preserve"> </w:t>
            </w:r>
            <w:r w:rsidRPr="0068485C">
              <w:rPr>
                <w:sz w:val="20"/>
                <w:szCs w:val="20"/>
              </w:rPr>
              <w:t xml:space="preserve"> = = 1 ) {  /* perspective */</w:t>
            </w:r>
          </w:p>
        </w:tc>
        <w:tc>
          <w:tcPr>
            <w:tcW w:w="1428" w:type="dxa"/>
            <w:tcBorders>
              <w:top w:val="single" w:sz="4" w:space="0" w:color="auto"/>
              <w:left w:val="single" w:sz="4" w:space="0" w:color="auto"/>
              <w:bottom w:val="single" w:sz="4" w:space="0" w:color="auto"/>
              <w:right w:val="single" w:sz="4" w:space="0" w:color="auto"/>
            </w:tcBorders>
          </w:tcPr>
          <w:p w14:paraId="746550F9" w14:textId="77777777" w:rsidR="003C149D" w:rsidRPr="0068485C" w:rsidRDefault="003C149D" w:rsidP="00886132">
            <w:pPr>
              <w:tabs>
                <w:tab w:val="clear" w:pos="403"/>
              </w:tabs>
              <w:spacing w:before="20" w:after="40"/>
              <w:jc w:val="center"/>
              <w:rPr>
                <w:sz w:val="20"/>
                <w:szCs w:val="20"/>
              </w:rPr>
            </w:pPr>
          </w:p>
        </w:tc>
      </w:tr>
      <w:tr w:rsidR="003C149D" w:rsidRPr="00BB3EDD" w14:paraId="0303550E" w14:textId="77777777" w:rsidTr="000073DD">
        <w:trPr>
          <w:jc w:val="center"/>
        </w:trPr>
        <w:tc>
          <w:tcPr>
            <w:tcW w:w="8359" w:type="dxa"/>
            <w:tcBorders>
              <w:top w:val="single" w:sz="4" w:space="0" w:color="auto"/>
              <w:left w:val="single" w:sz="4" w:space="0" w:color="auto"/>
              <w:bottom w:val="single" w:sz="4" w:space="0" w:color="auto"/>
              <w:right w:val="single" w:sz="4" w:space="0" w:color="auto"/>
            </w:tcBorders>
          </w:tcPr>
          <w:p w14:paraId="509BEB2A" w14:textId="77777777" w:rsidR="003C149D" w:rsidRPr="005A65D4" w:rsidRDefault="003C149D" w:rsidP="00886132">
            <w:pPr>
              <w:tabs>
                <w:tab w:val="clear" w:pos="403"/>
              </w:tabs>
              <w:spacing w:before="20" w:after="40"/>
              <w:rPr>
                <w:sz w:val="20"/>
                <w:szCs w:val="20"/>
                <w:lang w:val="fr-FR"/>
              </w:rPr>
            </w:pPr>
            <w:r w:rsidRPr="00BB3EDD">
              <w:rPr>
                <w:sz w:val="20"/>
                <w:szCs w:val="20"/>
              </w:rPr>
              <w:tab/>
            </w:r>
            <w:r w:rsidRPr="00BB3EDD">
              <w:rPr>
                <w:sz w:val="20"/>
                <w:szCs w:val="20"/>
              </w:rPr>
              <w:tab/>
            </w:r>
            <w:r w:rsidRPr="005A65D4">
              <w:rPr>
                <w:b/>
                <w:sz w:val="20"/>
                <w:szCs w:val="20"/>
                <w:lang w:val="fr-FR"/>
              </w:rPr>
              <w:t>ci_perspective_focal_hor</w:t>
            </w:r>
            <w:r w:rsidRPr="005A65D4">
              <w:rPr>
                <w:sz w:val="20"/>
                <w:szCs w:val="20"/>
                <w:lang w:val="fr-FR"/>
              </w:rPr>
              <w:t>[ v ]</w:t>
            </w:r>
          </w:p>
        </w:tc>
        <w:tc>
          <w:tcPr>
            <w:tcW w:w="1428" w:type="dxa"/>
            <w:tcBorders>
              <w:top w:val="single" w:sz="4" w:space="0" w:color="auto"/>
              <w:left w:val="single" w:sz="4" w:space="0" w:color="auto"/>
              <w:bottom w:val="single" w:sz="4" w:space="0" w:color="auto"/>
              <w:right w:val="single" w:sz="4" w:space="0" w:color="auto"/>
            </w:tcBorders>
          </w:tcPr>
          <w:p w14:paraId="08997AA9" w14:textId="77777777" w:rsidR="003C149D" w:rsidRPr="0068485C" w:rsidRDefault="003C149D" w:rsidP="00886132">
            <w:pPr>
              <w:tabs>
                <w:tab w:val="clear" w:pos="403"/>
              </w:tabs>
              <w:spacing w:before="20" w:after="40"/>
              <w:jc w:val="center"/>
              <w:rPr>
                <w:sz w:val="20"/>
                <w:szCs w:val="20"/>
              </w:rPr>
            </w:pPr>
            <w:r w:rsidRPr="0068485C">
              <w:rPr>
                <w:sz w:val="20"/>
                <w:szCs w:val="20"/>
              </w:rPr>
              <w:t>fl(32)</w:t>
            </w:r>
          </w:p>
        </w:tc>
      </w:tr>
      <w:tr w:rsidR="003C149D" w:rsidRPr="00BB3EDD" w14:paraId="0E454C9F" w14:textId="77777777" w:rsidTr="000073DD">
        <w:trPr>
          <w:jc w:val="center"/>
        </w:trPr>
        <w:tc>
          <w:tcPr>
            <w:tcW w:w="8359" w:type="dxa"/>
            <w:tcBorders>
              <w:top w:val="single" w:sz="4" w:space="0" w:color="auto"/>
              <w:left w:val="single" w:sz="4" w:space="0" w:color="auto"/>
              <w:bottom w:val="single" w:sz="4" w:space="0" w:color="auto"/>
              <w:right w:val="single" w:sz="4" w:space="0" w:color="auto"/>
            </w:tcBorders>
          </w:tcPr>
          <w:p w14:paraId="31E29B48" w14:textId="77777777" w:rsidR="003C149D" w:rsidRPr="005A65D4" w:rsidRDefault="003C149D" w:rsidP="00886132">
            <w:pPr>
              <w:tabs>
                <w:tab w:val="clear" w:pos="403"/>
              </w:tabs>
              <w:spacing w:before="20" w:after="40"/>
              <w:rPr>
                <w:sz w:val="20"/>
                <w:szCs w:val="20"/>
                <w:lang w:val="fr-FR"/>
              </w:rPr>
            </w:pPr>
            <w:r w:rsidRPr="005A65D4">
              <w:rPr>
                <w:sz w:val="20"/>
                <w:szCs w:val="20"/>
                <w:lang w:val="fr-FR"/>
              </w:rPr>
              <w:tab/>
            </w:r>
            <w:r w:rsidRPr="005A65D4">
              <w:rPr>
                <w:sz w:val="20"/>
                <w:szCs w:val="20"/>
                <w:lang w:val="fr-FR"/>
              </w:rPr>
              <w:tab/>
            </w:r>
            <w:r w:rsidRPr="005A65D4">
              <w:rPr>
                <w:b/>
                <w:sz w:val="20"/>
                <w:szCs w:val="20"/>
                <w:lang w:val="fr-FR"/>
              </w:rPr>
              <w:t>ci_perspective_focal_ver</w:t>
            </w:r>
            <w:r w:rsidRPr="005A65D4">
              <w:rPr>
                <w:sz w:val="20"/>
                <w:szCs w:val="20"/>
                <w:lang w:val="fr-FR"/>
              </w:rPr>
              <w:t>[ v ]</w:t>
            </w:r>
          </w:p>
        </w:tc>
        <w:tc>
          <w:tcPr>
            <w:tcW w:w="1428" w:type="dxa"/>
            <w:tcBorders>
              <w:top w:val="single" w:sz="4" w:space="0" w:color="auto"/>
              <w:left w:val="single" w:sz="4" w:space="0" w:color="auto"/>
              <w:bottom w:val="single" w:sz="4" w:space="0" w:color="auto"/>
              <w:right w:val="single" w:sz="4" w:space="0" w:color="auto"/>
            </w:tcBorders>
          </w:tcPr>
          <w:p w14:paraId="5D6BDE8A" w14:textId="77777777" w:rsidR="003C149D" w:rsidRPr="0068485C" w:rsidRDefault="003C149D" w:rsidP="00886132">
            <w:pPr>
              <w:tabs>
                <w:tab w:val="clear" w:pos="403"/>
              </w:tabs>
              <w:spacing w:before="20" w:after="40"/>
              <w:jc w:val="center"/>
              <w:rPr>
                <w:sz w:val="20"/>
                <w:szCs w:val="20"/>
              </w:rPr>
            </w:pPr>
            <w:r w:rsidRPr="0068485C">
              <w:rPr>
                <w:sz w:val="20"/>
                <w:szCs w:val="20"/>
              </w:rPr>
              <w:t>fl(32)</w:t>
            </w:r>
          </w:p>
        </w:tc>
      </w:tr>
      <w:tr w:rsidR="003C149D" w:rsidRPr="00BB3EDD" w14:paraId="7E98CC64" w14:textId="77777777" w:rsidTr="000073DD">
        <w:trPr>
          <w:jc w:val="center"/>
        </w:trPr>
        <w:tc>
          <w:tcPr>
            <w:tcW w:w="8359" w:type="dxa"/>
            <w:tcBorders>
              <w:top w:val="single" w:sz="4" w:space="0" w:color="auto"/>
              <w:left w:val="single" w:sz="4" w:space="0" w:color="auto"/>
              <w:bottom w:val="single" w:sz="4" w:space="0" w:color="auto"/>
              <w:right w:val="single" w:sz="4" w:space="0" w:color="auto"/>
            </w:tcBorders>
          </w:tcPr>
          <w:p w14:paraId="1399263D" w14:textId="77777777" w:rsidR="003C149D" w:rsidRPr="005A65D4" w:rsidRDefault="003C149D" w:rsidP="00886132">
            <w:pPr>
              <w:tabs>
                <w:tab w:val="clear" w:pos="403"/>
              </w:tabs>
              <w:spacing w:before="20" w:after="40"/>
              <w:rPr>
                <w:sz w:val="20"/>
                <w:szCs w:val="20"/>
                <w:lang w:val="fr-FR"/>
              </w:rPr>
            </w:pPr>
            <w:r w:rsidRPr="005A65D4">
              <w:rPr>
                <w:sz w:val="20"/>
                <w:szCs w:val="20"/>
                <w:lang w:val="fr-FR"/>
              </w:rPr>
              <w:lastRenderedPageBreak/>
              <w:tab/>
            </w:r>
            <w:r w:rsidRPr="005A65D4">
              <w:rPr>
                <w:sz w:val="20"/>
                <w:szCs w:val="20"/>
                <w:lang w:val="fr-FR"/>
              </w:rPr>
              <w:tab/>
            </w:r>
            <w:r w:rsidRPr="005A65D4">
              <w:rPr>
                <w:b/>
                <w:sz w:val="20"/>
                <w:szCs w:val="20"/>
                <w:lang w:val="fr-FR"/>
              </w:rPr>
              <w:t>ci_perspective_center_hor</w:t>
            </w:r>
            <w:r w:rsidRPr="005A65D4">
              <w:rPr>
                <w:sz w:val="20"/>
                <w:szCs w:val="20"/>
                <w:lang w:val="fr-FR"/>
              </w:rPr>
              <w:t>[ v ]</w:t>
            </w:r>
          </w:p>
        </w:tc>
        <w:tc>
          <w:tcPr>
            <w:tcW w:w="1428" w:type="dxa"/>
            <w:tcBorders>
              <w:top w:val="single" w:sz="4" w:space="0" w:color="auto"/>
              <w:left w:val="single" w:sz="4" w:space="0" w:color="auto"/>
              <w:bottom w:val="single" w:sz="4" w:space="0" w:color="auto"/>
              <w:right w:val="single" w:sz="4" w:space="0" w:color="auto"/>
            </w:tcBorders>
          </w:tcPr>
          <w:p w14:paraId="755CA7A8" w14:textId="77777777" w:rsidR="003C149D" w:rsidRPr="0068485C" w:rsidRDefault="003C149D" w:rsidP="00886132">
            <w:pPr>
              <w:tabs>
                <w:tab w:val="clear" w:pos="403"/>
              </w:tabs>
              <w:spacing w:before="20" w:after="40"/>
              <w:jc w:val="center"/>
              <w:rPr>
                <w:sz w:val="20"/>
                <w:szCs w:val="20"/>
              </w:rPr>
            </w:pPr>
            <w:r w:rsidRPr="0068485C">
              <w:rPr>
                <w:sz w:val="20"/>
                <w:szCs w:val="20"/>
              </w:rPr>
              <w:t>fl(32)</w:t>
            </w:r>
          </w:p>
        </w:tc>
      </w:tr>
      <w:tr w:rsidR="003C149D" w:rsidRPr="00BB3EDD" w14:paraId="26BC1E80" w14:textId="77777777" w:rsidTr="000073DD">
        <w:trPr>
          <w:jc w:val="center"/>
        </w:trPr>
        <w:tc>
          <w:tcPr>
            <w:tcW w:w="8359" w:type="dxa"/>
            <w:tcBorders>
              <w:top w:val="single" w:sz="4" w:space="0" w:color="auto"/>
              <w:left w:val="single" w:sz="4" w:space="0" w:color="auto"/>
              <w:bottom w:val="single" w:sz="4" w:space="0" w:color="auto"/>
              <w:right w:val="single" w:sz="4" w:space="0" w:color="auto"/>
            </w:tcBorders>
          </w:tcPr>
          <w:p w14:paraId="46E61BFA" w14:textId="77777777" w:rsidR="003C149D" w:rsidRPr="005A65D4" w:rsidRDefault="003C149D" w:rsidP="006E1924">
            <w:pPr>
              <w:tabs>
                <w:tab w:val="clear" w:pos="403"/>
              </w:tabs>
              <w:spacing w:before="20" w:after="40"/>
              <w:rPr>
                <w:sz w:val="20"/>
                <w:szCs w:val="20"/>
                <w:lang w:val="fr-FR"/>
              </w:rPr>
            </w:pPr>
            <w:r w:rsidRPr="005A65D4">
              <w:rPr>
                <w:sz w:val="20"/>
                <w:szCs w:val="20"/>
                <w:lang w:val="fr-FR"/>
              </w:rPr>
              <w:tab/>
            </w:r>
            <w:r w:rsidRPr="005A65D4">
              <w:rPr>
                <w:sz w:val="20"/>
                <w:szCs w:val="20"/>
                <w:lang w:val="fr-FR"/>
              </w:rPr>
              <w:tab/>
            </w:r>
            <w:r w:rsidRPr="005A65D4">
              <w:rPr>
                <w:b/>
                <w:sz w:val="20"/>
                <w:szCs w:val="20"/>
                <w:lang w:val="fr-FR"/>
              </w:rPr>
              <w:t>ci_perspective_center_ver</w:t>
            </w:r>
            <w:r w:rsidRPr="005A65D4">
              <w:rPr>
                <w:sz w:val="20"/>
                <w:szCs w:val="20"/>
                <w:lang w:val="fr-FR"/>
              </w:rPr>
              <w:t>[ v ]</w:t>
            </w:r>
          </w:p>
        </w:tc>
        <w:tc>
          <w:tcPr>
            <w:tcW w:w="1428" w:type="dxa"/>
            <w:tcBorders>
              <w:top w:val="single" w:sz="4" w:space="0" w:color="auto"/>
              <w:left w:val="single" w:sz="4" w:space="0" w:color="auto"/>
              <w:bottom w:val="single" w:sz="4" w:space="0" w:color="auto"/>
              <w:right w:val="single" w:sz="4" w:space="0" w:color="auto"/>
            </w:tcBorders>
          </w:tcPr>
          <w:p w14:paraId="04CC2535" w14:textId="77777777" w:rsidR="003C149D" w:rsidRPr="0068485C" w:rsidRDefault="003C149D" w:rsidP="006E1924">
            <w:pPr>
              <w:tabs>
                <w:tab w:val="clear" w:pos="403"/>
              </w:tabs>
              <w:spacing w:before="20" w:after="40"/>
              <w:jc w:val="center"/>
              <w:rPr>
                <w:sz w:val="20"/>
                <w:szCs w:val="20"/>
              </w:rPr>
            </w:pPr>
            <w:r w:rsidRPr="0068485C">
              <w:rPr>
                <w:sz w:val="20"/>
                <w:szCs w:val="20"/>
              </w:rPr>
              <w:t>fl(32)</w:t>
            </w:r>
          </w:p>
        </w:tc>
      </w:tr>
      <w:tr w:rsidR="003C149D" w:rsidRPr="0068485C" w14:paraId="37D567FA" w14:textId="77777777" w:rsidTr="000073DD">
        <w:trPr>
          <w:jc w:val="center"/>
        </w:trPr>
        <w:tc>
          <w:tcPr>
            <w:tcW w:w="8359" w:type="dxa"/>
            <w:tcBorders>
              <w:top w:val="single" w:sz="4" w:space="0" w:color="auto"/>
              <w:left w:val="single" w:sz="4" w:space="0" w:color="auto"/>
              <w:bottom w:val="single" w:sz="4" w:space="0" w:color="auto"/>
              <w:right w:val="single" w:sz="4" w:space="0" w:color="auto"/>
            </w:tcBorders>
          </w:tcPr>
          <w:p w14:paraId="19EAC97A" w14:textId="77777777" w:rsidR="003C149D" w:rsidRPr="00AC1227" w:rsidRDefault="003C149D" w:rsidP="006E1924">
            <w:pPr>
              <w:tabs>
                <w:tab w:val="clear" w:pos="403"/>
              </w:tabs>
              <w:spacing w:before="20" w:after="40"/>
              <w:rPr>
                <w:sz w:val="20"/>
                <w:szCs w:val="20"/>
              </w:rPr>
            </w:pPr>
            <w:r w:rsidRPr="00AC1227">
              <w:rPr>
                <w:sz w:val="20"/>
                <w:szCs w:val="20"/>
              </w:rPr>
              <w:tab/>
              <w:t>} else if( ci_cam_type[v] == 2 ) {  /* orthographic */</w:t>
            </w:r>
          </w:p>
        </w:tc>
        <w:tc>
          <w:tcPr>
            <w:tcW w:w="1428" w:type="dxa"/>
            <w:tcBorders>
              <w:top w:val="single" w:sz="4" w:space="0" w:color="auto"/>
              <w:left w:val="single" w:sz="4" w:space="0" w:color="auto"/>
              <w:bottom w:val="single" w:sz="4" w:space="0" w:color="auto"/>
              <w:right w:val="single" w:sz="4" w:space="0" w:color="auto"/>
            </w:tcBorders>
          </w:tcPr>
          <w:p w14:paraId="5F4010E7" w14:textId="77777777" w:rsidR="003C149D" w:rsidRPr="000E03B6" w:rsidRDefault="003C149D" w:rsidP="006E1924">
            <w:pPr>
              <w:tabs>
                <w:tab w:val="clear" w:pos="403"/>
              </w:tabs>
              <w:spacing w:before="20" w:after="40"/>
              <w:jc w:val="center"/>
              <w:rPr>
                <w:sz w:val="20"/>
                <w:szCs w:val="20"/>
              </w:rPr>
            </w:pPr>
          </w:p>
        </w:tc>
      </w:tr>
      <w:tr w:rsidR="003C149D" w:rsidRPr="0068485C" w14:paraId="547BE994" w14:textId="77777777" w:rsidTr="000073DD">
        <w:trPr>
          <w:jc w:val="center"/>
        </w:trPr>
        <w:tc>
          <w:tcPr>
            <w:tcW w:w="8359" w:type="dxa"/>
            <w:tcBorders>
              <w:top w:val="single" w:sz="4" w:space="0" w:color="auto"/>
              <w:left w:val="single" w:sz="4" w:space="0" w:color="auto"/>
              <w:bottom w:val="single" w:sz="4" w:space="0" w:color="auto"/>
              <w:right w:val="single" w:sz="4" w:space="0" w:color="auto"/>
            </w:tcBorders>
            <w:shd w:val="clear" w:color="auto" w:fill="auto"/>
          </w:tcPr>
          <w:p w14:paraId="1102B78B" w14:textId="77777777" w:rsidR="003C149D" w:rsidRPr="0068485C" w:rsidRDefault="003C149D" w:rsidP="006E1924">
            <w:pPr>
              <w:tabs>
                <w:tab w:val="clear" w:pos="403"/>
              </w:tabs>
              <w:spacing w:before="20" w:after="40"/>
              <w:rPr>
                <w:b/>
                <w:sz w:val="20"/>
                <w:szCs w:val="20"/>
              </w:rPr>
            </w:pPr>
            <w:r w:rsidRPr="0068485C">
              <w:rPr>
                <w:sz w:val="20"/>
                <w:szCs w:val="20"/>
              </w:rPr>
              <w:tab/>
            </w:r>
            <w:r w:rsidRPr="0068485C">
              <w:rPr>
                <w:sz w:val="20"/>
                <w:szCs w:val="20"/>
              </w:rPr>
              <w:tab/>
            </w:r>
            <w:r w:rsidRPr="0068485C">
              <w:rPr>
                <w:b/>
                <w:sz w:val="20"/>
                <w:szCs w:val="20"/>
              </w:rPr>
              <w:t>ci_ortho_width</w:t>
            </w:r>
            <w:r w:rsidRPr="0068485C">
              <w:rPr>
                <w:sz w:val="20"/>
                <w:szCs w:val="20"/>
              </w:rPr>
              <w:t>[ v ]</w:t>
            </w:r>
          </w:p>
        </w:tc>
        <w:tc>
          <w:tcPr>
            <w:tcW w:w="1428" w:type="dxa"/>
            <w:tcBorders>
              <w:top w:val="single" w:sz="4" w:space="0" w:color="auto"/>
              <w:left w:val="single" w:sz="4" w:space="0" w:color="auto"/>
              <w:bottom w:val="single" w:sz="4" w:space="0" w:color="auto"/>
              <w:right w:val="single" w:sz="4" w:space="0" w:color="auto"/>
            </w:tcBorders>
          </w:tcPr>
          <w:p w14:paraId="3047FB2E" w14:textId="77777777" w:rsidR="003C149D" w:rsidRPr="0068485C" w:rsidRDefault="003C149D" w:rsidP="006E1924">
            <w:pPr>
              <w:tabs>
                <w:tab w:val="clear" w:pos="403"/>
              </w:tabs>
              <w:spacing w:before="20" w:after="40"/>
              <w:jc w:val="center"/>
              <w:rPr>
                <w:sz w:val="20"/>
                <w:szCs w:val="20"/>
              </w:rPr>
            </w:pPr>
            <w:r w:rsidRPr="0068485C">
              <w:rPr>
                <w:sz w:val="20"/>
                <w:szCs w:val="20"/>
              </w:rPr>
              <w:t>fl(32)</w:t>
            </w:r>
          </w:p>
        </w:tc>
      </w:tr>
      <w:tr w:rsidR="003C149D" w:rsidRPr="0068485C" w14:paraId="06996C9C" w14:textId="77777777" w:rsidTr="000073DD">
        <w:trPr>
          <w:jc w:val="center"/>
        </w:trPr>
        <w:tc>
          <w:tcPr>
            <w:tcW w:w="8359" w:type="dxa"/>
            <w:tcBorders>
              <w:top w:val="single" w:sz="4" w:space="0" w:color="auto"/>
              <w:left w:val="single" w:sz="4" w:space="0" w:color="auto"/>
              <w:bottom w:val="single" w:sz="4" w:space="0" w:color="auto"/>
              <w:right w:val="single" w:sz="4" w:space="0" w:color="auto"/>
            </w:tcBorders>
            <w:shd w:val="clear" w:color="auto" w:fill="auto"/>
          </w:tcPr>
          <w:p w14:paraId="30BCB2C0" w14:textId="77777777" w:rsidR="003C149D" w:rsidRPr="0068485C" w:rsidRDefault="003C149D" w:rsidP="006E1924">
            <w:pPr>
              <w:tabs>
                <w:tab w:val="clear" w:pos="403"/>
              </w:tabs>
              <w:spacing w:before="20" w:after="40"/>
              <w:rPr>
                <w:b/>
                <w:sz w:val="20"/>
                <w:szCs w:val="20"/>
              </w:rPr>
            </w:pPr>
            <w:r w:rsidRPr="0068485C">
              <w:rPr>
                <w:sz w:val="20"/>
                <w:szCs w:val="20"/>
              </w:rPr>
              <w:tab/>
            </w:r>
            <w:r w:rsidRPr="0068485C">
              <w:rPr>
                <w:sz w:val="20"/>
                <w:szCs w:val="20"/>
              </w:rPr>
              <w:tab/>
            </w:r>
            <w:r w:rsidRPr="0068485C">
              <w:rPr>
                <w:b/>
                <w:sz w:val="20"/>
                <w:szCs w:val="20"/>
              </w:rPr>
              <w:t>ci_ortho_height</w:t>
            </w:r>
            <w:r w:rsidRPr="0068485C">
              <w:rPr>
                <w:sz w:val="20"/>
                <w:szCs w:val="20"/>
              </w:rPr>
              <w:t>[ v ]</w:t>
            </w:r>
          </w:p>
        </w:tc>
        <w:tc>
          <w:tcPr>
            <w:tcW w:w="1428" w:type="dxa"/>
            <w:tcBorders>
              <w:top w:val="single" w:sz="4" w:space="0" w:color="auto"/>
              <w:left w:val="single" w:sz="4" w:space="0" w:color="auto"/>
              <w:bottom w:val="single" w:sz="4" w:space="0" w:color="auto"/>
              <w:right w:val="single" w:sz="4" w:space="0" w:color="auto"/>
            </w:tcBorders>
          </w:tcPr>
          <w:p w14:paraId="52223D60" w14:textId="77777777" w:rsidR="003C149D" w:rsidRPr="0068485C" w:rsidRDefault="003C149D" w:rsidP="006E1924">
            <w:pPr>
              <w:tabs>
                <w:tab w:val="clear" w:pos="403"/>
              </w:tabs>
              <w:spacing w:before="20" w:after="40"/>
              <w:jc w:val="center"/>
              <w:rPr>
                <w:sz w:val="20"/>
                <w:szCs w:val="20"/>
              </w:rPr>
            </w:pPr>
            <w:r w:rsidRPr="0068485C">
              <w:rPr>
                <w:sz w:val="20"/>
                <w:szCs w:val="20"/>
              </w:rPr>
              <w:t>fl(32)</w:t>
            </w:r>
          </w:p>
        </w:tc>
      </w:tr>
      <w:tr w:rsidR="003C149D" w:rsidRPr="0068485C" w14:paraId="67E502D4" w14:textId="77777777" w:rsidTr="000073DD">
        <w:trPr>
          <w:jc w:val="center"/>
        </w:trPr>
        <w:tc>
          <w:tcPr>
            <w:tcW w:w="8359" w:type="dxa"/>
            <w:tcBorders>
              <w:top w:val="single" w:sz="4" w:space="0" w:color="auto"/>
              <w:left w:val="single" w:sz="4" w:space="0" w:color="auto"/>
              <w:bottom w:val="single" w:sz="4" w:space="0" w:color="auto"/>
              <w:right w:val="single" w:sz="4" w:space="0" w:color="auto"/>
            </w:tcBorders>
          </w:tcPr>
          <w:p w14:paraId="46E86341" w14:textId="77777777" w:rsidR="003C149D" w:rsidRPr="0068485C" w:rsidRDefault="003C149D" w:rsidP="006E1924">
            <w:pPr>
              <w:tabs>
                <w:tab w:val="clear" w:pos="403"/>
              </w:tabs>
              <w:spacing w:before="20" w:after="40"/>
              <w:rPr>
                <w:sz w:val="20"/>
                <w:szCs w:val="20"/>
              </w:rPr>
            </w:pPr>
            <w:r w:rsidRPr="0068485C">
              <w:rPr>
                <w:sz w:val="20"/>
                <w:szCs w:val="20"/>
              </w:rPr>
              <w:tab/>
              <w:t>}</w:t>
            </w:r>
          </w:p>
        </w:tc>
        <w:tc>
          <w:tcPr>
            <w:tcW w:w="1428" w:type="dxa"/>
            <w:tcBorders>
              <w:top w:val="single" w:sz="4" w:space="0" w:color="auto"/>
              <w:left w:val="single" w:sz="4" w:space="0" w:color="auto"/>
              <w:bottom w:val="single" w:sz="4" w:space="0" w:color="auto"/>
              <w:right w:val="single" w:sz="4" w:space="0" w:color="auto"/>
            </w:tcBorders>
          </w:tcPr>
          <w:p w14:paraId="5C34927F" w14:textId="77777777" w:rsidR="003C149D" w:rsidRPr="0068485C" w:rsidRDefault="003C149D" w:rsidP="006E1924">
            <w:pPr>
              <w:tabs>
                <w:tab w:val="clear" w:pos="403"/>
              </w:tabs>
              <w:spacing w:before="20" w:after="40"/>
              <w:jc w:val="center"/>
              <w:rPr>
                <w:sz w:val="20"/>
                <w:szCs w:val="20"/>
              </w:rPr>
            </w:pPr>
          </w:p>
        </w:tc>
      </w:tr>
      <w:tr w:rsidR="003C149D" w:rsidRPr="0068485C" w14:paraId="5AFAB553" w14:textId="77777777" w:rsidTr="000073DD">
        <w:trPr>
          <w:jc w:val="center"/>
        </w:trPr>
        <w:tc>
          <w:tcPr>
            <w:tcW w:w="8359" w:type="dxa"/>
            <w:tcBorders>
              <w:top w:val="single" w:sz="4" w:space="0" w:color="auto"/>
              <w:left w:val="single" w:sz="4" w:space="0" w:color="auto"/>
              <w:bottom w:val="single" w:sz="4" w:space="0" w:color="auto"/>
              <w:right w:val="single" w:sz="4" w:space="0" w:color="auto"/>
            </w:tcBorders>
          </w:tcPr>
          <w:p w14:paraId="57AA600C" w14:textId="77777777" w:rsidR="003C149D" w:rsidRPr="0068485C" w:rsidRDefault="003C149D" w:rsidP="006E1924">
            <w:pPr>
              <w:tabs>
                <w:tab w:val="clear" w:pos="403"/>
              </w:tabs>
              <w:spacing w:before="20" w:after="40"/>
              <w:rPr>
                <w:sz w:val="20"/>
                <w:szCs w:val="20"/>
              </w:rPr>
            </w:pPr>
            <w:r w:rsidRPr="0068485C">
              <w:rPr>
                <w:sz w:val="20"/>
                <w:szCs w:val="20"/>
              </w:rPr>
              <w:t>}</w:t>
            </w:r>
          </w:p>
        </w:tc>
        <w:tc>
          <w:tcPr>
            <w:tcW w:w="1428" w:type="dxa"/>
            <w:tcBorders>
              <w:top w:val="single" w:sz="4" w:space="0" w:color="auto"/>
              <w:left w:val="single" w:sz="4" w:space="0" w:color="auto"/>
              <w:bottom w:val="single" w:sz="4" w:space="0" w:color="auto"/>
              <w:right w:val="single" w:sz="4" w:space="0" w:color="auto"/>
            </w:tcBorders>
          </w:tcPr>
          <w:p w14:paraId="3E338ED1" w14:textId="77777777" w:rsidR="003C149D" w:rsidRPr="0068485C" w:rsidRDefault="003C149D" w:rsidP="006E1924">
            <w:pPr>
              <w:tabs>
                <w:tab w:val="clear" w:pos="403"/>
              </w:tabs>
              <w:spacing w:before="20" w:after="40"/>
              <w:jc w:val="center"/>
              <w:rPr>
                <w:sz w:val="20"/>
                <w:szCs w:val="20"/>
              </w:rPr>
            </w:pPr>
          </w:p>
        </w:tc>
      </w:tr>
    </w:tbl>
    <w:p w14:paraId="105D51E3" w14:textId="77777777" w:rsidR="004A6C18" w:rsidRPr="0068485C" w:rsidRDefault="004A6C18" w:rsidP="004A6C18">
      <w:pPr>
        <w:pStyle w:val="Heading5"/>
        <w:numPr>
          <w:ilvl w:val="4"/>
          <w:numId w:val="1"/>
        </w:numPr>
        <w:rPr>
          <w:lang w:val="en-US"/>
        </w:rPr>
      </w:pPr>
      <w:r w:rsidRPr="0068485C">
        <w:rPr>
          <w:lang w:val="en-US"/>
        </w:rPr>
        <w:t>Depth quantization syntax</w:t>
      </w:r>
    </w:p>
    <w:tbl>
      <w:tblPr>
        <w:tblW w:w="98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64"/>
        <w:gridCol w:w="1438"/>
      </w:tblGrid>
      <w:tr w:rsidR="004A6C18" w:rsidRPr="0068485C" w14:paraId="4BE3C7D3" w14:textId="77777777" w:rsidTr="002C4D35">
        <w:trPr>
          <w:jc w:val="center"/>
        </w:trPr>
        <w:tc>
          <w:tcPr>
            <w:tcW w:w="8364" w:type="dxa"/>
            <w:tcBorders>
              <w:top w:val="single" w:sz="4" w:space="0" w:color="auto"/>
              <w:left w:val="single" w:sz="4" w:space="0" w:color="auto"/>
              <w:bottom w:val="single" w:sz="4" w:space="0" w:color="auto"/>
              <w:right w:val="single" w:sz="4" w:space="0" w:color="auto"/>
            </w:tcBorders>
            <w:hideMark/>
          </w:tcPr>
          <w:p w14:paraId="671B3A5E" w14:textId="77777777" w:rsidR="004A6C18" w:rsidRPr="0068485C" w:rsidRDefault="004A6C18" w:rsidP="002C4D35">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Cambria" w:hAnsi="Cambria"/>
                <w:lang w:val="en-US"/>
              </w:rPr>
            </w:pPr>
            <w:r w:rsidRPr="0068485C">
              <w:rPr>
                <w:rFonts w:ascii="Cambria" w:hAnsi="Cambria"/>
                <w:lang w:val="en-US"/>
              </w:rPr>
              <w:t>depth_quantization( v ) {</w:t>
            </w:r>
          </w:p>
        </w:tc>
        <w:tc>
          <w:tcPr>
            <w:tcW w:w="1438" w:type="dxa"/>
            <w:tcBorders>
              <w:top w:val="single" w:sz="4" w:space="0" w:color="auto"/>
              <w:left w:val="single" w:sz="4" w:space="0" w:color="auto"/>
              <w:bottom w:val="single" w:sz="4" w:space="0" w:color="auto"/>
              <w:right w:val="single" w:sz="4" w:space="0" w:color="auto"/>
            </w:tcBorders>
            <w:hideMark/>
          </w:tcPr>
          <w:p w14:paraId="1A9B1E3D" w14:textId="77777777" w:rsidR="004A6C18" w:rsidRPr="0068485C" w:rsidRDefault="004A6C18" w:rsidP="002C4D35">
            <w:pPr>
              <w:keepNext/>
              <w:keepLines/>
              <w:tabs>
                <w:tab w:val="clear" w:pos="403"/>
              </w:tabs>
              <w:spacing w:before="20" w:after="40"/>
              <w:jc w:val="center"/>
              <w:rPr>
                <w:b/>
                <w:sz w:val="20"/>
              </w:rPr>
            </w:pPr>
            <w:r w:rsidRPr="0068485C">
              <w:rPr>
                <w:b/>
                <w:sz w:val="20"/>
              </w:rPr>
              <w:t>Descriptor</w:t>
            </w:r>
          </w:p>
        </w:tc>
      </w:tr>
      <w:tr w:rsidR="004A6C18" w:rsidRPr="0068485C" w14:paraId="6FAAE36F" w14:textId="77777777" w:rsidTr="002C4D35">
        <w:trPr>
          <w:jc w:val="center"/>
        </w:trPr>
        <w:tc>
          <w:tcPr>
            <w:tcW w:w="8364" w:type="dxa"/>
            <w:tcBorders>
              <w:top w:val="single" w:sz="4" w:space="0" w:color="auto"/>
              <w:left w:val="single" w:sz="4" w:space="0" w:color="auto"/>
              <w:bottom w:val="single" w:sz="4" w:space="0" w:color="auto"/>
              <w:right w:val="single" w:sz="4" w:space="0" w:color="auto"/>
            </w:tcBorders>
          </w:tcPr>
          <w:p w14:paraId="7C75D64C" w14:textId="77777777" w:rsidR="004A6C18" w:rsidRPr="0068485C" w:rsidRDefault="004A6C18" w:rsidP="002C4D35">
            <w:pPr>
              <w:keepNext/>
              <w:keepLines/>
              <w:tabs>
                <w:tab w:val="clear" w:pos="403"/>
              </w:tabs>
              <w:spacing w:before="20" w:after="40"/>
              <w:rPr>
                <w:b/>
                <w:sz w:val="20"/>
                <w:szCs w:val="20"/>
              </w:rPr>
            </w:pPr>
            <w:r w:rsidRPr="0068485C">
              <w:rPr>
                <w:sz w:val="20"/>
                <w:szCs w:val="20"/>
              </w:rPr>
              <w:tab/>
            </w:r>
            <w:r w:rsidRPr="0068485C">
              <w:rPr>
                <w:b/>
                <w:sz w:val="20"/>
                <w:szCs w:val="20"/>
              </w:rPr>
              <w:t>dq_quantization_law</w:t>
            </w:r>
            <w:r w:rsidRPr="0068485C">
              <w:rPr>
                <w:sz w:val="20"/>
                <w:szCs w:val="20"/>
              </w:rPr>
              <w:t>[ v ]</w:t>
            </w:r>
          </w:p>
        </w:tc>
        <w:tc>
          <w:tcPr>
            <w:tcW w:w="1438" w:type="dxa"/>
            <w:tcBorders>
              <w:top w:val="single" w:sz="4" w:space="0" w:color="auto"/>
              <w:left w:val="single" w:sz="4" w:space="0" w:color="auto"/>
              <w:bottom w:val="single" w:sz="4" w:space="0" w:color="auto"/>
              <w:right w:val="single" w:sz="4" w:space="0" w:color="auto"/>
            </w:tcBorders>
          </w:tcPr>
          <w:p w14:paraId="4FAB09FC" w14:textId="77777777" w:rsidR="004A6C18" w:rsidRPr="0068485C" w:rsidRDefault="004A6C18" w:rsidP="002C4D35">
            <w:pPr>
              <w:keepNext/>
              <w:keepLines/>
              <w:tabs>
                <w:tab w:val="clear" w:pos="403"/>
              </w:tabs>
              <w:spacing w:before="20" w:after="40"/>
              <w:jc w:val="center"/>
              <w:rPr>
                <w:sz w:val="20"/>
                <w:szCs w:val="20"/>
              </w:rPr>
            </w:pPr>
            <w:r w:rsidRPr="0068485C">
              <w:rPr>
                <w:sz w:val="20"/>
                <w:szCs w:val="20"/>
              </w:rPr>
              <w:t>u(8)</w:t>
            </w:r>
          </w:p>
        </w:tc>
      </w:tr>
      <w:tr w:rsidR="004A6C18" w:rsidRPr="0068485C" w14:paraId="6F26625F" w14:textId="77777777" w:rsidTr="002C4D35">
        <w:trPr>
          <w:jc w:val="center"/>
        </w:trPr>
        <w:tc>
          <w:tcPr>
            <w:tcW w:w="8364" w:type="dxa"/>
            <w:tcBorders>
              <w:top w:val="single" w:sz="4" w:space="0" w:color="auto"/>
              <w:left w:val="single" w:sz="4" w:space="0" w:color="auto"/>
              <w:bottom w:val="single" w:sz="4" w:space="0" w:color="auto"/>
              <w:right w:val="single" w:sz="4" w:space="0" w:color="auto"/>
            </w:tcBorders>
          </w:tcPr>
          <w:p w14:paraId="09E3FFD4" w14:textId="77777777" w:rsidR="004A6C18" w:rsidRPr="0068485C" w:rsidRDefault="004A6C18" w:rsidP="002C4D35">
            <w:pPr>
              <w:keepNext/>
              <w:keepLines/>
              <w:tabs>
                <w:tab w:val="clear" w:pos="403"/>
              </w:tabs>
              <w:spacing w:before="20" w:after="40"/>
              <w:rPr>
                <w:sz w:val="20"/>
              </w:rPr>
            </w:pPr>
            <w:r w:rsidRPr="0068485C">
              <w:rPr>
                <w:sz w:val="20"/>
              </w:rPr>
              <w:tab/>
              <w:t>if( dq_quantization_law[ v ] == 0 ) {</w:t>
            </w:r>
          </w:p>
        </w:tc>
        <w:tc>
          <w:tcPr>
            <w:tcW w:w="1438" w:type="dxa"/>
            <w:tcBorders>
              <w:top w:val="single" w:sz="4" w:space="0" w:color="auto"/>
              <w:left w:val="single" w:sz="4" w:space="0" w:color="auto"/>
              <w:bottom w:val="single" w:sz="4" w:space="0" w:color="auto"/>
              <w:right w:val="single" w:sz="4" w:space="0" w:color="auto"/>
            </w:tcBorders>
          </w:tcPr>
          <w:p w14:paraId="0ADA2E14" w14:textId="77777777" w:rsidR="004A6C18" w:rsidRPr="0068485C" w:rsidRDefault="004A6C18" w:rsidP="002C4D35">
            <w:pPr>
              <w:keepNext/>
              <w:keepLines/>
              <w:tabs>
                <w:tab w:val="clear" w:pos="403"/>
              </w:tabs>
              <w:spacing w:before="20" w:after="40"/>
              <w:jc w:val="center"/>
              <w:rPr>
                <w:sz w:val="20"/>
              </w:rPr>
            </w:pPr>
          </w:p>
        </w:tc>
      </w:tr>
      <w:tr w:rsidR="004A6C18" w:rsidRPr="0068485C" w14:paraId="2807F5F3" w14:textId="77777777" w:rsidTr="002C4D35">
        <w:trPr>
          <w:jc w:val="center"/>
        </w:trPr>
        <w:tc>
          <w:tcPr>
            <w:tcW w:w="8364" w:type="dxa"/>
            <w:tcBorders>
              <w:top w:val="single" w:sz="4" w:space="0" w:color="auto"/>
              <w:left w:val="single" w:sz="4" w:space="0" w:color="auto"/>
              <w:bottom w:val="single" w:sz="4" w:space="0" w:color="auto"/>
              <w:right w:val="single" w:sz="4" w:space="0" w:color="auto"/>
            </w:tcBorders>
          </w:tcPr>
          <w:p w14:paraId="2E98BDB0" w14:textId="77777777" w:rsidR="004A6C18" w:rsidRPr="0068485C" w:rsidRDefault="004A6C18" w:rsidP="002C4D35">
            <w:pPr>
              <w:keepNext/>
              <w:keepLines/>
              <w:tabs>
                <w:tab w:val="clear" w:pos="403"/>
              </w:tabs>
              <w:spacing w:before="20" w:after="40"/>
              <w:rPr>
                <w:sz w:val="20"/>
                <w:szCs w:val="20"/>
              </w:rPr>
            </w:pPr>
            <w:r w:rsidRPr="0068485C">
              <w:rPr>
                <w:sz w:val="20"/>
                <w:szCs w:val="20"/>
              </w:rPr>
              <w:tab/>
            </w:r>
            <w:r w:rsidRPr="0068485C">
              <w:rPr>
                <w:sz w:val="20"/>
                <w:szCs w:val="20"/>
              </w:rPr>
              <w:tab/>
            </w:r>
            <w:r w:rsidRPr="0068485C">
              <w:rPr>
                <w:b/>
                <w:sz w:val="20"/>
                <w:szCs w:val="20"/>
              </w:rPr>
              <w:t>dq_norm_disp_low</w:t>
            </w:r>
            <w:r w:rsidRPr="0068485C">
              <w:rPr>
                <w:sz w:val="20"/>
                <w:szCs w:val="20"/>
              </w:rPr>
              <w:t>[ v ]</w:t>
            </w:r>
          </w:p>
        </w:tc>
        <w:tc>
          <w:tcPr>
            <w:tcW w:w="1438" w:type="dxa"/>
            <w:tcBorders>
              <w:top w:val="single" w:sz="4" w:space="0" w:color="auto"/>
              <w:left w:val="single" w:sz="4" w:space="0" w:color="auto"/>
              <w:bottom w:val="single" w:sz="4" w:space="0" w:color="auto"/>
              <w:right w:val="single" w:sz="4" w:space="0" w:color="auto"/>
            </w:tcBorders>
          </w:tcPr>
          <w:p w14:paraId="34B1E76C" w14:textId="77777777" w:rsidR="004A6C18" w:rsidRPr="0068485C" w:rsidRDefault="004A6C18" w:rsidP="002C4D35">
            <w:pPr>
              <w:keepNext/>
              <w:keepLines/>
              <w:tabs>
                <w:tab w:val="clear" w:pos="403"/>
              </w:tabs>
              <w:spacing w:before="20" w:after="40"/>
              <w:jc w:val="center"/>
              <w:rPr>
                <w:sz w:val="20"/>
                <w:szCs w:val="20"/>
              </w:rPr>
            </w:pPr>
            <w:r w:rsidRPr="0068485C">
              <w:rPr>
                <w:sz w:val="20"/>
                <w:szCs w:val="20"/>
              </w:rPr>
              <w:t>fl(32)</w:t>
            </w:r>
          </w:p>
        </w:tc>
      </w:tr>
      <w:tr w:rsidR="004A6C18" w:rsidRPr="0068485C" w14:paraId="3720AD0B" w14:textId="77777777" w:rsidTr="002C4D35">
        <w:trPr>
          <w:jc w:val="center"/>
        </w:trPr>
        <w:tc>
          <w:tcPr>
            <w:tcW w:w="8364" w:type="dxa"/>
            <w:tcBorders>
              <w:top w:val="single" w:sz="4" w:space="0" w:color="auto"/>
              <w:left w:val="single" w:sz="4" w:space="0" w:color="auto"/>
              <w:bottom w:val="single" w:sz="4" w:space="0" w:color="auto"/>
              <w:right w:val="single" w:sz="4" w:space="0" w:color="auto"/>
            </w:tcBorders>
          </w:tcPr>
          <w:p w14:paraId="54732B57" w14:textId="77777777" w:rsidR="004A6C18" w:rsidRPr="0068485C" w:rsidRDefault="004A6C18" w:rsidP="002C4D35">
            <w:pPr>
              <w:keepNext/>
              <w:keepLines/>
              <w:tabs>
                <w:tab w:val="clear" w:pos="403"/>
              </w:tabs>
              <w:spacing w:before="20" w:after="40"/>
              <w:rPr>
                <w:sz w:val="20"/>
                <w:szCs w:val="20"/>
              </w:rPr>
            </w:pPr>
            <w:r w:rsidRPr="0068485C">
              <w:rPr>
                <w:sz w:val="20"/>
                <w:szCs w:val="20"/>
              </w:rPr>
              <w:tab/>
            </w:r>
            <w:r w:rsidRPr="0068485C">
              <w:rPr>
                <w:sz w:val="20"/>
                <w:szCs w:val="20"/>
              </w:rPr>
              <w:tab/>
            </w:r>
            <w:r w:rsidRPr="0068485C">
              <w:rPr>
                <w:b/>
                <w:sz w:val="20"/>
                <w:szCs w:val="20"/>
              </w:rPr>
              <w:t>dq_norm_disp_high</w:t>
            </w:r>
            <w:r w:rsidRPr="0068485C">
              <w:rPr>
                <w:sz w:val="20"/>
                <w:szCs w:val="20"/>
              </w:rPr>
              <w:t>[ v ]</w:t>
            </w:r>
          </w:p>
        </w:tc>
        <w:tc>
          <w:tcPr>
            <w:tcW w:w="1438" w:type="dxa"/>
            <w:tcBorders>
              <w:top w:val="single" w:sz="4" w:space="0" w:color="auto"/>
              <w:left w:val="single" w:sz="4" w:space="0" w:color="auto"/>
              <w:bottom w:val="single" w:sz="4" w:space="0" w:color="auto"/>
              <w:right w:val="single" w:sz="4" w:space="0" w:color="auto"/>
            </w:tcBorders>
          </w:tcPr>
          <w:p w14:paraId="61528E0F" w14:textId="77777777" w:rsidR="004A6C18" w:rsidRPr="0068485C" w:rsidRDefault="004A6C18" w:rsidP="002C4D35">
            <w:pPr>
              <w:keepNext/>
              <w:keepLines/>
              <w:tabs>
                <w:tab w:val="clear" w:pos="403"/>
              </w:tabs>
              <w:spacing w:before="20" w:after="40"/>
              <w:jc w:val="center"/>
              <w:rPr>
                <w:sz w:val="20"/>
                <w:szCs w:val="20"/>
              </w:rPr>
            </w:pPr>
            <w:r w:rsidRPr="0068485C">
              <w:rPr>
                <w:sz w:val="20"/>
                <w:szCs w:val="20"/>
              </w:rPr>
              <w:t>fl(32)</w:t>
            </w:r>
          </w:p>
        </w:tc>
      </w:tr>
      <w:tr w:rsidR="004A6C18" w:rsidRPr="0068485C" w14:paraId="01CF120B" w14:textId="77777777" w:rsidTr="002C4D35">
        <w:trPr>
          <w:jc w:val="center"/>
        </w:trPr>
        <w:tc>
          <w:tcPr>
            <w:tcW w:w="8364" w:type="dxa"/>
            <w:tcBorders>
              <w:top w:val="single" w:sz="4" w:space="0" w:color="auto"/>
              <w:left w:val="single" w:sz="4" w:space="0" w:color="auto"/>
              <w:bottom w:val="single" w:sz="4" w:space="0" w:color="auto"/>
              <w:right w:val="single" w:sz="4" w:space="0" w:color="auto"/>
            </w:tcBorders>
          </w:tcPr>
          <w:p w14:paraId="7B9B3F6E" w14:textId="77777777" w:rsidR="004A6C18" w:rsidRPr="0068485C" w:rsidRDefault="004A6C18" w:rsidP="002C4D35">
            <w:pPr>
              <w:keepNext/>
              <w:keepLines/>
              <w:tabs>
                <w:tab w:val="clear" w:pos="403"/>
              </w:tabs>
              <w:spacing w:before="20" w:after="40"/>
              <w:rPr>
                <w:sz w:val="20"/>
              </w:rPr>
            </w:pPr>
            <w:r w:rsidRPr="0068485C">
              <w:rPr>
                <w:sz w:val="20"/>
              </w:rPr>
              <w:tab/>
              <w:t xml:space="preserve">} </w:t>
            </w:r>
          </w:p>
        </w:tc>
        <w:tc>
          <w:tcPr>
            <w:tcW w:w="1438" w:type="dxa"/>
            <w:tcBorders>
              <w:top w:val="single" w:sz="4" w:space="0" w:color="auto"/>
              <w:left w:val="single" w:sz="4" w:space="0" w:color="auto"/>
              <w:bottom w:val="single" w:sz="4" w:space="0" w:color="auto"/>
              <w:right w:val="single" w:sz="4" w:space="0" w:color="auto"/>
            </w:tcBorders>
          </w:tcPr>
          <w:p w14:paraId="0DDD6742" w14:textId="77777777" w:rsidR="004A6C18" w:rsidRPr="0068485C" w:rsidRDefault="004A6C18" w:rsidP="002C4D35">
            <w:pPr>
              <w:keepNext/>
              <w:keepLines/>
              <w:tabs>
                <w:tab w:val="clear" w:pos="403"/>
              </w:tabs>
              <w:spacing w:before="20" w:after="40"/>
              <w:jc w:val="center"/>
              <w:rPr>
                <w:sz w:val="20"/>
              </w:rPr>
            </w:pPr>
          </w:p>
        </w:tc>
      </w:tr>
      <w:tr w:rsidR="00D47E38" w:rsidRPr="0068485C" w14:paraId="7FD8BB45" w14:textId="77777777" w:rsidTr="002C4D35">
        <w:trPr>
          <w:jc w:val="center"/>
        </w:trPr>
        <w:tc>
          <w:tcPr>
            <w:tcW w:w="8364" w:type="dxa"/>
            <w:tcBorders>
              <w:top w:val="single" w:sz="4" w:space="0" w:color="auto"/>
              <w:left w:val="single" w:sz="4" w:space="0" w:color="auto"/>
              <w:bottom w:val="single" w:sz="4" w:space="0" w:color="auto"/>
              <w:right w:val="single" w:sz="4" w:space="0" w:color="auto"/>
            </w:tcBorders>
          </w:tcPr>
          <w:p w14:paraId="1929FC28" w14:textId="009AB7C4" w:rsidR="00D47E38" w:rsidRPr="0068485C" w:rsidRDefault="00D47E38" w:rsidP="00D47E38">
            <w:pPr>
              <w:keepNext/>
              <w:keepLines/>
              <w:tabs>
                <w:tab w:val="clear" w:pos="403"/>
              </w:tabs>
              <w:spacing w:before="20" w:after="40"/>
              <w:rPr>
                <w:sz w:val="20"/>
              </w:rPr>
            </w:pPr>
            <w:r w:rsidRPr="00BD70C9">
              <w:rPr>
                <w:sz w:val="20"/>
                <w:szCs w:val="20"/>
              </w:rPr>
              <w:tab/>
              <w:t>if( vme_embedded_occupancy_flag )</w:t>
            </w:r>
          </w:p>
        </w:tc>
        <w:tc>
          <w:tcPr>
            <w:tcW w:w="1438" w:type="dxa"/>
            <w:tcBorders>
              <w:top w:val="single" w:sz="4" w:space="0" w:color="auto"/>
              <w:left w:val="single" w:sz="4" w:space="0" w:color="auto"/>
              <w:bottom w:val="single" w:sz="4" w:space="0" w:color="auto"/>
              <w:right w:val="single" w:sz="4" w:space="0" w:color="auto"/>
            </w:tcBorders>
          </w:tcPr>
          <w:p w14:paraId="7ABB55D5" w14:textId="77777777" w:rsidR="00D47E38" w:rsidRPr="0068485C" w:rsidRDefault="00D47E38" w:rsidP="00D47E38">
            <w:pPr>
              <w:keepNext/>
              <w:keepLines/>
              <w:tabs>
                <w:tab w:val="clear" w:pos="403"/>
              </w:tabs>
              <w:spacing w:before="20" w:after="40"/>
              <w:jc w:val="center"/>
              <w:rPr>
                <w:sz w:val="20"/>
              </w:rPr>
            </w:pPr>
          </w:p>
        </w:tc>
      </w:tr>
      <w:tr w:rsidR="00D47E38" w:rsidRPr="0068485C" w:rsidDel="007C568B" w14:paraId="3CC0290B" w14:textId="77777777" w:rsidTr="002C4D35">
        <w:trPr>
          <w:jc w:val="center"/>
        </w:trPr>
        <w:tc>
          <w:tcPr>
            <w:tcW w:w="8364" w:type="dxa"/>
            <w:tcBorders>
              <w:top w:val="single" w:sz="4" w:space="0" w:color="auto"/>
              <w:left w:val="single" w:sz="4" w:space="0" w:color="auto"/>
              <w:bottom w:val="single" w:sz="4" w:space="0" w:color="auto"/>
              <w:right w:val="single" w:sz="4" w:space="0" w:color="auto"/>
            </w:tcBorders>
          </w:tcPr>
          <w:p w14:paraId="7FF3D2E9" w14:textId="03669FD0" w:rsidR="00D47E38" w:rsidRPr="0068485C" w:rsidDel="007C568B" w:rsidRDefault="00D47E38" w:rsidP="00D47E38">
            <w:pPr>
              <w:keepNext/>
              <w:keepLines/>
              <w:tabs>
                <w:tab w:val="clear" w:pos="403"/>
              </w:tabs>
              <w:spacing w:before="20" w:after="40"/>
              <w:rPr>
                <w:sz w:val="20"/>
                <w:szCs w:val="20"/>
              </w:rPr>
            </w:pPr>
            <w:r w:rsidRPr="0068485C">
              <w:rPr>
                <w:sz w:val="20"/>
                <w:szCs w:val="20"/>
              </w:rPr>
              <w:tab/>
            </w:r>
            <w:r w:rsidRPr="00901321">
              <w:rPr>
                <w:sz w:val="20"/>
                <w:szCs w:val="20"/>
              </w:rPr>
              <w:tab/>
            </w:r>
            <w:r w:rsidRPr="0068485C">
              <w:rPr>
                <w:b/>
                <w:sz w:val="20"/>
                <w:szCs w:val="20"/>
              </w:rPr>
              <w:t>dq_depth_occ_threshold_default</w:t>
            </w:r>
            <w:r w:rsidRPr="0068485C">
              <w:rPr>
                <w:sz w:val="20"/>
                <w:szCs w:val="20"/>
              </w:rPr>
              <w:t>[ v ]</w:t>
            </w:r>
          </w:p>
        </w:tc>
        <w:tc>
          <w:tcPr>
            <w:tcW w:w="1438" w:type="dxa"/>
            <w:tcBorders>
              <w:top w:val="single" w:sz="4" w:space="0" w:color="auto"/>
              <w:left w:val="single" w:sz="4" w:space="0" w:color="auto"/>
              <w:bottom w:val="single" w:sz="4" w:space="0" w:color="auto"/>
              <w:right w:val="single" w:sz="4" w:space="0" w:color="auto"/>
            </w:tcBorders>
          </w:tcPr>
          <w:p w14:paraId="47EF2736" w14:textId="77777777" w:rsidR="00D47E38" w:rsidRPr="0068485C" w:rsidDel="007C568B" w:rsidRDefault="00D47E38" w:rsidP="00D47E38">
            <w:pPr>
              <w:keepNext/>
              <w:keepLines/>
              <w:tabs>
                <w:tab w:val="clear" w:pos="403"/>
              </w:tabs>
              <w:spacing w:before="20" w:after="40"/>
              <w:jc w:val="center"/>
              <w:rPr>
                <w:sz w:val="20"/>
                <w:szCs w:val="20"/>
              </w:rPr>
            </w:pPr>
            <w:r w:rsidRPr="0068485C">
              <w:rPr>
                <w:sz w:val="20"/>
                <w:szCs w:val="20"/>
              </w:rPr>
              <w:t>ue(v)</w:t>
            </w:r>
          </w:p>
        </w:tc>
      </w:tr>
      <w:tr w:rsidR="00D47E38" w:rsidRPr="0068485C" w14:paraId="36ACD3F3" w14:textId="77777777" w:rsidTr="002C4D35">
        <w:trPr>
          <w:jc w:val="center"/>
        </w:trPr>
        <w:tc>
          <w:tcPr>
            <w:tcW w:w="8364" w:type="dxa"/>
            <w:tcBorders>
              <w:top w:val="single" w:sz="4" w:space="0" w:color="auto"/>
              <w:left w:val="single" w:sz="4" w:space="0" w:color="auto"/>
              <w:bottom w:val="single" w:sz="4" w:space="0" w:color="auto"/>
              <w:right w:val="single" w:sz="4" w:space="0" w:color="auto"/>
            </w:tcBorders>
          </w:tcPr>
          <w:p w14:paraId="32F37073" w14:textId="77777777" w:rsidR="00D47E38" w:rsidRPr="0068485C" w:rsidRDefault="00D47E38" w:rsidP="00D47E38">
            <w:pPr>
              <w:keepNext/>
              <w:keepLines/>
              <w:tabs>
                <w:tab w:val="clear" w:pos="403"/>
              </w:tabs>
              <w:spacing w:before="20" w:after="40"/>
              <w:rPr>
                <w:sz w:val="20"/>
              </w:rPr>
            </w:pPr>
            <w:r w:rsidRPr="0068485C">
              <w:rPr>
                <w:sz w:val="20"/>
              </w:rPr>
              <w:t>}</w:t>
            </w:r>
          </w:p>
        </w:tc>
        <w:tc>
          <w:tcPr>
            <w:tcW w:w="1438" w:type="dxa"/>
            <w:tcBorders>
              <w:top w:val="single" w:sz="4" w:space="0" w:color="auto"/>
              <w:left w:val="single" w:sz="4" w:space="0" w:color="auto"/>
              <w:bottom w:val="single" w:sz="4" w:space="0" w:color="auto"/>
              <w:right w:val="single" w:sz="4" w:space="0" w:color="auto"/>
            </w:tcBorders>
          </w:tcPr>
          <w:p w14:paraId="402DC35E" w14:textId="77777777" w:rsidR="00D47E38" w:rsidRPr="0068485C" w:rsidRDefault="00D47E38" w:rsidP="00D47E38">
            <w:pPr>
              <w:keepNext/>
              <w:keepLines/>
              <w:tabs>
                <w:tab w:val="clear" w:pos="403"/>
              </w:tabs>
              <w:spacing w:before="20" w:after="40"/>
              <w:jc w:val="center"/>
              <w:rPr>
                <w:sz w:val="20"/>
              </w:rPr>
            </w:pPr>
          </w:p>
        </w:tc>
      </w:tr>
    </w:tbl>
    <w:p w14:paraId="1F4BF336" w14:textId="77777777" w:rsidR="004A6C18" w:rsidRPr="0068485C" w:rsidRDefault="004A6C18" w:rsidP="004A6C18">
      <w:pPr>
        <w:pStyle w:val="Heading5"/>
        <w:numPr>
          <w:ilvl w:val="4"/>
          <w:numId w:val="1"/>
        </w:numPr>
        <w:rPr>
          <w:lang w:val="en-US"/>
        </w:rPr>
      </w:pPr>
      <w:r w:rsidRPr="0068485C">
        <w:rPr>
          <w:lang w:val="en-US"/>
        </w:rPr>
        <w:t>Pruning parents syntax</w:t>
      </w:r>
    </w:p>
    <w:tbl>
      <w:tblPr>
        <w:tblW w:w="98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64"/>
        <w:gridCol w:w="1438"/>
      </w:tblGrid>
      <w:tr w:rsidR="004A6C18" w:rsidRPr="0068485C" w14:paraId="58441915" w14:textId="77777777" w:rsidTr="007215AC">
        <w:trPr>
          <w:jc w:val="center"/>
        </w:trPr>
        <w:tc>
          <w:tcPr>
            <w:tcW w:w="8364" w:type="dxa"/>
            <w:tcBorders>
              <w:top w:val="single" w:sz="4" w:space="0" w:color="auto"/>
              <w:left w:val="single" w:sz="4" w:space="0" w:color="auto"/>
              <w:bottom w:val="single" w:sz="4" w:space="0" w:color="auto"/>
              <w:right w:val="single" w:sz="4" w:space="0" w:color="auto"/>
            </w:tcBorders>
            <w:hideMark/>
          </w:tcPr>
          <w:p w14:paraId="3FBE219A" w14:textId="77777777" w:rsidR="004A6C18" w:rsidRPr="0068485C" w:rsidRDefault="004A6C18" w:rsidP="006B7855">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Cambria" w:hAnsi="Cambria"/>
                <w:lang w:val="en-US"/>
              </w:rPr>
            </w:pPr>
            <w:r w:rsidRPr="0068485C">
              <w:rPr>
                <w:rFonts w:ascii="Cambria" w:hAnsi="Cambria"/>
                <w:lang w:val="en-US"/>
              </w:rPr>
              <w:t>pruning_parents( v ) {</w:t>
            </w:r>
          </w:p>
        </w:tc>
        <w:tc>
          <w:tcPr>
            <w:tcW w:w="1438" w:type="dxa"/>
            <w:tcBorders>
              <w:top w:val="single" w:sz="4" w:space="0" w:color="auto"/>
              <w:left w:val="single" w:sz="4" w:space="0" w:color="auto"/>
              <w:bottom w:val="single" w:sz="4" w:space="0" w:color="auto"/>
              <w:right w:val="single" w:sz="4" w:space="0" w:color="auto"/>
            </w:tcBorders>
            <w:hideMark/>
          </w:tcPr>
          <w:p w14:paraId="7C1BF99E" w14:textId="77777777" w:rsidR="004A6C18" w:rsidRPr="0068485C" w:rsidRDefault="004A6C18" w:rsidP="002C4D35">
            <w:pPr>
              <w:keepNext/>
              <w:keepLines/>
              <w:tabs>
                <w:tab w:val="clear" w:pos="403"/>
              </w:tabs>
              <w:spacing w:before="20" w:after="40"/>
              <w:jc w:val="center"/>
              <w:rPr>
                <w:b/>
                <w:sz w:val="20"/>
              </w:rPr>
            </w:pPr>
            <w:r w:rsidRPr="0068485C">
              <w:rPr>
                <w:b/>
                <w:sz w:val="20"/>
              </w:rPr>
              <w:t>Descriptor</w:t>
            </w:r>
          </w:p>
        </w:tc>
      </w:tr>
      <w:tr w:rsidR="004A6C18" w:rsidRPr="0068485C" w14:paraId="649C6EDB" w14:textId="77777777" w:rsidTr="007215AC">
        <w:trPr>
          <w:jc w:val="center"/>
        </w:trPr>
        <w:tc>
          <w:tcPr>
            <w:tcW w:w="8364" w:type="dxa"/>
            <w:tcBorders>
              <w:top w:val="single" w:sz="4" w:space="0" w:color="auto"/>
              <w:left w:val="single" w:sz="4" w:space="0" w:color="auto"/>
              <w:bottom w:val="single" w:sz="4" w:space="0" w:color="auto"/>
              <w:right w:val="single" w:sz="4" w:space="0" w:color="auto"/>
            </w:tcBorders>
          </w:tcPr>
          <w:p w14:paraId="4783300B" w14:textId="77777777" w:rsidR="004A6C18" w:rsidRPr="0068485C" w:rsidRDefault="004A6C18" w:rsidP="006B7855">
            <w:pPr>
              <w:keepNext/>
              <w:keepLines/>
              <w:tabs>
                <w:tab w:val="clear" w:pos="403"/>
              </w:tabs>
              <w:spacing w:before="20" w:after="40"/>
              <w:rPr>
                <w:sz w:val="20"/>
                <w:szCs w:val="20"/>
              </w:rPr>
            </w:pPr>
            <w:r w:rsidRPr="0068485C">
              <w:rPr>
                <w:sz w:val="20"/>
                <w:szCs w:val="20"/>
              </w:rPr>
              <w:tab/>
            </w:r>
            <w:r w:rsidRPr="0068485C">
              <w:rPr>
                <w:b/>
                <w:bCs/>
                <w:sz w:val="20"/>
                <w:szCs w:val="20"/>
              </w:rPr>
              <w:t>pp_is_root_flag</w:t>
            </w:r>
            <w:r w:rsidRPr="0068485C">
              <w:rPr>
                <w:sz w:val="20"/>
                <w:szCs w:val="20"/>
              </w:rPr>
              <w:t>[ v ]</w:t>
            </w:r>
          </w:p>
        </w:tc>
        <w:tc>
          <w:tcPr>
            <w:tcW w:w="1438" w:type="dxa"/>
            <w:tcBorders>
              <w:top w:val="single" w:sz="4" w:space="0" w:color="auto"/>
              <w:left w:val="single" w:sz="4" w:space="0" w:color="auto"/>
              <w:bottom w:val="single" w:sz="4" w:space="0" w:color="auto"/>
              <w:right w:val="single" w:sz="4" w:space="0" w:color="auto"/>
            </w:tcBorders>
          </w:tcPr>
          <w:p w14:paraId="0ED6E1AD" w14:textId="77777777" w:rsidR="004A6C18" w:rsidRPr="0068485C" w:rsidRDefault="004A6C18" w:rsidP="002C4D35">
            <w:pPr>
              <w:keepNext/>
              <w:keepLines/>
              <w:tabs>
                <w:tab w:val="clear" w:pos="403"/>
              </w:tabs>
              <w:spacing w:before="20" w:after="40"/>
              <w:jc w:val="center"/>
              <w:rPr>
                <w:sz w:val="20"/>
              </w:rPr>
            </w:pPr>
            <w:r w:rsidRPr="0068485C">
              <w:rPr>
                <w:sz w:val="20"/>
              </w:rPr>
              <w:t>u(1)</w:t>
            </w:r>
          </w:p>
        </w:tc>
      </w:tr>
      <w:tr w:rsidR="004A6C18" w:rsidRPr="0068485C" w14:paraId="494E35AB" w14:textId="77777777" w:rsidTr="007215AC">
        <w:trPr>
          <w:jc w:val="center"/>
        </w:trPr>
        <w:tc>
          <w:tcPr>
            <w:tcW w:w="8364" w:type="dxa"/>
            <w:tcBorders>
              <w:top w:val="single" w:sz="4" w:space="0" w:color="auto"/>
              <w:left w:val="single" w:sz="4" w:space="0" w:color="auto"/>
              <w:bottom w:val="single" w:sz="4" w:space="0" w:color="auto"/>
              <w:right w:val="single" w:sz="4" w:space="0" w:color="auto"/>
            </w:tcBorders>
          </w:tcPr>
          <w:p w14:paraId="6055AC8F" w14:textId="2FE280EB" w:rsidR="004A6C18" w:rsidRPr="0068485C" w:rsidRDefault="004A6C18" w:rsidP="006B7855">
            <w:pPr>
              <w:keepNext/>
              <w:keepLines/>
              <w:tabs>
                <w:tab w:val="clear" w:pos="403"/>
              </w:tabs>
              <w:spacing w:before="20" w:after="40"/>
              <w:rPr>
                <w:sz w:val="20"/>
                <w:szCs w:val="20"/>
              </w:rPr>
            </w:pPr>
            <w:r w:rsidRPr="0068485C">
              <w:rPr>
                <w:sz w:val="20"/>
                <w:szCs w:val="20"/>
              </w:rPr>
              <w:tab/>
              <w:t xml:space="preserve">if ( </w:t>
            </w:r>
            <w:r w:rsidR="006E1924">
              <w:rPr>
                <w:sz w:val="20"/>
                <w:szCs w:val="20"/>
              </w:rPr>
              <w:t>!</w:t>
            </w:r>
            <w:r w:rsidRPr="0068485C">
              <w:rPr>
                <w:sz w:val="20"/>
                <w:szCs w:val="20"/>
              </w:rPr>
              <w:t>pp_is_root_flag[ v ]  ) {</w:t>
            </w:r>
          </w:p>
        </w:tc>
        <w:tc>
          <w:tcPr>
            <w:tcW w:w="1438" w:type="dxa"/>
            <w:tcBorders>
              <w:top w:val="single" w:sz="4" w:space="0" w:color="auto"/>
              <w:left w:val="single" w:sz="4" w:space="0" w:color="auto"/>
              <w:bottom w:val="single" w:sz="4" w:space="0" w:color="auto"/>
              <w:right w:val="single" w:sz="4" w:space="0" w:color="auto"/>
            </w:tcBorders>
          </w:tcPr>
          <w:p w14:paraId="51C9E475" w14:textId="77777777" w:rsidR="004A6C18" w:rsidRPr="0068485C" w:rsidRDefault="004A6C18" w:rsidP="002C4D35">
            <w:pPr>
              <w:keepNext/>
              <w:keepLines/>
              <w:tabs>
                <w:tab w:val="clear" w:pos="403"/>
              </w:tabs>
              <w:spacing w:before="20" w:after="40"/>
              <w:jc w:val="center"/>
              <w:rPr>
                <w:sz w:val="20"/>
              </w:rPr>
            </w:pPr>
          </w:p>
        </w:tc>
      </w:tr>
      <w:tr w:rsidR="004A6C18" w:rsidRPr="0068485C" w14:paraId="2C02397F" w14:textId="77777777" w:rsidTr="007215AC">
        <w:trPr>
          <w:jc w:val="center"/>
        </w:trPr>
        <w:tc>
          <w:tcPr>
            <w:tcW w:w="8364" w:type="dxa"/>
            <w:tcBorders>
              <w:top w:val="single" w:sz="4" w:space="0" w:color="auto"/>
              <w:left w:val="single" w:sz="4" w:space="0" w:color="auto"/>
              <w:bottom w:val="single" w:sz="4" w:space="0" w:color="auto"/>
              <w:right w:val="single" w:sz="4" w:space="0" w:color="auto"/>
            </w:tcBorders>
          </w:tcPr>
          <w:p w14:paraId="586DC0CE" w14:textId="77777777" w:rsidR="004A6C18" w:rsidRPr="005A65D4" w:rsidRDefault="004A6C18" w:rsidP="006B7855">
            <w:pPr>
              <w:keepNext/>
              <w:keepLines/>
              <w:tabs>
                <w:tab w:val="clear" w:pos="403"/>
              </w:tabs>
              <w:spacing w:before="20" w:after="40"/>
              <w:rPr>
                <w:sz w:val="20"/>
                <w:lang w:val="fr-FR"/>
              </w:rPr>
            </w:pPr>
            <w:r w:rsidRPr="0068485C">
              <w:rPr>
                <w:sz w:val="20"/>
                <w:szCs w:val="20"/>
              </w:rPr>
              <w:tab/>
            </w:r>
            <w:r w:rsidRPr="0068485C">
              <w:rPr>
                <w:sz w:val="20"/>
                <w:szCs w:val="20"/>
              </w:rPr>
              <w:tab/>
            </w:r>
            <w:r w:rsidRPr="005A65D4">
              <w:rPr>
                <w:b/>
                <w:bCs/>
                <w:sz w:val="20"/>
                <w:szCs w:val="20"/>
                <w:lang w:val="fr-FR"/>
              </w:rPr>
              <w:t>pp_num_parents_minus1</w:t>
            </w:r>
            <w:r w:rsidRPr="005A65D4">
              <w:rPr>
                <w:sz w:val="20"/>
                <w:szCs w:val="20"/>
                <w:lang w:val="fr-FR"/>
              </w:rPr>
              <w:t>[ v ]</w:t>
            </w:r>
          </w:p>
        </w:tc>
        <w:tc>
          <w:tcPr>
            <w:tcW w:w="1438" w:type="dxa"/>
            <w:tcBorders>
              <w:top w:val="single" w:sz="4" w:space="0" w:color="auto"/>
              <w:left w:val="single" w:sz="4" w:space="0" w:color="auto"/>
              <w:bottom w:val="single" w:sz="4" w:space="0" w:color="auto"/>
              <w:right w:val="single" w:sz="4" w:space="0" w:color="auto"/>
            </w:tcBorders>
          </w:tcPr>
          <w:p w14:paraId="058A76F5" w14:textId="77777777" w:rsidR="004A6C18" w:rsidRPr="0068485C" w:rsidRDefault="004A6C18" w:rsidP="002C4D35">
            <w:pPr>
              <w:keepNext/>
              <w:keepLines/>
              <w:tabs>
                <w:tab w:val="clear" w:pos="403"/>
              </w:tabs>
              <w:spacing w:before="20" w:after="40"/>
              <w:jc w:val="center"/>
              <w:rPr>
                <w:sz w:val="20"/>
              </w:rPr>
            </w:pPr>
            <w:r w:rsidRPr="0068485C">
              <w:rPr>
                <w:sz w:val="20"/>
              </w:rPr>
              <w:t>u(v)</w:t>
            </w:r>
          </w:p>
        </w:tc>
      </w:tr>
      <w:tr w:rsidR="004A6C18" w:rsidRPr="0068485C" w14:paraId="689B1586" w14:textId="77777777" w:rsidTr="007215AC">
        <w:trPr>
          <w:jc w:val="center"/>
        </w:trPr>
        <w:tc>
          <w:tcPr>
            <w:tcW w:w="8364" w:type="dxa"/>
            <w:tcBorders>
              <w:top w:val="single" w:sz="4" w:space="0" w:color="auto"/>
              <w:left w:val="single" w:sz="4" w:space="0" w:color="auto"/>
              <w:bottom w:val="single" w:sz="4" w:space="0" w:color="auto"/>
              <w:right w:val="single" w:sz="4" w:space="0" w:color="auto"/>
            </w:tcBorders>
          </w:tcPr>
          <w:p w14:paraId="6C648238" w14:textId="77777777" w:rsidR="004A6C18" w:rsidRPr="0068485C" w:rsidRDefault="004A6C18" w:rsidP="006B7855">
            <w:pPr>
              <w:keepNext/>
              <w:keepLines/>
              <w:tabs>
                <w:tab w:val="clear" w:pos="403"/>
              </w:tabs>
              <w:spacing w:before="20" w:after="40"/>
              <w:rPr>
                <w:sz w:val="20"/>
                <w:szCs w:val="20"/>
              </w:rPr>
            </w:pPr>
            <w:r w:rsidRPr="0068485C">
              <w:rPr>
                <w:sz w:val="20"/>
                <w:szCs w:val="20"/>
              </w:rPr>
              <w:tab/>
            </w:r>
            <w:r w:rsidRPr="0068485C">
              <w:rPr>
                <w:sz w:val="20"/>
              </w:rPr>
              <w:t>for ( i = 0; i &lt;= pp_num_parents_minus1[ v ]; i++</w:t>
            </w:r>
            <w:r w:rsidRPr="0068485C">
              <w:rPr>
                <w:sz w:val="20"/>
                <w:szCs w:val="20"/>
              </w:rPr>
              <w:t xml:space="preserve"> </w:t>
            </w:r>
            <w:r w:rsidRPr="0068485C">
              <w:rPr>
                <w:sz w:val="20"/>
              </w:rPr>
              <w:t>)</w:t>
            </w:r>
          </w:p>
        </w:tc>
        <w:tc>
          <w:tcPr>
            <w:tcW w:w="1438" w:type="dxa"/>
            <w:tcBorders>
              <w:top w:val="single" w:sz="4" w:space="0" w:color="auto"/>
              <w:left w:val="single" w:sz="4" w:space="0" w:color="auto"/>
              <w:bottom w:val="single" w:sz="4" w:space="0" w:color="auto"/>
              <w:right w:val="single" w:sz="4" w:space="0" w:color="auto"/>
            </w:tcBorders>
          </w:tcPr>
          <w:p w14:paraId="66E48A50" w14:textId="77777777" w:rsidR="004A6C18" w:rsidRPr="0068485C" w:rsidRDefault="004A6C18" w:rsidP="002C4D35">
            <w:pPr>
              <w:keepNext/>
              <w:keepLines/>
              <w:tabs>
                <w:tab w:val="clear" w:pos="403"/>
              </w:tabs>
              <w:spacing w:before="20" w:after="40"/>
              <w:jc w:val="center"/>
              <w:rPr>
                <w:sz w:val="20"/>
                <w:szCs w:val="20"/>
              </w:rPr>
            </w:pPr>
          </w:p>
        </w:tc>
      </w:tr>
      <w:tr w:rsidR="004A6C18" w:rsidRPr="0068485C" w14:paraId="59ED3D91" w14:textId="77777777" w:rsidTr="007215AC">
        <w:trPr>
          <w:jc w:val="center"/>
        </w:trPr>
        <w:tc>
          <w:tcPr>
            <w:tcW w:w="8364" w:type="dxa"/>
            <w:tcBorders>
              <w:top w:val="single" w:sz="4" w:space="0" w:color="auto"/>
              <w:left w:val="single" w:sz="4" w:space="0" w:color="auto"/>
              <w:bottom w:val="single" w:sz="4" w:space="0" w:color="auto"/>
              <w:right w:val="single" w:sz="4" w:space="0" w:color="auto"/>
            </w:tcBorders>
          </w:tcPr>
          <w:p w14:paraId="20959631" w14:textId="3D51C18B" w:rsidR="004A6C18" w:rsidRPr="0068485C" w:rsidRDefault="004A6C18" w:rsidP="006B7855">
            <w:pPr>
              <w:keepNext/>
              <w:keepLines/>
              <w:tabs>
                <w:tab w:val="clear" w:pos="403"/>
              </w:tabs>
              <w:spacing w:before="20" w:after="40"/>
              <w:rPr>
                <w:sz w:val="20"/>
                <w:szCs w:val="20"/>
              </w:rPr>
            </w:pPr>
            <w:r w:rsidRPr="0068485C">
              <w:rPr>
                <w:sz w:val="20"/>
                <w:szCs w:val="20"/>
              </w:rPr>
              <w:tab/>
            </w:r>
            <w:r w:rsidRPr="0068485C">
              <w:rPr>
                <w:sz w:val="20"/>
                <w:szCs w:val="20"/>
              </w:rPr>
              <w:tab/>
            </w:r>
            <w:r w:rsidRPr="0068485C">
              <w:rPr>
                <w:b/>
                <w:bCs/>
                <w:sz w:val="20"/>
              </w:rPr>
              <w:t>p</w:t>
            </w:r>
            <w:r w:rsidR="0083697B">
              <w:rPr>
                <w:b/>
                <w:bCs/>
                <w:sz w:val="20"/>
              </w:rPr>
              <w:t>p</w:t>
            </w:r>
            <w:r w:rsidRPr="0068485C">
              <w:rPr>
                <w:b/>
                <w:bCs/>
                <w:sz w:val="20"/>
              </w:rPr>
              <w:t>_parent_id</w:t>
            </w:r>
            <w:r w:rsidRPr="0068485C">
              <w:rPr>
                <w:sz w:val="20"/>
              </w:rPr>
              <w:t>[ v ][ i ]</w:t>
            </w:r>
          </w:p>
        </w:tc>
        <w:tc>
          <w:tcPr>
            <w:tcW w:w="1438" w:type="dxa"/>
            <w:tcBorders>
              <w:top w:val="single" w:sz="4" w:space="0" w:color="auto"/>
              <w:left w:val="single" w:sz="4" w:space="0" w:color="auto"/>
              <w:bottom w:val="single" w:sz="4" w:space="0" w:color="auto"/>
              <w:right w:val="single" w:sz="4" w:space="0" w:color="auto"/>
            </w:tcBorders>
          </w:tcPr>
          <w:p w14:paraId="25AF877B" w14:textId="77777777" w:rsidR="004A6C18" w:rsidRPr="0068485C" w:rsidRDefault="004A6C18" w:rsidP="002C4D35">
            <w:pPr>
              <w:keepNext/>
              <w:keepLines/>
              <w:tabs>
                <w:tab w:val="clear" w:pos="403"/>
              </w:tabs>
              <w:spacing w:before="20" w:after="40"/>
              <w:jc w:val="center"/>
              <w:rPr>
                <w:sz w:val="20"/>
                <w:szCs w:val="20"/>
              </w:rPr>
            </w:pPr>
            <w:r w:rsidRPr="0068485C">
              <w:rPr>
                <w:sz w:val="20"/>
              </w:rPr>
              <w:t>u(v)</w:t>
            </w:r>
          </w:p>
        </w:tc>
      </w:tr>
      <w:tr w:rsidR="004A6C18" w:rsidRPr="0068485C" w14:paraId="5A2AC1CE" w14:textId="77777777" w:rsidTr="007215AC">
        <w:trPr>
          <w:jc w:val="center"/>
        </w:trPr>
        <w:tc>
          <w:tcPr>
            <w:tcW w:w="8364" w:type="dxa"/>
            <w:tcBorders>
              <w:top w:val="single" w:sz="4" w:space="0" w:color="auto"/>
              <w:left w:val="single" w:sz="4" w:space="0" w:color="auto"/>
              <w:bottom w:val="single" w:sz="4" w:space="0" w:color="auto"/>
              <w:right w:val="single" w:sz="4" w:space="0" w:color="auto"/>
            </w:tcBorders>
          </w:tcPr>
          <w:p w14:paraId="7D5FD33E" w14:textId="77777777" w:rsidR="004A6C18" w:rsidRPr="0068485C" w:rsidRDefault="004A6C18" w:rsidP="006B7855">
            <w:pPr>
              <w:keepNext/>
              <w:keepLines/>
              <w:tabs>
                <w:tab w:val="clear" w:pos="403"/>
              </w:tabs>
              <w:spacing w:before="20" w:after="40"/>
              <w:rPr>
                <w:sz w:val="20"/>
              </w:rPr>
            </w:pPr>
            <w:r w:rsidRPr="0068485C">
              <w:rPr>
                <w:sz w:val="20"/>
                <w:szCs w:val="20"/>
              </w:rPr>
              <w:tab/>
              <w:t>}</w:t>
            </w:r>
          </w:p>
        </w:tc>
        <w:tc>
          <w:tcPr>
            <w:tcW w:w="1438" w:type="dxa"/>
            <w:tcBorders>
              <w:top w:val="single" w:sz="4" w:space="0" w:color="auto"/>
              <w:left w:val="single" w:sz="4" w:space="0" w:color="auto"/>
              <w:bottom w:val="single" w:sz="4" w:space="0" w:color="auto"/>
              <w:right w:val="single" w:sz="4" w:space="0" w:color="auto"/>
            </w:tcBorders>
          </w:tcPr>
          <w:p w14:paraId="6037DD1E" w14:textId="77777777" w:rsidR="004A6C18" w:rsidRPr="0068485C" w:rsidRDefault="004A6C18" w:rsidP="002C4D35">
            <w:pPr>
              <w:keepNext/>
              <w:keepLines/>
              <w:tabs>
                <w:tab w:val="clear" w:pos="403"/>
              </w:tabs>
              <w:spacing w:before="20" w:after="40"/>
              <w:jc w:val="center"/>
              <w:rPr>
                <w:sz w:val="20"/>
              </w:rPr>
            </w:pPr>
          </w:p>
        </w:tc>
      </w:tr>
      <w:tr w:rsidR="004A6C18" w:rsidRPr="0068485C" w14:paraId="15BB2314" w14:textId="77777777" w:rsidTr="007215AC">
        <w:trPr>
          <w:jc w:val="center"/>
        </w:trPr>
        <w:tc>
          <w:tcPr>
            <w:tcW w:w="8364" w:type="dxa"/>
            <w:tcBorders>
              <w:top w:val="single" w:sz="4" w:space="0" w:color="auto"/>
              <w:left w:val="single" w:sz="4" w:space="0" w:color="auto"/>
              <w:bottom w:val="single" w:sz="4" w:space="0" w:color="auto"/>
              <w:right w:val="single" w:sz="4" w:space="0" w:color="auto"/>
            </w:tcBorders>
          </w:tcPr>
          <w:p w14:paraId="3559E9FB" w14:textId="77777777" w:rsidR="004A6C18" w:rsidRPr="0068485C" w:rsidRDefault="004A6C18" w:rsidP="006B7855">
            <w:pPr>
              <w:keepNext/>
              <w:keepLines/>
              <w:tabs>
                <w:tab w:val="clear" w:pos="403"/>
              </w:tabs>
              <w:spacing w:before="20" w:after="40"/>
              <w:rPr>
                <w:sz w:val="20"/>
              </w:rPr>
            </w:pPr>
            <w:r w:rsidRPr="0068485C">
              <w:rPr>
                <w:sz w:val="20"/>
              </w:rPr>
              <w:t>}</w:t>
            </w:r>
          </w:p>
        </w:tc>
        <w:tc>
          <w:tcPr>
            <w:tcW w:w="1438" w:type="dxa"/>
            <w:tcBorders>
              <w:top w:val="single" w:sz="4" w:space="0" w:color="auto"/>
              <w:left w:val="single" w:sz="4" w:space="0" w:color="auto"/>
              <w:bottom w:val="single" w:sz="4" w:space="0" w:color="auto"/>
              <w:right w:val="single" w:sz="4" w:space="0" w:color="auto"/>
            </w:tcBorders>
          </w:tcPr>
          <w:p w14:paraId="55721C79" w14:textId="77777777" w:rsidR="004A6C18" w:rsidRPr="0068485C" w:rsidRDefault="004A6C18" w:rsidP="002C4D35">
            <w:pPr>
              <w:keepNext/>
              <w:keepLines/>
              <w:tabs>
                <w:tab w:val="clear" w:pos="403"/>
              </w:tabs>
              <w:spacing w:before="20" w:after="40"/>
              <w:jc w:val="center"/>
              <w:rPr>
                <w:sz w:val="20"/>
              </w:rPr>
            </w:pPr>
          </w:p>
        </w:tc>
      </w:tr>
    </w:tbl>
    <w:p w14:paraId="5214AF13" w14:textId="499FB932" w:rsidR="00F97FCF" w:rsidRPr="0068485C" w:rsidRDefault="002A47BD" w:rsidP="00854BA9">
      <w:pPr>
        <w:pStyle w:val="Heading3"/>
        <w:rPr>
          <w:lang w:val="en-US"/>
        </w:rPr>
      </w:pPr>
      <w:bookmarkStart w:id="460" w:name="_Toc31037342"/>
      <w:bookmarkStart w:id="461" w:name="_Toc31209289"/>
      <w:bookmarkStart w:id="462" w:name="_Ref1641520"/>
      <w:bookmarkStart w:id="463" w:name="_Toc30602715"/>
      <w:bookmarkStart w:id="464" w:name="_Toc32591223"/>
      <w:bookmarkStart w:id="465" w:name="_Toc46245304"/>
      <w:bookmarkEnd w:id="460"/>
      <w:bookmarkEnd w:id="461"/>
      <w:r w:rsidRPr="0068485C">
        <w:rPr>
          <w:lang w:val="en-US"/>
        </w:rPr>
        <w:t xml:space="preserve">Atlas </w:t>
      </w:r>
      <w:r w:rsidR="008F396A" w:rsidRPr="0068485C">
        <w:rPr>
          <w:lang w:val="en-US"/>
        </w:rPr>
        <w:t xml:space="preserve">tile </w:t>
      </w:r>
      <w:r w:rsidR="00F97FCF" w:rsidRPr="0068485C">
        <w:rPr>
          <w:lang w:val="en-US"/>
        </w:rPr>
        <w:t xml:space="preserve">data </w:t>
      </w:r>
      <w:r w:rsidR="00454B79" w:rsidRPr="0068485C">
        <w:rPr>
          <w:lang w:val="en-US"/>
        </w:rPr>
        <w:t xml:space="preserve">unit </w:t>
      </w:r>
      <w:r w:rsidR="00F97FCF" w:rsidRPr="0068485C">
        <w:rPr>
          <w:lang w:val="en-US"/>
        </w:rPr>
        <w:t>syntax</w:t>
      </w:r>
      <w:bookmarkEnd w:id="462"/>
      <w:bookmarkEnd w:id="463"/>
      <w:bookmarkEnd w:id="464"/>
      <w:bookmarkEnd w:id="465"/>
    </w:p>
    <w:p w14:paraId="241A615D" w14:textId="0F90970C" w:rsidR="002162B4" w:rsidRPr="0068485C" w:rsidRDefault="002162B4" w:rsidP="002162B4">
      <w:pPr>
        <w:pStyle w:val="Heading4"/>
        <w:rPr>
          <w:lang w:val="en-US"/>
        </w:rPr>
      </w:pPr>
      <w:r w:rsidRPr="0068485C">
        <w:rPr>
          <w:lang w:val="en-US"/>
        </w:rPr>
        <w:t>General atlas tile data unit syntax</w:t>
      </w:r>
    </w:p>
    <w:p w14:paraId="0F39FD12" w14:textId="220E6E8B" w:rsidR="00455E77" w:rsidRPr="0068485C" w:rsidRDefault="00455E77" w:rsidP="00D861DC">
      <w:r w:rsidRPr="0068485C">
        <w:rPr>
          <w:rFonts w:cs="Calibri"/>
        </w:rPr>
        <w:t xml:space="preserve">The specifications in </w:t>
      </w:r>
      <w:r w:rsidR="00824146" w:rsidRPr="0068485C">
        <w:rPr>
          <w:rFonts w:cs="Calibri"/>
        </w:rPr>
        <w:t>[</w:t>
      </w:r>
      <w:r w:rsidR="00BA51E2" w:rsidRPr="0068485C">
        <w:rPr>
          <w:rFonts w:cs="Calibri"/>
        </w:rPr>
        <w:t>V3C</w:t>
      </w:r>
      <w:r w:rsidR="00824146" w:rsidRPr="0068485C">
        <w:rPr>
          <w:rFonts w:cs="Calibri"/>
        </w:rPr>
        <w:t>]</w:t>
      </w:r>
      <w:r w:rsidRPr="0068485C">
        <w:rPr>
          <w:rFonts w:cs="Calibri"/>
        </w:rPr>
        <w:t xml:space="preserve"> clause 7.3.7.1</w:t>
      </w:r>
      <w:r w:rsidR="003B5925" w:rsidRPr="0068485C">
        <w:rPr>
          <w:rFonts w:cs="Calibri"/>
        </w:rPr>
        <w:t xml:space="preserve"> apply</w:t>
      </w:r>
      <w:r w:rsidRPr="0068485C">
        <w:rPr>
          <w:rFonts w:cs="Calibri"/>
        </w:rPr>
        <w:t>.</w:t>
      </w:r>
    </w:p>
    <w:p w14:paraId="4B79E44E" w14:textId="2CFE4B4D" w:rsidR="002162B4" w:rsidRPr="0068485C" w:rsidRDefault="002162B4" w:rsidP="00E74958">
      <w:pPr>
        <w:pStyle w:val="Heading4"/>
        <w:numPr>
          <w:ilvl w:val="3"/>
          <w:numId w:val="1"/>
        </w:numPr>
        <w:rPr>
          <w:lang w:val="en-US"/>
        </w:rPr>
      </w:pPr>
      <w:r w:rsidRPr="0068485C">
        <w:rPr>
          <w:lang w:val="en-US"/>
        </w:rPr>
        <w:t>Patch information data syntax</w:t>
      </w:r>
    </w:p>
    <w:p w14:paraId="329B976C" w14:textId="1CFE171C" w:rsidR="00455E77" w:rsidRPr="0068485C" w:rsidRDefault="00455E77" w:rsidP="00D861DC">
      <w:r w:rsidRPr="0068485C">
        <w:rPr>
          <w:rFonts w:cs="Calibri"/>
        </w:rPr>
        <w:t xml:space="preserve">The specifications in </w:t>
      </w:r>
      <w:r w:rsidR="00824146" w:rsidRPr="0068485C">
        <w:rPr>
          <w:rFonts w:cs="Calibri"/>
        </w:rPr>
        <w:t>[</w:t>
      </w:r>
      <w:r w:rsidR="00C26F44" w:rsidRPr="0068485C">
        <w:rPr>
          <w:rFonts w:cs="Calibri"/>
        </w:rPr>
        <w:t>V3C</w:t>
      </w:r>
      <w:r w:rsidR="00824146" w:rsidRPr="0068485C">
        <w:rPr>
          <w:rFonts w:cs="Calibri"/>
        </w:rPr>
        <w:t>]</w:t>
      </w:r>
      <w:r w:rsidRPr="0068485C">
        <w:rPr>
          <w:rFonts w:cs="Calibri"/>
        </w:rPr>
        <w:t xml:space="preserve"> clause 7.3.7.2</w:t>
      </w:r>
      <w:r w:rsidR="003B5925" w:rsidRPr="0068485C">
        <w:rPr>
          <w:rFonts w:cs="Calibri"/>
        </w:rPr>
        <w:t xml:space="preserve"> apply</w:t>
      </w:r>
      <w:r w:rsidRPr="0068485C">
        <w:rPr>
          <w:rFonts w:cs="Calibri"/>
        </w:rPr>
        <w:t>.</w:t>
      </w:r>
    </w:p>
    <w:p w14:paraId="2A58599E" w14:textId="6F5C1EB5" w:rsidR="00BA51E2" w:rsidRPr="0068485C" w:rsidRDefault="00BA51E2" w:rsidP="00896BCA">
      <w:pPr>
        <w:pStyle w:val="Heading4"/>
        <w:rPr>
          <w:lang w:val="en-US"/>
        </w:rPr>
      </w:pPr>
      <w:r w:rsidRPr="0068485C">
        <w:rPr>
          <w:lang w:val="en-US"/>
        </w:rPr>
        <w:t>P</w:t>
      </w:r>
      <w:r w:rsidR="00801379" w:rsidRPr="0068485C">
        <w:rPr>
          <w:lang w:val="en-US"/>
        </w:rPr>
        <w:t>atch data unit syntax</w:t>
      </w:r>
    </w:p>
    <w:tbl>
      <w:tblPr>
        <w:tblStyle w:val="TableGrid"/>
        <w:tblW w:w="5000" w:type="pct"/>
        <w:jc w:val="center"/>
        <w:tblLayout w:type="fixed"/>
        <w:tblLook w:val="04A0" w:firstRow="1" w:lastRow="0" w:firstColumn="1" w:lastColumn="0" w:noHBand="0" w:noVBand="1"/>
      </w:tblPr>
      <w:tblGrid>
        <w:gridCol w:w="8266"/>
        <w:gridCol w:w="1476"/>
      </w:tblGrid>
      <w:tr w:rsidR="006B7855" w:rsidRPr="0068485C" w14:paraId="68723DBD" w14:textId="77777777" w:rsidTr="00C0388A">
        <w:trPr>
          <w:trHeight w:val="268"/>
          <w:jc w:val="center"/>
        </w:trPr>
        <w:tc>
          <w:tcPr>
            <w:tcW w:w="8277" w:type="dxa"/>
          </w:tcPr>
          <w:p w14:paraId="5F2F548F" w14:textId="3FEFF618" w:rsidR="00DA12E9" w:rsidRPr="00C33B3E" w:rsidRDefault="00DA12E9" w:rsidP="00D75BE9">
            <w:pPr>
              <w:tabs>
                <w:tab w:val="clear" w:pos="403"/>
              </w:tabs>
              <w:spacing w:before="20" w:after="20"/>
              <w:rPr>
                <w:color w:val="000000" w:themeColor="text1"/>
                <w:sz w:val="20"/>
                <w:szCs w:val="20"/>
                <w:lang w:val="en-CA"/>
              </w:rPr>
            </w:pPr>
            <w:r w:rsidRPr="00C33B3E">
              <w:rPr>
                <w:color w:val="000000" w:themeColor="text1"/>
                <w:sz w:val="20"/>
                <w:szCs w:val="20"/>
                <w:lang w:val="en-CA"/>
              </w:rPr>
              <w:t>patch_data_unit( </w:t>
            </w:r>
            <w:r w:rsidR="0096346B">
              <w:rPr>
                <w:color w:val="000000" w:themeColor="text1"/>
                <w:sz w:val="20"/>
                <w:szCs w:val="20"/>
                <w:lang w:val="en-CA"/>
              </w:rPr>
              <w:t xml:space="preserve">tileId, </w:t>
            </w:r>
            <w:r w:rsidR="008A2F1B" w:rsidRPr="00C33B3E">
              <w:rPr>
                <w:color w:val="000000" w:themeColor="text1"/>
                <w:sz w:val="20"/>
                <w:szCs w:val="20"/>
                <w:lang w:val="en-CA"/>
              </w:rPr>
              <w:t>p </w:t>
            </w:r>
            <w:r w:rsidRPr="00C33B3E">
              <w:rPr>
                <w:color w:val="000000" w:themeColor="text1"/>
                <w:sz w:val="20"/>
                <w:szCs w:val="20"/>
                <w:lang w:val="en-CA"/>
              </w:rPr>
              <w:t>) {</w:t>
            </w:r>
          </w:p>
        </w:tc>
        <w:tc>
          <w:tcPr>
            <w:tcW w:w="1478" w:type="dxa"/>
          </w:tcPr>
          <w:p w14:paraId="35CBD9E0" w14:textId="77777777" w:rsidR="00DA12E9" w:rsidRPr="00C33B3E" w:rsidRDefault="00DA12E9" w:rsidP="00D75BE9">
            <w:pPr>
              <w:tabs>
                <w:tab w:val="clear" w:pos="403"/>
              </w:tabs>
              <w:spacing w:before="20" w:after="20"/>
              <w:jc w:val="center"/>
              <w:rPr>
                <w:b/>
                <w:color w:val="000000" w:themeColor="text1"/>
                <w:sz w:val="20"/>
                <w:szCs w:val="20"/>
                <w:lang w:val="en-CA"/>
              </w:rPr>
            </w:pPr>
            <w:r w:rsidRPr="00C33B3E">
              <w:rPr>
                <w:b/>
                <w:color w:val="000000" w:themeColor="text1"/>
                <w:sz w:val="20"/>
                <w:szCs w:val="20"/>
                <w:lang w:val="en-CA"/>
              </w:rPr>
              <w:t>Descriptor</w:t>
            </w:r>
          </w:p>
        </w:tc>
      </w:tr>
      <w:tr w:rsidR="006B7855" w:rsidRPr="0068485C" w14:paraId="37121DFC" w14:textId="77777777" w:rsidTr="00C0388A">
        <w:trPr>
          <w:trHeight w:val="278"/>
          <w:jc w:val="center"/>
        </w:trPr>
        <w:tc>
          <w:tcPr>
            <w:tcW w:w="8277" w:type="dxa"/>
          </w:tcPr>
          <w:p w14:paraId="01B773ED" w14:textId="5F9DA7E3" w:rsidR="00DA12E9" w:rsidRPr="00FE4F47" w:rsidRDefault="00DA12E9" w:rsidP="00D75BE9">
            <w:pPr>
              <w:tabs>
                <w:tab w:val="clear" w:pos="403"/>
              </w:tabs>
              <w:spacing w:before="20" w:after="20"/>
              <w:rPr>
                <w:color w:val="000000" w:themeColor="text1"/>
                <w:sz w:val="20"/>
                <w:szCs w:val="20"/>
                <w:lang w:val="fr-FR"/>
              </w:rPr>
            </w:pPr>
            <w:r w:rsidRPr="00FE4F47">
              <w:rPr>
                <w:color w:val="000000" w:themeColor="text1"/>
                <w:sz w:val="20"/>
                <w:szCs w:val="20"/>
                <w:lang w:val="fr-FR"/>
              </w:rPr>
              <w:tab/>
            </w:r>
            <w:r w:rsidRPr="00FE4F47">
              <w:rPr>
                <w:b/>
                <w:color w:val="000000" w:themeColor="text1"/>
                <w:sz w:val="20"/>
                <w:szCs w:val="20"/>
                <w:lang w:val="fr-FR"/>
              </w:rPr>
              <w:t>pdu_2d_pos_x</w:t>
            </w:r>
            <w:r w:rsidRPr="00FE4F47">
              <w:rPr>
                <w:color w:val="000000" w:themeColor="text1"/>
                <w:sz w:val="20"/>
                <w:szCs w:val="20"/>
                <w:lang w:val="fr-FR"/>
              </w:rPr>
              <w:t>[ </w:t>
            </w:r>
            <w:r w:rsidR="0096346B" w:rsidRPr="00FE4F47">
              <w:rPr>
                <w:color w:val="000000" w:themeColor="text1"/>
                <w:sz w:val="20"/>
                <w:szCs w:val="20"/>
                <w:lang w:val="fr-FR"/>
              </w:rPr>
              <w:t xml:space="preserve">tileId ][ </w:t>
            </w:r>
            <w:r w:rsidR="008A2F1B" w:rsidRPr="00FE4F47">
              <w:rPr>
                <w:color w:val="000000" w:themeColor="text1"/>
                <w:sz w:val="20"/>
                <w:szCs w:val="20"/>
                <w:lang w:val="fr-FR"/>
              </w:rPr>
              <w:t>p </w:t>
            </w:r>
            <w:r w:rsidRPr="00FE4F47">
              <w:rPr>
                <w:color w:val="000000" w:themeColor="text1"/>
                <w:sz w:val="20"/>
                <w:szCs w:val="20"/>
                <w:lang w:val="fr-FR"/>
              </w:rPr>
              <w:t>]</w:t>
            </w:r>
          </w:p>
        </w:tc>
        <w:tc>
          <w:tcPr>
            <w:tcW w:w="1478" w:type="dxa"/>
          </w:tcPr>
          <w:p w14:paraId="75E6ECAA" w14:textId="77777777" w:rsidR="00DA12E9" w:rsidRPr="00C33B3E" w:rsidRDefault="00DA12E9" w:rsidP="00D75BE9">
            <w:pPr>
              <w:tabs>
                <w:tab w:val="clear" w:pos="403"/>
              </w:tabs>
              <w:spacing w:before="20" w:after="20"/>
              <w:jc w:val="center"/>
              <w:rPr>
                <w:color w:val="000000" w:themeColor="text1"/>
                <w:sz w:val="20"/>
                <w:szCs w:val="20"/>
              </w:rPr>
            </w:pPr>
            <w:r w:rsidRPr="00C33B3E">
              <w:rPr>
                <w:color w:val="000000" w:themeColor="text1"/>
                <w:sz w:val="20"/>
                <w:szCs w:val="20"/>
              </w:rPr>
              <w:t>ue(v)</w:t>
            </w:r>
          </w:p>
        </w:tc>
      </w:tr>
      <w:tr w:rsidR="006B7855" w:rsidRPr="0068485C" w14:paraId="447F34F4" w14:textId="77777777" w:rsidTr="00C0388A">
        <w:trPr>
          <w:trHeight w:val="268"/>
          <w:jc w:val="center"/>
        </w:trPr>
        <w:tc>
          <w:tcPr>
            <w:tcW w:w="8277" w:type="dxa"/>
          </w:tcPr>
          <w:p w14:paraId="4D15306D" w14:textId="7EA0C85A" w:rsidR="00DA12E9" w:rsidRPr="00FE4F47" w:rsidRDefault="00DA12E9" w:rsidP="00D75BE9">
            <w:pPr>
              <w:tabs>
                <w:tab w:val="clear" w:pos="403"/>
              </w:tabs>
              <w:spacing w:before="20" w:after="20"/>
              <w:rPr>
                <w:color w:val="000000" w:themeColor="text1"/>
                <w:sz w:val="20"/>
                <w:szCs w:val="20"/>
                <w:lang w:val="fr-FR" w:eastAsia="ja-JP"/>
              </w:rPr>
            </w:pPr>
            <w:r w:rsidRPr="00FE4F47">
              <w:rPr>
                <w:color w:val="000000" w:themeColor="text1"/>
                <w:sz w:val="20"/>
                <w:szCs w:val="20"/>
                <w:lang w:val="fr-FR"/>
              </w:rPr>
              <w:tab/>
            </w:r>
            <w:r w:rsidRPr="00FE4F47">
              <w:rPr>
                <w:b/>
                <w:color w:val="000000" w:themeColor="text1"/>
                <w:sz w:val="20"/>
                <w:szCs w:val="20"/>
                <w:lang w:val="fr-FR"/>
              </w:rPr>
              <w:t>pdu_2d_pos_y</w:t>
            </w:r>
            <w:r w:rsidRPr="00FE4F47">
              <w:rPr>
                <w:color w:val="000000" w:themeColor="text1"/>
                <w:sz w:val="20"/>
                <w:szCs w:val="20"/>
                <w:lang w:val="fr-FR"/>
              </w:rPr>
              <w:t>[ </w:t>
            </w:r>
            <w:r w:rsidR="0096346B" w:rsidRPr="0001047C">
              <w:rPr>
                <w:color w:val="000000" w:themeColor="text1"/>
                <w:sz w:val="20"/>
                <w:szCs w:val="20"/>
                <w:lang w:val="fr-FR"/>
              </w:rPr>
              <w:t xml:space="preserve">tileId ][ </w:t>
            </w:r>
            <w:r w:rsidR="008A2F1B" w:rsidRPr="00FE4F47">
              <w:rPr>
                <w:color w:val="000000" w:themeColor="text1"/>
                <w:sz w:val="20"/>
                <w:szCs w:val="20"/>
                <w:lang w:val="fr-FR"/>
              </w:rPr>
              <w:t>p </w:t>
            </w:r>
            <w:r w:rsidRPr="00FE4F47">
              <w:rPr>
                <w:color w:val="000000" w:themeColor="text1"/>
                <w:sz w:val="20"/>
                <w:szCs w:val="20"/>
                <w:lang w:val="fr-FR"/>
              </w:rPr>
              <w:t>]</w:t>
            </w:r>
          </w:p>
        </w:tc>
        <w:tc>
          <w:tcPr>
            <w:tcW w:w="1478" w:type="dxa"/>
          </w:tcPr>
          <w:p w14:paraId="40EFA44F" w14:textId="77777777" w:rsidR="00DA12E9" w:rsidRPr="00C33B3E" w:rsidRDefault="00DA12E9" w:rsidP="00D75BE9">
            <w:pPr>
              <w:tabs>
                <w:tab w:val="clear" w:pos="403"/>
              </w:tabs>
              <w:spacing w:before="20" w:after="20"/>
              <w:jc w:val="center"/>
              <w:rPr>
                <w:color w:val="000000" w:themeColor="text1"/>
                <w:sz w:val="20"/>
                <w:szCs w:val="20"/>
              </w:rPr>
            </w:pPr>
            <w:r w:rsidRPr="00C33B3E">
              <w:rPr>
                <w:color w:val="000000" w:themeColor="text1"/>
                <w:sz w:val="20"/>
                <w:szCs w:val="20"/>
              </w:rPr>
              <w:t>ue(v)</w:t>
            </w:r>
          </w:p>
        </w:tc>
      </w:tr>
      <w:tr w:rsidR="006B7855" w:rsidRPr="0068485C" w14:paraId="61F2381E" w14:textId="77777777" w:rsidTr="00C0388A">
        <w:trPr>
          <w:trHeight w:val="278"/>
          <w:jc w:val="center"/>
        </w:trPr>
        <w:tc>
          <w:tcPr>
            <w:tcW w:w="8277" w:type="dxa"/>
          </w:tcPr>
          <w:p w14:paraId="5F1F4EB4" w14:textId="7933257F" w:rsidR="00DA12E9" w:rsidRPr="005A65D4" w:rsidRDefault="00DA12E9" w:rsidP="00D75BE9">
            <w:pPr>
              <w:tabs>
                <w:tab w:val="clear" w:pos="403"/>
              </w:tabs>
              <w:spacing w:before="20" w:after="20"/>
              <w:rPr>
                <w:color w:val="000000" w:themeColor="text1"/>
                <w:sz w:val="20"/>
                <w:szCs w:val="20"/>
                <w:lang w:val="fr-FR" w:eastAsia="ja-JP"/>
              </w:rPr>
            </w:pPr>
            <w:r w:rsidRPr="005A65D4">
              <w:rPr>
                <w:color w:val="000000" w:themeColor="text1"/>
                <w:sz w:val="20"/>
                <w:szCs w:val="20"/>
                <w:lang w:val="fr-FR"/>
              </w:rPr>
              <w:tab/>
            </w:r>
            <w:r w:rsidRPr="005A65D4">
              <w:rPr>
                <w:b/>
                <w:color w:val="000000" w:themeColor="text1"/>
                <w:sz w:val="20"/>
                <w:szCs w:val="20"/>
                <w:lang w:val="fr-FR"/>
              </w:rPr>
              <w:t>pdu_2d_size_x_minus1</w:t>
            </w:r>
            <w:r w:rsidRPr="005A65D4">
              <w:rPr>
                <w:color w:val="000000" w:themeColor="text1"/>
                <w:sz w:val="20"/>
                <w:szCs w:val="20"/>
                <w:lang w:val="fr-FR"/>
              </w:rPr>
              <w:t>[ </w:t>
            </w:r>
            <w:r w:rsidR="0096346B" w:rsidRPr="0001047C">
              <w:rPr>
                <w:color w:val="000000" w:themeColor="text1"/>
                <w:sz w:val="20"/>
                <w:szCs w:val="20"/>
                <w:lang w:val="fr-FR"/>
              </w:rPr>
              <w:t xml:space="preserve">tileId ][ </w:t>
            </w:r>
            <w:r w:rsidR="008A2F1B" w:rsidRPr="005A65D4">
              <w:rPr>
                <w:color w:val="000000" w:themeColor="text1"/>
                <w:sz w:val="20"/>
                <w:szCs w:val="20"/>
                <w:lang w:val="fr-FR"/>
              </w:rPr>
              <w:t>p </w:t>
            </w:r>
            <w:r w:rsidRPr="005A65D4">
              <w:rPr>
                <w:color w:val="000000" w:themeColor="text1"/>
                <w:sz w:val="20"/>
                <w:szCs w:val="20"/>
                <w:lang w:val="fr-FR"/>
              </w:rPr>
              <w:t>]</w:t>
            </w:r>
          </w:p>
        </w:tc>
        <w:tc>
          <w:tcPr>
            <w:tcW w:w="1478" w:type="dxa"/>
          </w:tcPr>
          <w:p w14:paraId="4F1B35F8" w14:textId="77777777" w:rsidR="00DA12E9" w:rsidRPr="00C33B3E" w:rsidRDefault="00DA12E9" w:rsidP="00D75BE9">
            <w:pPr>
              <w:tabs>
                <w:tab w:val="clear" w:pos="403"/>
              </w:tabs>
              <w:spacing w:before="20" w:after="20"/>
              <w:jc w:val="center"/>
              <w:rPr>
                <w:color w:val="000000" w:themeColor="text1"/>
                <w:sz w:val="20"/>
                <w:szCs w:val="20"/>
              </w:rPr>
            </w:pPr>
            <w:r w:rsidRPr="00C33B3E">
              <w:rPr>
                <w:color w:val="000000" w:themeColor="text1"/>
                <w:sz w:val="20"/>
                <w:szCs w:val="20"/>
              </w:rPr>
              <w:t>ue(v)</w:t>
            </w:r>
          </w:p>
        </w:tc>
      </w:tr>
      <w:tr w:rsidR="006B7855" w:rsidRPr="0068485C" w14:paraId="56C6B998" w14:textId="77777777" w:rsidTr="00C0388A">
        <w:trPr>
          <w:trHeight w:val="268"/>
          <w:jc w:val="center"/>
        </w:trPr>
        <w:tc>
          <w:tcPr>
            <w:tcW w:w="8277" w:type="dxa"/>
          </w:tcPr>
          <w:p w14:paraId="245FCC9D" w14:textId="3A3267CE" w:rsidR="00DA12E9" w:rsidRPr="005A65D4" w:rsidRDefault="00DA12E9" w:rsidP="00D75BE9">
            <w:pPr>
              <w:tabs>
                <w:tab w:val="clear" w:pos="403"/>
              </w:tabs>
              <w:spacing w:before="20" w:after="20"/>
              <w:rPr>
                <w:color w:val="000000" w:themeColor="text1"/>
                <w:sz w:val="20"/>
                <w:szCs w:val="20"/>
                <w:lang w:val="fr-FR" w:eastAsia="ja-JP"/>
              </w:rPr>
            </w:pPr>
            <w:r w:rsidRPr="005A65D4">
              <w:rPr>
                <w:color w:val="000000" w:themeColor="text1"/>
                <w:sz w:val="20"/>
                <w:szCs w:val="20"/>
                <w:lang w:val="fr-FR"/>
              </w:rPr>
              <w:tab/>
            </w:r>
            <w:r w:rsidRPr="005A65D4">
              <w:rPr>
                <w:b/>
                <w:color w:val="000000" w:themeColor="text1"/>
                <w:sz w:val="20"/>
                <w:szCs w:val="20"/>
                <w:lang w:val="fr-FR"/>
              </w:rPr>
              <w:t>pdu_2d_size_y_minus1</w:t>
            </w:r>
            <w:r w:rsidRPr="005A65D4">
              <w:rPr>
                <w:color w:val="000000" w:themeColor="text1"/>
                <w:sz w:val="20"/>
                <w:szCs w:val="20"/>
                <w:lang w:val="fr-FR"/>
              </w:rPr>
              <w:t>[ </w:t>
            </w:r>
            <w:r w:rsidR="0096346B" w:rsidRPr="0001047C">
              <w:rPr>
                <w:color w:val="000000" w:themeColor="text1"/>
                <w:sz w:val="20"/>
                <w:szCs w:val="20"/>
                <w:lang w:val="fr-FR"/>
              </w:rPr>
              <w:t xml:space="preserve">tileId ][ </w:t>
            </w:r>
            <w:r w:rsidR="008A2F1B" w:rsidRPr="005A65D4">
              <w:rPr>
                <w:color w:val="000000" w:themeColor="text1"/>
                <w:sz w:val="20"/>
                <w:szCs w:val="20"/>
                <w:lang w:val="fr-FR"/>
              </w:rPr>
              <w:t>p </w:t>
            </w:r>
            <w:r w:rsidRPr="005A65D4">
              <w:rPr>
                <w:color w:val="000000" w:themeColor="text1"/>
                <w:sz w:val="20"/>
                <w:szCs w:val="20"/>
                <w:lang w:val="fr-FR"/>
              </w:rPr>
              <w:t>]</w:t>
            </w:r>
          </w:p>
        </w:tc>
        <w:tc>
          <w:tcPr>
            <w:tcW w:w="1478" w:type="dxa"/>
          </w:tcPr>
          <w:p w14:paraId="0A39643A" w14:textId="77777777" w:rsidR="00DA12E9" w:rsidRPr="00C33B3E" w:rsidRDefault="00DA12E9" w:rsidP="00D75BE9">
            <w:pPr>
              <w:tabs>
                <w:tab w:val="clear" w:pos="403"/>
              </w:tabs>
              <w:spacing w:before="20" w:after="20"/>
              <w:jc w:val="center"/>
              <w:rPr>
                <w:color w:val="000000" w:themeColor="text1"/>
                <w:sz w:val="20"/>
                <w:szCs w:val="20"/>
              </w:rPr>
            </w:pPr>
            <w:r w:rsidRPr="00C33B3E">
              <w:rPr>
                <w:color w:val="000000" w:themeColor="text1"/>
                <w:sz w:val="20"/>
                <w:szCs w:val="20"/>
              </w:rPr>
              <w:t>ue(v)</w:t>
            </w:r>
          </w:p>
        </w:tc>
      </w:tr>
      <w:tr w:rsidR="006B7855" w:rsidRPr="0068485C" w14:paraId="21CC992D" w14:textId="77777777" w:rsidTr="00C0388A">
        <w:trPr>
          <w:trHeight w:val="278"/>
          <w:jc w:val="center"/>
        </w:trPr>
        <w:tc>
          <w:tcPr>
            <w:tcW w:w="8277" w:type="dxa"/>
          </w:tcPr>
          <w:p w14:paraId="20CAE2B9" w14:textId="3AC52E9D" w:rsidR="00EA3A94" w:rsidRPr="0068485C" w:rsidRDefault="00EA3A94" w:rsidP="00D75BE9">
            <w:pPr>
              <w:tabs>
                <w:tab w:val="clear" w:pos="403"/>
              </w:tabs>
              <w:spacing w:before="20" w:after="20"/>
              <w:rPr>
                <w:color w:val="000000" w:themeColor="text1"/>
                <w:sz w:val="20"/>
                <w:szCs w:val="20"/>
                <w:lang w:eastAsia="ja-JP"/>
              </w:rPr>
            </w:pPr>
            <w:r w:rsidRPr="00C33B3E">
              <w:rPr>
                <w:color w:val="000000" w:themeColor="text1"/>
                <w:sz w:val="20"/>
                <w:szCs w:val="20"/>
              </w:rPr>
              <w:tab/>
            </w:r>
            <w:r w:rsidRPr="00C33B3E">
              <w:rPr>
                <w:b/>
                <w:color w:val="000000" w:themeColor="text1"/>
                <w:sz w:val="20"/>
                <w:szCs w:val="20"/>
              </w:rPr>
              <w:t>pdu_view_pos_x</w:t>
            </w:r>
            <w:r w:rsidRPr="00C33B3E">
              <w:rPr>
                <w:color w:val="000000" w:themeColor="text1"/>
                <w:sz w:val="20"/>
                <w:szCs w:val="20"/>
              </w:rPr>
              <w:t>[ </w:t>
            </w:r>
            <w:r w:rsidR="0096346B" w:rsidRPr="00FE4F47">
              <w:rPr>
                <w:color w:val="000000" w:themeColor="text1"/>
                <w:sz w:val="20"/>
                <w:szCs w:val="20"/>
              </w:rPr>
              <w:t xml:space="preserve">tileId ][ </w:t>
            </w:r>
            <w:r w:rsidR="008A2F1B" w:rsidRPr="0068485C">
              <w:rPr>
                <w:color w:val="000000" w:themeColor="text1"/>
                <w:sz w:val="20"/>
                <w:szCs w:val="20"/>
              </w:rPr>
              <w:t>p </w:t>
            </w:r>
            <w:r w:rsidRPr="0068485C">
              <w:rPr>
                <w:color w:val="000000" w:themeColor="text1"/>
                <w:sz w:val="20"/>
                <w:szCs w:val="20"/>
              </w:rPr>
              <w:t>] /* new semantics for pdu_3d_pos_x */</w:t>
            </w:r>
          </w:p>
        </w:tc>
        <w:tc>
          <w:tcPr>
            <w:tcW w:w="1478" w:type="dxa"/>
          </w:tcPr>
          <w:p w14:paraId="22689944" w14:textId="77777777" w:rsidR="00EA3A94" w:rsidRPr="00C33B3E" w:rsidRDefault="00EA3A94" w:rsidP="00D75BE9">
            <w:pPr>
              <w:tabs>
                <w:tab w:val="clear" w:pos="403"/>
              </w:tabs>
              <w:spacing w:before="20" w:after="20"/>
              <w:jc w:val="center"/>
              <w:rPr>
                <w:color w:val="000000" w:themeColor="text1"/>
                <w:sz w:val="20"/>
                <w:szCs w:val="20"/>
              </w:rPr>
            </w:pPr>
            <w:r w:rsidRPr="00C33B3E">
              <w:rPr>
                <w:color w:val="000000" w:themeColor="text1"/>
                <w:sz w:val="20"/>
                <w:szCs w:val="20"/>
              </w:rPr>
              <w:t>u(v)</w:t>
            </w:r>
          </w:p>
        </w:tc>
      </w:tr>
      <w:tr w:rsidR="006B7855" w:rsidRPr="0068485C" w14:paraId="470B5014" w14:textId="77777777" w:rsidTr="00C0388A">
        <w:trPr>
          <w:trHeight w:val="268"/>
          <w:jc w:val="center"/>
        </w:trPr>
        <w:tc>
          <w:tcPr>
            <w:tcW w:w="8277" w:type="dxa"/>
          </w:tcPr>
          <w:p w14:paraId="411D1429" w14:textId="399A22A3" w:rsidR="00EA3A94" w:rsidRPr="00C33B3E" w:rsidRDefault="00EA3A94" w:rsidP="00D75BE9">
            <w:pPr>
              <w:tabs>
                <w:tab w:val="clear" w:pos="403"/>
              </w:tabs>
              <w:spacing w:before="20" w:after="20"/>
              <w:rPr>
                <w:color w:val="000000" w:themeColor="text1"/>
                <w:sz w:val="20"/>
                <w:szCs w:val="20"/>
                <w:lang w:eastAsia="ja-JP"/>
              </w:rPr>
            </w:pPr>
            <w:r w:rsidRPr="00C33B3E">
              <w:rPr>
                <w:color w:val="000000" w:themeColor="text1"/>
                <w:sz w:val="20"/>
                <w:szCs w:val="20"/>
              </w:rPr>
              <w:tab/>
            </w:r>
            <w:r w:rsidRPr="00C33B3E">
              <w:rPr>
                <w:b/>
                <w:color w:val="000000" w:themeColor="text1"/>
                <w:sz w:val="20"/>
                <w:szCs w:val="20"/>
              </w:rPr>
              <w:t>pdu_view_pos_y</w:t>
            </w:r>
            <w:r w:rsidRPr="00C33B3E">
              <w:rPr>
                <w:color w:val="000000" w:themeColor="text1"/>
                <w:sz w:val="20"/>
                <w:szCs w:val="20"/>
              </w:rPr>
              <w:t>[ </w:t>
            </w:r>
            <w:r w:rsidR="0096346B" w:rsidRPr="0001047C">
              <w:rPr>
                <w:color w:val="000000" w:themeColor="text1"/>
                <w:sz w:val="20"/>
                <w:szCs w:val="20"/>
                <w:lang w:val="fr-FR"/>
              </w:rPr>
              <w:t xml:space="preserve">tileId ][ </w:t>
            </w:r>
            <w:r w:rsidR="008A2F1B" w:rsidRPr="0068485C">
              <w:rPr>
                <w:color w:val="000000" w:themeColor="text1"/>
                <w:sz w:val="20"/>
                <w:szCs w:val="20"/>
              </w:rPr>
              <w:t>p </w:t>
            </w:r>
            <w:r w:rsidRPr="0068485C">
              <w:rPr>
                <w:color w:val="000000" w:themeColor="text1"/>
                <w:sz w:val="20"/>
                <w:szCs w:val="20"/>
              </w:rPr>
              <w:t>] /* new semantics for pdu_3d_pos_y */</w:t>
            </w:r>
          </w:p>
        </w:tc>
        <w:tc>
          <w:tcPr>
            <w:tcW w:w="1478" w:type="dxa"/>
          </w:tcPr>
          <w:p w14:paraId="139B474F" w14:textId="77777777" w:rsidR="00EA3A94" w:rsidRPr="00C33B3E" w:rsidRDefault="00EA3A94" w:rsidP="00D75BE9">
            <w:pPr>
              <w:tabs>
                <w:tab w:val="clear" w:pos="403"/>
              </w:tabs>
              <w:spacing w:before="20" w:after="20"/>
              <w:jc w:val="center"/>
              <w:rPr>
                <w:color w:val="000000" w:themeColor="text1"/>
                <w:sz w:val="20"/>
                <w:szCs w:val="20"/>
              </w:rPr>
            </w:pPr>
            <w:r w:rsidRPr="00C33B3E">
              <w:rPr>
                <w:color w:val="000000" w:themeColor="text1"/>
                <w:sz w:val="20"/>
                <w:szCs w:val="20"/>
              </w:rPr>
              <w:t>u(v)</w:t>
            </w:r>
          </w:p>
        </w:tc>
      </w:tr>
      <w:tr w:rsidR="006B7855" w:rsidRPr="0068485C" w14:paraId="03C2BFB2" w14:textId="77777777" w:rsidTr="00C0388A">
        <w:trPr>
          <w:trHeight w:val="268"/>
          <w:jc w:val="center"/>
        </w:trPr>
        <w:tc>
          <w:tcPr>
            <w:tcW w:w="8277" w:type="dxa"/>
          </w:tcPr>
          <w:p w14:paraId="180BF9D1" w14:textId="692FACBE" w:rsidR="00DA12E9" w:rsidRPr="0068485C" w:rsidRDefault="00EA3A94" w:rsidP="00D75BE9">
            <w:pPr>
              <w:tabs>
                <w:tab w:val="clear" w:pos="403"/>
              </w:tabs>
              <w:spacing w:before="20" w:after="20"/>
              <w:rPr>
                <w:color w:val="000000" w:themeColor="text1"/>
                <w:sz w:val="20"/>
                <w:szCs w:val="20"/>
              </w:rPr>
            </w:pPr>
            <w:r w:rsidRPr="00C33B3E">
              <w:rPr>
                <w:color w:val="000000" w:themeColor="text1"/>
                <w:sz w:val="20"/>
                <w:szCs w:val="20"/>
              </w:rPr>
              <w:lastRenderedPageBreak/>
              <w:tab/>
            </w:r>
            <w:r w:rsidRPr="00C33B3E">
              <w:rPr>
                <w:b/>
                <w:color w:val="000000" w:themeColor="text1"/>
                <w:sz w:val="20"/>
                <w:szCs w:val="20"/>
              </w:rPr>
              <w:t>pdu_depth_start</w:t>
            </w:r>
            <w:r w:rsidRPr="00C33B3E">
              <w:rPr>
                <w:color w:val="000000" w:themeColor="text1"/>
                <w:sz w:val="20"/>
                <w:szCs w:val="20"/>
              </w:rPr>
              <w:t>[ </w:t>
            </w:r>
            <w:r w:rsidR="0096346B" w:rsidRPr="00FE4F47">
              <w:rPr>
                <w:color w:val="000000" w:themeColor="text1"/>
                <w:sz w:val="20"/>
                <w:szCs w:val="20"/>
              </w:rPr>
              <w:t xml:space="preserve">tileId ][ </w:t>
            </w:r>
            <w:r w:rsidR="008A2F1B" w:rsidRPr="0068485C">
              <w:rPr>
                <w:color w:val="000000" w:themeColor="text1"/>
                <w:sz w:val="20"/>
                <w:szCs w:val="20"/>
              </w:rPr>
              <w:t>p </w:t>
            </w:r>
            <w:r w:rsidRPr="0068485C">
              <w:rPr>
                <w:color w:val="000000" w:themeColor="text1"/>
                <w:sz w:val="20"/>
                <w:szCs w:val="20"/>
              </w:rPr>
              <w:t>] /* new semantics for pdu_3d_pos_min_z */</w:t>
            </w:r>
          </w:p>
        </w:tc>
        <w:tc>
          <w:tcPr>
            <w:tcW w:w="1478" w:type="dxa"/>
          </w:tcPr>
          <w:p w14:paraId="1E7B85A5" w14:textId="77777777" w:rsidR="00DA12E9" w:rsidRPr="00C33B3E" w:rsidRDefault="00DA12E9" w:rsidP="00D75BE9">
            <w:pPr>
              <w:tabs>
                <w:tab w:val="clear" w:pos="403"/>
              </w:tabs>
              <w:spacing w:before="20" w:after="20"/>
              <w:jc w:val="center"/>
              <w:rPr>
                <w:color w:val="000000" w:themeColor="text1"/>
                <w:sz w:val="20"/>
                <w:szCs w:val="20"/>
              </w:rPr>
            </w:pPr>
            <w:r w:rsidRPr="00C33B3E">
              <w:rPr>
                <w:color w:val="000000" w:themeColor="text1"/>
                <w:sz w:val="20"/>
                <w:szCs w:val="20"/>
              </w:rPr>
              <w:t>u(v)</w:t>
            </w:r>
          </w:p>
        </w:tc>
      </w:tr>
      <w:tr w:rsidR="006B7855" w:rsidRPr="00C33B3E" w14:paraId="3C00DF23" w14:textId="77777777" w:rsidTr="00C0388A">
        <w:trPr>
          <w:trHeight w:val="278"/>
          <w:jc w:val="center"/>
        </w:trPr>
        <w:tc>
          <w:tcPr>
            <w:tcW w:w="8277" w:type="dxa"/>
          </w:tcPr>
          <w:p w14:paraId="6140BE58" w14:textId="77777777" w:rsidR="00DA12E9" w:rsidRPr="00C33B3E" w:rsidRDefault="00DA12E9" w:rsidP="00D75BE9">
            <w:pPr>
              <w:tabs>
                <w:tab w:val="clear" w:pos="403"/>
              </w:tabs>
              <w:spacing w:before="20" w:after="20"/>
              <w:rPr>
                <w:color w:val="000000" w:themeColor="text1"/>
                <w:sz w:val="20"/>
                <w:szCs w:val="20"/>
              </w:rPr>
            </w:pPr>
            <w:r w:rsidRPr="00C33B3E">
              <w:rPr>
                <w:color w:val="000000" w:themeColor="text1"/>
                <w:sz w:val="20"/>
                <w:szCs w:val="20"/>
              </w:rPr>
              <w:tab/>
              <w:t>if( asps_normal_axis_max_delta_value_enabled_flag )</w:t>
            </w:r>
          </w:p>
        </w:tc>
        <w:tc>
          <w:tcPr>
            <w:tcW w:w="1478" w:type="dxa"/>
          </w:tcPr>
          <w:p w14:paraId="0BD31608" w14:textId="77777777" w:rsidR="00DA12E9" w:rsidRPr="00C33B3E" w:rsidDel="0047460F" w:rsidRDefault="00DA12E9" w:rsidP="00D75BE9">
            <w:pPr>
              <w:tabs>
                <w:tab w:val="clear" w:pos="403"/>
              </w:tabs>
              <w:spacing w:before="20" w:after="20"/>
              <w:jc w:val="center"/>
              <w:rPr>
                <w:color w:val="000000" w:themeColor="text1"/>
                <w:sz w:val="20"/>
                <w:szCs w:val="20"/>
              </w:rPr>
            </w:pPr>
          </w:p>
        </w:tc>
      </w:tr>
      <w:tr w:rsidR="006B7855" w:rsidRPr="0068485C" w14:paraId="22865353" w14:textId="77777777" w:rsidTr="00C0388A">
        <w:trPr>
          <w:trHeight w:val="268"/>
          <w:jc w:val="center"/>
        </w:trPr>
        <w:tc>
          <w:tcPr>
            <w:tcW w:w="8277" w:type="dxa"/>
          </w:tcPr>
          <w:p w14:paraId="087D1E54" w14:textId="6502D395" w:rsidR="00EA3A94" w:rsidRPr="0068485C" w:rsidRDefault="00EA3A94" w:rsidP="00D75BE9">
            <w:pPr>
              <w:tabs>
                <w:tab w:val="clear" w:pos="403"/>
              </w:tabs>
              <w:spacing w:before="20" w:after="20"/>
              <w:rPr>
                <w:color w:val="000000" w:themeColor="text1"/>
                <w:sz w:val="20"/>
                <w:szCs w:val="20"/>
              </w:rPr>
            </w:pPr>
            <w:r w:rsidRPr="00A935CE">
              <w:rPr>
                <w:color w:val="000000" w:themeColor="text1"/>
                <w:sz w:val="20"/>
                <w:szCs w:val="20"/>
              </w:rPr>
              <w:tab/>
            </w:r>
            <w:r w:rsidRPr="00A935CE">
              <w:rPr>
                <w:color w:val="000000" w:themeColor="text1"/>
                <w:sz w:val="20"/>
                <w:szCs w:val="20"/>
              </w:rPr>
              <w:tab/>
            </w:r>
            <w:r w:rsidRPr="00A935CE">
              <w:rPr>
                <w:b/>
                <w:color w:val="000000" w:themeColor="text1"/>
                <w:sz w:val="20"/>
                <w:szCs w:val="20"/>
              </w:rPr>
              <w:t>pdu_depth_end</w:t>
            </w:r>
            <w:r w:rsidRPr="00A935CE">
              <w:rPr>
                <w:color w:val="000000" w:themeColor="text1"/>
                <w:sz w:val="20"/>
                <w:szCs w:val="20"/>
              </w:rPr>
              <w:t>[ </w:t>
            </w:r>
            <w:r w:rsidR="0096346B" w:rsidRPr="00FE4F47">
              <w:rPr>
                <w:color w:val="000000" w:themeColor="text1"/>
                <w:sz w:val="20"/>
                <w:szCs w:val="20"/>
              </w:rPr>
              <w:t xml:space="preserve">tileId ][ </w:t>
            </w:r>
            <w:r w:rsidR="008A2F1B" w:rsidRPr="0068485C">
              <w:rPr>
                <w:color w:val="000000" w:themeColor="text1"/>
                <w:sz w:val="20"/>
                <w:szCs w:val="20"/>
              </w:rPr>
              <w:t>p </w:t>
            </w:r>
            <w:r w:rsidRPr="0068485C">
              <w:rPr>
                <w:color w:val="000000" w:themeColor="text1"/>
                <w:sz w:val="20"/>
                <w:szCs w:val="20"/>
              </w:rPr>
              <w:t>] /* new semantics for pdu_3d_pos_delta_max_z */</w:t>
            </w:r>
          </w:p>
        </w:tc>
        <w:tc>
          <w:tcPr>
            <w:tcW w:w="1478" w:type="dxa"/>
          </w:tcPr>
          <w:p w14:paraId="43014379" w14:textId="77777777" w:rsidR="00EA3A94" w:rsidRPr="00A935CE" w:rsidRDefault="00EA3A94" w:rsidP="00D75BE9">
            <w:pPr>
              <w:tabs>
                <w:tab w:val="clear" w:pos="403"/>
              </w:tabs>
              <w:spacing w:before="20" w:after="20"/>
              <w:jc w:val="center"/>
              <w:rPr>
                <w:color w:val="000000" w:themeColor="text1"/>
                <w:sz w:val="20"/>
                <w:szCs w:val="20"/>
              </w:rPr>
            </w:pPr>
            <w:r w:rsidRPr="00A935CE">
              <w:rPr>
                <w:color w:val="000000" w:themeColor="text1"/>
                <w:sz w:val="20"/>
                <w:szCs w:val="20"/>
              </w:rPr>
              <w:t>u(v)</w:t>
            </w:r>
          </w:p>
        </w:tc>
      </w:tr>
      <w:tr w:rsidR="006B7855" w:rsidRPr="0068485C" w14:paraId="58B66B01" w14:textId="77777777" w:rsidTr="00C0388A">
        <w:trPr>
          <w:trHeight w:val="278"/>
          <w:jc w:val="center"/>
        </w:trPr>
        <w:tc>
          <w:tcPr>
            <w:tcW w:w="8277" w:type="dxa"/>
          </w:tcPr>
          <w:p w14:paraId="16374CE1" w14:textId="387BDDCF" w:rsidR="00DA12E9" w:rsidRPr="00A935CE" w:rsidRDefault="00DA12E9" w:rsidP="00D75BE9">
            <w:pPr>
              <w:tabs>
                <w:tab w:val="clear" w:pos="403"/>
              </w:tabs>
              <w:spacing w:before="20" w:after="20"/>
              <w:rPr>
                <w:color w:val="000000" w:themeColor="text1"/>
                <w:sz w:val="20"/>
                <w:szCs w:val="20"/>
                <w:lang w:eastAsia="ja-JP"/>
              </w:rPr>
            </w:pPr>
            <w:r w:rsidRPr="00A935CE">
              <w:rPr>
                <w:color w:val="000000" w:themeColor="text1"/>
                <w:sz w:val="20"/>
                <w:szCs w:val="20"/>
              </w:rPr>
              <w:tab/>
            </w:r>
            <w:r w:rsidRPr="00A935CE">
              <w:rPr>
                <w:b/>
                <w:color w:val="000000" w:themeColor="text1"/>
                <w:sz w:val="20"/>
                <w:szCs w:val="20"/>
              </w:rPr>
              <w:t>pdu_</w:t>
            </w:r>
            <w:r w:rsidR="00F9775A" w:rsidRPr="00A935CE">
              <w:rPr>
                <w:b/>
                <w:color w:val="000000" w:themeColor="text1"/>
                <w:sz w:val="20"/>
                <w:szCs w:val="20"/>
              </w:rPr>
              <w:t>view</w:t>
            </w:r>
            <w:r w:rsidRPr="00A935CE">
              <w:rPr>
                <w:b/>
                <w:color w:val="000000" w:themeColor="text1"/>
                <w:sz w:val="20"/>
                <w:szCs w:val="20"/>
              </w:rPr>
              <w:t>_id</w:t>
            </w:r>
            <w:r w:rsidR="00254863">
              <w:rPr>
                <w:b/>
                <w:color w:val="000000" w:themeColor="text1"/>
                <w:sz w:val="20"/>
                <w:szCs w:val="20"/>
              </w:rPr>
              <w:t>x</w:t>
            </w:r>
            <w:r w:rsidRPr="00A935CE">
              <w:rPr>
                <w:color w:val="000000" w:themeColor="text1"/>
                <w:sz w:val="20"/>
                <w:szCs w:val="20"/>
              </w:rPr>
              <w:t>[ </w:t>
            </w:r>
            <w:r w:rsidR="0096346B" w:rsidRPr="00FE4F47">
              <w:rPr>
                <w:color w:val="000000" w:themeColor="text1"/>
                <w:sz w:val="20"/>
                <w:szCs w:val="20"/>
              </w:rPr>
              <w:t xml:space="preserve">tileId ][ </w:t>
            </w:r>
            <w:r w:rsidR="008A2F1B" w:rsidRPr="00A935CE">
              <w:rPr>
                <w:color w:val="000000" w:themeColor="text1"/>
                <w:sz w:val="20"/>
                <w:szCs w:val="20"/>
              </w:rPr>
              <w:t>p </w:t>
            </w:r>
            <w:r w:rsidRPr="00A935CE">
              <w:rPr>
                <w:color w:val="000000" w:themeColor="text1"/>
                <w:sz w:val="20"/>
                <w:szCs w:val="20"/>
              </w:rPr>
              <w:t>]</w:t>
            </w:r>
            <w:r w:rsidR="00F9775A" w:rsidRPr="00A935CE">
              <w:rPr>
                <w:color w:val="000000" w:themeColor="text1"/>
                <w:sz w:val="20"/>
                <w:szCs w:val="20"/>
              </w:rPr>
              <w:t xml:space="preserve"> /* new semantics for pdu_projection_id */</w:t>
            </w:r>
          </w:p>
        </w:tc>
        <w:tc>
          <w:tcPr>
            <w:tcW w:w="1478" w:type="dxa"/>
          </w:tcPr>
          <w:p w14:paraId="628D1047" w14:textId="77777777" w:rsidR="00DA12E9" w:rsidRPr="00A935CE" w:rsidRDefault="00DA12E9" w:rsidP="00D75BE9">
            <w:pPr>
              <w:tabs>
                <w:tab w:val="clear" w:pos="403"/>
              </w:tabs>
              <w:spacing w:before="20" w:after="20"/>
              <w:jc w:val="center"/>
              <w:rPr>
                <w:color w:val="000000" w:themeColor="text1"/>
                <w:sz w:val="20"/>
                <w:szCs w:val="20"/>
              </w:rPr>
            </w:pPr>
            <w:r w:rsidRPr="00A935CE">
              <w:rPr>
                <w:color w:val="000000" w:themeColor="text1"/>
                <w:sz w:val="20"/>
                <w:szCs w:val="20"/>
              </w:rPr>
              <w:t>u(v)</w:t>
            </w:r>
          </w:p>
        </w:tc>
      </w:tr>
      <w:tr w:rsidR="006B7855" w:rsidRPr="0068485C" w14:paraId="1FC41F40" w14:textId="77777777" w:rsidTr="00C0388A">
        <w:trPr>
          <w:trHeight w:val="268"/>
          <w:jc w:val="center"/>
        </w:trPr>
        <w:tc>
          <w:tcPr>
            <w:tcW w:w="8277" w:type="dxa"/>
          </w:tcPr>
          <w:p w14:paraId="6933DED3" w14:textId="02F93082" w:rsidR="00DA12E9" w:rsidRPr="00A935CE" w:rsidRDefault="00DA12E9" w:rsidP="00D75BE9">
            <w:pPr>
              <w:tabs>
                <w:tab w:val="clear" w:pos="403"/>
              </w:tabs>
              <w:spacing w:before="20" w:after="20"/>
              <w:rPr>
                <w:color w:val="000000" w:themeColor="text1"/>
                <w:sz w:val="20"/>
                <w:szCs w:val="20"/>
              </w:rPr>
            </w:pPr>
            <w:r w:rsidRPr="00A935CE">
              <w:rPr>
                <w:color w:val="000000" w:themeColor="text1"/>
                <w:sz w:val="20"/>
                <w:szCs w:val="20"/>
              </w:rPr>
              <w:tab/>
            </w:r>
            <w:r w:rsidRPr="00A935CE">
              <w:rPr>
                <w:b/>
                <w:color w:val="000000" w:themeColor="text1"/>
                <w:sz w:val="20"/>
                <w:szCs w:val="20"/>
              </w:rPr>
              <w:t>pdu_orientation_index</w:t>
            </w:r>
            <w:r w:rsidRPr="00A935CE">
              <w:rPr>
                <w:color w:val="000000" w:themeColor="text1"/>
                <w:sz w:val="20"/>
                <w:szCs w:val="20"/>
              </w:rPr>
              <w:t>[ </w:t>
            </w:r>
            <w:r w:rsidR="0096346B" w:rsidRPr="0001047C">
              <w:rPr>
                <w:color w:val="000000" w:themeColor="text1"/>
                <w:sz w:val="20"/>
                <w:szCs w:val="20"/>
                <w:lang w:val="fr-FR"/>
              </w:rPr>
              <w:t xml:space="preserve">tileId ][ </w:t>
            </w:r>
            <w:r w:rsidR="008A2F1B" w:rsidRPr="00A935CE">
              <w:rPr>
                <w:color w:val="000000" w:themeColor="text1"/>
                <w:sz w:val="20"/>
                <w:szCs w:val="20"/>
              </w:rPr>
              <w:t>p </w:t>
            </w:r>
            <w:r w:rsidRPr="00A935CE">
              <w:rPr>
                <w:color w:val="000000" w:themeColor="text1"/>
                <w:sz w:val="20"/>
                <w:szCs w:val="20"/>
              </w:rPr>
              <w:t>]</w:t>
            </w:r>
          </w:p>
        </w:tc>
        <w:tc>
          <w:tcPr>
            <w:tcW w:w="1478" w:type="dxa"/>
          </w:tcPr>
          <w:p w14:paraId="05F84037" w14:textId="77777777" w:rsidR="00DA12E9" w:rsidRPr="00A935CE" w:rsidDel="0047460F" w:rsidRDefault="00DA12E9" w:rsidP="00D75BE9">
            <w:pPr>
              <w:tabs>
                <w:tab w:val="clear" w:pos="403"/>
              </w:tabs>
              <w:spacing w:before="20" w:after="20"/>
              <w:jc w:val="center"/>
              <w:rPr>
                <w:color w:val="000000" w:themeColor="text1"/>
                <w:sz w:val="20"/>
                <w:szCs w:val="20"/>
              </w:rPr>
            </w:pPr>
            <w:r w:rsidRPr="00A935CE">
              <w:rPr>
                <w:color w:val="000000" w:themeColor="text1"/>
                <w:sz w:val="20"/>
                <w:szCs w:val="20"/>
              </w:rPr>
              <w:t>u(v)</w:t>
            </w:r>
          </w:p>
        </w:tc>
      </w:tr>
      <w:tr w:rsidR="006B7855" w:rsidRPr="00A935CE" w14:paraId="59A4799D" w14:textId="77777777" w:rsidTr="00C0388A">
        <w:trPr>
          <w:trHeight w:val="268"/>
          <w:jc w:val="center"/>
        </w:trPr>
        <w:tc>
          <w:tcPr>
            <w:tcW w:w="8277" w:type="dxa"/>
          </w:tcPr>
          <w:p w14:paraId="41EFA69A" w14:textId="77777777" w:rsidR="00DA12E9" w:rsidRPr="00A935CE" w:rsidRDefault="00DA12E9" w:rsidP="00D75BE9">
            <w:pPr>
              <w:tabs>
                <w:tab w:val="clear" w:pos="403"/>
              </w:tabs>
              <w:spacing w:before="20" w:after="20"/>
              <w:rPr>
                <w:color w:val="000000" w:themeColor="text1"/>
                <w:sz w:val="20"/>
                <w:szCs w:val="20"/>
              </w:rPr>
            </w:pPr>
            <w:r w:rsidRPr="00A935CE">
              <w:rPr>
                <w:color w:val="000000" w:themeColor="text1"/>
                <w:sz w:val="20"/>
                <w:szCs w:val="20"/>
              </w:rPr>
              <w:tab/>
              <w:t>if( afps_lod_mode_enabled_flag ) {</w:t>
            </w:r>
          </w:p>
        </w:tc>
        <w:tc>
          <w:tcPr>
            <w:tcW w:w="1478" w:type="dxa"/>
          </w:tcPr>
          <w:p w14:paraId="21D73F4F" w14:textId="77777777" w:rsidR="00DA12E9" w:rsidRPr="00A935CE" w:rsidRDefault="00DA12E9" w:rsidP="00D75BE9">
            <w:pPr>
              <w:tabs>
                <w:tab w:val="clear" w:pos="403"/>
              </w:tabs>
              <w:spacing w:before="20" w:after="20"/>
              <w:jc w:val="center"/>
              <w:rPr>
                <w:color w:val="000000" w:themeColor="text1"/>
                <w:sz w:val="20"/>
                <w:szCs w:val="20"/>
              </w:rPr>
            </w:pPr>
          </w:p>
        </w:tc>
      </w:tr>
      <w:tr w:rsidR="006B7855" w:rsidRPr="0068485C" w14:paraId="47418723" w14:textId="77777777" w:rsidTr="00C0388A">
        <w:trPr>
          <w:trHeight w:val="278"/>
          <w:jc w:val="center"/>
        </w:trPr>
        <w:tc>
          <w:tcPr>
            <w:tcW w:w="8277" w:type="dxa"/>
          </w:tcPr>
          <w:p w14:paraId="15DA538E" w14:textId="2CC6AAB1" w:rsidR="00DA12E9" w:rsidRPr="00A935CE" w:rsidRDefault="00DA12E9" w:rsidP="00D75BE9">
            <w:pPr>
              <w:tabs>
                <w:tab w:val="clear" w:pos="403"/>
              </w:tabs>
              <w:spacing w:before="20" w:after="20"/>
              <w:rPr>
                <w:color w:val="000000" w:themeColor="text1"/>
                <w:sz w:val="20"/>
                <w:szCs w:val="20"/>
              </w:rPr>
            </w:pPr>
            <w:r w:rsidRPr="00A935CE">
              <w:rPr>
                <w:color w:val="000000" w:themeColor="text1"/>
                <w:sz w:val="20"/>
                <w:szCs w:val="20"/>
              </w:rPr>
              <w:tab/>
            </w:r>
            <w:r w:rsidRPr="00A935CE">
              <w:rPr>
                <w:color w:val="000000" w:themeColor="text1"/>
                <w:sz w:val="20"/>
                <w:szCs w:val="20"/>
              </w:rPr>
              <w:tab/>
            </w:r>
            <w:r w:rsidRPr="00A935CE">
              <w:rPr>
                <w:b/>
                <w:bCs/>
                <w:sz w:val="20"/>
                <w:szCs w:val="20"/>
              </w:rPr>
              <w:t>pdu_lod_enabled_flag</w:t>
            </w:r>
            <w:r w:rsidRPr="00A935CE">
              <w:rPr>
                <w:sz w:val="20"/>
                <w:szCs w:val="20"/>
              </w:rPr>
              <w:t>[</w:t>
            </w:r>
            <w:r w:rsidRPr="00A935CE">
              <w:rPr>
                <w:color w:val="000000" w:themeColor="text1"/>
                <w:sz w:val="20"/>
                <w:szCs w:val="20"/>
              </w:rPr>
              <w:t> </w:t>
            </w:r>
            <w:r w:rsidR="0096346B" w:rsidRPr="00FE4F47">
              <w:rPr>
                <w:color w:val="000000" w:themeColor="text1"/>
                <w:sz w:val="20"/>
                <w:szCs w:val="20"/>
              </w:rPr>
              <w:t xml:space="preserve">tileId ][ </w:t>
            </w:r>
            <w:r w:rsidR="008A2F1B" w:rsidRPr="00A935CE">
              <w:rPr>
                <w:sz w:val="20"/>
                <w:szCs w:val="20"/>
              </w:rPr>
              <w:t>p</w:t>
            </w:r>
            <w:r w:rsidR="008A2F1B" w:rsidRPr="00A935CE">
              <w:rPr>
                <w:color w:val="000000" w:themeColor="text1"/>
                <w:sz w:val="20"/>
                <w:szCs w:val="20"/>
              </w:rPr>
              <w:t> </w:t>
            </w:r>
            <w:r w:rsidRPr="00A935CE">
              <w:rPr>
                <w:sz w:val="20"/>
                <w:szCs w:val="20"/>
              </w:rPr>
              <w:t>]</w:t>
            </w:r>
          </w:p>
        </w:tc>
        <w:tc>
          <w:tcPr>
            <w:tcW w:w="1478" w:type="dxa"/>
          </w:tcPr>
          <w:p w14:paraId="73C4280E" w14:textId="77777777" w:rsidR="00DA12E9" w:rsidRPr="00A935CE" w:rsidRDefault="00DA12E9" w:rsidP="00D75BE9">
            <w:pPr>
              <w:tabs>
                <w:tab w:val="clear" w:pos="403"/>
              </w:tabs>
              <w:spacing w:before="20" w:after="20"/>
              <w:jc w:val="center"/>
              <w:rPr>
                <w:color w:val="000000" w:themeColor="text1"/>
                <w:sz w:val="20"/>
                <w:szCs w:val="20"/>
              </w:rPr>
            </w:pPr>
            <w:r w:rsidRPr="00A935CE">
              <w:rPr>
                <w:color w:val="000000" w:themeColor="text1"/>
                <w:sz w:val="20"/>
                <w:szCs w:val="20"/>
              </w:rPr>
              <w:t>u(1)</w:t>
            </w:r>
          </w:p>
        </w:tc>
      </w:tr>
      <w:tr w:rsidR="006B7855" w:rsidRPr="0068485C" w14:paraId="45F8AF10" w14:textId="77777777" w:rsidTr="00C0388A">
        <w:trPr>
          <w:trHeight w:val="268"/>
          <w:jc w:val="center"/>
        </w:trPr>
        <w:tc>
          <w:tcPr>
            <w:tcW w:w="8277" w:type="dxa"/>
          </w:tcPr>
          <w:p w14:paraId="37EA32D7" w14:textId="5C8F1C5F" w:rsidR="00DA12E9" w:rsidRPr="00A935CE" w:rsidRDefault="00DA12E9" w:rsidP="00D75BE9">
            <w:pPr>
              <w:tabs>
                <w:tab w:val="clear" w:pos="403"/>
              </w:tabs>
              <w:spacing w:before="20" w:after="20"/>
              <w:rPr>
                <w:color w:val="000000" w:themeColor="text1"/>
                <w:sz w:val="20"/>
                <w:szCs w:val="20"/>
              </w:rPr>
            </w:pPr>
            <w:r w:rsidRPr="00A935CE">
              <w:rPr>
                <w:color w:val="000000" w:themeColor="text1"/>
                <w:sz w:val="20"/>
                <w:szCs w:val="20"/>
              </w:rPr>
              <w:tab/>
            </w:r>
            <w:r w:rsidRPr="00A935CE">
              <w:rPr>
                <w:color w:val="000000" w:themeColor="text1"/>
                <w:sz w:val="20"/>
                <w:szCs w:val="20"/>
              </w:rPr>
              <w:tab/>
              <w:t>if( </w:t>
            </w:r>
            <w:r w:rsidRPr="00A935CE">
              <w:rPr>
                <w:sz w:val="20"/>
                <w:szCs w:val="20"/>
              </w:rPr>
              <w:t>pdu_lod_enabled_flag[ </w:t>
            </w:r>
            <w:r w:rsidR="0096346B" w:rsidRPr="00FE4F47">
              <w:rPr>
                <w:color w:val="000000" w:themeColor="text1"/>
                <w:sz w:val="20"/>
                <w:szCs w:val="20"/>
              </w:rPr>
              <w:t xml:space="preserve">tileId ][ </w:t>
            </w:r>
            <w:r w:rsidR="008A2F1B" w:rsidRPr="00A935CE">
              <w:rPr>
                <w:sz w:val="20"/>
                <w:szCs w:val="20"/>
              </w:rPr>
              <w:t>p </w:t>
            </w:r>
            <w:r w:rsidRPr="00A935CE">
              <w:rPr>
                <w:sz w:val="20"/>
                <w:szCs w:val="20"/>
              </w:rPr>
              <w:t>] </w:t>
            </w:r>
            <w:r w:rsidRPr="00A935CE">
              <w:rPr>
                <w:color w:val="000000" w:themeColor="text1"/>
                <w:sz w:val="20"/>
                <w:szCs w:val="20"/>
              </w:rPr>
              <w:t>&gt; 0 ) {</w:t>
            </w:r>
          </w:p>
        </w:tc>
        <w:tc>
          <w:tcPr>
            <w:tcW w:w="1478" w:type="dxa"/>
          </w:tcPr>
          <w:p w14:paraId="2EAD35E0" w14:textId="77777777" w:rsidR="00DA12E9" w:rsidRPr="00A935CE" w:rsidRDefault="00DA12E9" w:rsidP="00D75BE9">
            <w:pPr>
              <w:tabs>
                <w:tab w:val="clear" w:pos="403"/>
              </w:tabs>
              <w:spacing w:before="20" w:after="20"/>
              <w:jc w:val="center"/>
              <w:rPr>
                <w:color w:val="000000" w:themeColor="text1"/>
                <w:sz w:val="20"/>
                <w:szCs w:val="20"/>
              </w:rPr>
            </w:pPr>
          </w:p>
        </w:tc>
      </w:tr>
      <w:tr w:rsidR="006B7855" w:rsidRPr="0068485C" w14:paraId="7D3C7873" w14:textId="77777777" w:rsidTr="00C0388A">
        <w:trPr>
          <w:trHeight w:val="278"/>
          <w:jc w:val="center"/>
        </w:trPr>
        <w:tc>
          <w:tcPr>
            <w:tcW w:w="8277" w:type="dxa"/>
          </w:tcPr>
          <w:p w14:paraId="7060C6BC" w14:textId="794051B5" w:rsidR="00DA12E9" w:rsidRPr="00A935CE" w:rsidRDefault="00DA12E9" w:rsidP="00D75BE9">
            <w:pPr>
              <w:tabs>
                <w:tab w:val="clear" w:pos="403"/>
              </w:tabs>
              <w:spacing w:before="20" w:after="20"/>
              <w:rPr>
                <w:color w:val="000000" w:themeColor="text1"/>
                <w:sz w:val="20"/>
                <w:szCs w:val="20"/>
              </w:rPr>
            </w:pPr>
            <w:r w:rsidRPr="00A935CE">
              <w:rPr>
                <w:color w:val="000000" w:themeColor="text1"/>
                <w:sz w:val="20"/>
                <w:szCs w:val="20"/>
              </w:rPr>
              <w:tab/>
            </w:r>
            <w:r w:rsidRPr="00A935CE">
              <w:rPr>
                <w:color w:val="000000" w:themeColor="text1"/>
                <w:sz w:val="20"/>
                <w:szCs w:val="20"/>
              </w:rPr>
              <w:tab/>
            </w:r>
            <w:r w:rsidRPr="00A935CE">
              <w:rPr>
                <w:color w:val="000000" w:themeColor="text1"/>
                <w:sz w:val="20"/>
                <w:szCs w:val="20"/>
              </w:rPr>
              <w:tab/>
            </w:r>
            <w:r w:rsidRPr="00A935CE">
              <w:rPr>
                <w:b/>
                <w:color w:val="000000" w:themeColor="text1"/>
                <w:sz w:val="20"/>
                <w:szCs w:val="20"/>
              </w:rPr>
              <w:t>pdu_lod_scale_x_minus1</w:t>
            </w:r>
            <w:r w:rsidRPr="00A935CE">
              <w:rPr>
                <w:color w:val="000000" w:themeColor="text1"/>
                <w:sz w:val="20"/>
                <w:szCs w:val="20"/>
              </w:rPr>
              <w:t>[ </w:t>
            </w:r>
            <w:r w:rsidR="0096346B" w:rsidRPr="0001047C">
              <w:rPr>
                <w:color w:val="000000" w:themeColor="text1"/>
                <w:sz w:val="20"/>
                <w:szCs w:val="20"/>
                <w:lang w:val="fr-FR"/>
              </w:rPr>
              <w:t xml:space="preserve">tileId ][ </w:t>
            </w:r>
            <w:r w:rsidR="008A2F1B" w:rsidRPr="00A935CE">
              <w:rPr>
                <w:color w:val="000000" w:themeColor="text1"/>
                <w:sz w:val="20"/>
                <w:szCs w:val="20"/>
              </w:rPr>
              <w:t>p </w:t>
            </w:r>
            <w:r w:rsidRPr="00A935CE">
              <w:rPr>
                <w:color w:val="000000" w:themeColor="text1"/>
                <w:sz w:val="20"/>
                <w:szCs w:val="20"/>
              </w:rPr>
              <w:t>]</w:t>
            </w:r>
          </w:p>
        </w:tc>
        <w:tc>
          <w:tcPr>
            <w:tcW w:w="1478" w:type="dxa"/>
          </w:tcPr>
          <w:p w14:paraId="4BB516E7" w14:textId="77777777" w:rsidR="00DA12E9" w:rsidRPr="00A935CE" w:rsidRDefault="00DA12E9" w:rsidP="00D75BE9">
            <w:pPr>
              <w:tabs>
                <w:tab w:val="clear" w:pos="403"/>
              </w:tabs>
              <w:spacing w:before="20" w:after="20"/>
              <w:jc w:val="center"/>
              <w:rPr>
                <w:color w:val="000000" w:themeColor="text1"/>
                <w:sz w:val="20"/>
                <w:szCs w:val="20"/>
              </w:rPr>
            </w:pPr>
            <w:r w:rsidRPr="00A935CE">
              <w:rPr>
                <w:color w:val="000000" w:themeColor="text1"/>
                <w:sz w:val="20"/>
                <w:szCs w:val="20"/>
              </w:rPr>
              <w:t>ue(v)</w:t>
            </w:r>
          </w:p>
        </w:tc>
      </w:tr>
      <w:tr w:rsidR="006B7855" w:rsidRPr="0068485C" w14:paraId="22021F6F" w14:textId="77777777" w:rsidTr="00C0388A">
        <w:trPr>
          <w:trHeight w:val="268"/>
          <w:jc w:val="center"/>
        </w:trPr>
        <w:tc>
          <w:tcPr>
            <w:tcW w:w="8277" w:type="dxa"/>
          </w:tcPr>
          <w:p w14:paraId="13E5E07F" w14:textId="328817C4" w:rsidR="00DA12E9" w:rsidRPr="00A935CE" w:rsidRDefault="00DA12E9" w:rsidP="00D75BE9">
            <w:pPr>
              <w:tabs>
                <w:tab w:val="clear" w:pos="403"/>
              </w:tabs>
              <w:spacing w:before="20" w:after="20"/>
              <w:rPr>
                <w:color w:val="000000" w:themeColor="text1"/>
                <w:sz w:val="20"/>
                <w:szCs w:val="20"/>
              </w:rPr>
            </w:pPr>
            <w:r w:rsidRPr="00A935CE">
              <w:rPr>
                <w:color w:val="000000" w:themeColor="text1"/>
                <w:sz w:val="20"/>
                <w:szCs w:val="20"/>
              </w:rPr>
              <w:tab/>
            </w:r>
            <w:r w:rsidRPr="00A935CE">
              <w:rPr>
                <w:color w:val="000000" w:themeColor="text1"/>
                <w:sz w:val="20"/>
                <w:szCs w:val="20"/>
              </w:rPr>
              <w:tab/>
            </w:r>
            <w:r w:rsidRPr="00A935CE">
              <w:rPr>
                <w:color w:val="000000" w:themeColor="text1"/>
                <w:sz w:val="20"/>
                <w:szCs w:val="20"/>
              </w:rPr>
              <w:tab/>
            </w:r>
            <w:r w:rsidRPr="00A935CE">
              <w:rPr>
                <w:b/>
                <w:color w:val="000000" w:themeColor="text1"/>
                <w:sz w:val="20"/>
                <w:szCs w:val="20"/>
              </w:rPr>
              <w:t>pdu_lod_scale_y_idc</w:t>
            </w:r>
            <w:r w:rsidRPr="00A935CE">
              <w:rPr>
                <w:color w:val="000000" w:themeColor="text1"/>
                <w:sz w:val="20"/>
                <w:szCs w:val="20"/>
              </w:rPr>
              <w:t>[ </w:t>
            </w:r>
            <w:r w:rsidR="0096346B" w:rsidRPr="0096346B">
              <w:rPr>
                <w:color w:val="000000" w:themeColor="text1"/>
                <w:sz w:val="20"/>
                <w:szCs w:val="20"/>
              </w:rPr>
              <w:t xml:space="preserve">tileId ][ </w:t>
            </w:r>
            <w:r w:rsidR="008A2F1B" w:rsidRPr="00A935CE">
              <w:rPr>
                <w:color w:val="000000" w:themeColor="text1"/>
                <w:sz w:val="20"/>
                <w:szCs w:val="20"/>
              </w:rPr>
              <w:t>p </w:t>
            </w:r>
            <w:r w:rsidRPr="00A935CE">
              <w:rPr>
                <w:color w:val="000000" w:themeColor="text1"/>
                <w:sz w:val="20"/>
                <w:szCs w:val="20"/>
              </w:rPr>
              <w:t>]</w:t>
            </w:r>
          </w:p>
        </w:tc>
        <w:tc>
          <w:tcPr>
            <w:tcW w:w="1478" w:type="dxa"/>
          </w:tcPr>
          <w:p w14:paraId="74E22068" w14:textId="77777777" w:rsidR="00DA12E9" w:rsidRPr="00A935CE" w:rsidRDefault="00DA12E9" w:rsidP="00D75BE9">
            <w:pPr>
              <w:tabs>
                <w:tab w:val="clear" w:pos="403"/>
              </w:tabs>
              <w:spacing w:before="20" w:after="20"/>
              <w:jc w:val="center"/>
              <w:rPr>
                <w:color w:val="000000" w:themeColor="text1"/>
                <w:sz w:val="20"/>
                <w:szCs w:val="20"/>
              </w:rPr>
            </w:pPr>
            <w:r w:rsidRPr="00A935CE">
              <w:rPr>
                <w:color w:val="000000" w:themeColor="text1"/>
                <w:sz w:val="20"/>
                <w:szCs w:val="20"/>
              </w:rPr>
              <w:t>ue(v)</w:t>
            </w:r>
          </w:p>
        </w:tc>
      </w:tr>
      <w:tr w:rsidR="006B7855" w:rsidRPr="00A935CE" w14:paraId="04EBB046" w14:textId="77777777" w:rsidTr="00C0388A">
        <w:trPr>
          <w:trHeight w:val="278"/>
          <w:jc w:val="center"/>
        </w:trPr>
        <w:tc>
          <w:tcPr>
            <w:tcW w:w="8277" w:type="dxa"/>
          </w:tcPr>
          <w:p w14:paraId="467C9D4C" w14:textId="77777777" w:rsidR="00DA12E9" w:rsidRPr="00A935CE" w:rsidRDefault="00DA12E9" w:rsidP="00D75BE9">
            <w:pPr>
              <w:tabs>
                <w:tab w:val="clear" w:pos="403"/>
              </w:tabs>
              <w:spacing w:before="20" w:after="20"/>
              <w:rPr>
                <w:color w:val="000000" w:themeColor="text1"/>
                <w:sz w:val="20"/>
                <w:szCs w:val="20"/>
              </w:rPr>
            </w:pPr>
            <w:r w:rsidRPr="00A935CE">
              <w:rPr>
                <w:color w:val="000000" w:themeColor="text1"/>
                <w:sz w:val="20"/>
                <w:szCs w:val="20"/>
              </w:rPr>
              <w:tab/>
            </w:r>
            <w:r w:rsidRPr="00A935CE">
              <w:rPr>
                <w:color w:val="000000" w:themeColor="text1"/>
                <w:sz w:val="20"/>
                <w:szCs w:val="20"/>
              </w:rPr>
              <w:tab/>
              <w:t>}</w:t>
            </w:r>
          </w:p>
        </w:tc>
        <w:tc>
          <w:tcPr>
            <w:tcW w:w="1478" w:type="dxa"/>
          </w:tcPr>
          <w:p w14:paraId="35AB3A63" w14:textId="77777777" w:rsidR="00DA12E9" w:rsidRPr="00A935CE" w:rsidRDefault="00DA12E9" w:rsidP="00D75BE9">
            <w:pPr>
              <w:tabs>
                <w:tab w:val="clear" w:pos="403"/>
              </w:tabs>
              <w:spacing w:before="20" w:after="20"/>
              <w:jc w:val="center"/>
              <w:rPr>
                <w:color w:val="000000" w:themeColor="text1"/>
                <w:sz w:val="20"/>
                <w:szCs w:val="20"/>
              </w:rPr>
            </w:pPr>
          </w:p>
        </w:tc>
      </w:tr>
      <w:tr w:rsidR="006B7855" w:rsidRPr="00A935CE" w14:paraId="7F39A52C" w14:textId="77777777" w:rsidTr="00C0388A">
        <w:trPr>
          <w:trHeight w:val="268"/>
          <w:jc w:val="center"/>
        </w:trPr>
        <w:tc>
          <w:tcPr>
            <w:tcW w:w="8277" w:type="dxa"/>
          </w:tcPr>
          <w:p w14:paraId="60D62BC5" w14:textId="77777777" w:rsidR="00DA12E9" w:rsidRPr="00A935CE" w:rsidRDefault="00DA12E9" w:rsidP="00D75BE9">
            <w:pPr>
              <w:tabs>
                <w:tab w:val="clear" w:pos="403"/>
              </w:tabs>
              <w:spacing w:before="20" w:after="20"/>
              <w:rPr>
                <w:b/>
                <w:color w:val="000000" w:themeColor="text1"/>
                <w:sz w:val="20"/>
                <w:szCs w:val="20"/>
              </w:rPr>
            </w:pPr>
            <w:r w:rsidRPr="00A935CE">
              <w:rPr>
                <w:color w:val="000000" w:themeColor="text1"/>
                <w:sz w:val="20"/>
                <w:szCs w:val="20"/>
              </w:rPr>
              <w:tab/>
              <w:t>}</w:t>
            </w:r>
          </w:p>
        </w:tc>
        <w:tc>
          <w:tcPr>
            <w:tcW w:w="1478" w:type="dxa"/>
          </w:tcPr>
          <w:p w14:paraId="135A0334" w14:textId="77777777" w:rsidR="00DA12E9" w:rsidRPr="00A935CE" w:rsidRDefault="00DA12E9" w:rsidP="00D75BE9">
            <w:pPr>
              <w:tabs>
                <w:tab w:val="clear" w:pos="403"/>
              </w:tabs>
              <w:spacing w:before="20" w:after="20"/>
              <w:jc w:val="center"/>
              <w:rPr>
                <w:color w:val="000000" w:themeColor="text1"/>
                <w:sz w:val="20"/>
                <w:szCs w:val="20"/>
              </w:rPr>
            </w:pPr>
            <w:r w:rsidRPr="00A935CE">
              <w:rPr>
                <w:color w:val="000000" w:themeColor="text1"/>
                <w:sz w:val="20"/>
                <w:szCs w:val="20"/>
              </w:rPr>
              <w:t>u(v)</w:t>
            </w:r>
          </w:p>
        </w:tc>
      </w:tr>
      <w:tr w:rsidR="006B7855" w:rsidRPr="00A935CE" w14:paraId="0B619118" w14:textId="77777777" w:rsidTr="00C0388A">
        <w:trPr>
          <w:trHeight w:val="268"/>
          <w:jc w:val="center"/>
        </w:trPr>
        <w:tc>
          <w:tcPr>
            <w:tcW w:w="8277" w:type="dxa"/>
          </w:tcPr>
          <w:p w14:paraId="61828D88" w14:textId="77777777" w:rsidR="00DA12E9" w:rsidRPr="00A935CE" w:rsidRDefault="00DA12E9" w:rsidP="00D75BE9">
            <w:pPr>
              <w:tabs>
                <w:tab w:val="clear" w:pos="403"/>
              </w:tabs>
              <w:spacing w:before="20" w:after="20"/>
              <w:rPr>
                <w:color w:val="000000" w:themeColor="text1"/>
                <w:sz w:val="20"/>
                <w:szCs w:val="20"/>
              </w:rPr>
            </w:pPr>
            <w:r w:rsidRPr="00A935CE">
              <w:rPr>
                <w:color w:val="000000" w:themeColor="text1"/>
                <w:sz w:val="20"/>
                <w:szCs w:val="20"/>
              </w:rPr>
              <w:tab/>
              <w:t>if( asps_point_local_reconstruction_enabled_flag )</w:t>
            </w:r>
          </w:p>
        </w:tc>
        <w:tc>
          <w:tcPr>
            <w:tcW w:w="1478" w:type="dxa"/>
          </w:tcPr>
          <w:p w14:paraId="687C80AE" w14:textId="77777777" w:rsidR="00DA12E9" w:rsidRPr="00A935CE" w:rsidRDefault="00DA12E9" w:rsidP="00D75BE9">
            <w:pPr>
              <w:tabs>
                <w:tab w:val="clear" w:pos="403"/>
              </w:tabs>
              <w:spacing w:before="20" w:after="20"/>
              <w:jc w:val="center"/>
              <w:rPr>
                <w:color w:val="000000" w:themeColor="text1"/>
                <w:sz w:val="20"/>
                <w:szCs w:val="20"/>
              </w:rPr>
            </w:pPr>
          </w:p>
        </w:tc>
      </w:tr>
      <w:tr w:rsidR="006B7855" w:rsidRPr="0068485C" w14:paraId="5C603662" w14:textId="77777777" w:rsidTr="00C0388A">
        <w:trPr>
          <w:trHeight w:val="278"/>
          <w:jc w:val="center"/>
        </w:trPr>
        <w:tc>
          <w:tcPr>
            <w:tcW w:w="8277" w:type="dxa"/>
            <w:tcBorders>
              <w:bottom w:val="single" w:sz="4" w:space="0" w:color="auto"/>
            </w:tcBorders>
          </w:tcPr>
          <w:p w14:paraId="3907FF31" w14:textId="1BC28BCE" w:rsidR="00DA12E9" w:rsidRPr="00A935CE" w:rsidRDefault="00DA12E9" w:rsidP="00D75BE9">
            <w:pPr>
              <w:tabs>
                <w:tab w:val="clear" w:pos="403"/>
              </w:tabs>
              <w:spacing w:before="20" w:after="20"/>
              <w:rPr>
                <w:color w:val="000000" w:themeColor="text1"/>
                <w:sz w:val="20"/>
                <w:szCs w:val="20"/>
              </w:rPr>
            </w:pPr>
            <w:r w:rsidRPr="00A935CE">
              <w:rPr>
                <w:color w:val="000000" w:themeColor="text1"/>
                <w:sz w:val="20"/>
                <w:szCs w:val="20"/>
              </w:rPr>
              <w:tab/>
            </w:r>
            <w:r w:rsidRPr="00A935CE">
              <w:rPr>
                <w:color w:val="000000" w:themeColor="text1"/>
                <w:sz w:val="20"/>
                <w:szCs w:val="20"/>
              </w:rPr>
              <w:tab/>
              <w:t>point_local_reconstruction_data( </w:t>
            </w:r>
            <w:r w:rsidR="0096346B">
              <w:rPr>
                <w:color w:val="000000" w:themeColor="text1"/>
                <w:sz w:val="20"/>
                <w:szCs w:val="20"/>
              </w:rPr>
              <w:t xml:space="preserve">tileId, </w:t>
            </w:r>
            <w:r w:rsidR="0054135D" w:rsidRPr="00A935CE">
              <w:rPr>
                <w:color w:val="000000" w:themeColor="text1"/>
                <w:sz w:val="20"/>
                <w:szCs w:val="20"/>
              </w:rPr>
              <w:t>p </w:t>
            </w:r>
            <w:r w:rsidRPr="00A935CE">
              <w:rPr>
                <w:color w:val="000000" w:themeColor="text1"/>
                <w:sz w:val="20"/>
                <w:szCs w:val="20"/>
              </w:rPr>
              <w:t>)</w:t>
            </w:r>
          </w:p>
        </w:tc>
        <w:tc>
          <w:tcPr>
            <w:tcW w:w="1478" w:type="dxa"/>
            <w:tcBorders>
              <w:bottom w:val="single" w:sz="4" w:space="0" w:color="auto"/>
            </w:tcBorders>
          </w:tcPr>
          <w:p w14:paraId="02D5BA7E" w14:textId="77777777" w:rsidR="00DA12E9" w:rsidRPr="00A935CE" w:rsidRDefault="00DA12E9" w:rsidP="00D75BE9">
            <w:pPr>
              <w:tabs>
                <w:tab w:val="clear" w:pos="403"/>
              </w:tabs>
              <w:spacing w:before="20" w:after="20"/>
              <w:jc w:val="center"/>
              <w:rPr>
                <w:color w:val="000000" w:themeColor="text1"/>
                <w:sz w:val="20"/>
                <w:szCs w:val="20"/>
              </w:rPr>
            </w:pPr>
          </w:p>
        </w:tc>
      </w:tr>
      <w:tr w:rsidR="006B7855" w:rsidRPr="00A935CE" w14:paraId="3A21C142" w14:textId="77777777" w:rsidTr="00C0388A">
        <w:trPr>
          <w:trHeight w:val="268"/>
          <w:jc w:val="center"/>
        </w:trPr>
        <w:tc>
          <w:tcPr>
            <w:tcW w:w="8277" w:type="dxa"/>
            <w:shd w:val="clear" w:color="auto" w:fill="auto"/>
          </w:tcPr>
          <w:p w14:paraId="721339CC" w14:textId="77777777" w:rsidR="00DA12E9" w:rsidRPr="00A935CE" w:rsidRDefault="00DA12E9" w:rsidP="00D75BE9">
            <w:pPr>
              <w:tabs>
                <w:tab w:val="clear" w:pos="403"/>
              </w:tabs>
              <w:spacing w:before="20" w:after="20"/>
              <w:rPr>
                <w:color w:val="000000" w:themeColor="text1"/>
                <w:sz w:val="20"/>
                <w:szCs w:val="20"/>
              </w:rPr>
            </w:pPr>
            <w:r w:rsidRPr="00A935CE">
              <w:rPr>
                <w:color w:val="000000" w:themeColor="text1"/>
                <w:sz w:val="20"/>
                <w:szCs w:val="20"/>
              </w:rPr>
              <w:tab/>
              <w:t>if( asps_miv_extension_flag )</w:t>
            </w:r>
          </w:p>
        </w:tc>
        <w:tc>
          <w:tcPr>
            <w:tcW w:w="1478" w:type="dxa"/>
            <w:shd w:val="clear" w:color="auto" w:fill="auto"/>
          </w:tcPr>
          <w:p w14:paraId="669D430A" w14:textId="77777777" w:rsidR="00DA12E9" w:rsidRPr="00A935CE" w:rsidRDefault="00DA12E9" w:rsidP="00D75BE9">
            <w:pPr>
              <w:tabs>
                <w:tab w:val="clear" w:pos="403"/>
              </w:tabs>
              <w:spacing w:before="20" w:after="20"/>
              <w:jc w:val="center"/>
              <w:rPr>
                <w:color w:val="000000" w:themeColor="text1"/>
                <w:sz w:val="20"/>
                <w:szCs w:val="20"/>
              </w:rPr>
            </w:pPr>
          </w:p>
        </w:tc>
      </w:tr>
      <w:tr w:rsidR="006B7855" w:rsidRPr="00D93B77" w14:paraId="4D356362" w14:textId="77777777" w:rsidTr="00C0388A">
        <w:trPr>
          <w:trHeight w:val="278"/>
          <w:jc w:val="center"/>
        </w:trPr>
        <w:tc>
          <w:tcPr>
            <w:tcW w:w="8277" w:type="dxa"/>
            <w:shd w:val="clear" w:color="auto" w:fill="auto"/>
          </w:tcPr>
          <w:p w14:paraId="3BFFC6A9" w14:textId="737800A7" w:rsidR="00DA12E9" w:rsidRPr="00FE4F47" w:rsidRDefault="00DA12E9" w:rsidP="00D75BE9">
            <w:pPr>
              <w:tabs>
                <w:tab w:val="clear" w:pos="403"/>
              </w:tabs>
              <w:spacing w:before="20" w:after="20"/>
              <w:rPr>
                <w:color w:val="000000" w:themeColor="text1"/>
                <w:sz w:val="20"/>
                <w:szCs w:val="20"/>
                <w:lang w:val="fr-FR"/>
              </w:rPr>
            </w:pPr>
            <w:r w:rsidRPr="00FE4F47">
              <w:rPr>
                <w:color w:val="000000" w:themeColor="text1"/>
                <w:sz w:val="20"/>
                <w:szCs w:val="20"/>
                <w:lang w:val="fr-FR"/>
              </w:rPr>
              <w:tab/>
            </w:r>
            <w:r w:rsidRPr="00FE4F47">
              <w:rPr>
                <w:color w:val="000000" w:themeColor="text1"/>
                <w:sz w:val="20"/>
                <w:szCs w:val="20"/>
                <w:lang w:val="fr-FR"/>
              </w:rPr>
              <w:tab/>
            </w:r>
            <w:bookmarkStart w:id="466" w:name="_Hlk38449628"/>
            <w:r w:rsidRPr="00FE4F47">
              <w:rPr>
                <w:color w:val="000000" w:themeColor="text1"/>
                <w:sz w:val="20"/>
                <w:szCs w:val="20"/>
                <w:lang w:val="fr-FR"/>
              </w:rPr>
              <w:t>pdu_miv_extension</w:t>
            </w:r>
            <w:bookmarkEnd w:id="466"/>
            <w:r w:rsidRPr="00FE4F47">
              <w:rPr>
                <w:color w:val="000000" w:themeColor="text1"/>
                <w:sz w:val="20"/>
                <w:szCs w:val="20"/>
                <w:lang w:val="fr-FR"/>
              </w:rPr>
              <w:t>( </w:t>
            </w:r>
            <w:r w:rsidR="0096346B" w:rsidRPr="00FE4F47">
              <w:rPr>
                <w:color w:val="000000" w:themeColor="text1"/>
                <w:sz w:val="20"/>
                <w:szCs w:val="20"/>
                <w:lang w:val="fr-FR"/>
              </w:rPr>
              <w:t xml:space="preserve">tileId, </w:t>
            </w:r>
            <w:r w:rsidR="0054135D" w:rsidRPr="00FE4F47">
              <w:rPr>
                <w:color w:val="000000" w:themeColor="text1"/>
                <w:sz w:val="20"/>
                <w:szCs w:val="20"/>
                <w:lang w:val="fr-FR"/>
              </w:rPr>
              <w:t>p </w:t>
            </w:r>
            <w:r w:rsidRPr="00FE4F47">
              <w:rPr>
                <w:color w:val="000000" w:themeColor="text1"/>
                <w:sz w:val="20"/>
                <w:szCs w:val="20"/>
                <w:lang w:val="fr-FR"/>
              </w:rPr>
              <w:t xml:space="preserve">) </w:t>
            </w:r>
          </w:p>
        </w:tc>
        <w:tc>
          <w:tcPr>
            <w:tcW w:w="1478" w:type="dxa"/>
            <w:shd w:val="clear" w:color="auto" w:fill="auto"/>
          </w:tcPr>
          <w:p w14:paraId="5E751862" w14:textId="77777777" w:rsidR="00DA12E9" w:rsidRPr="00FE4F47" w:rsidRDefault="00DA12E9" w:rsidP="00D75BE9">
            <w:pPr>
              <w:tabs>
                <w:tab w:val="clear" w:pos="403"/>
              </w:tabs>
              <w:spacing w:before="20" w:after="20"/>
              <w:jc w:val="center"/>
              <w:rPr>
                <w:color w:val="000000" w:themeColor="text1"/>
                <w:sz w:val="20"/>
                <w:szCs w:val="20"/>
                <w:lang w:val="fr-FR"/>
              </w:rPr>
            </w:pPr>
          </w:p>
        </w:tc>
      </w:tr>
      <w:tr w:rsidR="006B7855" w:rsidRPr="00A935CE" w14:paraId="0584B6AA" w14:textId="77777777" w:rsidTr="00C0388A">
        <w:trPr>
          <w:trHeight w:val="268"/>
          <w:jc w:val="center"/>
        </w:trPr>
        <w:tc>
          <w:tcPr>
            <w:tcW w:w="8277" w:type="dxa"/>
          </w:tcPr>
          <w:p w14:paraId="14328324" w14:textId="77777777" w:rsidR="00DA12E9" w:rsidRPr="00A935CE" w:rsidRDefault="00DA12E9" w:rsidP="00D75BE9">
            <w:pPr>
              <w:tabs>
                <w:tab w:val="clear" w:pos="403"/>
              </w:tabs>
              <w:spacing w:before="20" w:after="20"/>
              <w:rPr>
                <w:color w:val="000000" w:themeColor="text1"/>
                <w:sz w:val="20"/>
                <w:szCs w:val="20"/>
              </w:rPr>
            </w:pPr>
            <w:r w:rsidRPr="00A935CE">
              <w:rPr>
                <w:color w:val="000000" w:themeColor="text1"/>
                <w:sz w:val="20"/>
                <w:szCs w:val="20"/>
              </w:rPr>
              <w:t>}</w:t>
            </w:r>
          </w:p>
        </w:tc>
        <w:tc>
          <w:tcPr>
            <w:tcW w:w="1478" w:type="dxa"/>
          </w:tcPr>
          <w:p w14:paraId="70DDBC10" w14:textId="77777777" w:rsidR="00DA12E9" w:rsidRPr="00A935CE" w:rsidRDefault="00DA12E9" w:rsidP="00D75BE9">
            <w:pPr>
              <w:tabs>
                <w:tab w:val="clear" w:pos="403"/>
              </w:tabs>
              <w:spacing w:before="20" w:after="20"/>
              <w:jc w:val="center"/>
              <w:rPr>
                <w:color w:val="000000" w:themeColor="text1"/>
                <w:sz w:val="20"/>
                <w:szCs w:val="20"/>
              </w:rPr>
            </w:pPr>
          </w:p>
        </w:tc>
      </w:tr>
    </w:tbl>
    <w:p w14:paraId="7B9A5A9E" w14:textId="6FCCA609" w:rsidR="00BA51E2" w:rsidRPr="00A935CE" w:rsidRDefault="00BA51E2" w:rsidP="00896BCA">
      <w:pPr>
        <w:pStyle w:val="Heading4"/>
        <w:rPr>
          <w:lang w:val="en-US"/>
        </w:rPr>
      </w:pPr>
      <w:r w:rsidRPr="00A935CE">
        <w:rPr>
          <w:lang w:val="en-US"/>
        </w:rPr>
        <w:t xml:space="preserve">Patch data unit MIV extension syntax </w:t>
      </w:r>
    </w:p>
    <w:tbl>
      <w:tblPr>
        <w:tblStyle w:val="TableGrid"/>
        <w:tblW w:w="5034" w:type="pct"/>
        <w:jc w:val="center"/>
        <w:tblLayout w:type="fixed"/>
        <w:tblLook w:val="04A0" w:firstRow="1" w:lastRow="0" w:firstColumn="1" w:lastColumn="0" w:noHBand="0" w:noVBand="1"/>
      </w:tblPr>
      <w:tblGrid>
        <w:gridCol w:w="8359"/>
        <w:gridCol w:w="1449"/>
      </w:tblGrid>
      <w:tr w:rsidR="00F8156D" w:rsidRPr="0068485C" w14:paraId="6A8043F6" w14:textId="77777777" w:rsidTr="00F45382">
        <w:trPr>
          <w:jc w:val="center"/>
        </w:trPr>
        <w:tc>
          <w:tcPr>
            <w:tcW w:w="8359" w:type="dxa"/>
          </w:tcPr>
          <w:p w14:paraId="6CAD9955" w14:textId="52D3DCAB" w:rsidR="00F8156D" w:rsidRPr="00FE4F47" w:rsidRDefault="00FB3850" w:rsidP="00D75BE9">
            <w:pPr>
              <w:tabs>
                <w:tab w:val="clear" w:pos="403"/>
              </w:tabs>
              <w:spacing w:before="20" w:after="20"/>
              <w:rPr>
                <w:color w:val="000000" w:themeColor="text1"/>
                <w:sz w:val="20"/>
                <w:szCs w:val="20"/>
                <w:lang w:val="fr-FR"/>
              </w:rPr>
            </w:pPr>
            <w:r w:rsidRPr="00FE4F47">
              <w:rPr>
                <w:color w:val="000000" w:themeColor="text1"/>
                <w:sz w:val="20"/>
                <w:szCs w:val="20"/>
                <w:lang w:val="fr-FR"/>
              </w:rPr>
              <w:t>pdu_miv_extension</w:t>
            </w:r>
            <w:r w:rsidR="00F8156D" w:rsidRPr="00FE4F47">
              <w:rPr>
                <w:color w:val="000000" w:themeColor="text1"/>
                <w:sz w:val="20"/>
                <w:szCs w:val="20"/>
                <w:lang w:val="fr-FR"/>
              </w:rPr>
              <w:t>( </w:t>
            </w:r>
            <w:r w:rsidR="0096346B" w:rsidRPr="00FE4F47">
              <w:rPr>
                <w:color w:val="000000" w:themeColor="text1"/>
                <w:sz w:val="20"/>
                <w:szCs w:val="20"/>
                <w:lang w:val="fr-FR"/>
              </w:rPr>
              <w:t xml:space="preserve">tileId, </w:t>
            </w:r>
            <w:r w:rsidR="008A2F1B" w:rsidRPr="00FE4F47">
              <w:rPr>
                <w:color w:val="000000" w:themeColor="text1"/>
                <w:sz w:val="20"/>
                <w:szCs w:val="20"/>
                <w:lang w:val="fr-FR"/>
              </w:rPr>
              <w:t xml:space="preserve">p </w:t>
            </w:r>
            <w:r w:rsidR="00F8156D" w:rsidRPr="00FE4F47">
              <w:rPr>
                <w:color w:val="000000" w:themeColor="text1"/>
                <w:sz w:val="20"/>
                <w:szCs w:val="20"/>
                <w:lang w:val="fr-FR"/>
              </w:rPr>
              <w:t>) {</w:t>
            </w:r>
          </w:p>
        </w:tc>
        <w:tc>
          <w:tcPr>
            <w:tcW w:w="1449" w:type="dxa"/>
          </w:tcPr>
          <w:p w14:paraId="5AE05095" w14:textId="77777777" w:rsidR="00F8156D" w:rsidRPr="0068485C" w:rsidRDefault="00F8156D" w:rsidP="00D75BE9">
            <w:pPr>
              <w:tabs>
                <w:tab w:val="clear" w:pos="403"/>
              </w:tabs>
              <w:spacing w:before="20" w:after="20"/>
              <w:jc w:val="center"/>
              <w:rPr>
                <w:b/>
                <w:color w:val="000000" w:themeColor="text1"/>
                <w:sz w:val="20"/>
                <w:szCs w:val="20"/>
              </w:rPr>
            </w:pPr>
            <w:r w:rsidRPr="0068485C">
              <w:rPr>
                <w:b/>
                <w:color w:val="000000" w:themeColor="text1"/>
                <w:sz w:val="20"/>
                <w:szCs w:val="20"/>
              </w:rPr>
              <w:t>Descriptor</w:t>
            </w:r>
          </w:p>
        </w:tc>
      </w:tr>
      <w:tr w:rsidR="00F8156D" w:rsidRPr="0068485C" w14:paraId="5F70A153" w14:textId="658909CF" w:rsidTr="00F45382">
        <w:trPr>
          <w:jc w:val="center"/>
        </w:trPr>
        <w:tc>
          <w:tcPr>
            <w:tcW w:w="8359" w:type="dxa"/>
          </w:tcPr>
          <w:p w14:paraId="6368ECF2" w14:textId="6AABA13C" w:rsidR="00F8156D" w:rsidRPr="0068485C" w:rsidRDefault="00F8156D" w:rsidP="00D75BE9">
            <w:pPr>
              <w:tabs>
                <w:tab w:val="clear" w:pos="403"/>
              </w:tabs>
              <w:spacing w:before="20" w:after="20"/>
              <w:rPr>
                <w:color w:val="000000" w:themeColor="text1"/>
                <w:sz w:val="20"/>
                <w:szCs w:val="20"/>
              </w:rPr>
            </w:pPr>
            <w:r w:rsidRPr="0068485C">
              <w:rPr>
                <w:sz w:val="20"/>
                <w:szCs w:val="20"/>
              </w:rPr>
              <w:tab/>
            </w:r>
            <w:r w:rsidRPr="0068485C">
              <w:rPr>
                <w:rFonts w:eastAsia="Cambria" w:cstheme="majorBidi"/>
                <w:sz w:val="20"/>
                <w:szCs w:val="20"/>
              </w:rPr>
              <w:t xml:space="preserve">if( </w:t>
            </w:r>
            <w:r w:rsidR="00B46F25" w:rsidRPr="0068485C">
              <w:rPr>
                <w:rFonts w:eastAsia="Cambria" w:cstheme="majorBidi"/>
                <w:sz w:val="20"/>
                <w:szCs w:val="20"/>
              </w:rPr>
              <w:t>vme</w:t>
            </w:r>
            <w:r w:rsidR="0005348A" w:rsidRPr="0068485C">
              <w:rPr>
                <w:rFonts w:eastAsia="Cambria" w:cstheme="majorBidi"/>
                <w:sz w:val="20"/>
                <w:szCs w:val="20"/>
              </w:rPr>
              <w:t>_</w:t>
            </w:r>
            <w:r w:rsidRPr="0068485C">
              <w:rPr>
                <w:rFonts w:eastAsia="Cambria" w:cstheme="majorBidi"/>
                <w:sz w:val="20"/>
                <w:szCs w:val="20"/>
              </w:rPr>
              <w:t>max_entities_minus1 &gt; 0 )</w:t>
            </w:r>
          </w:p>
        </w:tc>
        <w:tc>
          <w:tcPr>
            <w:tcW w:w="1449" w:type="dxa"/>
          </w:tcPr>
          <w:p w14:paraId="4B56E3DE" w14:textId="31F02A07" w:rsidR="00F8156D" w:rsidRPr="0068485C" w:rsidRDefault="00F8156D" w:rsidP="00D75BE9">
            <w:pPr>
              <w:tabs>
                <w:tab w:val="clear" w:pos="403"/>
              </w:tabs>
              <w:spacing w:before="20" w:after="20"/>
              <w:jc w:val="center"/>
              <w:rPr>
                <w:color w:val="000000" w:themeColor="text1"/>
                <w:sz w:val="20"/>
                <w:szCs w:val="20"/>
              </w:rPr>
            </w:pPr>
          </w:p>
        </w:tc>
      </w:tr>
      <w:tr w:rsidR="00F8156D" w:rsidRPr="0068485C" w14:paraId="3EE5C42A" w14:textId="77777777" w:rsidTr="00F45382">
        <w:trPr>
          <w:jc w:val="center"/>
        </w:trPr>
        <w:tc>
          <w:tcPr>
            <w:tcW w:w="8359" w:type="dxa"/>
          </w:tcPr>
          <w:p w14:paraId="68AD88FA" w14:textId="2CCBA61A" w:rsidR="00F8156D" w:rsidRPr="0068485C" w:rsidRDefault="000C6EB4" w:rsidP="00D75BE9">
            <w:pPr>
              <w:tabs>
                <w:tab w:val="clear" w:pos="403"/>
              </w:tabs>
              <w:spacing w:before="20" w:after="20"/>
              <w:rPr>
                <w:color w:val="000000" w:themeColor="text1"/>
                <w:sz w:val="20"/>
                <w:szCs w:val="20"/>
              </w:rPr>
            </w:pPr>
            <w:r w:rsidRPr="0068485C">
              <w:rPr>
                <w:color w:val="000000" w:themeColor="text1"/>
                <w:sz w:val="20"/>
                <w:szCs w:val="20"/>
              </w:rPr>
              <w:tab/>
            </w:r>
            <w:r w:rsidRPr="0068485C">
              <w:rPr>
                <w:color w:val="000000" w:themeColor="text1"/>
                <w:sz w:val="20"/>
                <w:szCs w:val="20"/>
              </w:rPr>
              <w:tab/>
            </w:r>
            <w:r w:rsidR="0005348A" w:rsidRPr="0068485C">
              <w:rPr>
                <w:b/>
                <w:sz w:val="20"/>
                <w:szCs w:val="20"/>
              </w:rPr>
              <w:t>pdu_</w:t>
            </w:r>
            <w:r w:rsidR="00F8156D" w:rsidRPr="0068485C">
              <w:rPr>
                <w:rFonts w:eastAsia="Cambria" w:cstheme="majorBidi"/>
                <w:b/>
                <w:bCs/>
                <w:sz w:val="20"/>
                <w:szCs w:val="20"/>
              </w:rPr>
              <w:t>entity_id</w:t>
            </w:r>
            <w:r w:rsidR="00F8156D" w:rsidRPr="0068485C">
              <w:rPr>
                <w:rFonts w:eastAsia="Cambria" w:cstheme="majorBidi"/>
                <w:sz w:val="20"/>
                <w:szCs w:val="20"/>
              </w:rPr>
              <w:t>[</w:t>
            </w:r>
            <w:r w:rsidR="009E4657" w:rsidRPr="0068485C">
              <w:rPr>
                <w:rFonts w:eastAsia="Cambria" w:cstheme="majorBidi"/>
                <w:sz w:val="20"/>
                <w:szCs w:val="20"/>
              </w:rPr>
              <w:t xml:space="preserve"> </w:t>
            </w:r>
            <w:r w:rsidR="0096346B">
              <w:rPr>
                <w:rFonts w:eastAsia="Cambria" w:cstheme="majorBidi"/>
                <w:sz w:val="20"/>
                <w:szCs w:val="20"/>
              </w:rPr>
              <w:t>tileId</w:t>
            </w:r>
            <w:r w:rsidR="00B54ECA">
              <w:rPr>
                <w:rFonts w:eastAsia="Cambria" w:cstheme="majorBidi"/>
                <w:sz w:val="20"/>
                <w:szCs w:val="20"/>
              </w:rPr>
              <w:t xml:space="preserve"> ][</w:t>
            </w:r>
            <w:r w:rsidR="0096346B">
              <w:rPr>
                <w:rFonts w:eastAsia="Cambria" w:cstheme="majorBidi"/>
                <w:sz w:val="20"/>
                <w:szCs w:val="20"/>
              </w:rPr>
              <w:t xml:space="preserve"> </w:t>
            </w:r>
            <w:r w:rsidR="008A2F1B" w:rsidRPr="0068485C">
              <w:rPr>
                <w:color w:val="000000" w:themeColor="text1"/>
                <w:sz w:val="20"/>
                <w:szCs w:val="20"/>
              </w:rPr>
              <w:t>p</w:t>
            </w:r>
            <w:r w:rsidR="008A2F1B" w:rsidRPr="0068485C">
              <w:rPr>
                <w:rFonts w:eastAsia="Cambria" w:cstheme="majorBidi"/>
                <w:sz w:val="20"/>
                <w:szCs w:val="20"/>
              </w:rPr>
              <w:t> </w:t>
            </w:r>
            <w:r w:rsidR="00F8156D" w:rsidRPr="0068485C">
              <w:rPr>
                <w:rFonts w:eastAsia="Cambria" w:cstheme="majorBidi"/>
                <w:sz w:val="20"/>
                <w:szCs w:val="20"/>
              </w:rPr>
              <w:t>]</w:t>
            </w:r>
            <w:r w:rsidR="0005348A" w:rsidRPr="0068485C">
              <w:rPr>
                <w:rFonts w:eastAsia="Cambria" w:cstheme="majorBidi"/>
                <w:sz w:val="20"/>
                <w:szCs w:val="20"/>
              </w:rPr>
              <w:t xml:space="preserve"> </w:t>
            </w:r>
          </w:p>
        </w:tc>
        <w:tc>
          <w:tcPr>
            <w:tcW w:w="1449" w:type="dxa"/>
          </w:tcPr>
          <w:p w14:paraId="646CD9A0" w14:textId="5C405F73" w:rsidR="00F8156D" w:rsidRPr="0068485C" w:rsidRDefault="00F8156D" w:rsidP="00D75BE9">
            <w:pPr>
              <w:tabs>
                <w:tab w:val="clear" w:pos="403"/>
              </w:tabs>
              <w:spacing w:before="20" w:after="20"/>
              <w:jc w:val="center"/>
              <w:rPr>
                <w:color w:val="000000" w:themeColor="text1"/>
                <w:sz w:val="20"/>
                <w:szCs w:val="20"/>
              </w:rPr>
            </w:pPr>
            <w:r w:rsidRPr="0068485C">
              <w:rPr>
                <w:rFonts w:eastAsia="Cambria" w:cstheme="majorBidi"/>
                <w:sz w:val="20"/>
                <w:szCs w:val="20"/>
              </w:rPr>
              <w:t>u(v)</w:t>
            </w:r>
          </w:p>
        </w:tc>
      </w:tr>
      <w:tr w:rsidR="00CB7701" w:rsidRPr="0068485C" w14:paraId="2542AA00" w14:textId="77777777" w:rsidTr="00F45382">
        <w:trPr>
          <w:jc w:val="center"/>
        </w:trPr>
        <w:tc>
          <w:tcPr>
            <w:tcW w:w="8359" w:type="dxa"/>
          </w:tcPr>
          <w:p w14:paraId="2088A887" w14:textId="0B9BAAC8" w:rsidR="00CB7701" w:rsidRPr="0068485C" w:rsidRDefault="0002049E" w:rsidP="00D75BE9">
            <w:pPr>
              <w:tabs>
                <w:tab w:val="clear" w:pos="403"/>
              </w:tabs>
              <w:spacing w:before="20" w:after="20"/>
              <w:rPr>
                <w:color w:val="000000" w:themeColor="text1"/>
                <w:sz w:val="20"/>
                <w:szCs w:val="20"/>
              </w:rPr>
            </w:pPr>
            <w:r w:rsidRPr="0068485C">
              <w:rPr>
                <w:sz w:val="20"/>
                <w:szCs w:val="20"/>
              </w:rPr>
              <w:tab/>
              <w:t>if(</w:t>
            </w:r>
            <w:r w:rsidR="00DA12E9" w:rsidRPr="0068485C">
              <w:rPr>
                <w:sz w:val="20"/>
                <w:szCs w:val="20"/>
              </w:rPr>
              <w:t xml:space="preserve"> </w:t>
            </w:r>
            <w:r w:rsidR="0054661A" w:rsidRPr="0068485C">
              <w:rPr>
                <w:sz w:val="20"/>
                <w:szCs w:val="20"/>
              </w:rPr>
              <w:t>asme</w:t>
            </w:r>
            <w:r w:rsidR="0009703A" w:rsidRPr="0068485C">
              <w:rPr>
                <w:sz w:val="20"/>
                <w:szCs w:val="20"/>
              </w:rPr>
              <w:t>_depth_occ</w:t>
            </w:r>
            <w:r w:rsidR="00265EFA" w:rsidRPr="0068485C">
              <w:rPr>
                <w:sz w:val="20"/>
                <w:szCs w:val="20"/>
              </w:rPr>
              <w:t>_</w:t>
            </w:r>
            <w:r w:rsidR="0009703A" w:rsidRPr="0068485C">
              <w:rPr>
                <w:sz w:val="20"/>
                <w:szCs w:val="20"/>
              </w:rPr>
              <w:t>threshold_flag</w:t>
            </w:r>
            <w:r w:rsidR="00C17F96" w:rsidRPr="0068485C">
              <w:rPr>
                <w:sz w:val="20"/>
                <w:szCs w:val="20"/>
              </w:rPr>
              <w:t xml:space="preserve"> </w:t>
            </w:r>
            <w:r w:rsidR="00F85B81" w:rsidRPr="0068485C">
              <w:rPr>
                <w:sz w:val="20"/>
                <w:szCs w:val="20"/>
              </w:rPr>
              <w:t>)</w:t>
            </w:r>
          </w:p>
        </w:tc>
        <w:tc>
          <w:tcPr>
            <w:tcW w:w="1449" w:type="dxa"/>
          </w:tcPr>
          <w:p w14:paraId="35B614A4" w14:textId="77777777" w:rsidR="00CB7701" w:rsidRPr="0068485C" w:rsidRDefault="00CB7701" w:rsidP="00D75BE9">
            <w:pPr>
              <w:tabs>
                <w:tab w:val="clear" w:pos="403"/>
              </w:tabs>
              <w:spacing w:before="20" w:after="20"/>
              <w:jc w:val="center"/>
              <w:rPr>
                <w:rFonts w:eastAsia="Cambria" w:cstheme="majorBidi"/>
              </w:rPr>
            </w:pPr>
          </w:p>
        </w:tc>
      </w:tr>
      <w:tr w:rsidR="00F85B81" w:rsidRPr="0068485C" w14:paraId="3B0FA4E4" w14:textId="77777777" w:rsidTr="00F45382">
        <w:trPr>
          <w:jc w:val="center"/>
        </w:trPr>
        <w:tc>
          <w:tcPr>
            <w:tcW w:w="8359" w:type="dxa"/>
          </w:tcPr>
          <w:p w14:paraId="4F23F982" w14:textId="1BAFEC3E" w:rsidR="00F85B81" w:rsidRPr="0068485C" w:rsidRDefault="00F85B81" w:rsidP="00D75BE9">
            <w:pPr>
              <w:tabs>
                <w:tab w:val="clear" w:pos="403"/>
              </w:tabs>
              <w:spacing w:before="20" w:after="20"/>
              <w:rPr>
                <w:rFonts w:eastAsia="Cambria" w:cstheme="majorBidi"/>
                <w:b/>
                <w:bCs/>
                <w:sz w:val="20"/>
                <w:szCs w:val="20"/>
              </w:rPr>
            </w:pPr>
            <w:r w:rsidRPr="0068485C">
              <w:rPr>
                <w:rFonts w:eastAsia="Cambria" w:cstheme="majorBidi"/>
                <w:b/>
                <w:bCs/>
                <w:sz w:val="20"/>
                <w:szCs w:val="20"/>
              </w:rPr>
              <w:tab/>
            </w:r>
            <w:r w:rsidRPr="0068485C">
              <w:rPr>
                <w:rFonts w:eastAsia="Cambria" w:cstheme="majorBidi"/>
                <w:b/>
                <w:bCs/>
                <w:sz w:val="20"/>
                <w:szCs w:val="20"/>
              </w:rPr>
              <w:tab/>
            </w:r>
            <w:r w:rsidR="000C0B1E" w:rsidRPr="0068485C">
              <w:rPr>
                <w:rFonts w:eastAsia="Cambria" w:cstheme="majorBidi"/>
                <w:b/>
                <w:bCs/>
                <w:sz w:val="20"/>
                <w:szCs w:val="20"/>
              </w:rPr>
              <w:t>pdu_</w:t>
            </w:r>
            <w:r w:rsidR="0022342C" w:rsidRPr="0068485C">
              <w:rPr>
                <w:rFonts w:eastAsia="Cambria" w:cstheme="majorBidi"/>
                <w:b/>
                <w:bCs/>
                <w:sz w:val="20"/>
                <w:szCs w:val="20"/>
              </w:rPr>
              <w:t>depth_occ_threshold</w:t>
            </w:r>
            <w:r w:rsidR="0022342C" w:rsidRPr="0068485C">
              <w:rPr>
                <w:rFonts w:eastAsia="Cambria" w:cstheme="majorBidi"/>
                <w:sz w:val="20"/>
                <w:szCs w:val="20"/>
              </w:rPr>
              <w:t>[ </w:t>
            </w:r>
            <w:r w:rsidR="0096346B">
              <w:rPr>
                <w:rFonts w:eastAsia="Cambria" w:cstheme="majorBidi"/>
                <w:sz w:val="20"/>
                <w:szCs w:val="20"/>
              </w:rPr>
              <w:t>tileId</w:t>
            </w:r>
            <w:r w:rsidR="00B54ECA">
              <w:rPr>
                <w:rFonts w:eastAsia="Cambria" w:cstheme="majorBidi"/>
                <w:sz w:val="20"/>
                <w:szCs w:val="20"/>
              </w:rPr>
              <w:t xml:space="preserve"> ][</w:t>
            </w:r>
            <w:r w:rsidR="0096346B">
              <w:rPr>
                <w:rFonts w:eastAsia="Cambria" w:cstheme="majorBidi"/>
                <w:sz w:val="20"/>
                <w:szCs w:val="20"/>
              </w:rPr>
              <w:t xml:space="preserve"> </w:t>
            </w:r>
            <w:r w:rsidR="008A2F1B" w:rsidRPr="0068485C">
              <w:rPr>
                <w:color w:val="000000" w:themeColor="text1"/>
                <w:sz w:val="20"/>
                <w:szCs w:val="20"/>
              </w:rPr>
              <w:t>p</w:t>
            </w:r>
            <w:r w:rsidR="008A2F1B" w:rsidRPr="0068485C">
              <w:rPr>
                <w:rFonts w:eastAsia="Cambria" w:cstheme="majorBidi"/>
                <w:sz w:val="20"/>
                <w:szCs w:val="20"/>
              </w:rPr>
              <w:t> </w:t>
            </w:r>
            <w:r w:rsidR="0022342C" w:rsidRPr="0068485C">
              <w:rPr>
                <w:rFonts w:eastAsia="Cambria" w:cstheme="majorBidi"/>
                <w:sz w:val="20"/>
                <w:szCs w:val="20"/>
              </w:rPr>
              <w:t>]</w:t>
            </w:r>
          </w:p>
        </w:tc>
        <w:tc>
          <w:tcPr>
            <w:tcW w:w="1449" w:type="dxa"/>
          </w:tcPr>
          <w:p w14:paraId="3227C725" w14:textId="1D43EF42" w:rsidR="00F85B81" w:rsidRPr="00071E50" w:rsidRDefault="0008278C" w:rsidP="00D75BE9">
            <w:pPr>
              <w:tabs>
                <w:tab w:val="clear" w:pos="403"/>
              </w:tabs>
              <w:spacing w:before="20" w:after="20"/>
              <w:jc w:val="center"/>
              <w:rPr>
                <w:rFonts w:eastAsia="Cambria" w:cstheme="majorBidi"/>
                <w:sz w:val="20"/>
                <w:szCs w:val="20"/>
              </w:rPr>
            </w:pPr>
            <w:r w:rsidRPr="00071E50">
              <w:rPr>
                <w:rFonts w:eastAsia="Cambria" w:cstheme="majorBidi"/>
                <w:sz w:val="20"/>
                <w:szCs w:val="20"/>
              </w:rPr>
              <w:t>u(</w:t>
            </w:r>
            <w:r w:rsidR="00FF600E" w:rsidRPr="00071E50">
              <w:rPr>
                <w:rFonts w:eastAsia="Cambria" w:cstheme="majorBidi"/>
                <w:sz w:val="20"/>
                <w:szCs w:val="20"/>
              </w:rPr>
              <w:t>v</w:t>
            </w:r>
            <w:r w:rsidRPr="00071E50">
              <w:rPr>
                <w:rFonts w:eastAsia="Cambria" w:cstheme="majorBidi"/>
                <w:sz w:val="20"/>
                <w:szCs w:val="20"/>
              </w:rPr>
              <w:t>)</w:t>
            </w:r>
          </w:p>
        </w:tc>
      </w:tr>
      <w:tr w:rsidR="00F8156D" w:rsidRPr="0068485C" w14:paraId="123F177F" w14:textId="77777777" w:rsidTr="00F45382">
        <w:trPr>
          <w:jc w:val="center"/>
        </w:trPr>
        <w:tc>
          <w:tcPr>
            <w:tcW w:w="8359" w:type="dxa"/>
          </w:tcPr>
          <w:p w14:paraId="0277EEA5" w14:textId="77777777" w:rsidR="00F8156D" w:rsidRPr="0068485C" w:rsidRDefault="00F8156D" w:rsidP="00D75BE9">
            <w:pPr>
              <w:tabs>
                <w:tab w:val="clear" w:pos="403"/>
              </w:tabs>
              <w:spacing w:before="20" w:after="20"/>
              <w:rPr>
                <w:color w:val="000000" w:themeColor="text1"/>
                <w:sz w:val="20"/>
                <w:szCs w:val="20"/>
              </w:rPr>
            </w:pPr>
            <w:r w:rsidRPr="0068485C">
              <w:rPr>
                <w:color w:val="000000" w:themeColor="text1"/>
                <w:sz w:val="20"/>
                <w:szCs w:val="20"/>
              </w:rPr>
              <w:t>}</w:t>
            </w:r>
          </w:p>
        </w:tc>
        <w:tc>
          <w:tcPr>
            <w:tcW w:w="1449" w:type="dxa"/>
          </w:tcPr>
          <w:p w14:paraId="4E0ADFF8" w14:textId="77777777" w:rsidR="00F8156D" w:rsidRPr="0068485C" w:rsidRDefault="00F8156D" w:rsidP="00D75BE9">
            <w:pPr>
              <w:tabs>
                <w:tab w:val="clear" w:pos="403"/>
              </w:tabs>
              <w:spacing w:before="20" w:after="20"/>
              <w:jc w:val="center"/>
              <w:rPr>
                <w:color w:val="000000" w:themeColor="text1"/>
                <w:sz w:val="20"/>
                <w:szCs w:val="20"/>
              </w:rPr>
            </w:pPr>
          </w:p>
        </w:tc>
      </w:tr>
    </w:tbl>
    <w:p w14:paraId="2E36803E" w14:textId="05DA4A03" w:rsidR="00D70F89" w:rsidRPr="0068485C" w:rsidRDefault="00D70F89" w:rsidP="000A2919">
      <w:pPr>
        <w:pStyle w:val="Heading3"/>
        <w:rPr>
          <w:lang w:val="en-US"/>
        </w:rPr>
      </w:pPr>
      <w:bookmarkStart w:id="467" w:name="_Ref5888159"/>
      <w:bookmarkStart w:id="468" w:name="_Toc30602716"/>
      <w:bookmarkStart w:id="469" w:name="_Toc32591224"/>
      <w:bookmarkStart w:id="470" w:name="_Toc46245305"/>
      <w:r w:rsidRPr="0068485C">
        <w:rPr>
          <w:lang w:val="en-US"/>
        </w:rPr>
        <w:t>Supplemental enhancement information message syntax</w:t>
      </w:r>
      <w:bookmarkEnd w:id="467"/>
      <w:bookmarkEnd w:id="468"/>
      <w:bookmarkEnd w:id="469"/>
      <w:bookmarkEnd w:id="470"/>
    </w:p>
    <w:p w14:paraId="188D3D01" w14:textId="18AB89CF" w:rsidR="000C6EB4" w:rsidRDefault="007904F8" w:rsidP="00B83972">
      <w:pPr>
        <w:rPr>
          <w:rFonts w:cs="Calibri"/>
        </w:rPr>
      </w:pPr>
      <w:r w:rsidRPr="0068485C">
        <w:rPr>
          <w:rFonts w:cs="Calibri"/>
        </w:rPr>
        <w:t xml:space="preserve">The specifications in </w:t>
      </w:r>
      <w:r w:rsidR="00824146" w:rsidRPr="0068485C">
        <w:rPr>
          <w:rFonts w:cs="Calibri"/>
        </w:rPr>
        <w:t>[</w:t>
      </w:r>
      <w:r w:rsidR="00C34279" w:rsidRPr="0068485C">
        <w:rPr>
          <w:rFonts w:cs="Calibri"/>
        </w:rPr>
        <w:t>V3C</w:t>
      </w:r>
      <w:r w:rsidR="00824146" w:rsidRPr="0068485C">
        <w:rPr>
          <w:rFonts w:cs="Calibri"/>
        </w:rPr>
        <w:t>]</w:t>
      </w:r>
      <w:r w:rsidRPr="0068485C">
        <w:rPr>
          <w:rFonts w:cs="Calibri"/>
        </w:rPr>
        <w:t xml:space="preserve"> clause 7.3.</w:t>
      </w:r>
      <w:r w:rsidR="002162B4" w:rsidRPr="0068485C">
        <w:rPr>
          <w:rFonts w:cs="Calibri"/>
        </w:rPr>
        <w:t>8</w:t>
      </w:r>
      <w:r w:rsidR="00F45382" w:rsidRPr="0068485C">
        <w:rPr>
          <w:rFonts w:cs="Calibri"/>
        </w:rPr>
        <w:t xml:space="preserve"> </w:t>
      </w:r>
      <w:r w:rsidRPr="0068485C">
        <w:rPr>
          <w:rFonts w:cs="Calibri"/>
        </w:rPr>
        <w:t>apply.</w:t>
      </w:r>
      <w:bookmarkStart w:id="471" w:name="_Toc7681759"/>
      <w:bookmarkStart w:id="472" w:name="_Toc7702503"/>
      <w:bookmarkStart w:id="473" w:name="_Hlk34403285"/>
      <w:bookmarkStart w:id="474" w:name="_Toc23927738"/>
      <w:bookmarkStart w:id="475" w:name="_Ref389779807"/>
      <w:bookmarkStart w:id="476" w:name="_Toc390728069"/>
      <w:bookmarkStart w:id="477" w:name="_Toc511952633"/>
      <w:bookmarkStart w:id="478" w:name="_Toc529871405"/>
      <w:bookmarkEnd w:id="471"/>
      <w:bookmarkEnd w:id="472"/>
    </w:p>
    <w:p w14:paraId="2E39A551" w14:textId="3684C986" w:rsidR="004F063A" w:rsidRPr="0068485C" w:rsidRDefault="004F063A" w:rsidP="00854BA9">
      <w:pPr>
        <w:pStyle w:val="Heading2"/>
        <w:spacing w:before="240"/>
      </w:pPr>
      <w:bookmarkStart w:id="479" w:name="_Toc38462181"/>
      <w:bookmarkStart w:id="480" w:name="_Toc38463835"/>
      <w:bookmarkStart w:id="481" w:name="_Toc38470318"/>
      <w:bookmarkStart w:id="482" w:name="_Toc38462263"/>
      <w:bookmarkStart w:id="483" w:name="_Toc38463917"/>
      <w:bookmarkStart w:id="484" w:name="_Toc38470400"/>
      <w:bookmarkStart w:id="485" w:name="_Toc30354668"/>
      <w:bookmarkStart w:id="486" w:name="_Toc31037346"/>
      <w:bookmarkStart w:id="487" w:name="_Toc31209293"/>
      <w:bookmarkStart w:id="488" w:name="_Toc31987323"/>
      <w:bookmarkStart w:id="489" w:name="_Toc31989130"/>
      <w:bookmarkStart w:id="490" w:name="_Toc32560090"/>
      <w:bookmarkStart w:id="491" w:name="_Toc30602718"/>
      <w:bookmarkStart w:id="492" w:name="_Toc32591226"/>
      <w:bookmarkStart w:id="493" w:name="_Toc46245306"/>
      <w:bookmarkEnd w:id="473"/>
      <w:bookmarkEnd w:id="474"/>
      <w:bookmarkEnd w:id="479"/>
      <w:bookmarkEnd w:id="480"/>
      <w:bookmarkEnd w:id="481"/>
      <w:bookmarkEnd w:id="482"/>
      <w:bookmarkEnd w:id="483"/>
      <w:bookmarkEnd w:id="484"/>
      <w:bookmarkEnd w:id="485"/>
      <w:bookmarkEnd w:id="486"/>
      <w:bookmarkEnd w:id="487"/>
      <w:bookmarkEnd w:id="488"/>
      <w:bookmarkEnd w:id="489"/>
      <w:bookmarkEnd w:id="490"/>
      <w:r w:rsidRPr="0068485C">
        <w:t>Semantics</w:t>
      </w:r>
      <w:bookmarkEnd w:id="475"/>
      <w:bookmarkEnd w:id="476"/>
      <w:bookmarkEnd w:id="477"/>
      <w:bookmarkEnd w:id="478"/>
      <w:bookmarkEnd w:id="491"/>
      <w:bookmarkEnd w:id="492"/>
      <w:bookmarkEnd w:id="493"/>
    </w:p>
    <w:p w14:paraId="7487EC50" w14:textId="77777777" w:rsidR="004F063A" w:rsidRPr="0068485C" w:rsidRDefault="004F063A" w:rsidP="00466D1D">
      <w:pPr>
        <w:pStyle w:val="Heading3"/>
        <w:rPr>
          <w:lang w:val="en-US"/>
        </w:rPr>
      </w:pPr>
      <w:bookmarkStart w:id="494" w:name="_Toc390728070"/>
      <w:bookmarkStart w:id="495" w:name="_Toc511952634"/>
      <w:bookmarkStart w:id="496" w:name="_Toc529871406"/>
      <w:bookmarkStart w:id="497" w:name="_Toc30602719"/>
      <w:bookmarkStart w:id="498" w:name="_Toc32591227"/>
      <w:bookmarkStart w:id="499" w:name="_Toc46245307"/>
      <w:r w:rsidRPr="0068485C">
        <w:rPr>
          <w:lang w:val="en-US"/>
        </w:rPr>
        <w:t>General</w:t>
      </w:r>
      <w:bookmarkEnd w:id="494"/>
      <w:bookmarkEnd w:id="495"/>
      <w:bookmarkEnd w:id="496"/>
      <w:bookmarkEnd w:id="497"/>
      <w:bookmarkEnd w:id="498"/>
      <w:bookmarkEnd w:id="499"/>
    </w:p>
    <w:p w14:paraId="722B0A23" w14:textId="7FD15424" w:rsidR="00165945" w:rsidRPr="0068485C" w:rsidRDefault="00165945" w:rsidP="000A05A2">
      <w:pPr>
        <w:rPr>
          <w:rFonts w:cs="Calibri"/>
        </w:rPr>
      </w:pPr>
      <w:r w:rsidRPr="0068485C">
        <w:rPr>
          <w:rFonts w:cs="Calibri"/>
        </w:rPr>
        <w:t xml:space="preserve">The semantics in </w:t>
      </w:r>
      <w:r w:rsidR="00824146" w:rsidRPr="0068485C">
        <w:rPr>
          <w:rFonts w:cs="Calibri"/>
        </w:rPr>
        <w:t>[</w:t>
      </w:r>
      <w:r w:rsidR="00805833" w:rsidRPr="0068485C">
        <w:rPr>
          <w:rFonts w:cs="Calibri"/>
        </w:rPr>
        <w:t>V3C</w:t>
      </w:r>
      <w:r w:rsidR="00824146" w:rsidRPr="0068485C">
        <w:rPr>
          <w:rFonts w:cs="Calibri"/>
        </w:rPr>
        <w:t>]</w:t>
      </w:r>
      <w:r w:rsidRPr="0068485C">
        <w:rPr>
          <w:rFonts w:cs="Calibri"/>
        </w:rPr>
        <w:t xml:space="preserve"> clause 7.4.1 apply.</w:t>
      </w:r>
    </w:p>
    <w:p w14:paraId="150C131C" w14:textId="1C95DC18" w:rsidR="004F063A" w:rsidRPr="0068485C" w:rsidRDefault="004F063A" w:rsidP="00466D1D">
      <w:pPr>
        <w:pStyle w:val="Heading3"/>
        <w:rPr>
          <w:lang w:val="en-US"/>
        </w:rPr>
      </w:pPr>
      <w:bookmarkStart w:id="500" w:name="_Toc511952636"/>
      <w:bookmarkStart w:id="501" w:name="_Toc529871407"/>
      <w:bookmarkStart w:id="502" w:name="_Toc30602720"/>
      <w:bookmarkStart w:id="503" w:name="_Toc32591228"/>
      <w:bookmarkStart w:id="504" w:name="_Toc46245308"/>
      <w:r w:rsidRPr="0068485C">
        <w:rPr>
          <w:lang w:val="en-US"/>
        </w:rPr>
        <w:t>V</w:t>
      </w:r>
      <w:r w:rsidR="00805833" w:rsidRPr="0068485C">
        <w:rPr>
          <w:lang w:val="en-US"/>
        </w:rPr>
        <w:t>3C</w:t>
      </w:r>
      <w:r w:rsidRPr="0068485C">
        <w:rPr>
          <w:lang w:val="en-US"/>
        </w:rPr>
        <w:t xml:space="preserve"> unit semantics</w:t>
      </w:r>
      <w:bookmarkEnd w:id="500"/>
      <w:bookmarkEnd w:id="501"/>
      <w:bookmarkEnd w:id="502"/>
      <w:bookmarkEnd w:id="503"/>
      <w:bookmarkEnd w:id="504"/>
    </w:p>
    <w:p w14:paraId="167B6AF0" w14:textId="3C2957AA" w:rsidR="00B87EFA" w:rsidRPr="0068485C" w:rsidRDefault="00B87EFA" w:rsidP="00B87EFA">
      <w:pPr>
        <w:pStyle w:val="Heading4"/>
        <w:numPr>
          <w:ilvl w:val="3"/>
          <w:numId w:val="1"/>
        </w:numPr>
        <w:rPr>
          <w:lang w:val="en-US"/>
        </w:rPr>
      </w:pPr>
      <w:r w:rsidRPr="0068485C">
        <w:rPr>
          <w:lang w:val="en-US"/>
        </w:rPr>
        <w:t>General V</w:t>
      </w:r>
      <w:r w:rsidR="00805833" w:rsidRPr="0068485C">
        <w:rPr>
          <w:lang w:val="en-US"/>
        </w:rPr>
        <w:t>3C</w:t>
      </w:r>
      <w:r w:rsidRPr="0068485C">
        <w:rPr>
          <w:lang w:val="en-US"/>
        </w:rPr>
        <w:t xml:space="preserve"> unit semantics</w:t>
      </w:r>
    </w:p>
    <w:p w14:paraId="3409E6E0" w14:textId="1914F186" w:rsidR="00B87EFA" w:rsidRPr="0068485C" w:rsidRDefault="00B87EFA" w:rsidP="000A05A2">
      <w:pPr>
        <w:rPr>
          <w:rFonts w:cs="Calibri"/>
        </w:rPr>
      </w:pPr>
      <w:r w:rsidRPr="0068485C">
        <w:rPr>
          <w:rFonts w:cs="Calibri"/>
        </w:rPr>
        <w:t xml:space="preserve">The semantics in </w:t>
      </w:r>
      <w:r w:rsidR="00824146" w:rsidRPr="0068485C">
        <w:rPr>
          <w:rFonts w:cs="Calibri"/>
        </w:rPr>
        <w:t>[</w:t>
      </w:r>
      <w:r w:rsidR="00805833" w:rsidRPr="0068485C">
        <w:rPr>
          <w:rFonts w:cs="Calibri"/>
        </w:rPr>
        <w:t>V3C</w:t>
      </w:r>
      <w:r w:rsidR="00824146" w:rsidRPr="0068485C">
        <w:rPr>
          <w:rFonts w:cs="Calibri"/>
        </w:rPr>
        <w:t>]</w:t>
      </w:r>
      <w:r w:rsidRPr="0068485C">
        <w:rPr>
          <w:rFonts w:cs="Calibri"/>
        </w:rPr>
        <w:t xml:space="preserve"> clause 7.4.2.1 apply.</w:t>
      </w:r>
    </w:p>
    <w:p w14:paraId="12320529" w14:textId="582450AC" w:rsidR="00B87EFA" w:rsidRDefault="00B87EFA" w:rsidP="00B87EFA">
      <w:pPr>
        <w:pStyle w:val="Heading4"/>
        <w:numPr>
          <w:ilvl w:val="3"/>
          <w:numId w:val="1"/>
        </w:numPr>
        <w:rPr>
          <w:lang w:val="en-US"/>
        </w:rPr>
      </w:pPr>
      <w:bookmarkStart w:id="505" w:name="_Toc529871408"/>
      <w:r w:rsidRPr="0068485C">
        <w:rPr>
          <w:lang w:val="en-US"/>
        </w:rPr>
        <w:t>V</w:t>
      </w:r>
      <w:r w:rsidR="00805833" w:rsidRPr="0068485C">
        <w:rPr>
          <w:lang w:val="en-US"/>
        </w:rPr>
        <w:t>3C</w:t>
      </w:r>
      <w:r w:rsidRPr="0068485C">
        <w:rPr>
          <w:lang w:val="en-US"/>
        </w:rPr>
        <w:t xml:space="preserve"> unit header semantics</w:t>
      </w:r>
      <w:bookmarkEnd w:id="505"/>
    </w:p>
    <w:p w14:paraId="0437C5D5" w14:textId="1875519E" w:rsidR="00791E20" w:rsidRPr="000C07CE" w:rsidRDefault="00791E20" w:rsidP="000C07CE">
      <w:pPr>
        <w:rPr>
          <w:lang w:eastAsia="ja-JP"/>
        </w:rPr>
      </w:pPr>
      <w:r w:rsidRPr="00B538E3">
        <w:rPr>
          <w:highlight w:val="yellow"/>
          <w:lang w:val="en-CA" w:eastAsia="ja-JP"/>
        </w:rPr>
        <w:t>[Ed (MV): This clause should be moved into the working draft of V3C version-2 when started.]</w:t>
      </w:r>
    </w:p>
    <w:p w14:paraId="50677E96" w14:textId="5D203408" w:rsidR="00B87EFA" w:rsidRDefault="00B87EFA" w:rsidP="000A05A2">
      <w:pPr>
        <w:rPr>
          <w:rFonts w:cs="Calibri"/>
        </w:rPr>
      </w:pPr>
      <w:r w:rsidRPr="0068485C">
        <w:rPr>
          <w:rFonts w:cs="Calibri"/>
        </w:rPr>
        <w:t xml:space="preserve">The semantics in </w:t>
      </w:r>
      <w:r w:rsidR="00824146" w:rsidRPr="0068485C">
        <w:rPr>
          <w:rFonts w:cs="Calibri"/>
        </w:rPr>
        <w:t>[</w:t>
      </w:r>
      <w:r w:rsidR="00107A05" w:rsidRPr="0068485C">
        <w:rPr>
          <w:rFonts w:cs="Calibri"/>
        </w:rPr>
        <w:t>V3C</w:t>
      </w:r>
      <w:r w:rsidR="00824146" w:rsidRPr="0068485C">
        <w:rPr>
          <w:rFonts w:cs="Calibri"/>
        </w:rPr>
        <w:t>]</w:t>
      </w:r>
      <w:r w:rsidRPr="0068485C">
        <w:rPr>
          <w:rFonts w:cs="Calibri"/>
        </w:rPr>
        <w:t xml:space="preserve"> clause 7.4.2.2 apply</w:t>
      </w:r>
      <w:r w:rsidR="00630783" w:rsidRPr="0068485C">
        <w:rPr>
          <w:rFonts w:cs="Calibri"/>
        </w:rPr>
        <w:t xml:space="preserve"> with the following modifications.</w:t>
      </w:r>
    </w:p>
    <w:p w14:paraId="748C71DF" w14:textId="542FE3FE" w:rsidR="00D304B9" w:rsidRPr="005C26E9" w:rsidRDefault="00D304B9" w:rsidP="00D304B9">
      <w:pPr>
        <w:pStyle w:val="Caption"/>
        <w:rPr>
          <w:rFonts w:ascii="Cambria" w:eastAsiaTheme="minorEastAsia" w:hAnsi="Cambria"/>
          <w:noProof/>
          <w:color w:val="000000" w:themeColor="text1"/>
          <w:lang w:eastAsia="ja-JP"/>
        </w:rPr>
      </w:pPr>
      <w:bookmarkStart w:id="506" w:name="_Ref1760030"/>
      <w:r w:rsidRPr="005C26E9">
        <w:rPr>
          <w:rFonts w:ascii="Cambria" w:hAnsi="Cambria"/>
          <w:noProof/>
          <w:color w:val="000000" w:themeColor="text1"/>
        </w:rPr>
        <w:t xml:space="preserve">Table </w:t>
      </w:r>
      <w:r w:rsidRPr="005C26E9">
        <w:rPr>
          <w:rFonts w:ascii="Cambria" w:hAnsi="Cambria"/>
          <w:noProof/>
          <w:color w:val="000000" w:themeColor="text1"/>
        </w:rPr>
        <w:fldChar w:fldCharType="begin"/>
      </w:r>
      <w:r w:rsidRPr="005C26E9">
        <w:rPr>
          <w:rFonts w:ascii="Cambria" w:hAnsi="Cambria"/>
          <w:noProof/>
          <w:color w:val="000000" w:themeColor="text1"/>
        </w:rPr>
        <w:instrText xml:space="preserve"> STYLEREF 1 \s </w:instrText>
      </w:r>
      <w:r w:rsidRPr="005C26E9">
        <w:rPr>
          <w:rFonts w:ascii="Cambria" w:hAnsi="Cambria"/>
          <w:noProof/>
          <w:color w:val="000000" w:themeColor="text1"/>
        </w:rPr>
        <w:fldChar w:fldCharType="separate"/>
      </w:r>
      <w:r w:rsidR="00393069">
        <w:rPr>
          <w:rFonts w:ascii="Cambria" w:hAnsi="Cambria"/>
          <w:noProof/>
          <w:color w:val="000000" w:themeColor="text1"/>
        </w:rPr>
        <w:t>7</w:t>
      </w:r>
      <w:r w:rsidRPr="005C26E9">
        <w:rPr>
          <w:rFonts w:ascii="Cambria" w:hAnsi="Cambria"/>
          <w:noProof/>
          <w:color w:val="000000" w:themeColor="text1"/>
        </w:rPr>
        <w:fldChar w:fldCharType="end"/>
      </w:r>
      <w:r w:rsidRPr="005C26E9">
        <w:rPr>
          <w:rFonts w:ascii="Cambria" w:hAnsi="Cambria"/>
          <w:noProof/>
          <w:color w:val="000000" w:themeColor="text1"/>
        </w:rPr>
        <w:noBreakHyphen/>
      </w:r>
      <w:r w:rsidRPr="005C26E9">
        <w:rPr>
          <w:rFonts w:ascii="Cambria" w:hAnsi="Cambria"/>
          <w:noProof/>
          <w:color w:val="000000" w:themeColor="text1"/>
        </w:rPr>
        <w:fldChar w:fldCharType="begin"/>
      </w:r>
      <w:r w:rsidRPr="005C26E9">
        <w:rPr>
          <w:rFonts w:ascii="Cambria" w:hAnsi="Cambria"/>
          <w:noProof/>
          <w:color w:val="000000" w:themeColor="text1"/>
        </w:rPr>
        <w:instrText xml:space="preserve"> SEQ Table \* ARABIC \s 1 </w:instrText>
      </w:r>
      <w:r w:rsidRPr="005C26E9">
        <w:rPr>
          <w:rFonts w:ascii="Cambria" w:hAnsi="Cambria"/>
          <w:noProof/>
          <w:color w:val="000000" w:themeColor="text1"/>
        </w:rPr>
        <w:fldChar w:fldCharType="separate"/>
      </w:r>
      <w:r w:rsidR="00981EBD">
        <w:rPr>
          <w:rFonts w:ascii="Cambria" w:hAnsi="Cambria"/>
          <w:noProof/>
          <w:color w:val="000000" w:themeColor="text1"/>
        </w:rPr>
        <w:t>1</w:t>
      </w:r>
      <w:r w:rsidRPr="005C26E9">
        <w:rPr>
          <w:rFonts w:ascii="Cambria" w:hAnsi="Cambria"/>
          <w:noProof/>
          <w:color w:val="000000" w:themeColor="text1"/>
        </w:rPr>
        <w:fldChar w:fldCharType="end"/>
      </w:r>
      <w:bookmarkEnd w:id="506"/>
      <w:r w:rsidRPr="005C26E9">
        <w:rPr>
          <w:rFonts w:ascii="Cambria" w:eastAsiaTheme="minorEastAsia" w:hAnsi="Cambria"/>
          <w:noProof/>
          <w:color w:val="000000" w:themeColor="text1"/>
          <w:lang w:eastAsia="ja-JP"/>
        </w:rPr>
        <w:t xml:space="preserve"> </w:t>
      </w:r>
      <w:r w:rsidRPr="005C26E9">
        <w:rPr>
          <w:rFonts w:ascii="Cambria" w:hAnsi="Cambria"/>
          <w:noProof/>
          <w:color w:val="000000" w:themeColor="text1"/>
        </w:rPr>
        <w:t>V3C unit types</w:t>
      </w:r>
    </w:p>
    <w:tbl>
      <w:tblPr>
        <w:tblStyle w:val="TableGrid"/>
        <w:tblW w:w="0" w:type="auto"/>
        <w:jc w:val="center"/>
        <w:tblLook w:val="04A0" w:firstRow="1" w:lastRow="0" w:firstColumn="1" w:lastColumn="0" w:noHBand="0" w:noVBand="1"/>
      </w:tblPr>
      <w:tblGrid>
        <w:gridCol w:w="1618"/>
        <w:gridCol w:w="1380"/>
        <w:gridCol w:w="2372"/>
        <w:gridCol w:w="4372"/>
      </w:tblGrid>
      <w:tr w:rsidR="002E4FAE" w:rsidRPr="005C26E9" w14:paraId="25CD523D" w14:textId="77777777" w:rsidTr="002E4FAE">
        <w:trPr>
          <w:jc w:val="center"/>
        </w:trPr>
        <w:tc>
          <w:tcPr>
            <w:tcW w:w="0" w:type="auto"/>
          </w:tcPr>
          <w:p w14:paraId="4AF972D2" w14:textId="77777777" w:rsidR="00D304B9" w:rsidRPr="005C26E9" w:rsidRDefault="00D304B9" w:rsidP="000073DD">
            <w:pPr>
              <w:spacing w:before="120" w:after="120"/>
              <w:jc w:val="center"/>
              <w:rPr>
                <w:noProof/>
                <w:color w:val="000000" w:themeColor="text1"/>
              </w:rPr>
            </w:pPr>
            <w:r w:rsidRPr="005C26E9">
              <w:rPr>
                <w:b/>
                <w:noProof/>
                <w:color w:val="000000" w:themeColor="text1"/>
              </w:rPr>
              <w:t>vuh_unit_type</w:t>
            </w:r>
          </w:p>
        </w:tc>
        <w:tc>
          <w:tcPr>
            <w:tcW w:w="0" w:type="auto"/>
          </w:tcPr>
          <w:p w14:paraId="5EB6B10A" w14:textId="77777777" w:rsidR="00D304B9" w:rsidRPr="005C26E9" w:rsidRDefault="00D304B9" w:rsidP="000073DD">
            <w:pPr>
              <w:spacing w:before="120" w:after="120"/>
              <w:rPr>
                <w:b/>
                <w:noProof/>
                <w:color w:val="000000" w:themeColor="text1"/>
              </w:rPr>
            </w:pPr>
            <w:r w:rsidRPr="005C26E9">
              <w:rPr>
                <w:b/>
                <w:noProof/>
                <w:color w:val="000000" w:themeColor="text1"/>
              </w:rPr>
              <w:t>Identifier</w:t>
            </w:r>
          </w:p>
        </w:tc>
        <w:tc>
          <w:tcPr>
            <w:tcW w:w="2422" w:type="dxa"/>
          </w:tcPr>
          <w:p w14:paraId="21B2A2CD" w14:textId="77777777" w:rsidR="00D304B9" w:rsidRPr="005C26E9" w:rsidRDefault="00D304B9" w:rsidP="000073DD">
            <w:pPr>
              <w:spacing w:before="120" w:after="120"/>
              <w:rPr>
                <w:b/>
                <w:noProof/>
                <w:color w:val="000000" w:themeColor="text1"/>
              </w:rPr>
            </w:pPr>
            <w:r w:rsidRPr="005C26E9">
              <w:rPr>
                <w:b/>
                <w:noProof/>
                <w:color w:val="000000" w:themeColor="text1"/>
              </w:rPr>
              <w:t>V3C unit type</w:t>
            </w:r>
          </w:p>
        </w:tc>
        <w:tc>
          <w:tcPr>
            <w:tcW w:w="4502" w:type="dxa"/>
          </w:tcPr>
          <w:p w14:paraId="5D1C67F7" w14:textId="77777777" w:rsidR="00D304B9" w:rsidRPr="005C26E9" w:rsidRDefault="00D304B9" w:rsidP="000073DD">
            <w:pPr>
              <w:spacing w:before="120" w:after="120"/>
              <w:rPr>
                <w:b/>
                <w:noProof/>
                <w:color w:val="000000" w:themeColor="text1"/>
              </w:rPr>
            </w:pPr>
            <w:r w:rsidRPr="005C26E9">
              <w:rPr>
                <w:b/>
                <w:noProof/>
                <w:color w:val="000000" w:themeColor="text1"/>
              </w:rPr>
              <w:t>Description</w:t>
            </w:r>
          </w:p>
        </w:tc>
      </w:tr>
      <w:tr w:rsidR="002E4FAE" w:rsidRPr="005C26E9" w14:paraId="7E771319" w14:textId="77777777" w:rsidTr="002E4FAE">
        <w:trPr>
          <w:jc w:val="center"/>
        </w:trPr>
        <w:tc>
          <w:tcPr>
            <w:tcW w:w="0" w:type="auto"/>
          </w:tcPr>
          <w:p w14:paraId="50D8AA07" w14:textId="77777777" w:rsidR="00D304B9" w:rsidRPr="005C26E9" w:rsidRDefault="00D304B9" w:rsidP="000073DD">
            <w:pPr>
              <w:spacing w:before="120" w:after="120"/>
              <w:jc w:val="center"/>
              <w:rPr>
                <w:noProof/>
                <w:color w:val="000000" w:themeColor="text1"/>
              </w:rPr>
            </w:pPr>
            <w:r w:rsidRPr="005C26E9">
              <w:rPr>
                <w:noProof/>
                <w:color w:val="000000" w:themeColor="text1"/>
              </w:rPr>
              <w:lastRenderedPageBreak/>
              <w:t>0</w:t>
            </w:r>
          </w:p>
        </w:tc>
        <w:tc>
          <w:tcPr>
            <w:tcW w:w="0" w:type="auto"/>
          </w:tcPr>
          <w:p w14:paraId="22FFAD67" w14:textId="77777777" w:rsidR="00D304B9" w:rsidRPr="005C26E9" w:rsidRDefault="00D304B9" w:rsidP="000073DD">
            <w:pPr>
              <w:spacing w:before="120" w:after="120"/>
              <w:rPr>
                <w:noProof/>
                <w:color w:val="000000" w:themeColor="text1"/>
                <w:lang w:eastAsia="ko-KR"/>
              </w:rPr>
            </w:pPr>
            <w:r w:rsidRPr="005C26E9">
              <w:rPr>
                <w:noProof/>
                <w:color w:val="000000" w:themeColor="text1"/>
                <w:lang w:eastAsia="ko-KR"/>
              </w:rPr>
              <w:t>V3C_VPS</w:t>
            </w:r>
          </w:p>
        </w:tc>
        <w:tc>
          <w:tcPr>
            <w:tcW w:w="2422" w:type="dxa"/>
          </w:tcPr>
          <w:p w14:paraId="45AC209C" w14:textId="77777777" w:rsidR="00D304B9" w:rsidRPr="005C26E9" w:rsidRDefault="00D304B9" w:rsidP="000073DD">
            <w:pPr>
              <w:spacing w:before="120" w:after="120"/>
              <w:rPr>
                <w:noProof/>
                <w:color w:val="000000" w:themeColor="text1"/>
              </w:rPr>
            </w:pPr>
            <w:r w:rsidRPr="005C26E9">
              <w:rPr>
                <w:noProof/>
                <w:color w:val="000000" w:themeColor="text1"/>
                <w:lang w:eastAsia="ko-KR"/>
              </w:rPr>
              <w:t>V3C parameter set</w:t>
            </w:r>
          </w:p>
        </w:tc>
        <w:tc>
          <w:tcPr>
            <w:tcW w:w="4502" w:type="dxa"/>
          </w:tcPr>
          <w:p w14:paraId="776BD27E" w14:textId="77777777" w:rsidR="00D304B9" w:rsidRPr="005C26E9" w:rsidRDefault="00D304B9" w:rsidP="000073DD">
            <w:pPr>
              <w:spacing w:before="120" w:after="120"/>
              <w:rPr>
                <w:noProof/>
                <w:color w:val="000000" w:themeColor="text1"/>
                <w:lang w:eastAsia="ko-KR"/>
              </w:rPr>
            </w:pPr>
            <w:r w:rsidRPr="005C26E9">
              <w:rPr>
                <w:noProof/>
                <w:color w:val="000000" w:themeColor="text1"/>
                <w:lang w:eastAsia="ko-KR"/>
              </w:rPr>
              <w:t>V3C level parameters</w:t>
            </w:r>
          </w:p>
        </w:tc>
      </w:tr>
      <w:tr w:rsidR="002E4FAE" w:rsidRPr="005C26E9" w14:paraId="7935A615" w14:textId="77777777" w:rsidTr="002E4FAE">
        <w:trPr>
          <w:jc w:val="center"/>
        </w:trPr>
        <w:tc>
          <w:tcPr>
            <w:tcW w:w="0" w:type="auto"/>
          </w:tcPr>
          <w:p w14:paraId="39249281" w14:textId="77777777" w:rsidR="00D304B9" w:rsidRPr="005C26E9" w:rsidRDefault="00D304B9" w:rsidP="000073DD">
            <w:pPr>
              <w:spacing w:before="120" w:after="120"/>
              <w:jc w:val="center"/>
              <w:rPr>
                <w:noProof/>
                <w:color w:val="000000" w:themeColor="text1"/>
              </w:rPr>
            </w:pPr>
            <w:r w:rsidRPr="005C26E9">
              <w:rPr>
                <w:noProof/>
                <w:color w:val="000000" w:themeColor="text1"/>
              </w:rPr>
              <w:t>1</w:t>
            </w:r>
          </w:p>
        </w:tc>
        <w:tc>
          <w:tcPr>
            <w:tcW w:w="0" w:type="auto"/>
          </w:tcPr>
          <w:p w14:paraId="4B153268" w14:textId="77777777" w:rsidR="00D304B9" w:rsidRPr="005C26E9" w:rsidRDefault="00D304B9" w:rsidP="000073DD">
            <w:pPr>
              <w:spacing w:before="120" w:after="120"/>
              <w:rPr>
                <w:noProof/>
                <w:color w:val="000000" w:themeColor="text1"/>
                <w:lang w:eastAsia="ko-KR"/>
              </w:rPr>
            </w:pPr>
            <w:r w:rsidRPr="005C26E9">
              <w:rPr>
                <w:noProof/>
                <w:color w:val="000000" w:themeColor="text1"/>
                <w:lang w:eastAsia="ko-KR"/>
              </w:rPr>
              <w:t>V3C_AD</w:t>
            </w:r>
          </w:p>
        </w:tc>
        <w:tc>
          <w:tcPr>
            <w:tcW w:w="2422" w:type="dxa"/>
          </w:tcPr>
          <w:p w14:paraId="073BADEE" w14:textId="77777777" w:rsidR="00D304B9" w:rsidRPr="005C26E9" w:rsidRDefault="00D304B9" w:rsidP="000073DD">
            <w:pPr>
              <w:spacing w:before="120" w:after="120"/>
              <w:rPr>
                <w:noProof/>
                <w:color w:val="000000" w:themeColor="text1"/>
                <w:lang w:eastAsia="ko-KR"/>
              </w:rPr>
            </w:pPr>
            <w:r w:rsidRPr="005C26E9">
              <w:rPr>
                <w:noProof/>
                <w:color w:val="000000" w:themeColor="text1"/>
                <w:lang w:eastAsia="ko-KR"/>
              </w:rPr>
              <w:t xml:space="preserve">Atlas data </w:t>
            </w:r>
          </w:p>
        </w:tc>
        <w:tc>
          <w:tcPr>
            <w:tcW w:w="4502" w:type="dxa"/>
          </w:tcPr>
          <w:p w14:paraId="178C3764" w14:textId="77777777" w:rsidR="00D304B9" w:rsidRPr="005C26E9" w:rsidRDefault="00D304B9" w:rsidP="000073DD">
            <w:pPr>
              <w:spacing w:before="120" w:after="120"/>
              <w:rPr>
                <w:noProof/>
                <w:color w:val="000000" w:themeColor="text1"/>
                <w:lang w:eastAsia="ko-KR"/>
              </w:rPr>
            </w:pPr>
            <w:r w:rsidRPr="005C26E9">
              <w:rPr>
                <w:noProof/>
                <w:color w:val="000000" w:themeColor="text1"/>
                <w:lang w:eastAsia="ko-KR"/>
              </w:rPr>
              <w:t>Atlas information</w:t>
            </w:r>
          </w:p>
        </w:tc>
      </w:tr>
      <w:tr w:rsidR="002E4FAE" w:rsidRPr="005C26E9" w14:paraId="15A5F68F" w14:textId="77777777" w:rsidTr="002E4FAE">
        <w:trPr>
          <w:jc w:val="center"/>
        </w:trPr>
        <w:tc>
          <w:tcPr>
            <w:tcW w:w="0" w:type="auto"/>
          </w:tcPr>
          <w:p w14:paraId="1A315AA8" w14:textId="77777777" w:rsidR="00D304B9" w:rsidRPr="005C26E9" w:rsidRDefault="00D304B9" w:rsidP="000073DD">
            <w:pPr>
              <w:spacing w:before="120" w:after="120"/>
              <w:jc w:val="center"/>
              <w:rPr>
                <w:noProof/>
                <w:color w:val="000000" w:themeColor="text1"/>
              </w:rPr>
            </w:pPr>
            <w:r w:rsidRPr="005C26E9">
              <w:rPr>
                <w:noProof/>
                <w:color w:val="000000" w:themeColor="text1"/>
              </w:rPr>
              <w:t>2</w:t>
            </w:r>
          </w:p>
        </w:tc>
        <w:tc>
          <w:tcPr>
            <w:tcW w:w="0" w:type="auto"/>
          </w:tcPr>
          <w:p w14:paraId="726FAF94" w14:textId="77777777" w:rsidR="00D304B9" w:rsidRPr="005C26E9" w:rsidRDefault="00D304B9" w:rsidP="000073DD">
            <w:pPr>
              <w:spacing w:before="120" w:after="120"/>
              <w:rPr>
                <w:noProof/>
                <w:color w:val="000000" w:themeColor="text1"/>
                <w:lang w:eastAsia="ko-KR"/>
              </w:rPr>
            </w:pPr>
            <w:r w:rsidRPr="005C26E9">
              <w:rPr>
                <w:noProof/>
                <w:color w:val="000000" w:themeColor="text1"/>
                <w:lang w:eastAsia="ko-KR"/>
              </w:rPr>
              <w:t>V3C_OVD</w:t>
            </w:r>
          </w:p>
        </w:tc>
        <w:tc>
          <w:tcPr>
            <w:tcW w:w="2422" w:type="dxa"/>
          </w:tcPr>
          <w:p w14:paraId="41AFA4B8" w14:textId="77777777" w:rsidR="00D304B9" w:rsidRPr="005C26E9" w:rsidRDefault="00D304B9" w:rsidP="000073DD">
            <w:pPr>
              <w:spacing w:before="120" w:after="120"/>
              <w:rPr>
                <w:noProof/>
                <w:color w:val="000000" w:themeColor="text1"/>
                <w:lang w:eastAsia="ko-KR"/>
              </w:rPr>
            </w:pPr>
            <w:r w:rsidRPr="005C26E9">
              <w:rPr>
                <w:noProof/>
                <w:color w:val="000000" w:themeColor="text1"/>
                <w:lang w:eastAsia="ko-KR"/>
              </w:rPr>
              <w:t>Occupancy Video Data</w:t>
            </w:r>
          </w:p>
        </w:tc>
        <w:tc>
          <w:tcPr>
            <w:tcW w:w="4502" w:type="dxa"/>
          </w:tcPr>
          <w:p w14:paraId="0A4F0CAD" w14:textId="77777777" w:rsidR="00D304B9" w:rsidRPr="005C26E9" w:rsidRDefault="00D304B9" w:rsidP="000073DD">
            <w:pPr>
              <w:spacing w:before="120" w:after="120"/>
              <w:rPr>
                <w:noProof/>
                <w:color w:val="000000" w:themeColor="text1"/>
                <w:lang w:eastAsia="ko-KR"/>
              </w:rPr>
            </w:pPr>
            <w:r w:rsidRPr="005C26E9">
              <w:rPr>
                <w:noProof/>
                <w:color w:val="000000" w:themeColor="text1"/>
                <w:lang w:eastAsia="ko-KR"/>
              </w:rPr>
              <w:t>Occupancy information</w:t>
            </w:r>
          </w:p>
        </w:tc>
      </w:tr>
      <w:tr w:rsidR="002E4FAE" w:rsidRPr="005C26E9" w14:paraId="19FB620D" w14:textId="77777777" w:rsidTr="002E4FAE">
        <w:trPr>
          <w:jc w:val="center"/>
        </w:trPr>
        <w:tc>
          <w:tcPr>
            <w:tcW w:w="0" w:type="auto"/>
          </w:tcPr>
          <w:p w14:paraId="1AF077C9" w14:textId="77777777" w:rsidR="00D304B9" w:rsidRPr="005C26E9" w:rsidRDefault="00D304B9" w:rsidP="000073DD">
            <w:pPr>
              <w:spacing w:before="120" w:after="120"/>
              <w:jc w:val="center"/>
              <w:rPr>
                <w:noProof/>
                <w:color w:val="000000" w:themeColor="text1"/>
              </w:rPr>
            </w:pPr>
            <w:r w:rsidRPr="005C26E9">
              <w:rPr>
                <w:noProof/>
                <w:color w:val="000000" w:themeColor="text1"/>
              </w:rPr>
              <w:t>3</w:t>
            </w:r>
          </w:p>
        </w:tc>
        <w:tc>
          <w:tcPr>
            <w:tcW w:w="0" w:type="auto"/>
          </w:tcPr>
          <w:p w14:paraId="16301777" w14:textId="77777777" w:rsidR="00D304B9" w:rsidRPr="005C26E9" w:rsidRDefault="00D304B9" w:rsidP="000073DD">
            <w:pPr>
              <w:spacing w:before="120" w:after="120"/>
              <w:rPr>
                <w:noProof/>
                <w:color w:val="000000" w:themeColor="text1"/>
                <w:lang w:eastAsia="ko-KR"/>
              </w:rPr>
            </w:pPr>
            <w:r w:rsidRPr="005C26E9">
              <w:rPr>
                <w:noProof/>
                <w:color w:val="000000" w:themeColor="text1"/>
                <w:lang w:eastAsia="ko-KR"/>
              </w:rPr>
              <w:t>V3C_GVD</w:t>
            </w:r>
          </w:p>
        </w:tc>
        <w:tc>
          <w:tcPr>
            <w:tcW w:w="2422" w:type="dxa"/>
          </w:tcPr>
          <w:p w14:paraId="4E00E19C" w14:textId="77777777" w:rsidR="00D304B9" w:rsidRPr="005C26E9" w:rsidRDefault="00D304B9" w:rsidP="000073DD">
            <w:pPr>
              <w:spacing w:before="120" w:after="120"/>
              <w:rPr>
                <w:noProof/>
                <w:color w:val="000000" w:themeColor="text1"/>
                <w:lang w:eastAsia="ko-KR"/>
              </w:rPr>
            </w:pPr>
            <w:r w:rsidRPr="005C26E9">
              <w:rPr>
                <w:noProof/>
                <w:color w:val="000000" w:themeColor="text1"/>
                <w:lang w:eastAsia="ko-KR"/>
              </w:rPr>
              <w:t>Geometry Video Data</w:t>
            </w:r>
          </w:p>
        </w:tc>
        <w:tc>
          <w:tcPr>
            <w:tcW w:w="4502" w:type="dxa"/>
          </w:tcPr>
          <w:p w14:paraId="12DBEC0D" w14:textId="77777777" w:rsidR="00D304B9" w:rsidRPr="005C26E9" w:rsidRDefault="00D304B9" w:rsidP="000073DD">
            <w:pPr>
              <w:spacing w:before="120" w:after="120"/>
              <w:rPr>
                <w:noProof/>
                <w:color w:val="000000" w:themeColor="text1"/>
                <w:lang w:eastAsia="ko-KR"/>
              </w:rPr>
            </w:pPr>
            <w:r w:rsidRPr="005C26E9">
              <w:rPr>
                <w:noProof/>
                <w:color w:val="000000" w:themeColor="text1"/>
                <w:lang w:eastAsia="ko-KR"/>
              </w:rPr>
              <w:t>Geometry information</w:t>
            </w:r>
          </w:p>
        </w:tc>
      </w:tr>
      <w:tr w:rsidR="002E4FAE" w:rsidRPr="005C26E9" w14:paraId="2810CC69" w14:textId="77777777" w:rsidTr="002E4FAE">
        <w:trPr>
          <w:jc w:val="center"/>
        </w:trPr>
        <w:tc>
          <w:tcPr>
            <w:tcW w:w="0" w:type="auto"/>
          </w:tcPr>
          <w:p w14:paraId="5BED5075" w14:textId="77777777" w:rsidR="00D304B9" w:rsidRPr="005C26E9" w:rsidRDefault="00D304B9" w:rsidP="000073DD">
            <w:pPr>
              <w:spacing w:before="120" w:after="120"/>
              <w:jc w:val="center"/>
              <w:rPr>
                <w:noProof/>
                <w:color w:val="000000" w:themeColor="text1"/>
              </w:rPr>
            </w:pPr>
            <w:r w:rsidRPr="005C26E9">
              <w:rPr>
                <w:noProof/>
                <w:color w:val="000000" w:themeColor="text1"/>
              </w:rPr>
              <w:t>4</w:t>
            </w:r>
          </w:p>
        </w:tc>
        <w:tc>
          <w:tcPr>
            <w:tcW w:w="0" w:type="auto"/>
          </w:tcPr>
          <w:p w14:paraId="3A347A23" w14:textId="77777777" w:rsidR="00D304B9" w:rsidRPr="005C26E9" w:rsidRDefault="00D304B9" w:rsidP="000073DD">
            <w:pPr>
              <w:spacing w:before="120" w:after="120"/>
              <w:rPr>
                <w:noProof/>
                <w:color w:val="000000" w:themeColor="text1"/>
                <w:lang w:eastAsia="ko-KR"/>
              </w:rPr>
            </w:pPr>
            <w:r w:rsidRPr="005C26E9">
              <w:rPr>
                <w:noProof/>
                <w:color w:val="000000" w:themeColor="text1"/>
                <w:lang w:eastAsia="ko-KR"/>
              </w:rPr>
              <w:t>V3C_AVD</w:t>
            </w:r>
          </w:p>
        </w:tc>
        <w:tc>
          <w:tcPr>
            <w:tcW w:w="2422" w:type="dxa"/>
          </w:tcPr>
          <w:p w14:paraId="0A3E5E32" w14:textId="77777777" w:rsidR="00D304B9" w:rsidRPr="005C26E9" w:rsidRDefault="00D304B9" w:rsidP="000073DD">
            <w:pPr>
              <w:spacing w:before="120" w:after="120"/>
              <w:rPr>
                <w:noProof/>
                <w:color w:val="000000" w:themeColor="text1"/>
                <w:lang w:eastAsia="ko-KR"/>
              </w:rPr>
            </w:pPr>
            <w:r w:rsidRPr="005C26E9">
              <w:rPr>
                <w:noProof/>
                <w:color w:val="000000" w:themeColor="text1"/>
                <w:lang w:eastAsia="ko-KR"/>
              </w:rPr>
              <w:t>Attribute Video Data</w:t>
            </w:r>
          </w:p>
        </w:tc>
        <w:tc>
          <w:tcPr>
            <w:tcW w:w="4502" w:type="dxa"/>
          </w:tcPr>
          <w:p w14:paraId="15B05099" w14:textId="77777777" w:rsidR="00D304B9" w:rsidRPr="005C26E9" w:rsidRDefault="00D304B9" w:rsidP="000073DD">
            <w:pPr>
              <w:spacing w:before="120" w:after="120"/>
              <w:rPr>
                <w:noProof/>
                <w:color w:val="000000" w:themeColor="text1"/>
                <w:lang w:eastAsia="ko-KR"/>
              </w:rPr>
            </w:pPr>
            <w:r w:rsidRPr="005C26E9">
              <w:rPr>
                <w:noProof/>
                <w:color w:val="000000" w:themeColor="text1"/>
                <w:lang w:eastAsia="ko-KR"/>
              </w:rPr>
              <w:t>Attribute information</w:t>
            </w:r>
          </w:p>
        </w:tc>
      </w:tr>
      <w:tr w:rsidR="00317A14" w:rsidRPr="005C26E9" w14:paraId="1993CB17" w14:textId="77777777" w:rsidTr="002E4FAE">
        <w:trPr>
          <w:jc w:val="center"/>
        </w:trPr>
        <w:tc>
          <w:tcPr>
            <w:tcW w:w="0" w:type="auto"/>
          </w:tcPr>
          <w:p w14:paraId="60CAD005" w14:textId="7D6D41D1" w:rsidR="00317A14" w:rsidRPr="00B7269C" w:rsidRDefault="00317A14" w:rsidP="00317A14">
            <w:pPr>
              <w:spacing w:before="120" w:after="120"/>
              <w:jc w:val="center"/>
              <w:rPr>
                <w:noProof/>
                <w:color w:val="000000" w:themeColor="text1"/>
              </w:rPr>
            </w:pPr>
            <w:r w:rsidRPr="00B7269C">
              <w:rPr>
                <w:noProof/>
                <w:color w:val="000000" w:themeColor="text1"/>
              </w:rPr>
              <w:t>5</w:t>
            </w:r>
          </w:p>
        </w:tc>
        <w:tc>
          <w:tcPr>
            <w:tcW w:w="0" w:type="auto"/>
          </w:tcPr>
          <w:p w14:paraId="5F9B2F46" w14:textId="3581C6E0" w:rsidR="00317A14" w:rsidRPr="00B7269C" w:rsidRDefault="00317A14" w:rsidP="00317A14">
            <w:pPr>
              <w:spacing w:before="120" w:after="120"/>
              <w:rPr>
                <w:noProof/>
                <w:color w:val="000000" w:themeColor="text1"/>
                <w:lang w:eastAsia="ko-KR"/>
              </w:rPr>
            </w:pPr>
            <w:r w:rsidRPr="000C07CE">
              <w:rPr>
                <w:noProof/>
                <w:color w:val="000000" w:themeColor="text1"/>
                <w:lang w:eastAsia="ko-KR"/>
              </w:rPr>
              <w:t>V3C_PVD</w:t>
            </w:r>
          </w:p>
        </w:tc>
        <w:tc>
          <w:tcPr>
            <w:tcW w:w="2422" w:type="dxa"/>
          </w:tcPr>
          <w:p w14:paraId="5F717A01" w14:textId="122D1A82" w:rsidR="00317A14" w:rsidRPr="00B7269C" w:rsidRDefault="00317A14" w:rsidP="00317A14">
            <w:pPr>
              <w:spacing w:before="120" w:after="120"/>
              <w:rPr>
                <w:noProof/>
                <w:color w:val="000000" w:themeColor="text1"/>
                <w:lang w:eastAsia="ko-KR"/>
              </w:rPr>
            </w:pPr>
            <w:r w:rsidRPr="000C07CE">
              <w:rPr>
                <w:noProof/>
                <w:color w:val="000000" w:themeColor="text1"/>
                <w:lang w:eastAsia="ko-KR"/>
              </w:rPr>
              <w:t>Packed Video Data</w:t>
            </w:r>
          </w:p>
        </w:tc>
        <w:tc>
          <w:tcPr>
            <w:tcW w:w="4502" w:type="dxa"/>
          </w:tcPr>
          <w:p w14:paraId="1F624F95" w14:textId="3112D36D" w:rsidR="00317A14" w:rsidRPr="00B7269C" w:rsidRDefault="00317A14" w:rsidP="00317A14">
            <w:pPr>
              <w:spacing w:before="120" w:after="120"/>
              <w:rPr>
                <w:noProof/>
                <w:color w:val="000000" w:themeColor="text1"/>
                <w:lang w:eastAsia="ko-KR"/>
              </w:rPr>
            </w:pPr>
            <w:r w:rsidRPr="000C07CE">
              <w:rPr>
                <w:noProof/>
                <w:color w:val="000000" w:themeColor="text1"/>
                <w:lang w:eastAsia="ko-KR"/>
              </w:rPr>
              <w:t>Packing information</w:t>
            </w:r>
          </w:p>
        </w:tc>
      </w:tr>
      <w:tr w:rsidR="00317A14" w:rsidRPr="005C26E9" w14:paraId="17D648BF" w14:textId="77777777" w:rsidTr="002E4FAE">
        <w:trPr>
          <w:jc w:val="center"/>
        </w:trPr>
        <w:tc>
          <w:tcPr>
            <w:tcW w:w="0" w:type="auto"/>
          </w:tcPr>
          <w:p w14:paraId="277E8EEB" w14:textId="17BA2E2A" w:rsidR="00317A14" w:rsidRPr="000C07CE" w:rsidRDefault="00317A14" w:rsidP="00317A14">
            <w:pPr>
              <w:spacing w:before="120" w:after="120"/>
              <w:jc w:val="center"/>
              <w:rPr>
                <w:noProof/>
                <w:color w:val="000000" w:themeColor="text1"/>
              </w:rPr>
            </w:pPr>
            <w:r>
              <w:rPr>
                <w:noProof/>
                <w:color w:val="000000" w:themeColor="text1"/>
              </w:rPr>
              <w:t>6</w:t>
            </w:r>
          </w:p>
        </w:tc>
        <w:tc>
          <w:tcPr>
            <w:tcW w:w="0" w:type="auto"/>
          </w:tcPr>
          <w:p w14:paraId="3D3D9EBE" w14:textId="77777777" w:rsidR="00317A14" w:rsidRPr="000C07CE" w:rsidRDefault="00317A14" w:rsidP="00317A14">
            <w:pPr>
              <w:spacing w:before="120" w:after="120"/>
              <w:rPr>
                <w:noProof/>
                <w:color w:val="000000" w:themeColor="text1"/>
                <w:lang w:eastAsia="ko-KR"/>
              </w:rPr>
            </w:pPr>
            <w:r w:rsidRPr="000C07CE">
              <w:rPr>
                <w:noProof/>
                <w:color w:val="000000" w:themeColor="text1"/>
                <w:lang w:eastAsia="ko-KR"/>
              </w:rPr>
              <w:t>V3C_CAD</w:t>
            </w:r>
          </w:p>
        </w:tc>
        <w:tc>
          <w:tcPr>
            <w:tcW w:w="2422" w:type="dxa"/>
          </w:tcPr>
          <w:p w14:paraId="7FFFC2E6" w14:textId="77777777" w:rsidR="00317A14" w:rsidRPr="000C07CE" w:rsidRDefault="00317A14" w:rsidP="00317A14">
            <w:pPr>
              <w:spacing w:before="120" w:after="120"/>
              <w:rPr>
                <w:noProof/>
                <w:color w:val="000000" w:themeColor="text1"/>
                <w:lang w:eastAsia="ko-KR"/>
              </w:rPr>
            </w:pPr>
            <w:r w:rsidRPr="000C07CE">
              <w:rPr>
                <w:noProof/>
                <w:color w:val="000000" w:themeColor="text1"/>
                <w:lang w:eastAsia="ko-KR"/>
              </w:rPr>
              <w:t>Common Atlas Data</w:t>
            </w:r>
          </w:p>
        </w:tc>
        <w:tc>
          <w:tcPr>
            <w:tcW w:w="4502" w:type="dxa"/>
          </w:tcPr>
          <w:p w14:paraId="11E4F6A1" w14:textId="72D7D958" w:rsidR="00317A14" w:rsidRPr="000C07CE" w:rsidRDefault="00317A14" w:rsidP="00317A14">
            <w:pPr>
              <w:spacing w:before="120" w:after="120"/>
              <w:rPr>
                <w:noProof/>
                <w:color w:val="000000" w:themeColor="text1"/>
                <w:lang w:eastAsia="ko-KR"/>
              </w:rPr>
            </w:pPr>
            <w:r>
              <w:rPr>
                <w:noProof/>
                <w:color w:val="000000" w:themeColor="text1"/>
                <w:lang w:eastAsia="ko-KR"/>
              </w:rPr>
              <w:t>I</w:t>
            </w:r>
            <w:r w:rsidRPr="000C07CE">
              <w:rPr>
                <w:noProof/>
                <w:color w:val="000000" w:themeColor="text1"/>
                <w:lang w:eastAsia="ko-KR"/>
              </w:rPr>
              <w:t xml:space="preserve">nformation </w:t>
            </w:r>
            <w:r>
              <w:rPr>
                <w:noProof/>
                <w:color w:val="000000" w:themeColor="text1"/>
                <w:lang w:eastAsia="ko-KR"/>
              </w:rPr>
              <w:t xml:space="preserve">that is common </w:t>
            </w:r>
            <w:r w:rsidRPr="000C07CE">
              <w:rPr>
                <w:noProof/>
                <w:color w:val="000000" w:themeColor="text1"/>
                <w:lang w:eastAsia="ko-KR"/>
              </w:rPr>
              <w:t>for atlases in CVS. Specified in ISO/IEC 23090-12</w:t>
            </w:r>
          </w:p>
        </w:tc>
      </w:tr>
      <w:tr w:rsidR="00317A14" w:rsidRPr="005C26E9" w14:paraId="61AB0E3B" w14:textId="77777777" w:rsidTr="002E4FAE">
        <w:trPr>
          <w:jc w:val="center"/>
        </w:trPr>
        <w:tc>
          <w:tcPr>
            <w:tcW w:w="0" w:type="auto"/>
          </w:tcPr>
          <w:p w14:paraId="12B17B17" w14:textId="5C89D2B4" w:rsidR="00317A14" w:rsidRPr="00914DF9" w:rsidRDefault="00317A14" w:rsidP="00317A14">
            <w:pPr>
              <w:spacing w:before="120" w:after="120"/>
              <w:jc w:val="center"/>
              <w:rPr>
                <w:noProof/>
                <w:color w:val="000000" w:themeColor="text1"/>
              </w:rPr>
            </w:pPr>
            <w:r>
              <w:rPr>
                <w:noProof/>
                <w:color w:val="000000" w:themeColor="text1"/>
              </w:rPr>
              <w:t>7</w:t>
            </w:r>
            <w:r w:rsidRPr="00914DF9">
              <w:rPr>
                <w:noProof/>
                <w:color w:val="000000" w:themeColor="text1"/>
              </w:rPr>
              <w:t>…31</w:t>
            </w:r>
          </w:p>
        </w:tc>
        <w:tc>
          <w:tcPr>
            <w:tcW w:w="0" w:type="auto"/>
          </w:tcPr>
          <w:p w14:paraId="3DCBE192" w14:textId="2E652E3D" w:rsidR="00317A14" w:rsidRPr="00914DF9" w:rsidRDefault="0083697B" w:rsidP="00317A14">
            <w:pPr>
              <w:spacing w:before="120" w:after="120"/>
              <w:rPr>
                <w:noProof/>
                <w:color w:val="000000" w:themeColor="text1"/>
                <w:lang w:eastAsia="ko-KR"/>
              </w:rPr>
            </w:pPr>
            <w:r w:rsidRPr="0083697B">
              <w:rPr>
                <w:noProof/>
                <w:color w:val="000000" w:themeColor="text1"/>
                <w:lang w:eastAsia="ko-KR"/>
              </w:rPr>
              <w:t>V3C_RSV_7</w:t>
            </w:r>
            <w:r>
              <w:t xml:space="preserve"> </w:t>
            </w:r>
            <w:r w:rsidRPr="0083697B">
              <w:rPr>
                <w:noProof/>
                <w:color w:val="000000" w:themeColor="text1"/>
                <w:lang w:eastAsia="ko-KR"/>
              </w:rPr>
              <w:t>V3C_RSV_</w:t>
            </w:r>
            <w:r>
              <w:rPr>
                <w:noProof/>
                <w:color w:val="000000" w:themeColor="text1"/>
                <w:lang w:eastAsia="ko-KR"/>
              </w:rPr>
              <w:t>31</w:t>
            </w:r>
          </w:p>
        </w:tc>
        <w:tc>
          <w:tcPr>
            <w:tcW w:w="2422" w:type="dxa"/>
          </w:tcPr>
          <w:p w14:paraId="51996B11" w14:textId="77777777" w:rsidR="00317A14" w:rsidRPr="00914DF9" w:rsidRDefault="00317A14" w:rsidP="00317A14">
            <w:pPr>
              <w:spacing w:before="120" w:after="120"/>
              <w:rPr>
                <w:noProof/>
                <w:color w:val="000000" w:themeColor="text1"/>
                <w:lang w:eastAsia="ko-KR"/>
              </w:rPr>
            </w:pPr>
            <w:r w:rsidRPr="00914DF9">
              <w:rPr>
                <w:noProof/>
                <w:color w:val="000000" w:themeColor="text1"/>
                <w:lang w:eastAsia="ko-KR"/>
              </w:rPr>
              <w:t>Reserved</w:t>
            </w:r>
          </w:p>
        </w:tc>
        <w:tc>
          <w:tcPr>
            <w:tcW w:w="4502" w:type="dxa"/>
          </w:tcPr>
          <w:p w14:paraId="05AD3A87" w14:textId="77777777" w:rsidR="00317A14" w:rsidRPr="00914DF9" w:rsidRDefault="00317A14" w:rsidP="00317A14">
            <w:pPr>
              <w:spacing w:before="120" w:after="120"/>
              <w:rPr>
                <w:noProof/>
                <w:color w:val="000000" w:themeColor="text1"/>
                <w:lang w:eastAsia="ko-KR"/>
              </w:rPr>
            </w:pPr>
            <w:r w:rsidRPr="00914DF9">
              <w:rPr>
                <w:noProof/>
                <w:color w:val="000000" w:themeColor="text1"/>
                <w:lang w:eastAsia="ko-KR"/>
              </w:rPr>
              <w:t>-</w:t>
            </w:r>
          </w:p>
        </w:tc>
      </w:tr>
    </w:tbl>
    <w:p w14:paraId="3320D78E" w14:textId="5AFC7E4E" w:rsidR="00B87EFA" w:rsidRPr="00581AA5" w:rsidRDefault="00B87EFA" w:rsidP="00B87EFA">
      <w:pPr>
        <w:pStyle w:val="Heading4"/>
        <w:numPr>
          <w:ilvl w:val="3"/>
          <w:numId w:val="1"/>
        </w:numPr>
        <w:rPr>
          <w:lang w:val="en-US"/>
        </w:rPr>
      </w:pPr>
      <w:bookmarkStart w:id="507" w:name="_Toc986605"/>
      <w:bookmarkStart w:id="508" w:name="_Toc1001146"/>
      <w:bookmarkStart w:id="509" w:name="_Toc1001683"/>
      <w:bookmarkStart w:id="510" w:name="_Toc1002497"/>
      <w:bookmarkStart w:id="511" w:name="_Toc1195734"/>
      <w:bookmarkStart w:id="512" w:name="_Toc1198754"/>
      <w:bookmarkStart w:id="513" w:name="_Toc1380411"/>
      <w:bookmarkStart w:id="514" w:name="_Toc1466777"/>
      <w:bookmarkStart w:id="515" w:name="_Toc1476750"/>
      <w:bookmarkStart w:id="516" w:name="_Toc1743150"/>
      <w:bookmarkStart w:id="517" w:name="_Toc1743695"/>
      <w:bookmarkEnd w:id="507"/>
      <w:bookmarkEnd w:id="508"/>
      <w:bookmarkEnd w:id="509"/>
      <w:bookmarkEnd w:id="510"/>
      <w:bookmarkEnd w:id="511"/>
      <w:bookmarkEnd w:id="512"/>
      <w:bookmarkEnd w:id="513"/>
      <w:bookmarkEnd w:id="514"/>
      <w:bookmarkEnd w:id="515"/>
      <w:bookmarkEnd w:id="516"/>
      <w:bookmarkEnd w:id="517"/>
      <w:r w:rsidRPr="0068485C">
        <w:rPr>
          <w:lang w:val="en-US"/>
        </w:rPr>
        <w:t>V</w:t>
      </w:r>
      <w:r w:rsidR="00C2571A" w:rsidRPr="0068485C">
        <w:rPr>
          <w:lang w:val="en-US"/>
        </w:rPr>
        <w:t>3C</w:t>
      </w:r>
      <w:r w:rsidRPr="0068485C">
        <w:rPr>
          <w:lang w:val="en-US"/>
        </w:rPr>
        <w:t xml:space="preserve"> unit payload semantics</w:t>
      </w:r>
    </w:p>
    <w:p w14:paraId="72706DC0" w14:textId="6C0FC27C" w:rsidR="00B87EFA" w:rsidRPr="0068485C" w:rsidRDefault="00B87EFA" w:rsidP="00517869">
      <w:pPr>
        <w:rPr>
          <w:rFonts w:cs="Calibri"/>
        </w:rPr>
      </w:pPr>
      <w:r w:rsidRPr="00AC1227">
        <w:rPr>
          <w:rFonts w:cs="Calibri"/>
        </w:rPr>
        <w:t xml:space="preserve">The semantics in </w:t>
      </w:r>
      <w:r w:rsidR="00824146" w:rsidRPr="00AC1227">
        <w:rPr>
          <w:rFonts w:cs="Calibri"/>
        </w:rPr>
        <w:t>[</w:t>
      </w:r>
      <w:r w:rsidR="00C2571A" w:rsidRPr="00D30AE7">
        <w:rPr>
          <w:rFonts w:cs="Calibri"/>
        </w:rPr>
        <w:t>V3C</w:t>
      </w:r>
      <w:r w:rsidR="00824146" w:rsidRPr="000E03B6">
        <w:rPr>
          <w:rFonts w:cs="Calibri"/>
        </w:rPr>
        <w:t>]</w:t>
      </w:r>
      <w:r w:rsidRPr="00E606C6">
        <w:rPr>
          <w:rFonts w:cs="Calibri"/>
        </w:rPr>
        <w:t xml:space="preserve"> c</w:t>
      </w:r>
      <w:r w:rsidRPr="0068485C">
        <w:rPr>
          <w:rFonts w:cs="Calibri"/>
        </w:rPr>
        <w:t>lause 7.4.2.3 apply.</w:t>
      </w:r>
    </w:p>
    <w:p w14:paraId="5360199B" w14:textId="2E5C2B33" w:rsidR="00B87EFA" w:rsidRDefault="00B87EFA" w:rsidP="00B87EFA">
      <w:pPr>
        <w:pStyle w:val="Heading4"/>
        <w:numPr>
          <w:ilvl w:val="3"/>
          <w:numId w:val="1"/>
        </w:numPr>
        <w:rPr>
          <w:lang w:val="en-US"/>
        </w:rPr>
      </w:pPr>
      <w:bookmarkStart w:id="518" w:name="_Hlk30423343"/>
      <w:r w:rsidRPr="0068485C">
        <w:rPr>
          <w:lang w:val="en-US"/>
        </w:rPr>
        <w:t>Order of V</w:t>
      </w:r>
      <w:r w:rsidR="00C2571A" w:rsidRPr="0068485C">
        <w:rPr>
          <w:lang w:val="en-US"/>
        </w:rPr>
        <w:t>3C</w:t>
      </w:r>
      <w:r w:rsidRPr="0068485C">
        <w:rPr>
          <w:lang w:val="en-US"/>
        </w:rPr>
        <w:t xml:space="preserve"> units and association to coded information</w:t>
      </w:r>
    </w:p>
    <w:bookmarkEnd w:id="518"/>
    <w:p w14:paraId="6B3DE517" w14:textId="36750596" w:rsidR="005038AF" w:rsidRDefault="00A808F1" w:rsidP="00FB780B">
      <w:pPr>
        <w:pStyle w:val="xmsonormal"/>
        <w:jc w:val="both"/>
        <w:rPr>
          <w:rFonts w:ascii="Cambria" w:eastAsiaTheme="minorEastAsia" w:hAnsi="Cambria" w:cs="Times New Roman"/>
          <w:lang w:eastAsia="ja-JP"/>
        </w:rPr>
      </w:pPr>
      <w:r w:rsidRPr="00FB780B">
        <w:rPr>
          <w:rFonts w:ascii="Cambria" w:eastAsiaTheme="minorEastAsia" w:hAnsi="Cambria" w:cs="Times New Roman"/>
          <w:lang w:eastAsia="ja-JP"/>
        </w:rPr>
        <w:t xml:space="preserve">A MIV bitstream </w:t>
      </w:r>
      <w:r w:rsidR="00071E34" w:rsidRPr="00FB780B">
        <w:rPr>
          <w:rFonts w:ascii="Cambria" w:eastAsiaTheme="minorEastAsia" w:hAnsi="Cambria" w:cs="Times New Roman"/>
          <w:lang w:eastAsia="ja-JP"/>
        </w:rPr>
        <w:t>consists of</w:t>
      </w:r>
      <w:r w:rsidRPr="00FB780B">
        <w:rPr>
          <w:rFonts w:ascii="Cambria" w:eastAsiaTheme="minorEastAsia" w:hAnsi="Cambria" w:cs="Times New Roman"/>
          <w:lang w:eastAsia="ja-JP"/>
        </w:rPr>
        <w:t xml:space="preserve"> a series of </w:t>
      </w:r>
      <w:r w:rsidR="00811814" w:rsidRPr="00FB780B">
        <w:rPr>
          <w:rFonts w:ascii="Cambria" w:eastAsiaTheme="minorEastAsia" w:hAnsi="Cambria" w:cs="Times New Roman"/>
          <w:lang w:eastAsia="ja-JP"/>
        </w:rPr>
        <w:t xml:space="preserve">coded </w:t>
      </w:r>
      <w:r w:rsidRPr="00FB780B">
        <w:rPr>
          <w:rFonts w:ascii="Cambria" w:eastAsiaTheme="minorEastAsia" w:hAnsi="Cambria" w:cs="Times New Roman"/>
          <w:lang w:eastAsia="ja-JP"/>
        </w:rPr>
        <w:t xml:space="preserve">MIV sequences. </w:t>
      </w:r>
      <w:r w:rsidR="00392E35" w:rsidRPr="00FB780B">
        <w:rPr>
          <w:rFonts w:ascii="Cambria" w:eastAsiaTheme="minorEastAsia" w:hAnsi="Cambria" w:cs="Times New Roman"/>
          <w:lang w:eastAsia="ja-JP"/>
        </w:rPr>
        <w:t>A MIV sequence consists of a series of V3C units.</w:t>
      </w:r>
      <w:r w:rsidR="00006727" w:rsidRPr="00FB780B">
        <w:rPr>
          <w:rFonts w:ascii="Cambria" w:eastAsiaTheme="minorEastAsia" w:hAnsi="Cambria" w:cs="Times New Roman"/>
          <w:lang w:eastAsia="ja-JP"/>
        </w:rPr>
        <w:t xml:space="preserve"> </w:t>
      </w:r>
      <w:r w:rsidR="00FB780B" w:rsidRPr="00FB780B">
        <w:rPr>
          <w:rFonts w:ascii="Cambria" w:eastAsiaTheme="minorEastAsia" w:hAnsi="Cambria" w:cs="Times New Roman"/>
          <w:lang w:eastAsia="ja-JP"/>
        </w:rPr>
        <w:t>A VPS with vps_v3c_parameter_set_id equal to vuh_v3c_parameter_set_id shall be available within the MIV sequence or provided via external means before it is referenced in a V3C unit.</w:t>
      </w:r>
    </w:p>
    <w:p w14:paraId="1275215C" w14:textId="77777777" w:rsidR="009B39B6" w:rsidRPr="00FB780B" w:rsidRDefault="009B39B6" w:rsidP="00FB780B">
      <w:pPr>
        <w:pStyle w:val="xmsonormal"/>
        <w:jc w:val="both"/>
        <w:rPr>
          <w:rFonts w:ascii="Cambria" w:eastAsiaTheme="minorEastAsia" w:hAnsi="Cambria" w:cs="Times New Roman"/>
          <w:lang w:eastAsia="ja-JP"/>
        </w:rPr>
      </w:pPr>
    </w:p>
    <w:p w14:paraId="443657BC" w14:textId="50FACDA3" w:rsidR="005F7E98" w:rsidRDefault="00A808F1" w:rsidP="00A808F1">
      <w:pPr>
        <w:rPr>
          <w:lang w:eastAsia="ja-JP"/>
        </w:rPr>
      </w:pPr>
      <w:r>
        <w:rPr>
          <w:lang w:eastAsia="ja-JP"/>
        </w:rPr>
        <w:t xml:space="preserve">A MIV bitstream contains </w:t>
      </w:r>
      <w:r w:rsidR="00F67592">
        <w:rPr>
          <w:lang w:eastAsia="ja-JP"/>
        </w:rPr>
        <w:t>one or more</w:t>
      </w:r>
      <w:r>
        <w:rPr>
          <w:lang w:eastAsia="ja-JP"/>
        </w:rPr>
        <w:t xml:space="preserve"> sub</w:t>
      </w:r>
      <w:r w:rsidR="00CA514F">
        <w:rPr>
          <w:lang w:eastAsia="ja-JP"/>
        </w:rPr>
        <w:t>-</w:t>
      </w:r>
      <w:r>
        <w:rPr>
          <w:lang w:eastAsia="ja-JP"/>
        </w:rPr>
        <w:t>bitstreams.</w:t>
      </w:r>
      <w:r w:rsidR="00235874">
        <w:rPr>
          <w:lang w:eastAsia="ja-JP"/>
        </w:rPr>
        <w:t xml:space="preserve"> </w:t>
      </w:r>
      <w:r w:rsidR="00392E35">
        <w:rPr>
          <w:lang w:eastAsia="ja-JP"/>
        </w:rPr>
        <w:t>A sub-bitstream contains the V3C units with the same V3C unit header. Within a sub-bitstream, the V3C units are in decoding order.  Decoding order may vary across different sub-bitstreams.</w:t>
      </w:r>
      <w:r w:rsidR="005F7E98" w:rsidRPr="005F7E98">
        <w:rPr>
          <w:noProof/>
        </w:rPr>
        <w:t xml:space="preserve"> </w:t>
      </w:r>
    </w:p>
    <w:p w14:paraId="7A7B938D" w14:textId="1D522149" w:rsidR="00F05994" w:rsidRPr="0068485C" w:rsidRDefault="00F05994" w:rsidP="002F5E83">
      <w:pPr>
        <w:pStyle w:val="Heading3"/>
        <w:rPr>
          <w:lang w:val="en-US"/>
        </w:rPr>
      </w:pPr>
      <w:bookmarkStart w:id="519" w:name="_Toc31037350"/>
      <w:bookmarkStart w:id="520" w:name="_Toc31209297"/>
      <w:bookmarkStart w:id="521" w:name="_Toc31037351"/>
      <w:bookmarkStart w:id="522" w:name="_Toc31209298"/>
      <w:bookmarkStart w:id="523" w:name="_Toc31037352"/>
      <w:bookmarkStart w:id="524" w:name="_Toc31209299"/>
      <w:bookmarkStart w:id="525" w:name="_Toc31037353"/>
      <w:bookmarkStart w:id="526" w:name="_Toc31209300"/>
      <w:bookmarkStart w:id="527" w:name="_Toc31037354"/>
      <w:bookmarkStart w:id="528" w:name="_Toc31209301"/>
      <w:bookmarkStart w:id="529" w:name="_Toc31037355"/>
      <w:bookmarkStart w:id="530" w:name="_Toc31209302"/>
      <w:bookmarkStart w:id="531" w:name="_Toc31037356"/>
      <w:bookmarkStart w:id="532" w:name="_Toc31209303"/>
      <w:bookmarkStart w:id="533" w:name="_Toc31037357"/>
      <w:bookmarkStart w:id="534" w:name="_Toc31209304"/>
      <w:bookmarkStart w:id="535" w:name="_Toc31037358"/>
      <w:bookmarkStart w:id="536" w:name="_Toc31209305"/>
      <w:bookmarkStart w:id="537" w:name="_Toc31037359"/>
      <w:bookmarkStart w:id="538" w:name="_Toc31209306"/>
      <w:bookmarkStart w:id="539" w:name="_Toc31037360"/>
      <w:bookmarkStart w:id="540" w:name="_Toc31209307"/>
      <w:bookmarkStart w:id="541" w:name="_Toc31037361"/>
      <w:bookmarkStart w:id="542" w:name="_Toc31209308"/>
      <w:bookmarkStart w:id="543" w:name="_Toc31037362"/>
      <w:bookmarkStart w:id="544" w:name="_Toc31209309"/>
      <w:bookmarkStart w:id="545" w:name="_Toc31037363"/>
      <w:bookmarkStart w:id="546" w:name="_Toc31209310"/>
      <w:bookmarkStart w:id="547" w:name="_Toc31037364"/>
      <w:bookmarkStart w:id="548" w:name="_Toc31209311"/>
      <w:bookmarkStart w:id="549" w:name="_Toc986667"/>
      <w:bookmarkStart w:id="550" w:name="_Toc1001208"/>
      <w:bookmarkStart w:id="551" w:name="_Toc1001745"/>
      <w:bookmarkStart w:id="552" w:name="_Toc1002559"/>
      <w:bookmarkStart w:id="553" w:name="_Toc1195796"/>
      <w:bookmarkStart w:id="554" w:name="_Toc1198816"/>
      <w:bookmarkStart w:id="555" w:name="_Toc1380473"/>
      <w:bookmarkStart w:id="556" w:name="_Toc1466839"/>
      <w:bookmarkStart w:id="557" w:name="_Toc1476812"/>
      <w:bookmarkStart w:id="558" w:name="_Toc1743212"/>
      <w:bookmarkStart w:id="559" w:name="_Toc1743757"/>
      <w:bookmarkStart w:id="560" w:name="_Toc30602721"/>
      <w:bookmarkStart w:id="561" w:name="_Toc32591229"/>
      <w:bookmarkStart w:id="562" w:name="_Toc46245309"/>
      <w:bookmarkStart w:id="563" w:name="_Toc529871410"/>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r w:rsidRPr="0068485C">
        <w:rPr>
          <w:lang w:val="en-US"/>
        </w:rPr>
        <w:t>Byte alignment semantics</w:t>
      </w:r>
      <w:bookmarkEnd w:id="560"/>
      <w:bookmarkEnd w:id="561"/>
      <w:bookmarkEnd w:id="562"/>
    </w:p>
    <w:p w14:paraId="3F971CFC" w14:textId="525605CA" w:rsidR="00165945" w:rsidRPr="0068485C" w:rsidRDefault="00165945" w:rsidP="00517869">
      <w:pPr>
        <w:rPr>
          <w:rFonts w:cs="Calibri"/>
        </w:rPr>
      </w:pPr>
      <w:r w:rsidRPr="0068485C">
        <w:rPr>
          <w:rFonts w:cs="Calibri"/>
        </w:rPr>
        <w:t xml:space="preserve">The semantics in </w:t>
      </w:r>
      <w:r w:rsidR="00824146" w:rsidRPr="0068485C">
        <w:rPr>
          <w:rFonts w:cs="Calibri"/>
        </w:rPr>
        <w:t>[</w:t>
      </w:r>
      <w:r w:rsidR="009E5777" w:rsidRPr="0068485C">
        <w:rPr>
          <w:rFonts w:cs="Calibri"/>
        </w:rPr>
        <w:t>V3C</w:t>
      </w:r>
      <w:r w:rsidR="00824146" w:rsidRPr="0068485C">
        <w:rPr>
          <w:rFonts w:cs="Calibri"/>
        </w:rPr>
        <w:t>]</w:t>
      </w:r>
      <w:r w:rsidRPr="0068485C">
        <w:rPr>
          <w:rFonts w:cs="Calibri"/>
        </w:rPr>
        <w:t xml:space="preserve"> clause 7.</w:t>
      </w:r>
      <w:r w:rsidR="002162B4" w:rsidRPr="0068485C">
        <w:rPr>
          <w:rFonts w:cs="Calibri"/>
        </w:rPr>
        <w:t>4</w:t>
      </w:r>
      <w:r w:rsidRPr="0068485C">
        <w:rPr>
          <w:rFonts w:cs="Calibri"/>
        </w:rPr>
        <w:t>.3 apply.</w:t>
      </w:r>
    </w:p>
    <w:p w14:paraId="1D664938" w14:textId="4928F026" w:rsidR="004F063A" w:rsidRPr="0068485C" w:rsidRDefault="00D175BE" w:rsidP="00466D1D">
      <w:pPr>
        <w:pStyle w:val="Heading3"/>
        <w:rPr>
          <w:lang w:val="en-US"/>
        </w:rPr>
      </w:pPr>
      <w:bookmarkStart w:id="564" w:name="_Toc30602722"/>
      <w:bookmarkStart w:id="565" w:name="_Toc32591230"/>
      <w:bookmarkStart w:id="566" w:name="_Toc46245310"/>
      <w:r w:rsidRPr="0068485C">
        <w:rPr>
          <w:lang w:val="en-US"/>
        </w:rPr>
        <w:t>V</w:t>
      </w:r>
      <w:r w:rsidR="00D17581" w:rsidRPr="0068485C">
        <w:rPr>
          <w:lang w:val="en-US"/>
        </w:rPr>
        <w:t>3C</w:t>
      </w:r>
      <w:r w:rsidRPr="0068485C">
        <w:rPr>
          <w:lang w:val="en-US"/>
        </w:rPr>
        <w:t xml:space="preserve"> </w:t>
      </w:r>
      <w:r w:rsidR="004F063A" w:rsidRPr="0068485C">
        <w:rPr>
          <w:lang w:val="en-US"/>
        </w:rPr>
        <w:t>parameter set semantics</w:t>
      </w:r>
      <w:bookmarkEnd w:id="563"/>
      <w:bookmarkEnd w:id="564"/>
      <w:bookmarkEnd w:id="565"/>
      <w:bookmarkEnd w:id="566"/>
    </w:p>
    <w:p w14:paraId="5249C6FB" w14:textId="4291AC82" w:rsidR="002162B4" w:rsidRPr="0068485C" w:rsidRDefault="002162B4" w:rsidP="002F5E83">
      <w:pPr>
        <w:pStyle w:val="Heading4"/>
        <w:rPr>
          <w:lang w:val="en-US"/>
        </w:rPr>
      </w:pPr>
      <w:r w:rsidRPr="0068485C">
        <w:rPr>
          <w:lang w:val="en-US"/>
        </w:rPr>
        <w:t>General V</w:t>
      </w:r>
      <w:r w:rsidR="00D17581" w:rsidRPr="0068485C">
        <w:rPr>
          <w:lang w:val="en-US"/>
        </w:rPr>
        <w:t>3C</w:t>
      </w:r>
      <w:r w:rsidRPr="0068485C">
        <w:rPr>
          <w:lang w:val="en-US"/>
        </w:rPr>
        <w:t xml:space="preserve"> parameter set semantics</w:t>
      </w:r>
    </w:p>
    <w:p w14:paraId="4782B6EF" w14:textId="3C1904C8" w:rsidR="00C335CF" w:rsidRPr="005C26E9" w:rsidRDefault="00101489" w:rsidP="00C335CF">
      <w:pPr>
        <w:rPr>
          <w:bCs/>
          <w:noProof/>
          <w:color w:val="000000" w:themeColor="text1"/>
        </w:rPr>
      </w:pPr>
      <w:r w:rsidRPr="0068485C">
        <w:rPr>
          <w:rFonts w:cs="Calibri"/>
        </w:rPr>
        <w:t xml:space="preserve">The semantics in </w:t>
      </w:r>
      <w:r w:rsidR="00824146" w:rsidRPr="0068485C">
        <w:rPr>
          <w:rFonts w:cs="Calibri"/>
        </w:rPr>
        <w:t>[</w:t>
      </w:r>
      <w:r w:rsidR="009E5777" w:rsidRPr="0068485C">
        <w:rPr>
          <w:rFonts w:cs="Calibri"/>
        </w:rPr>
        <w:t>V3C</w:t>
      </w:r>
      <w:r w:rsidR="00824146" w:rsidRPr="0068485C">
        <w:rPr>
          <w:rFonts w:cs="Calibri"/>
        </w:rPr>
        <w:t>]</w:t>
      </w:r>
      <w:r w:rsidRPr="0068485C">
        <w:rPr>
          <w:rFonts w:cs="Calibri"/>
        </w:rPr>
        <w:t xml:space="preserve"> clause 7.4.4.1 apply</w:t>
      </w:r>
      <w:r w:rsidR="00791112" w:rsidRPr="0068485C">
        <w:rPr>
          <w:rFonts w:cs="Calibri"/>
        </w:rPr>
        <w:t>.</w:t>
      </w:r>
    </w:p>
    <w:p w14:paraId="4DA3085F" w14:textId="4D18781C" w:rsidR="00101489" w:rsidRPr="0068485C" w:rsidRDefault="00101489" w:rsidP="00101489">
      <w:pPr>
        <w:pStyle w:val="Heading4"/>
        <w:numPr>
          <w:ilvl w:val="3"/>
          <w:numId w:val="1"/>
        </w:numPr>
        <w:rPr>
          <w:lang w:val="en-US"/>
        </w:rPr>
      </w:pPr>
      <w:r w:rsidRPr="0068485C">
        <w:rPr>
          <w:lang w:val="en-US"/>
        </w:rPr>
        <w:t>Profile, tier, and level semantics</w:t>
      </w:r>
    </w:p>
    <w:p w14:paraId="5AE6E217" w14:textId="25428850" w:rsidR="00101489" w:rsidRDefault="00101489" w:rsidP="000303B1">
      <w:pPr>
        <w:rPr>
          <w:rFonts w:cs="Calibri"/>
        </w:rPr>
      </w:pPr>
      <w:r w:rsidRPr="00AC1227">
        <w:rPr>
          <w:rFonts w:cs="Calibri"/>
        </w:rPr>
        <w:t xml:space="preserve">The semantics in </w:t>
      </w:r>
      <w:r w:rsidR="00824146" w:rsidRPr="00AC1227">
        <w:rPr>
          <w:rFonts w:cs="Calibri"/>
        </w:rPr>
        <w:t>[</w:t>
      </w:r>
      <w:r w:rsidR="003C4F59" w:rsidRPr="00D30AE7">
        <w:rPr>
          <w:rFonts w:cs="Calibri"/>
        </w:rPr>
        <w:t>V3C</w:t>
      </w:r>
      <w:r w:rsidR="00824146" w:rsidRPr="000E03B6">
        <w:rPr>
          <w:rFonts w:cs="Calibri"/>
        </w:rPr>
        <w:t>]</w:t>
      </w:r>
      <w:r w:rsidRPr="00E606C6">
        <w:rPr>
          <w:rFonts w:cs="Calibri"/>
        </w:rPr>
        <w:t xml:space="preserve"> clause 7.4.4.2 appl</w:t>
      </w:r>
      <w:r w:rsidR="003C4F59" w:rsidRPr="0068485C">
        <w:rPr>
          <w:rFonts w:cs="Calibri"/>
        </w:rPr>
        <w:t>y</w:t>
      </w:r>
      <w:r w:rsidR="00860FA7">
        <w:rPr>
          <w:rFonts w:cs="Calibri"/>
        </w:rPr>
        <w:t xml:space="preserve"> with the following </w:t>
      </w:r>
      <w:r w:rsidR="00741C48">
        <w:rPr>
          <w:rFonts w:cs="Calibri"/>
        </w:rPr>
        <w:t xml:space="preserve">additions and </w:t>
      </w:r>
      <w:r w:rsidR="00860FA7">
        <w:rPr>
          <w:rFonts w:cs="Calibri"/>
        </w:rPr>
        <w:t>modifications</w:t>
      </w:r>
      <w:r w:rsidR="003C4F59" w:rsidRPr="0068485C">
        <w:rPr>
          <w:rFonts w:cs="Calibri"/>
        </w:rPr>
        <w:t>.</w:t>
      </w:r>
    </w:p>
    <w:p w14:paraId="6F5A4B9C" w14:textId="77777777" w:rsidR="00860FA7" w:rsidRDefault="00860FA7" w:rsidP="00860FA7">
      <w:pPr>
        <w:rPr>
          <w:noProof/>
          <w:color w:val="000000" w:themeColor="text1"/>
        </w:rPr>
      </w:pPr>
      <w:r w:rsidRPr="005C26E9">
        <w:rPr>
          <w:b/>
          <w:noProof/>
          <w:color w:val="000000" w:themeColor="text1"/>
        </w:rPr>
        <w:t>ptl</w:t>
      </w:r>
      <w:r w:rsidRPr="005C26E9">
        <w:rPr>
          <w:noProof/>
          <w:color w:val="000000" w:themeColor="text1"/>
        </w:rPr>
        <w:t>_</w:t>
      </w:r>
      <w:r w:rsidRPr="005C26E9">
        <w:rPr>
          <w:b/>
          <w:noProof/>
          <w:color w:val="000000" w:themeColor="text1"/>
        </w:rPr>
        <w:t>reserved_zero_</w:t>
      </w:r>
      <w:r>
        <w:rPr>
          <w:b/>
          <w:noProof/>
          <w:color w:val="000000" w:themeColor="text1"/>
        </w:rPr>
        <w:t>16</w:t>
      </w:r>
      <w:r w:rsidRPr="005C26E9">
        <w:rPr>
          <w:b/>
          <w:noProof/>
          <w:color w:val="000000" w:themeColor="text1"/>
        </w:rPr>
        <w:t>bits</w:t>
      </w:r>
      <w:r w:rsidRPr="005C26E9">
        <w:rPr>
          <w:noProof/>
          <w:color w:val="000000" w:themeColor="text1"/>
        </w:rPr>
        <w:t>, when present, shall be equal to 0 in bitstreams conforming to this version of this document. Other values for ptl_reserved_</w:t>
      </w:r>
      <w:r w:rsidRPr="00CF52AA">
        <w:rPr>
          <w:bCs/>
          <w:noProof/>
          <w:color w:val="000000" w:themeColor="text1"/>
        </w:rPr>
        <w:t>zero</w:t>
      </w:r>
      <w:r w:rsidRPr="005C26E9">
        <w:rPr>
          <w:noProof/>
          <w:color w:val="000000" w:themeColor="text1"/>
        </w:rPr>
        <w:t>_</w:t>
      </w:r>
      <w:r>
        <w:rPr>
          <w:noProof/>
          <w:color w:val="000000" w:themeColor="text1"/>
        </w:rPr>
        <w:t>16</w:t>
      </w:r>
      <w:r w:rsidRPr="005C26E9">
        <w:rPr>
          <w:noProof/>
          <w:color w:val="000000" w:themeColor="text1"/>
        </w:rPr>
        <w:t>bits are reserved for future use by ISO/IEC. Decoders shall ignore the value of ptl_reserved_zero_</w:t>
      </w:r>
      <w:r>
        <w:rPr>
          <w:noProof/>
          <w:color w:val="000000" w:themeColor="text1"/>
        </w:rPr>
        <w:t>16</w:t>
      </w:r>
      <w:r w:rsidRPr="005C26E9">
        <w:rPr>
          <w:noProof/>
          <w:color w:val="000000" w:themeColor="text1"/>
        </w:rPr>
        <w:t>bits.</w:t>
      </w:r>
    </w:p>
    <w:p w14:paraId="67E0DD9A" w14:textId="77777777" w:rsidR="00860FA7" w:rsidRPr="005C26E9" w:rsidRDefault="00860FA7" w:rsidP="00860FA7">
      <w:pPr>
        <w:rPr>
          <w:noProof/>
          <w:color w:val="000000" w:themeColor="text1"/>
        </w:rPr>
      </w:pPr>
      <w:r w:rsidRPr="005C26E9">
        <w:rPr>
          <w:b/>
          <w:noProof/>
          <w:color w:val="000000" w:themeColor="text1"/>
        </w:rPr>
        <w:t>ptl</w:t>
      </w:r>
      <w:r w:rsidRPr="005C26E9">
        <w:rPr>
          <w:noProof/>
          <w:color w:val="000000" w:themeColor="text1"/>
        </w:rPr>
        <w:t>_</w:t>
      </w:r>
      <w:r w:rsidRPr="005C26E9">
        <w:rPr>
          <w:b/>
          <w:noProof/>
          <w:color w:val="000000" w:themeColor="text1"/>
        </w:rPr>
        <w:t>reserved_</w:t>
      </w:r>
      <w:r>
        <w:rPr>
          <w:b/>
          <w:noProof/>
          <w:color w:val="000000" w:themeColor="text1"/>
        </w:rPr>
        <w:t>0xfff</w:t>
      </w:r>
      <w:r w:rsidRPr="005C26E9">
        <w:rPr>
          <w:b/>
          <w:noProof/>
          <w:color w:val="000000" w:themeColor="text1"/>
        </w:rPr>
        <w:t>_</w:t>
      </w:r>
      <w:r>
        <w:rPr>
          <w:b/>
          <w:noProof/>
          <w:color w:val="000000" w:themeColor="text1"/>
        </w:rPr>
        <w:t>12</w:t>
      </w:r>
      <w:r w:rsidRPr="005C26E9">
        <w:rPr>
          <w:b/>
          <w:noProof/>
          <w:color w:val="000000" w:themeColor="text1"/>
        </w:rPr>
        <w:t>bits</w:t>
      </w:r>
      <w:r w:rsidRPr="005C26E9">
        <w:rPr>
          <w:noProof/>
          <w:color w:val="000000" w:themeColor="text1"/>
        </w:rPr>
        <w:t xml:space="preserve">, when present, shall be equal to </w:t>
      </w:r>
      <w:r>
        <w:rPr>
          <w:noProof/>
          <w:color w:val="000000" w:themeColor="text1"/>
        </w:rPr>
        <w:t>0xFFF</w:t>
      </w:r>
      <w:r w:rsidRPr="005C26E9">
        <w:rPr>
          <w:noProof/>
          <w:color w:val="000000" w:themeColor="text1"/>
        </w:rPr>
        <w:t xml:space="preserve"> in bitstreams conforming to this version of this document. Other values for ptl_reserved_</w:t>
      </w:r>
      <w:r w:rsidRPr="00CF52AA">
        <w:rPr>
          <w:b/>
          <w:noProof/>
          <w:color w:val="000000" w:themeColor="text1"/>
        </w:rPr>
        <w:t xml:space="preserve"> </w:t>
      </w:r>
      <w:r w:rsidRPr="00CF52AA">
        <w:rPr>
          <w:bCs/>
          <w:noProof/>
          <w:color w:val="000000" w:themeColor="text1"/>
        </w:rPr>
        <w:t>0xfff_</w:t>
      </w:r>
      <w:r>
        <w:rPr>
          <w:noProof/>
          <w:color w:val="000000" w:themeColor="text1"/>
        </w:rPr>
        <w:t>12</w:t>
      </w:r>
      <w:r w:rsidRPr="005C26E9">
        <w:rPr>
          <w:noProof/>
          <w:color w:val="000000" w:themeColor="text1"/>
        </w:rPr>
        <w:t>bits are reserved for future use by ISO/IEC. Decoders shall ignore the value of ptl_reserved_</w:t>
      </w:r>
      <w:r w:rsidRPr="00CF52AA">
        <w:rPr>
          <w:b/>
          <w:noProof/>
          <w:color w:val="000000" w:themeColor="text1"/>
        </w:rPr>
        <w:t xml:space="preserve"> </w:t>
      </w:r>
      <w:r w:rsidRPr="00CF52AA">
        <w:rPr>
          <w:bCs/>
          <w:noProof/>
          <w:color w:val="000000" w:themeColor="text1"/>
        </w:rPr>
        <w:t>0xfff_</w:t>
      </w:r>
      <w:r>
        <w:rPr>
          <w:noProof/>
          <w:color w:val="000000" w:themeColor="text1"/>
        </w:rPr>
        <w:t>12</w:t>
      </w:r>
      <w:r w:rsidRPr="005C26E9">
        <w:rPr>
          <w:noProof/>
          <w:color w:val="000000" w:themeColor="text1"/>
        </w:rPr>
        <w:t>bits.</w:t>
      </w:r>
    </w:p>
    <w:p w14:paraId="30E8E999" w14:textId="4706D439" w:rsidR="00860FA7" w:rsidRPr="0068485C" w:rsidRDefault="00741C48" w:rsidP="000303B1">
      <w:pPr>
        <w:rPr>
          <w:rFonts w:cs="Calibri"/>
        </w:rPr>
      </w:pPr>
      <w:r w:rsidRPr="005C26E9">
        <w:rPr>
          <w:b/>
          <w:noProof/>
          <w:color w:val="000000" w:themeColor="text1"/>
          <w:lang w:eastAsia="ja-JP"/>
        </w:rPr>
        <w:t>ptl_</w:t>
      </w:r>
      <w:r>
        <w:rPr>
          <w:b/>
          <w:noProof/>
          <w:color w:val="000000" w:themeColor="text1"/>
          <w:lang w:eastAsia="ja-JP"/>
        </w:rPr>
        <w:t>max_decodes</w:t>
      </w:r>
      <w:r w:rsidRPr="005C26E9">
        <w:rPr>
          <w:b/>
          <w:noProof/>
          <w:color w:val="000000" w:themeColor="text1"/>
          <w:lang w:eastAsia="ja-JP"/>
        </w:rPr>
        <w:t>_id</w:t>
      </w:r>
      <w:r w:rsidRPr="006E08B6">
        <w:rPr>
          <w:b/>
          <w:noProof/>
          <w:color w:val="000000" w:themeColor="text1"/>
          <w:lang w:eastAsia="ja-JP"/>
        </w:rPr>
        <w:t>c</w:t>
      </w:r>
      <w:r w:rsidRPr="005C26E9">
        <w:rPr>
          <w:b/>
          <w:noProof/>
          <w:color w:val="000000" w:themeColor="text1"/>
        </w:rPr>
        <w:t xml:space="preserve"> </w:t>
      </w:r>
      <w:r w:rsidRPr="005C26E9">
        <w:rPr>
          <w:noProof/>
          <w:color w:val="000000" w:themeColor="text1"/>
        </w:rPr>
        <w:t xml:space="preserve">indicates </w:t>
      </w:r>
      <w:r>
        <w:rPr>
          <w:noProof/>
          <w:color w:val="000000" w:themeColor="text1"/>
        </w:rPr>
        <w:t>on the number of sub-bitstreams requiring a video  decoder instantiation</w:t>
      </w:r>
      <w:r w:rsidRPr="005C26E9">
        <w:rPr>
          <w:noProof/>
          <w:color w:val="000000" w:themeColor="text1"/>
        </w:rPr>
        <w:t xml:space="preserve"> to which the CVS conforms as specified in </w:t>
      </w:r>
      <w:r w:rsidRPr="005C26E9">
        <w:rPr>
          <w:noProof/>
          <w:color w:val="000000" w:themeColor="text1"/>
        </w:rPr>
        <w:fldChar w:fldCharType="begin"/>
      </w:r>
      <w:r w:rsidRPr="005C26E9">
        <w:rPr>
          <w:noProof/>
          <w:color w:val="000000" w:themeColor="text1"/>
        </w:rPr>
        <w:instrText xml:space="preserve"> REF _Ref21509350 \r \h  \* MERGEFORMAT </w:instrText>
      </w:r>
      <w:r w:rsidRPr="005C26E9">
        <w:rPr>
          <w:noProof/>
          <w:color w:val="000000" w:themeColor="text1"/>
        </w:rPr>
      </w:r>
      <w:r w:rsidRPr="005C26E9">
        <w:rPr>
          <w:noProof/>
          <w:color w:val="000000" w:themeColor="text1"/>
        </w:rPr>
        <w:fldChar w:fldCharType="separate"/>
      </w:r>
      <w:r w:rsidR="00393069">
        <w:rPr>
          <w:noProof/>
          <w:color w:val="000000" w:themeColor="text1"/>
        </w:rPr>
        <w:t>Annex A</w:t>
      </w:r>
      <w:r w:rsidRPr="005C26E9">
        <w:rPr>
          <w:noProof/>
          <w:color w:val="000000" w:themeColor="text1"/>
        </w:rPr>
        <w:fldChar w:fldCharType="end"/>
      </w:r>
      <w:r w:rsidRPr="005C26E9">
        <w:rPr>
          <w:noProof/>
          <w:color w:val="000000" w:themeColor="text1"/>
        </w:rPr>
        <w:t xml:space="preserve"> Bitstreams shall not contain values of </w:t>
      </w:r>
      <w:r w:rsidRPr="005C26E9">
        <w:rPr>
          <w:noProof/>
          <w:color w:val="000000" w:themeColor="text1"/>
        </w:rPr>
        <w:lastRenderedPageBreak/>
        <w:t>ptl_</w:t>
      </w:r>
      <w:r>
        <w:rPr>
          <w:noProof/>
          <w:color w:val="000000" w:themeColor="text1"/>
        </w:rPr>
        <w:t>max_decodes</w:t>
      </w:r>
      <w:r w:rsidRPr="005C26E9">
        <w:rPr>
          <w:noProof/>
          <w:color w:val="000000" w:themeColor="text1"/>
        </w:rPr>
        <w:t xml:space="preserve">_idc other than those specified in </w:t>
      </w:r>
      <w:r w:rsidRPr="005C26E9">
        <w:rPr>
          <w:noProof/>
          <w:color w:val="000000" w:themeColor="text1"/>
        </w:rPr>
        <w:fldChar w:fldCharType="begin"/>
      </w:r>
      <w:r w:rsidRPr="005C26E9">
        <w:rPr>
          <w:noProof/>
          <w:color w:val="000000" w:themeColor="text1"/>
        </w:rPr>
        <w:instrText xml:space="preserve"> REF _Ref21509350 \r \h  \* MERGEFORMAT </w:instrText>
      </w:r>
      <w:r w:rsidRPr="005C26E9">
        <w:rPr>
          <w:noProof/>
          <w:color w:val="000000" w:themeColor="text1"/>
        </w:rPr>
      </w:r>
      <w:r w:rsidRPr="005C26E9">
        <w:rPr>
          <w:noProof/>
          <w:color w:val="000000" w:themeColor="text1"/>
        </w:rPr>
        <w:fldChar w:fldCharType="separate"/>
      </w:r>
      <w:r w:rsidR="00393069">
        <w:rPr>
          <w:noProof/>
          <w:color w:val="000000" w:themeColor="text1"/>
        </w:rPr>
        <w:t>Annex A</w:t>
      </w:r>
      <w:r w:rsidRPr="005C26E9">
        <w:rPr>
          <w:noProof/>
          <w:color w:val="000000" w:themeColor="text1"/>
        </w:rPr>
        <w:fldChar w:fldCharType="end"/>
      </w:r>
      <w:r w:rsidRPr="005C26E9">
        <w:rPr>
          <w:noProof/>
          <w:color w:val="000000" w:themeColor="text1"/>
        </w:rPr>
        <w:t>. Other values of ptl_</w:t>
      </w:r>
      <w:r>
        <w:rPr>
          <w:noProof/>
          <w:color w:val="000000" w:themeColor="text1"/>
        </w:rPr>
        <w:t>max_decodes</w:t>
      </w:r>
      <w:r w:rsidRPr="005C26E9">
        <w:rPr>
          <w:noProof/>
          <w:color w:val="000000" w:themeColor="text1"/>
        </w:rPr>
        <w:t>_idc are reserved for future use by ISO/IEC.</w:t>
      </w:r>
    </w:p>
    <w:p w14:paraId="1CBA6E4F" w14:textId="238413C9" w:rsidR="00101489" w:rsidRPr="0068485C" w:rsidRDefault="00101489" w:rsidP="00101489">
      <w:pPr>
        <w:pStyle w:val="Heading4"/>
        <w:numPr>
          <w:ilvl w:val="3"/>
          <w:numId w:val="1"/>
        </w:numPr>
        <w:rPr>
          <w:lang w:val="en-US"/>
        </w:rPr>
      </w:pPr>
      <w:r w:rsidRPr="0068485C">
        <w:rPr>
          <w:lang w:val="en-US"/>
        </w:rPr>
        <w:t>Occupancy information semantics</w:t>
      </w:r>
    </w:p>
    <w:p w14:paraId="611960F3" w14:textId="6570DDD8" w:rsidR="0068090B" w:rsidRPr="0068485C" w:rsidRDefault="0068090B" w:rsidP="0068090B">
      <w:pPr>
        <w:rPr>
          <w:rFonts w:cs="Calibri"/>
        </w:rPr>
      </w:pPr>
      <w:bookmarkStart w:id="567" w:name="_Toc529871413"/>
      <w:r w:rsidRPr="00AC1227">
        <w:rPr>
          <w:rFonts w:cs="Calibri"/>
        </w:rPr>
        <w:t>The semantics in [</w:t>
      </w:r>
      <w:r w:rsidRPr="00D30AE7">
        <w:rPr>
          <w:rFonts w:cs="Calibri"/>
        </w:rPr>
        <w:t>V3C</w:t>
      </w:r>
      <w:r w:rsidRPr="000E03B6">
        <w:rPr>
          <w:rFonts w:cs="Calibri"/>
        </w:rPr>
        <w:t>]</w:t>
      </w:r>
      <w:r w:rsidRPr="00E606C6">
        <w:rPr>
          <w:rFonts w:cs="Calibri"/>
        </w:rPr>
        <w:t xml:space="preserve"> clause 7.4.4.</w:t>
      </w:r>
      <w:r>
        <w:rPr>
          <w:rFonts w:cs="Calibri"/>
        </w:rPr>
        <w:t>3</w:t>
      </w:r>
      <w:r w:rsidRPr="00E606C6">
        <w:rPr>
          <w:rFonts w:cs="Calibri"/>
        </w:rPr>
        <w:t xml:space="preserve"> appl</w:t>
      </w:r>
      <w:r w:rsidRPr="0068485C">
        <w:rPr>
          <w:rFonts w:cs="Calibri"/>
        </w:rPr>
        <w:t>y.</w:t>
      </w:r>
    </w:p>
    <w:p w14:paraId="568FA1C9" w14:textId="2E29D966" w:rsidR="00101489" w:rsidRPr="0068485C" w:rsidRDefault="00101489" w:rsidP="00101489">
      <w:pPr>
        <w:pStyle w:val="Heading4"/>
        <w:numPr>
          <w:ilvl w:val="3"/>
          <w:numId w:val="1"/>
        </w:numPr>
        <w:rPr>
          <w:lang w:val="en-US"/>
        </w:rPr>
      </w:pPr>
      <w:r w:rsidRPr="0068485C">
        <w:rPr>
          <w:lang w:val="en-US"/>
        </w:rPr>
        <w:t>Geometry information semantics</w:t>
      </w:r>
      <w:bookmarkEnd w:id="567"/>
    </w:p>
    <w:p w14:paraId="6D2DD58D" w14:textId="2003F2DF" w:rsidR="00FD6FA2" w:rsidRPr="0068485C" w:rsidRDefault="00FD6FA2" w:rsidP="00517869">
      <w:pPr>
        <w:rPr>
          <w:rFonts w:cs="Calibri"/>
        </w:rPr>
      </w:pPr>
      <w:r w:rsidRPr="0068485C">
        <w:rPr>
          <w:rFonts w:cs="Calibri"/>
        </w:rPr>
        <w:t>The semantics in [</w:t>
      </w:r>
      <w:r w:rsidR="00DC2350" w:rsidRPr="0068485C">
        <w:rPr>
          <w:rFonts w:cs="Calibri"/>
        </w:rPr>
        <w:t>V3C</w:t>
      </w:r>
      <w:r w:rsidRPr="0068485C">
        <w:rPr>
          <w:rFonts w:cs="Calibri"/>
        </w:rPr>
        <w:t>] clause 7.4.4.4 apply</w:t>
      </w:r>
      <w:r w:rsidR="00107BCF" w:rsidRPr="0068485C">
        <w:rPr>
          <w:rFonts w:cs="Calibri"/>
        </w:rPr>
        <w:t>, except for the following syntax element.</w:t>
      </w:r>
    </w:p>
    <w:p w14:paraId="435A9874" w14:textId="5046F592" w:rsidR="00107BCF" w:rsidRPr="0068485C" w:rsidRDefault="00107BCF" w:rsidP="00412DC8">
      <w:pPr>
        <w:tabs>
          <w:tab w:val="clear" w:pos="403"/>
        </w:tabs>
        <w:spacing w:after="0" w:line="240" w:lineRule="auto"/>
        <w:rPr>
          <w:rFonts w:eastAsia="Times New Roman"/>
          <w:lang w:eastAsia="en-GB"/>
        </w:rPr>
      </w:pPr>
      <w:r w:rsidRPr="00153C4C">
        <w:rPr>
          <w:b/>
          <w:color w:val="000000" w:themeColor="text1"/>
        </w:rPr>
        <w:t>gi_geometry_nominal_2d_bitdepth_minus1</w:t>
      </w:r>
      <w:r w:rsidRPr="00153C4C">
        <w:rPr>
          <w:color w:val="000000" w:themeColor="text1"/>
        </w:rPr>
        <w:t xml:space="preserve">[ j ] </w:t>
      </w:r>
      <w:r w:rsidR="005A730C" w:rsidRPr="00153C4C">
        <w:rPr>
          <w:color w:val="000000" w:themeColor="text1"/>
        </w:rPr>
        <w:t xml:space="preserve">plus 1 indicates the bits required for the </w:t>
      </w:r>
      <w:r w:rsidR="005A730C" w:rsidRPr="0068485C">
        <w:t>pdu_depth_occ_threshold[</w:t>
      </w:r>
      <w:r w:rsidR="00301E04" w:rsidRPr="0068485C">
        <w:t> </w:t>
      </w:r>
      <w:r w:rsidR="008A2F1B" w:rsidRPr="0068485C">
        <w:t>p </w:t>
      </w:r>
      <w:r w:rsidR="005A730C" w:rsidRPr="0068485C">
        <w:t>]</w:t>
      </w:r>
      <w:r w:rsidR="005A730C" w:rsidRPr="0068485C">
        <w:rPr>
          <w:rFonts w:ascii="Times New Roman" w:eastAsia="Times New Roman" w:hAnsi="Times New Roman"/>
          <w:sz w:val="24"/>
          <w:szCs w:val="24"/>
          <w:lang w:eastAsia="en-GB"/>
        </w:rPr>
        <w:t xml:space="preserve"> syntax element. </w:t>
      </w:r>
      <w:r w:rsidR="005A730C" w:rsidRPr="00153C4C">
        <w:rPr>
          <w:color w:val="000000" w:themeColor="text1"/>
        </w:rPr>
        <w:t>gi_geometry_nominal_2d_bitdepth_minus1[ j ] shall be in the range of 0 to 31, inclusive.</w:t>
      </w:r>
    </w:p>
    <w:p w14:paraId="39C56C4B" w14:textId="77777777" w:rsidR="00101489" w:rsidRPr="0068485C" w:rsidRDefault="00101489" w:rsidP="00101489">
      <w:pPr>
        <w:pStyle w:val="Heading4"/>
        <w:numPr>
          <w:ilvl w:val="3"/>
          <w:numId w:val="1"/>
        </w:numPr>
        <w:rPr>
          <w:lang w:val="en-US"/>
        </w:rPr>
      </w:pPr>
      <w:r w:rsidRPr="0068485C">
        <w:rPr>
          <w:lang w:val="en-US"/>
        </w:rPr>
        <w:t>Attribute information semantics</w:t>
      </w:r>
    </w:p>
    <w:p w14:paraId="4442DD48" w14:textId="1450F069" w:rsidR="00101489" w:rsidRPr="0068485C" w:rsidRDefault="00101489" w:rsidP="00517869">
      <w:pPr>
        <w:rPr>
          <w:rFonts w:cs="Calibri"/>
        </w:rPr>
      </w:pPr>
      <w:r w:rsidRPr="00AC1227">
        <w:rPr>
          <w:rFonts w:cs="Calibri"/>
        </w:rPr>
        <w:t xml:space="preserve">The semantics in </w:t>
      </w:r>
      <w:r w:rsidR="00824146" w:rsidRPr="00AC1227">
        <w:rPr>
          <w:rFonts w:cs="Calibri"/>
        </w:rPr>
        <w:t>[</w:t>
      </w:r>
      <w:r w:rsidR="0028649C" w:rsidRPr="00D30AE7">
        <w:rPr>
          <w:rFonts w:cs="Calibri"/>
        </w:rPr>
        <w:t>V3C</w:t>
      </w:r>
      <w:r w:rsidR="00824146" w:rsidRPr="000E03B6">
        <w:rPr>
          <w:rFonts w:cs="Calibri"/>
        </w:rPr>
        <w:t>]</w:t>
      </w:r>
      <w:r w:rsidRPr="00E606C6">
        <w:rPr>
          <w:rFonts w:cs="Calibri"/>
        </w:rPr>
        <w:t xml:space="preserve"> clause 7.4.4.5 apply.</w:t>
      </w:r>
    </w:p>
    <w:p w14:paraId="636EFA1A" w14:textId="1365D71B" w:rsidR="009A58BA" w:rsidRPr="0068485C" w:rsidRDefault="009A58BA" w:rsidP="009A58BA">
      <w:pPr>
        <w:pStyle w:val="Heading4"/>
        <w:rPr>
          <w:lang w:val="en-US"/>
        </w:rPr>
      </w:pPr>
      <w:r w:rsidRPr="0068485C">
        <w:rPr>
          <w:lang w:val="en-US"/>
        </w:rPr>
        <w:t>Profile toolset constraints information se</w:t>
      </w:r>
      <w:r w:rsidRPr="00153C4C">
        <w:rPr>
          <w:lang w:val="en-US"/>
        </w:rPr>
        <w:t>mantics</w:t>
      </w:r>
    </w:p>
    <w:p w14:paraId="0023BAF9" w14:textId="75C1EAB0" w:rsidR="009A58BA" w:rsidRPr="00153C4C" w:rsidRDefault="009A58BA" w:rsidP="009A58BA">
      <w:pPr>
        <w:rPr>
          <w:rFonts w:cs="Calibri"/>
        </w:rPr>
      </w:pPr>
      <w:r w:rsidRPr="0068485C">
        <w:rPr>
          <w:rFonts w:cs="Calibri"/>
        </w:rPr>
        <w:t xml:space="preserve">The </w:t>
      </w:r>
      <w:r w:rsidR="00AA052A" w:rsidRPr="0068485C">
        <w:rPr>
          <w:rFonts w:cs="Calibri"/>
        </w:rPr>
        <w:t>semantics</w:t>
      </w:r>
      <w:r w:rsidRPr="00581AA5">
        <w:rPr>
          <w:rFonts w:cs="Calibri"/>
        </w:rPr>
        <w:t xml:space="preserve"> in [V3C] clause 7.4</w:t>
      </w:r>
      <w:r w:rsidRPr="00153C4C">
        <w:rPr>
          <w:rFonts w:cs="Calibri"/>
        </w:rPr>
        <w:t>.4.6 apply.</w:t>
      </w:r>
    </w:p>
    <w:p w14:paraId="58EF37AC" w14:textId="4D47BA4E" w:rsidR="00625EB5" w:rsidRPr="0068485C" w:rsidRDefault="00FD2208" w:rsidP="00625EB5">
      <w:pPr>
        <w:pStyle w:val="Heading4"/>
        <w:numPr>
          <w:ilvl w:val="3"/>
          <w:numId w:val="1"/>
        </w:numPr>
        <w:rPr>
          <w:lang w:val="en-US"/>
        </w:rPr>
      </w:pPr>
      <w:r w:rsidRPr="00AC1227">
        <w:rPr>
          <w:lang w:val="en-US"/>
        </w:rPr>
        <w:t xml:space="preserve">V3C parameter </w:t>
      </w:r>
      <w:r w:rsidR="00CF3E35" w:rsidRPr="0068485C">
        <w:rPr>
          <w:lang w:val="en-US"/>
        </w:rPr>
        <w:t>set MIV</w:t>
      </w:r>
      <w:r w:rsidRPr="0068485C">
        <w:rPr>
          <w:lang w:val="en-US"/>
        </w:rPr>
        <w:t xml:space="preserve"> extension </w:t>
      </w:r>
      <w:r w:rsidR="00625EB5" w:rsidRPr="0068485C">
        <w:rPr>
          <w:lang w:val="en-US"/>
        </w:rPr>
        <w:t>semantics</w:t>
      </w:r>
    </w:p>
    <w:p w14:paraId="3DA51ADE" w14:textId="3EB3993B" w:rsidR="00CD5BB4" w:rsidRPr="00032A65" w:rsidRDefault="00113A06" w:rsidP="006031C0">
      <w:pPr>
        <w:rPr>
          <w:bCs/>
          <w:noProof/>
          <w:color w:val="000000" w:themeColor="text1"/>
        </w:rPr>
      </w:pPr>
      <w:r w:rsidRPr="00032A65">
        <w:rPr>
          <w:b/>
          <w:noProof/>
          <w:color w:val="000000" w:themeColor="text1"/>
        </w:rPr>
        <w:t>vme</w:t>
      </w:r>
      <w:r w:rsidR="00625EB5" w:rsidRPr="00032A65">
        <w:rPr>
          <w:b/>
          <w:noProof/>
          <w:color w:val="000000" w:themeColor="text1"/>
        </w:rPr>
        <w:t xml:space="preserve">_depth_low_quality_flag </w:t>
      </w:r>
      <w:r w:rsidR="00625EB5" w:rsidRPr="00032A65">
        <w:rPr>
          <w:bCs/>
          <w:noProof/>
          <w:color w:val="000000" w:themeColor="text1"/>
        </w:rPr>
        <w:t xml:space="preserve">equal to 1 indicates that the depth fidelity confidence </w:t>
      </w:r>
      <w:r w:rsidR="004D67E1" w:rsidRPr="00032A65">
        <w:rPr>
          <w:bCs/>
          <w:noProof/>
          <w:color w:val="000000" w:themeColor="text1"/>
        </w:rPr>
        <w:t xml:space="preserve">in geometry video sub-streams </w:t>
      </w:r>
      <w:r w:rsidR="00625EB5" w:rsidRPr="00032A65">
        <w:rPr>
          <w:bCs/>
          <w:noProof/>
          <w:color w:val="000000" w:themeColor="text1"/>
        </w:rPr>
        <w:t xml:space="preserve">is low. </w:t>
      </w:r>
      <w:r w:rsidRPr="00032A65">
        <w:rPr>
          <w:bCs/>
          <w:noProof/>
          <w:color w:val="000000" w:themeColor="text1"/>
        </w:rPr>
        <w:t>vme</w:t>
      </w:r>
      <w:r w:rsidR="00625EB5" w:rsidRPr="00032A65">
        <w:rPr>
          <w:bCs/>
          <w:noProof/>
          <w:color w:val="000000" w:themeColor="text1"/>
        </w:rPr>
        <w:t xml:space="preserve">_depth_low_quality_flag equal to 0 indicates that the depth fidelity confidence is </w:t>
      </w:r>
      <w:r w:rsidR="00A14454" w:rsidRPr="00032A65">
        <w:rPr>
          <w:bCs/>
          <w:noProof/>
          <w:color w:val="000000" w:themeColor="text1"/>
        </w:rPr>
        <w:t>unknown</w:t>
      </w:r>
      <w:r w:rsidR="00625EB5" w:rsidRPr="00032A65">
        <w:rPr>
          <w:bCs/>
          <w:noProof/>
          <w:color w:val="000000" w:themeColor="text1"/>
        </w:rPr>
        <w:t xml:space="preserve">. When not present, the value of </w:t>
      </w:r>
      <w:r w:rsidRPr="00032A65">
        <w:rPr>
          <w:bCs/>
          <w:noProof/>
          <w:color w:val="000000" w:themeColor="text1"/>
        </w:rPr>
        <w:t>vme</w:t>
      </w:r>
      <w:r w:rsidR="00625EB5" w:rsidRPr="00032A65">
        <w:rPr>
          <w:bCs/>
          <w:noProof/>
          <w:color w:val="000000" w:themeColor="text1"/>
        </w:rPr>
        <w:t>_depth_low_quality_flag is inferred to be equal to 0.</w:t>
      </w:r>
    </w:p>
    <w:p w14:paraId="398A6960" w14:textId="69F497EE" w:rsidR="006F3D54" w:rsidRPr="00032A65" w:rsidRDefault="00A10484" w:rsidP="00032A65">
      <w:pPr>
        <w:rPr>
          <w:bCs/>
          <w:noProof/>
          <w:color w:val="000000" w:themeColor="text1"/>
          <w:sz w:val="18"/>
          <w:szCs w:val="18"/>
        </w:rPr>
      </w:pPr>
      <w:bookmarkStart w:id="568" w:name="_Hlk41248160"/>
      <w:r w:rsidRPr="00032A65">
        <w:rPr>
          <w:b/>
          <w:noProof/>
          <w:color w:val="000000" w:themeColor="text1"/>
        </w:rPr>
        <w:tab/>
      </w:r>
      <w:r w:rsidR="003D30F6" w:rsidRPr="00032A65" w:rsidDel="00112A5D">
        <w:rPr>
          <w:bCs/>
          <w:noProof/>
          <w:color w:val="000000" w:themeColor="text1"/>
          <w:sz w:val="18"/>
          <w:szCs w:val="18"/>
        </w:rPr>
        <w:t>NOTE – </w:t>
      </w:r>
      <w:r w:rsidR="0028588D" w:rsidRPr="00032A65">
        <w:rPr>
          <w:bCs/>
          <w:noProof/>
          <w:color w:val="000000" w:themeColor="text1"/>
          <w:sz w:val="18"/>
          <w:szCs w:val="18"/>
        </w:rPr>
        <w:t>Low</w:t>
      </w:r>
      <w:r w:rsidR="00CD5BB4" w:rsidRPr="00032A65">
        <w:rPr>
          <w:bCs/>
          <w:noProof/>
          <w:color w:val="000000" w:themeColor="text1"/>
          <w:sz w:val="18"/>
          <w:szCs w:val="18"/>
        </w:rPr>
        <w:t xml:space="preserve"> depth fidelity </w:t>
      </w:r>
      <w:r w:rsidR="0028588D" w:rsidRPr="00032A65">
        <w:rPr>
          <w:bCs/>
          <w:noProof/>
          <w:color w:val="000000" w:themeColor="text1"/>
          <w:sz w:val="18"/>
          <w:szCs w:val="18"/>
        </w:rPr>
        <w:t xml:space="preserve">indicates </w:t>
      </w:r>
      <w:r w:rsidR="00CD5BB4" w:rsidRPr="00032A65">
        <w:rPr>
          <w:bCs/>
          <w:noProof/>
          <w:color w:val="000000" w:themeColor="text1"/>
          <w:sz w:val="18"/>
          <w:szCs w:val="18"/>
        </w:rPr>
        <w:t>inconsistenc</w:t>
      </w:r>
      <w:r w:rsidR="0028588D" w:rsidRPr="00032A65">
        <w:rPr>
          <w:bCs/>
          <w:noProof/>
          <w:color w:val="000000" w:themeColor="text1"/>
          <w:sz w:val="18"/>
          <w:szCs w:val="18"/>
        </w:rPr>
        <w:t>y</w:t>
      </w:r>
      <w:r w:rsidR="00CD5BB4" w:rsidRPr="00032A65">
        <w:rPr>
          <w:bCs/>
          <w:noProof/>
          <w:color w:val="000000" w:themeColor="text1"/>
          <w:sz w:val="18"/>
          <w:szCs w:val="18"/>
        </w:rPr>
        <w:t xml:space="preserve"> </w:t>
      </w:r>
      <w:r w:rsidR="0028588D" w:rsidRPr="00032A65">
        <w:rPr>
          <w:bCs/>
          <w:noProof/>
          <w:color w:val="000000" w:themeColor="text1"/>
          <w:sz w:val="18"/>
          <w:szCs w:val="18"/>
        </w:rPr>
        <w:t xml:space="preserve">in depth values </w:t>
      </w:r>
      <w:r w:rsidR="00CD5BB4" w:rsidRPr="00032A65">
        <w:rPr>
          <w:bCs/>
          <w:noProof/>
          <w:color w:val="000000" w:themeColor="text1"/>
          <w:sz w:val="18"/>
          <w:szCs w:val="18"/>
        </w:rPr>
        <w:t>between views.</w:t>
      </w:r>
      <w:bookmarkEnd w:id="568"/>
      <w:r w:rsidR="00CD5BB4" w:rsidRPr="00032A65" w:rsidDel="003D30F6">
        <w:rPr>
          <w:bCs/>
          <w:noProof/>
          <w:color w:val="000000" w:themeColor="text1"/>
          <w:sz w:val="18"/>
          <w:szCs w:val="18"/>
        </w:rPr>
        <w:t xml:space="preserve"> </w:t>
      </w:r>
    </w:p>
    <w:p w14:paraId="09A6C52B" w14:textId="7A4B8323" w:rsidR="004A6B3C" w:rsidRPr="00032A65" w:rsidRDefault="00502D60" w:rsidP="00032A65">
      <w:pPr>
        <w:rPr>
          <w:bCs/>
          <w:noProof/>
          <w:color w:val="000000" w:themeColor="text1"/>
        </w:rPr>
      </w:pPr>
      <w:bookmarkStart w:id="569" w:name="_Hlk31989587"/>
      <w:bookmarkStart w:id="570" w:name="_Hlk31199482"/>
      <w:r w:rsidRPr="00032A65">
        <w:rPr>
          <w:b/>
          <w:noProof/>
          <w:color w:val="000000" w:themeColor="text1"/>
        </w:rPr>
        <w:t>vme</w:t>
      </w:r>
      <w:r w:rsidR="00625EB5" w:rsidRPr="00032A65">
        <w:rPr>
          <w:b/>
          <w:noProof/>
          <w:color w:val="000000" w:themeColor="text1"/>
        </w:rPr>
        <w:t>_geometry_scale_</w:t>
      </w:r>
      <w:r w:rsidR="00053BC0" w:rsidRPr="00032A65">
        <w:rPr>
          <w:b/>
          <w:noProof/>
          <w:color w:val="000000" w:themeColor="text1"/>
        </w:rPr>
        <w:t>enabled_</w:t>
      </w:r>
      <w:r w:rsidR="00625EB5" w:rsidRPr="00032A65">
        <w:rPr>
          <w:b/>
          <w:noProof/>
          <w:color w:val="000000" w:themeColor="text1"/>
        </w:rPr>
        <w:t xml:space="preserve">flag </w:t>
      </w:r>
      <w:bookmarkEnd w:id="569"/>
      <w:r w:rsidR="00625EB5" w:rsidRPr="00032A65">
        <w:rPr>
          <w:bCs/>
          <w:noProof/>
          <w:color w:val="000000" w:themeColor="text1"/>
        </w:rPr>
        <w:t xml:space="preserve">equal to 1 specifies that </w:t>
      </w:r>
      <w:r w:rsidR="00394EAE" w:rsidRPr="00032A65">
        <w:rPr>
          <w:bCs/>
          <w:noProof/>
          <w:color w:val="000000" w:themeColor="text1"/>
        </w:rPr>
        <w:t>the</w:t>
      </w:r>
      <w:r w:rsidR="002B359C" w:rsidRPr="00032A65">
        <w:rPr>
          <w:bCs/>
          <w:noProof/>
          <w:color w:val="000000" w:themeColor="text1"/>
        </w:rPr>
        <w:t xml:space="preserve"> </w:t>
      </w:r>
      <w:r w:rsidR="004A6B3C" w:rsidRPr="00032A65">
        <w:rPr>
          <w:bCs/>
          <w:noProof/>
          <w:color w:val="000000" w:themeColor="text1"/>
        </w:rPr>
        <w:t>GVD</w:t>
      </w:r>
      <w:r w:rsidR="00053BC0" w:rsidRPr="00032A65">
        <w:rPr>
          <w:bCs/>
          <w:noProof/>
          <w:color w:val="000000" w:themeColor="text1"/>
        </w:rPr>
        <w:t xml:space="preserve"> </w:t>
      </w:r>
      <w:r w:rsidR="007062D5" w:rsidRPr="00032A65">
        <w:rPr>
          <w:bCs/>
          <w:noProof/>
          <w:color w:val="000000" w:themeColor="text1"/>
        </w:rPr>
        <w:t>sub-</w:t>
      </w:r>
      <w:r w:rsidR="00053BC0" w:rsidRPr="00032A65">
        <w:rPr>
          <w:bCs/>
          <w:noProof/>
          <w:color w:val="000000" w:themeColor="text1"/>
        </w:rPr>
        <w:t>stream</w:t>
      </w:r>
      <w:r w:rsidR="007062D5" w:rsidRPr="00032A65">
        <w:rPr>
          <w:bCs/>
          <w:noProof/>
          <w:color w:val="000000" w:themeColor="text1"/>
        </w:rPr>
        <w:t>s</w:t>
      </w:r>
      <w:r w:rsidR="00053BC0" w:rsidRPr="00032A65">
        <w:rPr>
          <w:bCs/>
          <w:noProof/>
          <w:color w:val="000000" w:themeColor="text1"/>
        </w:rPr>
        <w:t xml:space="preserve"> may have a different coded picture width </w:t>
      </w:r>
      <w:r w:rsidR="005D4982" w:rsidRPr="00032A65">
        <w:rPr>
          <w:bCs/>
          <w:noProof/>
          <w:color w:val="000000" w:themeColor="text1"/>
        </w:rPr>
        <w:t xml:space="preserve">and </w:t>
      </w:r>
      <w:r w:rsidR="00053BC0" w:rsidRPr="00032A65">
        <w:rPr>
          <w:bCs/>
          <w:noProof/>
          <w:color w:val="000000" w:themeColor="text1"/>
        </w:rPr>
        <w:t>height than the</w:t>
      </w:r>
      <w:r w:rsidR="00971E6A" w:rsidRPr="00032A65">
        <w:rPr>
          <w:bCs/>
          <w:noProof/>
          <w:color w:val="000000" w:themeColor="text1"/>
        </w:rPr>
        <w:t xml:space="preserve"> atlas frame </w:t>
      </w:r>
      <w:r w:rsidR="00B35D60" w:rsidRPr="00032A65">
        <w:rPr>
          <w:bCs/>
          <w:noProof/>
          <w:color w:val="000000" w:themeColor="text1"/>
        </w:rPr>
        <w:t xml:space="preserve">width </w:t>
      </w:r>
      <w:r w:rsidR="005D4982" w:rsidRPr="00032A65">
        <w:rPr>
          <w:bCs/>
          <w:noProof/>
          <w:color w:val="000000" w:themeColor="text1"/>
        </w:rPr>
        <w:t>and</w:t>
      </w:r>
      <w:r w:rsidR="00B35D60" w:rsidRPr="00032A65">
        <w:rPr>
          <w:bCs/>
          <w:noProof/>
          <w:color w:val="000000" w:themeColor="text1"/>
        </w:rPr>
        <w:t xml:space="preserve"> height</w:t>
      </w:r>
      <w:r w:rsidR="005D4982" w:rsidRPr="00032A65">
        <w:rPr>
          <w:bCs/>
          <w:noProof/>
          <w:color w:val="000000" w:themeColor="text1"/>
        </w:rPr>
        <w:t>, respectively,</w:t>
      </w:r>
      <w:r w:rsidR="00394EAE" w:rsidRPr="00032A65">
        <w:rPr>
          <w:bCs/>
          <w:noProof/>
          <w:color w:val="000000" w:themeColor="text1"/>
        </w:rPr>
        <w:t xml:space="preserve"> </w:t>
      </w:r>
      <w:r w:rsidR="005D4982" w:rsidRPr="00032A65">
        <w:rPr>
          <w:bCs/>
          <w:noProof/>
          <w:color w:val="000000" w:themeColor="text1"/>
        </w:rPr>
        <w:t>specified in the atlas sequence parameter set RBSP</w:t>
      </w:r>
      <w:r w:rsidR="007062D5" w:rsidRPr="00032A65">
        <w:rPr>
          <w:bCs/>
          <w:noProof/>
          <w:color w:val="000000" w:themeColor="text1"/>
        </w:rPr>
        <w:t xml:space="preserve"> of the associated atlas</w:t>
      </w:r>
      <w:r w:rsidR="00394EAE" w:rsidRPr="00032A65">
        <w:rPr>
          <w:bCs/>
          <w:noProof/>
          <w:color w:val="000000" w:themeColor="text1"/>
        </w:rPr>
        <w:t xml:space="preserve">. </w:t>
      </w:r>
      <w:r w:rsidR="00075F74" w:rsidRPr="00032A65">
        <w:rPr>
          <w:bCs/>
          <w:noProof/>
          <w:color w:val="000000" w:themeColor="text1"/>
        </w:rPr>
        <w:t xml:space="preserve">When </w:t>
      </w:r>
      <w:r w:rsidRPr="00032A65">
        <w:rPr>
          <w:bCs/>
          <w:noProof/>
          <w:color w:val="000000" w:themeColor="text1"/>
        </w:rPr>
        <w:t>vme</w:t>
      </w:r>
      <w:r w:rsidR="00075F74" w:rsidRPr="00032A65">
        <w:rPr>
          <w:bCs/>
          <w:noProof/>
          <w:color w:val="000000" w:themeColor="text1"/>
        </w:rPr>
        <w:t xml:space="preserve">_geometry_scale_enabled_flag </w:t>
      </w:r>
      <w:r w:rsidR="00B35D60" w:rsidRPr="00032A65">
        <w:rPr>
          <w:bCs/>
          <w:noProof/>
          <w:color w:val="000000" w:themeColor="text1"/>
        </w:rPr>
        <w:t xml:space="preserve">is </w:t>
      </w:r>
      <w:r w:rsidR="00075F74" w:rsidRPr="00032A65">
        <w:rPr>
          <w:bCs/>
          <w:noProof/>
          <w:color w:val="000000" w:themeColor="text1"/>
        </w:rPr>
        <w:t xml:space="preserve">equal to </w:t>
      </w:r>
      <w:r w:rsidR="007C446D" w:rsidRPr="00032A65">
        <w:rPr>
          <w:bCs/>
          <w:noProof/>
          <w:color w:val="000000" w:themeColor="text1"/>
        </w:rPr>
        <w:t>0</w:t>
      </w:r>
      <w:r w:rsidR="00075F74" w:rsidRPr="00032A65">
        <w:rPr>
          <w:bCs/>
          <w:noProof/>
          <w:color w:val="000000" w:themeColor="text1"/>
        </w:rPr>
        <w:t xml:space="preserve">, it is a requirement </w:t>
      </w:r>
      <w:r w:rsidR="006713BB" w:rsidRPr="00032A65">
        <w:rPr>
          <w:bCs/>
          <w:noProof/>
          <w:color w:val="000000" w:themeColor="text1"/>
        </w:rPr>
        <w:t xml:space="preserve">for </w:t>
      </w:r>
      <w:r w:rsidR="00075F74" w:rsidRPr="00032A65">
        <w:rPr>
          <w:bCs/>
          <w:noProof/>
          <w:color w:val="000000" w:themeColor="text1"/>
        </w:rPr>
        <w:t xml:space="preserve">bitstream conformance that the picture width and picture height </w:t>
      </w:r>
      <w:r w:rsidR="008B5903" w:rsidRPr="00032A65">
        <w:rPr>
          <w:bCs/>
          <w:noProof/>
          <w:color w:val="000000" w:themeColor="text1"/>
        </w:rPr>
        <w:t xml:space="preserve">of </w:t>
      </w:r>
      <w:r w:rsidR="00075F74" w:rsidRPr="00032A65">
        <w:rPr>
          <w:bCs/>
          <w:noProof/>
          <w:color w:val="000000" w:themeColor="text1"/>
        </w:rPr>
        <w:t xml:space="preserve">the geometry video stream be equal to </w:t>
      </w:r>
      <w:r w:rsidR="005D4982" w:rsidRPr="00032A65">
        <w:rPr>
          <w:bCs/>
          <w:noProof/>
          <w:color w:val="000000" w:themeColor="text1"/>
        </w:rPr>
        <w:t>the atlas frame width and height, respectively, specified in the atlas sequence parameter set RBSP</w:t>
      </w:r>
      <w:r w:rsidR="005D4982" w:rsidRPr="00032A65" w:rsidDel="005D4982">
        <w:rPr>
          <w:bCs/>
          <w:noProof/>
          <w:color w:val="000000" w:themeColor="text1"/>
        </w:rPr>
        <w:t xml:space="preserve"> </w:t>
      </w:r>
      <w:r w:rsidR="007062D5" w:rsidRPr="00032A65">
        <w:rPr>
          <w:bCs/>
          <w:noProof/>
          <w:color w:val="000000" w:themeColor="text1"/>
        </w:rPr>
        <w:t>of the associated atlas</w:t>
      </w:r>
      <w:r w:rsidR="00075F74" w:rsidRPr="00032A65">
        <w:rPr>
          <w:bCs/>
          <w:noProof/>
          <w:color w:val="000000" w:themeColor="text1"/>
        </w:rPr>
        <w:t>.</w:t>
      </w:r>
      <w:r w:rsidR="00971E6A" w:rsidRPr="00032A65">
        <w:rPr>
          <w:bCs/>
          <w:noProof/>
          <w:color w:val="000000" w:themeColor="text1"/>
        </w:rPr>
        <w:t xml:space="preserve"> </w:t>
      </w:r>
      <w:r w:rsidR="00394EAE" w:rsidRPr="00032A65">
        <w:rPr>
          <w:bCs/>
          <w:noProof/>
          <w:color w:val="000000" w:themeColor="text1"/>
        </w:rPr>
        <w:t xml:space="preserve">When not present, the value of </w:t>
      </w:r>
      <w:r w:rsidRPr="00032A65">
        <w:rPr>
          <w:bCs/>
          <w:noProof/>
          <w:color w:val="000000" w:themeColor="text1"/>
        </w:rPr>
        <w:t>vme</w:t>
      </w:r>
      <w:r w:rsidR="00394EAE" w:rsidRPr="00032A65">
        <w:rPr>
          <w:bCs/>
          <w:noProof/>
          <w:color w:val="000000" w:themeColor="text1"/>
        </w:rPr>
        <w:t>_geometry_scale_enabled_flag is inferred to be equal to 0.</w:t>
      </w:r>
    </w:p>
    <w:p w14:paraId="77D16268" w14:textId="47408AF5" w:rsidR="00625EB5" w:rsidRPr="00032A65" w:rsidRDefault="00226279" w:rsidP="00032A65">
      <w:pPr>
        <w:rPr>
          <w:b/>
          <w:noProof/>
          <w:color w:val="000000" w:themeColor="text1"/>
        </w:rPr>
      </w:pPr>
      <w:r w:rsidRPr="00032A65">
        <w:rPr>
          <w:b/>
          <w:noProof/>
          <w:color w:val="000000" w:themeColor="text1"/>
        </w:rPr>
        <w:t>vme</w:t>
      </w:r>
      <w:r w:rsidR="00625EB5" w:rsidRPr="00032A65">
        <w:rPr>
          <w:b/>
          <w:noProof/>
          <w:color w:val="000000" w:themeColor="text1"/>
        </w:rPr>
        <w:t xml:space="preserve">_num_groups_minus1 </w:t>
      </w:r>
      <w:r w:rsidR="00625EB5" w:rsidRPr="00032A65">
        <w:rPr>
          <w:bCs/>
          <w:noProof/>
          <w:color w:val="000000" w:themeColor="text1"/>
        </w:rPr>
        <w:t xml:space="preserve">specifies the maximum value of </w:t>
      </w:r>
      <w:r w:rsidR="00037588" w:rsidRPr="00032A65">
        <w:rPr>
          <w:bCs/>
          <w:noProof/>
          <w:color w:val="000000" w:themeColor="text1"/>
        </w:rPr>
        <w:t>asme</w:t>
      </w:r>
      <w:r w:rsidR="00625EB5" w:rsidRPr="00032A65">
        <w:rPr>
          <w:bCs/>
          <w:noProof/>
          <w:color w:val="000000" w:themeColor="text1"/>
        </w:rPr>
        <w:t>_group_id</w:t>
      </w:r>
      <w:r w:rsidR="007F454D" w:rsidRPr="00032A65">
        <w:rPr>
          <w:bCs/>
          <w:noProof/>
          <w:color w:val="000000" w:themeColor="text1"/>
        </w:rPr>
        <w:t>x</w:t>
      </w:r>
      <w:r w:rsidR="00625EB5" w:rsidRPr="00032A65">
        <w:rPr>
          <w:bCs/>
          <w:noProof/>
          <w:color w:val="000000" w:themeColor="text1"/>
        </w:rPr>
        <w:t xml:space="preserve"> in the </w:t>
      </w:r>
      <w:r w:rsidR="00AF1673" w:rsidRPr="00032A65">
        <w:rPr>
          <w:bCs/>
          <w:noProof/>
          <w:color w:val="000000" w:themeColor="text1"/>
        </w:rPr>
        <w:t>asps_miv_extension</w:t>
      </w:r>
      <w:r w:rsidR="00625EB5" w:rsidRPr="00032A65">
        <w:rPr>
          <w:bCs/>
          <w:noProof/>
          <w:color w:val="000000" w:themeColor="text1"/>
        </w:rPr>
        <w:t>(</w:t>
      </w:r>
      <w:r w:rsidR="004517E5" w:rsidRPr="00032A65">
        <w:rPr>
          <w:bCs/>
          <w:noProof/>
          <w:color w:val="000000" w:themeColor="text1"/>
        </w:rPr>
        <w:t> </w:t>
      </w:r>
      <w:r w:rsidR="00625EB5" w:rsidRPr="00032A65">
        <w:rPr>
          <w:bCs/>
          <w:noProof/>
          <w:color w:val="000000" w:themeColor="text1"/>
        </w:rPr>
        <w:t xml:space="preserve">) syntax structure. When not present, the value of </w:t>
      </w:r>
      <w:r w:rsidRPr="00032A65">
        <w:rPr>
          <w:bCs/>
          <w:noProof/>
          <w:color w:val="000000" w:themeColor="text1"/>
        </w:rPr>
        <w:t>vme</w:t>
      </w:r>
      <w:r w:rsidR="00625EB5" w:rsidRPr="00032A65">
        <w:rPr>
          <w:bCs/>
          <w:noProof/>
          <w:color w:val="000000" w:themeColor="text1"/>
        </w:rPr>
        <w:t>_num_groups_minus1 is inferred to be equal to 0.</w:t>
      </w:r>
    </w:p>
    <w:p w14:paraId="36B91FCD" w14:textId="7E463881" w:rsidR="00625EB5" w:rsidRDefault="00B46F25" w:rsidP="00625EB5">
      <w:pPr>
        <w:tabs>
          <w:tab w:val="left" w:pos="216"/>
          <w:tab w:val="left" w:pos="432"/>
          <w:tab w:val="left" w:pos="648"/>
          <w:tab w:val="left" w:pos="864"/>
          <w:tab w:val="left" w:pos="1080"/>
          <w:tab w:val="left" w:pos="1296"/>
          <w:tab w:val="left" w:pos="1512"/>
          <w:tab w:val="left" w:pos="1728"/>
          <w:tab w:val="left" w:pos="1944"/>
        </w:tabs>
        <w:rPr>
          <w:rFonts w:eastAsia="Times New Roman" w:cstheme="majorBidi"/>
          <w:bCs/>
        </w:rPr>
      </w:pPr>
      <w:r w:rsidRPr="0068485C">
        <w:rPr>
          <w:rFonts w:eastAsia="Times New Roman" w:cstheme="majorBidi"/>
          <w:b/>
          <w:bCs/>
        </w:rPr>
        <w:t>vme</w:t>
      </w:r>
      <w:r w:rsidR="00625EB5" w:rsidRPr="0068485C">
        <w:rPr>
          <w:rFonts w:eastAsia="Times New Roman" w:cstheme="majorBidi"/>
          <w:b/>
          <w:bCs/>
        </w:rPr>
        <w:t>_max_entities_minus1</w:t>
      </w:r>
      <w:r w:rsidR="00625EB5" w:rsidRPr="0068485C">
        <w:rPr>
          <w:rFonts w:eastAsia="Times New Roman" w:cstheme="majorBidi"/>
        </w:rPr>
        <w:t xml:space="preserve"> </w:t>
      </w:r>
      <w:r w:rsidR="00625EB5" w:rsidRPr="0068485C">
        <w:rPr>
          <w:rStyle w:val="normaltextrun1"/>
          <w:rFonts w:cstheme="majorBidi"/>
        </w:rPr>
        <w:t xml:space="preserve">specifies the maximum value </w:t>
      </w:r>
      <w:r w:rsidR="00625EB5" w:rsidRPr="0068485C">
        <w:rPr>
          <w:rFonts w:eastAsia="Times New Roman" w:cstheme="majorBidi"/>
        </w:rPr>
        <w:t>of pdu_</w:t>
      </w:r>
      <w:r w:rsidR="00625EB5" w:rsidRPr="0068485C">
        <w:rPr>
          <w:rFonts w:cstheme="majorBidi"/>
        </w:rPr>
        <w:t>entity_id[</w:t>
      </w:r>
      <w:r w:rsidR="00625EB5" w:rsidRPr="0068485C">
        <w:rPr>
          <w:rFonts w:cstheme="majorBidi"/>
          <w:noProof/>
        </w:rPr>
        <w:t> </w:t>
      </w:r>
      <w:r w:rsidR="009935D6">
        <w:rPr>
          <w:rFonts w:cstheme="majorBidi"/>
          <w:noProof/>
        </w:rPr>
        <w:t>tileId</w:t>
      </w:r>
      <w:r w:rsidR="00B54ECA">
        <w:rPr>
          <w:rFonts w:cstheme="majorBidi"/>
          <w:noProof/>
        </w:rPr>
        <w:t xml:space="preserve"> ][ </w:t>
      </w:r>
      <w:r w:rsidR="008A2F1B" w:rsidRPr="0068485C">
        <w:rPr>
          <w:rFonts w:cstheme="majorBidi"/>
        </w:rPr>
        <w:t>p</w:t>
      </w:r>
      <w:r w:rsidR="008A2F1B" w:rsidRPr="0068485C">
        <w:rPr>
          <w:rFonts w:cstheme="majorBidi"/>
          <w:noProof/>
        </w:rPr>
        <w:t> </w:t>
      </w:r>
      <w:r w:rsidR="00625EB5" w:rsidRPr="0068485C">
        <w:rPr>
          <w:rFonts w:cstheme="majorBidi"/>
        </w:rPr>
        <w:t xml:space="preserve">] </w:t>
      </w:r>
      <w:r w:rsidR="00625EB5" w:rsidRPr="0068485C">
        <w:rPr>
          <w:rStyle w:val="normaltextrun1"/>
          <w:rFonts w:cstheme="majorBidi"/>
        </w:rPr>
        <w:t xml:space="preserve">in the patch_data_unit( ) syntax structure. When not present, the value of </w:t>
      </w:r>
      <w:r w:rsidRPr="0068485C">
        <w:rPr>
          <w:rStyle w:val="normaltextrun1"/>
          <w:rFonts w:cstheme="majorBidi"/>
        </w:rPr>
        <w:t>vme</w:t>
      </w:r>
      <w:r w:rsidR="00625EB5" w:rsidRPr="0068485C">
        <w:rPr>
          <w:rStyle w:val="normaltextrun1"/>
          <w:rFonts w:cstheme="majorBidi"/>
        </w:rPr>
        <w:t>_</w:t>
      </w:r>
      <w:r w:rsidR="00625EB5" w:rsidRPr="0068485C">
        <w:rPr>
          <w:rFonts w:eastAsia="Times New Roman" w:cstheme="majorBidi"/>
          <w:bCs/>
        </w:rPr>
        <w:t>max_entities_minus1 is inferred to be equal to 0.</w:t>
      </w:r>
    </w:p>
    <w:p w14:paraId="70FA74F1" w14:textId="570497C6" w:rsidR="0028588D" w:rsidRDefault="0028588D" w:rsidP="0028588D">
      <w:pPr>
        <w:tabs>
          <w:tab w:val="left" w:pos="216"/>
          <w:tab w:val="left" w:pos="432"/>
          <w:tab w:val="left" w:pos="648"/>
          <w:tab w:val="left" w:pos="864"/>
          <w:tab w:val="left" w:pos="1080"/>
          <w:tab w:val="left" w:pos="1296"/>
          <w:tab w:val="left" w:pos="1512"/>
          <w:tab w:val="left" w:pos="1728"/>
          <w:tab w:val="left" w:pos="1944"/>
        </w:tabs>
        <w:rPr>
          <w:rFonts w:eastAsia="Times New Roman" w:cstheme="majorBidi"/>
          <w:bCs/>
        </w:rPr>
      </w:pPr>
      <w:r w:rsidRPr="000A48CF">
        <w:rPr>
          <w:rFonts w:eastAsia="Times New Roman" w:cstheme="majorBidi"/>
          <w:b/>
        </w:rPr>
        <w:t>vme_embedded_occupancy_flag</w:t>
      </w:r>
      <w:r w:rsidRPr="00E17153">
        <w:rPr>
          <w:rFonts w:eastAsia="Times New Roman" w:cstheme="majorBidi"/>
          <w:bCs/>
        </w:rPr>
        <w:t xml:space="preserve"> equal </w:t>
      </w:r>
      <w:r w:rsidRPr="000A48CF">
        <w:rPr>
          <w:rFonts w:eastAsia="Times New Roman" w:cstheme="majorBidi"/>
          <w:bCs/>
        </w:rPr>
        <w:t xml:space="preserve">to </w:t>
      </w:r>
      <w:r w:rsidR="00F73C1E">
        <w:rPr>
          <w:rFonts w:eastAsia="Times New Roman" w:cstheme="majorBidi"/>
          <w:bCs/>
        </w:rPr>
        <w:t xml:space="preserve">1 specifies that occupancy information is derived from geometry </w:t>
      </w:r>
      <w:r w:rsidR="00EA03B9">
        <w:rPr>
          <w:rFonts w:eastAsia="Times New Roman" w:cstheme="majorBidi"/>
          <w:bCs/>
        </w:rPr>
        <w:t xml:space="preserve">as specified </w:t>
      </w:r>
      <w:r w:rsidR="00F73C1E">
        <w:rPr>
          <w:rFonts w:eastAsia="Times New Roman" w:cstheme="majorBidi"/>
          <w:bCs/>
        </w:rPr>
        <w:t xml:space="preserve">in clause </w:t>
      </w:r>
      <w:r w:rsidR="00F73C1E">
        <w:rPr>
          <w:rFonts w:eastAsia="Times New Roman" w:cstheme="majorBidi"/>
          <w:bCs/>
        </w:rPr>
        <w:fldChar w:fldCharType="begin"/>
      </w:r>
      <w:r w:rsidR="00F73C1E">
        <w:rPr>
          <w:rFonts w:eastAsia="Times New Roman" w:cstheme="majorBidi"/>
          <w:bCs/>
        </w:rPr>
        <w:instrText xml:space="preserve"> REF _Ref45540663 \r \h </w:instrText>
      </w:r>
      <w:r w:rsidR="00F73C1E">
        <w:rPr>
          <w:rFonts w:eastAsia="Times New Roman" w:cstheme="majorBidi"/>
          <w:bCs/>
        </w:rPr>
      </w:r>
      <w:r w:rsidR="00F73C1E">
        <w:rPr>
          <w:rFonts w:eastAsia="Times New Roman" w:cstheme="majorBidi"/>
          <w:bCs/>
        </w:rPr>
        <w:fldChar w:fldCharType="separate"/>
      </w:r>
      <w:r w:rsidR="00F73C1E">
        <w:rPr>
          <w:rFonts w:eastAsia="Times New Roman" w:cstheme="majorBidi"/>
          <w:bCs/>
        </w:rPr>
        <w:t>H.5</w:t>
      </w:r>
      <w:r w:rsidR="00F73C1E">
        <w:rPr>
          <w:rFonts w:eastAsia="Times New Roman" w:cstheme="majorBidi"/>
          <w:bCs/>
        </w:rPr>
        <w:fldChar w:fldCharType="end"/>
      </w:r>
      <w:r>
        <w:rPr>
          <w:rFonts w:eastAsia="Times New Roman" w:cstheme="majorBidi"/>
          <w:bCs/>
        </w:rPr>
        <w:t>.</w:t>
      </w:r>
      <w:r w:rsidRPr="000A48CF">
        <w:rPr>
          <w:rFonts w:eastAsia="Times New Roman" w:cstheme="majorBidi"/>
          <w:bCs/>
        </w:rPr>
        <w:t xml:space="preserve"> vme_embedded_occupancy_flag equal to </w:t>
      </w:r>
      <w:r w:rsidR="00EA03B9">
        <w:rPr>
          <w:rFonts w:eastAsia="Times New Roman" w:cstheme="majorBidi"/>
          <w:bCs/>
        </w:rPr>
        <w:t>0</w:t>
      </w:r>
      <w:r w:rsidRPr="000A48CF">
        <w:rPr>
          <w:rFonts w:eastAsia="Times New Roman" w:cstheme="majorBidi"/>
          <w:bCs/>
        </w:rPr>
        <w:t xml:space="preserve"> specifies that the occupancy information semantics of [V3C] clause 7.4.4.3 apply.</w:t>
      </w:r>
    </w:p>
    <w:p w14:paraId="4F512CB7" w14:textId="5CA296FB" w:rsidR="006457F0" w:rsidRPr="00D31CCB" w:rsidRDefault="006457F0" w:rsidP="006457F0">
      <w:r w:rsidRPr="00055B96">
        <w:rPr>
          <w:b/>
        </w:rPr>
        <w:t xml:space="preserve">vme_occupancy_scale_enabled_flag </w:t>
      </w:r>
      <w:r w:rsidRPr="00055B96">
        <w:t xml:space="preserve">equal to 1 specifies that </w:t>
      </w:r>
      <w:r w:rsidR="005D5668">
        <w:t>an</w:t>
      </w:r>
      <w:r w:rsidR="005D5668" w:rsidRPr="00055B96">
        <w:t xml:space="preserve"> </w:t>
      </w:r>
      <w:r w:rsidRPr="00055B96">
        <w:t>OVD sub-</w:t>
      </w:r>
      <w:r w:rsidR="00D3741B">
        <w:t>bit</w:t>
      </w:r>
      <w:r w:rsidRPr="00055B96">
        <w:t xml:space="preserve">stream may have a different coded picture width and height than the atlas frame width and height, respectively, specified in the atlas sequence parameter set RBSP of the associated atlas. When vme_occupancy_scale_enabled_flag is equal to 0, it is a requirement </w:t>
      </w:r>
      <w:r w:rsidR="003511CA">
        <w:t>of</w:t>
      </w:r>
      <w:r w:rsidR="003511CA" w:rsidRPr="00055B96">
        <w:t xml:space="preserve"> </w:t>
      </w:r>
      <w:r w:rsidRPr="00055B96">
        <w:t xml:space="preserve">bitstream conformance that the </w:t>
      </w:r>
      <w:r w:rsidR="00824C7E">
        <w:t xml:space="preserve">coded </w:t>
      </w:r>
      <w:r w:rsidRPr="00055B96">
        <w:t xml:space="preserve">picture width and height of </w:t>
      </w:r>
      <w:r w:rsidR="00A10E14">
        <w:t>all</w:t>
      </w:r>
      <w:r w:rsidR="00A10E14" w:rsidRPr="00055B96">
        <w:t xml:space="preserve"> </w:t>
      </w:r>
      <w:r w:rsidR="002A2D43">
        <w:t>OVD</w:t>
      </w:r>
      <w:r w:rsidR="00D3741B">
        <w:t xml:space="preserve"> sub-bitstream</w:t>
      </w:r>
      <w:r w:rsidR="00A10E14">
        <w:t>s</w:t>
      </w:r>
      <w:r w:rsidRPr="00055B96">
        <w:t xml:space="preserve"> be equal to the atlas frame width and height, respectively, specified in the atlas sequence </w:t>
      </w:r>
      <w:r w:rsidRPr="00055B96">
        <w:lastRenderedPageBreak/>
        <w:t>parameter set RBSP</w:t>
      </w:r>
      <w:r w:rsidRPr="00055B96" w:rsidDel="005D4982">
        <w:t xml:space="preserve"> </w:t>
      </w:r>
      <w:r w:rsidRPr="00055B96">
        <w:t>of the associated atlas. When not present, the value of vme_occup</w:t>
      </w:r>
      <w:r w:rsidR="00D86376">
        <w:t>a</w:t>
      </w:r>
      <w:r w:rsidRPr="00055B96">
        <w:t>ncy_scale_enabled_flag is inferred to be equal to 0.</w:t>
      </w:r>
    </w:p>
    <w:p w14:paraId="6E2C9899" w14:textId="6486F9D1" w:rsidR="007A2526" w:rsidRDefault="007A2526" w:rsidP="007A2526">
      <w:pPr>
        <w:rPr>
          <w:noProof/>
          <w:color w:val="000000" w:themeColor="text1"/>
        </w:rPr>
      </w:pPr>
      <w:r w:rsidRPr="000C07CE">
        <w:rPr>
          <w:b/>
          <w:bCs/>
          <w:noProof/>
          <w:color w:val="000000" w:themeColor="text1"/>
        </w:rPr>
        <w:t>vme_packed_video_present_flag</w:t>
      </w:r>
      <w:r w:rsidRPr="000C07CE">
        <w:rPr>
          <w:noProof/>
          <w:color w:val="000000" w:themeColor="text1"/>
        </w:rPr>
        <w:t>[ j ]</w:t>
      </w:r>
      <w:r w:rsidRPr="000C07CE" w:rsidDel="00885028">
        <w:rPr>
          <w:b/>
          <w:noProof/>
          <w:color w:val="000000" w:themeColor="text1"/>
        </w:rPr>
        <w:t xml:space="preserve"> </w:t>
      </w:r>
      <w:r w:rsidRPr="000C07CE">
        <w:rPr>
          <w:noProof/>
          <w:color w:val="000000" w:themeColor="text1"/>
        </w:rPr>
        <w:t>equal to 0 indicates that the atlas with ID j does not have packed data. vps_packed_video_present_flag[ j ]</w:t>
      </w:r>
      <w:r w:rsidRPr="000C07CE" w:rsidDel="00885028">
        <w:rPr>
          <w:b/>
          <w:noProof/>
          <w:color w:val="000000" w:themeColor="text1"/>
        </w:rPr>
        <w:t xml:space="preserve"> </w:t>
      </w:r>
      <w:r w:rsidRPr="000C07CE">
        <w:rPr>
          <w:noProof/>
          <w:color w:val="000000" w:themeColor="text1"/>
        </w:rPr>
        <w:t xml:space="preserve">equal to 1 indicates that the atlas with ID j </w:t>
      </w:r>
      <w:r w:rsidR="00D47E38">
        <w:rPr>
          <w:noProof/>
          <w:color w:val="000000" w:themeColor="text1"/>
        </w:rPr>
        <w:t>has</w:t>
      </w:r>
      <w:r w:rsidRPr="000C07CE">
        <w:rPr>
          <w:noProof/>
          <w:color w:val="000000" w:themeColor="text1"/>
        </w:rPr>
        <w:t xml:space="preserve"> packed data. When vps_packed_video_present_flag[ j ]</w:t>
      </w:r>
      <w:r w:rsidRPr="000C07CE" w:rsidDel="00885028">
        <w:rPr>
          <w:b/>
          <w:noProof/>
          <w:color w:val="000000" w:themeColor="text1"/>
        </w:rPr>
        <w:t xml:space="preserve"> </w:t>
      </w:r>
      <w:r w:rsidRPr="000C07CE">
        <w:rPr>
          <w:noProof/>
          <w:color w:val="000000" w:themeColor="text1"/>
        </w:rPr>
        <w:t>is not present, it is inferred to be equal to 0.</w:t>
      </w:r>
    </w:p>
    <w:p w14:paraId="02C9899A" w14:textId="7B8A5BF9" w:rsidR="000F7F29" w:rsidRDefault="0096283A" w:rsidP="000F7F29">
      <w:pPr>
        <w:pStyle w:val="Heading4"/>
        <w:numPr>
          <w:ilvl w:val="3"/>
          <w:numId w:val="1"/>
        </w:numPr>
        <w:rPr>
          <w:lang w:val="en-US"/>
        </w:rPr>
      </w:pPr>
      <w:r w:rsidRPr="1D081C78">
        <w:t>Pack</w:t>
      </w:r>
      <w:r>
        <w:t>ing</w:t>
      </w:r>
      <w:r w:rsidRPr="1D081C78">
        <w:t xml:space="preserve"> information</w:t>
      </w:r>
      <w:r w:rsidR="000F7F29" w:rsidRPr="0068485C">
        <w:rPr>
          <w:lang w:val="en-US"/>
        </w:rPr>
        <w:t xml:space="preserve"> semantics</w:t>
      </w:r>
    </w:p>
    <w:p w14:paraId="07B27FCC" w14:textId="77777777" w:rsidR="00DC7A6A" w:rsidRDefault="00DC7A6A" w:rsidP="00DC7A6A">
      <w:pPr>
        <w:rPr>
          <w:noProof/>
        </w:rPr>
      </w:pPr>
      <w:r>
        <w:rPr>
          <w:noProof/>
        </w:rPr>
        <w:t>Packed video</w:t>
      </w:r>
      <w:r w:rsidRPr="005C26E9">
        <w:rPr>
          <w:noProof/>
        </w:rPr>
        <w:t xml:space="preserve"> frame can be divided into one or more rectangular </w:t>
      </w:r>
      <w:r>
        <w:rPr>
          <w:noProof/>
        </w:rPr>
        <w:t>regions. One region shall be mapped to exactly one atlas tile</w:t>
      </w:r>
      <w:r w:rsidRPr="005C26E9">
        <w:rPr>
          <w:noProof/>
        </w:rPr>
        <w:t xml:space="preserve">. </w:t>
      </w:r>
      <w:r>
        <w:rPr>
          <w:noProof/>
        </w:rPr>
        <w:t>Rectangular regions of packed video frame</w:t>
      </w:r>
      <w:r w:rsidRPr="005C26E9">
        <w:rPr>
          <w:noProof/>
        </w:rPr>
        <w:t xml:space="preserve"> are not allowed to overlap. </w:t>
      </w:r>
    </w:p>
    <w:p w14:paraId="2A92F845" w14:textId="77777777" w:rsidR="00912F18" w:rsidRDefault="00DC7A6A" w:rsidP="00DC7A6A">
      <w:pPr>
        <w:rPr>
          <w:noProof/>
          <w:color w:val="000000" w:themeColor="text1"/>
        </w:rPr>
      </w:pPr>
      <w:r w:rsidRPr="000C07CE">
        <w:rPr>
          <w:b/>
          <w:bCs/>
          <w:color w:val="000000" w:themeColor="text1"/>
        </w:rPr>
        <w:t>pi_codec_id</w:t>
      </w:r>
      <w:r w:rsidRPr="000C07CE">
        <w:rPr>
          <w:noProof/>
          <w:color w:val="000000" w:themeColor="text1"/>
        </w:rPr>
        <w:t>[ j ] indicates the identifier of the codec used to compress the packed video data for the atlas with ID j. pi_codec_id shall be in the range of 0 to 255, inclusive. This codec may be identified through a component codec mapping SEI message or through means outside this document.</w:t>
      </w:r>
    </w:p>
    <w:p w14:paraId="7B01E8A7" w14:textId="62171524" w:rsidR="00DC7A6A" w:rsidRPr="000C07CE" w:rsidRDefault="00DC7A6A" w:rsidP="00DC7A6A">
      <w:pPr>
        <w:rPr>
          <w:noProof/>
          <w:lang w:val="en-CA"/>
        </w:rPr>
      </w:pPr>
      <w:r w:rsidRPr="000C07CE">
        <w:rPr>
          <w:b/>
        </w:rPr>
        <w:t>pi_regions_count_minus1</w:t>
      </w:r>
      <w:r w:rsidRPr="000C07CE">
        <w:rPr>
          <w:noProof/>
          <w:color w:val="000000" w:themeColor="text1"/>
        </w:rPr>
        <w:t>[ j ]</w:t>
      </w:r>
      <w:r w:rsidRPr="000C07CE">
        <w:rPr>
          <w:b/>
        </w:rPr>
        <w:t xml:space="preserve"> </w:t>
      </w:r>
      <w:r w:rsidRPr="000C07CE">
        <w:rPr>
          <w:noProof/>
          <w:color w:val="000000" w:themeColor="text1"/>
        </w:rPr>
        <w:t xml:space="preserve">plus 1 indicates the number of regions packed in one video frame for the atlas with ID j. pi_regions_count_minus1 shall be in the range of 0 to 7, inclusive. </w:t>
      </w:r>
      <w:r w:rsidRPr="000C07CE">
        <w:rPr>
          <w:noProof/>
          <w:lang w:val="en-CA"/>
        </w:rPr>
        <w:t xml:space="preserve">When not present, the value of </w:t>
      </w:r>
      <w:r w:rsidRPr="000C07CE">
        <w:rPr>
          <w:bCs/>
        </w:rPr>
        <w:t>pi_regions_count_minus1</w:t>
      </w:r>
      <w:r w:rsidRPr="000C07CE">
        <w:rPr>
          <w:noProof/>
          <w:lang w:val="en-CA"/>
        </w:rPr>
        <w:t xml:space="preserve"> is inferred to be equal to 0.</w:t>
      </w:r>
    </w:p>
    <w:p w14:paraId="134738EB" w14:textId="77777777" w:rsidR="00DC7A6A" w:rsidRPr="000C07CE" w:rsidRDefault="00DC7A6A" w:rsidP="00DC7A6A">
      <w:pPr>
        <w:rPr>
          <w:noProof/>
          <w:color w:val="000000" w:themeColor="text1"/>
        </w:rPr>
      </w:pPr>
      <w:r w:rsidRPr="000C07CE">
        <w:rPr>
          <w:b/>
          <w:bCs/>
          <w:color w:val="000000" w:themeColor="text1"/>
        </w:rPr>
        <w:t>pi_region_tile_id</w:t>
      </w:r>
      <w:r w:rsidRPr="000C07CE">
        <w:rPr>
          <w:noProof/>
          <w:color w:val="000000" w:themeColor="text1"/>
        </w:rPr>
        <w:t>[ j ][ i ]</w:t>
      </w:r>
      <w:r w:rsidRPr="000C07CE" w:rsidDel="00885028">
        <w:rPr>
          <w:b/>
          <w:noProof/>
          <w:color w:val="000000" w:themeColor="text1"/>
        </w:rPr>
        <w:t xml:space="preserve"> </w:t>
      </w:r>
      <w:r w:rsidRPr="000C07CE">
        <w:rPr>
          <w:noProof/>
          <w:color w:val="000000" w:themeColor="text1"/>
        </w:rPr>
        <w:t xml:space="preserve">indicates the atlas tile ID, of the atlas with ID j, corresponding to the region with index i. </w:t>
      </w:r>
    </w:p>
    <w:p w14:paraId="2E5F58BA" w14:textId="77777777" w:rsidR="00DC7A6A" w:rsidRPr="00DC7A6A" w:rsidRDefault="00DC7A6A" w:rsidP="00DC7A6A">
      <w:pPr>
        <w:rPr>
          <w:noProof/>
          <w:color w:val="000000" w:themeColor="text1"/>
        </w:rPr>
      </w:pPr>
      <w:r w:rsidRPr="000C07CE">
        <w:rPr>
          <w:b/>
        </w:rPr>
        <w:t>pi_region_type_id_minus2</w:t>
      </w:r>
      <w:r w:rsidRPr="000C07CE">
        <w:rPr>
          <w:noProof/>
          <w:color w:val="000000" w:themeColor="text1"/>
        </w:rPr>
        <w:t>[ j ][ i ]</w:t>
      </w:r>
      <w:r w:rsidRPr="000C07CE" w:rsidDel="00885028">
        <w:rPr>
          <w:b/>
          <w:noProof/>
          <w:color w:val="000000" w:themeColor="text1"/>
        </w:rPr>
        <w:t xml:space="preserve"> </w:t>
      </w:r>
      <w:r w:rsidRPr="000C07CE">
        <w:rPr>
          <w:bCs/>
          <w:noProof/>
          <w:color w:val="000000" w:themeColor="text1"/>
        </w:rPr>
        <w:t>plus 2</w:t>
      </w:r>
      <w:r w:rsidRPr="000C07CE">
        <w:rPr>
          <w:b/>
          <w:noProof/>
          <w:color w:val="000000" w:themeColor="text1"/>
        </w:rPr>
        <w:t xml:space="preserve"> </w:t>
      </w:r>
      <w:r w:rsidRPr="000C07CE">
        <w:rPr>
          <w:noProof/>
          <w:color w:val="000000" w:themeColor="text1"/>
        </w:rPr>
        <w:t xml:space="preserve">indicates the ID of the region with index i for the atlas with ID j. The value of </w:t>
      </w:r>
      <w:r w:rsidRPr="000C07CE">
        <w:rPr>
          <w:bCs/>
        </w:rPr>
        <w:t>pi_region_type_id_minus2</w:t>
      </w:r>
      <w:r w:rsidRPr="000C07CE">
        <w:rPr>
          <w:noProof/>
          <w:color w:val="000000" w:themeColor="text1"/>
        </w:rPr>
        <w:t>[ j ][ i ]</w:t>
      </w:r>
      <w:r w:rsidRPr="000C07CE" w:rsidDel="00885028">
        <w:rPr>
          <w:b/>
          <w:noProof/>
          <w:color w:val="000000" w:themeColor="text1"/>
        </w:rPr>
        <w:t xml:space="preserve"> </w:t>
      </w:r>
      <w:r w:rsidRPr="000C07CE">
        <w:rPr>
          <w:noProof/>
          <w:color w:val="000000" w:themeColor="text1"/>
        </w:rPr>
        <w:t>shall be in the range of 0 to 2, inclusive.</w:t>
      </w:r>
    </w:p>
    <w:p w14:paraId="1ADBAABE" w14:textId="77777777" w:rsidR="00DC7A6A" w:rsidRPr="000C07CE" w:rsidRDefault="00DC7A6A" w:rsidP="00DC7A6A">
      <w:pPr>
        <w:rPr>
          <w:b/>
          <w:bCs/>
          <w:color w:val="000000" w:themeColor="text1"/>
        </w:rPr>
      </w:pPr>
      <w:r w:rsidRPr="000C07CE">
        <w:rPr>
          <w:b/>
        </w:rPr>
        <w:t>pi_region_top_left_x</w:t>
      </w:r>
      <w:r w:rsidRPr="000C07CE">
        <w:rPr>
          <w:noProof/>
          <w:color w:val="000000" w:themeColor="text1"/>
        </w:rPr>
        <w:t>[ j ][ i ]</w:t>
      </w:r>
      <w:r w:rsidRPr="000C07CE" w:rsidDel="00885028">
        <w:rPr>
          <w:b/>
          <w:noProof/>
          <w:color w:val="000000" w:themeColor="text1"/>
        </w:rPr>
        <w:t xml:space="preserve"> </w:t>
      </w:r>
      <w:r w:rsidRPr="000C07CE">
        <w:rPr>
          <w:noProof/>
          <w:lang w:val="en-CA"/>
        </w:rPr>
        <w:t xml:space="preserve">specifies horizontal position of top left sample of </w:t>
      </w:r>
      <w:r w:rsidRPr="000C07CE">
        <w:rPr>
          <w:noProof/>
          <w:color w:val="000000" w:themeColor="text1"/>
        </w:rPr>
        <w:t>the region with index i for the atlas with ID j</w:t>
      </w:r>
      <w:r w:rsidRPr="000C07CE">
        <w:rPr>
          <w:noProof/>
          <w:lang w:val="en-CA"/>
        </w:rPr>
        <w:t xml:space="preserve"> in unit of luma samples in the packed video component frame. When not present, the value of </w:t>
      </w:r>
      <w:r w:rsidRPr="000C07CE">
        <w:rPr>
          <w:bCs/>
        </w:rPr>
        <w:t>pi_region_top_left_x[ j ]</w:t>
      </w:r>
      <w:r w:rsidRPr="000C07CE">
        <w:rPr>
          <w:bCs/>
          <w:noProof/>
          <w:lang w:val="en-CA"/>
        </w:rPr>
        <w:t>[ i ]</w:t>
      </w:r>
      <w:r w:rsidRPr="000C07CE">
        <w:rPr>
          <w:noProof/>
          <w:lang w:val="en-CA"/>
        </w:rPr>
        <w:t xml:space="preserve"> is inferred to be equal to 0.</w:t>
      </w:r>
    </w:p>
    <w:p w14:paraId="78320653" w14:textId="77777777" w:rsidR="00DC7A6A" w:rsidRPr="000C07CE" w:rsidRDefault="00DC7A6A" w:rsidP="00DC7A6A">
      <w:pPr>
        <w:rPr>
          <w:b/>
          <w:bCs/>
          <w:color w:val="000000" w:themeColor="text1"/>
        </w:rPr>
      </w:pPr>
      <w:r w:rsidRPr="000C07CE">
        <w:rPr>
          <w:b/>
        </w:rPr>
        <w:t>pi_region_top_left_y</w:t>
      </w:r>
      <w:r w:rsidRPr="000C07CE">
        <w:rPr>
          <w:noProof/>
          <w:color w:val="000000" w:themeColor="text1"/>
        </w:rPr>
        <w:t>[ j ][ i ]</w:t>
      </w:r>
      <w:r w:rsidRPr="000C07CE" w:rsidDel="00885028">
        <w:rPr>
          <w:b/>
          <w:noProof/>
          <w:color w:val="000000" w:themeColor="text1"/>
        </w:rPr>
        <w:t xml:space="preserve"> </w:t>
      </w:r>
      <w:r w:rsidRPr="000C07CE">
        <w:rPr>
          <w:noProof/>
          <w:lang w:val="en-CA"/>
        </w:rPr>
        <w:t xml:space="preserve">specifies vertical position of top left sample of </w:t>
      </w:r>
      <w:r w:rsidRPr="000C07CE">
        <w:rPr>
          <w:noProof/>
          <w:color w:val="000000" w:themeColor="text1"/>
        </w:rPr>
        <w:t>the region with index i for the atlas with ID j in</w:t>
      </w:r>
      <w:r w:rsidRPr="000C07CE">
        <w:rPr>
          <w:noProof/>
          <w:lang w:val="en-CA"/>
        </w:rPr>
        <w:t xml:space="preserve"> unit of luma samples in in the packed video component frame. When not present, the value of </w:t>
      </w:r>
      <w:r w:rsidRPr="000C07CE">
        <w:rPr>
          <w:bCs/>
        </w:rPr>
        <w:t>pi_region_top_left_y[ j ]</w:t>
      </w:r>
      <w:r w:rsidRPr="000C07CE">
        <w:rPr>
          <w:bCs/>
          <w:noProof/>
          <w:lang w:val="en-CA"/>
        </w:rPr>
        <w:t>[ i ]</w:t>
      </w:r>
      <w:r w:rsidRPr="000C07CE">
        <w:rPr>
          <w:noProof/>
          <w:lang w:val="en-CA"/>
        </w:rPr>
        <w:t xml:space="preserve"> is inferred to be equal to 0.</w:t>
      </w:r>
    </w:p>
    <w:p w14:paraId="32298D0C" w14:textId="77777777" w:rsidR="00DC7A6A" w:rsidRPr="00DC7A6A" w:rsidRDefault="00DC7A6A" w:rsidP="00DC7A6A">
      <w:pPr>
        <w:rPr>
          <w:noProof/>
          <w:lang w:val="en-CA"/>
        </w:rPr>
      </w:pPr>
      <w:r w:rsidRPr="000C07CE">
        <w:rPr>
          <w:b/>
        </w:rPr>
        <w:t>pi_region_width_minus1</w:t>
      </w:r>
      <w:r w:rsidRPr="000C07CE">
        <w:rPr>
          <w:noProof/>
          <w:color w:val="000000" w:themeColor="text1"/>
        </w:rPr>
        <w:t>[ j ][ i ]</w:t>
      </w:r>
      <w:r w:rsidRPr="000C07CE">
        <w:rPr>
          <w:noProof/>
          <w:lang w:val="en-CA"/>
        </w:rPr>
        <w:t xml:space="preserve"> plus 1 specifies the width of the </w:t>
      </w:r>
      <w:r w:rsidRPr="000C07CE">
        <w:rPr>
          <w:noProof/>
          <w:color w:val="000000" w:themeColor="text1"/>
        </w:rPr>
        <w:t>the region with index i for the atlas with ID j</w:t>
      </w:r>
      <w:r w:rsidRPr="000C07CE">
        <w:rPr>
          <w:noProof/>
          <w:lang w:val="en-CA"/>
        </w:rPr>
        <w:t xml:space="preserve"> in units luma samples</w:t>
      </w:r>
      <w:r w:rsidRPr="00DC7A6A">
        <w:rPr>
          <w:noProof/>
          <w:lang w:val="en-CA"/>
        </w:rPr>
        <w:t>.</w:t>
      </w:r>
    </w:p>
    <w:p w14:paraId="7F14D89A" w14:textId="77777777" w:rsidR="00DC7A6A" w:rsidRPr="000C07CE" w:rsidRDefault="00DC7A6A" w:rsidP="00DC7A6A">
      <w:pPr>
        <w:rPr>
          <w:b/>
        </w:rPr>
      </w:pPr>
      <w:r w:rsidRPr="000C07CE">
        <w:rPr>
          <w:b/>
        </w:rPr>
        <w:t>pi_region_height_minus1</w:t>
      </w:r>
      <w:r w:rsidRPr="000C07CE">
        <w:rPr>
          <w:bCs/>
        </w:rPr>
        <w:t xml:space="preserve">[ j ][ i ] plus 1 specifies the height of the </w:t>
      </w:r>
      <w:r w:rsidRPr="000C07CE">
        <w:rPr>
          <w:noProof/>
          <w:color w:val="000000" w:themeColor="text1"/>
        </w:rPr>
        <w:t>the region with index i for the atlas with ID j</w:t>
      </w:r>
      <w:r w:rsidRPr="000C07CE">
        <w:rPr>
          <w:bCs/>
        </w:rPr>
        <w:t xml:space="preserve"> in units of luma samples.</w:t>
      </w:r>
      <w:r w:rsidRPr="000C07CE">
        <w:rPr>
          <w:b/>
        </w:rPr>
        <w:t xml:space="preserve"> </w:t>
      </w:r>
    </w:p>
    <w:p w14:paraId="5DC68494" w14:textId="6FAC9A55" w:rsidR="00DC7A6A" w:rsidRPr="000C07CE" w:rsidRDefault="00DC7A6A" w:rsidP="00DC7A6A">
      <w:pPr>
        <w:rPr>
          <w:rFonts w:eastAsia="Malgun Gothic"/>
          <w:lang w:val="en-CA"/>
        </w:rPr>
      </w:pPr>
      <w:r w:rsidRPr="000C07CE">
        <w:rPr>
          <w:rFonts w:eastAsia="Malgun Gothic"/>
          <w:b/>
          <w:bCs/>
          <w:lang w:val="en-CA"/>
        </w:rPr>
        <w:t>pi_</w:t>
      </w:r>
      <w:r w:rsidRPr="000C07CE">
        <w:rPr>
          <w:b/>
        </w:rPr>
        <w:t>region</w:t>
      </w:r>
      <w:r w:rsidRPr="000C07CE">
        <w:rPr>
          <w:b/>
          <w:noProof/>
          <w:color w:val="000000" w:themeColor="text1"/>
        </w:rPr>
        <w:t>_</w:t>
      </w:r>
      <w:r w:rsidRPr="000C07CE">
        <w:rPr>
          <w:rFonts w:eastAsia="Malgun Gothic"/>
          <w:b/>
          <w:bCs/>
          <w:lang w:val="en-CA"/>
        </w:rPr>
        <w:t>map_index</w:t>
      </w:r>
      <w:r w:rsidRPr="000C07CE">
        <w:rPr>
          <w:bCs/>
          <w:noProof/>
          <w:color w:val="000000" w:themeColor="text1"/>
        </w:rPr>
        <w:t>[ j ]</w:t>
      </w:r>
      <w:r w:rsidRPr="000C07CE">
        <w:rPr>
          <w:rFonts w:eastAsia="Malgun Gothic"/>
          <w:lang w:val="en-CA"/>
        </w:rPr>
        <w:t xml:space="preserve">[ i ] specifies the map index of the i-th region of the atlas with ID </w:t>
      </w:r>
      <w:r w:rsidR="00912F18">
        <w:rPr>
          <w:rFonts w:eastAsia="Malgun Gothic"/>
          <w:lang w:val="en-CA"/>
        </w:rPr>
        <w:t>j</w:t>
      </w:r>
      <w:r w:rsidRPr="000C07CE">
        <w:rPr>
          <w:rFonts w:eastAsia="Malgun Gothic"/>
          <w:lang w:val="en-CA"/>
        </w:rPr>
        <w:t>.</w:t>
      </w:r>
    </w:p>
    <w:p w14:paraId="23D90CB1" w14:textId="4BA9B1B4" w:rsidR="00DC7A6A" w:rsidRPr="000C07CE" w:rsidRDefault="00DC7A6A" w:rsidP="00DC7A6A">
      <w:pPr>
        <w:rPr>
          <w:rFonts w:eastAsia="Malgun Gothic"/>
          <w:lang w:val="en-CA"/>
        </w:rPr>
      </w:pPr>
      <w:r w:rsidRPr="000C07CE">
        <w:rPr>
          <w:b/>
          <w:noProof/>
          <w:color w:val="000000" w:themeColor="text1"/>
        </w:rPr>
        <w:t>pi_region_rotation_flag</w:t>
      </w:r>
      <w:r w:rsidRPr="000C07CE">
        <w:rPr>
          <w:bCs/>
          <w:noProof/>
          <w:color w:val="000000" w:themeColor="text1"/>
        </w:rPr>
        <w:t xml:space="preserve">[ j ][ i ] </w:t>
      </w:r>
      <w:r w:rsidRPr="000C07CE">
        <w:rPr>
          <w:noProof/>
          <w:color w:val="000000" w:themeColor="text1"/>
        </w:rPr>
        <w:t xml:space="preserve">equal to 0 indicates that no rotation on the region with index i for the atlas with ID j is performed. </w:t>
      </w:r>
      <w:r w:rsidRPr="000C07CE">
        <w:rPr>
          <w:bCs/>
          <w:noProof/>
          <w:color w:val="000000" w:themeColor="text1"/>
        </w:rPr>
        <w:t xml:space="preserve">pi_region_rotation_flag[ j ][ i ] </w:t>
      </w:r>
      <w:r w:rsidRPr="000C07CE">
        <w:rPr>
          <w:noProof/>
          <w:color w:val="000000" w:themeColor="text1"/>
        </w:rPr>
        <w:t>equal to 1 indicates that the region with index i for the atlas with ID j is rotated 90 degre</w:t>
      </w:r>
      <w:r w:rsidR="00912F18">
        <w:rPr>
          <w:noProof/>
          <w:color w:val="000000" w:themeColor="text1"/>
        </w:rPr>
        <w:t>e</w:t>
      </w:r>
      <w:r w:rsidRPr="000C07CE">
        <w:rPr>
          <w:noProof/>
          <w:color w:val="000000" w:themeColor="text1"/>
        </w:rPr>
        <w:t>s.</w:t>
      </w:r>
    </w:p>
    <w:p w14:paraId="58C89D7E" w14:textId="66F2B1DC" w:rsidR="00DC7A6A" w:rsidRPr="000C07CE" w:rsidRDefault="00DC7A6A" w:rsidP="00DC7A6A">
      <w:pPr>
        <w:rPr>
          <w:rFonts w:eastAsia="Malgun Gothic"/>
          <w:lang w:val="en-CA"/>
        </w:rPr>
      </w:pPr>
      <w:r w:rsidRPr="000C07CE">
        <w:rPr>
          <w:b/>
          <w:noProof/>
          <w:color w:val="000000" w:themeColor="text1"/>
        </w:rPr>
        <w:t>pi_</w:t>
      </w:r>
      <w:r w:rsidRPr="000C07CE">
        <w:rPr>
          <w:b/>
        </w:rPr>
        <w:t>region</w:t>
      </w:r>
      <w:r w:rsidRPr="000C07CE">
        <w:rPr>
          <w:b/>
          <w:noProof/>
          <w:color w:val="000000" w:themeColor="text1"/>
        </w:rPr>
        <w:t>_auxiliary_data_flag</w:t>
      </w:r>
      <w:r w:rsidRPr="000C07CE">
        <w:rPr>
          <w:bCs/>
          <w:noProof/>
          <w:color w:val="000000" w:themeColor="text1"/>
        </w:rPr>
        <w:t xml:space="preserve">[ j ][ i ] </w:t>
      </w:r>
      <w:r w:rsidRPr="000C07CE">
        <w:rPr>
          <w:noProof/>
          <w:color w:val="000000" w:themeColor="text1"/>
        </w:rPr>
        <w:t>equal to 1 indicates that the i-th region of the atlas with ID j contains RAW and/or EOM coded points only. pi_</w:t>
      </w:r>
      <w:r w:rsidRPr="000C07CE">
        <w:rPr>
          <w:bCs/>
        </w:rPr>
        <w:t>region</w:t>
      </w:r>
      <w:r w:rsidRPr="000C07CE">
        <w:rPr>
          <w:noProof/>
          <w:color w:val="000000" w:themeColor="text1"/>
        </w:rPr>
        <w:t>_auxiliary_data_flag equal to 0 indicates that the i-th region of the atlas with ID j may contains RAW and/or EOM coded points.</w:t>
      </w:r>
    </w:p>
    <w:p w14:paraId="234ED7A5" w14:textId="786101BF" w:rsidR="00DC7A6A" w:rsidRPr="000C07CE" w:rsidRDefault="00DC7A6A" w:rsidP="00DC7A6A">
      <w:r w:rsidRPr="000C07CE">
        <w:rPr>
          <w:b/>
          <w:noProof/>
          <w:color w:val="000000" w:themeColor="text1"/>
        </w:rPr>
        <w:t>pi_</w:t>
      </w:r>
      <w:r w:rsidRPr="000C07CE">
        <w:rPr>
          <w:b/>
        </w:rPr>
        <w:t>region</w:t>
      </w:r>
      <w:r w:rsidRPr="000C07CE">
        <w:rPr>
          <w:b/>
          <w:noProof/>
          <w:color w:val="000000" w:themeColor="text1"/>
        </w:rPr>
        <w:t>_attr_type_id</w:t>
      </w:r>
      <w:r w:rsidRPr="000C07CE">
        <w:rPr>
          <w:bCs/>
          <w:noProof/>
          <w:color w:val="000000" w:themeColor="text1"/>
        </w:rPr>
        <w:t>[ j ][ i ]</w:t>
      </w:r>
      <w:r w:rsidRPr="000C07CE">
        <w:rPr>
          <w:noProof/>
          <w:color w:val="000000" w:themeColor="text1"/>
        </w:rPr>
        <w:t xml:space="preserve"> indicates the attribute type of </w:t>
      </w:r>
      <w:r w:rsidRPr="000C07CE">
        <w:rPr>
          <w:rFonts w:eastAsia="Malgun Gothic"/>
          <w:lang w:val="en-CA"/>
        </w:rPr>
        <w:t>the i-th region of the atlas with ID j</w:t>
      </w:r>
      <w:r w:rsidRPr="000C07CE">
        <w:rPr>
          <w:noProof/>
          <w:color w:val="000000" w:themeColor="text1"/>
        </w:rPr>
        <w:t xml:space="preserve">. Table 7.2 </w:t>
      </w:r>
      <w:r w:rsidR="000073DD">
        <w:rPr>
          <w:noProof/>
          <w:color w:val="000000" w:themeColor="text1"/>
        </w:rPr>
        <w:t xml:space="preserve">of [V3C] </w:t>
      </w:r>
      <w:r w:rsidRPr="000C07CE">
        <w:rPr>
          <w:noProof/>
          <w:color w:val="000000" w:themeColor="text1"/>
        </w:rPr>
        <w:t>describes the list of supported attributes.</w:t>
      </w:r>
    </w:p>
    <w:p w14:paraId="22B3ABDC" w14:textId="77777777" w:rsidR="00DC7A6A" w:rsidRPr="000C07CE" w:rsidRDefault="00DC7A6A" w:rsidP="00DC7A6A">
      <w:pPr>
        <w:rPr>
          <w:b/>
          <w:noProof/>
          <w:color w:val="000000" w:themeColor="text1"/>
        </w:rPr>
      </w:pPr>
      <w:r w:rsidRPr="000C07CE">
        <w:rPr>
          <w:b/>
          <w:noProof/>
          <w:color w:val="000000" w:themeColor="text1"/>
        </w:rPr>
        <w:t>pi_</w:t>
      </w:r>
      <w:r w:rsidRPr="000C07CE">
        <w:rPr>
          <w:b/>
        </w:rPr>
        <w:t>region</w:t>
      </w:r>
      <w:r w:rsidRPr="000C07CE">
        <w:rPr>
          <w:b/>
          <w:noProof/>
          <w:color w:val="000000" w:themeColor="text1"/>
        </w:rPr>
        <w:t>_attr_partitions_flag</w:t>
      </w:r>
      <w:r w:rsidRPr="000C07CE">
        <w:rPr>
          <w:bCs/>
          <w:noProof/>
          <w:color w:val="000000" w:themeColor="text1"/>
        </w:rPr>
        <w:t>[ j ][ i ] equal to 1 indicates that the attribute with type pi_</w:t>
      </w:r>
      <w:r w:rsidRPr="000C07CE">
        <w:rPr>
          <w:bCs/>
        </w:rPr>
        <w:t>region</w:t>
      </w:r>
      <w:r w:rsidRPr="000C07CE">
        <w:rPr>
          <w:bCs/>
          <w:noProof/>
          <w:color w:val="000000" w:themeColor="text1"/>
        </w:rPr>
        <w:t>_attr_type_id[ j ][ i ] contained in</w:t>
      </w:r>
      <w:r w:rsidRPr="000C07CE">
        <w:rPr>
          <w:noProof/>
          <w:color w:val="000000" w:themeColor="text1"/>
        </w:rPr>
        <w:t xml:space="preserve"> </w:t>
      </w:r>
      <w:r w:rsidRPr="000C07CE">
        <w:rPr>
          <w:rFonts w:eastAsia="Malgun Gothic"/>
          <w:lang w:val="en-CA"/>
        </w:rPr>
        <w:t xml:space="preserve">the i-th region of the atlas with ID j is part of an attribute with </w:t>
      </w:r>
      <w:r w:rsidRPr="000C07CE">
        <w:rPr>
          <w:rFonts w:eastAsia="Malgun Gothic"/>
          <w:lang w:val="en-CA"/>
        </w:rPr>
        <w:lastRenderedPageBreak/>
        <w:t xml:space="preserve">more than one partition. </w:t>
      </w:r>
      <w:r w:rsidRPr="000C07CE">
        <w:rPr>
          <w:bCs/>
          <w:noProof/>
          <w:color w:val="000000" w:themeColor="text1"/>
        </w:rPr>
        <w:t>pi_region_attr_partitions_flag[ j ][ i ] equal to 0 indicates that the attribute with type pi_region_attr_type_id[ j ][ i ] has only one partition.</w:t>
      </w:r>
    </w:p>
    <w:p w14:paraId="61D4E55F" w14:textId="77777777" w:rsidR="00DC7A6A" w:rsidRPr="000C07CE" w:rsidRDefault="00DC7A6A" w:rsidP="00DC7A6A">
      <w:pPr>
        <w:rPr>
          <w:bCs/>
          <w:noProof/>
          <w:color w:val="000000" w:themeColor="text1"/>
        </w:rPr>
      </w:pPr>
      <w:r w:rsidRPr="000C07CE">
        <w:rPr>
          <w:b/>
          <w:noProof/>
          <w:color w:val="000000" w:themeColor="text1"/>
        </w:rPr>
        <w:t>pi_</w:t>
      </w:r>
      <w:r w:rsidRPr="000C07CE">
        <w:rPr>
          <w:b/>
        </w:rPr>
        <w:t>region</w:t>
      </w:r>
      <w:r w:rsidRPr="000C07CE">
        <w:rPr>
          <w:b/>
          <w:noProof/>
          <w:color w:val="000000" w:themeColor="text1"/>
        </w:rPr>
        <w:t>_attr_partition_index</w:t>
      </w:r>
      <w:r w:rsidRPr="000C07CE">
        <w:rPr>
          <w:bCs/>
          <w:noProof/>
          <w:color w:val="000000" w:themeColor="text1"/>
        </w:rPr>
        <w:t>[ j ][ i ]</w:t>
      </w:r>
      <w:r w:rsidRPr="000C07CE">
        <w:rPr>
          <w:noProof/>
          <w:color w:val="000000" w:themeColor="text1"/>
        </w:rPr>
        <w:t xml:space="preserve"> indicates the attribute partition index of </w:t>
      </w:r>
      <w:r w:rsidRPr="000C07CE">
        <w:rPr>
          <w:rFonts w:eastAsia="Malgun Gothic"/>
          <w:lang w:val="en-CA"/>
        </w:rPr>
        <w:t>the i-th region of the atlas with ID j</w:t>
      </w:r>
      <w:r w:rsidRPr="000C07CE">
        <w:t xml:space="preserve">. When not present, the value of </w:t>
      </w:r>
      <w:r w:rsidRPr="000C07CE">
        <w:rPr>
          <w:bCs/>
          <w:noProof/>
          <w:color w:val="000000" w:themeColor="text1"/>
        </w:rPr>
        <w:t>pi_region_attr_partition_index[ j ][ i ] is inferred to be equal to 0.</w:t>
      </w:r>
    </w:p>
    <w:p w14:paraId="3F704E2B" w14:textId="77777777" w:rsidR="00DC7A6A" w:rsidRPr="00794F38" w:rsidRDefault="00DC7A6A" w:rsidP="00DC7A6A">
      <w:pPr>
        <w:rPr>
          <w:bCs/>
          <w:noProof/>
          <w:color w:val="000000" w:themeColor="text1"/>
        </w:rPr>
      </w:pPr>
      <w:r w:rsidRPr="000C07CE">
        <w:rPr>
          <w:b/>
          <w:noProof/>
          <w:color w:val="000000" w:themeColor="text1"/>
        </w:rPr>
        <w:t>pi_attr</w:t>
      </w:r>
      <w:r w:rsidRPr="000C07CE">
        <w:rPr>
          <w:b/>
          <w:bCs/>
          <w:noProof/>
          <w:color w:val="000000" w:themeColor="text1"/>
        </w:rPr>
        <w:t>_partitions_minus1</w:t>
      </w:r>
      <w:r w:rsidRPr="000C07CE">
        <w:rPr>
          <w:bCs/>
          <w:noProof/>
          <w:color w:val="000000" w:themeColor="text1"/>
        </w:rPr>
        <w:t xml:space="preserve"> [ j ][ i ] plus 1 indicates the number of partitions for the attribute with type ID pi_region_attr_type_id[ j ][ i ] for the atlas with ID j. pi_attr_partitions_minus1</w:t>
      </w:r>
      <w:r w:rsidRPr="000C07CE">
        <w:rPr>
          <w:noProof/>
          <w:color w:val="000000" w:themeColor="text1"/>
        </w:rPr>
        <w:t>[ j ]</w:t>
      </w:r>
      <w:r w:rsidRPr="000C07CE">
        <w:rPr>
          <w:bCs/>
          <w:noProof/>
          <w:color w:val="000000" w:themeColor="text1"/>
        </w:rPr>
        <w:t>[ i ]</w:t>
      </w:r>
      <w:r w:rsidRPr="000C07CE">
        <w:rPr>
          <w:b/>
          <w:bCs/>
          <w:noProof/>
          <w:color w:val="000000" w:themeColor="text1"/>
        </w:rPr>
        <w:t xml:space="preserve"> </w:t>
      </w:r>
      <w:r w:rsidRPr="000C07CE">
        <w:rPr>
          <w:bCs/>
          <w:noProof/>
          <w:color w:val="000000" w:themeColor="text1"/>
        </w:rPr>
        <w:t>shall be in the range of 0 to 63, inclusive.</w:t>
      </w:r>
    </w:p>
    <w:p w14:paraId="295518B0" w14:textId="4349BB2B" w:rsidR="0058019E" w:rsidRPr="0068485C" w:rsidRDefault="00AE5B5A" w:rsidP="0058019E">
      <w:pPr>
        <w:pStyle w:val="Heading3"/>
        <w:rPr>
          <w:lang w:val="en-US"/>
        </w:rPr>
      </w:pPr>
      <w:bookmarkStart w:id="571" w:name="_Toc45115968"/>
      <w:bookmarkStart w:id="572" w:name="_Toc30602723"/>
      <w:bookmarkStart w:id="573" w:name="_Toc30671855"/>
      <w:bookmarkStart w:id="574" w:name="_Toc30602724"/>
      <w:bookmarkStart w:id="575" w:name="_Toc30671856"/>
      <w:bookmarkStart w:id="576" w:name="_Toc986674"/>
      <w:bookmarkStart w:id="577" w:name="_Toc1001215"/>
      <w:bookmarkStart w:id="578" w:name="_Toc1001752"/>
      <w:bookmarkStart w:id="579" w:name="_Toc1002566"/>
      <w:bookmarkStart w:id="580" w:name="_Toc1195803"/>
      <w:bookmarkStart w:id="581" w:name="_Toc1198823"/>
      <w:bookmarkStart w:id="582" w:name="_Toc1380480"/>
      <w:bookmarkStart w:id="583" w:name="_Toc1466846"/>
      <w:bookmarkStart w:id="584" w:name="_Toc1476817"/>
      <w:bookmarkStart w:id="585" w:name="_Toc1743217"/>
      <w:bookmarkStart w:id="586" w:name="_Toc1743762"/>
      <w:bookmarkStart w:id="587" w:name="_Toc986675"/>
      <w:bookmarkStart w:id="588" w:name="_Toc1001216"/>
      <w:bookmarkStart w:id="589" w:name="_Toc1001753"/>
      <w:bookmarkStart w:id="590" w:name="_Toc1002567"/>
      <w:bookmarkStart w:id="591" w:name="_Toc1195804"/>
      <w:bookmarkStart w:id="592" w:name="_Toc1198824"/>
      <w:bookmarkStart w:id="593" w:name="_Toc1380481"/>
      <w:bookmarkStart w:id="594" w:name="_Toc1466847"/>
      <w:bookmarkStart w:id="595" w:name="_Toc1476818"/>
      <w:bookmarkStart w:id="596" w:name="_Toc1743218"/>
      <w:bookmarkStart w:id="597" w:name="_Toc1743763"/>
      <w:bookmarkStart w:id="598" w:name="_Toc986676"/>
      <w:bookmarkStart w:id="599" w:name="_Toc1001217"/>
      <w:bookmarkStart w:id="600" w:name="_Toc1001754"/>
      <w:bookmarkStart w:id="601" w:name="_Toc1002568"/>
      <w:bookmarkStart w:id="602" w:name="_Toc1195805"/>
      <w:bookmarkStart w:id="603" w:name="_Toc1198825"/>
      <w:bookmarkStart w:id="604" w:name="_Toc1380482"/>
      <w:bookmarkStart w:id="605" w:name="_Toc1466848"/>
      <w:bookmarkStart w:id="606" w:name="_Toc1476819"/>
      <w:bookmarkStart w:id="607" w:name="_Toc1743219"/>
      <w:bookmarkStart w:id="608" w:name="_Toc1743764"/>
      <w:bookmarkStart w:id="609" w:name="_Toc986677"/>
      <w:bookmarkStart w:id="610" w:name="_Toc1001218"/>
      <w:bookmarkStart w:id="611" w:name="_Toc1001755"/>
      <w:bookmarkStart w:id="612" w:name="_Toc1002569"/>
      <w:bookmarkStart w:id="613" w:name="_Toc1195806"/>
      <w:bookmarkStart w:id="614" w:name="_Toc1198826"/>
      <w:bookmarkStart w:id="615" w:name="_Toc1380483"/>
      <w:bookmarkStart w:id="616" w:name="_Toc1466849"/>
      <w:bookmarkStart w:id="617" w:name="_Toc1476820"/>
      <w:bookmarkStart w:id="618" w:name="_Toc1743220"/>
      <w:bookmarkStart w:id="619" w:name="_Toc1743765"/>
      <w:bookmarkStart w:id="620" w:name="_Toc986678"/>
      <w:bookmarkStart w:id="621" w:name="_Toc1001219"/>
      <w:bookmarkStart w:id="622" w:name="_Toc1001756"/>
      <w:bookmarkStart w:id="623" w:name="_Toc1002570"/>
      <w:bookmarkStart w:id="624" w:name="_Toc1195807"/>
      <w:bookmarkStart w:id="625" w:name="_Toc1198827"/>
      <w:bookmarkStart w:id="626" w:name="_Toc1380484"/>
      <w:bookmarkStart w:id="627" w:name="_Toc1466850"/>
      <w:bookmarkStart w:id="628" w:name="_Toc1476821"/>
      <w:bookmarkStart w:id="629" w:name="_Toc1743221"/>
      <w:bookmarkStart w:id="630" w:name="_Toc1743766"/>
      <w:bookmarkStart w:id="631" w:name="_Toc986679"/>
      <w:bookmarkStart w:id="632" w:name="_Toc1001220"/>
      <w:bookmarkStart w:id="633" w:name="_Toc1001757"/>
      <w:bookmarkStart w:id="634" w:name="_Toc1002571"/>
      <w:bookmarkStart w:id="635" w:name="_Toc1195808"/>
      <w:bookmarkStart w:id="636" w:name="_Toc1198828"/>
      <w:bookmarkStart w:id="637" w:name="_Toc1380485"/>
      <w:bookmarkStart w:id="638" w:name="_Toc1466851"/>
      <w:bookmarkStart w:id="639" w:name="_Toc1476822"/>
      <w:bookmarkStart w:id="640" w:name="_Toc1743222"/>
      <w:bookmarkStart w:id="641" w:name="_Toc1743767"/>
      <w:bookmarkStart w:id="642" w:name="_Toc986680"/>
      <w:bookmarkStart w:id="643" w:name="_Toc1001221"/>
      <w:bookmarkStart w:id="644" w:name="_Toc1001758"/>
      <w:bookmarkStart w:id="645" w:name="_Toc1002572"/>
      <w:bookmarkStart w:id="646" w:name="_Toc1195809"/>
      <w:bookmarkStart w:id="647" w:name="_Toc1198829"/>
      <w:bookmarkStart w:id="648" w:name="_Toc1380486"/>
      <w:bookmarkStart w:id="649" w:name="_Toc1466852"/>
      <w:bookmarkStart w:id="650" w:name="_Toc1476823"/>
      <w:bookmarkStart w:id="651" w:name="_Toc1743223"/>
      <w:bookmarkStart w:id="652" w:name="_Toc1743768"/>
      <w:bookmarkStart w:id="653" w:name="_Toc986681"/>
      <w:bookmarkStart w:id="654" w:name="_Toc1001222"/>
      <w:bookmarkStart w:id="655" w:name="_Toc1001759"/>
      <w:bookmarkStart w:id="656" w:name="_Toc1002573"/>
      <w:bookmarkStart w:id="657" w:name="_Toc1195810"/>
      <w:bookmarkStart w:id="658" w:name="_Toc1198830"/>
      <w:bookmarkStart w:id="659" w:name="_Toc1380487"/>
      <w:bookmarkStart w:id="660" w:name="_Toc1466853"/>
      <w:bookmarkStart w:id="661" w:name="_Toc1476824"/>
      <w:bookmarkStart w:id="662" w:name="_Toc1743224"/>
      <w:bookmarkStart w:id="663" w:name="_Toc1743769"/>
      <w:bookmarkStart w:id="664" w:name="_Toc986683"/>
      <w:bookmarkStart w:id="665" w:name="_Toc1001224"/>
      <w:bookmarkStart w:id="666" w:name="_Toc1001761"/>
      <w:bookmarkStart w:id="667" w:name="_Toc1002575"/>
      <w:bookmarkStart w:id="668" w:name="_Toc1195812"/>
      <w:bookmarkStart w:id="669" w:name="_Toc1198832"/>
      <w:bookmarkStart w:id="670" w:name="_Toc1380489"/>
      <w:bookmarkStart w:id="671" w:name="_Toc1466855"/>
      <w:bookmarkStart w:id="672" w:name="_Toc1476826"/>
      <w:bookmarkStart w:id="673" w:name="_Toc1743226"/>
      <w:bookmarkStart w:id="674" w:name="_Toc1743771"/>
      <w:bookmarkStart w:id="675" w:name="_Toc986684"/>
      <w:bookmarkStart w:id="676" w:name="_Toc1001225"/>
      <w:bookmarkStart w:id="677" w:name="_Toc1001762"/>
      <w:bookmarkStart w:id="678" w:name="_Toc1002576"/>
      <w:bookmarkStart w:id="679" w:name="_Toc1195813"/>
      <w:bookmarkStart w:id="680" w:name="_Toc1198833"/>
      <w:bookmarkStart w:id="681" w:name="_Toc1380490"/>
      <w:bookmarkStart w:id="682" w:name="_Toc1466856"/>
      <w:bookmarkStart w:id="683" w:name="_Toc1476827"/>
      <w:bookmarkStart w:id="684" w:name="_Toc1743227"/>
      <w:bookmarkStart w:id="685" w:name="_Toc1743772"/>
      <w:bookmarkStart w:id="686" w:name="_Toc986685"/>
      <w:bookmarkStart w:id="687" w:name="_Toc1001226"/>
      <w:bookmarkStart w:id="688" w:name="_Toc1001763"/>
      <w:bookmarkStart w:id="689" w:name="_Toc1002577"/>
      <w:bookmarkStart w:id="690" w:name="_Toc1195814"/>
      <w:bookmarkStart w:id="691" w:name="_Toc1198834"/>
      <w:bookmarkStart w:id="692" w:name="_Toc1380491"/>
      <w:bookmarkStart w:id="693" w:name="_Toc1466857"/>
      <w:bookmarkStart w:id="694" w:name="_Toc1476828"/>
      <w:bookmarkStart w:id="695" w:name="_Toc1743228"/>
      <w:bookmarkStart w:id="696" w:name="_Toc1743773"/>
      <w:bookmarkStart w:id="697" w:name="_Toc986686"/>
      <w:bookmarkStart w:id="698" w:name="_Toc1001227"/>
      <w:bookmarkStart w:id="699" w:name="_Toc1001764"/>
      <w:bookmarkStart w:id="700" w:name="_Toc1002578"/>
      <w:bookmarkStart w:id="701" w:name="_Toc1195815"/>
      <w:bookmarkStart w:id="702" w:name="_Toc1198835"/>
      <w:bookmarkStart w:id="703" w:name="_Toc1380492"/>
      <w:bookmarkStart w:id="704" w:name="_Toc1466858"/>
      <w:bookmarkStart w:id="705" w:name="_Toc1476829"/>
      <w:bookmarkStart w:id="706" w:name="_Toc1743229"/>
      <w:bookmarkStart w:id="707" w:name="_Toc1743774"/>
      <w:bookmarkStart w:id="708" w:name="_Toc986687"/>
      <w:bookmarkStart w:id="709" w:name="_Toc1001228"/>
      <w:bookmarkStart w:id="710" w:name="_Toc1001765"/>
      <w:bookmarkStart w:id="711" w:name="_Toc1002579"/>
      <w:bookmarkStart w:id="712" w:name="_Toc1195816"/>
      <w:bookmarkStart w:id="713" w:name="_Toc1198836"/>
      <w:bookmarkStart w:id="714" w:name="_Toc1380493"/>
      <w:bookmarkStart w:id="715" w:name="_Toc1466859"/>
      <w:bookmarkStart w:id="716" w:name="_Toc1476830"/>
      <w:bookmarkStart w:id="717" w:name="_Toc1743230"/>
      <w:bookmarkStart w:id="718" w:name="_Toc1743775"/>
      <w:bookmarkStart w:id="719" w:name="_Toc986688"/>
      <w:bookmarkStart w:id="720" w:name="_Toc1001229"/>
      <w:bookmarkStart w:id="721" w:name="_Toc1001766"/>
      <w:bookmarkStart w:id="722" w:name="_Toc1002580"/>
      <w:bookmarkStart w:id="723" w:name="_Toc1195817"/>
      <w:bookmarkStart w:id="724" w:name="_Toc1198837"/>
      <w:bookmarkStart w:id="725" w:name="_Toc1380494"/>
      <w:bookmarkStart w:id="726" w:name="_Toc1466860"/>
      <w:bookmarkStart w:id="727" w:name="_Toc1476831"/>
      <w:bookmarkStart w:id="728" w:name="_Toc1743231"/>
      <w:bookmarkStart w:id="729" w:name="_Toc1743776"/>
      <w:bookmarkStart w:id="730" w:name="_Toc986689"/>
      <w:bookmarkStart w:id="731" w:name="_Toc1001230"/>
      <w:bookmarkStart w:id="732" w:name="_Toc1001767"/>
      <w:bookmarkStart w:id="733" w:name="_Toc1002581"/>
      <w:bookmarkStart w:id="734" w:name="_Toc1195818"/>
      <w:bookmarkStart w:id="735" w:name="_Toc1198838"/>
      <w:bookmarkStart w:id="736" w:name="_Toc1380495"/>
      <w:bookmarkStart w:id="737" w:name="_Toc1466861"/>
      <w:bookmarkStart w:id="738" w:name="_Toc1476832"/>
      <w:bookmarkStart w:id="739" w:name="_Toc1743232"/>
      <w:bookmarkStart w:id="740" w:name="_Toc1743777"/>
      <w:bookmarkStart w:id="741" w:name="_Toc30602725"/>
      <w:bookmarkStart w:id="742" w:name="_Toc30671857"/>
      <w:bookmarkStart w:id="743" w:name="_Toc30602726"/>
      <w:bookmarkStart w:id="744" w:name="_Toc30671858"/>
      <w:bookmarkStart w:id="745" w:name="_Toc30602727"/>
      <w:bookmarkStart w:id="746" w:name="_Toc30671859"/>
      <w:bookmarkStart w:id="747" w:name="_Toc21428389"/>
      <w:bookmarkStart w:id="748" w:name="_Toc21447895"/>
      <w:bookmarkStart w:id="749" w:name="_Toc21505831"/>
      <w:bookmarkStart w:id="750" w:name="_Toc21509977"/>
      <w:bookmarkStart w:id="751" w:name="_Toc21531921"/>
      <w:bookmarkStart w:id="752" w:name="_Toc21535167"/>
      <w:bookmarkStart w:id="753" w:name="_Toc21520181"/>
      <w:bookmarkStart w:id="754" w:name="_Toc21521317"/>
      <w:bookmarkStart w:id="755" w:name="_Toc5629244"/>
      <w:bookmarkStart w:id="756" w:name="_Toc6411780"/>
      <w:bookmarkStart w:id="757" w:name="_Toc7093900"/>
      <w:bookmarkStart w:id="758" w:name="_Toc7458588"/>
      <w:bookmarkStart w:id="759" w:name="_Toc7459301"/>
      <w:bookmarkStart w:id="760" w:name="_Toc7681766"/>
      <w:bookmarkStart w:id="761" w:name="_Toc7702510"/>
      <w:bookmarkStart w:id="762" w:name="_Toc986704"/>
      <w:bookmarkStart w:id="763" w:name="_Toc1001245"/>
      <w:bookmarkStart w:id="764" w:name="_Toc1001782"/>
      <w:bookmarkStart w:id="765" w:name="_Toc1002596"/>
      <w:bookmarkStart w:id="766" w:name="_Toc1195833"/>
      <w:bookmarkStart w:id="767" w:name="_Toc1198853"/>
      <w:bookmarkStart w:id="768" w:name="_Toc1380510"/>
      <w:bookmarkStart w:id="769" w:name="_Toc1466876"/>
      <w:bookmarkStart w:id="770" w:name="_Toc1476847"/>
      <w:bookmarkStart w:id="771" w:name="_Toc1743247"/>
      <w:bookmarkStart w:id="772" w:name="_Toc1743792"/>
      <w:bookmarkStart w:id="773" w:name="_Toc986705"/>
      <w:bookmarkStart w:id="774" w:name="_Toc1001246"/>
      <w:bookmarkStart w:id="775" w:name="_Toc1001783"/>
      <w:bookmarkStart w:id="776" w:name="_Toc1002597"/>
      <w:bookmarkStart w:id="777" w:name="_Toc1195834"/>
      <w:bookmarkStart w:id="778" w:name="_Toc1198854"/>
      <w:bookmarkStart w:id="779" w:name="_Toc1380511"/>
      <w:bookmarkStart w:id="780" w:name="_Toc1466877"/>
      <w:bookmarkStart w:id="781" w:name="_Toc1476848"/>
      <w:bookmarkStart w:id="782" w:name="_Toc1743248"/>
      <w:bookmarkStart w:id="783" w:name="_Toc1743793"/>
      <w:bookmarkStart w:id="784" w:name="_Toc986706"/>
      <w:bookmarkStart w:id="785" w:name="_Toc1001247"/>
      <w:bookmarkStart w:id="786" w:name="_Toc1001784"/>
      <w:bookmarkStart w:id="787" w:name="_Toc1002598"/>
      <w:bookmarkStart w:id="788" w:name="_Toc1195835"/>
      <w:bookmarkStart w:id="789" w:name="_Toc1198855"/>
      <w:bookmarkStart w:id="790" w:name="_Toc1380512"/>
      <w:bookmarkStart w:id="791" w:name="_Toc1466878"/>
      <w:bookmarkStart w:id="792" w:name="_Toc1476849"/>
      <w:bookmarkStart w:id="793" w:name="_Toc1743249"/>
      <w:bookmarkStart w:id="794" w:name="_Toc1743794"/>
      <w:bookmarkStart w:id="795" w:name="_Toc986707"/>
      <w:bookmarkStart w:id="796" w:name="_Toc1001248"/>
      <w:bookmarkStart w:id="797" w:name="_Toc1001785"/>
      <w:bookmarkStart w:id="798" w:name="_Toc1002599"/>
      <w:bookmarkStart w:id="799" w:name="_Toc1195836"/>
      <w:bookmarkStart w:id="800" w:name="_Toc1198856"/>
      <w:bookmarkStart w:id="801" w:name="_Toc1380513"/>
      <w:bookmarkStart w:id="802" w:name="_Toc1466879"/>
      <w:bookmarkStart w:id="803" w:name="_Toc1476850"/>
      <w:bookmarkStart w:id="804" w:name="_Toc1743250"/>
      <w:bookmarkStart w:id="805" w:name="_Toc1743795"/>
      <w:bookmarkStart w:id="806" w:name="_Toc986708"/>
      <w:bookmarkStart w:id="807" w:name="_Toc1001249"/>
      <w:bookmarkStart w:id="808" w:name="_Toc1001786"/>
      <w:bookmarkStart w:id="809" w:name="_Toc1002600"/>
      <w:bookmarkStart w:id="810" w:name="_Toc1195837"/>
      <w:bookmarkStart w:id="811" w:name="_Toc1198857"/>
      <w:bookmarkStart w:id="812" w:name="_Toc1380514"/>
      <w:bookmarkStart w:id="813" w:name="_Toc1466880"/>
      <w:bookmarkStart w:id="814" w:name="_Toc1476851"/>
      <w:bookmarkStart w:id="815" w:name="_Toc1743251"/>
      <w:bookmarkStart w:id="816" w:name="_Toc1743796"/>
      <w:bookmarkStart w:id="817" w:name="_Toc986709"/>
      <w:bookmarkStart w:id="818" w:name="_Toc1001250"/>
      <w:bookmarkStart w:id="819" w:name="_Toc1001787"/>
      <w:bookmarkStart w:id="820" w:name="_Toc1002601"/>
      <w:bookmarkStart w:id="821" w:name="_Toc1195838"/>
      <w:bookmarkStart w:id="822" w:name="_Toc1198858"/>
      <w:bookmarkStart w:id="823" w:name="_Toc1380515"/>
      <w:bookmarkStart w:id="824" w:name="_Toc1466881"/>
      <w:bookmarkStart w:id="825" w:name="_Toc1476852"/>
      <w:bookmarkStart w:id="826" w:name="_Toc1743252"/>
      <w:bookmarkStart w:id="827" w:name="_Toc1743797"/>
      <w:bookmarkStart w:id="828" w:name="_Toc5629245"/>
      <w:bookmarkStart w:id="829" w:name="_Toc6411781"/>
      <w:bookmarkStart w:id="830" w:name="_Toc7093901"/>
      <w:bookmarkStart w:id="831" w:name="_Toc7458589"/>
      <w:bookmarkStart w:id="832" w:name="_Toc7459302"/>
      <w:bookmarkStart w:id="833" w:name="_Toc7681767"/>
      <w:bookmarkStart w:id="834" w:name="_Toc7702511"/>
      <w:bookmarkStart w:id="835" w:name="_Toc5629246"/>
      <w:bookmarkStart w:id="836" w:name="_Toc6411782"/>
      <w:bookmarkStart w:id="837" w:name="_Toc7093902"/>
      <w:bookmarkStart w:id="838" w:name="_Toc7458590"/>
      <w:bookmarkStart w:id="839" w:name="_Toc7459303"/>
      <w:bookmarkStart w:id="840" w:name="_Toc7681768"/>
      <w:bookmarkStart w:id="841" w:name="_Toc7702512"/>
      <w:bookmarkStart w:id="842" w:name="_Toc5629247"/>
      <w:bookmarkStart w:id="843" w:name="_Toc6411783"/>
      <w:bookmarkStart w:id="844" w:name="_Toc7093903"/>
      <w:bookmarkStart w:id="845" w:name="_Toc7458591"/>
      <w:bookmarkStart w:id="846" w:name="_Toc7459304"/>
      <w:bookmarkStart w:id="847" w:name="_Toc7681769"/>
      <w:bookmarkStart w:id="848" w:name="_Toc7702513"/>
      <w:bookmarkStart w:id="849" w:name="_Toc5629251"/>
      <w:bookmarkStart w:id="850" w:name="_Toc6411787"/>
      <w:bookmarkStart w:id="851" w:name="_Toc7093907"/>
      <w:bookmarkStart w:id="852" w:name="_Toc7458595"/>
      <w:bookmarkStart w:id="853" w:name="_Toc7459308"/>
      <w:bookmarkStart w:id="854" w:name="_Toc7681773"/>
      <w:bookmarkStart w:id="855" w:name="_Toc7702517"/>
      <w:bookmarkStart w:id="856" w:name="_Toc5629252"/>
      <w:bookmarkStart w:id="857" w:name="_Toc6411788"/>
      <w:bookmarkStart w:id="858" w:name="_Toc7093908"/>
      <w:bookmarkStart w:id="859" w:name="_Toc7458596"/>
      <w:bookmarkStart w:id="860" w:name="_Toc7459309"/>
      <w:bookmarkStart w:id="861" w:name="_Toc7681774"/>
      <w:bookmarkStart w:id="862" w:name="_Toc7702518"/>
      <w:bookmarkStart w:id="863" w:name="_Toc5629253"/>
      <w:bookmarkStart w:id="864" w:name="_Toc6411789"/>
      <w:bookmarkStart w:id="865" w:name="_Toc7093909"/>
      <w:bookmarkStart w:id="866" w:name="_Toc7458597"/>
      <w:bookmarkStart w:id="867" w:name="_Toc7459310"/>
      <w:bookmarkStart w:id="868" w:name="_Toc7681775"/>
      <w:bookmarkStart w:id="869" w:name="_Toc7702519"/>
      <w:bookmarkStart w:id="870" w:name="_Toc5629259"/>
      <w:bookmarkStart w:id="871" w:name="_Toc6411795"/>
      <w:bookmarkStart w:id="872" w:name="_Toc7093915"/>
      <w:bookmarkStart w:id="873" w:name="_Toc7458603"/>
      <w:bookmarkStart w:id="874" w:name="_Toc7459316"/>
      <w:bookmarkStart w:id="875" w:name="_Toc7681781"/>
      <w:bookmarkStart w:id="876" w:name="_Toc7702525"/>
      <w:bookmarkStart w:id="877" w:name="_Toc30602728"/>
      <w:bookmarkStart w:id="878" w:name="_Toc32591231"/>
      <w:bookmarkStart w:id="879" w:name="_Toc46245311"/>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r w:rsidRPr="0068485C">
        <w:rPr>
          <w:lang w:val="en-US"/>
        </w:rPr>
        <w:t>NAL</w:t>
      </w:r>
      <w:r w:rsidR="0058019E" w:rsidRPr="0068485C">
        <w:rPr>
          <w:lang w:val="en-US"/>
        </w:rPr>
        <w:t xml:space="preserve"> unit semantics</w:t>
      </w:r>
      <w:bookmarkEnd w:id="877"/>
      <w:bookmarkEnd w:id="878"/>
      <w:bookmarkEnd w:id="879"/>
    </w:p>
    <w:p w14:paraId="05BC669D" w14:textId="11D08430" w:rsidR="00977B63" w:rsidRDefault="00AA3F2B" w:rsidP="00DD3FC5">
      <w:pPr>
        <w:keepNext/>
        <w:keepLines/>
        <w:rPr>
          <w:rFonts w:cs="Calibri"/>
        </w:rPr>
      </w:pPr>
      <w:r w:rsidRPr="0068485C">
        <w:rPr>
          <w:rFonts w:cs="Calibri"/>
        </w:rPr>
        <w:t xml:space="preserve">The </w:t>
      </w:r>
      <w:r w:rsidR="004749A7" w:rsidRPr="0068485C">
        <w:rPr>
          <w:rFonts w:cs="Calibri"/>
        </w:rPr>
        <w:t xml:space="preserve">semantics </w:t>
      </w:r>
      <w:r w:rsidRPr="0068485C">
        <w:rPr>
          <w:rFonts w:cs="Calibri"/>
        </w:rPr>
        <w:t xml:space="preserve">in </w:t>
      </w:r>
      <w:r w:rsidR="00824146" w:rsidRPr="0068485C">
        <w:rPr>
          <w:rFonts w:cs="Calibri"/>
        </w:rPr>
        <w:t>[</w:t>
      </w:r>
      <w:r w:rsidR="007660CB" w:rsidRPr="0068485C">
        <w:rPr>
          <w:rFonts w:cs="Calibri"/>
        </w:rPr>
        <w:t>V3C</w:t>
      </w:r>
      <w:r w:rsidR="00824146" w:rsidRPr="0068485C">
        <w:rPr>
          <w:rFonts w:cs="Calibri"/>
        </w:rPr>
        <w:t>]</w:t>
      </w:r>
      <w:r w:rsidRPr="0068485C">
        <w:rPr>
          <w:rFonts w:cs="Calibri"/>
        </w:rPr>
        <w:t xml:space="preserve"> clause 7.4.5 and its sub-clauses apply</w:t>
      </w:r>
      <w:r w:rsidR="009808B1">
        <w:rPr>
          <w:rFonts w:cs="Calibri"/>
        </w:rPr>
        <w:t>, except as specified below.</w:t>
      </w:r>
    </w:p>
    <w:p w14:paraId="0F28BFDA" w14:textId="7F1979FF" w:rsidR="00270E4B" w:rsidRDefault="00895D70" w:rsidP="000C07CE">
      <w:pPr>
        <w:pStyle w:val="Heading4"/>
        <w:tabs>
          <w:tab w:val="clear" w:pos="1080"/>
          <w:tab w:val="num" w:pos="7200"/>
        </w:tabs>
        <w:rPr>
          <w:noProof/>
        </w:rPr>
      </w:pPr>
      <w:bookmarkStart w:id="880" w:name="_Ref44694558"/>
      <w:r w:rsidRPr="005C26E9">
        <w:rPr>
          <w:noProof/>
        </w:rPr>
        <w:t>General NAL unit semantics</w:t>
      </w:r>
    </w:p>
    <w:bookmarkEnd w:id="880"/>
    <w:p w14:paraId="34B0FC13" w14:textId="5AA1DE41" w:rsidR="00DE4612" w:rsidRPr="000C07CE" w:rsidRDefault="00DE4612" w:rsidP="000C07CE">
      <w:pPr>
        <w:rPr>
          <w:lang w:val="en-CA" w:eastAsia="ja-JP"/>
        </w:rPr>
      </w:pPr>
      <w:r>
        <w:rPr>
          <w:rFonts w:cs="Calibri"/>
        </w:rPr>
        <w:t xml:space="preserve">The specifications in [V3C] clause </w:t>
      </w:r>
      <w:r w:rsidR="00627AA7">
        <w:rPr>
          <w:rFonts w:cs="Calibri"/>
        </w:rPr>
        <w:fldChar w:fldCharType="begin"/>
      </w:r>
      <w:r w:rsidR="00627AA7">
        <w:rPr>
          <w:rFonts w:cs="Calibri"/>
        </w:rPr>
        <w:instrText xml:space="preserve"> REF _Ref44694558 \r \h </w:instrText>
      </w:r>
      <w:r w:rsidR="00627AA7">
        <w:rPr>
          <w:rFonts w:cs="Calibri"/>
        </w:rPr>
      </w:r>
      <w:r w:rsidR="00627AA7">
        <w:rPr>
          <w:rFonts w:cs="Calibri"/>
        </w:rPr>
        <w:fldChar w:fldCharType="separate"/>
      </w:r>
      <w:r w:rsidR="00393069">
        <w:rPr>
          <w:rFonts w:cs="Calibri"/>
        </w:rPr>
        <w:t>7.4.5.1</w:t>
      </w:r>
      <w:r w:rsidR="00627AA7">
        <w:rPr>
          <w:rFonts w:cs="Calibri"/>
        </w:rPr>
        <w:fldChar w:fldCharType="end"/>
      </w:r>
      <w:r>
        <w:rPr>
          <w:rFonts w:cs="Calibri"/>
        </w:rPr>
        <w:t xml:space="preserve"> apply.</w:t>
      </w:r>
    </w:p>
    <w:p w14:paraId="5752ABB0" w14:textId="500347BF" w:rsidR="00DE4612" w:rsidRDefault="007B3AF2" w:rsidP="00DE4612">
      <w:pPr>
        <w:pStyle w:val="Heading4"/>
        <w:tabs>
          <w:tab w:val="clear" w:pos="1080"/>
          <w:tab w:val="num" w:pos="7200"/>
        </w:tabs>
        <w:rPr>
          <w:noProof/>
        </w:rPr>
      </w:pPr>
      <w:bookmarkStart w:id="881" w:name="_Ref44694593"/>
      <w:r w:rsidRPr="005C26E9">
        <w:rPr>
          <w:noProof/>
        </w:rPr>
        <w:t>NAL unit header semantics</w:t>
      </w:r>
      <w:bookmarkEnd w:id="881"/>
    </w:p>
    <w:p w14:paraId="28E45277" w14:textId="5648CB84" w:rsidR="00AC58B8" w:rsidRPr="000C07CE" w:rsidRDefault="00AC58B8" w:rsidP="00AC58B8">
      <w:pPr>
        <w:rPr>
          <w:lang w:val="en-CA" w:eastAsia="ja-JP"/>
        </w:rPr>
      </w:pPr>
      <w:r w:rsidRPr="00B538E3">
        <w:rPr>
          <w:highlight w:val="yellow"/>
          <w:lang w:val="en-CA" w:eastAsia="ja-JP"/>
        </w:rPr>
        <w:t>[Ed (MV): This clause should be moved into the working draft of V3C version-2 when started.]</w:t>
      </w:r>
    </w:p>
    <w:tbl>
      <w:tblPr>
        <w:tblW w:w="9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2439"/>
        <w:gridCol w:w="4580"/>
        <w:gridCol w:w="1337"/>
      </w:tblGrid>
      <w:tr w:rsidR="00196CB0" w:rsidRPr="005C26E9" w14:paraId="45BEBD2F" w14:textId="77777777" w:rsidTr="000073DD">
        <w:trPr>
          <w:jc w:val="center"/>
        </w:trPr>
        <w:tc>
          <w:tcPr>
            <w:tcW w:w="1525" w:type="dxa"/>
          </w:tcPr>
          <w:p w14:paraId="4FC9AF2E" w14:textId="77777777" w:rsidR="00196CB0" w:rsidRPr="005C26E9" w:rsidRDefault="00196CB0" w:rsidP="000073D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48</w:t>
            </w:r>
          </w:p>
        </w:tc>
        <w:tc>
          <w:tcPr>
            <w:tcW w:w="2439" w:type="dxa"/>
          </w:tcPr>
          <w:p w14:paraId="075263E9" w14:textId="678326AC" w:rsidR="00196CB0" w:rsidRPr="000B7196" w:rsidRDefault="00196CB0" w:rsidP="000073D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0C07CE">
              <w:rPr>
                <w:noProof/>
                <w:sz w:val="20"/>
                <w:szCs w:val="20"/>
              </w:rPr>
              <w:t>NAL_</w:t>
            </w:r>
            <w:r w:rsidR="0041249A" w:rsidRPr="004A5D5D">
              <w:rPr>
                <w:noProof/>
                <w:sz w:val="20"/>
                <w:szCs w:val="20"/>
              </w:rPr>
              <w:t>CAF</w:t>
            </w:r>
          </w:p>
        </w:tc>
        <w:tc>
          <w:tcPr>
            <w:tcW w:w="4580" w:type="dxa"/>
          </w:tcPr>
          <w:p w14:paraId="75F479C5" w14:textId="77777777" w:rsidR="00451261" w:rsidRPr="000C07CE" w:rsidRDefault="00451261" w:rsidP="0045126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rPr>
            </w:pPr>
            <w:r w:rsidRPr="000C07CE">
              <w:rPr>
                <w:noProof/>
                <w:sz w:val="20"/>
                <w:szCs w:val="20"/>
              </w:rPr>
              <w:t>Common Atlas Frame</w:t>
            </w:r>
          </w:p>
          <w:p w14:paraId="7ECFA035" w14:textId="3EF081E3" w:rsidR="00196CB0" w:rsidRPr="005C26E9" w:rsidRDefault="00451261" w:rsidP="0045126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rPr>
            </w:pPr>
            <w:r w:rsidRPr="000C07CE">
              <w:rPr>
                <w:noProof/>
                <w:sz w:val="20"/>
                <w:szCs w:val="20"/>
              </w:rPr>
              <w:t>common_atlas_frame_rbsp( )</w:t>
            </w:r>
          </w:p>
        </w:tc>
        <w:tc>
          <w:tcPr>
            <w:tcW w:w="1337" w:type="dxa"/>
          </w:tcPr>
          <w:p w14:paraId="7E4204CA" w14:textId="77777777" w:rsidR="00196CB0" w:rsidRPr="000B7196" w:rsidRDefault="00196CB0" w:rsidP="000073D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C85129">
              <w:rPr>
                <w:noProof/>
                <w:sz w:val="20"/>
                <w:szCs w:val="20"/>
              </w:rPr>
              <w:t>non-</w:t>
            </w:r>
            <w:r w:rsidRPr="000B7196">
              <w:rPr>
                <w:noProof/>
                <w:sz w:val="20"/>
                <w:szCs w:val="20"/>
              </w:rPr>
              <w:t>ACL</w:t>
            </w:r>
          </w:p>
        </w:tc>
      </w:tr>
    </w:tbl>
    <w:p w14:paraId="44CCDC80" w14:textId="02087022" w:rsidR="00DE4612" w:rsidRDefault="00660C4A" w:rsidP="00DE4612">
      <w:pPr>
        <w:pStyle w:val="Heading4"/>
      </w:pPr>
      <w:bookmarkStart w:id="882" w:name="_Ref36022522"/>
      <w:bookmarkStart w:id="883" w:name="_Toc77680402"/>
      <w:bookmarkStart w:id="884" w:name="_Toc226456556"/>
      <w:bookmarkStart w:id="885" w:name="_Toc248045248"/>
      <w:bookmarkStart w:id="886" w:name="_Toc287363775"/>
      <w:bookmarkStart w:id="887" w:name="_Toc311216922"/>
      <w:bookmarkStart w:id="888" w:name="_Toc317198743"/>
      <w:bookmarkStart w:id="889" w:name="_Toc415475857"/>
      <w:bookmarkStart w:id="890" w:name="_Toc423599132"/>
      <w:bookmarkStart w:id="891" w:name="_Toc423601636"/>
      <w:bookmarkStart w:id="892" w:name="_Ref44694621"/>
      <w:r w:rsidRPr="005C26E9">
        <w:rPr>
          <w:noProof/>
        </w:rPr>
        <w:t>Order of NAL units and association to coded atlas frames, access units, and coded atlas sequences</w:t>
      </w:r>
      <w:bookmarkEnd w:id="882"/>
      <w:bookmarkEnd w:id="883"/>
      <w:bookmarkEnd w:id="884"/>
      <w:bookmarkEnd w:id="885"/>
      <w:bookmarkEnd w:id="886"/>
      <w:bookmarkEnd w:id="887"/>
      <w:bookmarkEnd w:id="888"/>
      <w:bookmarkEnd w:id="889"/>
      <w:bookmarkEnd w:id="890"/>
      <w:bookmarkEnd w:id="891"/>
    </w:p>
    <w:bookmarkEnd w:id="892"/>
    <w:p w14:paraId="5FA71A98" w14:textId="181C43EE" w:rsidR="00A72BAB" w:rsidRPr="00A72BAB" w:rsidRDefault="00A72BAB" w:rsidP="000C07CE">
      <w:pPr>
        <w:keepNext/>
        <w:keepLines/>
        <w:rPr>
          <w:rFonts w:cs="Calibri"/>
        </w:rPr>
      </w:pPr>
      <w:r w:rsidRPr="0068485C">
        <w:rPr>
          <w:rFonts w:cs="Calibri"/>
        </w:rPr>
        <w:t xml:space="preserve">The semantics in [V3C] clause </w:t>
      </w:r>
      <w:r w:rsidR="00383E0C">
        <w:rPr>
          <w:rFonts w:cs="Calibri"/>
        </w:rPr>
        <w:fldChar w:fldCharType="begin"/>
      </w:r>
      <w:r w:rsidR="00383E0C">
        <w:rPr>
          <w:rFonts w:cs="Calibri"/>
        </w:rPr>
        <w:instrText xml:space="preserve"> REF _Ref44694621 \r \h </w:instrText>
      </w:r>
      <w:r w:rsidR="00383E0C">
        <w:rPr>
          <w:rFonts w:cs="Calibri"/>
        </w:rPr>
      </w:r>
      <w:r w:rsidR="00383E0C">
        <w:rPr>
          <w:rFonts w:cs="Calibri"/>
        </w:rPr>
        <w:fldChar w:fldCharType="separate"/>
      </w:r>
      <w:r w:rsidR="00393069">
        <w:rPr>
          <w:rFonts w:cs="Calibri"/>
        </w:rPr>
        <w:t>7.4.5.3</w:t>
      </w:r>
      <w:r w:rsidR="00383E0C">
        <w:rPr>
          <w:rFonts w:cs="Calibri"/>
        </w:rPr>
        <w:fldChar w:fldCharType="end"/>
      </w:r>
      <w:r w:rsidRPr="0068485C">
        <w:rPr>
          <w:rFonts w:cs="Calibri"/>
        </w:rPr>
        <w:t xml:space="preserve"> and its sub-clauses apply</w:t>
      </w:r>
      <w:r>
        <w:rPr>
          <w:rFonts w:cs="Calibri"/>
        </w:rPr>
        <w:t>, except as specified below.</w:t>
      </w:r>
    </w:p>
    <w:p w14:paraId="367A6652" w14:textId="2EDF9245" w:rsidR="0012747A" w:rsidRDefault="008F23C0" w:rsidP="008F23C0">
      <w:pPr>
        <w:pStyle w:val="Heading5"/>
        <w:rPr>
          <w:noProof/>
        </w:rPr>
      </w:pPr>
      <w:bookmarkStart w:id="893" w:name="_Ref44694640"/>
      <w:r w:rsidRPr="005C26E9">
        <w:rPr>
          <w:noProof/>
        </w:rPr>
        <w:t>General</w:t>
      </w:r>
    </w:p>
    <w:bookmarkEnd w:id="893"/>
    <w:p w14:paraId="2FAE1280" w14:textId="719FD3B6" w:rsidR="0045463A" w:rsidRPr="000C07CE" w:rsidRDefault="0045463A" w:rsidP="000C07CE">
      <w:pPr>
        <w:rPr>
          <w:lang w:val="en-CA" w:eastAsia="ja-JP"/>
        </w:rPr>
      </w:pPr>
      <w:r>
        <w:rPr>
          <w:rFonts w:cs="Calibri"/>
        </w:rPr>
        <w:t xml:space="preserve">The specifications in [V3C] clause </w:t>
      </w:r>
      <w:r w:rsidR="00332ABA">
        <w:rPr>
          <w:rFonts w:cs="Calibri"/>
        </w:rPr>
        <w:fldChar w:fldCharType="begin"/>
      </w:r>
      <w:r w:rsidR="00332ABA">
        <w:rPr>
          <w:rFonts w:cs="Calibri"/>
        </w:rPr>
        <w:instrText xml:space="preserve"> REF _Ref44694640 \r \h </w:instrText>
      </w:r>
      <w:r w:rsidR="00332ABA">
        <w:rPr>
          <w:rFonts w:cs="Calibri"/>
        </w:rPr>
      </w:r>
      <w:r w:rsidR="00332ABA">
        <w:rPr>
          <w:rFonts w:cs="Calibri"/>
        </w:rPr>
        <w:fldChar w:fldCharType="separate"/>
      </w:r>
      <w:r w:rsidR="00393069">
        <w:rPr>
          <w:rFonts w:cs="Calibri"/>
        </w:rPr>
        <w:t>7.4.5.3.1</w:t>
      </w:r>
      <w:r w:rsidR="00332ABA">
        <w:rPr>
          <w:rFonts w:cs="Calibri"/>
        </w:rPr>
        <w:fldChar w:fldCharType="end"/>
      </w:r>
      <w:r>
        <w:rPr>
          <w:rFonts w:cs="Calibri"/>
        </w:rPr>
        <w:t xml:space="preserve"> apply.</w:t>
      </w:r>
    </w:p>
    <w:p w14:paraId="5BB8E9F0" w14:textId="4C988A9F" w:rsidR="00CD73BC" w:rsidRDefault="00E16077" w:rsidP="00CD73BC">
      <w:pPr>
        <w:pStyle w:val="Heading5"/>
        <w:rPr>
          <w:noProof/>
        </w:rPr>
      </w:pPr>
      <w:bookmarkStart w:id="894" w:name="_Ref57461487"/>
      <w:bookmarkStart w:id="895" w:name="_Toc77680403"/>
      <w:bookmarkStart w:id="896" w:name="_Toc226456557"/>
      <w:r w:rsidRPr="005C26E9">
        <w:rPr>
          <w:noProof/>
        </w:rPr>
        <w:t>Order of AAPS, ASPS, and AFPS RBSPs and their activation</w:t>
      </w:r>
      <w:bookmarkEnd w:id="894"/>
      <w:bookmarkEnd w:id="895"/>
      <w:bookmarkEnd w:id="896"/>
    </w:p>
    <w:p w14:paraId="130ADE24" w14:textId="0E8193FF" w:rsidR="00AC58B8" w:rsidRPr="000C07CE" w:rsidRDefault="00AC58B8" w:rsidP="000C07CE">
      <w:pPr>
        <w:rPr>
          <w:lang w:val="en-CA" w:eastAsia="ja-JP"/>
        </w:rPr>
      </w:pPr>
      <w:r w:rsidRPr="00B538E3">
        <w:rPr>
          <w:highlight w:val="yellow"/>
          <w:lang w:val="en-CA" w:eastAsia="ja-JP"/>
        </w:rPr>
        <w:t>[Ed (MV): This clause should be moved into the working draft of V3C version-2 when started.]</w:t>
      </w:r>
    </w:p>
    <w:p w14:paraId="759B696D" w14:textId="138DA98B" w:rsidR="003E389A" w:rsidRPr="000C07CE" w:rsidRDefault="003E389A" w:rsidP="000C07CE">
      <w:pPr>
        <w:keepNext/>
        <w:keepLines/>
        <w:rPr>
          <w:rFonts w:cs="Calibri"/>
        </w:rPr>
      </w:pPr>
      <w:r w:rsidRPr="0068485C">
        <w:rPr>
          <w:rFonts w:cs="Calibri"/>
        </w:rPr>
        <w:t xml:space="preserve">The semantics in [V3C] clause </w:t>
      </w:r>
      <w:r w:rsidR="00332ABA">
        <w:rPr>
          <w:rFonts w:cs="Calibri"/>
        </w:rPr>
        <w:fldChar w:fldCharType="begin"/>
      </w:r>
      <w:r w:rsidR="00332ABA">
        <w:rPr>
          <w:rFonts w:cs="Calibri"/>
        </w:rPr>
        <w:instrText xml:space="preserve"> REF _Ref57461487 \r \h </w:instrText>
      </w:r>
      <w:r w:rsidR="00332ABA">
        <w:rPr>
          <w:rFonts w:cs="Calibri"/>
        </w:rPr>
      </w:r>
      <w:r w:rsidR="00332ABA">
        <w:rPr>
          <w:rFonts w:cs="Calibri"/>
        </w:rPr>
        <w:fldChar w:fldCharType="separate"/>
      </w:r>
      <w:r w:rsidR="00393069">
        <w:rPr>
          <w:rFonts w:cs="Calibri"/>
        </w:rPr>
        <w:t>7.4.5.3.2</w:t>
      </w:r>
      <w:r w:rsidR="00332ABA">
        <w:rPr>
          <w:rFonts w:cs="Calibri"/>
        </w:rPr>
        <w:fldChar w:fldCharType="end"/>
      </w:r>
      <w:r w:rsidRPr="0068485C">
        <w:rPr>
          <w:rFonts w:cs="Calibri"/>
        </w:rPr>
        <w:t xml:space="preserve"> apply</w:t>
      </w:r>
      <w:r>
        <w:rPr>
          <w:rFonts w:cs="Calibri"/>
        </w:rPr>
        <w:t>, except as specified below.</w:t>
      </w:r>
    </w:p>
    <w:p w14:paraId="18F549E4" w14:textId="698F0BB2" w:rsidR="0045463A" w:rsidRPr="000C07CE" w:rsidRDefault="00A9484B" w:rsidP="000C07CE">
      <w:pPr>
        <w:numPr>
          <w:ilvl w:val="12"/>
          <w:numId w:val="0"/>
        </w:numPr>
        <w:spacing w:after="120"/>
        <w:rPr>
          <w:noProof/>
        </w:rPr>
      </w:pPr>
      <w:r w:rsidRPr="00973C84">
        <w:rPr>
          <w:noProof/>
        </w:rPr>
        <w:t xml:space="preserve">An AAPS RBSP, with that particular value of aaps_atlas_adaptation_parameter_set_id, shall be available to the decoding process prior to its activation, included in at least one atlas access unit with TemporalId less than or equal to the TemporalId of the AAPS NAL unit or provided through external means, </w:t>
      </w:r>
      <w:r w:rsidRPr="00FF0472">
        <w:rPr>
          <w:noProof/>
          <w:highlight w:val="yellow"/>
        </w:rPr>
        <w:t>or through atlas common data</w:t>
      </w:r>
      <w:r>
        <w:rPr>
          <w:noProof/>
        </w:rPr>
        <w:t xml:space="preserve">, </w:t>
      </w:r>
      <w:r w:rsidRPr="00973C84">
        <w:rPr>
          <w:noProof/>
        </w:rPr>
        <w:t>aapsAtlasId shall be equal to activatingAtlasId, and the AAPS NAL unit containing the AAPS RBSP shall have nal_layer_id equal to 0.</w:t>
      </w:r>
    </w:p>
    <w:p w14:paraId="3ED529CB" w14:textId="59BF685A" w:rsidR="00CD73BC" w:rsidRDefault="00FB4097" w:rsidP="00FB4097">
      <w:pPr>
        <w:pStyle w:val="Heading5"/>
        <w:rPr>
          <w:noProof/>
        </w:rPr>
      </w:pPr>
      <w:bookmarkStart w:id="897" w:name="_Toc77680404"/>
      <w:bookmarkStart w:id="898" w:name="_Ref168820413"/>
      <w:bookmarkStart w:id="899" w:name="_Ref220341760"/>
      <w:bookmarkStart w:id="900" w:name="_Toc226456558"/>
      <w:bookmarkStart w:id="901" w:name="_Ref44694674"/>
      <w:r w:rsidRPr="005C26E9">
        <w:rPr>
          <w:noProof/>
        </w:rPr>
        <w:t>Order of access units and association to CASs</w:t>
      </w:r>
      <w:bookmarkEnd w:id="897"/>
      <w:bookmarkEnd w:id="898"/>
      <w:bookmarkEnd w:id="899"/>
      <w:bookmarkEnd w:id="900"/>
    </w:p>
    <w:bookmarkEnd w:id="901"/>
    <w:p w14:paraId="43E5AD82" w14:textId="7A45DD26" w:rsidR="00A6335D" w:rsidRDefault="00A6335D" w:rsidP="00A6335D">
      <w:pPr>
        <w:rPr>
          <w:rFonts w:cs="Calibri"/>
        </w:rPr>
      </w:pPr>
      <w:r>
        <w:rPr>
          <w:rFonts w:cs="Calibri"/>
        </w:rPr>
        <w:t xml:space="preserve">The specifications in [V3C] clause </w:t>
      </w:r>
      <w:r w:rsidR="008E62C2">
        <w:rPr>
          <w:rFonts w:cs="Calibri"/>
        </w:rPr>
        <w:fldChar w:fldCharType="begin"/>
      </w:r>
      <w:r w:rsidR="008E62C2">
        <w:rPr>
          <w:rFonts w:cs="Calibri"/>
        </w:rPr>
        <w:instrText xml:space="preserve"> REF _Ref44694674 \r \h </w:instrText>
      </w:r>
      <w:r w:rsidR="008E62C2">
        <w:rPr>
          <w:rFonts w:cs="Calibri"/>
        </w:rPr>
      </w:r>
      <w:r w:rsidR="008E62C2">
        <w:rPr>
          <w:rFonts w:cs="Calibri"/>
        </w:rPr>
        <w:fldChar w:fldCharType="separate"/>
      </w:r>
      <w:r w:rsidR="00393069">
        <w:rPr>
          <w:rFonts w:cs="Calibri"/>
        </w:rPr>
        <w:t>7.4.5.3.3</w:t>
      </w:r>
      <w:r w:rsidR="008E62C2">
        <w:rPr>
          <w:rFonts w:cs="Calibri"/>
        </w:rPr>
        <w:fldChar w:fldCharType="end"/>
      </w:r>
      <w:r>
        <w:rPr>
          <w:rFonts w:cs="Calibri"/>
        </w:rPr>
        <w:t xml:space="preserve"> apply.</w:t>
      </w:r>
    </w:p>
    <w:p w14:paraId="3201FE56" w14:textId="329478F5" w:rsidR="00204345" w:rsidRDefault="007929CA" w:rsidP="007929CA">
      <w:pPr>
        <w:pStyle w:val="Heading5"/>
        <w:rPr>
          <w:noProof/>
        </w:rPr>
      </w:pPr>
      <w:bookmarkStart w:id="902" w:name="_Ref35694632"/>
      <w:bookmarkStart w:id="903" w:name="_Toc77680405"/>
      <w:bookmarkStart w:id="904" w:name="_Toc226456559"/>
      <w:bookmarkStart w:id="905" w:name="_Ref44694683"/>
      <w:r w:rsidRPr="005C26E9">
        <w:rPr>
          <w:noProof/>
        </w:rPr>
        <w:t>Order of NAL units and coded atlas frames and their association to access units</w:t>
      </w:r>
      <w:bookmarkEnd w:id="902"/>
      <w:bookmarkEnd w:id="903"/>
      <w:bookmarkEnd w:id="904"/>
    </w:p>
    <w:bookmarkEnd w:id="905"/>
    <w:p w14:paraId="1186E9AF" w14:textId="2CF4482C" w:rsidR="00204345" w:rsidRDefault="00204345" w:rsidP="00204345">
      <w:pPr>
        <w:rPr>
          <w:rFonts w:cs="Calibri"/>
        </w:rPr>
      </w:pPr>
      <w:r>
        <w:rPr>
          <w:rFonts w:cs="Calibri"/>
        </w:rPr>
        <w:t xml:space="preserve">The specifications in [V3C] clause </w:t>
      </w:r>
      <w:r w:rsidR="008E62C2">
        <w:rPr>
          <w:rFonts w:cs="Calibri"/>
        </w:rPr>
        <w:fldChar w:fldCharType="begin"/>
      </w:r>
      <w:r w:rsidR="008E62C2">
        <w:rPr>
          <w:rFonts w:cs="Calibri"/>
        </w:rPr>
        <w:instrText xml:space="preserve"> REF _Ref44694683 \r \h </w:instrText>
      </w:r>
      <w:r w:rsidR="008E62C2">
        <w:rPr>
          <w:rFonts w:cs="Calibri"/>
        </w:rPr>
      </w:r>
      <w:r w:rsidR="008E62C2">
        <w:rPr>
          <w:rFonts w:cs="Calibri"/>
        </w:rPr>
        <w:fldChar w:fldCharType="separate"/>
      </w:r>
      <w:r w:rsidR="00393069">
        <w:rPr>
          <w:rFonts w:cs="Calibri"/>
        </w:rPr>
        <w:t>7.4.5.3.4</w:t>
      </w:r>
      <w:r w:rsidR="008E62C2">
        <w:rPr>
          <w:rFonts w:cs="Calibri"/>
        </w:rPr>
        <w:fldChar w:fldCharType="end"/>
      </w:r>
      <w:r>
        <w:rPr>
          <w:rFonts w:cs="Calibri"/>
        </w:rPr>
        <w:t xml:space="preserve"> apply</w:t>
      </w:r>
      <w:r w:rsidR="00725153">
        <w:rPr>
          <w:rFonts w:cs="Calibri"/>
        </w:rPr>
        <w:t>, e</w:t>
      </w:r>
      <w:r w:rsidR="00486665">
        <w:rPr>
          <w:rFonts w:cs="Calibri"/>
        </w:rPr>
        <w:t>xcept as specified below</w:t>
      </w:r>
      <w:r w:rsidR="00725153">
        <w:rPr>
          <w:rFonts w:cs="Calibri"/>
        </w:rPr>
        <w:t>.</w:t>
      </w:r>
    </w:p>
    <w:p w14:paraId="4BD3BEF0" w14:textId="2301A002" w:rsidR="007D3887" w:rsidRPr="00953890" w:rsidRDefault="007D3887" w:rsidP="007D3887">
      <w:pPr>
        <w:spacing w:after="120"/>
        <w:rPr>
          <w:noProof/>
        </w:rPr>
      </w:pPr>
      <w:r w:rsidRPr="000C07CE">
        <w:rPr>
          <w:noProof/>
        </w:rPr>
        <w:lastRenderedPageBreak/>
        <w:t>An access unit</w:t>
      </w:r>
      <w:r w:rsidR="0070359A" w:rsidRPr="000C07CE">
        <w:rPr>
          <w:noProof/>
        </w:rPr>
        <w:t xml:space="preserve"> in a V3C_CAD</w:t>
      </w:r>
      <w:r w:rsidRPr="000C07CE">
        <w:rPr>
          <w:noProof/>
        </w:rPr>
        <w:t xml:space="preserve"> consists of one non-ACL NAL unit with nal_unit_type NAL_CAF with nal_layer_id equal to 0, and zero or more non-ACL NAL units with nal_layer_id equal or greater than 0.</w:t>
      </w:r>
      <w:r w:rsidRPr="00953890">
        <w:rPr>
          <w:noProof/>
        </w:rPr>
        <w:t xml:space="preserve"> </w:t>
      </w:r>
    </w:p>
    <w:p w14:paraId="1550EC75" w14:textId="6FFDEB1D" w:rsidR="007D3887" w:rsidRPr="00953890" w:rsidRDefault="007D3887" w:rsidP="007D3887">
      <w:pPr>
        <w:tabs>
          <w:tab w:val="left" w:pos="-720"/>
        </w:tabs>
        <w:spacing w:after="120"/>
        <w:rPr>
          <w:noProof/>
        </w:rPr>
      </w:pPr>
      <w:r w:rsidRPr="000C07CE">
        <w:rPr>
          <w:noProof/>
        </w:rPr>
        <w:t>The first access unit</w:t>
      </w:r>
      <w:r w:rsidR="0057780F" w:rsidRPr="000C07CE">
        <w:rPr>
          <w:noProof/>
        </w:rPr>
        <w:t xml:space="preserve"> in V3C_CAD</w:t>
      </w:r>
      <w:r w:rsidRPr="000C07CE">
        <w:rPr>
          <w:noProof/>
        </w:rPr>
        <w:t xml:space="preserve"> in the bitstream starts with the first NAL unit of the bitstream.</w:t>
      </w:r>
    </w:p>
    <w:p w14:paraId="5C8C143A" w14:textId="188635FE" w:rsidR="007D3887" w:rsidRPr="000C07CE" w:rsidRDefault="007D3887" w:rsidP="007D3887">
      <w:pPr>
        <w:spacing w:after="120"/>
        <w:rPr>
          <w:noProof/>
        </w:rPr>
      </w:pPr>
      <w:r w:rsidRPr="000C07CE">
        <w:rPr>
          <w:noProof/>
        </w:rPr>
        <w:t>The order of non-ACL NAL units within an access unit</w:t>
      </w:r>
      <w:r w:rsidR="00B21AA7" w:rsidRPr="000C07CE">
        <w:rPr>
          <w:noProof/>
        </w:rPr>
        <w:t xml:space="preserve"> in V3C_CAD</w:t>
      </w:r>
      <w:r w:rsidRPr="000C07CE">
        <w:rPr>
          <w:noProof/>
        </w:rPr>
        <w:t xml:space="preserve"> shall obey the following constraints:</w:t>
      </w:r>
    </w:p>
    <w:p w14:paraId="04F0D91A" w14:textId="4FF33EC9" w:rsidR="007D3887" w:rsidRPr="000C07CE" w:rsidRDefault="007D3887" w:rsidP="00AF3DA1">
      <w:pPr>
        <w:tabs>
          <w:tab w:val="clear" w:pos="403"/>
          <w:tab w:val="left" w:pos="400"/>
        </w:tabs>
        <w:spacing w:after="120"/>
        <w:ind w:left="403" w:hanging="403"/>
        <w:rPr>
          <w:noProof/>
        </w:rPr>
      </w:pPr>
      <w:r w:rsidRPr="000C07CE">
        <w:rPr>
          <w:noProof/>
        </w:rPr>
        <w:t>–</w:t>
      </w:r>
      <w:r w:rsidRPr="000C07CE">
        <w:rPr>
          <w:noProof/>
        </w:rPr>
        <w:tab/>
      </w:r>
      <w:r w:rsidR="00A6452D" w:rsidRPr="000C07CE">
        <w:rPr>
          <w:noProof/>
        </w:rPr>
        <w:t>Th</w:t>
      </w:r>
      <w:r w:rsidRPr="000C07CE">
        <w:rPr>
          <w:noProof/>
        </w:rPr>
        <w:t>ere shall be at most one common atlas frame NAL unit in any access unit</w:t>
      </w:r>
      <w:r w:rsidR="00A6452D" w:rsidRPr="000C07CE">
        <w:rPr>
          <w:noProof/>
        </w:rPr>
        <w:t xml:space="preserve"> in NAL_CAF</w:t>
      </w:r>
      <w:r w:rsidRPr="000C07CE">
        <w:rPr>
          <w:noProof/>
        </w:rPr>
        <w:t>.</w:t>
      </w:r>
      <w:r w:rsidR="00DB58E1" w:rsidRPr="000C07CE">
        <w:rPr>
          <w:noProof/>
        </w:rPr>
        <w:t xml:space="preserve"> If</w:t>
      </w:r>
      <w:r w:rsidR="00942464" w:rsidRPr="000C07CE">
        <w:rPr>
          <w:noProof/>
        </w:rPr>
        <w:t xml:space="preserve"> the Common atlas frame NAL </w:t>
      </w:r>
      <w:r w:rsidR="00F128C8" w:rsidRPr="000C07CE">
        <w:rPr>
          <w:noProof/>
        </w:rPr>
        <w:t>unit is not the first NAL unit</w:t>
      </w:r>
      <w:r w:rsidR="00A6452D" w:rsidRPr="000C07CE">
        <w:rPr>
          <w:noProof/>
        </w:rPr>
        <w:t>,</w:t>
      </w:r>
      <w:r w:rsidR="00F128C8" w:rsidRPr="000C07CE">
        <w:rPr>
          <w:noProof/>
        </w:rPr>
        <w:t xml:space="preserve"> then it shall be preceeded by </w:t>
      </w:r>
      <w:r w:rsidR="00E84E43" w:rsidRPr="000C07CE">
        <w:rPr>
          <w:noProof/>
        </w:rPr>
        <w:t>an AAPS NA</w:t>
      </w:r>
      <w:r w:rsidR="0057780F" w:rsidRPr="000C07CE">
        <w:rPr>
          <w:noProof/>
        </w:rPr>
        <w:t>L unit.</w:t>
      </w:r>
    </w:p>
    <w:p w14:paraId="01E847F3" w14:textId="7B0F245D" w:rsidR="007D3887" w:rsidRPr="000C07CE" w:rsidRDefault="007D3887" w:rsidP="007D3887">
      <w:pPr>
        <w:tabs>
          <w:tab w:val="clear" w:pos="403"/>
          <w:tab w:val="left" w:pos="400"/>
        </w:tabs>
        <w:spacing w:after="120"/>
        <w:ind w:left="400" w:hanging="400"/>
        <w:rPr>
          <w:noProof/>
        </w:rPr>
      </w:pPr>
      <w:r w:rsidRPr="000C07CE">
        <w:rPr>
          <w:noProof/>
        </w:rPr>
        <w:t>–</w:t>
      </w:r>
      <w:r w:rsidRPr="000C07CE">
        <w:rPr>
          <w:noProof/>
        </w:rPr>
        <w:tab/>
      </w:r>
      <w:r w:rsidR="003977F1" w:rsidRPr="000C07CE">
        <w:rPr>
          <w:noProof/>
        </w:rPr>
        <w:t>In</w:t>
      </w:r>
      <w:r w:rsidR="00B2692E" w:rsidRPr="000C07CE">
        <w:rPr>
          <w:noProof/>
        </w:rPr>
        <w:t xml:space="preserve"> V3C_CAD, w</w:t>
      </w:r>
      <w:r w:rsidRPr="000C07CE">
        <w:rPr>
          <w:noProof/>
        </w:rPr>
        <w:t>hen any AAPS NAL units, prefix SEI NAL units, NAL units with nal_unit_type in the range of NAL_RSV_NACL_49..NAL_RSV_NACL_50, or NAL units with nal_unit_type in the range of NAL_UNSPEC_53..NAL_UNSPEC_57, nal_unit_type equal to NAL_FDT, or in the range of NAL_RSV_NACL_51..NAL_RSV_NACL_52 or NAL_UNSPEC_58..NAL_UNSPEC_63 are present, they shall precede the first CAF NAL unit of the access unit.</w:t>
      </w:r>
    </w:p>
    <w:p w14:paraId="471CE9BA" w14:textId="53F662A1" w:rsidR="007D3887" w:rsidRPr="000C07CE" w:rsidRDefault="007D3887" w:rsidP="007D3887">
      <w:pPr>
        <w:tabs>
          <w:tab w:val="clear" w:pos="403"/>
          <w:tab w:val="left" w:pos="400"/>
        </w:tabs>
        <w:spacing w:after="120"/>
        <w:ind w:left="400" w:hanging="400"/>
        <w:rPr>
          <w:noProof/>
        </w:rPr>
      </w:pPr>
      <w:r w:rsidRPr="000C07CE">
        <w:rPr>
          <w:noProof/>
        </w:rPr>
        <w:t>–</w:t>
      </w:r>
      <w:r w:rsidRPr="000C07CE">
        <w:rPr>
          <w:noProof/>
        </w:rPr>
        <w:tab/>
        <w:t>When any NAL units with nal_unit_type equal to NAL_SUFFIX_NSEI or NAL_SUFFIX_ESEI are are present</w:t>
      </w:r>
      <w:r w:rsidR="005E0753" w:rsidRPr="000C07CE">
        <w:rPr>
          <w:noProof/>
        </w:rPr>
        <w:t xml:space="preserve"> in V3C_CAD</w:t>
      </w:r>
      <w:r w:rsidRPr="000C07CE">
        <w:rPr>
          <w:noProof/>
        </w:rPr>
        <w:t>, they shall follow the last CAF NAL unit of the access unit.</w:t>
      </w:r>
    </w:p>
    <w:p w14:paraId="3B3F641B" w14:textId="42751FB0" w:rsidR="007D3887" w:rsidRPr="000C07CE" w:rsidRDefault="007D3887" w:rsidP="007D3887">
      <w:pPr>
        <w:tabs>
          <w:tab w:val="clear" w:pos="403"/>
          <w:tab w:val="left" w:pos="400"/>
        </w:tabs>
        <w:spacing w:after="120"/>
        <w:ind w:left="400" w:hanging="400"/>
        <w:rPr>
          <w:noProof/>
        </w:rPr>
      </w:pPr>
      <w:r w:rsidRPr="000C07CE">
        <w:rPr>
          <w:noProof/>
        </w:rPr>
        <w:t>–</w:t>
      </w:r>
      <w:r w:rsidRPr="000C07CE">
        <w:rPr>
          <w:noProof/>
        </w:rPr>
        <w:tab/>
        <w:t>When an end of sequence NAL unit with nal_layer_id equal to 0 is present</w:t>
      </w:r>
      <w:r w:rsidR="00953890" w:rsidRPr="000C07CE">
        <w:rPr>
          <w:noProof/>
        </w:rPr>
        <w:t xml:space="preserve"> in V3C_CAD</w:t>
      </w:r>
      <w:r w:rsidRPr="000C07CE">
        <w:rPr>
          <w:noProof/>
        </w:rPr>
        <w:t>, it shall be the last NAL unit among all NAL units with nal_layer_id equal to 0 in the access unit other than an end of an bitstream NAL unit (when present).</w:t>
      </w:r>
    </w:p>
    <w:p w14:paraId="09F040FF" w14:textId="61F03AE6" w:rsidR="007D3887" w:rsidRDefault="007D3887" w:rsidP="007D3887">
      <w:pPr>
        <w:tabs>
          <w:tab w:val="clear" w:pos="403"/>
          <w:tab w:val="left" w:pos="400"/>
        </w:tabs>
        <w:spacing w:after="120"/>
        <w:ind w:left="400" w:hanging="400"/>
        <w:rPr>
          <w:noProof/>
        </w:rPr>
      </w:pPr>
      <w:r w:rsidRPr="000C07CE">
        <w:rPr>
          <w:noProof/>
        </w:rPr>
        <w:t>–</w:t>
      </w:r>
      <w:r w:rsidRPr="000C07CE">
        <w:rPr>
          <w:noProof/>
        </w:rPr>
        <w:tab/>
        <w:t>When an end of an bitstream NAL unit is present</w:t>
      </w:r>
      <w:r w:rsidR="00953890" w:rsidRPr="000C07CE">
        <w:rPr>
          <w:noProof/>
        </w:rPr>
        <w:t xml:space="preserve"> in V3C_CAD</w:t>
      </w:r>
      <w:r w:rsidRPr="000C07CE">
        <w:rPr>
          <w:noProof/>
        </w:rPr>
        <w:t>, it shall be the last NAL unit in the access unit.</w:t>
      </w:r>
    </w:p>
    <w:p w14:paraId="2FF508DD" w14:textId="6DFF592B" w:rsidR="007507E6" w:rsidRDefault="001D7142" w:rsidP="001D7142">
      <w:pPr>
        <w:pStyle w:val="Heading5"/>
        <w:rPr>
          <w:noProof/>
        </w:rPr>
      </w:pPr>
      <w:bookmarkStart w:id="906" w:name="_Ref35618161"/>
      <w:bookmarkStart w:id="907" w:name="_Ref81363603"/>
      <w:bookmarkStart w:id="908" w:name="_Toc77680407"/>
      <w:bookmarkStart w:id="909" w:name="_Toc226456561"/>
      <w:bookmarkStart w:id="910" w:name="_Ref350087917"/>
      <w:bookmarkStart w:id="911" w:name="_Ref44694693"/>
      <w:r w:rsidRPr="005C26E9">
        <w:rPr>
          <w:noProof/>
        </w:rPr>
        <w:t xml:space="preserve">Order of ACL NAL units and association to coded </w:t>
      </w:r>
      <w:bookmarkEnd w:id="906"/>
      <w:bookmarkEnd w:id="907"/>
      <w:bookmarkEnd w:id="908"/>
      <w:bookmarkEnd w:id="909"/>
      <w:bookmarkEnd w:id="910"/>
      <w:r w:rsidRPr="005C26E9">
        <w:rPr>
          <w:noProof/>
        </w:rPr>
        <w:t>atlas frames</w:t>
      </w:r>
    </w:p>
    <w:bookmarkEnd w:id="911"/>
    <w:p w14:paraId="420E19D6" w14:textId="2C81D8AB" w:rsidR="00204345" w:rsidRPr="000C07CE" w:rsidRDefault="007507E6" w:rsidP="000C07CE">
      <w:pPr>
        <w:rPr>
          <w:lang w:val="en-CA" w:eastAsia="ja-JP"/>
        </w:rPr>
      </w:pPr>
      <w:r>
        <w:rPr>
          <w:rFonts w:cs="Calibri"/>
        </w:rPr>
        <w:t xml:space="preserve">The specifications in [V3C] clause </w:t>
      </w:r>
      <w:r w:rsidR="008E62C2">
        <w:rPr>
          <w:rFonts w:cs="Calibri"/>
        </w:rPr>
        <w:fldChar w:fldCharType="begin"/>
      </w:r>
      <w:r w:rsidR="008E62C2">
        <w:rPr>
          <w:rFonts w:cs="Calibri"/>
        </w:rPr>
        <w:instrText xml:space="preserve"> REF _Ref44694693 \r \h </w:instrText>
      </w:r>
      <w:r w:rsidR="008E62C2">
        <w:rPr>
          <w:rFonts w:cs="Calibri"/>
        </w:rPr>
      </w:r>
      <w:r w:rsidR="008E62C2">
        <w:rPr>
          <w:rFonts w:cs="Calibri"/>
        </w:rPr>
        <w:fldChar w:fldCharType="separate"/>
      </w:r>
      <w:r w:rsidR="00393069">
        <w:rPr>
          <w:rFonts w:cs="Calibri"/>
        </w:rPr>
        <w:t>7.4.5.3.5</w:t>
      </w:r>
      <w:r w:rsidR="008E62C2">
        <w:rPr>
          <w:rFonts w:cs="Calibri"/>
        </w:rPr>
        <w:fldChar w:fldCharType="end"/>
      </w:r>
      <w:r>
        <w:rPr>
          <w:rFonts w:cs="Calibri"/>
        </w:rPr>
        <w:t xml:space="preserve"> apply.</w:t>
      </w:r>
    </w:p>
    <w:p w14:paraId="77811BCB" w14:textId="7EE11A04" w:rsidR="002E42AC" w:rsidRPr="0068485C" w:rsidRDefault="00D722B1" w:rsidP="002E42AC">
      <w:pPr>
        <w:pStyle w:val="Heading3"/>
        <w:rPr>
          <w:lang w:val="en-US"/>
        </w:rPr>
      </w:pPr>
      <w:bookmarkStart w:id="912" w:name="_Toc30602729"/>
      <w:bookmarkStart w:id="913" w:name="_Toc32591232"/>
      <w:bookmarkStart w:id="914" w:name="_Toc46245312"/>
      <w:r w:rsidRPr="00153C4C">
        <w:rPr>
          <w:lang w:val="en-US"/>
        </w:rPr>
        <w:t xml:space="preserve">Raw byte sequence payloads, trailing bits, and byte alignment </w:t>
      </w:r>
      <w:r w:rsidR="005835A2" w:rsidRPr="0068485C">
        <w:rPr>
          <w:lang w:val="en-US"/>
        </w:rPr>
        <w:t>semantics</w:t>
      </w:r>
      <w:bookmarkEnd w:id="912"/>
      <w:bookmarkEnd w:id="913"/>
      <w:bookmarkEnd w:id="914"/>
    </w:p>
    <w:p w14:paraId="01614499" w14:textId="42BAAB8C" w:rsidR="002E42AC" w:rsidRPr="00581AA5" w:rsidRDefault="002E42AC" w:rsidP="00D66565">
      <w:pPr>
        <w:pStyle w:val="Heading4"/>
        <w:rPr>
          <w:lang w:val="en-US"/>
        </w:rPr>
      </w:pPr>
      <w:r w:rsidRPr="0068485C">
        <w:rPr>
          <w:lang w:val="en-US"/>
        </w:rPr>
        <w:t xml:space="preserve">Atlas sequence parameter set </w:t>
      </w:r>
      <w:r w:rsidR="004F3C7B" w:rsidRPr="0068485C">
        <w:rPr>
          <w:lang w:val="en-US"/>
        </w:rPr>
        <w:t>RBSP semantics</w:t>
      </w:r>
    </w:p>
    <w:p w14:paraId="329C5961" w14:textId="5C04F316" w:rsidR="00B92E24" w:rsidRPr="00153C4C" w:rsidRDefault="00B92E24" w:rsidP="00F6313A">
      <w:pPr>
        <w:pStyle w:val="Heading5"/>
        <w:rPr>
          <w:lang w:val="en-US"/>
        </w:rPr>
      </w:pPr>
      <w:r w:rsidRPr="00153C4C">
        <w:rPr>
          <w:lang w:val="en-US"/>
        </w:rPr>
        <w:t>General atlas sequence parameter set RBSP semantics</w:t>
      </w:r>
    </w:p>
    <w:p w14:paraId="7A4F0BA7" w14:textId="5840AAA4" w:rsidR="006A7AE5" w:rsidRPr="00153C4C" w:rsidRDefault="00BB3BC9" w:rsidP="006A7AE5">
      <w:pPr>
        <w:rPr>
          <w:rFonts w:cs="Calibri"/>
        </w:rPr>
      </w:pPr>
      <w:bookmarkStart w:id="915" w:name="_Hlk30422382"/>
      <w:r w:rsidRPr="0068485C">
        <w:rPr>
          <w:rFonts w:cs="Calibri"/>
        </w:rPr>
        <w:t xml:space="preserve">The </w:t>
      </w:r>
      <w:r w:rsidR="00450FD6" w:rsidRPr="0068485C">
        <w:rPr>
          <w:rFonts w:cs="Calibri"/>
        </w:rPr>
        <w:t xml:space="preserve">semantics </w:t>
      </w:r>
      <w:r w:rsidRPr="0068485C">
        <w:rPr>
          <w:rFonts w:cs="Calibri"/>
        </w:rPr>
        <w:t>in [</w:t>
      </w:r>
      <w:r w:rsidR="007660CB" w:rsidRPr="00581AA5">
        <w:rPr>
          <w:rFonts w:cs="Calibri"/>
        </w:rPr>
        <w:t>V3C</w:t>
      </w:r>
      <w:r w:rsidRPr="00153C4C">
        <w:rPr>
          <w:rFonts w:cs="Calibri"/>
        </w:rPr>
        <w:t>] clause 7.4.6</w:t>
      </w:r>
      <w:r w:rsidR="000D28B7" w:rsidRPr="00153C4C">
        <w:rPr>
          <w:rFonts w:cs="Calibri"/>
        </w:rPr>
        <w:t>.1</w:t>
      </w:r>
      <w:r w:rsidR="005A6186" w:rsidRPr="00153C4C">
        <w:rPr>
          <w:rFonts w:cs="Calibri"/>
        </w:rPr>
        <w:t>.1</w:t>
      </w:r>
      <w:r w:rsidRPr="00153C4C">
        <w:rPr>
          <w:rFonts w:cs="Calibri"/>
        </w:rPr>
        <w:t xml:space="preserve"> apply, except as specified below.</w:t>
      </w:r>
    </w:p>
    <w:p w14:paraId="539BABF3" w14:textId="0AE7D3D8" w:rsidR="005D4982" w:rsidRPr="00153C4C" w:rsidRDefault="005D4982" w:rsidP="005D4982">
      <w:pPr>
        <w:rPr>
          <w:color w:val="000000" w:themeColor="text1"/>
        </w:rPr>
      </w:pPr>
      <w:r w:rsidRPr="00153C4C">
        <w:rPr>
          <w:b/>
          <w:color w:val="000000" w:themeColor="text1"/>
          <w:lang w:eastAsia="ja-JP"/>
        </w:rPr>
        <w:t>asps_</w:t>
      </w:r>
      <w:r w:rsidRPr="00153C4C">
        <w:rPr>
          <w:b/>
          <w:color w:val="000000" w:themeColor="text1"/>
        </w:rPr>
        <w:t>frame_width</w:t>
      </w:r>
      <w:r w:rsidRPr="00153C4C">
        <w:rPr>
          <w:color w:val="000000" w:themeColor="text1"/>
        </w:rPr>
        <w:t xml:space="preserve"> indicates the atlas frame width in terms of integer luma samples for the current atlas.  It is a requirement of </w:t>
      </w:r>
      <w:r w:rsidR="00F6313A" w:rsidRPr="00153C4C">
        <w:rPr>
          <w:color w:val="000000" w:themeColor="text1"/>
        </w:rPr>
        <w:t xml:space="preserve">V3C </w:t>
      </w:r>
      <w:r w:rsidRPr="00153C4C">
        <w:rPr>
          <w:color w:val="000000" w:themeColor="text1"/>
        </w:rPr>
        <w:t xml:space="preserve">bitstream conformance that the value of </w:t>
      </w:r>
      <w:r w:rsidRPr="00153C4C">
        <w:rPr>
          <w:color w:val="000000" w:themeColor="text1"/>
          <w:lang w:eastAsia="ja-JP"/>
        </w:rPr>
        <w:t>asps_</w:t>
      </w:r>
      <w:r w:rsidRPr="00153C4C">
        <w:rPr>
          <w:color w:val="000000" w:themeColor="text1"/>
        </w:rPr>
        <w:t>frame_width shall be</w:t>
      </w:r>
      <w:r w:rsidR="00B84D70" w:rsidRPr="00153C4C">
        <w:rPr>
          <w:color w:val="000000" w:themeColor="text1"/>
        </w:rPr>
        <w:t xml:space="preserve"> less than or</w:t>
      </w:r>
      <w:r w:rsidRPr="00153C4C">
        <w:rPr>
          <w:color w:val="000000" w:themeColor="text1"/>
        </w:rPr>
        <w:t xml:space="preserve"> equal to the value of vps_frame_width[</w:t>
      </w:r>
      <w:r w:rsidR="00F855B2" w:rsidRPr="0068485C">
        <w:rPr>
          <w:color w:val="000000" w:themeColor="text1"/>
        </w:rPr>
        <w:t> </w:t>
      </w:r>
      <w:r w:rsidR="00A354A4" w:rsidRPr="00153C4C">
        <w:rPr>
          <w:color w:val="000000" w:themeColor="text1"/>
        </w:rPr>
        <w:t>vuh_atlas_id</w:t>
      </w:r>
      <w:r w:rsidR="00F855B2" w:rsidRPr="0068485C">
        <w:rPr>
          <w:color w:val="000000" w:themeColor="text1"/>
        </w:rPr>
        <w:t> </w:t>
      </w:r>
      <w:r w:rsidRPr="00153C4C">
        <w:rPr>
          <w:color w:val="000000" w:themeColor="text1"/>
        </w:rPr>
        <w:t>]</w:t>
      </w:r>
      <w:r w:rsidR="00A354A4" w:rsidRPr="00153C4C">
        <w:rPr>
          <w:color w:val="000000" w:themeColor="text1"/>
        </w:rPr>
        <w:t>.</w:t>
      </w:r>
    </w:p>
    <w:p w14:paraId="16206FB5" w14:textId="50D61715" w:rsidR="005D4982" w:rsidRPr="00153C4C" w:rsidRDefault="005D4982" w:rsidP="005D4982">
      <w:pPr>
        <w:rPr>
          <w:color w:val="000000" w:themeColor="text1"/>
        </w:rPr>
      </w:pPr>
      <w:r w:rsidRPr="00153C4C">
        <w:rPr>
          <w:b/>
          <w:color w:val="000000" w:themeColor="text1"/>
          <w:lang w:eastAsia="ja-JP"/>
        </w:rPr>
        <w:t>asps_</w:t>
      </w:r>
      <w:r w:rsidRPr="00153C4C">
        <w:rPr>
          <w:b/>
          <w:color w:val="000000" w:themeColor="text1"/>
        </w:rPr>
        <w:t>frame_height</w:t>
      </w:r>
      <w:r w:rsidR="00A354A4" w:rsidRPr="00153C4C">
        <w:rPr>
          <w:bCs/>
          <w:color w:val="000000" w:themeColor="text1"/>
        </w:rPr>
        <w:t xml:space="preserve"> </w:t>
      </w:r>
      <w:r w:rsidRPr="00153C4C">
        <w:rPr>
          <w:color w:val="000000" w:themeColor="text1"/>
        </w:rPr>
        <w:t xml:space="preserve">indicates the atlas frame height in terms of integer luma samples for the current atlas.  It is a requirement of </w:t>
      </w:r>
      <w:r w:rsidR="00F6313A" w:rsidRPr="00153C4C">
        <w:rPr>
          <w:color w:val="000000" w:themeColor="text1"/>
        </w:rPr>
        <w:t xml:space="preserve">V3C </w:t>
      </w:r>
      <w:r w:rsidRPr="00153C4C">
        <w:rPr>
          <w:color w:val="000000" w:themeColor="text1"/>
        </w:rPr>
        <w:t xml:space="preserve">bitstream conformance that the value of </w:t>
      </w:r>
      <w:r w:rsidRPr="00153C4C">
        <w:rPr>
          <w:color w:val="000000" w:themeColor="text1"/>
          <w:lang w:eastAsia="ja-JP"/>
        </w:rPr>
        <w:t>asps_</w:t>
      </w:r>
      <w:r w:rsidRPr="00153C4C">
        <w:rPr>
          <w:color w:val="000000" w:themeColor="text1"/>
        </w:rPr>
        <w:t xml:space="preserve">frame_height shall be </w:t>
      </w:r>
      <w:r w:rsidR="00B84D70" w:rsidRPr="00153C4C">
        <w:rPr>
          <w:color w:val="000000" w:themeColor="text1"/>
        </w:rPr>
        <w:t xml:space="preserve">less than or </w:t>
      </w:r>
      <w:r w:rsidRPr="00153C4C">
        <w:rPr>
          <w:color w:val="000000" w:themeColor="text1"/>
        </w:rPr>
        <w:t>equal to the value of vps_frame_height[</w:t>
      </w:r>
      <w:r w:rsidR="00F855B2" w:rsidRPr="0068485C">
        <w:rPr>
          <w:color w:val="000000" w:themeColor="text1"/>
        </w:rPr>
        <w:t> </w:t>
      </w:r>
      <w:r w:rsidR="00A354A4" w:rsidRPr="00153C4C">
        <w:rPr>
          <w:color w:val="000000" w:themeColor="text1"/>
        </w:rPr>
        <w:t>vuh_atlas_id</w:t>
      </w:r>
      <w:r w:rsidR="00F855B2" w:rsidRPr="0068485C">
        <w:rPr>
          <w:color w:val="000000" w:themeColor="text1"/>
        </w:rPr>
        <w:t> </w:t>
      </w:r>
      <w:r w:rsidRPr="00153C4C">
        <w:rPr>
          <w:color w:val="000000" w:themeColor="text1"/>
        </w:rPr>
        <w:t>]</w:t>
      </w:r>
    </w:p>
    <w:p w14:paraId="3CD0BE0C" w14:textId="25E3B242" w:rsidR="000E7C3A" w:rsidRDefault="000E7C3A" w:rsidP="000E7C3A">
      <w:r w:rsidRPr="0068485C">
        <w:rPr>
          <w:b/>
        </w:rPr>
        <w:t>asps_max_</w:t>
      </w:r>
      <w:r w:rsidR="00065E93" w:rsidRPr="0068485C">
        <w:rPr>
          <w:b/>
        </w:rPr>
        <w:t>number_</w:t>
      </w:r>
      <w:r w:rsidRPr="0068485C">
        <w:rPr>
          <w:b/>
        </w:rPr>
        <w:t>projections_minus1</w:t>
      </w:r>
      <w:r w:rsidRPr="0068485C">
        <w:t xml:space="preserve"> </w:t>
      </w:r>
      <w:bookmarkEnd w:id="915"/>
      <w:r w:rsidRPr="0068485C">
        <w:t xml:space="preserve">indicates the maximum value of </w:t>
      </w:r>
      <w:r w:rsidRPr="00581AA5">
        <w:rPr>
          <w:color w:val="000000" w:themeColor="text1"/>
        </w:rPr>
        <w:t>pdu_</w:t>
      </w:r>
      <w:r w:rsidR="00B809F1" w:rsidRPr="00153C4C">
        <w:rPr>
          <w:color w:val="000000" w:themeColor="text1"/>
        </w:rPr>
        <w:t>view</w:t>
      </w:r>
      <w:r w:rsidRPr="00153C4C">
        <w:rPr>
          <w:color w:val="000000" w:themeColor="text1"/>
        </w:rPr>
        <w:t>_id</w:t>
      </w:r>
      <w:r w:rsidR="00254863">
        <w:rPr>
          <w:color w:val="000000" w:themeColor="text1"/>
        </w:rPr>
        <w:t>x</w:t>
      </w:r>
      <w:r w:rsidRPr="00153C4C">
        <w:rPr>
          <w:color w:val="000000" w:themeColor="text1"/>
        </w:rPr>
        <w:t>[ </w:t>
      </w:r>
      <w:r w:rsidR="008A2F1B" w:rsidRPr="0068485C">
        <w:rPr>
          <w:color w:val="000000" w:themeColor="text1"/>
        </w:rPr>
        <w:t>p </w:t>
      </w:r>
      <w:r w:rsidRPr="0068485C">
        <w:rPr>
          <w:color w:val="000000" w:themeColor="text1"/>
        </w:rPr>
        <w:t xml:space="preserve">]. When not present, the value of </w:t>
      </w:r>
      <w:r w:rsidRPr="0068485C">
        <w:t>asps_max_</w:t>
      </w:r>
      <w:r w:rsidR="00065E93" w:rsidRPr="0068485C">
        <w:t>number_</w:t>
      </w:r>
      <w:r w:rsidRPr="0068485C">
        <w:t>projections_minus1 is inferred to be equal to 5.</w:t>
      </w:r>
    </w:p>
    <w:p w14:paraId="418F0CDB" w14:textId="7C487156" w:rsidR="00D863A4" w:rsidRPr="00AC1227" w:rsidRDefault="00D863A4" w:rsidP="00D863A4">
      <w:pPr>
        <w:rPr>
          <w:rFonts w:eastAsia="Times New Roman" w:cstheme="majorBidi"/>
          <w:bCs/>
        </w:rPr>
      </w:pPr>
      <w:r w:rsidRPr="00153C4C">
        <w:rPr>
          <w:color w:val="000000" w:themeColor="text1"/>
        </w:rPr>
        <w:t xml:space="preserve">The variables </w:t>
      </w:r>
      <w:r w:rsidRPr="0068485C">
        <w:rPr>
          <w:rFonts w:eastAsia="Times New Roman" w:cstheme="majorBidi"/>
          <w:bCs/>
        </w:rPr>
        <w:t>AspsFrameWidth[ </w:t>
      </w:r>
      <w:r w:rsidR="00F855B2" w:rsidRPr="0068485C">
        <w:rPr>
          <w:color w:val="000000" w:themeColor="text1"/>
        </w:rPr>
        <w:t> </w:t>
      </w:r>
      <w:r w:rsidRPr="0068485C">
        <w:rPr>
          <w:rFonts w:eastAsia="Times New Roman" w:cstheme="majorBidi"/>
          <w:bCs/>
        </w:rPr>
        <w:t xml:space="preserve">], </w:t>
      </w:r>
      <w:r w:rsidRPr="0068485C">
        <w:t>AspsFrameHeight</w:t>
      </w:r>
      <w:r w:rsidRPr="0068485C">
        <w:rPr>
          <w:rFonts w:eastAsia="Times New Roman" w:cstheme="majorBidi"/>
          <w:bCs/>
        </w:rPr>
        <w:t>[ </w:t>
      </w:r>
      <w:r w:rsidR="00F855B2" w:rsidRPr="0068485C">
        <w:rPr>
          <w:color w:val="000000" w:themeColor="text1"/>
        </w:rPr>
        <w:t> </w:t>
      </w:r>
      <w:r w:rsidRPr="0068485C">
        <w:rPr>
          <w:rFonts w:eastAsia="Times New Roman" w:cstheme="majorBidi"/>
          <w:bCs/>
        </w:rPr>
        <w:t>], and AspsMaxProjections[</w:t>
      </w:r>
      <w:r w:rsidR="00F855B2" w:rsidRPr="0068485C">
        <w:rPr>
          <w:color w:val="000000" w:themeColor="text1"/>
        </w:rPr>
        <w:t> </w:t>
      </w:r>
      <w:r w:rsidR="00AF660E" w:rsidRPr="0068485C">
        <w:rPr>
          <w:rFonts w:eastAsia="Times New Roman" w:cstheme="majorBidi"/>
          <w:bCs/>
        </w:rPr>
        <w:t> </w:t>
      </w:r>
      <w:r w:rsidRPr="00581AA5">
        <w:rPr>
          <w:rFonts w:eastAsia="Times New Roman" w:cstheme="majorBidi"/>
          <w:bCs/>
        </w:rPr>
        <w:t>] are derived as follows</w:t>
      </w:r>
      <w:r w:rsidR="00AD3DD1">
        <w:rPr>
          <w:rFonts w:eastAsia="Times New Roman" w:cstheme="majorBidi"/>
          <w:bCs/>
        </w:rPr>
        <w:t>:</w:t>
      </w:r>
    </w:p>
    <w:p w14:paraId="6ECA0BE4" w14:textId="0F2A7E4F" w:rsidR="00D863A4" w:rsidRPr="0068485C" w:rsidRDefault="00D863A4" w:rsidP="00412A85">
      <w:pPr>
        <w:spacing w:after="0"/>
      </w:pPr>
      <w:r w:rsidRPr="0068485C">
        <w:tab/>
      </w:r>
      <w:r w:rsidRPr="0068485C">
        <w:rPr>
          <w:rFonts w:eastAsia="Times New Roman" w:cstheme="majorBidi"/>
          <w:bCs/>
        </w:rPr>
        <w:t>AspsFrameWidth[</w:t>
      </w:r>
      <w:r w:rsidR="00F855B2" w:rsidRPr="0068485C">
        <w:rPr>
          <w:color w:val="000000" w:themeColor="text1"/>
        </w:rPr>
        <w:t> </w:t>
      </w:r>
      <w:r w:rsidRPr="0068485C">
        <w:rPr>
          <w:rFonts w:eastAsia="Times New Roman" w:cstheme="majorBidi"/>
          <w:bCs/>
        </w:rPr>
        <w:t>vuh_atlas_id</w:t>
      </w:r>
      <w:r w:rsidR="00F855B2" w:rsidRPr="0068485C">
        <w:rPr>
          <w:color w:val="000000" w:themeColor="text1"/>
        </w:rPr>
        <w:t> </w:t>
      </w:r>
      <w:r w:rsidRPr="0068485C">
        <w:rPr>
          <w:rFonts w:eastAsia="Times New Roman" w:cstheme="majorBidi"/>
          <w:bCs/>
        </w:rPr>
        <w:t>]</w:t>
      </w:r>
      <w:r w:rsidR="00F855B2" w:rsidRPr="0068485C">
        <w:rPr>
          <w:color w:val="000000" w:themeColor="text1"/>
        </w:rPr>
        <w:t>  </w:t>
      </w:r>
      <w:r w:rsidRPr="0068485C">
        <w:rPr>
          <w:rFonts w:eastAsia="Times New Roman" w:cstheme="majorBidi"/>
          <w:bCs/>
        </w:rPr>
        <w:t>=</w:t>
      </w:r>
      <w:r w:rsidR="00F855B2" w:rsidRPr="0068485C">
        <w:rPr>
          <w:color w:val="000000" w:themeColor="text1"/>
        </w:rPr>
        <w:t>  </w:t>
      </w:r>
      <w:r w:rsidRPr="0068485C">
        <w:t>asps_frame_width</w:t>
      </w:r>
    </w:p>
    <w:p w14:paraId="58370B62" w14:textId="4E686D70" w:rsidR="00D863A4" w:rsidRPr="0068485C" w:rsidRDefault="00D863A4" w:rsidP="00412A85">
      <w:pPr>
        <w:spacing w:after="0"/>
      </w:pPr>
      <w:r w:rsidRPr="0068485C">
        <w:tab/>
        <w:t>AspsFrameHeight[</w:t>
      </w:r>
      <w:r w:rsidR="00F855B2" w:rsidRPr="0068485C">
        <w:rPr>
          <w:color w:val="000000" w:themeColor="text1"/>
        </w:rPr>
        <w:t> </w:t>
      </w:r>
      <w:r w:rsidRPr="0068485C">
        <w:t>vuh_atlas_id</w:t>
      </w:r>
      <w:r w:rsidR="00F855B2" w:rsidRPr="0068485C">
        <w:rPr>
          <w:color w:val="000000" w:themeColor="text1"/>
        </w:rPr>
        <w:t> </w:t>
      </w:r>
      <w:r w:rsidRPr="0068485C">
        <w:t>]</w:t>
      </w:r>
      <w:r w:rsidR="00F855B2" w:rsidRPr="0068485C">
        <w:rPr>
          <w:color w:val="000000" w:themeColor="text1"/>
        </w:rPr>
        <w:t>  </w:t>
      </w:r>
      <w:r w:rsidRPr="0068485C">
        <w:t>=</w:t>
      </w:r>
      <w:r w:rsidR="00F855B2" w:rsidRPr="0068485C">
        <w:rPr>
          <w:color w:val="000000" w:themeColor="text1"/>
        </w:rPr>
        <w:t>  </w:t>
      </w:r>
      <w:r w:rsidRPr="0068485C">
        <w:t>asps_frame_height</w:t>
      </w:r>
    </w:p>
    <w:p w14:paraId="41990CBE" w14:textId="66E59DD9" w:rsidR="00D863A4" w:rsidRPr="0068485C" w:rsidRDefault="00D863A4" w:rsidP="00412A85">
      <w:pPr>
        <w:spacing w:after="0"/>
        <w:rPr>
          <w:rFonts w:eastAsia="Times New Roman" w:cstheme="majorBidi"/>
          <w:bCs/>
        </w:rPr>
      </w:pPr>
      <w:r w:rsidRPr="0068485C">
        <w:rPr>
          <w:rFonts w:eastAsia="Times New Roman" w:cstheme="majorBidi"/>
          <w:bCs/>
        </w:rPr>
        <w:tab/>
        <w:t>AspsMaxProjections[</w:t>
      </w:r>
      <w:r w:rsidR="00F855B2" w:rsidRPr="0068485C">
        <w:rPr>
          <w:color w:val="000000" w:themeColor="text1"/>
        </w:rPr>
        <w:t> </w:t>
      </w:r>
      <w:r w:rsidRPr="0068485C">
        <w:t>vuh_atlas_id</w:t>
      </w:r>
      <w:r w:rsidR="00F855B2" w:rsidRPr="0068485C">
        <w:rPr>
          <w:color w:val="000000" w:themeColor="text1"/>
        </w:rPr>
        <w:t> </w:t>
      </w:r>
      <w:r w:rsidRPr="0068485C">
        <w:rPr>
          <w:rFonts w:eastAsia="Times New Roman" w:cstheme="majorBidi"/>
          <w:bCs/>
        </w:rPr>
        <w:t>]</w:t>
      </w:r>
      <w:r w:rsidR="00F855B2" w:rsidRPr="0068485C">
        <w:rPr>
          <w:color w:val="000000" w:themeColor="text1"/>
        </w:rPr>
        <w:t>  </w:t>
      </w:r>
      <w:r w:rsidRPr="0068485C">
        <w:rPr>
          <w:rFonts w:eastAsia="Times New Roman" w:cstheme="majorBidi"/>
          <w:bCs/>
        </w:rPr>
        <w:t>=</w:t>
      </w:r>
      <w:r w:rsidR="00F855B2" w:rsidRPr="0068485C">
        <w:rPr>
          <w:color w:val="000000" w:themeColor="text1"/>
        </w:rPr>
        <w:t>  </w:t>
      </w:r>
      <w:r w:rsidRPr="0068485C">
        <w:rPr>
          <w:rFonts w:eastAsia="Times New Roman" w:cstheme="majorBidi"/>
          <w:bCs/>
        </w:rPr>
        <w:t>asps_max_</w:t>
      </w:r>
      <w:r w:rsidR="00065E93" w:rsidRPr="0068485C">
        <w:rPr>
          <w:rFonts w:eastAsia="Times New Roman" w:cstheme="majorBidi"/>
          <w:bCs/>
        </w:rPr>
        <w:t>number_</w:t>
      </w:r>
      <w:r w:rsidRPr="0068485C">
        <w:rPr>
          <w:rFonts w:eastAsia="Times New Roman" w:cstheme="majorBidi"/>
          <w:bCs/>
        </w:rPr>
        <w:t>projections_minus1</w:t>
      </w:r>
      <w:r w:rsidR="00F855B2" w:rsidRPr="0068485C">
        <w:rPr>
          <w:color w:val="000000" w:themeColor="text1"/>
        </w:rPr>
        <w:t> </w:t>
      </w:r>
      <w:r w:rsidR="004109E1" w:rsidRPr="0068485C">
        <w:rPr>
          <w:rFonts w:eastAsia="Times New Roman" w:cstheme="majorBidi"/>
          <w:bCs/>
        </w:rPr>
        <w:t>+</w:t>
      </w:r>
      <w:r w:rsidR="00F855B2" w:rsidRPr="0068485C">
        <w:rPr>
          <w:color w:val="000000" w:themeColor="text1"/>
        </w:rPr>
        <w:t> </w:t>
      </w:r>
      <w:r w:rsidR="004109E1" w:rsidRPr="0068485C">
        <w:rPr>
          <w:rFonts w:eastAsia="Times New Roman" w:cstheme="majorBidi"/>
          <w:bCs/>
        </w:rPr>
        <w:t>1</w:t>
      </w:r>
    </w:p>
    <w:p w14:paraId="7C0E815C" w14:textId="2C815839" w:rsidR="004109E1" w:rsidRPr="0068485C" w:rsidRDefault="004109E1" w:rsidP="00412A85">
      <w:pPr>
        <w:spacing w:after="0"/>
      </w:pPr>
      <w:r w:rsidRPr="0068485C">
        <w:rPr>
          <w:rFonts w:eastAsia="Times New Roman" w:cstheme="majorBidi"/>
          <w:bCs/>
        </w:rPr>
        <w:tab/>
        <w:t>AtlasPatchPackingBlockSize[</w:t>
      </w:r>
      <w:r w:rsidR="00F855B2" w:rsidRPr="0068485C">
        <w:rPr>
          <w:color w:val="000000" w:themeColor="text1"/>
        </w:rPr>
        <w:t> </w:t>
      </w:r>
      <w:r w:rsidR="00EF04C5" w:rsidRPr="0068485C">
        <w:t>vuh_atlas_id</w:t>
      </w:r>
      <w:r w:rsidR="00F855B2" w:rsidRPr="0068485C">
        <w:rPr>
          <w:color w:val="000000" w:themeColor="text1"/>
        </w:rPr>
        <w:t> </w:t>
      </w:r>
      <w:r w:rsidRPr="0068485C">
        <w:rPr>
          <w:rFonts w:eastAsia="Times New Roman" w:cstheme="majorBidi"/>
          <w:bCs/>
        </w:rPr>
        <w:t>] = PatchPackingBlockSize</w:t>
      </w:r>
    </w:p>
    <w:p w14:paraId="0CC960EC" w14:textId="77777777" w:rsidR="00AF660E" w:rsidRPr="0068485C" w:rsidRDefault="00AF660E" w:rsidP="00D863A4">
      <w:pPr>
        <w:spacing w:after="0"/>
      </w:pPr>
    </w:p>
    <w:p w14:paraId="444FFE9B" w14:textId="0D6B74A1" w:rsidR="00D863A4" w:rsidRPr="00153C4C" w:rsidRDefault="00D863A4" w:rsidP="00D863A4">
      <w:pPr>
        <w:rPr>
          <w:color w:val="000000" w:themeColor="text1"/>
        </w:rPr>
      </w:pPr>
      <w:r w:rsidRPr="00153C4C">
        <w:rPr>
          <w:color w:val="000000" w:themeColor="text1"/>
        </w:rPr>
        <w:t>It is a requirement of bitstream conformance that for all values of vai in 0</w:t>
      </w:r>
      <w:r w:rsidR="00F855B2" w:rsidRPr="0068485C">
        <w:rPr>
          <w:color w:val="000000" w:themeColor="text1"/>
        </w:rPr>
        <w:t> </w:t>
      </w:r>
      <w:r w:rsidRPr="00153C4C">
        <w:rPr>
          <w:color w:val="000000" w:themeColor="text1"/>
        </w:rPr>
        <w:t>..</w:t>
      </w:r>
      <w:r w:rsidR="00F855B2" w:rsidRPr="0068485C">
        <w:rPr>
          <w:color w:val="000000" w:themeColor="text1"/>
        </w:rPr>
        <w:t> </w:t>
      </w:r>
      <w:r w:rsidRPr="00153C4C">
        <w:rPr>
          <w:color w:val="000000" w:themeColor="text1"/>
        </w:rPr>
        <w:t>atlas_count_minus1, the following applies</w:t>
      </w:r>
    </w:p>
    <w:p w14:paraId="4BE761B7" w14:textId="64DA43D7" w:rsidR="00D863A4" w:rsidRPr="00153C4C" w:rsidRDefault="00D863A4" w:rsidP="00595510">
      <w:pPr>
        <w:pStyle w:val="ListParagraph"/>
        <w:numPr>
          <w:ilvl w:val="0"/>
          <w:numId w:val="41"/>
        </w:numPr>
        <w:ind w:leftChars="0"/>
        <w:rPr>
          <w:rFonts w:eastAsia="Times New Roman" w:cstheme="majorBidi"/>
          <w:bCs/>
        </w:rPr>
      </w:pPr>
      <w:r w:rsidRPr="00153C4C">
        <w:rPr>
          <w:color w:val="000000" w:themeColor="text1"/>
        </w:rPr>
        <w:lastRenderedPageBreak/>
        <w:t xml:space="preserve">the coded </w:t>
      </w:r>
      <w:r w:rsidRPr="0068485C">
        <w:t xml:space="preserve">picture width and picture height of the texture attribute video sub-stream with vuh_atlas_id equal to vai, if present, be equal to </w:t>
      </w:r>
      <w:r w:rsidRPr="00BB3EDD">
        <w:rPr>
          <w:rFonts w:eastAsia="Times New Roman" w:cstheme="majorBidi"/>
          <w:bCs/>
        </w:rPr>
        <w:t>AspsFrameWidth[</w:t>
      </w:r>
      <w:r w:rsidR="007A58E0" w:rsidRPr="000E03B6">
        <w:rPr>
          <w:rFonts w:eastAsia="Times New Roman" w:cstheme="majorBidi"/>
          <w:bCs/>
        </w:rPr>
        <w:t> </w:t>
      </w:r>
      <w:r w:rsidRPr="00BB3EDD">
        <w:rPr>
          <w:rFonts w:eastAsia="Times New Roman" w:cstheme="majorBidi"/>
          <w:bCs/>
        </w:rPr>
        <w:t>vai</w:t>
      </w:r>
      <w:r w:rsidR="007A58E0" w:rsidRPr="000E03B6">
        <w:rPr>
          <w:rFonts w:eastAsia="Times New Roman" w:cstheme="majorBidi"/>
          <w:bCs/>
        </w:rPr>
        <w:t> </w:t>
      </w:r>
      <w:r w:rsidRPr="00BB3EDD">
        <w:rPr>
          <w:rFonts w:eastAsia="Times New Roman" w:cstheme="majorBidi"/>
          <w:bCs/>
        </w:rPr>
        <w:t>] and AspsFrameHeight[</w:t>
      </w:r>
      <w:r w:rsidR="007A58E0" w:rsidRPr="000E03B6">
        <w:rPr>
          <w:rFonts w:eastAsia="Times New Roman" w:cstheme="majorBidi"/>
          <w:bCs/>
        </w:rPr>
        <w:t> </w:t>
      </w:r>
      <w:r w:rsidRPr="00BB3EDD">
        <w:rPr>
          <w:rFonts w:eastAsia="Times New Roman" w:cstheme="majorBidi"/>
          <w:bCs/>
        </w:rPr>
        <w:t>vai</w:t>
      </w:r>
      <w:r w:rsidR="007A58E0" w:rsidRPr="000E03B6">
        <w:rPr>
          <w:rFonts w:eastAsia="Times New Roman" w:cstheme="majorBidi"/>
          <w:bCs/>
        </w:rPr>
        <w:t> </w:t>
      </w:r>
      <w:r w:rsidRPr="00BB3EDD">
        <w:rPr>
          <w:rFonts w:eastAsia="Times New Roman" w:cstheme="majorBidi"/>
          <w:bCs/>
        </w:rPr>
        <w:t>], respectively.</w:t>
      </w:r>
    </w:p>
    <w:p w14:paraId="069C886B" w14:textId="534E8537" w:rsidR="00D863A4" w:rsidRPr="0068485C" w:rsidRDefault="00D863A4" w:rsidP="00595510">
      <w:pPr>
        <w:pStyle w:val="ListParagraph"/>
        <w:numPr>
          <w:ilvl w:val="0"/>
          <w:numId w:val="41"/>
        </w:numPr>
        <w:ind w:leftChars="0"/>
        <w:rPr>
          <w:rFonts w:eastAsia="Times New Roman" w:cstheme="majorBidi"/>
          <w:bCs/>
        </w:rPr>
      </w:pPr>
      <w:r w:rsidRPr="00153C4C">
        <w:rPr>
          <w:color w:val="000000" w:themeColor="text1"/>
        </w:rPr>
        <w:t xml:space="preserve">if </w:t>
      </w:r>
      <w:r w:rsidR="001C77DC">
        <w:rPr>
          <w:color w:val="000000" w:themeColor="text1"/>
        </w:rPr>
        <w:t>vme_</w:t>
      </w:r>
      <w:r w:rsidRPr="00153C4C">
        <w:rPr>
          <w:color w:val="000000" w:themeColor="text1"/>
        </w:rPr>
        <w:t>geometry_scale_enabled_flag equal to 0</w:t>
      </w:r>
    </w:p>
    <w:p w14:paraId="583BF49F" w14:textId="2633B8B1" w:rsidR="006A7AE5" w:rsidRPr="0068485C" w:rsidRDefault="00D863A4" w:rsidP="00595510">
      <w:pPr>
        <w:pStyle w:val="ListParagraph"/>
        <w:numPr>
          <w:ilvl w:val="1"/>
          <w:numId w:val="41"/>
        </w:numPr>
        <w:ind w:leftChars="0"/>
        <w:rPr>
          <w:rFonts w:eastAsia="Times New Roman" w:cstheme="majorBidi"/>
          <w:bCs/>
        </w:rPr>
      </w:pPr>
      <w:r w:rsidRPr="00153C4C">
        <w:rPr>
          <w:color w:val="000000" w:themeColor="text1"/>
        </w:rPr>
        <w:t xml:space="preserve">the coded </w:t>
      </w:r>
      <w:r w:rsidRPr="0068485C">
        <w:t>picture width and picture height of the geometry video sub-stream, with vuh_atlas_id</w:t>
      </w:r>
      <w:r w:rsidRPr="00AC1227">
        <w:t xml:space="preserve"> equal to vai, </w:t>
      </w:r>
      <w:r w:rsidRPr="00D30AE7">
        <w:t xml:space="preserve">be equal to </w:t>
      </w:r>
      <w:r w:rsidRPr="000E03B6">
        <w:rPr>
          <w:rFonts w:eastAsia="Times New Roman" w:cstheme="majorBidi"/>
          <w:bCs/>
        </w:rPr>
        <w:t>AspsFrameWidth[ vai ] and</w:t>
      </w:r>
      <w:r w:rsidRPr="00E606C6">
        <w:rPr>
          <w:rFonts w:eastAsia="Times New Roman" w:cstheme="majorBidi"/>
          <w:bCs/>
        </w:rPr>
        <w:t xml:space="preserve"> AspsFrameHeight[ vai ], respectively.</w:t>
      </w:r>
    </w:p>
    <w:p w14:paraId="2D5C9338" w14:textId="39B97C99" w:rsidR="00637F68" w:rsidRPr="00153C4C" w:rsidRDefault="00637F68" w:rsidP="00326DB0">
      <w:pPr>
        <w:pStyle w:val="Heading5"/>
        <w:rPr>
          <w:lang w:val="en-US"/>
        </w:rPr>
      </w:pPr>
      <w:r w:rsidRPr="00153C4C">
        <w:rPr>
          <w:lang w:val="en-US"/>
        </w:rPr>
        <w:t>Point local reconstruction information semantics</w:t>
      </w:r>
    </w:p>
    <w:p w14:paraId="78FC9165" w14:textId="51419C03" w:rsidR="00B209A2" w:rsidRPr="0068485C" w:rsidRDefault="00B209A2" w:rsidP="00B209A2">
      <w:pPr>
        <w:rPr>
          <w:rFonts w:cs="Calibri"/>
        </w:rPr>
      </w:pPr>
      <w:r>
        <w:rPr>
          <w:rFonts w:cs="Calibri"/>
        </w:rPr>
        <w:t xml:space="preserve">The specifications in [V3C] clause 7.4.6.1.2 </w:t>
      </w:r>
      <w:r w:rsidRPr="0068485C">
        <w:rPr>
          <w:rFonts w:cs="Calibri"/>
        </w:rPr>
        <w:t>do not apply.</w:t>
      </w:r>
    </w:p>
    <w:p w14:paraId="526A228F" w14:textId="177202BD" w:rsidR="0083161C" w:rsidRPr="00153C4C" w:rsidRDefault="0083161C" w:rsidP="0083161C">
      <w:pPr>
        <w:pStyle w:val="Heading5"/>
        <w:numPr>
          <w:ilvl w:val="4"/>
          <w:numId w:val="1"/>
        </w:numPr>
        <w:rPr>
          <w:lang w:val="en-US"/>
        </w:rPr>
      </w:pPr>
      <w:r w:rsidRPr="00153C4C">
        <w:rPr>
          <w:lang w:val="en-US"/>
        </w:rPr>
        <w:t>Atlas sequence parameters MIV extension semantics</w:t>
      </w:r>
    </w:p>
    <w:p w14:paraId="7B460710" w14:textId="6E66042D" w:rsidR="00B14B5B" w:rsidRPr="0068485C" w:rsidRDefault="00037588" w:rsidP="00B14B5B">
      <w:pPr>
        <w:tabs>
          <w:tab w:val="left" w:pos="216"/>
          <w:tab w:val="left" w:pos="432"/>
          <w:tab w:val="left" w:pos="648"/>
          <w:tab w:val="left" w:pos="864"/>
          <w:tab w:val="left" w:pos="1080"/>
          <w:tab w:val="left" w:pos="1296"/>
          <w:tab w:val="left" w:pos="1512"/>
          <w:tab w:val="left" w:pos="1728"/>
          <w:tab w:val="left" w:pos="1944"/>
        </w:tabs>
        <w:rPr>
          <w:rFonts w:eastAsia="Times New Roman" w:cstheme="majorBidi"/>
          <w:bCs/>
        </w:rPr>
      </w:pPr>
      <w:r w:rsidRPr="0068485C">
        <w:rPr>
          <w:rFonts w:eastAsia="Times New Roman" w:cstheme="majorBidi"/>
          <w:b/>
          <w:bCs/>
        </w:rPr>
        <w:t>asme</w:t>
      </w:r>
      <w:r w:rsidR="00B14B5B" w:rsidRPr="0068485C">
        <w:rPr>
          <w:rFonts w:eastAsia="Times New Roman" w:cstheme="majorBidi"/>
          <w:b/>
          <w:bCs/>
        </w:rPr>
        <w:t>_group_id</w:t>
      </w:r>
      <w:r w:rsidR="007F454D">
        <w:rPr>
          <w:rFonts w:eastAsia="Times New Roman" w:cstheme="majorBidi"/>
          <w:b/>
          <w:bCs/>
        </w:rPr>
        <w:t>x</w:t>
      </w:r>
      <w:r w:rsidR="00B14B5B" w:rsidRPr="0068485C">
        <w:rPr>
          <w:rFonts w:eastAsia="Times New Roman" w:cstheme="majorBidi"/>
        </w:rPr>
        <w:t xml:space="preserve"> specifies the group index of the atlas. The number of bits used for the representation of </w:t>
      </w:r>
      <w:r w:rsidRPr="00AC1227">
        <w:rPr>
          <w:rFonts w:eastAsia="Times New Roman" w:cstheme="majorBidi"/>
        </w:rPr>
        <w:t>asme</w:t>
      </w:r>
      <w:r w:rsidR="00B14B5B" w:rsidRPr="00AC1227">
        <w:rPr>
          <w:rFonts w:eastAsia="Times New Roman" w:cstheme="majorBidi"/>
        </w:rPr>
        <w:t>_group_id is Ceil(</w:t>
      </w:r>
      <w:r w:rsidR="00B14B5B" w:rsidRPr="00D30AE7">
        <w:rPr>
          <w:rFonts w:eastAsia="Times New Roman" w:cstheme="majorBidi"/>
        </w:rPr>
        <w:t xml:space="preserve"> </w:t>
      </w:r>
      <w:r w:rsidR="00B14B5B" w:rsidRPr="000E03B6">
        <w:rPr>
          <w:rFonts w:eastAsia="Times New Roman" w:cstheme="majorBidi"/>
        </w:rPr>
        <w:t>Log2( </w:t>
      </w:r>
      <w:r w:rsidR="00226279" w:rsidRPr="00E606C6">
        <w:rPr>
          <w:rFonts w:eastAsia="Times New Roman" w:cstheme="majorBidi"/>
        </w:rPr>
        <w:t>vme</w:t>
      </w:r>
      <w:r w:rsidR="00B14B5B" w:rsidRPr="0068485C">
        <w:rPr>
          <w:rFonts w:eastAsia="Times New Roman" w:cstheme="majorBidi"/>
        </w:rPr>
        <w:t xml:space="preserve">_num_groups_minus1+1) ). The value of </w:t>
      </w:r>
      <w:r w:rsidRPr="0068485C">
        <w:rPr>
          <w:rFonts w:eastAsia="Times New Roman" w:cstheme="majorBidi"/>
        </w:rPr>
        <w:t>asme</w:t>
      </w:r>
      <w:r w:rsidR="00B14B5B" w:rsidRPr="0068485C">
        <w:rPr>
          <w:rFonts w:eastAsia="Times New Roman" w:cstheme="majorBidi"/>
        </w:rPr>
        <w:t>_group_id</w:t>
      </w:r>
      <w:r w:rsidR="007F454D">
        <w:rPr>
          <w:rFonts w:eastAsia="Times New Roman" w:cstheme="majorBidi"/>
        </w:rPr>
        <w:t>x</w:t>
      </w:r>
      <w:r w:rsidR="00B14B5B" w:rsidRPr="0068485C">
        <w:rPr>
          <w:rFonts w:eastAsia="Times New Roman" w:cstheme="majorBidi"/>
        </w:rPr>
        <w:t xml:space="preserve"> shall be in the range of 0 to </w:t>
      </w:r>
      <w:r w:rsidR="00226279" w:rsidRPr="0068485C">
        <w:rPr>
          <w:rFonts w:eastAsia="Times New Roman" w:cstheme="majorBidi"/>
        </w:rPr>
        <w:t>vme</w:t>
      </w:r>
      <w:r w:rsidR="00B14B5B" w:rsidRPr="0068485C">
        <w:rPr>
          <w:rFonts w:eastAsia="Times New Roman" w:cstheme="majorBidi"/>
        </w:rPr>
        <w:t>_num_groups_minus1. </w:t>
      </w:r>
      <w:r w:rsidR="00B14B5B" w:rsidRPr="0068485C">
        <w:rPr>
          <w:rStyle w:val="normaltextrun1"/>
          <w:rFonts w:cstheme="majorBidi"/>
        </w:rPr>
        <w:t xml:space="preserve">When not present, the value of </w:t>
      </w:r>
      <w:r w:rsidRPr="0068485C">
        <w:rPr>
          <w:rStyle w:val="normaltextrun1"/>
          <w:rFonts w:cstheme="majorBidi"/>
        </w:rPr>
        <w:t>asme</w:t>
      </w:r>
      <w:r w:rsidR="00B14B5B" w:rsidRPr="0068485C">
        <w:rPr>
          <w:rStyle w:val="normaltextrun1"/>
          <w:rFonts w:cstheme="majorBidi"/>
        </w:rPr>
        <w:t>_</w:t>
      </w:r>
      <w:r w:rsidR="00B14B5B" w:rsidRPr="0068485C">
        <w:rPr>
          <w:rFonts w:eastAsia="Times New Roman" w:cstheme="majorBidi"/>
          <w:bCs/>
        </w:rPr>
        <w:t>group_id</w:t>
      </w:r>
      <w:r w:rsidR="007F454D">
        <w:rPr>
          <w:rFonts w:eastAsia="Times New Roman" w:cstheme="majorBidi"/>
          <w:bCs/>
        </w:rPr>
        <w:t>x</w:t>
      </w:r>
      <w:r w:rsidR="00B14B5B" w:rsidRPr="0068485C">
        <w:rPr>
          <w:rFonts w:eastAsia="Times New Roman" w:cstheme="majorBidi"/>
          <w:bCs/>
        </w:rPr>
        <w:t xml:space="preserve"> is inferred to be equal to 0.</w:t>
      </w:r>
    </w:p>
    <w:p w14:paraId="4889DD89" w14:textId="1167AB64" w:rsidR="00B14B5B" w:rsidRPr="0068485C" w:rsidRDefault="00C63012" w:rsidP="00B14B5B">
      <w:pPr>
        <w:tabs>
          <w:tab w:val="left" w:pos="216"/>
          <w:tab w:val="left" w:pos="432"/>
          <w:tab w:val="left" w:pos="648"/>
          <w:tab w:val="left" w:pos="864"/>
          <w:tab w:val="left" w:pos="1080"/>
          <w:tab w:val="left" w:pos="1296"/>
          <w:tab w:val="left" w:pos="1512"/>
          <w:tab w:val="left" w:pos="1728"/>
          <w:tab w:val="left" w:pos="1944"/>
        </w:tabs>
        <w:rPr>
          <w:rFonts w:eastAsia="Times New Roman" w:cstheme="majorBidi"/>
        </w:rPr>
      </w:pPr>
      <w:r w:rsidRPr="0068485C">
        <w:rPr>
          <w:b/>
        </w:rPr>
        <w:t>asme</w:t>
      </w:r>
      <w:r w:rsidR="00B14B5B" w:rsidRPr="0068485C">
        <w:rPr>
          <w:b/>
        </w:rPr>
        <w:t>_auxiliary_atlas_flag</w:t>
      </w:r>
      <w:r w:rsidR="00B14B5B" w:rsidRPr="0068485C">
        <w:rPr>
          <w:rFonts w:eastAsia="Times New Roman" w:cstheme="majorBidi"/>
          <w:bCs/>
        </w:rPr>
        <w:t xml:space="preserve"> equal to 1 indicates that the patches of the atlas are not to intended be used for view rendering. </w:t>
      </w:r>
      <w:r w:rsidRPr="0068485C">
        <w:t>asme</w:t>
      </w:r>
      <w:r w:rsidR="00B14B5B" w:rsidRPr="0068485C">
        <w:t>_auxiliary_atlas_flag</w:t>
      </w:r>
      <w:r w:rsidR="00397EBF">
        <w:rPr>
          <w:rFonts w:eastAsia="Times New Roman" w:cstheme="majorBidi"/>
          <w:bCs/>
        </w:rPr>
        <w:t xml:space="preserve"> </w:t>
      </w:r>
      <w:r w:rsidR="00B14B5B" w:rsidRPr="0068485C">
        <w:rPr>
          <w:rFonts w:eastAsia="Times New Roman" w:cstheme="majorBidi"/>
          <w:bCs/>
        </w:rPr>
        <w:t xml:space="preserve">equal to 0 indicates that the patches of the atlas are intended to be used for view rendering.  When not present, the value of </w:t>
      </w:r>
      <w:r w:rsidRPr="0068485C">
        <w:t>asme</w:t>
      </w:r>
      <w:r w:rsidR="00B14B5B" w:rsidRPr="0068485C">
        <w:t>_auxiliary_atlas_flag</w:t>
      </w:r>
      <w:r w:rsidR="00397EBF">
        <w:rPr>
          <w:rFonts w:eastAsia="Times New Roman" w:cstheme="majorBidi"/>
        </w:rPr>
        <w:t xml:space="preserve"> </w:t>
      </w:r>
      <w:r w:rsidR="00B14B5B" w:rsidRPr="0068485C">
        <w:rPr>
          <w:rFonts w:eastAsia="Times New Roman" w:cstheme="majorBidi"/>
        </w:rPr>
        <w:t>is inferred to be equal to 0.</w:t>
      </w:r>
    </w:p>
    <w:p w14:paraId="6C0499D2" w14:textId="596B1FE9" w:rsidR="00B14B5B" w:rsidRPr="0068485C" w:rsidRDefault="0054661A" w:rsidP="00B14B5B">
      <w:pPr>
        <w:spacing w:before="20" w:after="20"/>
      </w:pPr>
      <w:r w:rsidRPr="0068485C">
        <w:rPr>
          <w:rFonts w:eastAsia="Times New Roman" w:cstheme="majorBidi"/>
          <w:b/>
          <w:bCs/>
        </w:rPr>
        <w:t>asme</w:t>
      </w:r>
      <w:r w:rsidR="00B14B5B" w:rsidRPr="0068485C">
        <w:rPr>
          <w:rFonts w:eastAsia="Times New Roman" w:cstheme="majorBidi"/>
          <w:b/>
          <w:bCs/>
        </w:rPr>
        <w:t>_depth_occ_threshold_flag</w:t>
      </w:r>
      <w:r w:rsidR="00B14B5B" w:rsidRPr="0068485C">
        <w:rPr>
          <w:rFonts w:eastAsia="Times New Roman" w:cstheme="majorBidi"/>
          <w:bCs/>
        </w:rPr>
        <w:t xml:space="preserve"> </w:t>
      </w:r>
      <w:r w:rsidR="00B14B5B" w:rsidRPr="0068485C">
        <w:t>equal to 1 specifies that the pdu_depth_occ_threshold syntax element is present in the patch_data_unit(</w:t>
      </w:r>
      <w:r w:rsidR="00397EBF" w:rsidRPr="0068485C">
        <w:rPr>
          <w:color w:val="000000" w:themeColor="text1"/>
        </w:rPr>
        <w:t> </w:t>
      </w:r>
      <w:r w:rsidR="00B14B5B" w:rsidRPr="0068485C">
        <w:t xml:space="preserve">) syntax structure. </w:t>
      </w:r>
      <w:r w:rsidRPr="0068485C">
        <w:t>asme</w:t>
      </w:r>
      <w:r w:rsidR="00B14B5B" w:rsidRPr="0068485C">
        <w:t>_depth_occ_threshold_flag equal to 0 specifies that the pdu_depth_occ_threshold syntax elements is not present in the patch_data_unit(</w:t>
      </w:r>
      <w:r w:rsidR="00397EBF" w:rsidRPr="0068485C">
        <w:rPr>
          <w:color w:val="000000" w:themeColor="text1"/>
        </w:rPr>
        <w:t> </w:t>
      </w:r>
      <w:r w:rsidR="00B14B5B" w:rsidRPr="0068485C">
        <w:t xml:space="preserve">) syntax structure. When not present, the value of </w:t>
      </w:r>
      <w:r w:rsidRPr="0068485C">
        <w:t>asme</w:t>
      </w:r>
      <w:r w:rsidR="00B14B5B" w:rsidRPr="0068485C">
        <w:t>_depth_occ_threshold_flag is inferred to be equal to 0.</w:t>
      </w:r>
    </w:p>
    <w:p w14:paraId="078E1151" w14:textId="77777777" w:rsidR="00B14B5B" w:rsidRPr="0068485C" w:rsidRDefault="00B14B5B" w:rsidP="00B14B5B">
      <w:pPr>
        <w:spacing w:before="20" w:after="20"/>
      </w:pPr>
    </w:p>
    <w:p w14:paraId="703B05FF" w14:textId="4C305B4D" w:rsidR="00B14B5B" w:rsidRPr="0068485C" w:rsidRDefault="0054661A" w:rsidP="00B14B5B">
      <w:pPr>
        <w:tabs>
          <w:tab w:val="left" w:pos="216"/>
          <w:tab w:val="left" w:pos="432"/>
          <w:tab w:val="left" w:pos="648"/>
          <w:tab w:val="left" w:pos="864"/>
          <w:tab w:val="left" w:pos="1080"/>
          <w:tab w:val="left" w:pos="1296"/>
          <w:tab w:val="left" w:pos="1512"/>
          <w:tab w:val="left" w:pos="1728"/>
          <w:tab w:val="left" w:pos="1944"/>
        </w:tabs>
      </w:pPr>
      <w:r w:rsidRPr="0068485C">
        <w:rPr>
          <w:b/>
        </w:rPr>
        <w:t>asme</w:t>
      </w:r>
      <w:r w:rsidR="00B14B5B" w:rsidRPr="0068485C">
        <w:rPr>
          <w:b/>
        </w:rPr>
        <w:t>_geometry_</w:t>
      </w:r>
      <w:r w:rsidR="006E2BCE">
        <w:rPr>
          <w:b/>
        </w:rPr>
        <w:t>scale_factor_x</w:t>
      </w:r>
      <w:r w:rsidR="00B14B5B" w:rsidRPr="0068485C">
        <w:rPr>
          <w:b/>
        </w:rPr>
        <w:t>_minus1</w:t>
      </w:r>
      <w:r w:rsidR="00B14B5B" w:rsidRPr="0068485C">
        <w:t xml:space="preserve"> + 1 </w:t>
      </w:r>
      <w:r w:rsidR="006E2BCE" w:rsidRPr="00461531">
        <w:t xml:space="preserve">specifies </w:t>
      </w:r>
      <w:r w:rsidR="00286A80">
        <w:t xml:space="preserve">a scale factor of </w:t>
      </w:r>
      <w:r w:rsidR="006E2BCE" w:rsidRPr="00461531">
        <w:t xml:space="preserve">the frame width of the geometry video data of the atlas in relation to the nominal atlas width. When not present, the value of </w:t>
      </w:r>
      <w:r w:rsidR="006E2BCE">
        <w:t>asme</w:t>
      </w:r>
      <w:r w:rsidR="006E2BCE" w:rsidRPr="00461531">
        <w:t xml:space="preserve">_geometry_frame_scale_factor_x_minus1 is inferred to be equal to </w:t>
      </w:r>
      <w:r w:rsidR="006E2BCE" w:rsidRPr="00461531">
        <w:rPr>
          <w:color w:val="000000" w:themeColor="text1"/>
        </w:rPr>
        <w:t>0</w:t>
      </w:r>
      <w:r w:rsidR="006E2BCE" w:rsidRPr="00461531">
        <w:t>.</w:t>
      </w:r>
    </w:p>
    <w:p w14:paraId="236202F9" w14:textId="56C68C4F" w:rsidR="00B14B5B" w:rsidRPr="0068485C" w:rsidRDefault="006E2BCE" w:rsidP="00B14B5B">
      <w:pPr>
        <w:tabs>
          <w:tab w:val="left" w:pos="216"/>
          <w:tab w:val="left" w:pos="432"/>
          <w:tab w:val="left" w:pos="648"/>
          <w:tab w:val="left" w:pos="864"/>
          <w:tab w:val="left" w:pos="1080"/>
          <w:tab w:val="left" w:pos="1296"/>
          <w:tab w:val="left" w:pos="1512"/>
          <w:tab w:val="left" w:pos="1728"/>
          <w:tab w:val="left" w:pos="1944"/>
        </w:tabs>
      </w:pPr>
      <w:r w:rsidRPr="00461531">
        <w:t xml:space="preserve">The variable </w:t>
      </w:r>
      <w:r w:rsidR="00C15373">
        <w:t>Asme</w:t>
      </w:r>
      <w:r w:rsidRPr="00461531">
        <w:t>GeometryFrameScaleFactorX[</w:t>
      </w:r>
      <w:r w:rsidRPr="00461531">
        <w:rPr>
          <w:color w:val="000000" w:themeColor="text1"/>
        </w:rPr>
        <w:t> </w:t>
      </w:r>
      <w:r w:rsidRPr="00461531">
        <w:t>vuh_atlas_id</w:t>
      </w:r>
      <w:r w:rsidRPr="00461531">
        <w:rPr>
          <w:color w:val="000000" w:themeColor="text1"/>
        </w:rPr>
        <w:t> </w:t>
      </w:r>
      <w:r w:rsidRPr="00461531">
        <w:t xml:space="preserve">] is set equal to </w:t>
      </w:r>
      <w:r>
        <w:t>asme</w:t>
      </w:r>
      <w:r w:rsidRPr="00461531">
        <w:t>_geometry_frame_scale_factor_x_minus1</w:t>
      </w:r>
      <w:r w:rsidRPr="00461531">
        <w:rPr>
          <w:color w:val="000000" w:themeColor="text1"/>
        </w:rPr>
        <w:t> </w:t>
      </w:r>
      <w:r w:rsidRPr="00461531">
        <w:t>+</w:t>
      </w:r>
      <w:r w:rsidRPr="00461531">
        <w:rPr>
          <w:color w:val="000000" w:themeColor="text1"/>
        </w:rPr>
        <w:t> </w:t>
      </w:r>
      <w:r w:rsidRPr="00461531">
        <w:t xml:space="preserve">1. The variable </w:t>
      </w:r>
      <w:r w:rsidR="001E5633">
        <w:t>Asme</w:t>
      </w:r>
      <w:r w:rsidRPr="00461531">
        <w:t>GeometryFrameWidth</w:t>
      </w:r>
      <w:r w:rsidRPr="00461531">
        <w:rPr>
          <w:color w:val="000000" w:themeColor="text1"/>
        </w:rPr>
        <w:t xml:space="preserve">[ vuh_atlas_id ] </w:t>
      </w:r>
      <w:r w:rsidRPr="00461531">
        <w:t xml:space="preserve">is set equal to </w:t>
      </w:r>
      <w:r w:rsidRPr="00461531">
        <w:rPr>
          <w:color w:val="000000" w:themeColor="text1"/>
        </w:rPr>
        <w:t>AspsFrameWidth[ vuh_atlas_id ]</w:t>
      </w:r>
      <w:r w:rsidR="008033EC" w:rsidRPr="00461531">
        <w:rPr>
          <w:color w:val="000000" w:themeColor="text1"/>
        </w:rPr>
        <w:t> </w:t>
      </w:r>
      <w:r w:rsidRPr="00461531">
        <w:rPr>
          <w:color w:val="000000" w:themeColor="text1"/>
        </w:rPr>
        <w:t>/</w:t>
      </w:r>
      <w:r w:rsidR="00BC491F" w:rsidRPr="0068485C">
        <w:rPr>
          <w:color w:val="000000" w:themeColor="text1"/>
        </w:rPr>
        <w:t> </w:t>
      </w:r>
      <w:r w:rsidR="00C15373">
        <w:t>Asme</w:t>
      </w:r>
      <w:r w:rsidRPr="00461531">
        <w:t>GeometryFrameScaleFactorX[</w:t>
      </w:r>
      <w:r w:rsidR="00BC491F" w:rsidRPr="0068485C">
        <w:rPr>
          <w:color w:val="000000" w:themeColor="text1"/>
        </w:rPr>
        <w:t> </w:t>
      </w:r>
      <w:r w:rsidRPr="00461531">
        <w:t>vuh_atlas_id</w:t>
      </w:r>
      <w:r w:rsidR="00BC491F" w:rsidRPr="0068485C">
        <w:rPr>
          <w:color w:val="000000" w:themeColor="text1"/>
        </w:rPr>
        <w:t> </w:t>
      </w:r>
      <w:r w:rsidRPr="00461531">
        <w:t xml:space="preserve">]. It is a requirement of bitstream conformance that </w:t>
      </w:r>
      <w:r w:rsidRPr="00461531">
        <w:rPr>
          <w:color w:val="000000" w:themeColor="text1"/>
        </w:rPr>
        <w:t>AspsFrameWidth[ vuh_atlas_id ]</w:t>
      </w:r>
      <w:r w:rsidR="00BC491F" w:rsidRPr="0068485C">
        <w:rPr>
          <w:color w:val="000000" w:themeColor="text1"/>
        </w:rPr>
        <w:t> </w:t>
      </w:r>
      <w:r w:rsidR="00286A80">
        <w:rPr>
          <w:color w:val="000000" w:themeColor="text1"/>
        </w:rPr>
        <w:t>%</w:t>
      </w:r>
      <w:r w:rsidR="00BC491F" w:rsidRPr="0068485C">
        <w:rPr>
          <w:color w:val="000000" w:themeColor="text1"/>
        </w:rPr>
        <w:t> </w:t>
      </w:r>
      <w:r w:rsidR="00C15373">
        <w:t>Asme</w:t>
      </w:r>
      <w:r w:rsidRPr="00461531">
        <w:t>GeometryFrameScaleFactorX[</w:t>
      </w:r>
      <w:r w:rsidRPr="00461531">
        <w:rPr>
          <w:color w:val="000000" w:themeColor="text1"/>
        </w:rPr>
        <w:t> </w:t>
      </w:r>
      <w:r w:rsidRPr="00461531">
        <w:t>vuh_atlas_id</w:t>
      </w:r>
      <w:r w:rsidRPr="00461531">
        <w:rPr>
          <w:color w:val="000000" w:themeColor="text1"/>
        </w:rPr>
        <w:t> </w:t>
      </w:r>
      <w:r w:rsidRPr="00461531">
        <w:t>]</w:t>
      </w:r>
      <w:r w:rsidR="00BC491F" w:rsidRPr="0068485C">
        <w:rPr>
          <w:color w:val="000000" w:themeColor="text1"/>
        </w:rPr>
        <w:t> </w:t>
      </w:r>
      <w:r w:rsidR="00286A80">
        <w:t>=</w:t>
      </w:r>
      <w:r w:rsidR="00BC491F" w:rsidRPr="0068485C">
        <w:rPr>
          <w:color w:val="000000" w:themeColor="text1"/>
        </w:rPr>
        <w:t> </w:t>
      </w:r>
      <w:r w:rsidR="00286A80">
        <w:t>0</w:t>
      </w:r>
      <w:r w:rsidRPr="00461531">
        <w:rPr>
          <w:color w:val="000000" w:themeColor="text1"/>
        </w:rPr>
        <w:t>.</w:t>
      </w:r>
    </w:p>
    <w:p w14:paraId="0218BD56" w14:textId="489BDA41" w:rsidR="00B14B5B" w:rsidRPr="0068485C" w:rsidRDefault="0054661A" w:rsidP="00B14B5B">
      <w:pPr>
        <w:tabs>
          <w:tab w:val="left" w:pos="216"/>
          <w:tab w:val="left" w:pos="432"/>
          <w:tab w:val="left" w:pos="648"/>
          <w:tab w:val="left" w:pos="864"/>
          <w:tab w:val="left" w:pos="1080"/>
          <w:tab w:val="left" w:pos="1296"/>
          <w:tab w:val="left" w:pos="1512"/>
          <w:tab w:val="left" w:pos="1728"/>
          <w:tab w:val="left" w:pos="1944"/>
        </w:tabs>
      </w:pPr>
      <w:r w:rsidRPr="0068485C">
        <w:rPr>
          <w:b/>
        </w:rPr>
        <w:t>asme</w:t>
      </w:r>
      <w:r w:rsidR="00B14B5B" w:rsidRPr="0068485C">
        <w:rPr>
          <w:b/>
        </w:rPr>
        <w:t>_geometry_</w:t>
      </w:r>
      <w:r w:rsidR="006E2BCE">
        <w:rPr>
          <w:b/>
        </w:rPr>
        <w:t>scale_factor_y</w:t>
      </w:r>
      <w:r w:rsidR="00B14B5B" w:rsidRPr="0068485C">
        <w:rPr>
          <w:b/>
        </w:rPr>
        <w:t>_minus1</w:t>
      </w:r>
      <w:r w:rsidR="00BC491F" w:rsidRPr="0068485C">
        <w:rPr>
          <w:color w:val="000000" w:themeColor="text1"/>
        </w:rPr>
        <w:t> </w:t>
      </w:r>
      <w:r w:rsidR="00B14B5B" w:rsidRPr="0068485C">
        <w:t>+</w:t>
      </w:r>
      <w:r w:rsidR="00BC491F" w:rsidRPr="0068485C">
        <w:rPr>
          <w:color w:val="000000" w:themeColor="text1"/>
        </w:rPr>
        <w:t> </w:t>
      </w:r>
      <w:r w:rsidR="00B14B5B" w:rsidRPr="0068485C">
        <w:t xml:space="preserve">1 </w:t>
      </w:r>
      <w:r w:rsidR="008033EC" w:rsidRPr="00461531">
        <w:t xml:space="preserve">specifies </w:t>
      </w:r>
      <w:r w:rsidR="00286A80">
        <w:t xml:space="preserve">a scale factor of </w:t>
      </w:r>
      <w:r w:rsidR="008033EC" w:rsidRPr="00461531">
        <w:t xml:space="preserve">the frame height of the geometry video data of the atlas in relation to the nominal atlas height. When not present, the value of </w:t>
      </w:r>
      <w:r w:rsidR="008033EC">
        <w:t>asme</w:t>
      </w:r>
      <w:r w:rsidR="008033EC" w:rsidRPr="00461531">
        <w:t xml:space="preserve">_geometry_frame_scale_factor_y_minus1 is inferred to be equal to </w:t>
      </w:r>
      <w:r w:rsidR="008033EC" w:rsidRPr="00461531">
        <w:rPr>
          <w:color w:val="000000" w:themeColor="text1"/>
        </w:rPr>
        <w:t>0</w:t>
      </w:r>
      <w:r w:rsidR="008033EC" w:rsidRPr="00461531">
        <w:t>.</w:t>
      </w:r>
    </w:p>
    <w:p w14:paraId="091DAC5D" w14:textId="51569E49" w:rsidR="0083161C" w:rsidRDefault="008033EC" w:rsidP="00B14B5B">
      <w:pPr>
        <w:pStyle w:val="3N"/>
        <w:rPr>
          <w:sz w:val="22"/>
          <w:szCs w:val="22"/>
        </w:rPr>
      </w:pPr>
      <w:r w:rsidRPr="0011201A">
        <w:rPr>
          <w:sz w:val="22"/>
          <w:szCs w:val="22"/>
        </w:rPr>
        <w:t xml:space="preserve">The variable </w:t>
      </w:r>
      <w:r w:rsidR="00C15373">
        <w:rPr>
          <w:sz w:val="22"/>
          <w:szCs w:val="22"/>
        </w:rPr>
        <w:t>Asme</w:t>
      </w:r>
      <w:r w:rsidRPr="0011201A">
        <w:rPr>
          <w:sz w:val="22"/>
          <w:szCs w:val="22"/>
        </w:rPr>
        <w:t>GeometryFrameScaleFactorY</w:t>
      </w:r>
      <w:r w:rsidRPr="00C15373">
        <w:rPr>
          <w:sz w:val="22"/>
          <w:szCs w:val="22"/>
        </w:rPr>
        <w:t>[</w:t>
      </w:r>
      <w:r w:rsidRPr="00C15373">
        <w:rPr>
          <w:color w:val="000000" w:themeColor="text1"/>
          <w:sz w:val="22"/>
          <w:szCs w:val="22"/>
        </w:rPr>
        <w:t> </w:t>
      </w:r>
      <w:r w:rsidRPr="00C15373">
        <w:rPr>
          <w:sz w:val="22"/>
          <w:szCs w:val="22"/>
        </w:rPr>
        <w:t>vuh_atlas_id</w:t>
      </w:r>
      <w:r w:rsidRPr="00C15373">
        <w:rPr>
          <w:color w:val="000000" w:themeColor="text1"/>
          <w:sz w:val="22"/>
          <w:szCs w:val="22"/>
        </w:rPr>
        <w:t> </w:t>
      </w:r>
      <w:r w:rsidRPr="00C15373">
        <w:rPr>
          <w:sz w:val="22"/>
          <w:szCs w:val="22"/>
        </w:rPr>
        <w:t xml:space="preserve">] is set equal to </w:t>
      </w:r>
      <w:r w:rsidRPr="001D76B4">
        <w:rPr>
          <w:sz w:val="22"/>
          <w:szCs w:val="22"/>
        </w:rPr>
        <w:t>asme</w:t>
      </w:r>
      <w:r w:rsidRPr="0011201A">
        <w:rPr>
          <w:sz w:val="22"/>
          <w:szCs w:val="22"/>
        </w:rPr>
        <w:t>_geometry_frame_scale_factor_</w:t>
      </w:r>
      <w:r>
        <w:rPr>
          <w:sz w:val="22"/>
          <w:szCs w:val="22"/>
        </w:rPr>
        <w:t>y</w:t>
      </w:r>
      <w:r w:rsidRPr="0011201A">
        <w:rPr>
          <w:sz w:val="22"/>
          <w:szCs w:val="22"/>
        </w:rPr>
        <w:t>_minus1</w:t>
      </w:r>
      <w:r w:rsidRPr="00C15373">
        <w:rPr>
          <w:color w:val="000000" w:themeColor="text1"/>
          <w:sz w:val="22"/>
          <w:szCs w:val="22"/>
        </w:rPr>
        <w:t> </w:t>
      </w:r>
      <w:r w:rsidRPr="00C15373">
        <w:rPr>
          <w:sz w:val="22"/>
          <w:szCs w:val="22"/>
        </w:rPr>
        <w:t>+</w:t>
      </w:r>
      <w:r w:rsidRPr="00C15373">
        <w:rPr>
          <w:color w:val="000000" w:themeColor="text1"/>
          <w:sz w:val="22"/>
          <w:szCs w:val="22"/>
        </w:rPr>
        <w:t> </w:t>
      </w:r>
      <w:r w:rsidRPr="00C15373">
        <w:rPr>
          <w:sz w:val="22"/>
          <w:szCs w:val="22"/>
        </w:rPr>
        <w:t xml:space="preserve">1. The variable </w:t>
      </w:r>
      <w:r w:rsidR="001E5633">
        <w:rPr>
          <w:sz w:val="22"/>
          <w:szCs w:val="22"/>
        </w:rPr>
        <w:t>Asme</w:t>
      </w:r>
      <w:r w:rsidRPr="00C15373">
        <w:rPr>
          <w:sz w:val="22"/>
          <w:szCs w:val="22"/>
        </w:rPr>
        <w:t>GeometryFrame</w:t>
      </w:r>
      <w:r>
        <w:rPr>
          <w:sz w:val="22"/>
          <w:szCs w:val="22"/>
        </w:rPr>
        <w:t>Height</w:t>
      </w:r>
      <w:r w:rsidRPr="0011201A">
        <w:rPr>
          <w:color w:val="000000" w:themeColor="text1"/>
          <w:sz w:val="22"/>
          <w:szCs w:val="22"/>
        </w:rPr>
        <w:t>[</w:t>
      </w:r>
      <w:bookmarkStart w:id="916" w:name="_Hlk45803493"/>
      <w:r w:rsidRPr="0011201A">
        <w:rPr>
          <w:color w:val="000000" w:themeColor="text1"/>
          <w:sz w:val="22"/>
          <w:szCs w:val="22"/>
        </w:rPr>
        <w:t> </w:t>
      </w:r>
      <w:bookmarkEnd w:id="916"/>
      <w:r w:rsidRPr="0011201A">
        <w:rPr>
          <w:color w:val="000000" w:themeColor="text1"/>
          <w:sz w:val="22"/>
          <w:szCs w:val="22"/>
        </w:rPr>
        <w:t xml:space="preserve">vuh_atlas_id ] </w:t>
      </w:r>
      <w:r w:rsidRPr="00C15373">
        <w:rPr>
          <w:sz w:val="22"/>
          <w:szCs w:val="22"/>
        </w:rPr>
        <w:t xml:space="preserve">is set equal to </w:t>
      </w:r>
      <w:r w:rsidRPr="00C15373">
        <w:rPr>
          <w:color w:val="000000" w:themeColor="text1"/>
          <w:sz w:val="22"/>
          <w:szCs w:val="22"/>
        </w:rPr>
        <w:t>AspsFrame</w:t>
      </w:r>
      <w:r>
        <w:rPr>
          <w:color w:val="000000" w:themeColor="text1"/>
          <w:sz w:val="22"/>
          <w:szCs w:val="22"/>
        </w:rPr>
        <w:t>Height</w:t>
      </w:r>
      <w:r w:rsidRPr="0011201A">
        <w:rPr>
          <w:color w:val="000000" w:themeColor="text1"/>
          <w:sz w:val="22"/>
          <w:szCs w:val="22"/>
        </w:rPr>
        <w:t>[</w:t>
      </w:r>
      <w:r w:rsidRPr="00C15373">
        <w:rPr>
          <w:color w:val="000000" w:themeColor="text1"/>
          <w:sz w:val="22"/>
          <w:szCs w:val="22"/>
        </w:rPr>
        <w:t> vuh_atlas_id ] /</w:t>
      </w:r>
      <w:r w:rsidRPr="001D76B4">
        <w:rPr>
          <w:color w:val="000000" w:themeColor="text1"/>
          <w:sz w:val="22"/>
          <w:szCs w:val="22"/>
        </w:rPr>
        <w:t xml:space="preserve"> </w:t>
      </w:r>
      <w:r w:rsidR="00C15373">
        <w:rPr>
          <w:sz w:val="22"/>
          <w:szCs w:val="22"/>
        </w:rPr>
        <w:t>Asme</w:t>
      </w:r>
      <w:r w:rsidRPr="00C15373">
        <w:rPr>
          <w:sz w:val="22"/>
          <w:szCs w:val="22"/>
        </w:rPr>
        <w:t>GeometryFrameScaleFactor</w:t>
      </w:r>
      <w:r>
        <w:rPr>
          <w:sz w:val="22"/>
          <w:szCs w:val="22"/>
        </w:rPr>
        <w:t>Y</w:t>
      </w:r>
      <w:r w:rsidRPr="0011201A">
        <w:rPr>
          <w:sz w:val="22"/>
          <w:szCs w:val="22"/>
        </w:rPr>
        <w:t>[</w:t>
      </w:r>
      <w:r w:rsidR="00981EBD" w:rsidRPr="0011201A">
        <w:rPr>
          <w:color w:val="000000" w:themeColor="text1"/>
          <w:sz w:val="22"/>
          <w:szCs w:val="22"/>
        </w:rPr>
        <w:t> </w:t>
      </w:r>
      <w:r w:rsidRPr="0011201A">
        <w:rPr>
          <w:sz w:val="22"/>
          <w:szCs w:val="22"/>
        </w:rPr>
        <w:t>vuh_atlas_id</w:t>
      </w:r>
      <w:r w:rsidR="00981EBD" w:rsidRPr="0011201A">
        <w:rPr>
          <w:color w:val="000000" w:themeColor="text1"/>
          <w:sz w:val="22"/>
          <w:szCs w:val="22"/>
        </w:rPr>
        <w:t> </w:t>
      </w:r>
      <w:r w:rsidRPr="0011201A">
        <w:rPr>
          <w:sz w:val="22"/>
          <w:szCs w:val="22"/>
        </w:rPr>
        <w:t xml:space="preserve">]. It is a requirement of bitstream conformance that </w:t>
      </w:r>
      <w:r w:rsidRPr="00C15373">
        <w:rPr>
          <w:color w:val="000000" w:themeColor="text1"/>
          <w:sz w:val="22"/>
          <w:szCs w:val="22"/>
        </w:rPr>
        <w:t>AspsFrame</w:t>
      </w:r>
      <w:r>
        <w:rPr>
          <w:color w:val="000000" w:themeColor="text1"/>
          <w:sz w:val="22"/>
          <w:szCs w:val="22"/>
        </w:rPr>
        <w:t>Height</w:t>
      </w:r>
      <w:r w:rsidRPr="0011201A">
        <w:rPr>
          <w:color w:val="000000" w:themeColor="text1"/>
          <w:sz w:val="22"/>
          <w:szCs w:val="22"/>
        </w:rPr>
        <w:t>[</w:t>
      </w:r>
      <w:r w:rsidRPr="00C15373">
        <w:rPr>
          <w:color w:val="000000" w:themeColor="text1"/>
          <w:sz w:val="22"/>
          <w:szCs w:val="22"/>
        </w:rPr>
        <w:t xml:space="preserve"> vuh_atlas_id ] </w:t>
      </w:r>
      <w:r w:rsidR="00286A80">
        <w:rPr>
          <w:color w:val="000000" w:themeColor="text1"/>
          <w:sz w:val="22"/>
          <w:szCs w:val="22"/>
        </w:rPr>
        <w:t>%</w:t>
      </w:r>
      <w:r w:rsidRPr="00C15373">
        <w:rPr>
          <w:color w:val="000000" w:themeColor="text1"/>
          <w:sz w:val="22"/>
          <w:szCs w:val="22"/>
        </w:rPr>
        <w:t xml:space="preserve"> </w:t>
      </w:r>
      <w:r w:rsidR="00C15373">
        <w:rPr>
          <w:sz w:val="22"/>
          <w:szCs w:val="22"/>
        </w:rPr>
        <w:t>Asme</w:t>
      </w:r>
      <w:r w:rsidRPr="00C15373">
        <w:rPr>
          <w:sz w:val="22"/>
          <w:szCs w:val="22"/>
        </w:rPr>
        <w:t>GeometryFrameScaleFactor</w:t>
      </w:r>
      <w:r>
        <w:rPr>
          <w:sz w:val="22"/>
          <w:szCs w:val="22"/>
        </w:rPr>
        <w:t>Y</w:t>
      </w:r>
      <w:r w:rsidRPr="0011201A">
        <w:rPr>
          <w:sz w:val="22"/>
          <w:szCs w:val="22"/>
        </w:rPr>
        <w:t>[</w:t>
      </w:r>
      <w:r w:rsidRPr="00C15373">
        <w:rPr>
          <w:color w:val="000000" w:themeColor="text1"/>
          <w:sz w:val="22"/>
          <w:szCs w:val="22"/>
        </w:rPr>
        <w:t> </w:t>
      </w:r>
      <w:r w:rsidRPr="00C15373">
        <w:rPr>
          <w:sz w:val="22"/>
          <w:szCs w:val="22"/>
        </w:rPr>
        <w:t>vuh_atlas_id</w:t>
      </w:r>
      <w:r w:rsidRPr="00C15373">
        <w:rPr>
          <w:color w:val="000000" w:themeColor="text1"/>
          <w:sz w:val="22"/>
          <w:szCs w:val="22"/>
        </w:rPr>
        <w:t> </w:t>
      </w:r>
      <w:r w:rsidRPr="00C15373">
        <w:rPr>
          <w:sz w:val="22"/>
          <w:szCs w:val="22"/>
        </w:rPr>
        <w:t>]</w:t>
      </w:r>
      <w:r w:rsidR="00286A80">
        <w:rPr>
          <w:sz w:val="22"/>
          <w:szCs w:val="22"/>
        </w:rPr>
        <w:t xml:space="preserve"> = 0.</w:t>
      </w:r>
    </w:p>
    <w:p w14:paraId="03032460" w14:textId="7F2703F4" w:rsidR="00B36C87" w:rsidRDefault="00B36C87" w:rsidP="00B14B5B">
      <w:pPr>
        <w:pStyle w:val="3N"/>
        <w:rPr>
          <w:sz w:val="22"/>
          <w:szCs w:val="22"/>
        </w:rPr>
      </w:pPr>
    </w:p>
    <w:p w14:paraId="37E28CA9" w14:textId="77777777" w:rsidR="00B36C87" w:rsidRPr="00CA14E8" w:rsidRDefault="00B36C87" w:rsidP="00B36C87">
      <w:pPr>
        <w:tabs>
          <w:tab w:val="left" w:pos="216"/>
          <w:tab w:val="left" w:pos="432"/>
          <w:tab w:val="left" w:pos="648"/>
          <w:tab w:val="left" w:pos="864"/>
          <w:tab w:val="left" w:pos="1080"/>
          <w:tab w:val="left" w:pos="1296"/>
          <w:tab w:val="left" w:pos="1512"/>
          <w:tab w:val="left" w:pos="1728"/>
          <w:tab w:val="left" w:pos="1944"/>
        </w:tabs>
      </w:pPr>
      <w:r w:rsidRPr="00CA14E8">
        <w:rPr>
          <w:b/>
        </w:rPr>
        <w:t>asme_occupancy_scale_factor_x_minus1</w:t>
      </w:r>
      <w:r w:rsidRPr="00CA14E8">
        <w:t xml:space="preserve"> + 1 specifies a scale factor of the frame width of the occupancy video data of the atlas in relation to the nominal atlas width. When not present, the value of asme_occupancy_frame_scale_factor_x_minus1 is inferred to be equal to </w:t>
      </w:r>
      <w:r w:rsidRPr="00CA14E8">
        <w:rPr>
          <w:color w:val="000000" w:themeColor="text1"/>
        </w:rPr>
        <w:t>0</w:t>
      </w:r>
      <w:r w:rsidRPr="00CA14E8">
        <w:t>.</w:t>
      </w:r>
    </w:p>
    <w:p w14:paraId="093AEEF0" w14:textId="77777777" w:rsidR="00B36C87" w:rsidRPr="00CA14E8" w:rsidRDefault="00B36C87" w:rsidP="00B36C87">
      <w:pPr>
        <w:tabs>
          <w:tab w:val="left" w:pos="216"/>
          <w:tab w:val="left" w:pos="432"/>
          <w:tab w:val="left" w:pos="648"/>
          <w:tab w:val="left" w:pos="864"/>
          <w:tab w:val="left" w:pos="1080"/>
          <w:tab w:val="left" w:pos="1296"/>
          <w:tab w:val="left" w:pos="1512"/>
          <w:tab w:val="left" w:pos="1728"/>
          <w:tab w:val="left" w:pos="1944"/>
        </w:tabs>
      </w:pPr>
      <w:r w:rsidRPr="00CA14E8">
        <w:lastRenderedPageBreak/>
        <w:t>The variable AsmeOccupancyFrameScaleFactorX[</w:t>
      </w:r>
      <w:r w:rsidRPr="00CA14E8">
        <w:rPr>
          <w:color w:val="000000" w:themeColor="text1"/>
        </w:rPr>
        <w:t> </w:t>
      </w:r>
      <w:r w:rsidRPr="00CA14E8">
        <w:t>vuh_atlas_id</w:t>
      </w:r>
      <w:r w:rsidRPr="00CA14E8">
        <w:rPr>
          <w:color w:val="000000" w:themeColor="text1"/>
        </w:rPr>
        <w:t> </w:t>
      </w:r>
      <w:r w:rsidRPr="00CA14E8">
        <w:t>] is set equal to asme_occupancy_frame_scale_factor_x_minus1</w:t>
      </w:r>
      <w:r w:rsidRPr="00CA14E8">
        <w:rPr>
          <w:color w:val="000000" w:themeColor="text1"/>
        </w:rPr>
        <w:t> </w:t>
      </w:r>
      <w:r w:rsidRPr="00CA14E8">
        <w:t>+</w:t>
      </w:r>
      <w:r w:rsidRPr="00CA14E8">
        <w:rPr>
          <w:color w:val="000000" w:themeColor="text1"/>
        </w:rPr>
        <w:t> </w:t>
      </w:r>
      <w:r w:rsidRPr="00CA14E8">
        <w:t xml:space="preserve">1. </w:t>
      </w:r>
    </w:p>
    <w:p w14:paraId="34ED21DD" w14:textId="60E75FCB" w:rsidR="00B36C87" w:rsidRPr="00CA14E8" w:rsidRDefault="00B36C87" w:rsidP="00B36C87">
      <w:pPr>
        <w:tabs>
          <w:tab w:val="left" w:pos="216"/>
          <w:tab w:val="left" w:pos="432"/>
          <w:tab w:val="left" w:pos="648"/>
          <w:tab w:val="left" w:pos="864"/>
          <w:tab w:val="left" w:pos="1080"/>
          <w:tab w:val="left" w:pos="1296"/>
          <w:tab w:val="left" w:pos="1512"/>
          <w:tab w:val="left" w:pos="1728"/>
          <w:tab w:val="left" w:pos="1944"/>
        </w:tabs>
        <w:rPr>
          <w:color w:val="000000" w:themeColor="text1"/>
        </w:rPr>
      </w:pPr>
      <w:r w:rsidRPr="00CA14E8">
        <w:t>The variable AsmeOccupancyFrameWidth</w:t>
      </w:r>
      <w:r w:rsidRPr="00CA14E8">
        <w:rPr>
          <w:color w:val="000000" w:themeColor="text1"/>
        </w:rPr>
        <w:t xml:space="preserve">[ vuh_atlas_id ] </w:t>
      </w:r>
      <w:r w:rsidRPr="00CA14E8">
        <w:t xml:space="preserve">is set equal to </w:t>
      </w:r>
      <w:r w:rsidRPr="00CA14E8">
        <w:rPr>
          <w:color w:val="000000" w:themeColor="text1"/>
        </w:rPr>
        <w:t>AspsFrameWidth[ vuh_atlas_id ] /</w:t>
      </w:r>
      <w:r w:rsidR="00AA58ED" w:rsidRPr="0068485C">
        <w:rPr>
          <w:color w:val="000000" w:themeColor="text1"/>
        </w:rPr>
        <w:t> </w:t>
      </w:r>
      <w:r w:rsidRPr="00CA14E8">
        <w:t>AsmeOccupancyFrameScaleFactorX[</w:t>
      </w:r>
      <w:r w:rsidR="00AA58ED" w:rsidRPr="0068485C">
        <w:rPr>
          <w:color w:val="000000" w:themeColor="text1"/>
        </w:rPr>
        <w:t> </w:t>
      </w:r>
      <w:r w:rsidRPr="00CA14E8">
        <w:t>vuh_atlas_id</w:t>
      </w:r>
      <w:r w:rsidR="00AA58ED" w:rsidRPr="0068485C">
        <w:rPr>
          <w:color w:val="000000" w:themeColor="text1"/>
        </w:rPr>
        <w:t> </w:t>
      </w:r>
      <w:r w:rsidRPr="00CA14E8">
        <w:t>]</w:t>
      </w:r>
      <w:r w:rsidR="00AA58ED" w:rsidRPr="0068485C">
        <w:rPr>
          <w:color w:val="000000" w:themeColor="text1"/>
        </w:rPr>
        <w:t> </w:t>
      </w:r>
      <w:r w:rsidRPr="00CA14E8">
        <w:t>+</w:t>
      </w:r>
      <w:r w:rsidR="00AA58ED" w:rsidRPr="0068485C">
        <w:rPr>
          <w:color w:val="000000" w:themeColor="text1"/>
        </w:rPr>
        <w:t> </w:t>
      </w:r>
      <w:r w:rsidRPr="00CA14E8">
        <w:t>(A</w:t>
      </w:r>
      <w:r w:rsidRPr="00CA14E8">
        <w:rPr>
          <w:color w:val="000000" w:themeColor="text1"/>
        </w:rPr>
        <w:t>spsFrameWidth[ vuh_atlas_id ]/</w:t>
      </w:r>
      <w:r w:rsidR="00AA58ED" w:rsidRPr="0068485C">
        <w:rPr>
          <w:color w:val="000000" w:themeColor="text1"/>
        </w:rPr>
        <w:t> </w:t>
      </w:r>
      <w:r w:rsidRPr="00CA14E8">
        <w:t>AsmeOccupancyFrameScaleFactorX[</w:t>
      </w:r>
      <w:r w:rsidRPr="00CA14E8">
        <w:rPr>
          <w:color w:val="000000" w:themeColor="text1"/>
        </w:rPr>
        <w:t> </w:t>
      </w:r>
      <w:r w:rsidRPr="00CA14E8">
        <w:t>vuh_atlas_id</w:t>
      </w:r>
      <w:r w:rsidRPr="00CA14E8">
        <w:rPr>
          <w:color w:val="000000" w:themeColor="text1"/>
        </w:rPr>
        <w:t> </w:t>
      </w:r>
      <w:r w:rsidRPr="00CA14E8">
        <w:t>]</w:t>
      </w:r>
      <w:r w:rsidR="00AA58ED" w:rsidRPr="0068485C">
        <w:rPr>
          <w:color w:val="000000" w:themeColor="text1"/>
        </w:rPr>
        <w:t> </w:t>
      </w:r>
      <w:r w:rsidRPr="00CA14E8">
        <w:t>)</w:t>
      </w:r>
      <w:r w:rsidR="00AA58ED" w:rsidRPr="0068485C">
        <w:rPr>
          <w:color w:val="000000" w:themeColor="text1"/>
        </w:rPr>
        <w:t> </w:t>
      </w:r>
      <w:r w:rsidRPr="00CA14E8">
        <w:rPr>
          <w:color w:val="000000" w:themeColor="text1"/>
        </w:rPr>
        <w:t>%</w:t>
      </w:r>
      <w:r w:rsidR="00AA58ED" w:rsidRPr="0068485C">
        <w:rPr>
          <w:color w:val="000000" w:themeColor="text1"/>
        </w:rPr>
        <w:t> </w:t>
      </w:r>
      <w:r w:rsidRPr="00CA14E8">
        <w:rPr>
          <w:color w:val="000000" w:themeColor="text1"/>
        </w:rPr>
        <w:t>2.</w:t>
      </w:r>
    </w:p>
    <w:p w14:paraId="0838E95D" w14:textId="2E9DEBE3" w:rsidR="00B36C87" w:rsidRPr="00CA14E8" w:rsidRDefault="00B36C87" w:rsidP="00B36C87">
      <w:pPr>
        <w:tabs>
          <w:tab w:val="left" w:pos="216"/>
          <w:tab w:val="left" w:pos="432"/>
          <w:tab w:val="left" w:pos="648"/>
          <w:tab w:val="left" w:pos="864"/>
          <w:tab w:val="left" w:pos="1080"/>
          <w:tab w:val="left" w:pos="1296"/>
          <w:tab w:val="left" w:pos="1512"/>
          <w:tab w:val="left" w:pos="1728"/>
          <w:tab w:val="left" w:pos="1944"/>
        </w:tabs>
      </w:pPr>
      <w:r w:rsidRPr="00CA14E8">
        <w:rPr>
          <w:b/>
        </w:rPr>
        <w:t>asme_occupancy_scale_factor_y_minus1</w:t>
      </w:r>
      <w:r w:rsidR="00AA58ED" w:rsidRPr="0068485C">
        <w:rPr>
          <w:color w:val="000000" w:themeColor="text1"/>
        </w:rPr>
        <w:t> </w:t>
      </w:r>
      <w:r w:rsidRPr="00CA14E8">
        <w:t>+</w:t>
      </w:r>
      <w:r w:rsidR="00AA58ED" w:rsidRPr="0068485C">
        <w:rPr>
          <w:color w:val="000000" w:themeColor="text1"/>
        </w:rPr>
        <w:t> </w:t>
      </w:r>
      <w:r w:rsidRPr="00CA14E8">
        <w:t xml:space="preserve">1 specifies a scale factor of the frame height of the occupancy video data of the atlas in relation to the nominal atlas height. When not present, the value of asme_occupancy_frame_scale_factor_y_minus1 is inferred to be equal to </w:t>
      </w:r>
      <w:r w:rsidRPr="00C0388A">
        <w:t>0</w:t>
      </w:r>
      <w:r w:rsidRPr="00CA14E8">
        <w:t>.</w:t>
      </w:r>
    </w:p>
    <w:p w14:paraId="0A5D529B" w14:textId="77777777" w:rsidR="00B36C87" w:rsidRPr="00CA14E8" w:rsidRDefault="00B36C87" w:rsidP="00B36C87">
      <w:pPr>
        <w:tabs>
          <w:tab w:val="left" w:pos="216"/>
          <w:tab w:val="left" w:pos="432"/>
          <w:tab w:val="left" w:pos="648"/>
          <w:tab w:val="left" w:pos="864"/>
          <w:tab w:val="left" w:pos="1080"/>
          <w:tab w:val="left" w:pos="1296"/>
          <w:tab w:val="left" w:pos="1512"/>
          <w:tab w:val="left" w:pos="1728"/>
          <w:tab w:val="left" w:pos="1944"/>
        </w:tabs>
      </w:pPr>
      <w:r w:rsidRPr="00CA14E8">
        <w:t>The variable AsmeOccupancyFrameScaleFactorY[</w:t>
      </w:r>
      <w:r w:rsidRPr="00C0388A">
        <w:t> </w:t>
      </w:r>
      <w:r w:rsidRPr="00CA14E8">
        <w:t>vuh_atlas_id</w:t>
      </w:r>
      <w:r w:rsidRPr="00C0388A">
        <w:t> </w:t>
      </w:r>
      <w:r w:rsidRPr="00CA14E8">
        <w:t>] is set equal to asme_occupancy_frame_scale_factor_Y_minus1</w:t>
      </w:r>
      <w:r w:rsidRPr="00C0388A">
        <w:t> </w:t>
      </w:r>
      <w:r w:rsidRPr="00CA14E8">
        <w:t>+</w:t>
      </w:r>
      <w:r w:rsidRPr="00C0388A">
        <w:t> </w:t>
      </w:r>
      <w:r w:rsidRPr="00CA14E8">
        <w:t xml:space="preserve">1. </w:t>
      </w:r>
    </w:p>
    <w:p w14:paraId="16CFAB12" w14:textId="7A4A75A9" w:rsidR="00B36C87" w:rsidRPr="00C0388A" w:rsidRDefault="00B36C87" w:rsidP="00CA14E8">
      <w:pPr>
        <w:pStyle w:val="3N"/>
        <w:rPr>
          <w:rFonts w:eastAsiaTheme="minorEastAsia"/>
          <w:sz w:val="22"/>
          <w:szCs w:val="22"/>
        </w:rPr>
      </w:pPr>
      <w:r w:rsidRPr="00C0388A">
        <w:rPr>
          <w:rFonts w:eastAsiaTheme="minorEastAsia"/>
          <w:sz w:val="22"/>
          <w:szCs w:val="22"/>
        </w:rPr>
        <w:t>The variable AsmeOccupancyFrameHeight[ vuh_atlas_id ] is set equal to AspsFrameHeight[ vuh_atlas_id ] /</w:t>
      </w:r>
      <w:r w:rsidR="00787132" w:rsidRPr="0068485C">
        <w:rPr>
          <w:color w:val="000000" w:themeColor="text1"/>
        </w:rPr>
        <w:t> </w:t>
      </w:r>
      <w:r w:rsidRPr="00C0388A">
        <w:rPr>
          <w:rFonts w:eastAsiaTheme="minorEastAsia"/>
          <w:sz w:val="22"/>
          <w:szCs w:val="22"/>
        </w:rPr>
        <w:t>AsmeOccupancyFrameScaleFactorY[</w:t>
      </w:r>
      <w:r w:rsidR="00787132" w:rsidRPr="0068485C">
        <w:rPr>
          <w:color w:val="000000" w:themeColor="text1"/>
        </w:rPr>
        <w:t> </w:t>
      </w:r>
      <w:r w:rsidRPr="00C0388A">
        <w:rPr>
          <w:rFonts w:eastAsiaTheme="minorEastAsia"/>
          <w:sz w:val="22"/>
          <w:szCs w:val="22"/>
        </w:rPr>
        <w:t>vuh_atlas_id</w:t>
      </w:r>
      <w:r w:rsidR="00787132" w:rsidRPr="0068485C">
        <w:rPr>
          <w:color w:val="000000" w:themeColor="text1"/>
        </w:rPr>
        <w:t> </w:t>
      </w:r>
      <w:r w:rsidRPr="00C0388A">
        <w:rPr>
          <w:rFonts w:eastAsiaTheme="minorEastAsia"/>
          <w:sz w:val="22"/>
          <w:szCs w:val="22"/>
        </w:rPr>
        <w:t>]</w:t>
      </w:r>
      <w:r w:rsidR="00787132" w:rsidRPr="0068485C">
        <w:rPr>
          <w:color w:val="000000" w:themeColor="text1"/>
        </w:rPr>
        <w:t> </w:t>
      </w:r>
      <w:r w:rsidRPr="00C0388A">
        <w:rPr>
          <w:rFonts w:eastAsiaTheme="minorEastAsia"/>
          <w:sz w:val="22"/>
          <w:szCs w:val="22"/>
        </w:rPr>
        <w:t>+</w:t>
      </w:r>
      <w:r w:rsidR="00787132" w:rsidRPr="0068485C">
        <w:rPr>
          <w:color w:val="000000" w:themeColor="text1"/>
        </w:rPr>
        <w:t> </w:t>
      </w:r>
      <w:r w:rsidR="00787132" w:rsidRPr="00C0388A" w:rsidDel="00787132">
        <w:rPr>
          <w:rFonts w:eastAsiaTheme="minorEastAsia"/>
          <w:sz w:val="22"/>
          <w:szCs w:val="22"/>
        </w:rPr>
        <w:t xml:space="preserve"> </w:t>
      </w:r>
      <w:r w:rsidRPr="00C0388A">
        <w:rPr>
          <w:rFonts w:eastAsiaTheme="minorEastAsia"/>
          <w:sz w:val="22"/>
          <w:szCs w:val="22"/>
        </w:rPr>
        <w:t>(AspsFrameHeight[ vuh_atlas_id ]</w:t>
      </w:r>
      <w:r w:rsidR="00787132" w:rsidRPr="0068485C">
        <w:rPr>
          <w:color w:val="000000" w:themeColor="text1"/>
        </w:rPr>
        <w:t> </w:t>
      </w:r>
      <w:r w:rsidRPr="00C0388A">
        <w:rPr>
          <w:rFonts w:eastAsiaTheme="minorEastAsia"/>
          <w:sz w:val="22"/>
          <w:szCs w:val="22"/>
        </w:rPr>
        <w:t>/</w:t>
      </w:r>
      <w:r w:rsidR="00787132" w:rsidRPr="0068485C">
        <w:rPr>
          <w:color w:val="000000" w:themeColor="text1"/>
        </w:rPr>
        <w:t> </w:t>
      </w:r>
      <w:r w:rsidRPr="00C0388A">
        <w:rPr>
          <w:rFonts w:eastAsiaTheme="minorEastAsia"/>
          <w:sz w:val="22"/>
          <w:szCs w:val="22"/>
        </w:rPr>
        <w:t>AsmeOccupancyFrameScaleFactorY[ vuh_atlas_id ]</w:t>
      </w:r>
      <w:r w:rsidR="00AA58ED" w:rsidRPr="0068485C">
        <w:rPr>
          <w:color w:val="000000" w:themeColor="text1"/>
        </w:rPr>
        <w:t> </w:t>
      </w:r>
      <w:r w:rsidRPr="00C0388A">
        <w:rPr>
          <w:rFonts w:eastAsiaTheme="minorEastAsia"/>
          <w:sz w:val="22"/>
          <w:szCs w:val="22"/>
        </w:rPr>
        <w:t>)</w:t>
      </w:r>
      <w:r w:rsidR="00AA58ED" w:rsidRPr="0068485C">
        <w:rPr>
          <w:color w:val="000000" w:themeColor="text1"/>
        </w:rPr>
        <w:t> </w:t>
      </w:r>
      <w:r w:rsidRPr="00C0388A">
        <w:rPr>
          <w:rFonts w:eastAsiaTheme="minorEastAsia"/>
          <w:sz w:val="22"/>
          <w:szCs w:val="22"/>
        </w:rPr>
        <w:t>%</w:t>
      </w:r>
      <w:r w:rsidR="00AA58ED" w:rsidRPr="0068485C">
        <w:rPr>
          <w:color w:val="000000" w:themeColor="text1"/>
        </w:rPr>
        <w:t> </w:t>
      </w:r>
      <w:r w:rsidRPr="00C0388A">
        <w:rPr>
          <w:rFonts w:eastAsiaTheme="minorEastAsia"/>
          <w:sz w:val="22"/>
          <w:szCs w:val="22"/>
        </w:rPr>
        <w:t>2</w:t>
      </w:r>
      <w:r w:rsidR="0001637F" w:rsidRPr="00C0388A">
        <w:rPr>
          <w:rFonts w:eastAsiaTheme="minorEastAsia"/>
          <w:sz w:val="22"/>
          <w:szCs w:val="22"/>
        </w:rPr>
        <w:t>.</w:t>
      </w:r>
    </w:p>
    <w:p w14:paraId="6EBEE049" w14:textId="6ABF23AC" w:rsidR="006E0ED4" w:rsidRDefault="00DC7E43" w:rsidP="00B14B5B">
      <w:pPr>
        <w:pStyle w:val="3N"/>
        <w:rPr>
          <w:sz w:val="22"/>
          <w:szCs w:val="22"/>
          <w:lang w:eastAsia="ja-JP"/>
        </w:rPr>
      </w:pPr>
      <w:r w:rsidRPr="005D00D8">
        <w:rPr>
          <w:b/>
          <w:bCs/>
          <w:sz w:val="22"/>
          <w:szCs w:val="22"/>
          <w:lang w:eastAsia="ja-JP"/>
        </w:rPr>
        <w:t>asme_patch_constant_depth_flag</w:t>
      </w:r>
      <w:r w:rsidRPr="00B627BA">
        <w:rPr>
          <w:sz w:val="22"/>
          <w:szCs w:val="22"/>
          <w:lang w:eastAsia="ja-JP"/>
        </w:rPr>
        <w:t xml:space="preserve"> </w:t>
      </w:r>
      <w:r w:rsidRPr="000D78F8">
        <w:rPr>
          <w:sz w:val="22"/>
          <w:szCs w:val="22"/>
          <w:lang w:eastAsia="ja-JP"/>
        </w:rPr>
        <w:t xml:space="preserve">equal to 1 </w:t>
      </w:r>
      <w:r w:rsidR="008023D3">
        <w:rPr>
          <w:sz w:val="22"/>
          <w:szCs w:val="22"/>
          <w:lang w:eastAsia="ja-JP"/>
        </w:rPr>
        <w:t xml:space="preserve">indicates that </w:t>
      </w:r>
      <w:r w:rsidRPr="000D78F8">
        <w:rPr>
          <w:sz w:val="22"/>
          <w:szCs w:val="22"/>
          <w:lang w:eastAsia="ja-JP"/>
        </w:rPr>
        <w:t xml:space="preserve">the </w:t>
      </w:r>
      <w:r w:rsidR="008023D3">
        <w:rPr>
          <w:sz w:val="22"/>
          <w:szCs w:val="22"/>
          <w:lang w:eastAsia="ja-JP"/>
        </w:rPr>
        <w:t xml:space="preserve">recommended </w:t>
      </w:r>
      <w:r w:rsidR="006D5E1D">
        <w:rPr>
          <w:sz w:val="22"/>
          <w:szCs w:val="22"/>
          <w:lang w:eastAsia="ja-JP"/>
        </w:rPr>
        <w:t xml:space="preserve">depth </w:t>
      </w:r>
      <w:r w:rsidR="004D6B35">
        <w:rPr>
          <w:sz w:val="22"/>
          <w:szCs w:val="22"/>
          <w:lang w:eastAsia="ja-JP"/>
        </w:rPr>
        <w:t xml:space="preserve">for a patch </w:t>
      </w:r>
      <w:r w:rsidR="008023D3">
        <w:rPr>
          <w:sz w:val="22"/>
          <w:szCs w:val="22"/>
          <w:lang w:eastAsia="ja-JP"/>
        </w:rPr>
        <w:t>be</w:t>
      </w:r>
      <w:r w:rsidRPr="000D78F8">
        <w:rPr>
          <w:sz w:val="22"/>
          <w:szCs w:val="22"/>
          <w:lang w:eastAsia="ja-JP"/>
        </w:rPr>
        <w:t xml:space="preserve"> derived </w:t>
      </w:r>
      <w:r w:rsidR="004D6B35">
        <w:rPr>
          <w:sz w:val="22"/>
          <w:szCs w:val="22"/>
          <w:lang w:eastAsia="ja-JP"/>
        </w:rPr>
        <w:t>based on patch data unit parameters instead of the geometry video data</w:t>
      </w:r>
      <w:r w:rsidRPr="000D78F8">
        <w:rPr>
          <w:sz w:val="22"/>
          <w:szCs w:val="22"/>
          <w:lang w:eastAsia="ja-JP"/>
        </w:rPr>
        <w:t>. asme_patch_constant_depth_flag equal to 0 specifies that when vps_geometry_video_present_flag[</w:t>
      </w:r>
      <w:r w:rsidR="00981EBD" w:rsidRPr="000E03B6">
        <w:rPr>
          <w:rFonts w:eastAsia="Times New Roman" w:cstheme="majorBidi"/>
          <w:bCs/>
        </w:rPr>
        <w:t> </w:t>
      </w:r>
      <w:r w:rsidR="000D78F8">
        <w:rPr>
          <w:sz w:val="22"/>
          <w:szCs w:val="22"/>
          <w:lang w:eastAsia="ja-JP"/>
        </w:rPr>
        <w:t>vuh_atlas_id</w:t>
      </w:r>
      <w:r w:rsidR="00981EBD" w:rsidRPr="000E03B6">
        <w:rPr>
          <w:rFonts w:eastAsia="Times New Roman" w:cstheme="majorBidi"/>
          <w:bCs/>
        </w:rPr>
        <w:t> </w:t>
      </w:r>
      <w:r w:rsidRPr="000D78F8">
        <w:rPr>
          <w:sz w:val="22"/>
          <w:szCs w:val="22"/>
          <w:lang w:eastAsia="ja-JP"/>
        </w:rPr>
        <w:t xml:space="preserve">] </w:t>
      </w:r>
      <w:r w:rsidR="004D6B35">
        <w:rPr>
          <w:sz w:val="22"/>
          <w:szCs w:val="22"/>
          <w:lang w:eastAsia="ja-JP"/>
        </w:rPr>
        <w:t xml:space="preserve">is </w:t>
      </w:r>
      <w:r w:rsidRPr="000D78F8">
        <w:rPr>
          <w:sz w:val="22"/>
          <w:szCs w:val="22"/>
          <w:lang w:eastAsia="ja-JP"/>
        </w:rPr>
        <w:t>equal to 0, the depth is determined by external means.</w:t>
      </w:r>
    </w:p>
    <w:p w14:paraId="2BBEA770" w14:textId="6601F5C5" w:rsidR="00637F68" w:rsidRPr="0068485C" w:rsidRDefault="00637F68" w:rsidP="00637F68">
      <w:pPr>
        <w:pStyle w:val="Heading4"/>
        <w:numPr>
          <w:ilvl w:val="3"/>
          <w:numId w:val="1"/>
        </w:numPr>
        <w:rPr>
          <w:lang w:val="en-US"/>
        </w:rPr>
      </w:pPr>
      <w:r w:rsidRPr="0068485C">
        <w:rPr>
          <w:lang w:val="en-US"/>
        </w:rPr>
        <w:t>Atlas frame parameter set RBSP semantics</w:t>
      </w:r>
    </w:p>
    <w:p w14:paraId="6BD5154F" w14:textId="11424173" w:rsidR="007F0325" w:rsidRPr="00AF5C41" w:rsidRDefault="007F0325" w:rsidP="00692548">
      <w:pPr>
        <w:pStyle w:val="Heading5"/>
        <w:rPr>
          <w:lang w:val="en-US"/>
        </w:rPr>
      </w:pPr>
      <w:r w:rsidRPr="00AF5C41">
        <w:rPr>
          <w:lang w:val="en-US"/>
        </w:rPr>
        <w:t>General atlas frame parameter set RBSP semantics</w:t>
      </w:r>
    </w:p>
    <w:p w14:paraId="37C616F1" w14:textId="63AA05EA" w:rsidR="00314BE5" w:rsidRDefault="00637F68" w:rsidP="00FA0C15">
      <w:r w:rsidRPr="0068485C">
        <w:rPr>
          <w:lang w:eastAsia="ja-JP"/>
        </w:rPr>
        <w:t xml:space="preserve">The </w:t>
      </w:r>
      <w:r w:rsidR="00471B39" w:rsidRPr="0068485C">
        <w:rPr>
          <w:lang w:eastAsia="ja-JP"/>
        </w:rPr>
        <w:t xml:space="preserve">semantics </w:t>
      </w:r>
      <w:r w:rsidRPr="0068485C">
        <w:rPr>
          <w:lang w:eastAsia="ja-JP"/>
        </w:rPr>
        <w:t xml:space="preserve">in </w:t>
      </w:r>
      <w:r w:rsidR="00824146" w:rsidRPr="00BB3EDD">
        <w:rPr>
          <w:lang w:eastAsia="ja-JP"/>
        </w:rPr>
        <w:t>[</w:t>
      </w:r>
      <w:r w:rsidR="00F6313A" w:rsidRPr="00153C4C">
        <w:rPr>
          <w:lang w:eastAsia="ja-JP"/>
        </w:rPr>
        <w:t>V3C</w:t>
      </w:r>
      <w:r w:rsidR="00824146" w:rsidRPr="00153C4C">
        <w:rPr>
          <w:lang w:eastAsia="ja-JP"/>
        </w:rPr>
        <w:t>]</w:t>
      </w:r>
      <w:r w:rsidRPr="00153C4C">
        <w:rPr>
          <w:lang w:eastAsia="ja-JP"/>
        </w:rPr>
        <w:t xml:space="preserve"> clause 7.4.6.</w:t>
      </w:r>
      <w:r w:rsidR="007F0325" w:rsidRPr="00153C4C">
        <w:rPr>
          <w:lang w:eastAsia="ja-JP"/>
        </w:rPr>
        <w:t>2.1</w:t>
      </w:r>
      <w:r w:rsidRPr="00153C4C">
        <w:rPr>
          <w:lang w:eastAsia="ja-JP"/>
        </w:rPr>
        <w:t xml:space="preserve"> apply</w:t>
      </w:r>
      <w:r w:rsidR="00286A80" w:rsidRPr="00314BE5">
        <w:rPr>
          <w:lang w:eastAsia="ja-JP"/>
        </w:rPr>
        <w:t>.</w:t>
      </w:r>
    </w:p>
    <w:p w14:paraId="7C5AAB3C" w14:textId="076E913A" w:rsidR="00637F68" w:rsidRPr="00AF5C41" w:rsidRDefault="00637F68" w:rsidP="00F9782E">
      <w:pPr>
        <w:pStyle w:val="Heading5"/>
        <w:rPr>
          <w:lang w:val="en-US"/>
        </w:rPr>
      </w:pPr>
      <w:r w:rsidRPr="00AF5C41">
        <w:rPr>
          <w:lang w:val="en-US"/>
        </w:rPr>
        <w:t xml:space="preserve">Atlas frame tile </w:t>
      </w:r>
      <w:r w:rsidRPr="00F9782E">
        <w:t>information</w:t>
      </w:r>
      <w:r w:rsidRPr="00AF5C41">
        <w:rPr>
          <w:lang w:val="en-US"/>
        </w:rPr>
        <w:t xml:space="preserve"> </w:t>
      </w:r>
      <w:r w:rsidR="000E48FC" w:rsidRPr="00AF5C41">
        <w:rPr>
          <w:lang w:val="en-US"/>
        </w:rPr>
        <w:t>semantics</w:t>
      </w:r>
      <w:r w:rsidR="000E48FC" w:rsidRPr="00AF5C41" w:rsidDel="000E48FC">
        <w:rPr>
          <w:lang w:val="en-US"/>
        </w:rPr>
        <w:t xml:space="preserve"> </w:t>
      </w:r>
    </w:p>
    <w:p w14:paraId="69FE3BF9" w14:textId="5983A251" w:rsidR="00637F68" w:rsidRPr="00153C4C" w:rsidRDefault="00637F68" w:rsidP="00637F68">
      <w:pPr>
        <w:rPr>
          <w:lang w:eastAsia="ja-JP"/>
        </w:rPr>
      </w:pPr>
      <w:r w:rsidRPr="0068485C">
        <w:rPr>
          <w:lang w:eastAsia="ja-JP"/>
        </w:rPr>
        <w:t xml:space="preserve">The </w:t>
      </w:r>
      <w:r w:rsidR="00817166" w:rsidRPr="0068485C">
        <w:rPr>
          <w:lang w:eastAsia="ja-JP"/>
        </w:rPr>
        <w:t xml:space="preserve">semantics </w:t>
      </w:r>
      <w:r w:rsidRPr="0068485C">
        <w:rPr>
          <w:lang w:eastAsia="ja-JP"/>
        </w:rPr>
        <w:t xml:space="preserve">in </w:t>
      </w:r>
      <w:r w:rsidR="00824146" w:rsidRPr="00BB3EDD">
        <w:rPr>
          <w:lang w:eastAsia="ja-JP"/>
        </w:rPr>
        <w:t>[</w:t>
      </w:r>
      <w:r w:rsidR="00982218" w:rsidRPr="00153C4C">
        <w:rPr>
          <w:lang w:eastAsia="ja-JP"/>
        </w:rPr>
        <w:t>V3C</w:t>
      </w:r>
      <w:r w:rsidR="00824146" w:rsidRPr="00153C4C">
        <w:rPr>
          <w:lang w:eastAsia="ja-JP"/>
        </w:rPr>
        <w:t>]</w:t>
      </w:r>
      <w:r w:rsidRPr="00153C4C">
        <w:rPr>
          <w:lang w:eastAsia="ja-JP"/>
        </w:rPr>
        <w:t xml:space="preserve"> clause 7.4.6.</w:t>
      </w:r>
      <w:r w:rsidR="007F0325" w:rsidRPr="00153C4C">
        <w:rPr>
          <w:lang w:eastAsia="ja-JP"/>
        </w:rPr>
        <w:t>2.2</w:t>
      </w:r>
      <w:r w:rsidRPr="00153C4C">
        <w:rPr>
          <w:lang w:eastAsia="ja-JP"/>
        </w:rPr>
        <w:t xml:space="preserve"> apply.</w:t>
      </w:r>
    </w:p>
    <w:p w14:paraId="1204D369" w14:textId="401BC496" w:rsidR="0026125E" w:rsidRPr="00AF5C41" w:rsidRDefault="0026125E" w:rsidP="0026125E">
      <w:pPr>
        <w:pStyle w:val="Heading4"/>
        <w:rPr>
          <w:lang w:val="en-US"/>
        </w:rPr>
      </w:pPr>
      <w:r w:rsidRPr="00AF5C41">
        <w:rPr>
          <w:lang w:val="en-US"/>
        </w:rPr>
        <w:t xml:space="preserve">Atlas adaptation parameter set RBSP semantics </w:t>
      </w:r>
    </w:p>
    <w:p w14:paraId="18E8AA1E" w14:textId="2E4AA524" w:rsidR="0026125E" w:rsidRPr="00AF5C41" w:rsidRDefault="0026125E" w:rsidP="00692548">
      <w:pPr>
        <w:pStyle w:val="Heading5"/>
        <w:rPr>
          <w:lang w:val="en-US"/>
        </w:rPr>
      </w:pPr>
      <w:r w:rsidRPr="00AF5C41">
        <w:rPr>
          <w:lang w:val="en-US"/>
        </w:rPr>
        <w:t>General atlas adaptation parameter set RBSP</w:t>
      </w:r>
      <w:r w:rsidR="00483BEC" w:rsidRPr="00AF5C41">
        <w:rPr>
          <w:lang w:val="en-US"/>
        </w:rPr>
        <w:t xml:space="preserve"> semantics</w:t>
      </w:r>
    </w:p>
    <w:p w14:paraId="3565533E" w14:textId="6CDDF864" w:rsidR="001E2FFF" w:rsidRDefault="0026125E" w:rsidP="00B72F95">
      <w:pPr>
        <w:rPr>
          <w:lang w:eastAsia="ja-JP"/>
        </w:rPr>
      </w:pPr>
      <w:r w:rsidRPr="0068485C">
        <w:rPr>
          <w:lang w:eastAsia="ja-JP"/>
        </w:rPr>
        <w:t xml:space="preserve">The </w:t>
      </w:r>
      <w:r w:rsidR="00817166" w:rsidRPr="0068485C">
        <w:rPr>
          <w:lang w:eastAsia="ja-JP"/>
        </w:rPr>
        <w:t xml:space="preserve">semantics </w:t>
      </w:r>
      <w:r w:rsidR="00B2690D" w:rsidRPr="0068485C">
        <w:rPr>
          <w:lang w:eastAsia="ja-JP"/>
        </w:rPr>
        <w:t>in [</w:t>
      </w:r>
      <w:r w:rsidR="00B2690D" w:rsidRPr="00BB3EDD">
        <w:rPr>
          <w:lang w:eastAsia="ja-JP"/>
        </w:rPr>
        <w:t>V3C</w:t>
      </w:r>
      <w:r w:rsidR="00B2690D" w:rsidRPr="00153C4C">
        <w:rPr>
          <w:lang w:eastAsia="ja-JP"/>
        </w:rPr>
        <w:t xml:space="preserve">] clause </w:t>
      </w:r>
      <w:r w:rsidRPr="00153C4C">
        <w:rPr>
          <w:lang w:eastAsia="ja-JP"/>
        </w:rPr>
        <w:t>7.4.6.3.1 apply</w:t>
      </w:r>
      <w:r w:rsidR="00F4507E">
        <w:rPr>
          <w:lang w:eastAsia="ja-JP"/>
        </w:rPr>
        <w:t xml:space="preserve"> with the following modification:</w:t>
      </w:r>
    </w:p>
    <w:p w14:paraId="6D4D9926" w14:textId="7E0B86D8" w:rsidR="006F1584" w:rsidRPr="004D6B35" w:rsidRDefault="006F1584" w:rsidP="00B72F95">
      <w:pPr>
        <w:rPr>
          <w:bCs/>
          <w:lang w:eastAsia="ja-JP"/>
        </w:rPr>
      </w:pPr>
      <w:r w:rsidRPr="00032A65">
        <w:rPr>
          <w:bCs/>
          <w:lang w:eastAsia="ja-JP"/>
        </w:rPr>
        <w:t xml:space="preserve">It is </w:t>
      </w:r>
      <w:r w:rsidR="00F4507E">
        <w:rPr>
          <w:bCs/>
          <w:lang w:eastAsia="ja-JP"/>
        </w:rPr>
        <w:t xml:space="preserve">a requirement of </w:t>
      </w:r>
      <w:r w:rsidRPr="00032A65">
        <w:rPr>
          <w:bCs/>
          <w:lang w:eastAsia="ja-JP"/>
        </w:rPr>
        <w:t>bitstream conformance that the value of aaps_log2_max_afoc_present_flag shall be equal to 1 for all IRAP access unit</w:t>
      </w:r>
      <w:r w:rsidR="00F4507E">
        <w:rPr>
          <w:bCs/>
          <w:lang w:eastAsia="ja-JP"/>
        </w:rPr>
        <w:t>s</w:t>
      </w:r>
      <w:r w:rsidRPr="00032A65">
        <w:rPr>
          <w:bCs/>
          <w:lang w:eastAsia="ja-JP"/>
        </w:rPr>
        <w:t>.</w:t>
      </w:r>
    </w:p>
    <w:p w14:paraId="3E968630" w14:textId="4BDAB040" w:rsidR="0090090A" w:rsidRPr="00AF5C41" w:rsidRDefault="0090090A" w:rsidP="00692548">
      <w:pPr>
        <w:pStyle w:val="Heading5"/>
        <w:rPr>
          <w:lang w:val="en-US"/>
        </w:rPr>
      </w:pPr>
      <w:r w:rsidRPr="00AF5C41">
        <w:rPr>
          <w:lang w:val="en-US"/>
        </w:rPr>
        <w:t>Atlas adaptation parameter MIV extension semantics</w:t>
      </w:r>
    </w:p>
    <w:p w14:paraId="13F971E9" w14:textId="0B4065F1" w:rsidR="003A4AF0" w:rsidRPr="0068485C" w:rsidRDefault="003A4AF0" w:rsidP="003A4AF0">
      <w:pPr>
        <w:tabs>
          <w:tab w:val="left" w:pos="216"/>
          <w:tab w:val="left" w:pos="432"/>
          <w:tab w:val="left" w:pos="648"/>
          <w:tab w:val="left" w:pos="864"/>
          <w:tab w:val="left" w:pos="1080"/>
          <w:tab w:val="left" w:pos="1296"/>
          <w:tab w:val="left" w:pos="1512"/>
          <w:tab w:val="left" w:pos="1728"/>
          <w:tab w:val="left" w:pos="1944"/>
        </w:tabs>
      </w:pPr>
      <w:r w:rsidRPr="00AC1227">
        <w:rPr>
          <w:b/>
        </w:rPr>
        <w:t xml:space="preserve">aame_omaf_v1_compatible_flag </w:t>
      </w:r>
      <w:r w:rsidRPr="00AC1227">
        <w:t xml:space="preserve">specifies that the atlas texture </w:t>
      </w:r>
      <w:r w:rsidR="00F83D59">
        <w:t>frame</w:t>
      </w:r>
      <w:r w:rsidR="00F83D59" w:rsidRPr="00AC1227">
        <w:t xml:space="preserve"> </w:t>
      </w:r>
      <w:r w:rsidRPr="00AC1227">
        <w:t xml:space="preserve">of the atlas with </w:t>
      </w:r>
      <w:r w:rsidR="00981EBD">
        <w:t>ID</w:t>
      </w:r>
      <w:r w:rsidR="00981EBD" w:rsidRPr="00AC1227">
        <w:t xml:space="preserve"> </w:t>
      </w:r>
      <w:r w:rsidRPr="00AC1227">
        <w:t xml:space="preserve">equal to 0 </w:t>
      </w:r>
      <w:r w:rsidRPr="000E03B6">
        <w:t xml:space="preserve">is compatible for carriage within [OMAF]. When </w:t>
      </w:r>
      <w:r w:rsidRPr="00E606C6">
        <w:t>aame</w:t>
      </w:r>
      <w:r w:rsidRPr="0068485C">
        <w:t xml:space="preserve">_omaf_v1_compatible_flag is equal to 1, it is a requirement of bitstream conformance that at least one sub-set of patches in the atlas texture </w:t>
      </w:r>
      <w:r w:rsidR="00F83D59">
        <w:t>frame</w:t>
      </w:r>
      <w:r w:rsidR="00F83D59" w:rsidRPr="0068485C">
        <w:t xml:space="preserve"> </w:t>
      </w:r>
      <w:r w:rsidRPr="0068485C">
        <w:t xml:space="preserve">of the atlas with </w:t>
      </w:r>
      <w:r w:rsidR="00981EBD">
        <w:t>ID</w:t>
      </w:r>
      <w:r w:rsidR="00981EBD" w:rsidRPr="0068485C">
        <w:t xml:space="preserve"> </w:t>
      </w:r>
      <w:r w:rsidRPr="0068485C">
        <w:t>equal to 0 conforms to a projection format specified in [OMAF]. When not present the value of aame_omaf_v1_compatible_flag is inferred to be 0.</w:t>
      </w:r>
    </w:p>
    <w:p w14:paraId="79DF639B" w14:textId="46E8E1E6" w:rsidR="00AD1AE6" w:rsidRDefault="003255B6" w:rsidP="00AD1AE6">
      <w:pPr>
        <w:rPr>
          <w:noProof/>
          <w:color w:val="000000" w:themeColor="text1"/>
        </w:rPr>
      </w:pPr>
      <w:r>
        <w:rPr>
          <w:b/>
          <w:bCs/>
          <w:noProof/>
          <w:color w:val="000000" w:themeColor="text1"/>
        </w:rPr>
        <w:t>aame</w:t>
      </w:r>
      <w:r w:rsidR="00AD1AE6" w:rsidRPr="00C0388A">
        <w:rPr>
          <w:b/>
          <w:bCs/>
          <w:noProof/>
          <w:color w:val="000000" w:themeColor="text1"/>
        </w:rPr>
        <w:t>_vui_params_present_flag</w:t>
      </w:r>
      <w:r w:rsidR="00AD1AE6">
        <w:rPr>
          <w:bCs/>
          <w:szCs w:val="20"/>
        </w:rPr>
        <w:t xml:space="preserve"> equal to 1 indicates that vui_parameters(</w:t>
      </w:r>
      <w:r w:rsidR="000C4265" w:rsidRPr="000C07CE">
        <w:rPr>
          <w:noProof/>
          <w:color w:val="000000" w:themeColor="text1"/>
          <w:szCs w:val="20"/>
        </w:rPr>
        <w:t> </w:t>
      </w:r>
      <w:r w:rsidR="00AD1AE6">
        <w:rPr>
          <w:bCs/>
          <w:szCs w:val="20"/>
        </w:rPr>
        <w:t xml:space="preserve">) are present in the syntax structure. </w:t>
      </w:r>
      <w:r w:rsidR="00D5409C">
        <w:rPr>
          <w:bCs/>
          <w:szCs w:val="20"/>
        </w:rPr>
        <w:t>aame</w:t>
      </w:r>
      <w:r w:rsidR="00AD1AE6" w:rsidRPr="00055B96">
        <w:rPr>
          <w:bCs/>
          <w:szCs w:val="20"/>
        </w:rPr>
        <w:t>_vui_params_present_flag</w:t>
      </w:r>
      <w:r w:rsidR="00AD1AE6">
        <w:rPr>
          <w:bCs/>
          <w:szCs w:val="20"/>
        </w:rPr>
        <w:t xml:space="preserve"> equal to 0 indicates that vui_parameters( ) are not present in the syntax structure.</w:t>
      </w:r>
      <w:r w:rsidR="00BF1E98">
        <w:rPr>
          <w:bCs/>
          <w:szCs w:val="20"/>
        </w:rPr>
        <w:t xml:space="preserve"> </w:t>
      </w:r>
      <w:r w:rsidR="007E573C">
        <w:rPr>
          <w:bCs/>
          <w:szCs w:val="20"/>
        </w:rPr>
        <w:t xml:space="preserve">It is </w:t>
      </w:r>
      <w:r w:rsidR="00E95464">
        <w:rPr>
          <w:bCs/>
          <w:szCs w:val="20"/>
        </w:rPr>
        <w:t xml:space="preserve">a </w:t>
      </w:r>
      <w:r w:rsidR="007E573C">
        <w:rPr>
          <w:bCs/>
          <w:szCs w:val="20"/>
        </w:rPr>
        <w:t>require</w:t>
      </w:r>
      <w:r w:rsidR="00E95464">
        <w:rPr>
          <w:bCs/>
          <w:szCs w:val="20"/>
        </w:rPr>
        <w:t xml:space="preserve">ment of </w:t>
      </w:r>
      <w:r w:rsidR="007E573C">
        <w:rPr>
          <w:bCs/>
          <w:szCs w:val="20"/>
        </w:rPr>
        <w:t>bitstream conformance that t</w:t>
      </w:r>
      <w:r w:rsidR="00BF1E98">
        <w:rPr>
          <w:bCs/>
          <w:szCs w:val="20"/>
        </w:rPr>
        <w:t xml:space="preserve">he value of aame_vui_params_present_flag </w:t>
      </w:r>
      <w:r w:rsidR="00E95464">
        <w:rPr>
          <w:bCs/>
          <w:szCs w:val="20"/>
        </w:rPr>
        <w:t xml:space="preserve">shall </w:t>
      </w:r>
      <w:r w:rsidR="00BF1E98">
        <w:rPr>
          <w:bCs/>
          <w:szCs w:val="20"/>
        </w:rPr>
        <w:t xml:space="preserve">be equal to </w:t>
      </w:r>
      <w:r w:rsidR="00527445">
        <w:rPr>
          <w:bCs/>
          <w:szCs w:val="20"/>
        </w:rPr>
        <w:t xml:space="preserve">0 </w:t>
      </w:r>
      <w:r w:rsidR="001C65F9">
        <w:rPr>
          <w:bCs/>
          <w:szCs w:val="20"/>
        </w:rPr>
        <w:t>for</w:t>
      </w:r>
      <w:r w:rsidR="00527445">
        <w:rPr>
          <w:bCs/>
          <w:szCs w:val="20"/>
        </w:rPr>
        <w:t xml:space="preserve"> </w:t>
      </w:r>
      <w:r w:rsidR="000C15C8">
        <w:rPr>
          <w:bCs/>
          <w:szCs w:val="20"/>
        </w:rPr>
        <w:t>all non-IRAP access units.</w:t>
      </w:r>
    </w:p>
    <w:p w14:paraId="32F057FC" w14:textId="67BD5970" w:rsidR="000E48FC" w:rsidRPr="00D30AE7" w:rsidRDefault="000E48FC" w:rsidP="000E48FC">
      <w:pPr>
        <w:pStyle w:val="Heading4"/>
        <w:numPr>
          <w:ilvl w:val="3"/>
          <w:numId w:val="1"/>
        </w:numPr>
        <w:rPr>
          <w:lang w:val="en-US"/>
        </w:rPr>
      </w:pPr>
      <w:r w:rsidRPr="00D30AE7">
        <w:rPr>
          <w:lang w:val="en-US"/>
        </w:rPr>
        <w:lastRenderedPageBreak/>
        <w:t>Supplemental enhancement information RBSP semantics</w:t>
      </w:r>
    </w:p>
    <w:p w14:paraId="496C1A1D" w14:textId="0180C436" w:rsidR="000E48FC" w:rsidRPr="00D30AE7" w:rsidRDefault="000E48FC" w:rsidP="000E48FC">
      <w:pPr>
        <w:rPr>
          <w:lang w:eastAsia="ja-JP"/>
        </w:rPr>
      </w:pPr>
      <w:r w:rsidRPr="0068485C">
        <w:rPr>
          <w:lang w:eastAsia="ja-JP"/>
        </w:rPr>
        <w:t xml:space="preserve">The </w:t>
      </w:r>
      <w:r w:rsidR="002A3CAC" w:rsidRPr="0068485C">
        <w:rPr>
          <w:lang w:eastAsia="ja-JP"/>
        </w:rPr>
        <w:t xml:space="preserve">semantics </w:t>
      </w:r>
      <w:r w:rsidRPr="0068485C">
        <w:rPr>
          <w:lang w:eastAsia="ja-JP"/>
        </w:rPr>
        <w:t xml:space="preserve">in </w:t>
      </w:r>
      <w:r w:rsidR="00824146" w:rsidRPr="00153C4C">
        <w:rPr>
          <w:lang w:eastAsia="ja-JP"/>
        </w:rPr>
        <w:t>[</w:t>
      </w:r>
      <w:r w:rsidR="009E668E" w:rsidRPr="00153C4C">
        <w:rPr>
          <w:lang w:eastAsia="ja-JP"/>
        </w:rPr>
        <w:t>V3C</w:t>
      </w:r>
      <w:r w:rsidR="00824146" w:rsidRPr="00AC1227">
        <w:rPr>
          <w:lang w:eastAsia="ja-JP"/>
        </w:rPr>
        <w:t>]</w:t>
      </w:r>
      <w:r w:rsidRPr="00AC1227">
        <w:rPr>
          <w:lang w:eastAsia="ja-JP"/>
        </w:rPr>
        <w:t xml:space="preserve"> clause 7.</w:t>
      </w:r>
      <w:r w:rsidR="00BB6298" w:rsidRPr="00D30AE7">
        <w:rPr>
          <w:lang w:eastAsia="ja-JP"/>
        </w:rPr>
        <w:t>4</w:t>
      </w:r>
      <w:r w:rsidRPr="00D30AE7">
        <w:rPr>
          <w:lang w:eastAsia="ja-JP"/>
        </w:rPr>
        <w:t>.6.</w:t>
      </w:r>
      <w:r w:rsidR="009E668E" w:rsidRPr="00D30AE7">
        <w:rPr>
          <w:lang w:eastAsia="ja-JP"/>
        </w:rPr>
        <w:t>4</w:t>
      </w:r>
      <w:r w:rsidRPr="00D30AE7">
        <w:rPr>
          <w:lang w:eastAsia="ja-JP"/>
        </w:rPr>
        <w:t xml:space="preserve"> apply.</w:t>
      </w:r>
    </w:p>
    <w:p w14:paraId="5332B3E2" w14:textId="0389C29A" w:rsidR="000E48FC" w:rsidRPr="0068485C" w:rsidRDefault="000E48FC" w:rsidP="000E48FC">
      <w:pPr>
        <w:pStyle w:val="Heading4"/>
        <w:numPr>
          <w:ilvl w:val="3"/>
          <w:numId w:val="1"/>
        </w:numPr>
        <w:rPr>
          <w:lang w:val="en-US"/>
        </w:rPr>
      </w:pPr>
      <w:r w:rsidRPr="000E03B6">
        <w:rPr>
          <w:lang w:val="en-US"/>
        </w:rPr>
        <w:t>Access unit delimiter RBSP s</w:t>
      </w:r>
      <w:r w:rsidRPr="00E606C6">
        <w:rPr>
          <w:lang w:val="en-US"/>
        </w:rPr>
        <w:t>emantics</w:t>
      </w:r>
    </w:p>
    <w:p w14:paraId="5B2BCDC6" w14:textId="2C636818" w:rsidR="000E48FC" w:rsidRPr="0068485C" w:rsidRDefault="000E48FC" w:rsidP="000E48FC">
      <w:pPr>
        <w:rPr>
          <w:lang w:eastAsia="ja-JP"/>
        </w:rPr>
      </w:pPr>
      <w:r w:rsidRPr="0068485C">
        <w:rPr>
          <w:lang w:eastAsia="ja-JP"/>
        </w:rPr>
        <w:t xml:space="preserve">The </w:t>
      </w:r>
      <w:r w:rsidR="002A3CAC" w:rsidRPr="0068485C">
        <w:rPr>
          <w:lang w:eastAsia="ja-JP"/>
        </w:rPr>
        <w:t>semantics</w:t>
      </w:r>
      <w:r w:rsidRPr="0068485C">
        <w:rPr>
          <w:lang w:eastAsia="ja-JP"/>
        </w:rPr>
        <w:t xml:space="preserve"> in </w:t>
      </w:r>
      <w:r w:rsidR="00824146" w:rsidRPr="0068485C">
        <w:rPr>
          <w:lang w:eastAsia="ja-JP"/>
        </w:rPr>
        <w:t>[</w:t>
      </w:r>
      <w:r w:rsidR="009E668E" w:rsidRPr="0068485C">
        <w:rPr>
          <w:lang w:eastAsia="ja-JP"/>
        </w:rPr>
        <w:t>V3C</w:t>
      </w:r>
      <w:r w:rsidR="00824146" w:rsidRPr="0068485C">
        <w:rPr>
          <w:lang w:eastAsia="ja-JP"/>
        </w:rPr>
        <w:t>]</w:t>
      </w:r>
      <w:r w:rsidRPr="0068485C">
        <w:rPr>
          <w:lang w:eastAsia="ja-JP"/>
        </w:rPr>
        <w:t xml:space="preserve"> clause 7.</w:t>
      </w:r>
      <w:r w:rsidR="00BB6298" w:rsidRPr="0068485C">
        <w:rPr>
          <w:lang w:eastAsia="ja-JP"/>
        </w:rPr>
        <w:t>4</w:t>
      </w:r>
      <w:r w:rsidRPr="0068485C">
        <w:rPr>
          <w:lang w:eastAsia="ja-JP"/>
        </w:rPr>
        <w:t>.6.</w:t>
      </w:r>
      <w:r w:rsidR="009E668E" w:rsidRPr="0068485C">
        <w:rPr>
          <w:lang w:eastAsia="ja-JP"/>
        </w:rPr>
        <w:t>5</w:t>
      </w:r>
      <w:r w:rsidRPr="0068485C">
        <w:rPr>
          <w:lang w:eastAsia="ja-JP"/>
        </w:rPr>
        <w:t xml:space="preserve"> apply.</w:t>
      </w:r>
    </w:p>
    <w:p w14:paraId="3A821B9E" w14:textId="00F2736F" w:rsidR="000E48FC" w:rsidRPr="0068485C" w:rsidRDefault="000E48FC" w:rsidP="000E48FC">
      <w:pPr>
        <w:pStyle w:val="Heading4"/>
        <w:numPr>
          <w:ilvl w:val="3"/>
          <w:numId w:val="1"/>
        </w:numPr>
        <w:rPr>
          <w:lang w:val="en-US"/>
        </w:rPr>
      </w:pPr>
      <w:r w:rsidRPr="0068485C">
        <w:rPr>
          <w:lang w:val="en-US"/>
        </w:rPr>
        <w:t>End of sequence RBSP semantics</w:t>
      </w:r>
    </w:p>
    <w:p w14:paraId="2C6A4B73" w14:textId="7C9D27BF" w:rsidR="000E48FC" w:rsidRPr="0068485C" w:rsidRDefault="000E48FC" w:rsidP="000E48FC">
      <w:pPr>
        <w:rPr>
          <w:lang w:eastAsia="ja-JP"/>
        </w:rPr>
      </w:pPr>
      <w:r w:rsidRPr="0068485C">
        <w:rPr>
          <w:lang w:eastAsia="ja-JP"/>
        </w:rPr>
        <w:t xml:space="preserve">The </w:t>
      </w:r>
      <w:r w:rsidR="002A3CAC" w:rsidRPr="0068485C">
        <w:rPr>
          <w:lang w:eastAsia="ja-JP"/>
        </w:rPr>
        <w:t>semantics</w:t>
      </w:r>
      <w:r w:rsidRPr="0068485C">
        <w:rPr>
          <w:lang w:eastAsia="ja-JP"/>
        </w:rPr>
        <w:t xml:space="preserve"> in </w:t>
      </w:r>
      <w:r w:rsidR="00824146" w:rsidRPr="0068485C">
        <w:rPr>
          <w:lang w:eastAsia="ja-JP"/>
        </w:rPr>
        <w:t>[</w:t>
      </w:r>
      <w:r w:rsidR="009E668E" w:rsidRPr="0068485C">
        <w:rPr>
          <w:lang w:eastAsia="ja-JP"/>
        </w:rPr>
        <w:t>V3C</w:t>
      </w:r>
      <w:r w:rsidR="00824146" w:rsidRPr="0068485C">
        <w:rPr>
          <w:lang w:eastAsia="ja-JP"/>
        </w:rPr>
        <w:t>]</w:t>
      </w:r>
      <w:r w:rsidRPr="0068485C">
        <w:rPr>
          <w:lang w:eastAsia="ja-JP"/>
        </w:rPr>
        <w:t xml:space="preserve"> clause 7.</w:t>
      </w:r>
      <w:r w:rsidR="00BB6298" w:rsidRPr="0068485C">
        <w:rPr>
          <w:lang w:eastAsia="ja-JP"/>
        </w:rPr>
        <w:t>4</w:t>
      </w:r>
      <w:r w:rsidRPr="0068485C">
        <w:rPr>
          <w:lang w:eastAsia="ja-JP"/>
        </w:rPr>
        <w:t>.6.</w:t>
      </w:r>
      <w:r w:rsidR="009E668E" w:rsidRPr="0068485C">
        <w:rPr>
          <w:lang w:eastAsia="ja-JP"/>
        </w:rPr>
        <w:t>6</w:t>
      </w:r>
      <w:r w:rsidRPr="0068485C">
        <w:rPr>
          <w:lang w:eastAsia="ja-JP"/>
        </w:rPr>
        <w:t xml:space="preserve"> apply.</w:t>
      </w:r>
    </w:p>
    <w:p w14:paraId="04DD4675" w14:textId="5B5B4322" w:rsidR="000E48FC" w:rsidRPr="0068485C" w:rsidRDefault="000E48FC" w:rsidP="000E48FC">
      <w:pPr>
        <w:pStyle w:val="Heading4"/>
        <w:numPr>
          <w:ilvl w:val="3"/>
          <w:numId w:val="1"/>
        </w:numPr>
        <w:rPr>
          <w:lang w:val="en-US"/>
        </w:rPr>
      </w:pPr>
      <w:r w:rsidRPr="0068485C">
        <w:rPr>
          <w:lang w:val="en-US"/>
        </w:rPr>
        <w:t>End of bitstream RBSP semantics</w:t>
      </w:r>
    </w:p>
    <w:p w14:paraId="37E4BB84" w14:textId="340AD215" w:rsidR="000E48FC" w:rsidRPr="0068485C" w:rsidRDefault="000E48FC" w:rsidP="000E48FC">
      <w:pPr>
        <w:rPr>
          <w:lang w:eastAsia="ja-JP"/>
        </w:rPr>
      </w:pPr>
      <w:r w:rsidRPr="0068485C">
        <w:rPr>
          <w:lang w:eastAsia="ja-JP"/>
        </w:rPr>
        <w:t xml:space="preserve">The </w:t>
      </w:r>
      <w:r w:rsidR="002A3CAC" w:rsidRPr="0068485C">
        <w:rPr>
          <w:lang w:eastAsia="ja-JP"/>
        </w:rPr>
        <w:t>semantics</w:t>
      </w:r>
      <w:r w:rsidRPr="0068485C">
        <w:rPr>
          <w:lang w:eastAsia="ja-JP"/>
        </w:rPr>
        <w:t xml:space="preserve"> in </w:t>
      </w:r>
      <w:r w:rsidR="00824146" w:rsidRPr="0068485C">
        <w:rPr>
          <w:lang w:eastAsia="ja-JP"/>
        </w:rPr>
        <w:t>[</w:t>
      </w:r>
      <w:r w:rsidR="009E668E" w:rsidRPr="0068485C">
        <w:rPr>
          <w:lang w:eastAsia="ja-JP"/>
        </w:rPr>
        <w:t>V3C</w:t>
      </w:r>
      <w:r w:rsidR="00824146" w:rsidRPr="0068485C">
        <w:rPr>
          <w:lang w:eastAsia="ja-JP"/>
        </w:rPr>
        <w:t>]</w:t>
      </w:r>
      <w:r w:rsidRPr="0068485C">
        <w:rPr>
          <w:lang w:eastAsia="ja-JP"/>
        </w:rPr>
        <w:t xml:space="preserve"> clause 7.</w:t>
      </w:r>
      <w:r w:rsidR="00BB6298" w:rsidRPr="0068485C">
        <w:rPr>
          <w:lang w:eastAsia="ja-JP"/>
        </w:rPr>
        <w:t>4</w:t>
      </w:r>
      <w:r w:rsidRPr="0068485C">
        <w:rPr>
          <w:lang w:eastAsia="ja-JP"/>
        </w:rPr>
        <w:t>.6.</w:t>
      </w:r>
      <w:r w:rsidR="009E668E" w:rsidRPr="0068485C">
        <w:rPr>
          <w:lang w:eastAsia="ja-JP"/>
        </w:rPr>
        <w:t xml:space="preserve">7 </w:t>
      </w:r>
      <w:r w:rsidRPr="0068485C">
        <w:rPr>
          <w:lang w:eastAsia="ja-JP"/>
        </w:rPr>
        <w:t>apply.</w:t>
      </w:r>
    </w:p>
    <w:p w14:paraId="5CFA7597" w14:textId="35838D5E" w:rsidR="000E48FC" w:rsidRPr="0068485C" w:rsidRDefault="000E48FC" w:rsidP="000E48FC">
      <w:pPr>
        <w:pStyle w:val="Heading4"/>
        <w:numPr>
          <w:ilvl w:val="3"/>
          <w:numId w:val="1"/>
        </w:numPr>
        <w:rPr>
          <w:lang w:val="en-US"/>
        </w:rPr>
      </w:pPr>
      <w:r w:rsidRPr="0068485C">
        <w:rPr>
          <w:lang w:val="en-US"/>
        </w:rPr>
        <w:t>Filler data RBSP semantics</w:t>
      </w:r>
    </w:p>
    <w:p w14:paraId="0F7E1C5E" w14:textId="1E2A47AC" w:rsidR="000E48FC" w:rsidRPr="0068485C" w:rsidRDefault="000E48FC" w:rsidP="000E48FC">
      <w:pPr>
        <w:rPr>
          <w:lang w:eastAsia="ja-JP"/>
        </w:rPr>
      </w:pPr>
      <w:r w:rsidRPr="0068485C">
        <w:rPr>
          <w:lang w:eastAsia="ja-JP"/>
        </w:rPr>
        <w:t xml:space="preserve">The </w:t>
      </w:r>
      <w:r w:rsidR="002A3CAC" w:rsidRPr="0068485C">
        <w:rPr>
          <w:lang w:eastAsia="ja-JP"/>
        </w:rPr>
        <w:t>semantics</w:t>
      </w:r>
      <w:r w:rsidRPr="0068485C">
        <w:rPr>
          <w:lang w:eastAsia="ja-JP"/>
        </w:rPr>
        <w:t xml:space="preserve"> in </w:t>
      </w:r>
      <w:r w:rsidR="00824146" w:rsidRPr="0068485C">
        <w:rPr>
          <w:lang w:eastAsia="ja-JP"/>
        </w:rPr>
        <w:t>[</w:t>
      </w:r>
      <w:r w:rsidR="009E668E" w:rsidRPr="0068485C">
        <w:rPr>
          <w:lang w:eastAsia="ja-JP"/>
        </w:rPr>
        <w:t>V3C</w:t>
      </w:r>
      <w:r w:rsidR="00824146" w:rsidRPr="0068485C">
        <w:rPr>
          <w:lang w:eastAsia="ja-JP"/>
        </w:rPr>
        <w:t>]</w:t>
      </w:r>
      <w:r w:rsidRPr="0068485C">
        <w:rPr>
          <w:lang w:eastAsia="ja-JP"/>
        </w:rPr>
        <w:t xml:space="preserve"> clause 7.</w:t>
      </w:r>
      <w:r w:rsidR="00BB6298" w:rsidRPr="0068485C">
        <w:rPr>
          <w:lang w:eastAsia="ja-JP"/>
        </w:rPr>
        <w:t>4</w:t>
      </w:r>
      <w:r w:rsidRPr="0068485C">
        <w:rPr>
          <w:lang w:eastAsia="ja-JP"/>
        </w:rPr>
        <w:t>.6.</w:t>
      </w:r>
      <w:r w:rsidR="009E668E" w:rsidRPr="0068485C">
        <w:rPr>
          <w:lang w:eastAsia="ja-JP"/>
        </w:rPr>
        <w:t xml:space="preserve">8 </w:t>
      </w:r>
      <w:r w:rsidRPr="0068485C">
        <w:rPr>
          <w:lang w:eastAsia="ja-JP"/>
        </w:rPr>
        <w:t>apply.</w:t>
      </w:r>
    </w:p>
    <w:p w14:paraId="7412F4F2" w14:textId="5E5494F3" w:rsidR="000E48FC" w:rsidRPr="0068485C" w:rsidRDefault="000E48FC" w:rsidP="000E48FC">
      <w:pPr>
        <w:pStyle w:val="Heading4"/>
        <w:numPr>
          <w:ilvl w:val="3"/>
          <w:numId w:val="1"/>
        </w:numPr>
        <w:rPr>
          <w:lang w:val="en-US"/>
        </w:rPr>
      </w:pPr>
      <w:r w:rsidRPr="0068485C">
        <w:rPr>
          <w:lang w:val="en-US"/>
        </w:rPr>
        <w:t>Atlas tile layer RBSP semantics</w:t>
      </w:r>
    </w:p>
    <w:p w14:paraId="4AE1968B" w14:textId="0D3B15BD" w:rsidR="008E031C" w:rsidRPr="00D30AE7" w:rsidRDefault="007F6978" w:rsidP="008E031C">
      <w:pPr>
        <w:pStyle w:val="Heading4"/>
        <w:numPr>
          <w:ilvl w:val="3"/>
          <w:numId w:val="1"/>
        </w:numPr>
        <w:tabs>
          <w:tab w:val="clear" w:pos="1080"/>
          <w:tab w:val="num" w:pos="7200"/>
        </w:tabs>
        <w:rPr>
          <w:lang w:val="en-US"/>
        </w:rPr>
      </w:pPr>
      <w:r w:rsidRPr="0068485C">
        <w:t xml:space="preserve"> </w:t>
      </w:r>
      <w:bookmarkStart w:id="917" w:name="_Ref38315906"/>
      <w:r w:rsidR="008E031C" w:rsidRPr="00D30AE7">
        <w:rPr>
          <w:lang w:val="en-US"/>
        </w:rPr>
        <w:t>RBSP trailing bit semantics</w:t>
      </w:r>
      <w:bookmarkEnd w:id="917"/>
    </w:p>
    <w:p w14:paraId="55F59F00" w14:textId="2EBDBAEB" w:rsidR="008E031C" w:rsidRPr="000C07CE" w:rsidRDefault="008E031C" w:rsidP="000C07CE">
      <w:pPr>
        <w:rPr>
          <w:lang w:eastAsia="ja-JP"/>
        </w:rPr>
      </w:pPr>
      <w:r w:rsidRPr="000C07CE">
        <w:rPr>
          <w:lang w:eastAsia="ja-JP"/>
        </w:rPr>
        <w:t xml:space="preserve">The </w:t>
      </w:r>
      <w:r w:rsidR="002A3CAC" w:rsidRPr="000C07CE">
        <w:rPr>
          <w:lang w:eastAsia="ja-JP"/>
        </w:rPr>
        <w:t>semantics</w:t>
      </w:r>
      <w:r w:rsidRPr="000C07CE">
        <w:rPr>
          <w:lang w:eastAsia="ja-JP"/>
        </w:rPr>
        <w:t xml:space="preserve"> in [V3C] clause 7.4.6.1</w:t>
      </w:r>
      <w:r w:rsidR="000076E1">
        <w:rPr>
          <w:lang w:eastAsia="ja-JP"/>
        </w:rPr>
        <w:t>0</w:t>
      </w:r>
      <w:r w:rsidRPr="000C07CE">
        <w:rPr>
          <w:lang w:eastAsia="ja-JP"/>
        </w:rPr>
        <w:t xml:space="preserve"> apply.</w:t>
      </w:r>
    </w:p>
    <w:p w14:paraId="79F4CE8E" w14:textId="09CC728D" w:rsidR="000E48FC" w:rsidRPr="0068485C" w:rsidRDefault="000E48FC" w:rsidP="000E48FC">
      <w:pPr>
        <w:pStyle w:val="Heading4"/>
        <w:numPr>
          <w:ilvl w:val="3"/>
          <w:numId w:val="1"/>
        </w:numPr>
        <w:rPr>
          <w:lang w:val="en-US"/>
        </w:rPr>
      </w:pPr>
      <w:r w:rsidRPr="0068485C">
        <w:rPr>
          <w:lang w:val="en-US"/>
        </w:rPr>
        <w:t>Atlas tile header semantics</w:t>
      </w:r>
    </w:p>
    <w:p w14:paraId="3FA515C5" w14:textId="3FB8993F" w:rsidR="000E48FC" w:rsidRPr="0068485C" w:rsidRDefault="000E48FC" w:rsidP="000E48FC">
      <w:pPr>
        <w:rPr>
          <w:lang w:eastAsia="ja-JP"/>
        </w:rPr>
      </w:pPr>
      <w:r w:rsidRPr="0068485C">
        <w:rPr>
          <w:lang w:eastAsia="ja-JP"/>
        </w:rPr>
        <w:t xml:space="preserve">The </w:t>
      </w:r>
      <w:r w:rsidR="002A3CAC" w:rsidRPr="0068485C">
        <w:rPr>
          <w:lang w:eastAsia="ja-JP"/>
        </w:rPr>
        <w:t>semantics</w:t>
      </w:r>
      <w:r w:rsidRPr="0068485C">
        <w:rPr>
          <w:lang w:eastAsia="ja-JP"/>
        </w:rPr>
        <w:t xml:space="preserve"> in </w:t>
      </w:r>
      <w:r w:rsidR="00824146" w:rsidRPr="0068485C">
        <w:rPr>
          <w:lang w:eastAsia="ja-JP"/>
        </w:rPr>
        <w:t>[</w:t>
      </w:r>
      <w:r w:rsidR="00BD23B5" w:rsidRPr="0068485C">
        <w:rPr>
          <w:lang w:eastAsia="ja-JP"/>
        </w:rPr>
        <w:t>V3C</w:t>
      </w:r>
      <w:r w:rsidR="00824146" w:rsidRPr="0068485C">
        <w:rPr>
          <w:lang w:eastAsia="ja-JP"/>
        </w:rPr>
        <w:t>]</w:t>
      </w:r>
      <w:r w:rsidRPr="0068485C">
        <w:rPr>
          <w:lang w:eastAsia="ja-JP"/>
        </w:rPr>
        <w:t xml:space="preserve"> clause 7.</w:t>
      </w:r>
      <w:r w:rsidR="00BB6298" w:rsidRPr="0068485C">
        <w:rPr>
          <w:lang w:eastAsia="ja-JP"/>
        </w:rPr>
        <w:t>4</w:t>
      </w:r>
      <w:r w:rsidRPr="0068485C">
        <w:rPr>
          <w:lang w:eastAsia="ja-JP"/>
        </w:rPr>
        <w:t>.6.1</w:t>
      </w:r>
      <w:r w:rsidR="000076E1">
        <w:rPr>
          <w:lang w:eastAsia="ja-JP"/>
        </w:rPr>
        <w:t>1</w:t>
      </w:r>
      <w:r w:rsidRPr="0068485C">
        <w:rPr>
          <w:lang w:eastAsia="ja-JP"/>
        </w:rPr>
        <w:t xml:space="preserve"> apply.</w:t>
      </w:r>
    </w:p>
    <w:p w14:paraId="3B410DE5" w14:textId="03F6D05D" w:rsidR="000E48FC" w:rsidRPr="0068485C" w:rsidRDefault="000E48FC" w:rsidP="000E48FC">
      <w:pPr>
        <w:pStyle w:val="Heading4"/>
        <w:numPr>
          <w:ilvl w:val="3"/>
          <w:numId w:val="1"/>
        </w:numPr>
        <w:rPr>
          <w:lang w:val="en-US"/>
        </w:rPr>
      </w:pPr>
      <w:r w:rsidRPr="0068485C">
        <w:rPr>
          <w:lang w:val="en-US"/>
        </w:rPr>
        <w:t>Reference list structure semantics</w:t>
      </w:r>
    </w:p>
    <w:p w14:paraId="74697E82" w14:textId="37008CD1" w:rsidR="00E74C76" w:rsidRDefault="000E48FC" w:rsidP="00692548">
      <w:r w:rsidRPr="0068485C">
        <w:rPr>
          <w:lang w:eastAsia="ja-JP"/>
        </w:rPr>
        <w:t xml:space="preserve">The </w:t>
      </w:r>
      <w:r w:rsidR="002A3CAC" w:rsidRPr="0068485C">
        <w:rPr>
          <w:lang w:eastAsia="ja-JP"/>
        </w:rPr>
        <w:t xml:space="preserve">semantics </w:t>
      </w:r>
      <w:r w:rsidRPr="0068485C">
        <w:rPr>
          <w:lang w:eastAsia="ja-JP"/>
        </w:rPr>
        <w:t xml:space="preserve">in </w:t>
      </w:r>
      <w:r w:rsidR="00824146" w:rsidRPr="0068485C">
        <w:rPr>
          <w:lang w:eastAsia="ja-JP"/>
        </w:rPr>
        <w:t>[</w:t>
      </w:r>
      <w:r w:rsidR="00BD23B5" w:rsidRPr="0068485C">
        <w:rPr>
          <w:lang w:eastAsia="ja-JP"/>
        </w:rPr>
        <w:t>V3C</w:t>
      </w:r>
      <w:r w:rsidR="00824146" w:rsidRPr="0068485C">
        <w:rPr>
          <w:lang w:eastAsia="ja-JP"/>
        </w:rPr>
        <w:t>]</w:t>
      </w:r>
      <w:r w:rsidRPr="0068485C">
        <w:rPr>
          <w:lang w:eastAsia="ja-JP"/>
        </w:rPr>
        <w:t xml:space="preserve"> clause 7.</w:t>
      </w:r>
      <w:r w:rsidR="00BB6298" w:rsidRPr="0068485C">
        <w:rPr>
          <w:lang w:eastAsia="ja-JP"/>
        </w:rPr>
        <w:t>4</w:t>
      </w:r>
      <w:r w:rsidRPr="0068485C">
        <w:rPr>
          <w:lang w:eastAsia="ja-JP"/>
        </w:rPr>
        <w:t>.6.1</w:t>
      </w:r>
      <w:r w:rsidR="000076E1">
        <w:rPr>
          <w:lang w:eastAsia="ja-JP"/>
        </w:rPr>
        <w:t>2</w:t>
      </w:r>
      <w:r w:rsidRPr="0068485C">
        <w:rPr>
          <w:lang w:eastAsia="ja-JP"/>
        </w:rPr>
        <w:t xml:space="preserve"> apply.</w:t>
      </w:r>
    </w:p>
    <w:p w14:paraId="27B9A068" w14:textId="2381BB6C" w:rsidR="00417C95" w:rsidRDefault="009C50F6" w:rsidP="00417C95">
      <w:pPr>
        <w:pStyle w:val="Heading4"/>
        <w:numPr>
          <w:ilvl w:val="3"/>
          <w:numId w:val="1"/>
        </w:numPr>
        <w:rPr>
          <w:noProof/>
        </w:rPr>
      </w:pPr>
      <w:r w:rsidRPr="000C07CE">
        <w:rPr>
          <w:noProof/>
        </w:rPr>
        <w:t>Common atlas frame RBSP semantics</w:t>
      </w:r>
    </w:p>
    <w:p w14:paraId="42FFF59A" w14:textId="721E48B1" w:rsidR="00B95E66" w:rsidRPr="00F61C59" w:rsidRDefault="00B95E66" w:rsidP="00F61C59">
      <w:pPr>
        <w:pStyle w:val="Heading5"/>
      </w:pPr>
      <w:r>
        <w:t>General common atlas frame RBSP semantics</w:t>
      </w:r>
    </w:p>
    <w:p w14:paraId="3361B177" w14:textId="6EB0CAF1" w:rsidR="00E2621A" w:rsidRDefault="00E2621A" w:rsidP="0027627E">
      <w:pPr>
        <w:rPr>
          <w:b/>
          <w:bCs/>
        </w:rPr>
      </w:pPr>
      <w:r w:rsidRPr="000C07CE">
        <w:rPr>
          <w:b/>
          <w:bCs/>
        </w:rPr>
        <w:t>caf_atlas_adaptation_parameter_set_id</w:t>
      </w:r>
      <w:r>
        <w:rPr>
          <w:b/>
          <w:bCs/>
        </w:rPr>
        <w:t xml:space="preserve"> </w:t>
      </w:r>
      <w:r w:rsidR="001D4C8E" w:rsidRPr="005C26E9">
        <w:rPr>
          <w:bCs/>
          <w:noProof/>
          <w:color w:val="000000" w:themeColor="text1"/>
        </w:rPr>
        <w:t xml:space="preserve">identifies the atlas frame parameter set for reference by other syntax elements. The value of </w:t>
      </w:r>
      <w:r w:rsidR="001D4C8E">
        <w:rPr>
          <w:noProof/>
          <w:lang w:eastAsia="ja-JP"/>
        </w:rPr>
        <w:t>caf</w:t>
      </w:r>
      <w:r w:rsidR="001D4C8E" w:rsidRPr="005C26E9">
        <w:rPr>
          <w:noProof/>
          <w:lang w:eastAsia="ja-JP"/>
        </w:rPr>
        <w:t>_atlas_</w:t>
      </w:r>
      <w:r w:rsidR="000F120C">
        <w:rPr>
          <w:noProof/>
          <w:lang w:eastAsia="ja-JP"/>
        </w:rPr>
        <w:t>adaptation</w:t>
      </w:r>
      <w:r w:rsidR="001D4C8E" w:rsidRPr="005C26E9">
        <w:rPr>
          <w:noProof/>
          <w:lang w:eastAsia="ja-JP"/>
        </w:rPr>
        <w:t>_parameter_set_id</w:t>
      </w:r>
      <w:r w:rsidR="001D4C8E" w:rsidRPr="005C26E9">
        <w:rPr>
          <w:b/>
          <w:bCs/>
          <w:noProof/>
          <w:color w:val="000000" w:themeColor="text1"/>
        </w:rPr>
        <w:t xml:space="preserve"> </w:t>
      </w:r>
      <w:r w:rsidR="001D4C8E" w:rsidRPr="005C26E9">
        <w:rPr>
          <w:bCs/>
          <w:noProof/>
          <w:color w:val="000000" w:themeColor="text1"/>
        </w:rPr>
        <w:t>shall be in the range of 0 to 63, inclusive.</w:t>
      </w:r>
      <w:r w:rsidR="000D78F8">
        <w:rPr>
          <w:bCs/>
          <w:noProof/>
          <w:color w:val="000000" w:themeColor="text1"/>
        </w:rPr>
        <w:t xml:space="preserve"> </w:t>
      </w:r>
    </w:p>
    <w:p w14:paraId="128FA118" w14:textId="49DD8A18" w:rsidR="001F37B6" w:rsidRDefault="005932FB" w:rsidP="0027627E">
      <w:pPr>
        <w:rPr>
          <w:noProof/>
          <w:lang w:eastAsia="ja-JP"/>
        </w:rPr>
      </w:pPr>
      <w:r>
        <w:rPr>
          <w:b/>
          <w:bCs/>
        </w:rPr>
        <w:t>c</w:t>
      </w:r>
      <w:r w:rsidR="00286B9D">
        <w:rPr>
          <w:b/>
          <w:bCs/>
        </w:rPr>
        <w:t>af_frm_order_cnt_lsb</w:t>
      </w:r>
      <w:r w:rsidR="00FF46E1">
        <w:rPr>
          <w:b/>
          <w:bCs/>
        </w:rPr>
        <w:t xml:space="preserve"> </w:t>
      </w:r>
      <w:r w:rsidR="00FF46E1" w:rsidRPr="005268FB">
        <w:t xml:space="preserve">specifies the atlas frame order count modulo MaxAtlasFrmOrderCntLsb for the current </w:t>
      </w:r>
      <w:r w:rsidR="00FF46E1">
        <w:t>common atlas frame</w:t>
      </w:r>
      <w:r w:rsidR="00FF46E1" w:rsidRPr="005268FB">
        <w:t xml:space="preserve">. The length of the </w:t>
      </w:r>
      <w:r w:rsidR="001F37B6" w:rsidRPr="00032A65">
        <w:t xml:space="preserve">caf_frm_order_cnt_lsb </w:t>
      </w:r>
      <w:r w:rsidR="00FF46E1" w:rsidRPr="004D6B35">
        <w:t>syntax element is equal to asps_</w:t>
      </w:r>
      <w:r w:rsidR="00FF46E1" w:rsidRPr="00032A65">
        <w:t xml:space="preserve">log2_max_atlas_frame_order_cnt_lsb_minus4 + 4 bits. The value of the </w:t>
      </w:r>
      <w:r w:rsidR="001F37B6" w:rsidRPr="00032A65">
        <w:t xml:space="preserve">caf_frm_order_cnt_lsb </w:t>
      </w:r>
      <w:r w:rsidR="00FF46E1" w:rsidRPr="004D6B35">
        <w:t>shall be in the range of 0 to Max</w:t>
      </w:r>
      <w:r w:rsidR="00FF46E1" w:rsidRPr="00032A65">
        <w:t xml:space="preserve">AtlasFrmOrderCntLsb − 1, inclusive. </w:t>
      </w:r>
    </w:p>
    <w:p w14:paraId="20C2210E" w14:textId="27763CC0" w:rsidR="00DE4CEA" w:rsidRDefault="00F722D6" w:rsidP="00F722D6">
      <w:bookmarkStart w:id="918" w:name="_Hlk45296516"/>
      <w:r>
        <w:rPr>
          <w:b/>
          <w:szCs w:val="20"/>
        </w:rPr>
        <w:t>caf</w:t>
      </w:r>
      <w:r w:rsidRPr="0068485C">
        <w:rPr>
          <w:b/>
          <w:szCs w:val="20"/>
        </w:rPr>
        <w:t xml:space="preserve">_miv_view_params_list_update_mode </w:t>
      </w:r>
      <w:r w:rsidRPr="0068485C">
        <w:t xml:space="preserve">specifies the mode in which the view parameters list is updated, as </w:t>
      </w:r>
      <w:bookmarkStart w:id="919" w:name="_Hlk45547235"/>
      <w:r w:rsidRPr="0068485C">
        <w:t xml:space="preserve">specified in </w:t>
      </w:r>
      <w:r w:rsidR="00C039EB">
        <w:fldChar w:fldCharType="begin"/>
      </w:r>
      <w:r w:rsidR="00C039EB">
        <w:instrText xml:space="preserve"> REF _Ref45547334 \h </w:instrText>
      </w:r>
      <w:r w:rsidR="00C039EB">
        <w:fldChar w:fldCharType="end"/>
      </w:r>
      <w:r w:rsidR="00C039EB">
        <w:fldChar w:fldCharType="begin"/>
      </w:r>
      <w:r w:rsidR="00C039EB">
        <w:instrText xml:space="preserve"> REF _Ref45547346 \h </w:instrText>
      </w:r>
      <w:r w:rsidR="00C039EB">
        <w:fldChar w:fldCharType="separate"/>
      </w:r>
      <w:r w:rsidR="00C039EB" w:rsidRPr="005C26E9">
        <w:rPr>
          <w:noProof/>
          <w:color w:val="000000" w:themeColor="text1"/>
        </w:rPr>
        <w:t xml:space="preserve">Table </w:t>
      </w:r>
      <w:r w:rsidR="00C039EB">
        <w:rPr>
          <w:noProof/>
          <w:color w:val="000000" w:themeColor="text1"/>
        </w:rPr>
        <w:t>7</w:t>
      </w:r>
      <w:r w:rsidR="00C039EB" w:rsidRPr="005C26E9">
        <w:rPr>
          <w:noProof/>
          <w:color w:val="000000" w:themeColor="text1"/>
        </w:rPr>
        <w:noBreakHyphen/>
      </w:r>
      <w:r w:rsidR="00C039EB">
        <w:rPr>
          <w:noProof/>
          <w:color w:val="000000" w:themeColor="text1"/>
        </w:rPr>
        <w:t>9</w:t>
      </w:r>
      <w:r w:rsidR="00C039EB">
        <w:fldChar w:fldCharType="end"/>
      </w:r>
      <w:r w:rsidRPr="0068485C">
        <w:fldChar w:fldCharType="begin"/>
      </w:r>
      <w:r w:rsidRPr="00AF5C41">
        <w:instrText xml:space="preserve"> REF _Ref34396305 \h </w:instrText>
      </w:r>
      <w:r w:rsidRPr="0068485C">
        <w:fldChar w:fldCharType="end"/>
      </w:r>
      <w:r w:rsidRPr="0068485C">
        <w:t xml:space="preserve">. </w:t>
      </w:r>
      <w:r w:rsidR="00DE4CEA">
        <w:t xml:space="preserve">When </w:t>
      </w:r>
      <w:bookmarkEnd w:id="919"/>
      <w:r w:rsidR="00DE4CEA">
        <w:t>the current access unit is</w:t>
      </w:r>
      <w:r w:rsidRPr="0068485C">
        <w:t xml:space="preserve"> an IRAP access unit the value of aame_miv_view_params_list_present_mode shall be equal to </w:t>
      </w:r>
      <w:r w:rsidR="001F02DF">
        <w:t>0</w:t>
      </w:r>
      <w:r w:rsidRPr="0068485C">
        <w:t xml:space="preserve">. </w:t>
      </w:r>
      <w:r w:rsidR="00DE4CEA">
        <w:t>Otherwise, (the current access unit is a</w:t>
      </w:r>
      <w:r w:rsidRPr="0068485C">
        <w:t xml:space="preserve"> non-IRAP access unit</w:t>
      </w:r>
      <w:r w:rsidR="00DE4CEA">
        <w:t>),</w:t>
      </w:r>
      <w:r w:rsidRPr="0068485C">
        <w:t xml:space="preserve"> the value of aame_miv_view_params_list_present_mode shall be </w:t>
      </w:r>
      <w:r w:rsidR="001F02DF">
        <w:t>in the range of 1</w:t>
      </w:r>
      <w:r w:rsidR="00510900" w:rsidRPr="0068485C">
        <w:rPr>
          <w:color w:val="000000" w:themeColor="text1"/>
        </w:rPr>
        <w:t> </w:t>
      </w:r>
      <w:r w:rsidR="001F02DF">
        <w:t>..</w:t>
      </w:r>
      <w:r w:rsidR="00510900" w:rsidRPr="0068485C">
        <w:rPr>
          <w:color w:val="000000" w:themeColor="text1"/>
        </w:rPr>
        <w:t> </w:t>
      </w:r>
      <w:r w:rsidR="00DA4F72">
        <w:t>4</w:t>
      </w:r>
      <w:r w:rsidR="001F02DF">
        <w:t>.</w:t>
      </w:r>
      <w:r w:rsidR="00DE4CEA">
        <w:t xml:space="preserve"> Bitstreams conforming to this version of this specification shall not contain values of </w:t>
      </w:r>
      <w:r w:rsidR="00DE4CEA" w:rsidRPr="00FC2D3A">
        <w:rPr>
          <w:bCs/>
          <w:szCs w:val="20"/>
        </w:rPr>
        <w:t>caf_miv_view_params_list_update_ in the range of 5</w:t>
      </w:r>
      <w:r w:rsidR="00510900" w:rsidRPr="0068485C">
        <w:rPr>
          <w:color w:val="000000" w:themeColor="text1"/>
        </w:rPr>
        <w:t> </w:t>
      </w:r>
      <w:r w:rsidR="00DE4CEA" w:rsidRPr="00FC2D3A">
        <w:rPr>
          <w:bCs/>
          <w:szCs w:val="20"/>
        </w:rPr>
        <w:t>..</w:t>
      </w:r>
      <w:r w:rsidR="00510900" w:rsidRPr="0068485C">
        <w:rPr>
          <w:color w:val="000000" w:themeColor="text1"/>
        </w:rPr>
        <w:t> </w:t>
      </w:r>
      <w:r w:rsidR="00DE4CEA" w:rsidRPr="00FC2D3A">
        <w:rPr>
          <w:bCs/>
          <w:szCs w:val="20"/>
        </w:rPr>
        <w:t>7.</w:t>
      </w:r>
    </w:p>
    <w:p w14:paraId="49D1488E" w14:textId="781BB2D7" w:rsidR="00C039EB" w:rsidRDefault="00DE4CEA" w:rsidP="00C0388A">
      <w:r w:rsidRPr="00FE4F47">
        <w:rPr>
          <w:highlight w:val="yellow"/>
        </w:rPr>
        <w:t>[Ed. (JB): Make sure V3C spec clearly defines what is IRAP access units and non-IRAP access units are.]</w:t>
      </w:r>
      <w:bookmarkStart w:id="920" w:name="_Toc17563167"/>
      <w:bookmarkStart w:id="921" w:name="_Toc77680754"/>
      <w:bookmarkStart w:id="922" w:name="_Toc118289057"/>
      <w:bookmarkStart w:id="923" w:name="_Toc246350686"/>
      <w:bookmarkStart w:id="924" w:name="_Toc287363919"/>
      <w:bookmarkStart w:id="925" w:name="_Toc415476434"/>
      <w:bookmarkStart w:id="926" w:name="_Toc423602475"/>
      <w:bookmarkStart w:id="927" w:name="_Toc423602649"/>
      <w:bookmarkStart w:id="928" w:name="_Toc501130554"/>
      <w:bookmarkStart w:id="929" w:name="_Toc503770562"/>
      <w:bookmarkStart w:id="930" w:name="_Ref11445620"/>
      <w:bookmarkEnd w:id="918"/>
    </w:p>
    <w:p w14:paraId="155AAF58" w14:textId="77602C8C" w:rsidR="00DE4CEA" w:rsidRPr="005C26E9" w:rsidRDefault="00DE4CEA" w:rsidP="00DE4CEA">
      <w:pPr>
        <w:pStyle w:val="Caption"/>
        <w:rPr>
          <w:rFonts w:ascii="Cambria" w:hAnsi="Cambria"/>
          <w:noProof/>
        </w:rPr>
      </w:pPr>
      <w:bookmarkStart w:id="931" w:name="_Ref45547346"/>
      <w:bookmarkStart w:id="932" w:name="_Ref45547334"/>
      <w:r w:rsidRPr="005C26E9">
        <w:rPr>
          <w:rFonts w:ascii="Cambria" w:hAnsi="Cambria"/>
          <w:noProof/>
          <w:color w:val="000000" w:themeColor="text1"/>
        </w:rPr>
        <w:lastRenderedPageBreak/>
        <w:t xml:space="preserve">Table </w:t>
      </w:r>
      <w:r w:rsidRPr="005C26E9">
        <w:rPr>
          <w:rFonts w:ascii="Cambria" w:hAnsi="Cambria"/>
          <w:noProof/>
          <w:color w:val="000000" w:themeColor="text1"/>
        </w:rPr>
        <w:fldChar w:fldCharType="begin"/>
      </w:r>
      <w:r w:rsidRPr="005C26E9">
        <w:rPr>
          <w:rFonts w:ascii="Cambria" w:hAnsi="Cambria"/>
          <w:noProof/>
          <w:color w:val="000000" w:themeColor="text1"/>
        </w:rPr>
        <w:instrText xml:space="preserve"> STYLEREF 1 \s </w:instrText>
      </w:r>
      <w:r w:rsidRPr="005C26E9">
        <w:rPr>
          <w:rFonts w:ascii="Cambria" w:hAnsi="Cambria"/>
          <w:noProof/>
          <w:color w:val="000000" w:themeColor="text1"/>
        </w:rPr>
        <w:fldChar w:fldCharType="separate"/>
      </w:r>
      <w:r>
        <w:rPr>
          <w:rFonts w:ascii="Cambria" w:hAnsi="Cambria"/>
          <w:noProof/>
          <w:color w:val="000000" w:themeColor="text1"/>
        </w:rPr>
        <w:t>7</w:t>
      </w:r>
      <w:r w:rsidRPr="005C26E9">
        <w:rPr>
          <w:rFonts w:ascii="Cambria" w:hAnsi="Cambria"/>
          <w:noProof/>
          <w:color w:val="000000" w:themeColor="text1"/>
        </w:rPr>
        <w:fldChar w:fldCharType="end"/>
      </w:r>
      <w:r w:rsidRPr="005C26E9">
        <w:rPr>
          <w:rFonts w:ascii="Cambria" w:hAnsi="Cambria"/>
          <w:noProof/>
          <w:color w:val="000000" w:themeColor="text1"/>
        </w:rPr>
        <w:noBreakHyphen/>
      </w:r>
      <w:r w:rsidRPr="005C26E9">
        <w:rPr>
          <w:rFonts w:ascii="Cambria" w:hAnsi="Cambria"/>
          <w:noProof/>
          <w:color w:val="000000" w:themeColor="text1"/>
        </w:rPr>
        <w:fldChar w:fldCharType="begin"/>
      </w:r>
      <w:r w:rsidRPr="005C26E9">
        <w:rPr>
          <w:rFonts w:ascii="Cambria" w:hAnsi="Cambria"/>
          <w:noProof/>
          <w:color w:val="000000" w:themeColor="text1"/>
        </w:rPr>
        <w:instrText xml:space="preserve"> SEQ Table \* ARABIC \s 1 </w:instrText>
      </w:r>
      <w:r w:rsidRPr="005C26E9">
        <w:rPr>
          <w:rFonts w:ascii="Cambria" w:hAnsi="Cambria"/>
          <w:noProof/>
          <w:color w:val="000000" w:themeColor="text1"/>
        </w:rPr>
        <w:fldChar w:fldCharType="separate"/>
      </w:r>
      <w:r w:rsidR="00981EBD">
        <w:rPr>
          <w:rFonts w:ascii="Cambria" w:hAnsi="Cambria"/>
          <w:noProof/>
          <w:color w:val="000000" w:themeColor="text1"/>
        </w:rPr>
        <w:t>2</w:t>
      </w:r>
      <w:r w:rsidRPr="005C26E9">
        <w:rPr>
          <w:rFonts w:ascii="Cambria" w:hAnsi="Cambria"/>
          <w:noProof/>
          <w:color w:val="000000" w:themeColor="text1"/>
        </w:rPr>
        <w:fldChar w:fldCharType="end"/>
      </w:r>
      <w:bookmarkEnd w:id="931"/>
      <w:r w:rsidRPr="005C26E9">
        <w:rPr>
          <w:rFonts w:ascii="Cambria" w:hAnsi="Cambria"/>
          <w:noProof/>
          <w:color w:val="000000" w:themeColor="text1"/>
        </w:rPr>
        <w:t xml:space="preserve"> </w:t>
      </w:r>
      <w:r w:rsidRPr="005C26E9">
        <w:rPr>
          <w:rFonts w:ascii="Cambria" w:hAnsi="Cambria"/>
          <w:noProof/>
        </w:rPr>
        <w:t xml:space="preserve">– </w:t>
      </w:r>
      <w:bookmarkEnd w:id="920"/>
      <w:bookmarkEnd w:id="921"/>
      <w:bookmarkEnd w:id="922"/>
      <w:bookmarkEnd w:id="923"/>
      <w:bookmarkEnd w:id="924"/>
      <w:bookmarkEnd w:id="925"/>
      <w:bookmarkEnd w:id="926"/>
      <w:bookmarkEnd w:id="927"/>
      <w:bookmarkEnd w:id="928"/>
      <w:bookmarkEnd w:id="929"/>
      <w:bookmarkEnd w:id="930"/>
      <w:r w:rsidRPr="00AF5C41">
        <w:rPr>
          <w:lang w:val="en-US"/>
        </w:rPr>
        <w:t>Updating modes for view parameters list update</w:t>
      </w:r>
      <w:bookmarkEnd w:id="932"/>
    </w:p>
    <w:tbl>
      <w:tblPr>
        <w:tblStyle w:val="TableGrid"/>
        <w:tblW w:w="0" w:type="auto"/>
        <w:jc w:val="center"/>
        <w:tblLook w:val="04A0" w:firstRow="1" w:lastRow="0" w:firstColumn="1" w:lastColumn="0" w:noHBand="0" w:noVBand="1"/>
      </w:tblPr>
      <w:tblGrid>
        <w:gridCol w:w="3830"/>
        <w:gridCol w:w="1551"/>
        <w:gridCol w:w="4361"/>
      </w:tblGrid>
      <w:tr w:rsidR="00AF44AA" w:rsidRPr="0068485C" w14:paraId="32A89D30" w14:textId="77777777" w:rsidTr="000073DD">
        <w:trPr>
          <w:jc w:val="center"/>
        </w:trPr>
        <w:tc>
          <w:tcPr>
            <w:tcW w:w="0" w:type="auto"/>
          </w:tcPr>
          <w:p w14:paraId="27DAB941" w14:textId="5BD9C8C7" w:rsidR="00F722D6" w:rsidRPr="00AF5C41" w:rsidRDefault="00B41B07" w:rsidP="000073DD">
            <w:pPr>
              <w:spacing w:before="120" w:after="120"/>
              <w:jc w:val="center"/>
              <w:rPr>
                <w:color w:val="000000" w:themeColor="text1"/>
              </w:rPr>
            </w:pPr>
            <w:r>
              <w:rPr>
                <w:b/>
                <w:color w:val="000000" w:themeColor="text1"/>
              </w:rPr>
              <w:t>caf</w:t>
            </w:r>
            <w:r w:rsidR="00F722D6" w:rsidRPr="00AF5C41">
              <w:rPr>
                <w:b/>
                <w:color w:val="000000" w:themeColor="text1"/>
              </w:rPr>
              <w:t>_miv_view_params_list_update _mode</w:t>
            </w:r>
          </w:p>
        </w:tc>
        <w:tc>
          <w:tcPr>
            <w:tcW w:w="0" w:type="auto"/>
          </w:tcPr>
          <w:p w14:paraId="0D01CCFB" w14:textId="77777777" w:rsidR="00F722D6" w:rsidRPr="00AF5C41" w:rsidRDefault="00F722D6" w:rsidP="000073DD">
            <w:pPr>
              <w:spacing w:before="120" w:after="120"/>
              <w:rPr>
                <w:b/>
                <w:color w:val="000000" w:themeColor="text1"/>
              </w:rPr>
            </w:pPr>
            <w:r w:rsidRPr="00AF5C41">
              <w:rPr>
                <w:b/>
                <w:color w:val="000000" w:themeColor="text1"/>
              </w:rPr>
              <w:t>Identifier</w:t>
            </w:r>
          </w:p>
        </w:tc>
        <w:tc>
          <w:tcPr>
            <w:tcW w:w="0" w:type="auto"/>
          </w:tcPr>
          <w:p w14:paraId="19216EE9" w14:textId="77777777" w:rsidR="00F722D6" w:rsidRPr="00AF5C41" w:rsidRDefault="00F722D6" w:rsidP="000073DD">
            <w:pPr>
              <w:spacing w:before="120" w:after="120"/>
              <w:rPr>
                <w:b/>
                <w:color w:val="000000" w:themeColor="text1"/>
              </w:rPr>
            </w:pPr>
            <w:r w:rsidRPr="00AF5C41">
              <w:rPr>
                <w:b/>
                <w:color w:val="000000" w:themeColor="text1"/>
              </w:rPr>
              <w:t>Description</w:t>
            </w:r>
          </w:p>
        </w:tc>
      </w:tr>
      <w:tr w:rsidR="00AF44AA" w:rsidRPr="00AF5C41" w14:paraId="6CF380A7" w14:textId="77777777" w:rsidTr="000073DD">
        <w:trPr>
          <w:jc w:val="center"/>
        </w:trPr>
        <w:tc>
          <w:tcPr>
            <w:tcW w:w="0" w:type="auto"/>
          </w:tcPr>
          <w:p w14:paraId="09A30B4A" w14:textId="77777777" w:rsidR="00F722D6" w:rsidRPr="00AF5C41" w:rsidRDefault="00F722D6" w:rsidP="000073DD">
            <w:pPr>
              <w:spacing w:before="120" w:after="120"/>
              <w:jc w:val="center"/>
              <w:rPr>
                <w:color w:val="000000" w:themeColor="text1"/>
              </w:rPr>
            </w:pPr>
            <w:r w:rsidRPr="00AF5C41">
              <w:rPr>
                <w:color w:val="000000" w:themeColor="text1"/>
              </w:rPr>
              <w:t>0</w:t>
            </w:r>
          </w:p>
        </w:tc>
        <w:tc>
          <w:tcPr>
            <w:tcW w:w="0" w:type="auto"/>
          </w:tcPr>
          <w:p w14:paraId="4EF4C8FC" w14:textId="77777777" w:rsidR="00F722D6" w:rsidRPr="00AF5C41" w:rsidRDefault="00F722D6" w:rsidP="000073DD">
            <w:pPr>
              <w:spacing w:before="120" w:after="120"/>
              <w:rPr>
                <w:color w:val="000000" w:themeColor="text1"/>
                <w:lang w:eastAsia="ko-KR"/>
              </w:rPr>
            </w:pPr>
            <w:r w:rsidRPr="00AF5C41">
              <w:rPr>
                <w:color w:val="000000" w:themeColor="text1"/>
                <w:lang w:eastAsia="ko-KR"/>
              </w:rPr>
              <w:t>VPL_INITLIST</w:t>
            </w:r>
          </w:p>
        </w:tc>
        <w:tc>
          <w:tcPr>
            <w:tcW w:w="0" w:type="auto"/>
          </w:tcPr>
          <w:p w14:paraId="1FCF40BE" w14:textId="77777777" w:rsidR="00F722D6" w:rsidRPr="00AF5C41" w:rsidRDefault="00F722D6" w:rsidP="000073DD">
            <w:pPr>
              <w:spacing w:before="120" w:after="120"/>
              <w:rPr>
                <w:color w:val="000000" w:themeColor="text1"/>
                <w:lang w:eastAsia="ko-KR"/>
              </w:rPr>
            </w:pPr>
            <w:r w:rsidRPr="00AF5C41">
              <w:rPr>
                <w:color w:val="000000" w:themeColor="text1"/>
                <w:lang w:eastAsia="ko-KR"/>
              </w:rPr>
              <w:t>a new initialized view parameters list is present</w:t>
            </w:r>
          </w:p>
        </w:tc>
      </w:tr>
      <w:tr w:rsidR="00AF44AA" w:rsidRPr="00AF5C41" w14:paraId="39001B80" w14:textId="77777777" w:rsidTr="000073DD">
        <w:trPr>
          <w:jc w:val="center"/>
        </w:trPr>
        <w:tc>
          <w:tcPr>
            <w:tcW w:w="0" w:type="auto"/>
          </w:tcPr>
          <w:p w14:paraId="549B7962" w14:textId="77777777" w:rsidR="00F722D6" w:rsidRPr="00AF5C41" w:rsidRDefault="00F722D6" w:rsidP="000073DD">
            <w:pPr>
              <w:spacing w:before="120" w:after="120"/>
              <w:jc w:val="center"/>
              <w:rPr>
                <w:color w:val="000000" w:themeColor="text1"/>
              </w:rPr>
            </w:pPr>
            <w:r w:rsidRPr="00AF5C41">
              <w:rPr>
                <w:color w:val="000000" w:themeColor="text1"/>
              </w:rPr>
              <w:t>1</w:t>
            </w:r>
          </w:p>
        </w:tc>
        <w:tc>
          <w:tcPr>
            <w:tcW w:w="0" w:type="auto"/>
          </w:tcPr>
          <w:p w14:paraId="6B8C8209" w14:textId="77777777" w:rsidR="00F722D6" w:rsidRPr="00AF5C41" w:rsidRDefault="00F722D6" w:rsidP="000073DD">
            <w:pPr>
              <w:spacing w:before="120" w:after="120"/>
              <w:rPr>
                <w:color w:val="000000" w:themeColor="text1"/>
                <w:lang w:eastAsia="ko-KR"/>
              </w:rPr>
            </w:pPr>
            <w:r w:rsidRPr="00AF5C41">
              <w:rPr>
                <w:color w:val="000000" w:themeColor="text1"/>
                <w:lang w:eastAsia="ko-KR"/>
              </w:rPr>
              <w:t>VPL_UPD_EXT</w:t>
            </w:r>
          </w:p>
        </w:tc>
        <w:tc>
          <w:tcPr>
            <w:tcW w:w="0" w:type="auto"/>
          </w:tcPr>
          <w:p w14:paraId="08658085" w14:textId="77777777" w:rsidR="00F722D6" w:rsidRPr="00AF5C41" w:rsidRDefault="00F722D6" w:rsidP="000073DD">
            <w:pPr>
              <w:spacing w:before="120" w:after="120"/>
              <w:rPr>
                <w:color w:val="000000" w:themeColor="text1"/>
                <w:lang w:eastAsia="ko-KR"/>
              </w:rPr>
            </w:pPr>
            <w:r w:rsidRPr="00AF5C41">
              <w:rPr>
                <w:color w:val="000000" w:themeColor="text1"/>
                <w:lang w:eastAsia="ko-KR"/>
              </w:rPr>
              <w:t>extrinsic parameters are updated for sub-set of existing views</w:t>
            </w:r>
          </w:p>
        </w:tc>
      </w:tr>
      <w:tr w:rsidR="00AF44AA" w:rsidRPr="00AF5C41" w14:paraId="3121E76F" w14:textId="77777777" w:rsidTr="000073DD">
        <w:trPr>
          <w:jc w:val="center"/>
        </w:trPr>
        <w:tc>
          <w:tcPr>
            <w:tcW w:w="0" w:type="auto"/>
          </w:tcPr>
          <w:p w14:paraId="542BC548" w14:textId="77777777" w:rsidR="00F722D6" w:rsidRPr="00AF5C41" w:rsidRDefault="00F722D6" w:rsidP="000073DD">
            <w:pPr>
              <w:spacing w:before="120" w:after="120"/>
              <w:jc w:val="center"/>
              <w:rPr>
                <w:color w:val="000000" w:themeColor="text1"/>
              </w:rPr>
            </w:pPr>
            <w:r w:rsidRPr="00AF5C41">
              <w:rPr>
                <w:color w:val="000000" w:themeColor="text1"/>
              </w:rPr>
              <w:t>2</w:t>
            </w:r>
          </w:p>
        </w:tc>
        <w:tc>
          <w:tcPr>
            <w:tcW w:w="0" w:type="auto"/>
          </w:tcPr>
          <w:p w14:paraId="2E3C3572" w14:textId="77777777" w:rsidR="00F722D6" w:rsidRPr="00AF5C41" w:rsidRDefault="00F722D6" w:rsidP="000073DD">
            <w:pPr>
              <w:spacing w:before="120" w:after="120"/>
              <w:rPr>
                <w:color w:val="000000" w:themeColor="text1"/>
                <w:lang w:eastAsia="ko-KR"/>
              </w:rPr>
            </w:pPr>
            <w:r w:rsidRPr="00AF5C41">
              <w:rPr>
                <w:color w:val="000000" w:themeColor="text1"/>
                <w:lang w:eastAsia="ko-KR"/>
              </w:rPr>
              <w:t>VPL_UPD_INT</w:t>
            </w:r>
          </w:p>
        </w:tc>
        <w:tc>
          <w:tcPr>
            <w:tcW w:w="0" w:type="auto"/>
          </w:tcPr>
          <w:p w14:paraId="56DB2B88" w14:textId="77777777" w:rsidR="00F722D6" w:rsidRPr="00AF5C41" w:rsidRDefault="00F722D6" w:rsidP="000073DD">
            <w:pPr>
              <w:spacing w:before="120" w:after="120"/>
              <w:rPr>
                <w:color w:val="000000" w:themeColor="text1"/>
                <w:lang w:eastAsia="ko-KR"/>
              </w:rPr>
            </w:pPr>
            <w:r w:rsidRPr="00AF5C41">
              <w:rPr>
                <w:color w:val="000000" w:themeColor="text1"/>
                <w:lang w:eastAsia="ko-KR"/>
              </w:rPr>
              <w:t>intrinsic parameters are updated for sub-set of existing views</w:t>
            </w:r>
          </w:p>
        </w:tc>
      </w:tr>
      <w:tr w:rsidR="00AE4D77" w:rsidRPr="00AF5C41" w14:paraId="12DC9734" w14:textId="77777777" w:rsidTr="000073DD">
        <w:trPr>
          <w:jc w:val="center"/>
        </w:trPr>
        <w:tc>
          <w:tcPr>
            <w:tcW w:w="0" w:type="auto"/>
          </w:tcPr>
          <w:p w14:paraId="68E519F6" w14:textId="3EE1D330" w:rsidR="00AE4D77" w:rsidRPr="00AF5C41" w:rsidRDefault="00535AEB" w:rsidP="000073DD">
            <w:pPr>
              <w:spacing w:before="120" w:after="120"/>
              <w:jc w:val="center"/>
              <w:rPr>
                <w:color w:val="000000" w:themeColor="text1"/>
              </w:rPr>
            </w:pPr>
            <w:r>
              <w:rPr>
                <w:color w:val="000000" w:themeColor="text1"/>
              </w:rPr>
              <w:t>3</w:t>
            </w:r>
          </w:p>
        </w:tc>
        <w:tc>
          <w:tcPr>
            <w:tcW w:w="0" w:type="auto"/>
          </w:tcPr>
          <w:p w14:paraId="3821E0F6" w14:textId="26B49764" w:rsidR="00AE4D77" w:rsidRPr="00AF5C41" w:rsidRDefault="00A25162" w:rsidP="000073DD">
            <w:pPr>
              <w:spacing w:before="120" w:after="120"/>
              <w:rPr>
                <w:color w:val="000000" w:themeColor="text1"/>
                <w:lang w:eastAsia="ko-KR"/>
              </w:rPr>
            </w:pPr>
            <w:r>
              <w:rPr>
                <w:color w:val="000000" w:themeColor="text1"/>
                <w:lang w:eastAsia="ko-KR"/>
              </w:rPr>
              <w:t>VPL_UPD_DQ</w:t>
            </w:r>
          </w:p>
        </w:tc>
        <w:tc>
          <w:tcPr>
            <w:tcW w:w="0" w:type="auto"/>
          </w:tcPr>
          <w:p w14:paraId="06C01B1B" w14:textId="605C52F3" w:rsidR="00AE4D77" w:rsidRPr="00AF5C41" w:rsidRDefault="009A1EA0" w:rsidP="000073DD">
            <w:pPr>
              <w:spacing w:before="120" w:after="120"/>
              <w:rPr>
                <w:color w:val="000000" w:themeColor="text1"/>
                <w:lang w:eastAsia="ko-KR"/>
              </w:rPr>
            </w:pPr>
            <w:r>
              <w:rPr>
                <w:color w:val="000000" w:themeColor="text1"/>
                <w:lang w:eastAsia="ko-KR"/>
              </w:rPr>
              <w:t>depth quantization parameters are updated for a sub-set of existing views</w:t>
            </w:r>
          </w:p>
        </w:tc>
      </w:tr>
      <w:tr w:rsidR="00AF44AA" w:rsidRPr="00AF5C41" w14:paraId="39BDC5F2" w14:textId="77777777" w:rsidTr="000073DD">
        <w:trPr>
          <w:jc w:val="center"/>
        </w:trPr>
        <w:tc>
          <w:tcPr>
            <w:tcW w:w="0" w:type="auto"/>
          </w:tcPr>
          <w:p w14:paraId="7CB85DCB" w14:textId="4CF863DE" w:rsidR="00F722D6" w:rsidRPr="00AF5C41" w:rsidRDefault="005732BD" w:rsidP="000073DD">
            <w:pPr>
              <w:spacing w:before="120" w:after="120"/>
              <w:jc w:val="center"/>
              <w:rPr>
                <w:color w:val="000000" w:themeColor="text1"/>
              </w:rPr>
            </w:pPr>
            <w:r>
              <w:rPr>
                <w:color w:val="000000" w:themeColor="text1"/>
              </w:rPr>
              <w:t>4</w:t>
            </w:r>
          </w:p>
        </w:tc>
        <w:tc>
          <w:tcPr>
            <w:tcW w:w="0" w:type="auto"/>
          </w:tcPr>
          <w:p w14:paraId="47F33818" w14:textId="701C12DD" w:rsidR="00F722D6" w:rsidRPr="00AF5C41" w:rsidRDefault="00F722D6" w:rsidP="000073DD">
            <w:pPr>
              <w:spacing w:before="120" w:after="120"/>
              <w:rPr>
                <w:color w:val="000000" w:themeColor="text1"/>
                <w:lang w:eastAsia="ko-KR"/>
              </w:rPr>
            </w:pPr>
            <w:r w:rsidRPr="00AF5C41">
              <w:rPr>
                <w:color w:val="000000" w:themeColor="text1"/>
                <w:lang w:eastAsia="ko-KR"/>
              </w:rPr>
              <w:t>VPL_</w:t>
            </w:r>
            <w:r w:rsidR="00871CC7">
              <w:rPr>
                <w:color w:val="000000" w:themeColor="text1"/>
                <w:lang w:eastAsia="ko-KR"/>
              </w:rPr>
              <w:t>ALL</w:t>
            </w:r>
          </w:p>
        </w:tc>
        <w:tc>
          <w:tcPr>
            <w:tcW w:w="0" w:type="auto"/>
          </w:tcPr>
          <w:p w14:paraId="58BBDA97" w14:textId="7D613AEB" w:rsidR="00F722D6" w:rsidRPr="00AF5C41" w:rsidRDefault="00F722D6" w:rsidP="000073DD">
            <w:pPr>
              <w:spacing w:before="120" w:after="120"/>
              <w:rPr>
                <w:color w:val="000000" w:themeColor="text1"/>
                <w:lang w:eastAsia="ko-KR"/>
              </w:rPr>
            </w:pPr>
            <w:r w:rsidRPr="00AF5C41">
              <w:rPr>
                <w:color w:val="000000" w:themeColor="text1"/>
                <w:lang w:eastAsia="ko-KR"/>
              </w:rPr>
              <w:t>extrinsic</w:t>
            </w:r>
            <w:r w:rsidR="00B0788A">
              <w:rPr>
                <w:color w:val="000000" w:themeColor="text1"/>
                <w:lang w:eastAsia="ko-KR"/>
              </w:rPr>
              <w:t xml:space="preserve">, </w:t>
            </w:r>
            <w:r w:rsidRPr="00AF5C41">
              <w:rPr>
                <w:color w:val="000000" w:themeColor="text1"/>
                <w:lang w:eastAsia="ko-KR"/>
              </w:rPr>
              <w:t>intrinsic</w:t>
            </w:r>
            <w:r w:rsidR="00B0788A">
              <w:rPr>
                <w:color w:val="000000" w:themeColor="text1"/>
                <w:lang w:eastAsia="ko-KR"/>
              </w:rPr>
              <w:t>, and depth</w:t>
            </w:r>
            <w:r w:rsidR="00AF44AA">
              <w:rPr>
                <w:color w:val="000000" w:themeColor="text1"/>
                <w:lang w:eastAsia="ko-KR"/>
              </w:rPr>
              <w:t xml:space="preserve"> quantization</w:t>
            </w:r>
            <w:r w:rsidRPr="00AF5C41">
              <w:rPr>
                <w:color w:val="000000" w:themeColor="text1"/>
                <w:lang w:eastAsia="ko-KR"/>
              </w:rPr>
              <w:t xml:space="preserve"> parameters are updated for </w:t>
            </w:r>
            <w:r w:rsidR="004600B2">
              <w:rPr>
                <w:color w:val="000000" w:themeColor="text1"/>
                <w:lang w:eastAsia="ko-KR"/>
              </w:rPr>
              <w:t xml:space="preserve">a </w:t>
            </w:r>
            <w:r w:rsidRPr="00AF5C41">
              <w:rPr>
                <w:color w:val="000000" w:themeColor="text1"/>
                <w:lang w:eastAsia="ko-KR"/>
              </w:rPr>
              <w:t>sub-set of existing views</w:t>
            </w:r>
          </w:p>
        </w:tc>
      </w:tr>
      <w:tr w:rsidR="00DA4F72" w:rsidRPr="00AF5C41" w14:paraId="2BC38153" w14:textId="77777777" w:rsidTr="000073DD">
        <w:trPr>
          <w:jc w:val="center"/>
        </w:trPr>
        <w:tc>
          <w:tcPr>
            <w:tcW w:w="0" w:type="auto"/>
          </w:tcPr>
          <w:p w14:paraId="3463AA46" w14:textId="12C8DCAF" w:rsidR="00DA4F72" w:rsidRDefault="00DA4F72" w:rsidP="000073DD">
            <w:pPr>
              <w:spacing w:before="120" w:after="120"/>
              <w:jc w:val="center"/>
              <w:rPr>
                <w:color w:val="000000" w:themeColor="text1"/>
              </w:rPr>
            </w:pPr>
            <w:r>
              <w:rPr>
                <w:color w:val="000000" w:themeColor="text1"/>
              </w:rPr>
              <w:t>5 .. 7</w:t>
            </w:r>
          </w:p>
        </w:tc>
        <w:tc>
          <w:tcPr>
            <w:tcW w:w="0" w:type="auto"/>
          </w:tcPr>
          <w:p w14:paraId="6E8808A2" w14:textId="05FF9406" w:rsidR="00DA4F72" w:rsidRPr="00AF5C41" w:rsidRDefault="00DA4F72" w:rsidP="000073DD">
            <w:pPr>
              <w:spacing w:before="120" w:after="120"/>
              <w:rPr>
                <w:color w:val="000000" w:themeColor="text1"/>
                <w:lang w:eastAsia="ko-KR"/>
              </w:rPr>
            </w:pPr>
            <w:r>
              <w:rPr>
                <w:color w:val="000000" w:themeColor="text1"/>
                <w:lang w:eastAsia="ko-KR"/>
              </w:rPr>
              <w:t>Reserved</w:t>
            </w:r>
          </w:p>
        </w:tc>
        <w:tc>
          <w:tcPr>
            <w:tcW w:w="0" w:type="auto"/>
          </w:tcPr>
          <w:p w14:paraId="73C01A72" w14:textId="60F8E27B" w:rsidR="00DA4F72" w:rsidRPr="00AF5C41" w:rsidDel="001930DC" w:rsidRDefault="00DA4F72" w:rsidP="000073DD">
            <w:pPr>
              <w:spacing w:before="120" w:after="120"/>
              <w:rPr>
                <w:color w:val="000000" w:themeColor="text1"/>
                <w:lang w:eastAsia="ko-KR"/>
              </w:rPr>
            </w:pPr>
            <w:r>
              <w:rPr>
                <w:color w:val="000000" w:themeColor="text1"/>
                <w:lang w:eastAsia="ko-KR"/>
              </w:rPr>
              <w:t>Reserved for future use by ISO/EC</w:t>
            </w:r>
          </w:p>
        </w:tc>
      </w:tr>
    </w:tbl>
    <w:p w14:paraId="478AE31C" w14:textId="77777777" w:rsidR="00B95E66" w:rsidRPr="00AF5C41" w:rsidRDefault="00B95E66" w:rsidP="00B95E66">
      <w:pPr>
        <w:pStyle w:val="Heading5"/>
        <w:rPr>
          <w:lang w:val="en-US"/>
        </w:rPr>
      </w:pPr>
      <w:bookmarkStart w:id="933" w:name="_Toc45101951"/>
      <w:bookmarkStart w:id="934" w:name="_Toc45102686"/>
      <w:bookmarkEnd w:id="933"/>
      <w:bookmarkEnd w:id="934"/>
      <w:r w:rsidRPr="00AF5C41">
        <w:rPr>
          <w:lang w:val="en-US"/>
        </w:rPr>
        <w:t>MIV view parameters list semantics</w:t>
      </w:r>
    </w:p>
    <w:p w14:paraId="36378137" w14:textId="2EFACFFA" w:rsidR="00B95E66" w:rsidRDefault="00B95E66" w:rsidP="00B95E66">
      <w:pPr>
        <w:tabs>
          <w:tab w:val="left" w:pos="216"/>
          <w:tab w:val="left" w:pos="432"/>
          <w:tab w:val="left" w:pos="648"/>
          <w:tab w:val="left" w:pos="864"/>
          <w:tab w:val="left" w:pos="1080"/>
          <w:tab w:val="left" w:pos="1296"/>
          <w:tab w:val="left" w:pos="1512"/>
          <w:tab w:val="left" w:pos="1728"/>
          <w:tab w:val="left" w:pos="1944"/>
        </w:tabs>
      </w:pPr>
      <w:r w:rsidRPr="0068485C">
        <w:rPr>
          <w:b/>
        </w:rPr>
        <w:t xml:space="preserve">mvp_num_views_minus1 </w:t>
      </w:r>
      <w:r w:rsidRPr="0068485C">
        <w:t xml:space="preserve">plus 1 indicates the maximum number of </w:t>
      </w:r>
      <w:r w:rsidRPr="00BB3EDD">
        <w:t>views</w:t>
      </w:r>
      <w:r w:rsidRPr="00153C4C">
        <w:t xml:space="preserve"> in </w:t>
      </w:r>
      <w:r w:rsidRPr="00AF5C41">
        <w:t xml:space="preserve">an MIV view parameters list </w:t>
      </w:r>
      <w:r w:rsidRPr="00AC1227">
        <w:rPr>
          <w:rFonts w:eastAsia="Times New Roman"/>
        </w:rPr>
        <w:t>representing a 3D scene</w:t>
      </w:r>
      <w:r w:rsidRPr="00AC1227">
        <w:t>.</w:t>
      </w:r>
    </w:p>
    <w:p w14:paraId="67097D10" w14:textId="1F562D6D" w:rsidR="00E872EB" w:rsidRPr="004A6C18" w:rsidRDefault="00E872EB" w:rsidP="00B95E66">
      <w:pPr>
        <w:tabs>
          <w:tab w:val="left" w:pos="216"/>
          <w:tab w:val="left" w:pos="432"/>
          <w:tab w:val="left" w:pos="648"/>
          <w:tab w:val="left" w:pos="864"/>
          <w:tab w:val="left" w:pos="1080"/>
          <w:tab w:val="left" w:pos="1296"/>
          <w:tab w:val="left" w:pos="1512"/>
          <w:tab w:val="left" w:pos="1728"/>
          <w:tab w:val="left" w:pos="1944"/>
        </w:tabs>
        <w:rPr>
          <w:bCs/>
        </w:rPr>
      </w:pPr>
      <w:r w:rsidRPr="004A6C18">
        <w:rPr>
          <w:b/>
        </w:rPr>
        <w:t>mvp_view_enabled_</w:t>
      </w:r>
      <w:r w:rsidR="00715650">
        <w:rPr>
          <w:b/>
        </w:rPr>
        <w:t>present</w:t>
      </w:r>
      <w:r w:rsidRPr="004A6C18">
        <w:rPr>
          <w:b/>
        </w:rPr>
        <w:t>_flag</w:t>
      </w:r>
      <w:r>
        <w:rPr>
          <w:bCs/>
        </w:rPr>
        <w:t xml:space="preserve"> equal to 1 indicates that the signaling of enabled views and complete views is present in the syntax structure. </w:t>
      </w:r>
      <w:r w:rsidRPr="00E872EB">
        <w:rPr>
          <w:bCs/>
        </w:rPr>
        <w:t>mvp_view_enabled_</w:t>
      </w:r>
      <w:r w:rsidR="00715650">
        <w:rPr>
          <w:bCs/>
        </w:rPr>
        <w:t>present</w:t>
      </w:r>
      <w:r w:rsidRPr="00E872EB">
        <w:rPr>
          <w:bCs/>
        </w:rPr>
        <w:t xml:space="preserve">_flag equal to </w:t>
      </w:r>
      <w:r>
        <w:rPr>
          <w:bCs/>
        </w:rPr>
        <w:t>0</w:t>
      </w:r>
      <w:r w:rsidRPr="00E872EB">
        <w:rPr>
          <w:bCs/>
        </w:rPr>
        <w:t xml:space="preserve"> indicates that the signaling of enabled views and complete views is </w:t>
      </w:r>
      <w:r>
        <w:rPr>
          <w:bCs/>
        </w:rPr>
        <w:t xml:space="preserve">not </w:t>
      </w:r>
      <w:r w:rsidRPr="00E872EB">
        <w:rPr>
          <w:bCs/>
        </w:rPr>
        <w:t>present in the syntax structure.</w:t>
      </w:r>
    </w:p>
    <w:p w14:paraId="0A64DEDE" w14:textId="3852513C" w:rsidR="00B95E66" w:rsidRPr="000E03B6" w:rsidRDefault="00B95E66" w:rsidP="00B95E66">
      <w:r w:rsidRPr="00AC1227">
        <w:rPr>
          <w:b/>
          <w:bCs/>
        </w:rPr>
        <w:t>mvp_view_enabled_in_atlas_flag</w:t>
      </w:r>
      <w:r w:rsidRPr="00AC1227">
        <w:t xml:space="preserve">[ a ][ v ] equal to 1 specifies that for any atlas_tile_data_unit( ) </w:t>
      </w:r>
      <w:r w:rsidRPr="000E03B6">
        <w:t xml:space="preserve">in any </w:t>
      </w:r>
      <w:r w:rsidRPr="00517869">
        <w:t>V</w:t>
      </w:r>
      <w:r>
        <w:t>3C</w:t>
      </w:r>
      <w:r w:rsidRPr="001258B9">
        <w:t>_AD</w:t>
      </w:r>
      <w:r w:rsidRPr="0068485C">
        <w:t xml:space="preserve"> referring to the A</w:t>
      </w:r>
      <w:r>
        <w:t>A</w:t>
      </w:r>
      <w:r w:rsidRPr="0068485C">
        <w:t xml:space="preserve">PS containing this syntax structure, for all p in 0 .. </w:t>
      </w:r>
      <w:r w:rsidRPr="00AC1227">
        <w:rPr>
          <w:color w:val="000000" w:themeColor="text1"/>
        </w:rPr>
        <w:t>AtgduTotalNumberOfPatches − 1, inclusive</w:t>
      </w:r>
      <w:r w:rsidRPr="0068485C">
        <w:t>, the value of pdu_view_id</w:t>
      </w:r>
      <w:r w:rsidR="00254863">
        <w:t>x</w:t>
      </w:r>
      <w:r w:rsidRPr="0068485C">
        <w:t>[ p ] may be equal to v</w:t>
      </w:r>
      <w:r w:rsidRPr="00BB3EDD">
        <w:t>.</w:t>
      </w:r>
      <w:r w:rsidRPr="00153C4C">
        <w:rPr>
          <w:b/>
          <w:bCs/>
        </w:rPr>
        <w:t xml:space="preserve"> </w:t>
      </w:r>
      <w:r w:rsidRPr="00AC1227">
        <w:t>mvp_view_enabled_in_atlas_flag[ a ][ v ] equal to 0 specifies that the value of pdu_view_id</w:t>
      </w:r>
      <w:r w:rsidR="00254863">
        <w:t>x</w:t>
      </w:r>
      <w:r w:rsidRPr="00AC1227">
        <w:t>[ p ] shall not be equal to v.</w:t>
      </w:r>
    </w:p>
    <w:p w14:paraId="5AC6B3DA" w14:textId="20502A83" w:rsidR="00B95E66" w:rsidRPr="0068485C" w:rsidRDefault="00B95E66" w:rsidP="00B95E66">
      <w:pPr>
        <w:tabs>
          <w:tab w:val="left" w:pos="216"/>
          <w:tab w:val="left" w:pos="432"/>
          <w:tab w:val="left" w:pos="648"/>
          <w:tab w:val="left" w:pos="864"/>
          <w:tab w:val="left" w:pos="1080"/>
          <w:tab w:val="left" w:pos="1296"/>
          <w:tab w:val="left" w:pos="1512"/>
          <w:tab w:val="left" w:pos="1728"/>
          <w:tab w:val="left" w:pos="1944"/>
        </w:tabs>
        <w:rPr>
          <w:rFonts w:eastAsia="Times New Roman" w:cstheme="majorBidi"/>
          <w:bCs/>
        </w:rPr>
      </w:pPr>
      <w:r w:rsidRPr="00E606C6">
        <w:rPr>
          <w:b/>
          <w:bCs/>
        </w:rPr>
        <w:t>m</w:t>
      </w:r>
      <w:r w:rsidRPr="0068485C">
        <w:rPr>
          <w:b/>
          <w:bCs/>
        </w:rPr>
        <w:t>vp_view_complete_in_atlas_flag</w:t>
      </w:r>
      <w:r w:rsidRPr="0068485C">
        <w:t xml:space="preserve">[ a ][ v ] equal to 1 indicates that all values of ReconstructedDepth[ v ] output by the reconstruction of source view process for the a-th atlas specified in clause </w:t>
      </w:r>
      <w:r w:rsidRPr="0068485C">
        <w:fldChar w:fldCharType="begin"/>
      </w:r>
      <w:r w:rsidRPr="00AC1227">
        <w:instrText xml:space="preserve"> REF _Ref33606740 \r \h </w:instrText>
      </w:r>
      <w:r w:rsidRPr="0068485C">
        <w:fldChar w:fldCharType="separate"/>
      </w:r>
      <w:r w:rsidR="00393069">
        <w:t>H.</w:t>
      </w:r>
      <w:r w:rsidR="000461B8">
        <w:t>7</w:t>
      </w:r>
      <w:r w:rsidRPr="0068485C">
        <w:fldChar w:fldCharType="end"/>
      </w:r>
      <w:r w:rsidRPr="0068485C">
        <w:t xml:space="preserve"> are valid values.</w:t>
      </w:r>
      <w:r w:rsidR="00A14454" w:rsidRPr="00A14454">
        <w:rPr>
          <w:b/>
          <w:bCs/>
        </w:rPr>
        <w:t xml:space="preserve"> </w:t>
      </w:r>
      <w:r w:rsidR="00A14454" w:rsidRPr="00E606C6">
        <w:rPr>
          <w:b/>
          <w:bCs/>
        </w:rPr>
        <w:t>m</w:t>
      </w:r>
      <w:r w:rsidR="00A14454" w:rsidRPr="0068485C">
        <w:rPr>
          <w:b/>
          <w:bCs/>
        </w:rPr>
        <w:t>vp_view_complete_in_atlas_flag</w:t>
      </w:r>
      <w:r w:rsidR="00A14454" w:rsidRPr="0068485C">
        <w:t xml:space="preserve">[ a ][ v ] equal to </w:t>
      </w:r>
      <w:r w:rsidR="00A14454">
        <w:t>0</w:t>
      </w:r>
      <w:r w:rsidR="00A14454" w:rsidRPr="0068485C">
        <w:t xml:space="preserve"> </w:t>
      </w:r>
      <w:r w:rsidR="00A14454">
        <w:t xml:space="preserve">does not indicate a constraint. </w:t>
      </w:r>
    </w:p>
    <w:p w14:paraId="13EE9DCC" w14:textId="2746E12A" w:rsidR="00B95E66" w:rsidRPr="0068485C" w:rsidRDefault="00B95E66" w:rsidP="00B95E66">
      <w:r w:rsidRPr="00AC1227">
        <w:rPr>
          <w:b/>
        </w:rPr>
        <w:t>mvp_</w:t>
      </w:r>
      <w:r w:rsidRPr="00AC1227">
        <w:rPr>
          <w:b/>
          <w:lang w:eastAsia="de-DE"/>
        </w:rPr>
        <w:t xml:space="preserve">explicit_view_id_flag </w:t>
      </w:r>
      <w:r w:rsidRPr="00AC1227">
        <w:t xml:space="preserve">equal to 1 specifies that mvp_view_id[ v ] is present in the syntax structure.  </w:t>
      </w:r>
      <w:r w:rsidRPr="000E03B6">
        <w:rPr>
          <w:bCs/>
        </w:rPr>
        <w:t>mvp_</w:t>
      </w:r>
      <w:r w:rsidRPr="00E606C6">
        <w:rPr>
          <w:bCs/>
          <w:lang w:eastAsia="de-DE"/>
        </w:rPr>
        <w:t xml:space="preserve">explicit_view_id_flag </w:t>
      </w:r>
      <w:r w:rsidRPr="0068485C">
        <w:rPr>
          <w:bCs/>
        </w:rPr>
        <w:t>equal</w:t>
      </w:r>
      <w:r w:rsidRPr="0068485C">
        <w:t xml:space="preserve"> to 0 specifies that mvp_view_id[ v ] is not present in the syntax structure. </w:t>
      </w:r>
    </w:p>
    <w:p w14:paraId="4428484B" w14:textId="5107991C" w:rsidR="00B95E66" w:rsidRPr="0068485C" w:rsidRDefault="00B95E66" w:rsidP="00B95E66">
      <w:pPr>
        <w:tabs>
          <w:tab w:val="left" w:pos="216"/>
          <w:tab w:val="left" w:pos="432"/>
          <w:tab w:val="left" w:pos="648"/>
          <w:tab w:val="left" w:pos="864"/>
          <w:tab w:val="left" w:pos="1080"/>
          <w:tab w:val="left" w:pos="1296"/>
          <w:tab w:val="left" w:pos="1512"/>
          <w:tab w:val="left" w:pos="1728"/>
          <w:tab w:val="left" w:pos="1944"/>
        </w:tabs>
      </w:pPr>
      <w:r w:rsidRPr="0068485C">
        <w:rPr>
          <w:b/>
          <w:bCs/>
        </w:rPr>
        <w:t>mvp_view_id</w:t>
      </w:r>
      <w:r w:rsidRPr="0068485C">
        <w:t>[ v ]</w:t>
      </w:r>
      <w:r w:rsidRPr="0068485C">
        <w:rPr>
          <w:b/>
          <w:bCs/>
        </w:rPr>
        <w:t xml:space="preserve"> </w:t>
      </w:r>
      <w:r w:rsidRPr="0068485C">
        <w:t xml:space="preserve">indicates the view </w:t>
      </w:r>
      <w:r w:rsidR="00C67C92">
        <w:t>ID</w:t>
      </w:r>
      <w:r w:rsidR="00C67C92" w:rsidRPr="0068485C">
        <w:t xml:space="preserve"> </w:t>
      </w:r>
      <w:r w:rsidRPr="0068485C">
        <w:t xml:space="preserve">of the v-th signaled view parameters. </w:t>
      </w:r>
    </w:p>
    <w:p w14:paraId="586A2D07" w14:textId="422A1945" w:rsidR="00B95E66" w:rsidRPr="0068485C" w:rsidRDefault="00B95E66" w:rsidP="00B95E66">
      <w:pPr>
        <w:pStyle w:val="lastfield"/>
        <w:tabs>
          <w:tab w:val="left" w:pos="216"/>
          <w:tab w:val="left" w:pos="432"/>
          <w:tab w:val="left" w:pos="648"/>
          <w:tab w:val="left" w:pos="864"/>
          <w:tab w:val="left" w:pos="1080"/>
          <w:tab w:val="left" w:pos="1296"/>
          <w:tab w:val="left" w:pos="1512"/>
          <w:tab w:val="left" w:pos="1728"/>
          <w:tab w:val="left" w:pos="1944"/>
        </w:tabs>
        <w:spacing w:before="0" w:after="160"/>
        <w:ind w:left="0" w:firstLine="0"/>
      </w:pPr>
      <w:r w:rsidRPr="0068485C">
        <w:rPr>
          <w:rFonts w:ascii="Cambria" w:hAnsi="Cambria"/>
          <w:b/>
          <w:sz w:val="22"/>
          <w:szCs w:val="22"/>
          <w:lang w:eastAsia="de-DE"/>
        </w:rPr>
        <w:t xml:space="preserve">mvp_intrinsic_params_equal_flag </w:t>
      </w:r>
      <w:r w:rsidRPr="0068485C">
        <w:rPr>
          <w:rFonts w:ascii="Cambria" w:hAnsi="Cambria"/>
          <w:sz w:val="22"/>
          <w:szCs w:val="22"/>
          <w:lang w:eastAsia="de-DE"/>
        </w:rPr>
        <w:t>equal to 1 specifies that the intrinsic</w:t>
      </w:r>
      <w:r w:rsidRPr="0068485C">
        <w:rPr>
          <w:rFonts w:ascii="Cambria" w:hAnsi="Cambria"/>
          <w:sz w:val="22"/>
        </w:rPr>
        <w:t xml:space="preserve"> parameters </w:t>
      </w:r>
      <w:r w:rsidRPr="0068485C">
        <w:rPr>
          <w:rFonts w:ascii="Cambria" w:hAnsi="Cambria"/>
          <w:sz w:val="22"/>
          <w:szCs w:val="22"/>
          <w:lang w:eastAsia="de-DE"/>
        </w:rPr>
        <w:t>camera_intrinsics( 0,</w:t>
      </w:r>
      <w:r w:rsidR="00510900" w:rsidRPr="0068485C">
        <w:rPr>
          <w:color w:val="000000" w:themeColor="text1"/>
        </w:rPr>
        <w:t> </w:t>
      </w:r>
      <w:r w:rsidRPr="0068485C">
        <w:rPr>
          <w:rFonts w:ascii="Cambria" w:hAnsi="Cambria"/>
          <w:sz w:val="22"/>
          <w:szCs w:val="22"/>
          <w:lang w:eastAsia="de-DE"/>
        </w:rPr>
        <w:t xml:space="preserve">0 ) of the 0-th </w:t>
      </w:r>
      <w:r>
        <w:rPr>
          <w:rFonts w:ascii="Cambria" w:hAnsi="Cambria"/>
          <w:sz w:val="22"/>
          <w:szCs w:val="22"/>
          <w:lang w:eastAsia="de-DE"/>
        </w:rPr>
        <w:t>view</w:t>
      </w:r>
      <w:r w:rsidRPr="0068485C">
        <w:rPr>
          <w:rFonts w:ascii="Cambria" w:hAnsi="Cambria"/>
          <w:sz w:val="22"/>
          <w:szCs w:val="22"/>
          <w:lang w:eastAsia="de-DE"/>
        </w:rPr>
        <w:t xml:space="preserve"> apply</w:t>
      </w:r>
      <w:r w:rsidRPr="0068485C">
        <w:rPr>
          <w:rFonts w:ascii="Cambria" w:hAnsi="Cambria"/>
          <w:sz w:val="22"/>
        </w:rPr>
        <w:t xml:space="preserve"> to </w:t>
      </w:r>
      <w:r w:rsidRPr="0068485C">
        <w:rPr>
          <w:rFonts w:ascii="Cambria" w:hAnsi="Cambria"/>
          <w:sz w:val="22"/>
          <w:szCs w:val="22"/>
          <w:lang w:eastAsia="de-DE"/>
        </w:rPr>
        <w:t xml:space="preserve">all </w:t>
      </w:r>
      <w:r>
        <w:rPr>
          <w:rFonts w:ascii="Cambria" w:hAnsi="Cambria"/>
          <w:sz w:val="22"/>
          <w:szCs w:val="22"/>
          <w:lang w:eastAsia="de-DE"/>
        </w:rPr>
        <w:t>view</w:t>
      </w:r>
      <w:r w:rsidRPr="0068485C">
        <w:rPr>
          <w:rFonts w:ascii="Cambria" w:hAnsi="Cambria"/>
          <w:sz w:val="22"/>
          <w:szCs w:val="22"/>
          <w:lang w:eastAsia="de-DE"/>
        </w:rPr>
        <w:t xml:space="preserve">s in the </w:t>
      </w:r>
      <w:r>
        <w:rPr>
          <w:rFonts w:ascii="Cambria" w:hAnsi="Cambria"/>
          <w:sz w:val="22"/>
          <w:szCs w:val="22"/>
          <w:lang w:eastAsia="de-DE"/>
        </w:rPr>
        <w:t>view</w:t>
      </w:r>
      <w:r w:rsidRPr="0068485C">
        <w:rPr>
          <w:rFonts w:ascii="Cambria" w:hAnsi="Cambria"/>
          <w:sz w:val="22"/>
          <w:szCs w:val="22"/>
          <w:lang w:eastAsia="de-DE"/>
        </w:rPr>
        <w:t xml:space="preserve"> parameters list. Intrinsic_params_equal_flag equal to 0 specifies that the intrinsic parameters camera_intrinsics( v, 0 ) are present for each </w:t>
      </w:r>
      <w:r>
        <w:rPr>
          <w:rFonts w:ascii="Cambria" w:hAnsi="Cambria"/>
          <w:sz w:val="22"/>
          <w:szCs w:val="22"/>
          <w:lang w:eastAsia="de-DE"/>
        </w:rPr>
        <w:t>view</w:t>
      </w:r>
      <w:r w:rsidRPr="0068485C">
        <w:rPr>
          <w:rFonts w:ascii="Cambria" w:hAnsi="Cambria"/>
          <w:sz w:val="22"/>
          <w:szCs w:val="22"/>
          <w:lang w:eastAsia="de-DE"/>
        </w:rPr>
        <w:t xml:space="preserve"> in the </w:t>
      </w:r>
      <w:r>
        <w:rPr>
          <w:rFonts w:ascii="Cambria" w:hAnsi="Cambria"/>
          <w:sz w:val="22"/>
          <w:szCs w:val="22"/>
          <w:lang w:eastAsia="de-DE"/>
        </w:rPr>
        <w:t>view</w:t>
      </w:r>
      <w:r w:rsidRPr="0068485C">
        <w:rPr>
          <w:rFonts w:ascii="Cambria" w:hAnsi="Cambria"/>
          <w:sz w:val="22"/>
          <w:szCs w:val="22"/>
          <w:lang w:eastAsia="de-DE"/>
        </w:rPr>
        <w:t xml:space="preserve"> parameters list.</w:t>
      </w:r>
    </w:p>
    <w:p w14:paraId="7C4E3FD4" w14:textId="77777777" w:rsidR="00B95E66" w:rsidRPr="0068485C" w:rsidRDefault="00B95E66" w:rsidP="00B95E66">
      <w:pPr>
        <w:tabs>
          <w:tab w:val="left" w:pos="216"/>
          <w:tab w:val="left" w:pos="432"/>
          <w:tab w:val="left" w:pos="648"/>
          <w:tab w:val="left" w:pos="864"/>
          <w:tab w:val="left" w:pos="1080"/>
          <w:tab w:val="left" w:pos="1296"/>
          <w:tab w:val="left" w:pos="1512"/>
          <w:tab w:val="left" w:pos="1728"/>
          <w:tab w:val="left" w:pos="1944"/>
        </w:tabs>
        <w:rPr>
          <w:lang w:eastAsia="de-DE"/>
        </w:rPr>
      </w:pPr>
      <w:r w:rsidRPr="0068485C">
        <w:rPr>
          <w:b/>
          <w:lang w:eastAsia="de-DE"/>
        </w:rPr>
        <w:t>mvp_depth_quantization_params_equal_flag</w:t>
      </w:r>
      <w:r w:rsidRPr="0068485C">
        <w:rPr>
          <w:lang w:eastAsia="de-DE"/>
        </w:rPr>
        <w:t xml:space="preserve"> equal to 1 specifies that the depth quantization parameters depth_quantization( 0 ) of the 0-th </w:t>
      </w:r>
      <w:r>
        <w:rPr>
          <w:lang w:eastAsia="de-DE"/>
        </w:rPr>
        <w:t>view</w:t>
      </w:r>
      <w:r w:rsidRPr="0068485C">
        <w:rPr>
          <w:lang w:eastAsia="de-DE"/>
        </w:rPr>
        <w:t xml:space="preserve"> appl</w:t>
      </w:r>
      <w:r>
        <w:rPr>
          <w:lang w:eastAsia="de-DE"/>
        </w:rPr>
        <w:t>y</w:t>
      </w:r>
      <w:r w:rsidRPr="0068485C">
        <w:rPr>
          <w:lang w:eastAsia="de-DE"/>
        </w:rPr>
        <w:t xml:space="preserve"> to all </w:t>
      </w:r>
      <w:r>
        <w:rPr>
          <w:lang w:eastAsia="de-DE"/>
        </w:rPr>
        <w:t>view</w:t>
      </w:r>
      <w:r w:rsidRPr="0068485C">
        <w:rPr>
          <w:lang w:eastAsia="de-DE"/>
        </w:rPr>
        <w:t xml:space="preserve">s in the </w:t>
      </w:r>
      <w:r>
        <w:rPr>
          <w:lang w:eastAsia="de-DE"/>
        </w:rPr>
        <w:t>view</w:t>
      </w:r>
      <w:r w:rsidRPr="0068485C">
        <w:rPr>
          <w:lang w:eastAsia="de-DE"/>
        </w:rPr>
        <w:t xml:space="preserve"> parameters list. </w:t>
      </w:r>
      <w:r>
        <w:rPr>
          <w:lang w:eastAsia="de-DE"/>
        </w:rPr>
        <w:t>mvp_d</w:t>
      </w:r>
      <w:r w:rsidRPr="0068485C">
        <w:rPr>
          <w:lang w:eastAsia="de-DE"/>
        </w:rPr>
        <w:t xml:space="preserve">epth_quantization_params_equal_flag equal to 0 specifies that the depth quantization parameters depth_quantization( v ) are present for each </w:t>
      </w:r>
      <w:r>
        <w:rPr>
          <w:lang w:eastAsia="de-DE"/>
        </w:rPr>
        <w:t>view</w:t>
      </w:r>
      <w:r w:rsidRPr="0068485C">
        <w:rPr>
          <w:lang w:eastAsia="de-DE"/>
        </w:rPr>
        <w:t xml:space="preserve"> in the </w:t>
      </w:r>
      <w:r>
        <w:rPr>
          <w:lang w:eastAsia="de-DE"/>
        </w:rPr>
        <w:t>view</w:t>
      </w:r>
      <w:r w:rsidRPr="0068485C">
        <w:rPr>
          <w:lang w:eastAsia="de-DE"/>
        </w:rPr>
        <w:t xml:space="preserve"> parameters list.</w:t>
      </w:r>
    </w:p>
    <w:p w14:paraId="60F3A37F" w14:textId="77777777" w:rsidR="00B95E66" w:rsidRPr="0068485C" w:rsidRDefault="00B95E66" w:rsidP="00B95E66">
      <w:pPr>
        <w:tabs>
          <w:tab w:val="left" w:pos="216"/>
          <w:tab w:val="left" w:pos="432"/>
          <w:tab w:val="left" w:pos="648"/>
          <w:tab w:val="left" w:pos="864"/>
          <w:tab w:val="left" w:pos="1080"/>
          <w:tab w:val="left" w:pos="1296"/>
          <w:tab w:val="left" w:pos="1512"/>
          <w:tab w:val="left" w:pos="1728"/>
          <w:tab w:val="left" w:pos="1944"/>
        </w:tabs>
        <w:rPr>
          <w:lang w:eastAsia="de-DE"/>
        </w:rPr>
      </w:pPr>
      <w:r w:rsidRPr="0068485C">
        <w:rPr>
          <w:b/>
          <w:bCs/>
        </w:rPr>
        <w:lastRenderedPageBreak/>
        <w:t>mvp_pruning_graph_params_present_flag</w:t>
      </w:r>
      <w:r w:rsidRPr="0068485C">
        <w:t xml:space="preserve"> equal to 1 specifies that pruning graph parameters are present. mvp_pruning_graph_params_present_flag equal to 0 specifies that pruning graph parameters are not present.</w:t>
      </w:r>
    </w:p>
    <w:p w14:paraId="7DD42629" w14:textId="77777777" w:rsidR="00B95E66" w:rsidRPr="00AC1227" w:rsidRDefault="00B95E66" w:rsidP="00B95E66">
      <w:pPr>
        <w:pStyle w:val="Heading5"/>
        <w:rPr>
          <w:lang w:val="en-US"/>
        </w:rPr>
      </w:pPr>
      <w:r w:rsidRPr="00AC1227">
        <w:rPr>
          <w:lang w:val="en-US"/>
        </w:rPr>
        <w:t>MIV view parameters update extrinsics semantics</w:t>
      </w:r>
    </w:p>
    <w:p w14:paraId="4EC8E9BB" w14:textId="77777777" w:rsidR="00B95E66" w:rsidRPr="00AF5C41" w:rsidRDefault="00B95E66" w:rsidP="00B95E66">
      <w:pPr>
        <w:tabs>
          <w:tab w:val="left" w:pos="216"/>
          <w:tab w:val="left" w:pos="432"/>
          <w:tab w:val="left" w:pos="648"/>
          <w:tab w:val="left" w:pos="864"/>
          <w:tab w:val="left" w:pos="1080"/>
          <w:tab w:val="left" w:pos="1296"/>
          <w:tab w:val="left" w:pos="1512"/>
          <w:tab w:val="left" w:pos="1728"/>
          <w:tab w:val="left" w:pos="1944"/>
        </w:tabs>
        <w:rPr>
          <w:bCs/>
        </w:rPr>
      </w:pPr>
      <w:r w:rsidRPr="0068485C">
        <w:rPr>
          <w:b/>
        </w:rPr>
        <w:t xml:space="preserve">mvpue_num_view_updates_minus1 </w:t>
      </w:r>
      <w:r w:rsidRPr="0068485C">
        <w:t xml:space="preserve">plus 1 indicates the number of camera extrinsic parameters </w:t>
      </w:r>
      <w:r w:rsidRPr="00BB3EDD">
        <w:t xml:space="preserve">update </w:t>
      </w:r>
      <w:r w:rsidRPr="00C33B3E">
        <w:t xml:space="preserve">entries present in </w:t>
      </w:r>
      <w:r w:rsidRPr="00153C4C">
        <w:t>the current</w:t>
      </w:r>
      <w:r w:rsidRPr="00AF5C41">
        <w:t xml:space="preserve"> miv_view_params_update_extrinsics</w:t>
      </w:r>
      <w:r w:rsidRPr="00AF5C41" w:rsidDel="00C53127">
        <w:t xml:space="preserve"> </w:t>
      </w:r>
      <w:r w:rsidRPr="00AF5C41">
        <w:t xml:space="preserve">syntax </w:t>
      </w:r>
      <w:r w:rsidRPr="00AC1227">
        <w:t>structure. T</w:t>
      </w:r>
      <w:r w:rsidRPr="00AC1227">
        <w:rPr>
          <w:color w:val="000000" w:themeColor="text1"/>
          <w:lang w:eastAsia="ko-KR"/>
        </w:rPr>
        <w:t xml:space="preserve">he value of </w:t>
      </w:r>
      <w:r w:rsidRPr="0068485C">
        <w:rPr>
          <w:bCs/>
        </w:rPr>
        <w:t>mvpue_num_view_updates_minus1</w:t>
      </w:r>
      <w:r w:rsidRPr="0068485C">
        <w:rPr>
          <w:b/>
        </w:rPr>
        <w:t xml:space="preserve"> </w:t>
      </w:r>
      <w:r w:rsidRPr="0068485C">
        <w:rPr>
          <w:bCs/>
        </w:rPr>
        <w:t>shall be in the range of 0 to mvp_num_views_minus1</w:t>
      </w:r>
      <w:r w:rsidRPr="00BB3EDD">
        <w:rPr>
          <w:b/>
        </w:rPr>
        <w:t xml:space="preserve">, </w:t>
      </w:r>
      <w:r w:rsidRPr="00C33B3E">
        <w:rPr>
          <w:bCs/>
        </w:rPr>
        <w:t>inclusive</w:t>
      </w:r>
      <w:r w:rsidRPr="00153C4C">
        <w:rPr>
          <w:b/>
        </w:rPr>
        <w:t>.</w:t>
      </w:r>
    </w:p>
    <w:p w14:paraId="0CBB8813" w14:textId="2B899DA4" w:rsidR="00B95E66" w:rsidRDefault="00B95E66" w:rsidP="00B95E66">
      <w:pPr>
        <w:tabs>
          <w:tab w:val="left" w:pos="216"/>
          <w:tab w:val="left" w:pos="432"/>
          <w:tab w:val="left" w:pos="648"/>
          <w:tab w:val="left" w:pos="864"/>
          <w:tab w:val="left" w:pos="1080"/>
          <w:tab w:val="left" w:pos="1296"/>
          <w:tab w:val="left" w:pos="1512"/>
          <w:tab w:val="left" w:pos="1728"/>
          <w:tab w:val="left" w:pos="1944"/>
        </w:tabs>
        <w:rPr>
          <w:bCs/>
          <w:sz w:val="20"/>
          <w:szCs w:val="20"/>
        </w:rPr>
      </w:pPr>
      <w:r w:rsidRPr="00AF5C41">
        <w:rPr>
          <w:b/>
          <w:bCs/>
        </w:rPr>
        <w:t>mvpue_view_idx</w:t>
      </w:r>
      <w:r w:rsidRPr="00AF5C41">
        <w:t xml:space="preserve">[ </w:t>
      </w:r>
      <w:r w:rsidRPr="00AC1227">
        <w:t xml:space="preserve">i ] specifies the index  in the </w:t>
      </w:r>
      <w:r>
        <w:t>view</w:t>
      </w:r>
      <w:r w:rsidRPr="00AC1227">
        <w:t xml:space="preserve"> list of the i-th signaled extrinsic parameters. T</w:t>
      </w:r>
      <w:r w:rsidRPr="00AC1227">
        <w:rPr>
          <w:color w:val="000000" w:themeColor="text1"/>
          <w:lang w:eastAsia="ko-KR"/>
        </w:rPr>
        <w:t xml:space="preserve">he value of </w:t>
      </w:r>
      <w:r w:rsidRPr="0068485C">
        <w:t>mvpue_view_idx[ i ] shall be in the range 0 to mvp_num_views_minus1,</w:t>
      </w:r>
      <w:r w:rsidRPr="00BB3EDD">
        <w:t xml:space="preserve"> inclusive</w:t>
      </w:r>
    </w:p>
    <w:p w14:paraId="115FEBEA" w14:textId="77777777" w:rsidR="00B95E66" w:rsidRPr="00AC1227" w:rsidRDefault="00B95E66" w:rsidP="00B95E66">
      <w:pPr>
        <w:pStyle w:val="Heading5"/>
        <w:rPr>
          <w:lang w:val="en-US"/>
        </w:rPr>
      </w:pPr>
      <w:r w:rsidRPr="00AC1227">
        <w:rPr>
          <w:lang w:val="en-US"/>
        </w:rPr>
        <w:t>MIV view parameters update intrinsics semantics</w:t>
      </w:r>
    </w:p>
    <w:p w14:paraId="27EA2D87" w14:textId="77777777" w:rsidR="00B95E66" w:rsidRPr="00AC1227" w:rsidRDefault="00B95E66" w:rsidP="00B95E66">
      <w:pPr>
        <w:tabs>
          <w:tab w:val="left" w:pos="216"/>
          <w:tab w:val="left" w:pos="432"/>
          <w:tab w:val="left" w:pos="648"/>
          <w:tab w:val="left" w:pos="864"/>
          <w:tab w:val="left" w:pos="1080"/>
          <w:tab w:val="left" w:pos="1296"/>
          <w:tab w:val="left" w:pos="1512"/>
          <w:tab w:val="left" w:pos="1728"/>
          <w:tab w:val="left" w:pos="1944"/>
        </w:tabs>
      </w:pPr>
      <w:r w:rsidRPr="0068485C">
        <w:rPr>
          <w:b/>
        </w:rPr>
        <w:t xml:space="preserve">mvpui_num_view_updates_minus1 </w:t>
      </w:r>
      <w:r w:rsidRPr="0068485C">
        <w:t xml:space="preserve">plus 1 indicates the number of intrinsic parameters entries in the </w:t>
      </w:r>
      <w:r>
        <w:t>view</w:t>
      </w:r>
      <w:r w:rsidRPr="0068485C">
        <w:t xml:space="preserve"> list present in the syntax structure. T</w:t>
      </w:r>
      <w:r w:rsidRPr="00AC1227">
        <w:rPr>
          <w:color w:val="000000" w:themeColor="text1"/>
          <w:lang w:eastAsia="ko-KR"/>
        </w:rPr>
        <w:t xml:space="preserve">he value of </w:t>
      </w:r>
      <w:r w:rsidRPr="0068485C">
        <w:t>mvpue_num_view_updates_minus1</w:t>
      </w:r>
      <w:r w:rsidRPr="0068485C">
        <w:rPr>
          <w:b/>
        </w:rPr>
        <w:t xml:space="preserve"> </w:t>
      </w:r>
      <w:r w:rsidRPr="0068485C">
        <w:rPr>
          <w:bCs/>
        </w:rPr>
        <w:t xml:space="preserve">shall be in the range of 0 to </w:t>
      </w:r>
      <w:r w:rsidRPr="00AC1227">
        <w:rPr>
          <w:bCs/>
        </w:rPr>
        <w:t>mvp_num_views_minus1</w:t>
      </w:r>
      <w:r w:rsidRPr="00AC1227">
        <w:rPr>
          <w:b/>
        </w:rPr>
        <w:t>.</w:t>
      </w:r>
    </w:p>
    <w:p w14:paraId="5DE14C63" w14:textId="3A6F5A78" w:rsidR="00B95E66" w:rsidRDefault="00B95E66" w:rsidP="00B95E66">
      <w:pPr>
        <w:tabs>
          <w:tab w:val="left" w:pos="216"/>
          <w:tab w:val="left" w:pos="432"/>
          <w:tab w:val="left" w:pos="648"/>
          <w:tab w:val="left" w:pos="864"/>
          <w:tab w:val="left" w:pos="1080"/>
          <w:tab w:val="left" w:pos="1296"/>
          <w:tab w:val="left" w:pos="1512"/>
          <w:tab w:val="left" w:pos="1728"/>
          <w:tab w:val="left" w:pos="1944"/>
        </w:tabs>
      </w:pPr>
      <w:r w:rsidRPr="00AC1227">
        <w:rPr>
          <w:b/>
          <w:bCs/>
        </w:rPr>
        <w:t>mvpui_view_idx</w:t>
      </w:r>
      <w:r w:rsidRPr="00AC1227">
        <w:t xml:space="preserve">[ i ] specifies the index  in the </w:t>
      </w:r>
      <w:r>
        <w:t>view</w:t>
      </w:r>
      <w:r w:rsidRPr="00AC1227">
        <w:t xml:space="preserve"> list of the i-th signaled intrinsic parameters. T</w:t>
      </w:r>
      <w:r w:rsidRPr="00AC1227">
        <w:rPr>
          <w:color w:val="000000" w:themeColor="text1"/>
          <w:lang w:eastAsia="ko-KR"/>
        </w:rPr>
        <w:t xml:space="preserve">he value of </w:t>
      </w:r>
      <w:r w:rsidRPr="0068485C">
        <w:t>mvpue_view_idx[ i ] shall be in the range 0 to mvp_num_views_minus1 inclusive.</w:t>
      </w:r>
    </w:p>
    <w:p w14:paraId="53F0D3AD" w14:textId="0C2E60B1" w:rsidR="000252BE" w:rsidRPr="00FF687B" w:rsidRDefault="000252BE" w:rsidP="000252BE">
      <w:pPr>
        <w:pStyle w:val="Heading5"/>
        <w:numPr>
          <w:ilvl w:val="4"/>
          <w:numId w:val="1"/>
        </w:numPr>
        <w:rPr>
          <w:lang w:val="en-US"/>
        </w:rPr>
      </w:pPr>
      <w:r w:rsidRPr="00FF687B">
        <w:rPr>
          <w:lang w:val="en-US"/>
        </w:rPr>
        <w:t xml:space="preserve">MIV view parameters update </w:t>
      </w:r>
      <w:r w:rsidRPr="000C07CE">
        <w:rPr>
          <w:lang w:val="en-US"/>
        </w:rPr>
        <w:t>depth quantization</w:t>
      </w:r>
      <w:r w:rsidRPr="00FF687B">
        <w:rPr>
          <w:lang w:val="en-US"/>
        </w:rPr>
        <w:t xml:space="preserve"> semantics</w:t>
      </w:r>
    </w:p>
    <w:p w14:paraId="58F570E8" w14:textId="77777777" w:rsidR="000252BE" w:rsidRPr="00FF687B" w:rsidRDefault="000252BE" w:rsidP="000252BE">
      <w:pPr>
        <w:tabs>
          <w:tab w:val="left" w:pos="216"/>
          <w:tab w:val="left" w:pos="432"/>
          <w:tab w:val="left" w:pos="648"/>
          <w:tab w:val="left" w:pos="864"/>
          <w:tab w:val="left" w:pos="1080"/>
          <w:tab w:val="left" w:pos="1296"/>
          <w:tab w:val="left" w:pos="1512"/>
          <w:tab w:val="left" w:pos="1728"/>
          <w:tab w:val="left" w:pos="1944"/>
        </w:tabs>
      </w:pPr>
      <w:r w:rsidRPr="00FF687B">
        <w:rPr>
          <w:b/>
        </w:rPr>
        <w:t>mvpu</w:t>
      </w:r>
      <w:r w:rsidRPr="000C07CE">
        <w:rPr>
          <w:b/>
        </w:rPr>
        <w:t>dq</w:t>
      </w:r>
      <w:r w:rsidRPr="00FF687B">
        <w:rPr>
          <w:b/>
        </w:rPr>
        <w:t xml:space="preserve">_num_view_updates_minus1 </w:t>
      </w:r>
      <w:r w:rsidRPr="00FF687B">
        <w:t xml:space="preserve">plus 1 indicates the number of </w:t>
      </w:r>
      <w:r w:rsidRPr="000C07CE">
        <w:t>depth quantization</w:t>
      </w:r>
      <w:r w:rsidRPr="00FF687B">
        <w:t xml:space="preserve"> parameters entries in the view list present in the syntax structure. T</w:t>
      </w:r>
      <w:r w:rsidRPr="00FF687B">
        <w:rPr>
          <w:color w:val="000000" w:themeColor="text1"/>
          <w:lang w:eastAsia="ko-KR"/>
        </w:rPr>
        <w:t xml:space="preserve">he value of </w:t>
      </w:r>
      <w:r w:rsidRPr="00FF687B">
        <w:t>mvpudq_num_view_updates_minus1</w:t>
      </w:r>
      <w:r w:rsidRPr="00FF687B">
        <w:rPr>
          <w:b/>
        </w:rPr>
        <w:t xml:space="preserve"> </w:t>
      </w:r>
      <w:r w:rsidRPr="00FF687B">
        <w:rPr>
          <w:bCs/>
        </w:rPr>
        <w:t>shall be in the range of 0 to mvp_num_views_minus1</w:t>
      </w:r>
      <w:r w:rsidRPr="00FF687B">
        <w:rPr>
          <w:b/>
        </w:rPr>
        <w:t>.</w:t>
      </w:r>
    </w:p>
    <w:p w14:paraId="18D8E5B3" w14:textId="5CEE7693" w:rsidR="000252BE" w:rsidRDefault="000252BE" w:rsidP="00B95E66">
      <w:pPr>
        <w:tabs>
          <w:tab w:val="left" w:pos="216"/>
          <w:tab w:val="left" w:pos="432"/>
          <w:tab w:val="left" w:pos="648"/>
          <w:tab w:val="left" w:pos="864"/>
          <w:tab w:val="left" w:pos="1080"/>
          <w:tab w:val="left" w:pos="1296"/>
          <w:tab w:val="left" w:pos="1512"/>
          <w:tab w:val="left" w:pos="1728"/>
          <w:tab w:val="left" w:pos="1944"/>
        </w:tabs>
      </w:pPr>
      <w:r w:rsidRPr="00FF687B">
        <w:rPr>
          <w:b/>
          <w:bCs/>
        </w:rPr>
        <w:t>mvpu</w:t>
      </w:r>
      <w:r w:rsidRPr="000C07CE">
        <w:rPr>
          <w:b/>
          <w:bCs/>
        </w:rPr>
        <w:t>dq</w:t>
      </w:r>
      <w:r w:rsidRPr="00FF687B">
        <w:rPr>
          <w:b/>
          <w:bCs/>
        </w:rPr>
        <w:t>_view_idx</w:t>
      </w:r>
      <w:r w:rsidRPr="00FF687B">
        <w:t xml:space="preserve">[ i ] specifies the index  in the view list of the i-th signaled </w:t>
      </w:r>
      <w:r w:rsidRPr="000C07CE">
        <w:t>depth quantization</w:t>
      </w:r>
      <w:r w:rsidRPr="00FF687B">
        <w:t xml:space="preserve"> parameters. T</w:t>
      </w:r>
      <w:r w:rsidRPr="00FF687B">
        <w:rPr>
          <w:color w:val="000000" w:themeColor="text1"/>
          <w:lang w:eastAsia="ko-KR"/>
        </w:rPr>
        <w:t xml:space="preserve">he value of </w:t>
      </w:r>
      <w:r w:rsidRPr="00FF687B">
        <w:t>mvpudq_view_idx[ i ] shall be in the range 0 to mvp_num_views_minus1 inclusive.</w:t>
      </w:r>
    </w:p>
    <w:p w14:paraId="64AD3358" w14:textId="77777777" w:rsidR="00943464" w:rsidRPr="00D30AE7" w:rsidRDefault="00943464" w:rsidP="00943464">
      <w:pPr>
        <w:pStyle w:val="Heading5"/>
        <w:rPr>
          <w:lang w:val="en-US"/>
        </w:rPr>
      </w:pPr>
      <w:r w:rsidRPr="00D30AE7">
        <w:rPr>
          <w:lang w:val="en-US"/>
        </w:rPr>
        <w:t>Camera extrinsics semantics</w:t>
      </w:r>
    </w:p>
    <w:p w14:paraId="6397A244" w14:textId="77777777" w:rsidR="00943464" w:rsidRPr="00AC1227" w:rsidRDefault="00943464" w:rsidP="00943464">
      <w:pPr>
        <w:tabs>
          <w:tab w:val="left" w:pos="216"/>
          <w:tab w:val="left" w:pos="432"/>
          <w:tab w:val="left" w:pos="648"/>
          <w:tab w:val="left" w:pos="864"/>
          <w:tab w:val="left" w:pos="1080"/>
          <w:tab w:val="left" w:pos="1296"/>
          <w:tab w:val="left" w:pos="1512"/>
          <w:tab w:val="left" w:pos="1728"/>
          <w:tab w:val="left" w:pos="1944"/>
        </w:tabs>
      </w:pPr>
      <w:r w:rsidRPr="0068485C">
        <w:rPr>
          <w:b/>
          <w:color w:val="000000" w:themeColor="text1"/>
        </w:rPr>
        <w:t>ce_view_pos_x</w:t>
      </w:r>
      <w:r w:rsidRPr="0068485C">
        <w:rPr>
          <w:bCs/>
          <w:color w:val="000000" w:themeColor="text1"/>
        </w:rPr>
        <w:t xml:space="preserve">[ v ] </w:t>
      </w:r>
      <w:r w:rsidRPr="0068485C">
        <w:t>specifies in meters the X coordinate</w:t>
      </w:r>
      <w:r w:rsidRPr="00C33B3E">
        <w:t xml:space="preserve">, Tx, </w:t>
      </w:r>
      <w:r w:rsidRPr="00153C4C">
        <w:t xml:space="preserve"> of the location of the </w:t>
      </w:r>
      <w:r>
        <w:t xml:space="preserve">camera of the </w:t>
      </w:r>
      <w:r w:rsidRPr="00153C4C">
        <w:t xml:space="preserve">v-th </w:t>
      </w:r>
      <w:r>
        <w:t>view</w:t>
      </w:r>
      <w:r w:rsidRPr="00153C4C">
        <w:t xml:space="preserve"> as floating point in the global reference coordinate system</w:t>
      </w:r>
      <w:r w:rsidRPr="00AC1227">
        <w:rPr>
          <w:bCs/>
          <w:color w:val="000000" w:themeColor="text1"/>
        </w:rPr>
        <w:t xml:space="preserve">. </w:t>
      </w:r>
    </w:p>
    <w:p w14:paraId="4B38E8BD" w14:textId="77777777" w:rsidR="00943464" w:rsidRPr="0068485C" w:rsidRDefault="00943464" w:rsidP="00943464">
      <w:pPr>
        <w:rPr>
          <w:bCs/>
          <w:color w:val="000000" w:themeColor="text1"/>
        </w:rPr>
      </w:pPr>
      <w:r w:rsidRPr="000E03B6">
        <w:rPr>
          <w:b/>
          <w:color w:val="000000" w:themeColor="text1"/>
        </w:rPr>
        <w:t>ce_view_pos_y</w:t>
      </w:r>
      <w:r w:rsidRPr="00E606C6">
        <w:rPr>
          <w:bCs/>
          <w:color w:val="000000" w:themeColor="text1"/>
        </w:rPr>
        <w:t xml:space="preserve">[ v ] </w:t>
      </w:r>
      <w:r w:rsidRPr="0068485C">
        <w:t xml:space="preserve">specifies in meters the Y coordinate, Ty, of the location of the </w:t>
      </w:r>
      <w:r>
        <w:t xml:space="preserve">camera of the </w:t>
      </w:r>
      <w:r w:rsidRPr="0068485C">
        <w:t xml:space="preserve">v-th </w:t>
      </w:r>
      <w:r>
        <w:t>view</w:t>
      </w:r>
      <w:r w:rsidRPr="0068485C">
        <w:t xml:space="preserve"> as floating point in the global reference coordinate system</w:t>
      </w:r>
      <w:r w:rsidRPr="0068485C">
        <w:rPr>
          <w:bCs/>
          <w:color w:val="000000" w:themeColor="text1"/>
        </w:rPr>
        <w:t>.</w:t>
      </w:r>
    </w:p>
    <w:p w14:paraId="614572ED" w14:textId="77777777" w:rsidR="00943464" w:rsidRPr="0068485C" w:rsidRDefault="00943464" w:rsidP="00943464">
      <w:pPr>
        <w:rPr>
          <w:bCs/>
          <w:color w:val="000000" w:themeColor="text1"/>
        </w:rPr>
      </w:pPr>
      <w:r w:rsidRPr="0068485C">
        <w:rPr>
          <w:b/>
          <w:color w:val="000000" w:themeColor="text1"/>
        </w:rPr>
        <w:t>ce_view_pos_z</w:t>
      </w:r>
      <w:r w:rsidRPr="0068485C">
        <w:rPr>
          <w:bCs/>
          <w:color w:val="000000" w:themeColor="text1"/>
        </w:rPr>
        <w:t xml:space="preserve">[ v ] </w:t>
      </w:r>
      <w:r w:rsidRPr="0068485C">
        <w:t xml:space="preserve">specifies in meters the Z coordinate, Tz,  of the location of the </w:t>
      </w:r>
      <w:r>
        <w:t xml:space="preserve">camera of the </w:t>
      </w:r>
      <w:r w:rsidRPr="0068485C">
        <w:t xml:space="preserve">v-th </w:t>
      </w:r>
      <w:r>
        <w:t>view</w:t>
      </w:r>
      <w:r w:rsidRPr="0068485C">
        <w:t xml:space="preserve"> as floating point in the global reference coordinate system</w:t>
      </w:r>
      <w:r w:rsidRPr="0068485C">
        <w:rPr>
          <w:bCs/>
          <w:color w:val="000000" w:themeColor="text1"/>
        </w:rPr>
        <w:t>.</w:t>
      </w:r>
    </w:p>
    <w:p w14:paraId="4056C6E3" w14:textId="77777777" w:rsidR="00943464" w:rsidRPr="0068485C" w:rsidRDefault="00943464" w:rsidP="00943464">
      <w:pPr>
        <w:rPr>
          <w:color w:val="000000" w:themeColor="text1"/>
          <w:lang w:eastAsia="ja-JP"/>
        </w:rPr>
      </w:pPr>
      <w:r w:rsidRPr="0068485C">
        <w:rPr>
          <w:b/>
          <w:color w:val="000000" w:themeColor="text1"/>
        </w:rPr>
        <w:t>ce_view_quat_x</w:t>
      </w:r>
      <w:r w:rsidRPr="0068485C">
        <w:rPr>
          <w:bCs/>
          <w:color w:val="000000" w:themeColor="text1"/>
        </w:rPr>
        <w:t xml:space="preserve">[ v ] specifies the x component, qX, for the </w:t>
      </w:r>
      <w:r w:rsidRPr="0068485C">
        <w:rPr>
          <w:rFonts w:eastAsia="Times New Roman"/>
        </w:rPr>
        <w:t xml:space="preserve">rotation that is applied to convert the global coordinate axes to the local coordinate axes of the v-th </w:t>
      </w:r>
      <w:r>
        <w:rPr>
          <w:rFonts w:eastAsia="Times New Roman"/>
        </w:rPr>
        <w:t>view</w:t>
      </w:r>
      <w:r w:rsidRPr="0068485C">
        <w:rPr>
          <w:rFonts w:eastAsia="Times New Roman"/>
        </w:rPr>
        <w:t xml:space="preserve"> </w:t>
      </w:r>
      <w:r w:rsidRPr="0068485C">
        <w:rPr>
          <w:bCs/>
          <w:color w:val="000000" w:themeColor="text1"/>
        </w:rPr>
        <w:t xml:space="preserve">using the quaternion representation. </w:t>
      </w:r>
      <w:r w:rsidRPr="0068485C">
        <w:rPr>
          <w:rStyle w:val="fontstyle01"/>
          <w:rFonts w:ascii="Cambria" w:hAnsi="Cambria"/>
          <w:color w:val="000000" w:themeColor="text1"/>
          <w:sz w:val="22"/>
          <w:szCs w:val="22"/>
        </w:rPr>
        <w:t xml:space="preserve">The value of </w:t>
      </w:r>
      <w:r w:rsidRPr="0068485C">
        <w:rPr>
          <w:color w:val="000000" w:themeColor="text1"/>
        </w:rPr>
        <w:t>ce_view_quat_x</w:t>
      </w:r>
      <w:r w:rsidRPr="0068485C">
        <w:rPr>
          <w:bCs/>
          <w:color w:val="000000" w:themeColor="text1"/>
        </w:rPr>
        <w:t xml:space="preserve">[ v ] </w:t>
      </w:r>
      <w:r w:rsidRPr="0068485C">
        <w:rPr>
          <w:rStyle w:val="fontstyle01"/>
          <w:rFonts w:ascii="Cambria" w:hAnsi="Cambria"/>
          <w:color w:val="000000" w:themeColor="text1"/>
          <w:sz w:val="22"/>
          <w:szCs w:val="22"/>
        </w:rPr>
        <w:t>shall be a floating-point value in the range of -1 to 1, inclusive.</w:t>
      </w:r>
    </w:p>
    <w:p w14:paraId="5C18D5AB" w14:textId="77777777" w:rsidR="00943464" w:rsidRPr="0068485C" w:rsidRDefault="00943464" w:rsidP="00943464">
      <w:pPr>
        <w:rPr>
          <w:color w:val="000000" w:themeColor="text1"/>
        </w:rPr>
      </w:pPr>
      <w:r w:rsidRPr="0068485C">
        <w:rPr>
          <w:b/>
          <w:bCs/>
          <w:color w:val="000000" w:themeColor="text1"/>
          <w:lang w:eastAsia="ja-JP"/>
        </w:rPr>
        <w:t>ce</w:t>
      </w:r>
      <w:r w:rsidRPr="0068485C">
        <w:rPr>
          <w:b/>
          <w:color w:val="000000" w:themeColor="text1"/>
        </w:rPr>
        <w:t>_view_quat_y</w:t>
      </w:r>
      <w:r w:rsidRPr="0068485C">
        <w:rPr>
          <w:bCs/>
          <w:color w:val="000000" w:themeColor="text1"/>
        </w:rPr>
        <w:t xml:space="preserve">[ v ] specifies the y component, qY, for the </w:t>
      </w:r>
      <w:r w:rsidRPr="0068485C">
        <w:rPr>
          <w:rFonts w:eastAsia="Times New Roman"/>
        </w:rPr>
        <w:t xml:space="preserve">rotation that is applied to convert the global coordinate axes to the local coordinate axes of the v-th </w:t>
      </w:r>
      <w:r>
        <w:rPr>
          <w:rFonts w:eastAsia="Times New Roman"/>
        </w:rPr>
        <w:t>view</w:t>
      </w:r>
      <w:r w:rsidRPr="0068485C">
        <w:rPr>
          <w:rFonts w:eastAsia="Times New Roman"/>
        </w:rPr>
        <w:t xml:space="preserve"> </w:t>
      </w:r>
      <w:r w:rsidRPr="0068485C">
        <w:rPr>
          <w:bCs/>
          <w:color w:val="000000" w:themeColor="text1"/>
        </w:rPr>
        <w:t xml:space="preserve">using the quaternion representation. </w:t>
      </w:r>
      <w:r w:rsidRPr="0068485C">
        <w:rPr>
          <w:rStyle w:val="fontstyle01"/>
          <w:rFonts w:ascii="Cambria" w:hAnsi="Cambria"/>
          <w:color w:val="000000" w:themeColor="text1"/>
          <w:sz w:val="22"/>
          <w:szCs w:val="22"/>
        </w:rPr>
        <w:t xml:space="preserve">The value of </w:t>
      </w:r>
      <w:r w:rsidRPr="0068485C">
        <w:rPr>
          <w:color w:val="000000" w:themeColor="text1"/>
        </w:rPr>
        <w:t>ce_view_quat_y</w:t>
      </w:r>
      <w:r w:rsidRPr="0068485C">
        <w:rPr>
          <w:bCs/>
          <w:color w:val="000000" w:themeColor="text1"/>
        </w:rPr>
        <w:t xml:space="preserve">[ v ] </w:t>
      </w:r>
      <w:r w:rsidRPr="0068485C">
        <w:rPr>
          <w:rStyle w:val="fontstyle01"/>
          <w:rFonts w:ascii="Cambria" w:hAnsi="Cambria"/>
          <w:color w:val="000000" w:themeColor="text1"/>
          <w:sz w:val="22"/>
          <w:szCs w:val="22"/>
        </w:rPr>
        <w:t>shall be a floating-point value in the range of -1 to 1, inclusive.</w:t>
      </w:r>
    </w:p>
    <w:p w14:paraId="3FC9EDD8" w14:textId="77777777" w:rsidR="00943464" w:rsidRPr="0068485C" w:rsidRDefault="00943464" w:rsidP="00943464">
      <w:pPr>
        <w:rPr>
          <w:color w:val="000000" w:themeColor="text1"/>
        </w:rPr>
      </w:pPr>
      <w:r w:rsidRPr="0068485C">
        <w:rPr>
          <w:b/>
          <w:color w:val="000000" w:themeColor="text1"/>
        </w:rPr>
        <w:t>ce_view_quat_z</w:t>
      </w:r>
      <w:r w:rsidRPr="0068485C">
        <w:rPr>
          <w:bCs/>
          <w:color w:val="000000" w:themeColor="text1"/>
        </w:rPr>
        <w:t xml:space="preserve">[ v ] specifies the z component, qZ, for the </w:t>
      </w:r>
      <w:r w:rsidRPr="0068485C">
        <w:rPr>
          <w:rFonts w:eastAsia="Times New Roman"/>
        </w:rPr>
        <w:t xml:space="preserve">rotation that is applied to convert the global coordinate axes to the local coordinate axes of the v-th </w:t>
      </w:r>
      <w:r>
        <w:rPr>
          <w:rFonts w:eastAsia="Times New Roman"/>
        </w:rPr>
        <w:t>view</w:t>
      </w:r>
      <w:r w:rsidRPr="0068485C">
        <w:rPr>
          <w:rFonts w:eastAsia="Times New Roman"/>
        </w:rPr>
        <w:t xml:space="preserve"> </w:t>
      </w:r>
      <w:r w:rsidRPr="0068485C">
        <w:rPr>
          <w:bCs/>
          <w:color w:val="000000" w:themeColor="text1"/>
        </w:rPr>
        <w:t xml:space="preserve">using the quaternion representation. </w:t>
      </w:r>
      <w:r w:rsidRPr="0068485C">
        <w:rPr>
          <w:rStyle w:val="fontstyle01"/>
          <w:rFonts w:ascii="Cambria" w:hAnsi="Cambria"/>
          <w:color w:val="000000" w:themeColor="text1"/>
          <w:sz w:val="22"/>
          <w:szCs w:val="22"/>
        </w:rPr>
        <w:t xml:space="preserve">The value of </w:t>
      </w:r>
      <w:r w:rsidRPr="0068485C">
        <w:rPr>
          <w:color w:val="000000" w:themeColor="text1"/>
        </w:rPr>
        <w:t>ce_view_quat_z</w:t>
      </w:r>
      <w:r w:rsidRPr="0068485C">
        <w:rPr>
          <w:bCs/>
          <w:color w:val="000000" w:themeColor="text1"/>
        </w:rPr>
        <w:t xml:space="preserve">[ v ] </w:t>
      </w:r>
      <w:r w:rsidRPr="0068485C">
        <w:rPr>
          <w:rStyle w:val="fontstyle01"/>
          <w:rFonts w:ascii="Cambria" w:hAnsi="Cambria"/>
          <w:color w:val="000000" w:themeColor="text1"/>
          <w:sz w:val="22"/>
          <w:szCs w:val="22"/>
        </w:rPr>
        <w:t>shall be a floating-point value in the range of -1 to 1, inclusive.</w:t>
      </w:r>
    </w:p>
    <w:p w14:paraId="40B64073" w14:textId="64184587" w:rsidR="00943464" w:rsidRPr="0068485C" w:rsidRDefault="00943464" w:rsidP="00943464">
      <w:r w:rsidRPr="0068485C">
        <w:t xml:space="preserve">The fourth component, </w:t>
      </w:r>
      <w:r w:rsidRPr="0068485C">
        <w:rPr>
          <w:bCs/>
          <w:color w:val="000000" w:themeColor="text1"/>
        </w:rPr>
        <w:t>qW,</w:t>
      </w:r>
      <w:r w:rsidRPr="0068485C">
        <w:t xml:space="preserve"> of the quaternion is calculated as follows:</w:t>
      </w:r>
    </w:p>
    <w:p w14:paraId="2AD35279" w14:textId="77777777" w:rsidR="00943464" w:rsidRPr="00755E01" w:rsidRDefault="00943464" w:rsidP="00943464">
      <w:pPr>
        <w:rPr>
          <w:bCs/>
        </w:rPr>
      </w:pPr>
      <w:r w:rsidRPr="0068485C">
        <w:lastRenderedPageBreak/>
        <w:tab/>
        <w:t>qW = Sqrt( 1 – ( qX</w:t>
      </w:r>
      <w:r w:rsidRPr="0068485C">
        <w:rPr>
          <w:bCs/>
          <w:vertAlign w:val="superscript"/>
        </w:rPr>
        <w:t>2</w:t>
      </w:r>
      <w:r w:rsidRPr="0068485C">
        <w:rPr>
          <w:bCs/>
        </w:rPr>
        <w:t> + </w:t>
      </w:r>
      <w:r w:rsidRPr="0068485C">
        <w:t>qY</w:t>
      </w:r>
      <w:r w:rsidRPr="0068485C">
        <w:rPr>
          <w:bCs/>
          <w:vertAlign w:val="superscript"/>
        </w:rPr>
        <w:t>2</w:t>
      </w:r>
      <w:r w:rsidRPr="0068485C">
        <w:rPr>
          <w:bCs/>
        </w:rPr>
        <w:t> + </w:t>
      </w:r>
      <w:r w:rsidRPr="0068485C">
        <w:t>qZ</w:t>
      </w:r>
      <w:r w:rsidRPr="0068485C">
        <w:rPr>
          <w:bCs/>
          <w:vertAlign w:val="superscript"/>
        </w:rPr>
        <w:t>2</w:t>
      </w:r>
      <w:r w:rsidRPr="0068485C">
        <w:rPr>
          <w:bCs/>
        </w:rPr>
        <w:t> ) )</w:t>
      </w:r>
    </w:p>
    <w:p w14:paraId="080FA581" w14:textId="77777777" w:rsidR="00943464" w:rsidRPr="00AC1227" w:rsidRDefault="00943464" w:rsidP="00943464">
      <w:pPr>
        <w:pStyle w:val="Heading5"/>
        <w:rPr>
          <w:lang w:val="en-US"/>
        </w:rPr>
      </w:pPr>
      <w:r w:rsidRPr="00AC1227">
        <w:rPr>
          <w:lang w:val="en-US"/>
        </w:rPr>
        <w:t xml:space="preserve">Camera intrinsics semantics </w:t>
      </w:r>
    </w:p>
    <w:p w14:paraId="5B4D0C85" w14:textId="77777777" w:rsidR="00943464" w:rsidRPr="0068485C" w:rsidRDefault="00943464" w:rsidP="00943464">
      <w:pPr>
        <w:pStyle w:val="lastfield"/>
        <w:tabs>
          <w:tab w:val="left" w:pos="216"/>
          <w:tab w:val="left" w:pos="432"/>
          <w:tab w:val="left" w:pos="648"/>
          <w:tab w:val="left" w:pos="864"/>
          <w:tab w:val="left" w:pos="1080"/>
          <w:tab w:val="left" w:pos="1296"/>
          <w:tab w:val="left" w:pos="1512"/>
          <w:tab w:val="left" w:pos="1728"/>
          <w:tab w:val="left" w:pos="1944"/>
        </w:tabs>
        <w:spacing w:before="0" w:after="160"/>
        <w:ind w:left="0" w:firstLine="0"/>
        <w:rPr>
          <w:rFonts w:ascii="Cambria" w:hAnsi="Cambria"/>
          <w:sz w:val="22"/>
          <w:szCs w:val="22"/>
          <w:lang w:eastAsia="de-DE"/>
        </w:rPr>
      </w:pPr>
      <w:r w:rsidRPr="0068485C">
        <w:rPr>
          <w:rFonts w:ascii="Cambria" w:hAnsi="Cambria"/>
          <w:b/>
          <w:sz w:val="22"/>
          <w:szCs w:val="22"/>
          <w:lang w:eastAsia="de-DE"/>
        </w:rPr>
        <w:t>ci_cam_type</w:t>
      </w:r>
      <w:r w:rsidRPr="0068485C">
        <w:rPr>
          <w:rFonts w:ascii="Cambria" w:hAnsi="Cambria"/>
          <w:sz w:val="22"/>
          <w:szCs w:val="22"/>
          <w:lang w:eastAsia="de-DE"/>
        </w:rPr>
        <w:t>[</w:t>
      </w:r>
      <w:r w:rsidRPr="0068485C">
        <w:t> </w:t>
      </w:r>
      <w:r w:rsidRPr="0068485C">
        <w:rPr>
          <w:rFonts w:ascii="Cambria" w:hAnsi="Cambria"/>
          <w:sz w:val="22"/>
          <w:szCs w:val="22"/>
          <w:lang w:eastAsia="de-DE"/>
        </w:rPr>
        <w:t>v</w:t>
      </w:r>
      <w:r w:rsidRPr="00BB3EDD">
        <w:t> </w:t>
      </w:r>
      <w:r w:rsidRPr="00C33B3E">
        <w:rPr>
          <w:rFonts w:ascii="Cambria" w:hAnsi="Cambria"/>
          <w:sz w:val="22"/>
          <w:szCs w:val="22"/>
          <w:lang w:eastAsia="de-DE"/>
        </w:rPr>
        <w:t xml:space="preserve">] indicates the projection method of the v-th </w:t>
      </w:r>
      <w:r>
        <w:rPr>
          <w:rFonts w:ascii="Cambria" w:hAnsi="Cambria"/>
          <w:sz w:val="22"/>
          <w:szCs w:val="22"/>
          <w:lang w:eastAsia="de-DE"/>
        </w:rPr>
        <w:t>view</w:t>
      </w:r>
      <w:r w:rsidRPr="00C33B3E">
        <w:rPr>
          <w:rFonts w:ascii="Cambria" w:hAnsi="Cambria"/>
          <w:sz w:val="22"/>
          <w:szCs w:val="22"/>
          <w:lang w:eastAsia="de-DE"/>
        </w:rPr>
        <w:t xml:space="preserve">. </w:t>
      </w:r>
      <w:r>
        <w:rPr>
          <w:rFonts w:ascii="Cambria" w:hAnsi="Cambria"/>
          <w:sz w:val="22"/>
          <w:szCs w:val="22"/>
          <w:lang w:eastAsia="de-DE"/>
        </w:rPr>
        <w:t>ci_</w:t>
      </w:r>
      <w:r w:rsidRPr="00C33B3E">
        <w:rPr>
          <w:rFonts w:ascii="Cambria" w:hAnsi="Cambria"/>
          <w:sz w:val="22"/>
          <w:szCs w:val="22"/>
          <w:lang w:eastAsia="de-DE"/>
        </w:rPr>
        <w:t>cam_type[</w:t>
      </w:r>
      <w:r w:rsidRPr="00153C4C">
        <w:t> </w:t>
      </w:r>
      <w:r w:rsidRPr="00AF5C41">
        <w:rPr>
          <w:rFonts w:ascii="Cambria" w:hAnsi="Cambria"/>
          <w:sz w:val="22"/>
          <w:szCs w:val="22"/>
          <w:lang w:eastAsia="de-DE"/>
        </w:rPr>
        <w:t>v</w:t>
      </w:r>
      <w:r w:rsidRPr="00AF5C41">
        <w:t> </w:t>
      </w:r>
      <w:r w:rsidRPr="00AF5C41">
        <w:rPr>
          <w:rFonts w:ascii="Cambria" w:hAnsi="Cambria"/>
          <w:sz w:val="22"/>
          <w:szCs w:val="22"/>
          <w:lang w:eastAsia="de-DE"/>
        </w:rPr>
        <w:t>] equal to 0 specifies ERP projection. ci_cam_type[</w:t>
      </w:r>
      <w:r w:rsidRPr="00AC1227">
        <w:t> </w:t>
      </w:r>
      <w:r w:rsidRPr="00AC1227">
        <w:rPr>
          <w:rFonts w:ascii="Cambria" w:hAnsi="Cambria"/>
          <w:sz w:val="22"/>
          <w:szCs w:val="22"/>
          <w:lang w:eastAsia="de-DE"/>
        </w:rPr>
        <w:t>v</w:t>
      </w:r>
      <w:r w:rsidRPr="00AC1227">
        <w:t> </w:t>
      </w:r>
      <w:r w:rsidRPr="00AC1227">
        <w:rPr>
          <w:rFonts w:ascii="Cambria" w:hAnsi="Cambria"/>
          <w:sz w:val="22"/>
          <w:szCs w:val="22"/>
          <w:lang w:eastAsia="de-DE"/>
        </w:rPr>
        <w:t>] equal to 1 specifies a perspective projection. ci_cam_type[</w:t>
      </w:r>
      <w:r w:rsidRPr="00AC1227">
        <w:t> </w:t>
      </w:r>
      <w:r w:rsidRPr="00AC1227">
        <w:rPr>
          <w:rFonts w:ascii="Cambria" w:hAnsi="Cambria"/>
          <w:sz w:val="22"/>
          <w:szCs w:val="22"/>
          <w:lang w:eastAsia="de-DE"/>
        </w:rPr>
        <w:t>v</w:t>
      </w:r>
      <w:r w:rsidRPr="00AC1227">
        <w:t> </w:t>
      </w:r>
      <w:r w:rsidRPr="00AC1227">
        <w:rPr>
          <w:rFonts w:ascii="Cambria" w:hAnsi="Cambria"/>
          <w:sz w:val="22"/>
          <w:szCs w:val="22"/>
          <w:lang w:eastAsia="de-DE"/>
        </w:rPr>
        <w:t>] equal to 2 specifies an orthographic projection. ci_cam_type values in range 3 to 255 are reserved for future use by ISO/IEC.</w:t>
      </w:r>
      <w:r w:rsidRPr="000E03B6">
        <w:rPr>
          <w:rFonts w:ascii="Cambria" w:hAnsi="Cambria"/>
          <w:sz w:val="22"/>
          <w:szCs w:val="22"/>
          <w:lang w:eastAsia="de-DE"/>
        </w:rPr>
        <w:t xml:space="preserve"> When not present and mo</w:t>
      </w:r>
      <w:r w:rsidRPr="00E606C6">
        <w:rPr>
          <w:rFonts w:ascii="Cambria" w:hAnsi="Cambria"/>
          <w:sz w:val="22"/>
          <w:szCs w:val="22"/>
          <w:lang w:eastAsia="de-DE"/>
        </w:rPr>
        <w:t>de equal to 0, the</w:t>
      </w:r>
      <w:r w:rsidRPr="0068485C">
        <w:rPr>
          <w:rFonts w:ascii="Cambria" w:hAnsi="Cambria"/>
          <w:sz w:val="22"/>
          <w:szCs w:val="22"/>
          <w:lang w:eastAsia="de-DE"/>
        </w:rPr>
        <w:t xml:space="preserve"> value of ci_cam_type[ v ] is inferred to equal to ci_cam_type[</w:t>
      </w:r>
      <w:r w:rsidRPr="0068485C">
        <w:t> </w:t>
      </w:r>
      <w:r w:rsidRPr="0068485C">
        <w:rPr>
          <w:rFonts w:ascii="Cambria" w:hAnsi="Cambria"/>
          <w:sz w:val="22"/>
          <w:szCs w:val="22"/>
          <w:lang w:eastAsia="de-DE"/>
        </w:rPr>
        <w:t>0</w:t>
      </w:r>
      <w:r w:rsidRPr="0068485C">
        <w:t> </w:t>
      </w:r>
      <w:r w:rsidRPr="0068485C">
        <w:rPr>
          <w:rFonts w:ascii="Cambria" w:hAnsi="Cambria"/>
          <w:sz w:val="22"/>
          <w:szCs w:val="22"/>
          <w:lang w:eastAsia="de-DE"/>
        </w:rPr>
        <w:t>].</w:t>
      </w:r>
    </w:p>
    <w:p w14:paraId="35E62F2C" w14:textId="77777777" w:rsidR="00943464" w:rsidRPr="0068485C" w:rsidRDefault="00943464" w:rsidP="00943464">
      <w:pPr>
        <w:pStyle w:val="lastfield"/>
        <w:tabs>
          <w:tab w:val="left" w:pos="216"/>
          <w:tab w:val="left" w:pos="432"/>
          <w:tab w:val="left" w:pos="648"/>
          <w:tab w:val="left" w:pos="864"/>
          <w:tab w:val="left" w:pos="1080"/>
          <w:tab w:val="left" w:pos="1296"/>
          <w:tab w:val="left" w:pos="1512"/>
          <w:tab w:val="left" w:pos="1728"/>
          <w:tab w:val="left" w:pos="1944"/>
        </w:tabs>
        <w:spacing w:before="0" w:after="160"/>
        <w:ind w:left="0" w:firstLine="0"/>
        <w:rPr>
          <w:rFonts w:ascii="Cambria" w:eastAsia="Times New Roman" w:hAnsi="Cambria"/>
          <w:sz w:val="22"/>
          <w:szCs w:val="22"/>
        </w:rPr>
      </w:pPr>
      <w:r w:rsidRPr="0068485C">
        <w:rPr>
          <w:rFonts w:ascii="Cambria" w:hAnsi="Cambria"/>
          <w:b/>
          <w:sz w:val="22"/>
          <w:szCs w:val="22"/>
        </w:rPr>
        <w:t>ci_projection_plane_width_minus1</w:t>
      </w:r>
      <w:r w:rsidRPr="0068485C">
        <w:rPr>
          <w:rFonts w:ascii="Cambria" w:hAnsi="Cambria"/>
          <w:sz w:val="22"/>
          <w:szCs w:val="22"/>
          <w:lang w:eastAsia="de-DE"/>
        </w:rPr>
        <w:t>[</w:t>
      </w:r>
      <w:r w:rsidRPr="0068485C">
        <w:t> </w:t>
      </w:r>
      <w:r w:rsidRPr="0068485C">
        <w:rPr>
          <w:rFonts w:ascii="Cambria" w:hAnsi="Cambria"/>
          <w:sz w:val="22"/>
          <w:szCs w:val="22"/>
          <w:lang w:eastAsia="de-DE"/>
        </w:rPr>
        <w:t>v</w:t>
      </w:r>
      <w:r w:rsidRPr="0068485C">
        <w:t> </w:t>
      </w:r>
      <w:r w:rsidRPr="0068485C">
        <w:rPr>
          <w:rFonts w:ascii="Cambria" w:hAnsi="Cambria"/>
          <w:sz w:val="22"/>
          <w:szCs w:val="22"/>
          <w:lang w:eastAsia="de-DE"/>
        </w:rPr>
        <w:t xml:space="preserve">] + 1 </w:t>
      </w:r>
      <w:r w:rsidRPr="0068485C">
        <w:t xml:space="preserve"> </w:t>
      </w:r>
      <w:r w:rsidRPr="0068485C">
        <w:rPr>
          <w:rFonts w:ascii="Cambria" w:hAnsi="Cambria"/>
          <w:sz w:val="22"/>
          <w:szCs w:val="22"/>
        </w:rPr>
        <w:t>and</w:t>
      </w:r>
      <w:r w:rsidRPr="0068485C">
        <w:rPr>
          <w:rFonts w:ascii="Cambria" w:hAnsi="Cambria"/>
          <w:b/>
          <w:sz w:val="22"/>
          <w:szCs w:val="22"/>
        </w:rPr>
        <w:t xml:space="preserve"> ci_projection_plane_height_minus1</w:t>
      </w:r>
      <w:r w:rsidRPr="0068485C">
        <w:rPr>
          <w:rFonts w:ascii="Cambria" w:hAnsi="Cambria"/>
          <w:sz w:val="22"/>
          <w:szCs w:val="22"/>
          <w:lang w:eastAsia="de-DE"/>
        </w:rPr>
        <w:t>[</w:t>
      </w:r>
      <w:r w:rsidRPr="0068485C">
        <w:t> </w:t>
      </w:r>
      <w:r w:rsidRPr="0068485C">
        <w:rPr>
          <w:rFonts w:ascii="Cambria" w:hAnsi="Cambria"/>
          <w:sz w:val="22"/>
          <w:szCs w:val="22"/>
          <w:lang w:eastAsia="de-DE"/>
        </w:rPr>
        <w:t>v</w:t>
      </w:r>
      <w:r w:rsidRPr="0068485C">
        <w:t> </w:t>
      </w:r>
      <w:r w:rsidRPr="0068485C">
        <w:rPr>
          <w:rFonts w:ascii="Cambria" w:hAnsi="Cambria"/>
          <w:sz w:val="22"/>
          <w:szCs w:val="22"/>
          <w:lang w:eastAsia="de-DE"/>
        </w:rPr>
        <w:t xml:space="preserve">] + 1 </w:t>
      </w:r>
      <w:r w:rsidRPr="0068485C">
        <w:t xml:space="preserve"> </w:t>
      </w:r>
      <w:r w:rsidRPr="0068485C">
        <w:rPr>
          <w:rFonts w:ascii="Cambria" w:hAnsi="Cambria"/>
          <w:sz w:val="22"/>
          <w:szCs w:val="22"/>
        </w:rPr>
        <w:t>specify the horizontal and vertical resolutions of the camera projection plane, respectively, expressed in coded luma samples. When not present and mode equal to 0, the values of ci_projection_plane_width_minus1</w:t>
      </w:r>
      <w:r w:rsidRPr="0068485C">
        <w:rPr>
          <w:rFonts w:ascii="Cambria" w:hAnsi="Cambria"/>
          <w:sz w:val="22"/>
          <w:szCs w:val="22"/>
          <w:lang w:eastAsia="de-DE"/>
        </w:rPr>
        <w:t>[</w:t>
      </w:r>
      <w:r w:rsidRPr="0068485C">
        <w:t> </w:t>
      </w:r>
      <w:r w:rsidRPr="0068485C">
        <w:rPr>
          <w:rFonts w:ascii="Cambria" w:hAnsi="Cambria"/>
          <w:sz w:val="22"/>
          <w:szCs w:val="22"/>
          <w:lang w:eastAsia="de-DE"/>
        </w:rPr>
        <w:t>v</w:t>
      </w:r>
      <w:r w:rsidRPr="0068485C">
        <w:t> </w:t>
      </w:r>
      <w:r w:rsidRPr="0068485C">
        <w:rPr>
          <w:rFonts w:ascii="Cambria" w:hAnsi="Cambria"/>
          <w:sz w:val="22"/>
          <w:szCs w:val="22"/>
          <w:lang w:eastAsia="de-DE"/>
        </w:rPr>
        <w:t xml:space="preserve">] </w:t>
      </w:r>
      <w:r w:rsidRPr="0068485C">
        <w:t xml:space="preserve"> </w:t>
      </w:r>
      <w:r w:rsidRPr="0068485C">
        <w:rPr>
          <w:rFonts w:ascii="Cambria" w:hAnsi="Cambria"/>
          <w:sz w:val="22"/>
          <w:szCs w:val="22"/>
        </w:rPr>
        <w:t>and ci_projection_plane_height_minus1</w:t>
      </w:r>
      <w:r w:rsidRPr="0068485C">
        <w:rPr>
          <w:rFonts w:ascii="Cambria" w:hAnsi="Cambria"/>
          <w:sz w:val="22"/>
          <w:szCs w:val="22"/>
          <w:lang w:eastAsia="de-DE"/>
        </w:rPr>
        <w:t>[</w:t>
      </w:r>
      <w:r w:rsidRPr="0068485C">
        <w:t> </w:t>
      </w:r>
      <w:r w:rsidRPr="0068485C">
        <w:rPr>
          <w:rFonts w:ascii="Cambria" w:hAnsi="Cambria"/>
          <w:sz w:val="22"/>
          <w:szCs w:val="22"/>
          <w:lang w:eastAsia="de-DE"/>
        </w:rPr>
        <w:t>v</w:t>
      </w:r>
      <w:r w:rsidRPr="0068485C">
        <w:t> </w:t>
      </w:r>
      <w:r w:rsidRPr="0068485C">
        <w:rPr>
          <w:rFonts w:ascii="Cambria" w:hAnsi="Cambria"/>
          <w:sz w:val="22"/>
          <w:szCs w:val="22"/>
          <w:lang w:eastAsia="de-DE"/>
        </w:rPr>
        <w:t xml:space="preserve">] are inferred to be equal to </w:t>
      </w:r>
      <w:r w:rsidRPr="0068485C">
        <w:rPr>
          <w:rFonts w:ascii="Cambria" w:hAnsi="Cambria"/>
          <w:sz w:val="22"/>
          <w:szCs w:val="22"/>
        </w:rPr>
        <w:t>ci_projection_plane_width_minus1</w:t>
      </w:r>
      <w:r w:rsidRPr="0068485C">
        <w:rPr>
          <w:rFonts w:ascii="Cambria" w:hAnsi="Cambria"/>
          <w:sz w:val="22"/>
          <w:szCs w:val="22"/>
          <w:lang w:eastAsia="de-DE"/>
        </w:rPr>
        <w:t>[</w:t>
      </w:r>
      <w:r w:rsidRPr="0068485C">
        <w:t> </w:t>
      </w:r>
      <w:r w:rsidRPr="0068485C">
        <w:rPr>
          <w:rFonts w:ascii="Cambria" w:hAnsi="Cambria"/>
          <w:sz w:val="22"/>
          <w:szCs w:val="22"/>
          <w:lang w:eastAsia="de-DE"/>
        </w:rPr>
        <w:t>0</w:t>
      </w:r>
      <w:r w:rsidRPr="0068485C">
        <w:t> </w:t>
      </w:r>
      <w:r w:rsidRPr="0068485C">
        <w:rPr>
          <w:rFonts w:ascii="Cambria" w:hAnsi="Cambria"/>
          <w:sz w:val="22"/>
          <w:szCs w:val="22"/>
          <w:lang w:eastAsia="de-DE"/>
        </w:rPr>
        <w:t xml:space="preserve">] </w:t>
      </w:r>
      <w:r w:rsidRPr="0068485C">
        <w:t xml:space="preserve"> </w:t>
      </w:r>
      <w:r w:rsidRPr="0068485C">
        <w:rPr>
          <w:rFonts w:ascii="Cambria" w:hAnsi="Cambria"/>
          <w:sz w:val="22"/>
          <w:szCs w:val="22"/>
        </w:rPr>
        <w:t>and ci_projection_plane_height_minus1</w:t>
      </w:r>
      <w:r w:rsidRPr="0068485C">
        <w:rPr>
          <w:rFonts w:ascii="Cambria" w:hAnsi="Cambria"/>
          <w:sz w:val="22"/>
          <w:szCs w:val="22"/>
          <w:lang w:eastAsia="de-DE"/>
        </w:rPr>
        <w:t>[</w:t>
      </w:r>
      <w:r w:rsidRPr="0068485C">
        <w:t> </w:t>
      </w:r>
      <w:r w:rsidRPr="0068485C">
        <w:rPr>
          <w:rFonts w:ascii="Cambria" w:hAnsi="Cambria"/>
          <w:sz w:val="22"/>
          <w:szCs w:val="22"/>
          <w:lang w:eastAsia="de-DE"/>
        </w:rPr>
        <w:t>0</w:t>
      </w:r>
      <w:r w:rsidRPr="0068485C">
        <w:t> </w:t>
      </w:r>
      <w:r w:rsidRPr="0068485C">
        <w:rPr>
          <w:rFonts w:ascii="Cambria" w:hAnsi="Cambria"/>
          <w:sz w:val="22"/>
          <w:szCs w:val="22"/>
          <w:lang w:eastAsia="de-DE"/>
        </w:rPr>
        <w:t>], respectively.</w:t>
      </w:r>
    </w:p>
    <w:p w14:paraId="5AAC7131" w14:textId="77777777" w:rsidR="00943464" w:rsidRPr="0068485C" w:rsidRDefault="00943464" w:rsidP="00943464">
      <w:pPr>
        <w:tabs>
          <w:tab w:val="left" w:pos="216"/>
          <w:tab w:val="left" w:pos="432"/>
          <w:tab w:val="left" w:pos="648"/>
          <w:tab w:val="left" w:pos="864"/>
          <w:tab w:val="left" w:pos="1080"/>
          <w:tab w:val="left" w:pos="1296"/>
          <w:tab w:val="left" w:pos="1512"/>
          <w:tab w:val="left" w:pos="1728"/>
          <w:tab w:val="left" w:pos="1944"/>
        </w:tabs>
        <w:rPr>
          <w:rFonts w:eastAsia="Times New Roman"/>
        </w:rPr>
      </w:pPr>
      <w:r w:rsidRPr="0068485C">
        <w:rPr>
          <w:b/>
        </w:rPr>
        <w:t>ci_erp_phi_min</w:t>
      </w:r>
      <w:r w:rsidRPr="0068485C">
        <w:rPr>
          <w:lang w:eastAsia="de-DE"/>
        </w:rPr>
        <w:t>[</w:t>
      </w:r>
      <w:r w:rsidRPr="0068485C">
        <w:t> </w:t>
      </w:r>
      <w:r w:rsidRPr="0068485C">
        <w:rPr>
          <w:lang w:eastAsia="de-DE"/>
        </w:rPr>
        <w:t>v</w:t>
      </w:r>
      <w:r w:rsidRPr="0068485C">
        <w:t> </w:t>
      </w:r>
      <w:r w:rsidRPr="0068485C">
        <w:rPr>
          <w:lang w:eastAsia="de-DE"/>
        </w:rPr>
        <w:t xml:space="preserve">] </w:t>
      </w:r>
      <w:r w:rsidRPr="0068485C">
        <w:t xml:space="preserve">and </w:t>
      </w:r>
      <w:r w:rsidRPr="0068485C">
        <w:rPr>
          <w:b/>
          <w:bCs/>
        </w:rPr>
        <w:t>ci_</w:t>
      </w:r>
      <w:r w:rsidRPr="0068485C">
        <w:rPr>
          <w:b/>
        </w:rPr>
        <w:t>erp_phi_max</w:t>
      </w:r>
      <w:r w:rsidRPr="0068485C">
        <w:rPr>
          <w:lang w:eastAsia="de-DE"/>
        </w:rPr>
        <w:t>[</w:t>
      </w:r>
      <w:r w:rsidRPr="0068485C">
        <w:t> </w:t>
      </w:r>
      <w:r w:rsidRPr="0068485C">
        <w:rPr>
          <w:lang w:eastAsia="de-DE"/>
        </w:rPr>
        <w:t>v</w:t>
      </w:r>
      <w:r w:rsidRPr="0068485C">
        <w:t> </w:t>
      </w:r>
      <w:r w:rsidRPr="0068485C">
        <w:rPr>
          <w:lang w:eastAsia="de-DE"/>
        </w:rPr>
        <w:t>]</w:t>
      </w:r>
      <w:r w:rsidRPr="0068485C">
        <w:t xml:space="preserve"> specify the longitude range (minimum and maximum values) for an ERP  projection, as floating-point in units of </w:t>
      </w:r>
      <w:r w:rsidRPr="0068485C">
        <w:rPr>
          <w:rFonts w:eastAsia="Times New Roman"/>
        </w:rPr>
        <w:t>radians. ci_</w:t>
      </w:r>
      <w:r w:rsidRPr="0068485C">
        <w:t>erp_phi_min</w:t>
      </w:r>
      <w:r w:rsidRPr="0068485C">
        <w:rPr>
          <w:lang w:eastAsia="de-DE"/>
        </w:rPr>
        <w:t>[</w:t>
      </w:r>
      <w:r w:rsidRPr="0068485C">
        <w:t> </w:t>
      </w:r>
      <w:r w:rsidRPr="0068485C">
        <w:rPr>
          <w:lang w:eastAsia="de-DE"/>
        </w:rPr>
        <w:t>v</w:t>
      </w:r>
      <w:r w:rsidRPr="0068485C">
        <w:t> ]</w:t>
      </w:r>
      <w:r w:rsidRPr="0068485C">
        <w:rPr>
          <w:lang w:eastAsia="de-DE"/>
        </w:rPr>
        <w:t xml:space="preserve"> </w:t>
      </w:r>
      <w:r w:rsidRPr="0068485C">
        <w:t>and ci_erp_phi_max</w:t>
      </w:r>
      <w:r w:rsidRPr="0068485C">
        <w:rPr>
          <w:lang w:eastAsia="de-DE"/>
        </w:rPr>
        <w:t>[</w:t>
      </w:r>
      <w:r w:rsidRPr="0068485C">
        <w:t> </w:t>
      </w:r>
      <w:r w:rsidRPr="0068485C">
        <w:rPr>
          <w:lang w:eastAsia="de-DE"/>
        </w:rPr>
        <w:t>v</w:t>
      </w:r>
      <w:r w:rsidRPr="0068485C">
        <w:t> </w:t>
      </w:r>
      <w:r w:rsidRPr="0068485C">
        <w:rPr>
          <w:lang w:eastAsia="de-DE"/>
        </w:rPr>
        <w:t xml:space="preserve">] </w:t>
      </w:r>
      <w:r w:rsidRPr="0068485C">
        <w:rPr>
          <w:rFonts w:eastAsia="Times New Roman"/>
        </w:rPr>
        <w:t xml:space="preserve">shall be in the range −π to π in the spherical coordinate system. When not present and mode equal to 0, the values of </w:t>
      </w:r>
      <w:r w:rsidRPr="0068485C">
        <w:t>ci_erp_phi_min</w:t>
      </w:r>
      <w:r w:rsidRPr="0068485C">
        <w:rPr>
          <w:lang w:eastAsia="de-DE"/>
        </w:rPr>
        <w:t>[</w:t>
      </w:r>
      <w:r w:rsidRPr="0068485C">
        <w:t> </w:t>
      </w:r>
      <w:r w:rsidRPr="0068485C">
        <w:rPr>
          <w:lang w:eastAsia="de-DE"/>
        </w:rPr>
        <w:t>v</w:t>
      </w:r>
      <w:r w:rsidRPr="0068485C">
        <w:t> </w:t>
      </w:r>
      <w:r w:rsidRPr="0068485C">
        <w:rPr>
          <w:lang w:eastAsia="de-DE"/>
        </w:rPr>
        <w:t xml:space="preserve">] </w:t>
      </w:r>
      <w:r w:rsidRPr="0068485C">
        <w:t>and ci_erp_phi_max</w:t>
      </w:r>
      <w:r w:rsidRPr="0068485C">
        <w:rPr>
          <w:lang w:eastAsia="de-DE"/>
        </w:rPr>
        <w:t>[</w:t>
      </w:r>
      <w:r w:rsidRPr="0068485C">
        <w:t> </w:t>
      </w:r>
      <w:r w:rsidRPr="0068485C">
        <w:rPr>
          <w:lang w:eastAsia="de-DE"/>
        </w:rPr>
        <w:t>v</w:t>
      </w:r>
      <w:r w:rsidRPr="0068485C">
        <w:t> </w:t>
      </w:r>
      <w:r w:rsidRPr="0068485C">
        <w:rPr>
          <w:lang w:eastAsia="de-DE"/>
        </w:rPr>
        <w:t>]</w:t>
      </w:r>
      <w:r w:rsidRPr="0068485C">
        <w:t xml:space="preserve"> are inferred to be equal to ci_erp_phi_min</w:t>
      </w:r>
      <w:r w:rsidRPr="0068485C">
        <w:rPr>
          <w:lang w:eastAsia="de-DE"/>
        </w:rPr>
        <w:t>[</w:t>
      </w:r>
      <w:r w:rsidRPr="0068485C">
        <w:t> </w:t>
      </w:r>
      <w:r w:rsidRPr="0068485C">
        <w:rPr>
          <w:lang w:eastAsia="de-DE"/>
        </w:rPr>
        <w:t>0</w:t>
      </w:r>
      <w:r w:rsidRPr="0068485C">
        <w:t> </w:t>
      </w:r>
      <w:r w:rsidRPr="0068485C">
        <w:rPr>
          <w:lang w:eastAsia="de-DE"/>
        </w:rPr>
        <w:t xml:space="preserve">] </w:t>
      </w:r>
      <w:r w:rsidRPr="0068485C">
        <w:t xml:space="preserve"> and ci_erp_phi_max</w:t>
      </w:r>
      <w:r w:rsidRPr="0068485C">
        <w:rPr>
          <w:lang w:eastAsia="de-DE"/>
        </w:rPr>
        <w:t>[</w:t>
      </w:r>
      <w:r w:rsidRPr="0068485C">
        <w:t> </w:t>
      </w:r>
      <w:r w:rsidRPr="0068485C">
        <w:rPr>
          <w:lang w:eastAsia="de-DE"/>
        </w:rPr>
        <w:t>0</w:t>
      </w:r>
      <w:r w:rsidRPr="0068485C">
        <w:t> </w:t>
      </w:r>
      <w:r w:rsidRPr="0068485C">
        <w:rPr>
          <w:lang w:eastAsia="de-DE"/>
        </w:rPr>
        <w:t>]</w:t>
      </w:r>
      <w:r w:rsidRPr="0068485C">
        <w:t>, respectively.</w:t>
      </w:r>
      <w:r w:rsidRPr="0068485C">
        <w:rPr>
          <w:rFonts w:eastAsia="Times New Roman"/>
        </w:rPr>
        <w:t xml:space="preserve"> It is a requirement of bitstream conformance that</w:t>
      </w:r>
      <w:r w:rsidRPr="0068485C">
        <w:t xml:space="preserve"> ci_erp_phi_min</w:t>
      </w:r>
      <w:r w:rsidRPr="0068485C">
        <w:rPr>
          <w:lang w:eastAsia="de-DE"/>
        </w:rPr>
        <w:t>[</w:t>
      </w:r>
      <w:r w:rsidRPr="0068485C">
        <w:t> </w:t>
      </w:r>
      <w:r w:rsidRPr="0068485C">
        <w:rPr>
          <w:lang w:eastAsia="de-DE"/>
        </w:rPr>
        <w:t>v</w:t>
      </w:r>
      <w:r w:rsidRPr="0068485C">
        <w:t> </w:t>
      </w:r>
      <w:r w:rsidRPr="0068485C">
        <w:rPr>
          <w:lang w:eastAsia="de-DE"/>
        </w:rPr>
        <w:t>]</w:t>
      </w:r>
      <w:r w:rsidRPr="0068485C">
        <w:t xml:space="preserve">  &lt; ci_erp_phi_max</w:t>
      </w:r>
      <w:r w:rsidRPr="0068485C">
        <w:rPr>
          <w:lang w:eastAsia="de-DE"/>
        </w:rPr>
        <w:t>[</w:t>
      </w:r>
      <w:r w:rsidRPr="0068485C">
        <w:t> </w:t>
      </w:r>
      <w:r w:rsidRPr="0068485C">
        <w:rPr>
          <w:lang w:eastAsia="de-DE"/>
        </w:rPr>
        <w:t>v</w:t>
      </w:r>
      <w:r w:rsidRPr="0068485C">
        <w:t> </w:t>
      </w:r>
      <w:r w:rsidRPr="0068485C">
        <w:rPr>
          <w:lang w:eastAsia="de-DE"/>
        </w:rPr>
        <w:t>]</w:t>
      </w:r>
      <w:r w:rsidRPr="0068485C">
        <w:t>.</w:t>
      </w:r>
    </w:p>
    <w:p w14:paraId="247F4636" w14:textId="77777777" w:rsidR="00943464" w:rsidRPr="0068485C" w:rsidRDefault="00943464" w:rsidP="00943464">
      <w:pPr>
        <w:tabs>
          <w:tab w:val="left" w:pos="216"/>
          <w:tab w:val="left" w:pos="432"/>
          <w:tab w:val="left" w:pos="648"/>
          <w:tab w:val="left" w:pos="864"/>
          <w:tab w:val="left" w:pos="1080"/>
          <w:tab w:val="left" w:pos="1296"/>
          <w:tab w:val="left" w:pos="1512"/>
          <w:tab w:val="left" w:pos="1728"/>
          <w:tab w:val="left" w:pos="1944"/>
        </w:tabs>
      </w:pPr>
      <w:r w:rsidRPr="0068485C">
        <w:rPr>
          <w:b/>
        </w:rPr>
        <w:t>ci_erp_theta_min</w:t>
      </w:r>
      <w:r w:rsidRPr="0068485C">
        <w:t xml:space="preserve">[ v ] and </w:t>
      </w:r>
      <w:r w:rsidRPr="0068485C">
        <w:rPr>
          <w:b/>
          <w:bCs/>
        </w:rPr>
        <w:t>ci_</w:t>
      </w:r>
      <w:r w:rsidRPr="0068485C">
        <w:rPr>
          <w:b/>
        </w:rPr>
        <w:t>erp_theta_max</w:t>
      </w:r>
      <w:r w:rsidRPr="0068485C">
        <w:t xml:space="preserve">[ v ] specify the latitude range (minimum and maximum values) for an ERP projection, as floating-point in units of </w:t>
      </w:r>
      <w:r w:rsidRPr="0068485C">
        <w:rPr>
          <w:rFonts w:eastAsia="Times New Roman"/>
        </w:rPr>
        <w:t>degrees. ci_</w:t>
      </w:r>
      <w:r w:rsidRPr="0068485C">
        <w:t xml:space="preserve">erp_theta_min[ v ] and ci_erp_theta_max[ v ] </w:t>
      </w:r>
      <w:r w:rsidRPr="0068485C">
        <w:rPr>
          <w:rFonts w:eastAsia="Times New Roman"/>
        </w:rPr>
        <w:t xml:space="preserve">shall be in the range −π/2 to π /2  in the spherical coordinate system. When not present and mode equal to 0, the values of  </w:t>
      </w:r>
      <w:r w:rsidRPr="0068485C">
        <w:t>ci_erp_theta_min[ v ] and ci_erp_theta_max[ v ] are inferred to be equal to ci_erp_theta_min[ 0 ] and ci_erp_theta_max[ 0 ], respectively. It is a requirement of bitstream conformance that ci_erp_theta_min[ v ] &lt; ci_erp_theta_max[ v ].</w:t>
      </w:r>
    </w:p>
    <w:p w14:paraId="41B53E30" w14:textId="77777777" w:rsidR="00943464" w:rsidRPr="0068485C" w:rsidRDefault="00943464" w:rsidP="00943464">
      <w:pPr>
        <w:tabs>
          <w:tab w:val="left" w:pos="216"/>
          <w:tab w:val="left" w:pos="432"/>
          <w:tab w:val="left" w:pos="648"/>
          <w:tab w:val="left" w:pos="864"/>
          <w:tab w:val="left" w:pos="1080"/>
          <w:tab w:val="left" w:pos="1296"/>
          <w:tab w:val="left" w:pos="1512"/>
          <w:tab w:val="left" w:pos="1728"/>
          <w:tab w:val="left" w:pos="1944"/>
        </w:tabs>
      </w:pPr>
      <w:r w:rsidRPr="0068485C">
        <w:rPr>
          <w:b/>
        </w:rPr>
        <w:t>ci_perspective_focal_hor</w:t>
      </w:r>
      <w:r w:rsidRPr="0068485C">
        <w:t xml:space="preserve">[ v ] and </w:t>
      </w:r>
      <w:r w:rsidRPr="0068485C">
        <w:rPr>
          <w:b/>
          <w:bCs/>
        </w:rPr>
        <w:t>ci_</w:t>
      </w:r>
      <w:r w:rsidRPr="0068485C">
        <w:rPr>
          <w:b/>
        </w:rPr>
        <w:t>perspective_focal_ver</w:t>
      </w:r>
      <w:r w:rsidRPr="0068485C">
        <w:t>[ v ] are floating-point values that specify in luma sample position units the horizontal and vertical components, respectively, of the focal of a perspective projection. When not present and mode equal to 0, the values of ci_perspective_focal_hor[ v ] and ci_perspective_focal_ver[ v ] are inferred to be equal to ci_perspective_focal_hor[ 0 ] and ci_perspective_focal_ver[ 0 ], respectively.</w:t>
      </w:r>
    </w:p>
    <w:p w14:paraId="611F9698" w14:textId="77777777" w:rsidR="00943464" w:rsidRPr="0068485C" w:rsidRDefault="00943464" w:rsidP="00943464">
      <w:pPr>
        <w:tabs>
          <w:tab w:val="left" w:pos="216"/>
          <w:tab w:val="left" w:pos="432"/>
          <w:tab w:val="left" w:pos="648"/>
          <w:tab w:val="left" w:pos="864"/>
          <w:tab w:val="left" w:pos="1080"/>
          <w:tab w:val="left" w:pos="1296"/>
          <w:tab w:val="left" w:pos="1512"/>
          <w:tab w:val="left" w:pos="1728"/>
          <w:tab w:val="left" w:pos="1944"/>
        </w:tabs>
      </w:pPr>
      <w:r w:rsidRPr="0068485C">
        <w:rPr>
          <w:b/>
        </w:rPr>
        <w:t>ci_perspective_center_hor</w:t>
      </w:r>
      <w:r w:rsidRPr="0068485C">
        <w:t xml:space="preserve">[ v ] and </w:t>
      </w:r>
      <w:r w:rsidRPr="0068485C">
        <w:rPr>
          <w:b/>
          <w:bCs/>
        </w:rPr>
        <w:t>ci_</w:t>
      </w:r>
      <w:r w:rsidRPr="0068485C">
        <w:rPr>
          <w:b/>
        </w:rPr>
        <w:t>perspective_center_ver</w:t>
      </w:r>
      <w:r w:rsidRPr="0068485C">
        <w:t>[ v ] are floating-point values that specify in luma sample positions the horizontal and vertical coordinates, respectively, of the principal point of a perspective projection (intersection of optical axis with image plane). When not present and mode equal to 0, the values of ci_perspective_center_hor[ v ] and ci_perspective_center_ver[ v ] are inferred to be equal to ci_perspective_center_hor[ 0 ] and ci_perspective_center_ver[ 0 ], respectively.</w:t>
      </w:r>
    </w:p>
    <w:p w14:paraId="13E13949" w14:textId="77777777" w:rsidR="00943464" w:rsidRPr="0068485C" w:rsidRDefault="00943464" w:rsidP="00943464">
      <w:pPr>
        <w:tabs>
          <w:tab w:val="left" w:pos="216"/>
          <w:tab w:val="left" w:pos="432"/>
          <w:tab w:val="left" w:pos="648"/>
          <w:tab w:val="left" w:pos="864"/>
          <w:tab w:val="left" w:pos="1080"/>
          <w:tab w:val="left" w:pos="1296"/>
          <w:tab w:val="left" w:pos="1512"/>
          <w:tab w:val="left" w:pos="1728"/>
          <w:tab w:val="left" w:pos="1944"/>
        </w:tabs>
      </w:pPr>
      <w:r w:rsidRPr="0068485C">
        <w:rPr>
          <w:b/>
        </w:rPr>
        <w:t>ci_ortho_width</w:t>
      </w:r>
      <w:r w:rsidRPr="0068485C">
        <w:t xml:space="preserve">[ v ] and </w:t>
      </w:r>
      <w:r w:rsidRPr="0068485C">
        <w:rPr>
          <w:b/>
          <w:bCs/>
        </w:rPr>
        <w:t>ci_</w:t>
      </w:r>
      <w:r w:rsidRPr="0068485C">
        <w:rPr>
          <w:b/>
        </w:rPr>
        <w:t>ortho_height</w:t>
      </w:r>
      <w:r w:rsidRPr="0068485C">
        <w:t>[ v ] are positive floating-point values that specify in meters the horizontal and vertical dimensions of the captured part of the 3D scene. When not present and mode equal to 0, the values of ci_ortho_width[ v ] and ci_ortho_height[ v ]</w:t>
      </w:r>
      <w:r>
        <w:t xml:space="preserve"> </w:t>
      </w:r>
      <w:r w:rsidRPr="0068485C">
        <w:t>are inferred to be equal to ci_ortho_width[ 0 ] and ci_ortho_height[ 0 ], respectively.</w:t>
      </w:r>
    </w:p>
    <w:p w14:paraId="4D0A8694" w14:textId="77777777" w:rsidR="00E12EEF" w:rsidRPr="00AC1227" w:rsidRDefault="00E12EEF" w:rsidP="00E12EEF">
      <w:pPr>
        <w:pStyle w:val="Heading5"/>
        <w:rPr>
          <w:lang w:val="en-US"/>
        </w:rPr>
      </w:pPr>
      <w:r w:rsidRPr="00AC1227">
        <w:rPr>
          <w:lang w:val="en-US"/>
        </w:rPr>
        <w:t>Depth quantization semantics</w:t>
      </w:r>
    </w:p>
    <w:p w14:paraId="27D9ABB7" w14:textId="77777777" w:rsidR="00E12EEF" w:rsidRPr="00AC1227" w:rsidRDefault="00E12EEF" w:rsidP="00E12EEF">
      <w:pPr>
        <w:tabs>
          <w:tab w:val="left" w:pos="216"/>
          <w:tab w:val="left" w:pos="432"/>
          <w:tab w:val="left" w:pos="648"/>
          <w:tab w:val="left" w:pos="864"/>
          <w:tab w:val="left" w:pos="1080"/>
          <w:tab w:val="left" w:pos="1296"/>
          <w:tab w:val="left" w:pos="1512"/>
          <w:tab w:val="left" w:pos="1728"/>
          <w:tab w:val="left" w:pos="1944"/>
        </w:tabs>
      </w:pPr>
      <w:r w:rsidRPr="0068485C">
        <w:rPr>
          <w:b/>
        </w:rPr>
        <w:t>dq_quantization_law</w:t>
      </w:r>
      <w:r w:rsidRPr="0068485C">
        <w:t xml:space="preserve">[ v ] indicates the type of depth quantization method of the v-th </w:t>
      </w:r>
      <w:r>
        <w:t>view</w:t>
      </w:r>
      <w:r w:rsidRPr="0068485C">
        <w:t xml:space="preserve">. quantization_law[ v ] equal to 0 specifies a uniform quantization of the inverse of depth values. Values of </w:t>
      </w:r>
      <w:r>
        <w:t>dq_</w:t>
      </w:r>
      <w:r w:rsidRPr="0068485C">
        <w:t xml:space="preserve">quantization_law[ v ]  greater than 0 are reserved for future use by ISO/IEC. </w:t>
      </w:r>
    </w:p>
    <w:p w14:paraId="649D5E0D" w14:textId="2EFE481E" w:rsidR="00E12EEF" w:rsidRPr="0068485C" w:rsidRDefault="00E12EEF" w:rsidP="00E12EEF">
      <w:pPr>
        <w:tabs>
          <w:tab w:val="left" w:pos="216"/>
          <w:tab w:val="left" w:pos="432"/>
          <w:tab w:val="left" w:pos="648"/>
          <w:tab w:val="left" w:pos="864"/>
          <w:tab w:val="left" w:pos="1080"/>
          <w:tab w:val="left" w:pos="1296"/>
          <w:tab w:val="left" w:pos="1512"/>
          <w:tab w:val="left" w:pos="1728"/>
          <w:tab w:val="left" w:pos="1944"/>
        </w:tabs>
      </w:pPr>
      <w:r w:rsidRPr="000E03B6">
        <w:rPr>
          <w:b/>
        </w:rPr>
        <w:t>dq_norm_disp_low</w:t>
      </w:r>
      <w:r w:rsidRPr="00E606C6">
        <w:t>[</w:t>
      </w:r>
      <w:r w:rsidR="00347696" w:rsidRPr="0068485C">
        <w:rPr>
          <w:color w:val="000000" w:themeColor="text1"/>
        </w:rPr>
        <w:t> </w:t>
      </w:r>
      <w:r w:rsidRPr="00E606C6">
        <w:t>v</w:t>
      </w:r>
      <w:r w:rsidR="00347696" w:rsidRPr="0068485C">
        <w:rPr>
          <w:color w:val="000000" w:themeColor="text1"/>
        </w:rPr>
        <w:t> </w:t>
      </w:r>
      <w:r w:rsidRPr="00E606C6">
        <w:t xml:space="preserve">] and </w:t>
      </w:r>
      <w:r w:rsidRPr="0068485C">
        <w:rPr>
          <w:b/>
        </w:rPr>
        <w:t>dq_norm_disp_high</w:t>
      </w:r>
      <w:r w:rsidRPr="0068485C">
        <w:t>[ v ]  specify the minimum and maximum normalized disparity values, respectively,  in meters</w:t>
      </w:r>
      <w:r w:rsidRPr="0068485C">
        <w:rPr>
          <w:vertAlign w:val="superscript"/>
        </w:rPr>
        <w:t>-1</w:t>
      </w:r>
      <w:r w:rsidRPr="0068485C">
        <w:t xml:space="preserve"> of the 3D scene captured by the v-th </w:t>
      </w:r>
      <w:r>
        <w:t>view</w:t>
      </w:r>
      <w:r w:rsidRPr="0068485C">
        <w:t xml:space="preserve">. </w:t>
      </w:r>
    </w:p>
    <w:p w14:paraId="042DF902" w14:textId="5CDBBE41" w:rsidR="00E12EEF" w:rsidRPr="0068485C" w:rsidRDefault="00E12EEF" w:rsidP="00E12EEF">
      <w:pPr>
        <w:tabs>
          <w:tab w:val="left" w:pos="216"/>
          <w:tab w:val="left" w:pos="432"/>
          <w:tab w:val="left" w:pos="648"/>
          <w:tab w:val="left" w:pos="864"/>
          <w:tab w:val="left" w:pos="1080"/>
          <w:tab w:val="left" w:pos="1296"/>
          <w:tab w:val="left" w:pos="1512"/>
          <w:tab w:val="left" w:pos="1728"/>
          <w:tab w:val="left" w:pos="1944"/>
        </w:tabs>
      </w:pPr>
      <w:r w:rsidRPr="0068485C">
        <w:rPr>
          <w:b/>
        </w:rPr>
        <w:lastRenderedPageBreak/>
        <w:t>dq_depth_occ_threshold_default</w:t>
      </w:r>
      <w:r w:rsidRPr="0068485C">
        <w:t xml:space="preserve">[ v ] specifies the default occupancy threshold used in the occupancy value extraction process </w:t>
      </w:r>
      <w:r w:rsidRPr="0068485C">
        <w:fldChar w:fldCharType="begin"/>
      </w:r>
      <w:r w:rsidRPr="00AC1227">
        <w:instrText xml:space="preserve"> REF _Ref34396579 \r \h </w:instrText>
      </w:r>
      <w:r w:rsidRPr="0068485C">
        <w:fldChar w:fldCharType="separate"/>
      </w:r>
      <w:r w:rsidR="00393069">
        <w:t>H.4</w:t>
      </w:r>
      <w:r w:rsidRPr="0068485C">
        <w:fldChar w:fldCharType="end"/>
      </w:r>
      <w:r w:rsidRPr="0068485C">
        <w:t xml:space="preserve">. </w:t>
      </w:r>
      <w:r w:rsidR="00D47E38" w:rsidRPr="00D47E38">
        <w:t xml:space="preserve">When not present the value of </w:t>
      </w:r>
      <w:r w:rsidR="00D47E38" w:rsidRPr="00D47E38">
        <w:rPr>
          <w:bCs/>
        </w:rPr>
        <w:t>dq_depth_occ_threshold_default[</w:t>
      </w:r>
      <w:r w:rsidR="00347696" w:rsidRPr="0068485C">
        <w:rPr>
          <w:color w:val="000000" w:themeColor="text1"/>
        </w:rPr>
        <w:t> </w:t>
      </w:r>
      <w:r w:rsidR="00D47E38" w:rsidRPr="00D47E38">
        <w:rPr>
          <w:bCs/>
        </w:rPr>
        <w:t>v</w:t>
      </w:r>
      <w:r w:rsidR="00347696" w:rsidRPr="0068485C">
        <w:rPr>
          <w:color w:val="000000" w:themeColor="text1"/>
        </w:rPr>
        <w:t> </w:t>
      </w:r>
      <w:r w:rsidR="00D47E38" w:rsidRPr="00D47E38">
        <w:rPr>
          <w:bCs/>
        </w:rPr>
        <w:t>] is inferred to be 0.</w:t>
      </w:r>
    </w:p>
    <w:p w14:paraId="72B684DC" w14:textId="77777777" w:rsidR="00E12EEF" w:rsidRPr="00AC1227" w:rsidRDefault="00E12EEF" w:rsidP="00E12EEF">
      <w:pPr>
        <w:pStyle w:val="Heading5"/>
        <w:rPr>
          <w:lang w:val="en-US"/>
        </w:rPr>
      </w:pPr>
      <w:r w:rsidRPr="00AC1227">
        <w:rPr>
          <w:lang w:val="en-US"/>
        </w:rPr>
        <w:t>Pruning parents semantics</w:t>
      </w:r>
    </w:p>
    <w:p w14:paraId="5F13E288" w14:textId="77777777" w:rsidR="00E12EEF" w:rsidRPr="0068485C" w:rsidRDefault="00E12EEF" w:rsidP="00E12EEF">
      <w:pPr>
        <w:rPr>
          <w:b/>
          <w:bCs/>
        </w:rPr>
      </w:pPr>
      <w:r w:rsidRPr="0068485C">
        <w:rPr>
          <w:b/>
          <w:bCs/>
        </w:rPr>
        <w:t>pp_is_root_flag</w:t>
      </w:r>
      <w:r w:rsidRPr="0068485C">
        <w:t>[ v ] equal to 1 indicates that v-th source view has no parent in the pruning graph at encoder stage. pp_is_root_flag[ v ] equal to 0 indicates that v-th source view has at least one parent in the pruning graph at encoder stage.</w:t>
      </w:r>
    </w:p>
    <w:p w14:paraId="18E669EE" w14:textId="77777777" w:rsidR="00E12EEF" w:rsidRPr="0068485C" w:rsidRDefault="00E12EEF" w:rsidP="00E12EEF">
      <w:pPr>
        <w:rPr>
          <w:bCs/>
        </w:rPr>
      </w:pPr>
      <w:r w:rsidRPr="0068485C">
        <w:rPr>
          <w:b/>
          <w:bCs/>
        </w:rPr>
        <w:t>pp_num_parents_minus1</w:t>
      </w:r>
      <w:r w:rsidRPr="0068485C">
        <w:t>[ v ] plus 1 specifies the number of parents of the v-th source view in the pruning graph at encoder stage. pp_num_parents_minus1[ v ] shall</w:t>
      </w:r>
      <w:r w:rsidRPr="0068485C">
        <w:rPr>
          <w:bCs/>
        </w:rPr>
        <w:t xml:space="preserve"> be in the range 0 to mvp_num_views_minus1 exclusive.</w:t>
      </w:r>
    </w:p>
    <w:p w14:paraId="463DD468" w14:textId="3207C4A1" w:rsidR="00E12EEF" w:rsidRDefault="00E12EEF" w:rsidP="00E12EEF">
      <w:pPr>
        <w:rPr>
          <w:bCs/>
        </w:rPr>
      </w:pPr>
      <w:r w:rsidRPr="0068485C">
        <w:rPr>
          <w:b/>
          <w:bCs/>
        </w:rPr>
        <w:t>pp_parent_id</w:t>
      </w:r>
      <w:r w:rsidR="00BF63CF">
        <w:rPr>
          <w:b/>
          <w:bCs/>
        </w:rPr>
        <w:t>x</w:t>
      </w:r>
      <w:r w:rsidRPr="0068485C">
        <w:t>[ v ][ i ] specifies the index of the i-th parent view for the v-th source view in the pruning graph at encoder stage. pp_parent_id</w:t>
      </w:r>
      <w:r w:rsidR="00BF63CF">
        <w:t>x</w:t>
      </w:r>
      <w:r w:rsidRPr="0068485C">
        <w:t xml:space="preserve">[ v ][ i ] shall be in the range of 0 to </w:t>
      </w:r>
      <w:r w:rsidRPr="0068485C">
        <w:rPr>
          <w:bCs/>
        </w:rPr>
        <w:t>mvp_num_views_minus1 inclusive, but shall not be equal to v.</w:t>
      </w:r>
    </w:p>
    <w:p w14:paraId="74BC8AD6" w14:textId="7ADAA735" w:rsidR="00B95E66" w:rsidRPr="00B95E66" w:rsidRDefault="008F0D00" w:rsidP="00B95E66">
      <w:pPr>
        <w:pStyle w:val="Heading3"/>
        <w:rPr>
          <w:lang w:val="en-US"/>
        </w:rPr>
      </w:pPr>
      <w:bookmarkStart w:id="935" w:name="_Toc45115971"/>
      <w:bookmarkStart w:id="936" w:name="_Toc45115972"/>
      <w:bookmarkStart w:id="937" w:name="_Toc45115973"/>
      <w:bookmarkStart w:id="938" w:name="_Toc45115974"/>
      <w:bookmarkStart w:id="939" w:name="_Toc45115975"/>
      <w:bookmarkStart w:id="940" w:name="_Toc45115976"/>
      <w:bookmarkStart w:id="941" w:name="_Toc45115977"/>
      <w:bookmarkStart w:id="942" w:name="_Toc45115978"/>
      <w:bookmarkStart w:id="943" w:name="_Toc45115979"/>
      <w:bookmarkStart w:id="944" w:name="_Toc45115980"/>
      <w:bookmarkStart w:id="945" w:name="_Toc45115981"/>
      <w:bookmarkStart w:id="946" w:name="_Toc45115982"/>
      <w:bookmarkStart w:id="947" w:name="_Toc32560098"/>
      <w:bookmarkStart w:id="948" w:name="_Toc31209316"/>
      <w:bookmarkStart w:id="949" w:name="_Toc31037369"/>
      <w:bookmarkStart w:id="950" w:name="_Toc31209317"/>
      <w:bookmarkStart w:id="951" w:name="_Toc31037370"/>
      <w:bookmarkStart w:id="952" w:name="_Toc31209318"/>
      <w:bookmarkStart w:id="953" w:name="_Toc529871417"/>
      <w:bookmarkStart w:id="954" w:name="_Toc30602730"/>
      <w:bookmarkStart w:id="955" w:name="_Toc32591233"/>
      <w:bookmarkStart w:id="956" w:name="_Toc46245313"/>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r w:rsidRPr="0068485C">
        <w:rPr>
          <w:lang w:val="en-US"/>
        </w:rPr>
        <w:t xml:space="preserve">Atlas </w:t>
      </w:r>
      <w:r w:rsidR="00EF3ECD" w:rsidRPr="0068485C">
        <w:rPr>
          <w:lang w:val="en-US"/>
        </w:rPr>
        <w:t xml:space="preserve">tile </w:t>
      </w:r>
      <w:r w:rsidR="0004338C" w:rsidRPr="0068485C">
        <w:rPr>
          <w:lang w:val="en-US"/>
        </w:rPr>
        <w:t>data unit</w:t>
      </w:r>
      <w:bookmarkEnd w:id="953"/>
      <w:r w:rsidR="00546C02" w:rsidRPr="0068485C">
        <w:rPr>
          <w:lang w:val="en-US"/>
        </w:rPr>
        <w:t xml:space="preserve"> semantics</w:t>
      </w:r>
      <w:bookmarkEnd w:id="954"/>
      <w:bookmarkEnd w:id="955"/>
      <w:bookmarkEnd w:id="956"/>
    </w:p>
    <w:p w14:paraId="61B6B4E4" w14:textId="5A0FE627" w:rsidR="00A12AB8" w:rsidRPr="0068485C" w:rsidRDefault="00A12AB8" w:rsidP="00A12AB8">
      <w:pPr>
        <w:pStyle w:val="Heading4"/>
        <w:rPr>
          <w:lang w:val="en-US"/>
        </w:rPr>
      </w:pPr>
      <w:r w:rsidRPr="0068485C">
        <w:rPr>
          <w:lang w:val="en-US"/>
        </w:rPr>
        <w:t>General atlas tile data unit semantics</w:t>
      </w:r>
    </w:p>
    <w:p w14:paraId="5298A5C7" w14:textId="387023FA" w:rsidR="00637F68" w:rsidRPr="0068485C" w:rsidRDefault="00637F68" w:rsidP="00637F68">
      <w:pPr>
        <w:keepNext/>
        <w:keepLines/>
        <w:rPr>
          <w:lang w:eastAsia="ja-JP"/>
        </w:rPr>
      </w:pPr>
      <w:r w:rsidRPr="0068485C">
        <w:rPr>
          <w:rFonts w:cs="Calibri"/>
        </w:rPr>
        <w:t xml:space="preserve">The semantics in </w:t>
      </w:r>
      <w:r w:rsidR="00824146" w:rsidRPr="0068485C">
        <w:rPr>
          <w:rFonts w:cs="Calibri"/>
        </w:rPr>
        <w:t>[</w:t>
      </w:r>
      <w:r w:rsidR="00A82CEE" w:rsidRPr="0068485C">
        <w:rPr>
          <w:rFonts w:cs="Calibri"/>
        </w:rPr>
        <w:t>V3C</w:t>
      </w:r>
      <w:r w:rsidR="00824146" w:rsidRPr="0068485C">
        <w:rPr>
          <w:rFonts w:cs="Calibri"/>
        </w:rPr>
        <w:t>]</w:t>
      </w:r>
      <w:r w:rsidRPr="0068485C">
        <w:rPr>
          <w:rFonts w:cs="Calibri"/>
        </w:rPr>
        <w:t xml:space="preserve"> clause 7.4.7.1 apply.</w:t>
      </w:r>
    </w:p>
    <w:p w14:paraId="39467FEF" w14:textId="024DCB35" w:rsidR="00A12AB8" w:rsidRPr="0068485C" w:rsidRDefault="00A12AB8" w:rsidP="00A12AB8">
      <w:pPr>
        <w:pStyle w:val="Heading4"/>
        <w:numPr>
          <w:ilvl w:val="3"/>
          <w:numId w:val="1"/>
        </w:numPr>
        <w:rPr>
          <w:lang w:val="en-US"/>
        </w:rPr>
      </w:pPr>
      <w:r w:rsidRPr="0068485C">
        <w:rPr>
          <w:lang w:val="en-US"/>
        </w:rPr>
        <w:t>Patch information data semantics</w:t>
      </w:r>
    </w:p>
    <w:p w14:paraId="7D795770" w14:textId="4120FC1F" w:rsidR="00637F68" w:rsidRPr="0068485C" w:rsidRDefault="00637F68" w:rsidP="00D861DC">
      <w:pPr>
        <w:keepNext/>
        <w:keepLines/>
      </w:pPr>
      <w:r w:rsidRPr="0068485C">
        <w:rPr>
          <w:rFonts w:cs="Calibri"/>
        </w:rPr>
        <w:t xml:space="preserve">The semantics in </w:t>
      </w:r>
      <w:r w:rsidR="00824146" w:rsidRPr="0068485C">
        <w:rPr>
          <w:rFonts w:cs="Calibri"/>
        </w:rPr>
        <w:t>[</w:t>
      </w:r>
      <w:r w:rsidR="00A265FA" w:rsidRPr="0068485C">
        <w:rPr>
          <w:rFonts w:cs="Calibri"/>
        </w:rPr>
        <w:t>V3C</w:t>
      </w:r>
      <w:r w:rsidR="00824146" w:rsidRPr="0068485C">
        <w:rPr>
          <w:rFonts w:cs="Calibri"/>
        </w:rPr>
        <w:t>]</w:t>
      </w:r>
      <w:r w:rsidRPr="0068485C">
        <w:rPr>
          <w:rFonts w:cs="Calibri"/>
        </w:rPr>
        <w:t xml:space="preserve"> clause 7.4.7.2 apply.</w:t>
      </w:r>
    </w:p>
    <w:p w14:paraId="60A6C199" w14:textId="5DAFC024" w:rsidR="00A12AB8" w:rsidRPr="0068485C" w:rsidRDefault="001F37D4" w:rsidP="00A12AB8">
      <w:pPr>
        <w:pStyle w:val="Heading4"/>
        <w:rPr>
          <w:lang w:val="en-US"/>
        </w:rPr>
      </w:pPr>
      <w:bookmarkStart w:id="957" w:name="_Ref31363624"/>
      <w:r w:rsidRPr="0068485C">
        <w:rPr>
          <w:lang w:val="en-US"/>
        </w:rPr>
        <w:t>P</w:t>
      </w:r>
      <w:r w:rsidR="00A12AB8" w:rsidRPr="0068485C">
        <w:rPr>
          <w:lang w:val="en-US"/>
        </w:rPr>
        <w:t>atch data unit semantics</w:t>
      </w:r>
      <w:bookmarkEnd w:id="957"/>
    </w:p>
    <w:p w14:paraId="08568A3C" w14:textId="3A6B0270" w:rsidR="003B2341" w:rsidRPr="0068485C" w:rsidRDefault="003B2341" w:rsidP="00FE6BE1">
      <w:pPr>
        <w:rPr>
          <w:lang w:eastAsia="ja-JP"/>
        </w:rPr>
      </w:pPr>
      <w:r w:rsidRPr="0068485C">
        <w:rPr>
          <w:lang w:eastAsia="ja-JP"/>
        </w:rPr>
        <w:t xml:space="preserve">The </w:t>
      </w:r>
      <w:r w:rsidRPr="0068485C">
        <w:t xml:space="preserve">semantics </w:t>
      </w:r>
      <w:r w:rsidRPr="0068485C">
        <w:rPr>
          <w:lang w:eastAsia="ja-JP"/>
        </w:rPr>
        <w:t xml:space="preserve">in </w:t>
      </w:r>
      <w:r w:rsidR="00824146" w:rsidRPr="0068485C">
        <w:rPr>
          <w:lang w:eastAsia="ja-JP"/>
        </w:rPr>
        <w:t>[</w:t>
      </w:r>
      <w:r w:rsidR="00A265FA" w:rsidRPr="0068485C">
        <w:rPr>
          <w:lang w:eastAsia="ja-JP"/>
        </w:rPr>
        <w:t>V3C</w:t>
      </w:r>
      <w:r w:rsidR="00824146" w:rsidRPr="0068485C">
        <w:rPr>
          <w:lang w:eastAsia="ja-JP"/>
        </w:rPr>
        <w:t>]</w:t>
      </w:r>
      <w:r w:rsidRPr="0068485C">
        <w:rPr>
          <w:lang w:eastAsia="ja-JP"/>
        </w:rPr>
        <w:t xml:space="preserve"> clause 7.4.7</w:t>
      </w:r>
      <w:r w:rsidR="00FA2494" w:rsidRPr="0068485C">
        <w:rPr>
          <w:lang w:eastAsia="ja-JP"/>
        </w:rPr>
        <w:t>.3</w:t>
      </w:r>
      <w:r w:rsidR="00E04FA4" w:rsidRPr="0068485C">
        <w:rPr>
          <w:lang w:eastAsia="ja-JP"/>
        </w:rPr>
        <w:t xml:space="preserve"> apply except for the following syntax elements.</w:t>
      </w:r>
    </w:p>
    <w:p w14:paraId="498854F9" w14:textId="59716795" w:rsidR="00F65CD8" w:rsidRPr="0068485C" w:rsidRDefault="00535226" w:rsidP="00D861DC">
      <w:pPr>
        <w:tabs>
          <w:tab w:val="left" w:pos="216"/>
          <w:tab w:val="left" w:pos="432"/>
          <w:tab w:val="left" w:pos="648"/>
          <w:tab w:val="left" w:pos="864"/>
          <w:tab w:val="left" w:pos="1080"/>
          <w:tab w:val="left" w:pos="1296"/>
          <w:tab w:val="left" w:pos="1512"/>
          <w:tab w:val="left" w:pos="1728"/>
          <w:tab w:val="left" w:pos="1944"/>
        </w:tabs>
      </w:pPr>
      <w:r w:rsidRPr="00FE5A89">
        <w:rPr>
          <w:b/>
        </w:rPr>
        <w:t>pdu_</w:t>
      </w:r>
      <w:r w:rsidR="00115D5B" w:rsidRPr="00FE5A89">
        <w:rPr>
          <w:b/>
        </w:rPr>
        <w:t>view</w:t>
      </w:r>
      <w:r w:rsidRPr="00FE5A89">
        <w:rPr>
          <w:b/>
        </w:rPr>
        <w:t>_id</w:t>
      </w:r>
      <w:r w:rsidR="00254863">
        <w:rPr>
          <w:b/>
        </w:rPr>
        <w:t>x</w:t>
      </w:r>
      <w:r w:rsidRPr="00FE5A89">
        <w:t>[</w:t>
      </w:r>
      <w:r w:rsidRPr="00FE5A89">
        <w:rPr>
          <w:noProof/>
        </w:rPr>
        <w:t> </w:t>
      </w:r>
      <w:r w:rsidR="0096346B">
        <w:rPr>
          <w:noProof/>
        </w:rPr>
        <w:t>tileId</w:t>
      </w:r>
      <w:r w:rsidR="00653AFF">
        <w:rPr>
          <w:noProof/>
        </w:rPr>
        <w:t> </w:t>
      </w:r>
      <w:r w:rsidR="00F64B74">
        <w:rPr>
          <w:noProof/>
        </w:rPr>
        <w:t>][</w:t>
      </w:r>
      <w:r w:rsidR="0096346B">
        <w:rPr>
          <w:noProof/>
        </w:rPr>
        <w:t xml:space="preserve"> </w:t>
      </w:r>
      <w:r w:rsidR="00862677" w:rsidRPr="00FE5A89">
        <w:t>p</w:t>
      </w:r>
      <w:r w:rsidR="00862677" w:rsidRPr="00FE5A89">
        <w:rPr>
          <w:noProof/>
        </w:rPr>
        <w:t> </w:t>
      </w:r>
      <w:r w:rsidRPr="00FE5A89">
        <w:t xml:space="preserve">]  </w:t>
      </w:r>
      <w:r w:rsidR="00637F68" w:rsidRPr="00FE5A89">
        <w:t>specifies</w:t>
      </w:r>
      <w:r w:rsidRPr="00FE5A89">
        <w:t xml:space="preserve"> the </w:t>
      </w:r>
      <w:r w:rsidR="003F65B4" w:rsidRPr="00FE5A89">
        <w:t xml:space="preserve">view </w:t>
      </w:r>
      <w:r w:rsidRPr="00FE5A89">
        <w:t>index associated with the patc</w:t>
      </w:r>
      <w:r w:rsidR="00115D5B" w:rsidRPr="00FE5A89">
        <w:t>h</w:t>
      </w:r>
      <w:r w:rsidR="00B4723A" w:rsidRPr="00FE5A89">
        <w:t xml:space="preserve"> with index </w:t>
      </w:r>
      <w:r w:rsidR="002C7CF5" w:rsidRPr="00FE5A89">
        <w:t xml:space="preserve">equal to </w:t>
      </w:r>
      <w:r w:rsidR="00862677" w:rsidRPr="00FE5A89">
        <w:t>p</w:t>
      </w:r>
      <w:r w:rsidR="00F64B74">
        <w:t xml:space="preserve">, in the tile </w:t>
      </w:r>
      <w:r w:rsidR="00F64B74">
        <w:rPr>
          <w:noProof/>
          <w:color w:val="000000" w:themeColor="text1"/>
        </w:rPr>
        <w:t>with id</w:t>
      </w:r>
      <w:r w:rsidR="00F64B74" w:rsidRPr="005C26E9">
        <w:rPr>
          <w:noProof/>
          <w:color w:val="000000" w:themeColor="text1"/>
        </w:rPr>
        <w:t xml:space="preserve"> tileId</w:t>
      </w:r>
      <w:r w:rsidR="00115D5B" w:rsidRPr="00FE5A89">
        <w:t>.</w:t>
      </w:r>
      <w:r w:rsidRPr="00FE5A89">
        <w:t xml:space="preserve"> </w:t>
      </w:r>
      <w:r w:rsidR="00F65CD8" w:rsidRPr="00FE5A89">
        <w:t xml:space="preserve">The number of bits used to represent </w:t>
      </w:r>
      <w:r w:rsidR="00115D5B" w:rsidRPr="00FE5A89">
        <w:t>pdu</w:t>
      </w:r>
      <w:r w:rsidR="00F65CD8" w:rsidRPr="00FE5A89">
        <w:t>_view_id</w:t>
      </w:r>
      <w:r w:rsidR="00254863">
        <w:t>x</w:t>
      </w:r>
      <w:r w:rsidR="00F65CD8" w:rsidRPr="00FE5A89">
        <w:t>[</w:t>
      </w:r>
      <w:r w:rsidR="00F65CD8" w:rsidRPr="00FE5A89">
        <w:rPr>
          <w:noProof/>
        </w:rPr>
        <w:t> </w:t>
      </w:r>
      <w:r w:rsidR="00862677" w:rsidRPr="00FE5A89">
        <w:t>p</w:t>
      </w:r>
      <w:r w:rsidR="00862677" w:rsidRPr="00FE5A89">
        <w:rPr>
          <w:noProof/>
        </w:rPr>
        <w:t> </w:t>
      </w:r>
      <w:r w:rsidR="00F65CD8" w:rsidRPr="00FE5A89">
        <w:t>] is equal to Ceil(</w:t>
      </w:r>
      <w:r w:rsidR="00B4723A" w:rsidRPr="00FE5A89">
        <w:t> </w:t>
      </w:r>
      <w:r w:rsidR="00F65CD8" w:rsidRPr="00FE5A89">
        <w:t>Log2(</w:t>
      </w:r>
      <w:r w:rsidR="00B4723A" w:rsidRPr="00FE5A89">
        <w:t> </w:t>
      </w:r>
      <w:r w:rsidR="00D863A4" w:rsidRPr="00FE5A89">
        <w:rPr>
          <w:rFonts w:eastAsia="Times New Roman" w:cstheme="majorBidi"/>
          <w:bCs/>
        </w:rPr>
        <w:t>AspsMaxProjections[</w:t>
      </w:r>
      <w:r w:rsidR="003F65B4" w:rsidRPr="00FE5A89">
        <w:rPr>
          <w:rFonts w:eastAsia="Times New Roman" w:cstheme="majorBidi"/>
          <w:bCs/>
        </w:rPr>
        <w:t> </w:t>
      </w:r>
      <w:r w:rsidR="00D863A4" w:rsidRPr="00FE5A89">
        <w:t>vuh_atlas_id</w:t>
      </w:r>
      <w:r w:rsidR="003F65B4" w:rsidRPr="00FE5A89">
        <w:rPr>
          <w:rFonts w:eastAsia="Times New Roman" w:cstheme="majorBidi"/>
          <w:bCs/>
        </w:rPr>
        <w:t> </w:t>
      </w:r>
      <w:r w:rsidR="00D863A4" w:rsidRPr="00FE5A89">
        <w:rPr>
          <w:rFonts w:eastAsia="Times New Roman" w:cstheme="majorBidi"/>
          <w:bCs/>
        </w:rPr>
        <w:t>]</w:t>
      </w:r>
      <w:r w:rsidR="003F65B4" w:rsidRPr="00FE5A89">
        <w:rPr>
          <w:rFonts w:eastAsia="Times New Roman" w:cstheme="majorBidi"/>
          <w:bCs/>
        </w:rPr>
        <w:t> </w:t>
      </w:r>
      <w:r w:rsidR="00F65CD8" w:rsidRPr="00FE5A89">
        <w:t>)</w:t>
      </w:r>
      <w:r w:rsidR="00B4723A" w:rsidRPr="00FE5A89">
        <w:t> </w:t>
      </w:r>
      <w:r w:rsidR="00F65CD8" w:rsidRPr="00FE5A89">
        <w:t>).</w:t>
      </w:r>
      <w:r w:rsidR="00637F68" w:rsidRPr="00FE5A89">
        <w:t xml:space="preserve"> </w:t>
      </w:r>
      <w:r w:rsidR="00D04475" w:rsidRPr="00FE5A89">
        <w:t>The value of pdu_view_id</w:t>
      </w:r>
      <w:r w:rsidR="00254863">
        <w:t>x</w:t>
      </w:r>
      <w:r w:rsidR="00D04475" w:rsidRPr="00FE5A89">
        <w:t xml:space="preserve"> shall be in the range </w:t>
      </w:r>
      <w:r w:rsidR="0067212A" w:rsidRPr="00FE5A89">
        <w:t>of 0 to mvp_num_views_minus1</w:t>
      </w:r>
      <w:r w:rsidR="00004691" w:rsidRPr="00FE5A89">
        <w:t>, inclusive</w:t>
      </w:r>
      <w:r w:rsidR="0067212A" w:rsidRPr="00FE5A89">
        <w:t>.</w:t>
      </w:r>
    </w:p>
    <w:p w14:paraId="7812545E" w14:textId="1548B45A" w:rsidR="00535226" w:rsidRPr="00AC1227" w:rsidRDefault="003B2341" w:rsidP="00535226">
      <w:pPr>
        <w:rPr>
          <w:color w:val="000000" w:themeColor="text1"/>
        </w:rPr>
      </w:pPr>
      <w:r w:rsidRPr="0068485C">
        <w:rPr>
          <w:b/>
        </w:rPr>
        <w:t>pdu_</w:t>
      </w:r>
      <w:r w:rsidR="00115D5B" w:rsidRPr="0068485C">
        <w:rPr>
          <w:b/>
        </w:rPr>
        <w:t>view</w:t>
      </w:r>
      <w:r w:rsidRPr="00153C4C">
        <w:rPr>
          <w:b/>
        </w:rPr>
        <w:t>_pos_x</w:t>
      </w:r>
      <w:r w:rsidR="00535226" w:rsidRPr="00153C4C">
        <w:t>[</w:t>
      </w:r>
      <w:r w:rsidRPr="00AC1227">
        <w:rPr>
          <w:noProof/>
        </w:rPr>
        <w:t> </w:t>
      </w:r>
      <w:r w:rsidR="00F64B74">
        <w:rPr>
          <w:noProof/>
        </w:rPr>
        <w:t xml:space="preserve">tileId ][ </w:t>
      </w:r>
      <w:r w:rsidR="00862677" w:rsidRPr="0068485C">
        <w:t>p</w:t>
      </w:r>
      <w:r w:rsidR="00862677" w:rsidRPr="0068485C">
        <w:rPr>
          <w:noProof/>
        </w:rPr>
        <w:t> </w:t>
      </w:r>
      <w:r w:rsidR="00535226" w:rsidRPr="0068485C">
        <w:t xml:space="preserve">] specifies the horizontal coordinate in luma samples, respectively, of the top-left corner of the patch </w:t>
      </w:r>
      <w:r w:rsidR="00B4723A" w:rsidRPr="0068485C">
        <w:t xml:space="preserve">with index </w:t>
      </w:r>
      <w:r w:rsidR="002C7CF5" w:rsidRPr="0068485C">
        <w:t xml:space="preserve">equal to </w:t>
      </w:r>
      <w:r w:rsidR="00862677" w:rsidRPr="0068485C">
        <w:t xml:space="preserve">p </w:t>
      </w:r>
      <w:r w:rsidR="00535226" w:rsidRPr="0068485C">
        <w:t>in the view</w:t>
      </w:r>
      <w:r w:rsidR="00B4723A" w:rsidRPr="0068485C">
        <w:t xml:space="preserve"> with index </w:t>
      </w:r>
      <w:r w:rsidR="002C7CF5" w:rsidRPr="0068485C">
        <w:t xml:space="preserve">equal to </w:t>
      </w:r>
      <w:r w:rsidR="00B4723A" w:rsidRPr="0068485C">
        <w:rPr>
          <w:bCs/>
        </w:rPr>
        <w:t>pdu_view_id</w:t>
      </w:r>
      <w:r w:rsidR="00254863">
        <w:rPr>
          <w:bCs/>
        </w:rPr>
        <w:t>x</w:t>
      </w:r>
      <w:r w:rsidR="00B4723A" w:rsidRPr="0068485C">
        <w:t>[</w:t>
      </w:r>
      <w:r w:rsidR="00B4723A" w:rsidRPr="0068485C">
        <w:rPr>
          <w:noProof/>
        </w:rPr>
        <w:t> </w:t>
      </w:r>
      <w:r w:rsidR="00F64B74">
        <w:rPr>
          <w:noProof/>
        </w:rPr>
        <w:t xml:space="preserve">tileId ][ </w:t>
      </w:r>
      <w:r w:rsidR="00862677" w:rsidRPr="0068485C">
        <w:t>p</w:t>
      </w:r>
      <w:r w:rsidR="00862677" w:rsidRPr="0068485C">
        <w:rPr>
          <w:noProof/>
        </w:rPr>
        <w:t> </w:t>
      </w:r>
      <w:r w:rsidR="00B4723A" w:rsidRPr="0068485C">
        <w:t>]</w:t>
      </w:r>
      <w:r w:rsidR="00F64B74">
        <w:t xml:space="preserve">, in the tile </w:t>
      </w:r>
      <w:r w:rsidR="00F64B74">
        <w:rPr>
          <w:noProof/>
          <w:color w:val="000000" w:themeColor="text1"/>
        </w:rPr>
        <w:t>with id</w:t>
      </w:r>
      <w:r w:rsidR="00F64B74" w:rsidRPr="005C26E9">
        <w:rPr>
          <w:noProof/>
          <w:color w:val="000000" w:themeColor="text1"/>
        </w:rPr>
        <w:t xml:space="preserve"> tileId</w:t>
      </w:r>
      <w:r w:rsidR="00535226" w:rsidRPr="0068485C">
        <w:t xml:space="preserve">. </w:t>
      </w:r>
      <w:r w:rsidR="00535226" w:rsidRPr="0068485C">
        <w:rPr>
          <w:color w:val="000000" w:themeColor="text1"/>
        </w:rPr>
        <w:t xml:space="preserve">The value of </w:t>
      </w:r>
      <w:r w:rsidRPr="0068485C">
        <w:rPr>
          <w:bCs/>
        </w:rPr>
        <w:t>pdu_</w:t>
      </w:r>
      <w:r w:rsidR="00115D5B" w:rsidRPr="0068485C">
        <w:rPr>
          <w:bCs/>
        </w:rPr>
        <w:t>view</w:t>
      </w:r>
      <w:r w:rsidRPr="0068485C">
        <w:rPr>
          <w:bCs/>
        </w:rPr>
        <w:t>_pos_x</w:t>
      </w:r>
      <w:r w:rsidRPr="0068485C">
        <w:t>[</w:t>
      </w:r>
      <w:r w:rsidRPr="0068485C">
        <w:rPr>
          <w:noProof/>
        </w:rPr>
        <w:t> </w:t>
      </w:r>
      <w:r w:rsidR="00F64B74">
        <w:rPr>
          <w:noProof/>
        </w:rPr>
        <w:t>tileId</w:t>
      </w:r>
      <w:r w:rsidR="00653AFF">
        <w:rPr>
          <w:noProof/>
        </w:rPr>
        <w:t> </w:t>
      </w:r>
      <w:r w:rsidR="00F64B74">
        <w:rPr>
          <w:noProof/>
        </w:rPr>
        <w:t xml:space="preserve">][ </w:t>
      </w:r>
      <w:r w:rsidR="00862677" w:rsidRPr="0068485C">
        <w:t>p</w:t>
      </w:r>
      <w:r w:rsidR="00862677" w:rsidRPr="0068485C">
        <w:rPr>
          <w:noProof/>
        </w:rPr>
        <w:t> </w:t>
      </w:r>
      <w:r w:rsidRPr="0068485C">
        <w:t>]</w:t>
      </w:r>
      <w:r w:rsidR="00535226" w:rsidRPr="0068485C" w:rsidDel="00550AC5">
        <w:rPr>
          <w:color w:val="000000" w:themeColor="text1"/>
        </w:rPr>
        <w:t xml:space="preserve"> </w:t>
      </w:r>
      <w:r w:rsidR="00535226" w:rsidRPr="0068485C">
        <w:rPr>
          <w:color w:val="000000" w:themeColor="text1"/>
        </w:rPr>
        <w:t xml:space="preserve">shall be in the range of 0 to </w:t>
      </w:r>
      <w:r w:rsidR="008C00B7" w:rsidRPr="0068485C">
        <w:rPr>
          <w:color w:val="000000" w:themeColor="text1"/>
        </w:rPr>
        <w:t>ci_</w:t>
      </w:r>
      <w:r w:rsidR="00535226" w:rsidRPr="0068485C">
        <w:rPr>
          <w:color w:val="000000" w:themeColor="text1"/>
        </w:rPr>
        <w:t>projection_plane_width_minus1[</w:t>
      </w:r>
      <w:r w:rsidR="008C00B7" w:rsidRPr="0068485C">
        <w:rPr>
          <w:noProof/>
        </w:rPr>
        <w:t> </w:t>
      </w:r>
      <w:r w:rsidR="008C00B7" w:rsidRPr="0068485C">
        <w:rPr>
          <w:bCs/>
        </w:rPr>
        <w:t>pdu_</w:t>
      </w:r>
      <w:r w:rsidR="00115D5B" w:rsidRPr="0068485C">
        <w:rPr>
          <w:bCs/>
        </w:rPr>
        <w:t>view</w:t>
      </w:r>
      <w:r w:rsidR="008C00B7" w:rsidRPr="0068485C">
        <w:rPr>
          <w:bCs/>
        </w:rPr>
        <w:t>_id</w:t>
      </w:r>
      <w:r w:rsidR="00254863">
        <w:rPr>
          <w:bCs/>
        </w:rPr>
        <w:t>x</w:t>
      </w:r>
      <w:r w:rsidR="008C00B7" w:rsidRPr="0068485C">
        <w:t>[</w:t>
      </w:r>
      <w:r w:rsidR="008C00B7" w:rsidRPr="0068485C">
        <w:rPr>
          <w:noProof/>
        </w:rPr>
        <w:t> </w:t>
      </w:r>
      <w:r w:rsidR="00862677" w:rsidRPr="0068485C">
        <w:t>p</w:t>
      </w:r>
      <w:r w:rsidR="00862677" w:rsidRPr="0068485C">
        <w:rPr>
          <w:noProof/>
        </w:rPr>
        <w:t> </w:t>
      </w:r>
      <w:r w:rsidR="008C00B7" w:rsidRPr="0068485C">
        <w:t>]</w:t>
      </w:r>
      <w:r w:rsidR="008C00B7" w:rsidRPr="0068485C">
        <w:rPr>
          <w:noProof/>
        </w:rPr>
        <w:t> </w:t>
      </w:r>
      <w:r w:rsidR="00535226" w:rsidRPr="0068485C">
        <w:rPr>
          <w:color w:val="000000" w:themeColor="text1"/>
        </w:rPr>
        <w:t>], inclusive.</w:t>
      </w:r>
      <w:r w:rsidR="00AB3E37">
        <w:rPr>
          <w:color w:val="000000" w:themeColor="text1"/>
        </w:rPr>
        <w:t xml:space="preserve"> </w:t>
      </w:r>
      <w:r w:rsidR="00862677" w:rsidRPr="0068485C">
        <w:rPr>
          <w:noProof/>
          <w:color w:val="000000" w:themeColor="text1"/>
        </w:rPr>
        <w:t>The number of bits used to represent pdu_view_pos_x[</w:t>
      </w:r>
      <w:r w:rsidR="00653AFF">
        <w:rPr>
          <w:noProof/>
          <w:color w:val="000000" w:themeColor="text1"/>
        </w:rPr>
        <w:t> </w:t>
      </w:r>
      <w:r w:rsidR="00F64B74">
        <w:rPr>
          <w:noProof/>
        </w:rPr>
        <w:t>tileId</w:t>
      </w:r>
      <w:r w:rsidR="00653AFF">
        <w:rPr>
          <w:noProof/>
        </w:rPr>
        <w:t> </w:t>
      </w:r>
      <w:r w:rsidR="00F64B74">
        <w:rPr>
          <w:noProof/>
        </w:rPr>
        <w:t>][</w:t>
      </w:r>
      <w:r w:rsidR="00653AFF">
        <w:rPr>
          <w:noProof/>
        </w:rPr>
        <w:t> </w:t>
      </w:r>
      <w:r w:rsidR="00862677" w:rsidRPr="0068485C">
        <w:rPr>
          <w:noProof/>
          <w:color w:val="000000" w:themeColor="text1"/>
        </w:rPr>
        <w:t xml:space="preserve">p ] is </w:t>
      </w:r>
      <w:r w:rsidR="000D1197" w:rsidRPr="0001047C">
        <w:rPr>
          <w:noProof/>
          <w:color w:val="000000" w:themeColor="text1"/>
        </w:rPr>
        <w:t>asps_geometry_3d_bitdepth_minus1</w:t>
      </w:r>
      <w:r w:rsidR="000D1197" w:rsidRPr="00EB51D9">
        <w:rPr>
          <w:noProof/>
          <w:color w:val="000000" w:themeColor="text1"/>
        </w:rPr>
        <w:t> </w:t>
      </w:r>
      <w:r w:rsidR="000D1197" w:rsidRPr="00153C4C" w:rsidDel="000D1197">
        <w:rPr>
          <w:noProof/>
          <w:color w:val="000000" w:themeColor="text1"/>
        </w:rPr>
        <w:t xml:space="preserve"> </w:t>
      </w:r>
      <w:r w:rsidR="00862677" w:rsidRPr="00153C4C">
        <w:rPr>
          <w:noProof/>
          <w:color w:val="000000" w:themeColor="text1"/>
        </w:rPr>
        <w:t>+ 1.</w:t>
      </w:r>
    </w:p>
    <w:p w14:paraId="4001247D" w14:textId="01B0E407" w:rsidR="00C943B5" w:rsidRPr="0068485C" w:rsidRDefault="00733487" w:rsidP="00733487">
      <w:r w:rsidRPr="0068485C">
        <w:rPr>
          <w:b/>
        </w:rPr>
        <w:t>pdu_</w:t>
      </w:r>
      <w:r w:rsidR="00115D5B" w:rsidRPr="0068485C">
        <w:rPr>
          <w:b/>
        </w:rPr>
        <w:t>view</w:t>
      </w:r>
      <w:r w:rsidRPr="0068485C">
        <w:rPr>
          <w:b/>
        </w:rPr>
        <w:t>_pos_y</w:t>
      </w:r>
      <w:r w:rsidR="00ED1A30" w:rsidRPr="0068485C">
        <w:t>[</w:t>
      </w:r>
      <w:r w:rsidR="00ED1A30" w:rsidRPr="0068485C">
        <w:rPr>
          <w:noProof/>
        </w:rPr>
        <w:t> </w:t>
      </w:r>
      <w:r w:rsidR="00F64B74">
        <w:rPr>
          <w:noProof/>
        </w:rPr>
        <w:t xml:space="preserve">tileId ][ </w:t>
      </w:r>
      <w:r w:rsidR="00862677" w:rsidRPr="0068485C">
        <w:t>p</w:t>
      </w:r>
      <w:r w:rsidR="00862677" w:rsidRPr="0068485C">
        <w:rPr>
          <w:noProof/>
        </w:rPr>
        <w:t> </w:t>
      </w:r>
      <w:r w:rsidRPr="0068485C">
        <w:t xml:space="preserve">] specifies the vertical coordinate in luma samples, respectively,  of the top-left corner of the patch </w:t>
      </w:r>
      <w:r w:rsidR="00B4723A" w:rsidRPr="0068485C">
        <w:t xml:space="preserve">with index </w:t>
      </w:r>
      <w:r w:rsidR="002C7CF5" w:rsidRPr="0068485C">
        <w:t xml:space="preserve">equal to </w:t>
      </w:r>
      <w:r w:rsidR="00862677" w:rsidRPr="0068485C">
        <w:t xml:space="preserve">p </w:t>
      </w:r>
      <w:r w:rsidRPr="0068485C">
        <w:t>in the view</w:t>
      </w:r>
      <w:r w:rsidR="00B4723A" w:rsidRPr="0068485C">
        <w:t xml:space="preserve"> with index </w:t>
      </w:r>
      <w:r w:rsidR="002C7CF5" w:rsidRPr="0068485C">
        <w:t xml:space="preserve">equal to </w:t>
      </w:r>
      <w:r w:rsidR="00B4723A" w:rsidRPr="0068485C">
        <w:rPr>
          <w:bCs/>
        </w:rPr>
        <w:t>pdu_view_id</w:t>
      </w:r>
      <w:r w:rsidR="00254863">
        <w:rPr>
          <w:bCs/>
        </w:rPr>
        <w:t>x</w:t>
      </w:r>
      <w:r w:rsidR="00B4723A" w:rsidRPr="0068485C">
        <w:t>[</w:t>
      </w:r>
      <w:r w:rsidR="00B4723A" w:rsidRPr="0068485C">
        <w:rPr>
          <w:noProof/>
        </w:rPr>
        <w:t> </w:t>
      </w:r>
      <w:r w:rsidR="00F64B74">
        <w:rPr>
          <w:noProof/>
        </w:rPr>
        <w:t xml:space="preserve">tileId ][ </w:t>
      </w:r>
      <w:r w:rsidR="00862677" w:rsidRPr="0068485C">
        <w:t>p</w:t>
      </w:r>
      <w:r w:rsidR="00862677" w:rsidRPr="0068485C">
        <w:rPr>
          <w:noProof/>
        </w:rPr>
        <w:t> </w:t>
      </w:r>
      <w:r w:rsidR="00B4723A" w:rsidRPr="0068485C">
        <w:t>]</w:t>
      </w:r>
      <w:r w:rsidR="00F64B74">
        <w:t xml:space="preserve">, in the tile </w:t>
      </w:r>
      <w:r w:rsidR="00F64B74">
        <w:rPr>
          <w:noProof/>
          <w:color w:val="000000" w:themeColor="text1"/>
        </w:rPr>
        <w:t>with id</w:t>
      </w:r>
      <w:r w:rsidR="00F64B74" w:rsidRPr="005C26E9">
        <w:rPr>
          <w:noProof/>
          <w:color w:val="000000" w:themeColor="text1"/>
        </w:rPr>
        <w:t xml:space="preserve"> tileId</w:t>
      </w:r>
      <w:r w:rsidRPr="0068485C">
        <w:t xml:space="preserve">. </w:t>
      </w:r>
      <w:r w:rsidRPr="0068485C">
        <w:rPr>
          <w:color w:val="000000" w:themeColor="text1"/>
        </w:rPr>
        <w:t xml:space="preserve">The value of </w:t>
      </w:r>
      <w:r w:rsidRPr="0068485C">
        <w:rPr>
          <w:bCs/>
        </w:rPr>
        <w:t>pdu_</w:t>
      </w:r>
      <w:r w:rsidR="00115D5B" w:rsidRPr="0068485C">
        <w:rPr>
          <w:bCs/>
        </w:rPr>
        <w:t>view</w:t>
      </w:r>
      <w:r w:rsidRPr="0068485C">
        <w:rPr>
          <w:bCs/>
        </w:rPr>
        <w:t>_pos_y</w:t>
      </w:r>
      <w:r w:rsidRPr="0068485C">
        <w:t>[</w:t>
      </w:r>
      <w:r w:rsidRPr="0068485C">
        <w:rPr>
          <w:noProof/>
        </w:rPr>
        <w:t> </w:t>
      </w:r>
      <w:r w:rsidR="00F64B74">
        <w:rPr>
          <w:noProof/>
        </w:rPr>
        <w:t xml:space="preserve">tileId ][ </w:t>
      </w:r>
      <w:r w:rsidR="00862677" w:rsidRPr="0068485C">
        <w:t>p</w:t>
      </w:r>
      <w:r w:rsidR="00862677" w:rsidRPr="0068485C">
        <w:rPr>
          <w:noProof/>
        </w:rPr>
        <w:t> </w:t>
      </w:r>
      <w:r w:rsidRPr="0068485C">
        <w:t>]</w:t>
      </w:r>
      <w:r w:rsidRPr="0068485C" w:rsidDel="00550AC5">
        <w:rPr>
          <w:color w:val="000000" w:themeColor="text1"/>
        </w:rPr>
        <w:t xml:space="preserve"> </w:t>
      </w:r>
      <w:r w:rsidRPr="0068485C">
        <w:rPr>
          <w:color w:val="000000" w:themeColor="text1"/>
        </w:rPr>
        <w:t>shall be in the range of 0 to ci_projection_plane_height_minus1[</w:t>
      </w:r>
      <w:r w:rsidRPr="0068485C">
        <w:rPr>
          <w:noProof/>
        </w:rPr>
        <w:t> </w:t>
      </w:r>
      <w:r w:rsidRPr="0068485C">
        <w:rPr>
          <w:bCs/>
        </w:rPr>
        <w:t>pdu_</w:t>
      </w:r>
      <w:r w:rsidR="00115D5B" w:rsidRPr="0068485C">
        <w:rPr>
          <w:bCs/>
        </w:rPr>
        <w:t>view</w:t>
      </w:r>
      <w:r w:rsidRPr="0068485C">
        <w:rPr>
          <w:bCs/>
        </w:rPr>
        <w:t>_id</w:t>
      </w:r>
      <w:r w:rsidR="00254863">
        <w:rPr>
          <w:bCs/>
        </w:rPr>
        <w:t>x</w:t>
      </w:r>
      <w:r w:rsidRPr="0068485C">
        <w:t>[</w:t>
      </w:r>
      <w:r w:rsidRPr="0068485C">
        <w:rPr>
          <w:noProof/>
        </w:rPr>
        <w:t> </w:t>
      </w:r>
      <w:r w:rsidR="00862677" w:rsidRPr="0068485C">
        <w:t>p</w:t>
      </w:r>
      <w:r w:rsidR="00862677" w:rsidRPr="0068485C">
        <w:rPr>
          <w:noProof/>
        </w:rPr>
        <w:t> </w:t>
      </w:r>
      <w:r w:rsidRPr="0068485C">
        <w:t>]</w:t>
      </w:r>
      <w:r w:rsidRPr="0068485C">
        <w:rPr>
          <w:noProof/>
        </w:rPr>
        <w:t> </w:t>
      </w:r>
      <w:r w:rsidRPr="0068485C">
        <w:rPr>
          <w:color w:val="000000" w:themeColor="text1"/>
        </w:rPr>
        <w:t>], inclusive.</w:t>
      </w:r>
      <w:r w:rsidR="00AB3E37">
        <w:rPr>
          <w:color w:val="000000" w:themeColor="text1"/>
        </w:rPr>
        <w:t xml:space="preserve"> </w:t>
      </w:r>
      <w:r w:rsidR="00232005" w:rsidRPr="0068485C">
        <w:rPr>
          <w:noProof/>
          <w:color w:val="000000" w:themeColor="text1"/>
        </w:rPr>
        <w:t>The number of bits used to represent pdu_view_pos_y[ </w:t>
      </w:r>
      <w:r w:rsidR="00F64B74">
        <w:rPr>
          <w:noProof/>
        </w:rPr>
        <w:t>tileId</w:t>
      </w:r>
      <w:r w:rsidR="00653AFF">
        <w:rPr>
          <w:noProof/>
        </w:rPr>
        <w:t> </w:t>
      </w:r>
      <w:r w:rsidR="00F64B74">
        <w:rPr>
          <w:noProof/>
        </w:rPr>
        <w:t>][</w:t>
      </w:r>
      <w:r w:rsidR="00653AFF">
        <w:rPr>
          <w:noProof/>
        </w:rPr>
        <w:t> </w:t>
      </w:r>
      <w:r w:rsidR="00232005" w:rsidRPr="0068485C">
        <w:rPr>
          <w:noProof/>
          <w:color w:val="000000" w:themeColor="text1"/>
        </w:rPr>
        <w:t xml:space="preserve">p ] is </w:t>
      </w:r>
      <w:r w:rsidR="000D1197" w:rsidRPr="0001047C">
        <w:rPr>
          <w:noProof/>
          <w:color w:val="000000" w:themeColor="text1"/>
        </w:rPr>
        <w:t>asps_geometry_3d_bitdepth_minus1</w:t>
      </w:r>
      <w:r w:rsidR="000D1197" w:rsidRPr="00EB51D9">
        <w:rPr>
          <w:noProof/>
          <w:color w:val="000000" w:themeColor="text1"/>
        </w:rPr>
        <w:t> </w:t>
      </w:r>
      <w:r w:rsidR="000D1197" w:rsidRPr="00153C4C" w:rsidDel="000D1197">
        <w:rPr>
          <w:noProof/>
          <w:color w:val="000000" w:themeColor="text1"/>
        </w:rPr>
        <w:t xml:space="preserve"> </w:t>
      </w:r>
      <w:r w:rsidR="00232005" w:rsidRPr="00153C4C">
        <w:rPr>
          <w:noProof/>
          <w:color w:val="000000" w:themeColor="text1"/>
        </w:rPr>
        <w:t>+ 1.</w:t>
      </w:r>
    </w:p>
    <w:p w14:paraId="73930601" w14:textId="008A0397" w:rsidR="003F6E6B" w:rsidRPr="0068485C" w:rsidRDefault="005A60B4" w:rsidP="003F6E6B">
      <w:pPr>
        <w:rPr>
          <w:color w:val="000000" w:themeColor="text1"/>
        </w:rPr>
      </w:pPr>
      <w:r w:rsidRPr="0068485C">
        <w:rPr>
          <w:b/>
        </w:rPr>
        <w:t>pdu_depth_start</w:t>
      </w:r>
      <w:r w:rsidRPr="0068485C">
        <w:rPr>
          <w:color w:val="000000" w:themeColor="text1"/>
        </w:rPr>
        <w:t>[ </w:t>
      </w:r>
      <w:r w:rsidR="00F64B74">
        <w:rPr>
          <w:noProof/>
        </w:rPr>
        <w:t xml:space="preserve">tileId ][ </w:t>
      </w:r>
      <w:r w:rsidR="00862677" w:rsidRPr="0068485C">
        <w:t>p</w:t>
      </w:r>
      <w:r w:rsidR="00862677" w:rsidRPr="0068485C">
        <w:rPr>
          <w:color w:val="000000" w:themeColor="text1"/>
        </w:rPr>
        <w:t> </w:t>
      </w:r>
      <w:r w:rsidRPr="0068485C">
        <w:rPr>
          <w:color w:val="000000" w:themeColor="text1"/>
        </w:rPr>
        <w:t>]</w:t>
      </w:r>
      <w:r w:rsidRPr="0068485C" w:rsidDel="00550AC5">
        <w:rPr>
          <w:color w:val="000000" w:themeColor="text1"/>
        </w:rPr>
        <w:t xml:space="preserve"> </w:t>
      </w:r>
      <w:r w:rsidR="003F6E6B" w:rsidRPr="0068485C">
        <w:rPr>
          <w:color w:val="000000" w:themeColor="text1"/>
        </w:rPr>
        <w:t>is</w:t>
      </w:r>
      <w:r w:rsidR="006465A0" w:rsidRPr="0068485C">
        <w:rPr>
          <w:color w:val="000000" w:themeColor="text1"/>
        </w:rPr>
        <w:t xml:space="preserve"> used to derive </w:t>
      </w:r>
      <w:r w:rsidR="003545D1" w:rsidRPr="0068485C">
        <w:rPr>
          <w:color w:val="000000" w:themeColor="text1"/>
        </w:rPr>
        <w:t xml:space="preserve">the start </w:t>
      </w:r>
      <w:r w:rsidR="006465A0" w:rsidRPr="0068485C">
        <w:t>PduDepthStart[</w:t>
      </w:r>
      <w:r w:rsidR="003F6E6B" w:rsidRPr="0068485C">
        <w:t> </w:t>
      </w:r>
      <w:r w:rsidR="00EF404D">
        <w:rPr>
          <w:noProof/>
        </w:rPr>
        <w:t xml:space="preserve">tileId ][ </w:t>
      </w:r>
      <w:r w:rsidR="00862677" w:rsidRPr="0068485C">
        <w:t>p </w:t>
      </w:r>
      <w:r w:rsidR="006465A0" w:rsidRPr="0068485C">
        <w:t xml:space="preserve">] </w:t>
      </w:r>
      <w:r w:rsidR="003545D1" w:rsidRPr="0068485C">
        <w:rPr>
          <w:color w:val="000000" w:themeColor="text1"/>
        </w:rPr>
        <w:t xml:space="preserve">of </w:t>
      </w:r>
      <w:r w:rsidR="003F6E6B" w:rsidRPr="0068485C">
        <w:rPr>
          <w:color w:val="000000" w:themeColor="text1"/>
        </w:rPr>
        <w:t xml:space="preserve">the range of </w:t>
      </w:r>
      <w:r w:rsidR="003545D1" w:rsidRPr="0068485C">
        <w:rPr>
          <w:color w:val="000000" w:themeColor="text1"/>
        </w:rPr>
        <w:t>depth values for the patch</w:t>
      </w:r>
      <w:r w:rsidR="003F6E6B" w:rsidRPr="0068485C">
        <w:rPr>
          <w:color w:val="000000" w:themeColor="text1"/>
        </w:rPr>
        <w:t xml:space="preserve"> with index </w:t>
      </w:r>
      <w:r w:rsidR="002C7CF5" w:rsidRPr="0068485C">
        <w:t xml:space="preserve">equal to </w:t>
      </w:r>
      <w:r w:rsidR="00862677" w:rsidRPr="0068485C">
        <w:rPr>
          <w:color w:val="000000" w:themeColor="text1"/>
        </w:rPr>
        <w:t>p</w:t>
      </w:r>
      <w:r w:rsidR="00EF404D">
        <w:t xml:space="preserve">, in the tile </w:t>
      </w:r>
      <w:r w:rsidR="00EF404D">
        <w:rPr>
          <w:noProof/>
          <w:color w:val="000000" w:themeColor="text1"/>
        </w:rPr>
        <w:t>with id</w:t>
      </w:r>
      <w:r w:rsidR="00EF404D" w:rsidRPr="005C26E9">
        <w:rPr>
          <w:noProof/>
          <w:color w:val="000000" w:themeColor="text1"/>
        </w:rPr>
        <w:t xml:space="preserve"> tileId</w:t>
      </w:r>
      <w:r w:rsidR="003545D1" w:rsidRPr="0068485C">
        <w:rPr>
          <w:color w:val="000000" w:themeColor="text1"/>
        </w:rPr>
        <w:t xml:space="preserve">.  When not present, the value of </w:t>
      </w:r>
      <w:r w:rsidR="003545D1" w:rsidRPr="0068485C">
        <w:rPr>
          <w:bCs/>
        </w:rPr>
        <w:t>pdu_depth_start</w:t>
      </w:r>
      <w:r w:rsidR="003545D1" w:rsidRPr="0068485C">
        <w:rPr>
          <w:color w:val="000000" w:themeColor="text1"/>
        </w:rPr>
        <w:t>[ </w:t>
      </w:r>
      <w:r w:rsidR="00EF404D">
        <w:rPr>
          <w:noProof/>
        </w:rPr>
        <w:t>tileId</w:t>
      </w:r>
      <w:r w:rsidR="00653AFF">
        <w:rPr>
          <w:noProof/>
        </w:rPr>
        <w:t> </w:t>
      </w:r>
      <w:r w:rsidR="00EF404D">
        <w:rPr>
          <w:noProof/>
        </w:rPr>
        <w:t>][</w:t>
      </w:r>
      <w:r w:rsidR="00653AFF">
        <w:rPr>
          <w:noProof/>
        </w:rPr>
        <w:t> </w:t>
      </w:r>
      <w:r w:rsidR="00862677" w:rsidRPr="0068485C">
        <w:t>p</w:t>
      </w:r>
      <w:r w:rsidR="00862677" w:rsidRPr="0068485C">
        <w:rPr>
          <w:color w:val="000000" w:themeColor="text1"/>
        </w:rPr>
        <w:t> </w:t>
      </w:r>
      <w:r w:rsidR="003545D1" w:rsidRPr="0068485C">
        <w:rPr>
          <w:color w:val="000000" w:themeColor="text1"/>
        </w:rPr>
        <w:t>]</w:t>
      </w:r>
      <w:r w:rsidR="006465A0" w:rsidRPr="0068485C">
        <w:rPr>
          <w:color w:val="000000" w:themeColor="text1"/>
        </w:rPr>
        <w:t xml:space="preserve"> is inferred to be equal to 0. </w:t>
      </w:r>
      <w:r w:rsidR="003F6E6B" w:rsidRPr="0068485C">
        <w:rPr>
          <w:color w:val="000000" w:themeColor="text1"/>
        </w:rPr>
        <w:t xml:space="preserve"> </w:t>
      </w:r>
      <w:r w:rsidR="003F6E6B" w:rsidRPr="0068485C">
        <w:t>The variable PduDepthStart[ vuh_atlas_id ][ </w:t>
      </w:r>
      <w:r w:rsidR="00EF404D">
        <w:rPr>
          <w:noProof/>
        </w:rPr>
        <w:t xml:space="preserve">tileId ][ </w:t>
      </w:r>
      <w:r w:rsidR="00862677" w:rsidRPr="0068485C">
        <w:t>p </w:t>
      </w:r>
      <w:r w:rsidR="003F6E6B" w:rsidRPr="0068485C">
        <w:t>] is  derived as follows:</w:t>
      </w:r>
    </w:p>
    <w:p w14:paraId="6A5A47FA" w14:textId="49B876B8" w:rsidR="003F6E6B" w:rsidRPr="0068485C" w:rsidRDefault="003F6E6B" w:rsidP="003F6E6B">
      <w:r w:rsidRPr="0068485C">
        <w:tab/>
        <w:t>PduDepthStart[ vuh_atlas_id ][ </w:t>
      </w:r>
      <w:r w:rsidR="00EF404D">
        <w:rPr>
          <w:noProof/>
        </w:rPr>
        <w:t>tileId</w:t>
      </w:r>
      <w:r w:rsidR="00653AFF">
        <w:rPr>
          <w:noProof/>
        </w:rPr>
        <w:t> </w:t>
      </w:r>
      <w:r w:rsidR="00EF404D">
        <w:rPr>
          <w:noProof/>
        </w:rPr>
        <w:t>][</w:t>
      </w:r>
      <w:r w:rsidR="00653AFF">
        <w:rPr>
          <w:noProof/>
        </w:rPr>
        <w:t> </w:t>
      </w:r>
      <w:r w:rsidR="00EF404D">
        <w:rPr>
          <w:noProof/>
        </w:rPr>
        <w:t xml:space="preserve"> </w:t>
      </w:r>
      <w:r w:rsidR="00862677" w:rsidRPr="0068485C">
        <w:t>p </w:t>
      </w:r>
      <w:r w:rsidRPr="0068485C">
        <w:t>]=pdu_depth_start[ </w:t>
      </w:r>
      <w:r w:rsidR="00862677" w:rsidRPr="0068485C">
        <w:t>p </w:t>
      </w:r>
      <w:r w:rsidRPr="0068485C">
        <w:t>]&lt;&lt; ath_pos_min_z_quantizer</w:t>
      </w:r>
    </w:p>
    <w:p w14:paraId="17AB67F0" w14:textId="44AF59E5" w:rsidR="00426C75" w:rsidRDefault="00426C75" w:rsidP="003F6E6B">
      <w:pPr>
        <w:rPr>
          <w:color w:val="000000" w:themeColor="text1"/>
        </w:rPr>
      </w:pPr>
      <w:r w:rsidRPr="00D30AE7">
        <w:rPr>
          <w:color w:val="000000" w:themeColor="text1"/>
        </w:rPr>
        <w:lastRenderedPageBreak/>
        <w:t>The value of PduDepthStart[ </w:t>
      </w:r>
      <w:r w:rsidR="00EF404D">
        <w:rPr>
          <w:noProof/>
        </w:rPr>
        <w:t xml:space="preserve">tileId ][ </w:t>
      </w:r>
      <w:r w:rsidRPr="00D30AE7">
        <w:rPr>
          <w:color w:val="000000" w:themeColor="text1"/>
        </w:rPr>
        <w:t>p ]</w:t>
      </w:r>
      <w:r w:rsidRPr="00D30AE7" w:rsidDel="00550AC5">
        <w:rPr>
          <w:color w:val="000000" w:themeColor="text1"/>
        </w:rPr>
        <w:t xml:space="preserve"> </w:t>
      </w:r>
      <w:r w:rsidRPr="00D30AE7">
        <w:rPr>
          <w:color w:val="000000" w:themeColor="text1"/>
        </w:rPr>
        <w:t>shall be in the range of 0 to 2</w:t>
      </w:r>
      <w:r w:rsidR="000D1197">
        <w:rPr>
          <w:color w:val="000000" w:themeColor="text1"/>
          <w:vertAlign w:val="superscript"/>
        </w:rPr>
        <w:t>asps_geometry_3d_bitdepth_minus1</w:t>
      </w:r>
      <w:r w:rsidRPr="00D30AE7">
        <w:rPr>
          <w:color w:val="000000" w:themeColor="text1"/>
          <w:vertAlign w:val="superscript"/>
        </w:rPr>
        <w:t> + 1</w:t>
      </w:r>
      <w:r w:rsidRPr="00D30AE7">
        <w:rPr>
          <w:color w:val="000000" w:themeColor="text1"/>
        </w:rPr>
        <w:t> – 1, inclusive.</w:t>
      </w:r>
    </w:p>
    <w:p w14:paraId="35FE3C25" w14:textId="67C84B73" w:rsidR="00EB51D9" w:rsidRPr="005C26E9" w:rsidRDefault="00EB51D9" w:rsidP="00EB51D9">
      <w:pPr>
        <w:rPr>
          <w:noProof/>
          <w:color w:val="000000" w:themeColor="text1"/>
        </w:rPr>
      </w:pPr>
      <w:r w:rsidRPr="005C26E9">
        <w:rPr>
          <w:noProof/>
          <w:color w:val="000000" w:themeColor="text1"/>
        </w:rPr>
        <w:t xml:space="preserve">The number of bits used to represent </w:t>
      </w:r>
      <w:r w:rsidRPr="00FE4F47">
        <w:rPr>
          <w:bCs/>
        </w:rPr>
        <w:t>pdu_depth_start</w:t>
      </w:r>
      <w:r w:rsidRPr="005C26E9">
        <w:rPr>
          <w:noProof/>
          <w:color w:val="000000" w:themeColor="text1"/>
        </w:rPr>
        <w:t>[ </w:t>
      </w:r>
      <w:r w:rsidR="00EF404D">
        <w:rPr>
          <w:noProof/>
        </w:rPr>
        <w:t>tileId</w:t>
      </w:r>
      <w:r w:rsidR="00653AFF">
        <w:rPr>
          <w:noProof/>
        </w:rPr>
        <w:t> </w:t>
      </w:r>
      <w:r w:rsidR="00EF404D">
        <w:rPr>
          <w:noProof/>
        </w:rPr>
        <w:t>][</w:t>
      </w:r>
      <w:r w:rsidR="00653AFF">
        <w:rPr>
          <w:noProof/>
        </w:rPr>
        <w:t> </w:t>
      </w:r>
      <w:r w:rsidRPr="005C26E9">
        <w:rPr>
          <w:noProof/>
          <w:color w:val="000000" w:themeColor="text1"/>
        </w:rPr>
        <w:t>p</w:t>
      </w:r>
      <w:r w:rsidR="00653AFF">
        <w:rPr>
          <w:noProof/>
          <w:color w:val="000000" w:themeColor="text1"/>
        </w:rPr>
        <w:t> </w:t>
      </w:r>
      <w:r w:rsidRPr="005C26E9">
        <w:rPr>
          <w:noProof/>
          <w:color w:val="000000" w:themeColor="text1"/>
        </w:rPr>
        <w:t xml:space="preserve">] is equal to </w:t>
      </w:r>
      <w:r w:rsidRPr="00EB51D9">
        <w:rPr>
          <w:noProof/>
          <w:color w:val="000000" w:themeColor="text1"/>
        </w:rPr>
        <w:t>(</w:t>
      </w:r>
      <w:r w:rsidRPr="00FE4F47">
        <w:rPr>
          <w:noProof/>
          <w:color w:val="000000" w:themeColor="text1"/>
        </w:rPr>
        <w:t>asps_geometry_3d_bitdepth_minus1</w:t>
      </w:r>
      <w:r w:rsidRPr="00EB51D9">
        <w:rPr>
          <w:noProof/>
          <w:color w:val="000000" w:themeColor="text1"/>
        </w:rPr>
        <w:t> –</w:t>
      </w:r>
      <w:r w:rsidRPr="005C26E9">
        <w:rPr>
          <w:noProof/>
          <w:color w:val="000000" w:themeColor="text1"/>
        </w:rPr>
        <w:t> ath_pos_min_z_quantizer + </w:t>
      </w:r>
      <w:r>
        <w:rPr>
          <w:noProof/>
          <w:color w:val="000000" w:themeColor="text1"/>
        </w:rPr>
        <w:t>1</w:t>
      </w:r>
      <w:r w:rsidRPr="005C26E9">
        <w:rPr>
          <w:noProof/>
          <w:color w:val="000000" w:themeColor="text1"/>
        </w:rPr>
        <w:t>).</w:t>
      </w:r>
    </w:p>
    <w:p w14:paraId="1AA58B1B" w14:textId="3FA6627B" w:rsidR="005A60B4" w:rsidRPr="0068485C" w:rsidRDefault="003F6E6B" w:rsidP="00CF0775">
      <w:r w:rsidRPr="0068485C">
        <w:rPr>
          <w:b/>
        </w:rPr>
        <w:t>pdu_depth_end</w:t>
      </w:r>
      <w:r w:rsidRPr="0068485C">
        <w:rPr>
          <w:color w:val="000000" w:themeColor="text1"/>
        </w:rPr>
        <w:t>[ </w:t>
      </w:r>
      <w:r w:rsidR="00F64B74">
        <w:rPr>
          <w:noProof/>
        </w:rPr>
        <w:t xml:space="preserve">tileId ][ </w:t>
      </w:r>
      <w:r w:rsidR="00862677" w:rsidRPr="0068485C">
        <w:t>p</w:t>
      </w:r>
      <w:r w:rsidR="00862677" w:rsidRPr="0068485C">
        <w:rPr>
          <w:color w:val="000000" w:themeColor="text1"/>
        </w:rPr>
        <w:t> </w:t>
      </w:r>
      <w:r w:rsidRPr="0068485C">
        <w:rPr>
          <w:color w:val="000000" w:themeColor="text1"/>
        </w:rPr>
        <w:t>]</w:t>
      </w:r>
      <w:r w:rsidRPr="0068485C" w:rsidDel="00550AC5">
        <w:rPr>
          <w:color w:val="000000" w:themeColor="text1"/>
        </w:rPr>
        <w:t xml:space="preserve"> </w:t>
      </w:r>
      <w:r w:rsidRPr="0068485C">
        <w:rPr>
          <w:color w:val="000000" w:themeColor="text1"/>
        </w:rPr>
        <w:t xml:space="preserve">is used to derive the end </w:t>
      </w:r>
      <w:r w:rsidRPr="0068485C">
        <w:t>PduDepthEnd[ </w:t>
      </w:r>
      <w:r w:rsidR="00EF404D">
        <w:rPr>
          <w:noProof/>
        </w:rPr>
        <w:t xml:space="preserve">tileId ][ </w:t>
      </w:r>
      <w:r w:rsidR="00862677" w:rsidRPr="0068485C">
        <w:t>p </w:t>
      </w:r>
      <w:r w:rsidRPr="0068485C">
        <w:t xml:space="preserve">] </w:t>
      </w:r>
      <w:r w:rsidRPr="0068485C">
        <w:rPr>
          <w:color w:val="000000" w:themeColor="text1"/>
        </w:rPr>
        <w:t xml:space="preserve">of the range of depth values for the patch with index </w:t>
      </w:r>
      <w:r w:rsidR="002C7CF5" w:rsidRPr="0068485C">
        <w:t xml:space="preserve">equal to </w:t>
      </w:r>
      <w:r w:rsidR="00862677" w:rsidRPr="0068485C">
        <w:rPr>
          <w:color w:val="000000" w:themeColor="text1"/>
        </w:rPr>
        <w:t>p</w:t>
      </w:r>
      <w:r w:rsidR="00EF404D">
        <w:rPr>
          <w:color w:val="000000" w:themeColor="text1"/>
        </w:rPr>
        <w:t>,</w:t>
      </w:r>
      <w:r w:rsidR="00EF404D" w:rsidRPr="00EF404D">
        <w:t xml:space="preserve"> </w:t>
      </w:r>
      <w:r w:rsidR="00EF404D">
        <w:t xml:space="preserve"> in the tile </w:t>
      </w:r>
      <w:r w:rsidR="00EF404D">
        <w:rPr>
          <w:noProof/>
          <w:color w:val="000000" w:themeColor="text1"/>
        </w:rPr>
        <w:t>with id</w:t>
      </w:r>
      <w:r w:rsidR="00EF404D" w:rsidRPr="005C26E9">
        <w:rPr>
          <w:noProof/>
          <w:color w:val="000000" w:themeColor="text1"/>
        </w:rPr>
        <w:t xml:space="preserve"> tileId</w:t>
      </w:r>
      <w:r w:rsidRPr="0068485C">
        <w:rPr>
          <w:color w:val="000000" w:themeColor="text1"/>
        </w:rPr>
        <w:t>.  When not present, the value of pdu_depth_end[</w:t>
      </w:r>
      <w:r w:rsidRPr="0068485C">
        <w:t> </w:t>
      </w:r>
      <w:r w:rsidR="00EF404D">
        <w:rPr>
          <w:noProof/>
        </w:rPr>
        <w:t xml:space="preserve">tileId ][ </w:t>
      </w:r>
      <w:r w:rsidR="00862677" w:rsidRPr="0068485C">
        <w:rPr>
          <w:color w:val="000000" w:themeColor="text1"/>
        </w:rPr>
        <w:t>p</w:t>
      </w:r>
      <w:r w:rsidR="00862677" w:rsidRPr="0068485C">
        <w:t> </w:t>
      </w:r>
      <w:r w:rsidRPr="0068485C">
        <w:rPr>
          <w:color w:val="000000" w:themeColor="text1"/>
        </w:rPr>
        <w:t>] is inferred to be equal to an arbirary large value 0xFFFFFFFF.</w:t>
      </w:r>
      <w:r w:rsidR="00C73AD3" w:rsidRPr="0068485C">
        <w:t xml:space="preserve"> </w:t>
      </w:r>
      <w:r w:rsidR="003F65B4" w:rsidRPr="0068485C">
        <w:t>The variable</w:t>
      </w:r>
      <w:r w:rsidR="005A60B4" w:rsidRPr="0068485C">
        <w:t xml:space="preserve"> </w:t>
      </w:r>
      <w:r w:rsidR="006465A0" w:rsidRPr="0068485C">
        <w:t>PduDepthEnd</w:t>
      </w:r>
      <w:r w:rsidR="00EF404D" w:rsidRPr="0068485C">
        <w:t xml:space="preserve">[ vuh_atlas_id ] </w:t>
      </w:r>
      <w:r w:rsidR="006465A0" w:rsidRPr="0068485C">
        <w:t xml:space="preserve">[ </w:t>
      </w:r>
      <w:r w:rsidR="00EF404D">
        <w:rPr>
          <w:noProof/>
        </w:rPr>
        <w:t xml:space="preserve">tileId ][ </w:t>
      </w:r>
      <w:r w:rsidR="00862677" w:rsidRPr="0068485C">
        <w:t xml:space="preserve">p </w:t>
      </w:r>
      <w:r w:rsidR="006465A0" w:rsidRPr="0068485C">
        <w:t>]</w:t>
      </w:r>
      <w:r w:rsidR="00AB23D5" w:rsidRPr="0068485C">
        <w:t xml:space="preserve"> </w:t>
      </w:r>
      <w:r w:rsidR="00C73AD3" w:rsidRPr="0068485C">
        <w:t xml:space="preserve">is </w:t>
      </w:r>
      <w:r w:rsidR="003F65B4" w:rsidRPr="0068485C">
        <w:t>derived</w:t>
      </w:r>
      <w:r w:rsidR="005A60B4" w:rsidRPr="0068485C">
        <w:t xml:space="preserve"> as follows:</w:t>
      </w:r>
    </w:p>
    <w:p w14:paraId="12C93067" w14:textId="33C11911" w:rsidR="005A60B4" w:rsidRPr="0068485C" w:rsidRDefault="005A60B4" w:rsidP="00CF0775">
      <w:pPr>
        <w:spacing w:after="0"/>
      </w:pPr>
      <w:r w:rsidRPr="0068485C">
        <w:tab/>
      </w:r>
      <w:r w:rsidR="00B631E5" w:rsidRPr="0068485C">
        <w:t>Pdu</w:t>
      </w:r>
      <w:r w:rsidRPr="0068485C">
        <w:t>DepthEnd</w:t>
      </w:r>
      <w:r w:rsidR="00AB23D5" w:rsidRPr="0068485C">
        <w:t>[ vuh_atlas_id ]</w:t>
      </w:r>
      <w:r w:rsidRPr="0068485C">
        <w:t>[</w:t>
      </w:r>
      <w:r w:rsidR="00FF3879" w:rsidRPr="0068485C">
        <w:t> </w:t>
      </w:r>
      <w:r w:rsidR="00EF404D">
        <w:rPr>
          <w:noProof/>
        </w:rPr>
        <w:t>tileId</w:t>
      </w:r>
      <w:r w:rsidR="00653AFF">
        <w:rPr>
          <w:noProof/>
        </w:rPr>
        <w:t> </w:t>
      </w:r>
      <w:r w:rsidR="00EF404D">
        <w:rPr>
          <w:noProof/>
        </w:rPr>
        <w:t>][</w:t>
      </w:r>
      <w:r w:rsidR="008A2F1B" w:rsidRPr="0068485C">
        <w:t>p</w:t>
      </w:r>
      <w:r w:rsidR="00FF3879" w:rsidRPr="0068485C">
        <w:t> </w:t>
      </w:r>
      <w:r w:rsidRPr="0068485C">
        <w:t>]</w:t>
      </w:r>
      <w:r w:rsidR="00653AFF">
        <w:t> </w:t>
      </w:r>
      <w:r w:rsidRPr="0068485C">
        <w:t>=</w:t>
      </w:r>
      <w:r w:rsidR="00653AFF">
        <w:t> </w:t>
      </w:r>
      <w:r w:rsidR="00B631E5" w:rsidRPr="0068485C">
        <w:t>pdu</w:t>
      </w:r>
      <w:r w:rsidRPr="0068485C">
        <w:t>_depth_end[</w:t>
      </w:r>
      <w:r w:rsidR="00FF3879" w:rsidRPr="0068485C">
        <w:t> </w:t>
      </w:r>
      <w:r w:rsidR="00EF404D">
        <w:rPr>
          <w:noProof/>
        </w:rPr>
        <w:t>tileId</w:t>
      </w:r>
      <w:r w:rsidR="00653AFF">
        <w:rPr>
          <w:noProof/>
        </w:rPr>
        <w:t> </w:t>
      </w:r>
      <w:r w:rsidR="00EF404D">
        <w:rPr>
          <w:noProof/>
        </w:rPr>
        <w:t>][</w:t>
      </w:r>
      <w:r w:rsidR="008A2F1B" w:rsidRPr="0068485C">
        <w:t>p</w:t>
      </w:r>
      <w:r w:rsidR="00FF3879" w:rsidRPr="0068485C">
        <w:t> </w:t>
      </w:r>
      <w:r w:rsidRPr="0068485C">
        <w:t>]</w:t>
      </w:r>
      <w:r w:rsidR="00653AFF">
        <w:t> </w:t>
      </w:r>
      <w:r w:rsidRPr="0068485C">
        <w:t>&lt;&lt;</w:t>
      </w:r>
      <w:r w:rsidR="00653AFF">
        <w:t> </w:t>
      </w:r>
      <w:r w:rsidRPr="0068485C">
        <w:t>ath_pos_</w:t>
      </w:r>
      <w:r w:rsidR="000F4236" w:rsidRPr="0068485C">
        <w:t>delta_</w:t>
      </w:r>
      <w:r w:rsidR="00004691" w:rsidRPr="0068485C">
        <w:t>max</w:t>
      </w:r>
      <w:r w:rsidRPr="0068485C">
        <w:t>_z_quantizer</w:t>
      </w:r>
    </w:p>
    <w:p w14:paraId="2902EF41" w14:textId="77777777" w:rsidR="00426C75" w:rsidRPr="0068485C" w:rsidRDefault="00426C75" w:rsidP="00CF0775">
      <w:pPr>
        <w:spacing w:after="0"/>
      </w:pPr>
    </w:p>
    <w:p w14:paraId="070F84C1" w14:textId="11EB60B8" w:rsidR="00426C75" w:rsidRDefault="00426C75" w:rsidP="00CF0775">
      <w:pPr>
        <w:spacing w:after="0"/>
        <w:rPr>
          <w:color w:val="000000" w:themeColor="text1"/>
        </w:rPr>
      </w:pPr>
      <w:r w:rsidRPr="00D30AE7">
        <w:rPr>
          <w:color w:val="000000" w:themeColor="text1"/>
        </w:rPr>
        <w:t>The value of PduDepthEnd[ </w:t>
      </w:r>
      <w:r w:rsidR="00EF404D">
        <w:rPr>
          <w:noProof/>
        </w:rPr>
        <w:t>tileId ][</w:t>
      </w:r>
      <w:r w:rsidRPr="00D30AE7">
        <w:rPr>
          <w:color w:val="000000" w:themeColor="text1"/>
        </w:rPr>
        <w:t>p ]</w:t>
      </w:r>
      <w:r w:rsidRPr="00D30AE7" w:rsidDel="00550AC5">
        <w:rPr>
          <w:color w:val="000000" w:themeColor="text1"/>
        </w:rPr>
        <w:t xml:space="preserve"> </w:t>
      </w:r>
      <w:r w:rsidRPr="00D30AE7">
        <w:rPr>
          <w:color w:val="000000" w:themeColor="text1"/>
        </w:rPr>
        <w:t>shall be in the range of 0 to 2</w:t>
      </w:r>
      <w:r w:rsidR="000D1197">
        <w:rPr>
          <w:color w:val="000000" w:themeColor="text1"/>
          <w:vertAlign w:val="superscript"/>
        </w:rPr>
        <w:t>asps_geometry_3d_bitdepth_minus1</w:t>
      </w:r>
      <w:r w:rsidRPr="00D30AE7">
        <w:rPr>
          <w:color w:val="000000" w:themeColor="text1"/>
          <w:vertAlign w:val="superscript"/>
        </w:rPr>
        <w:t> + 1</w:t>
      </w:r>
      <w:r w:rsidRPr="00D30AE7">
        <w:rPr>
          <w:color w:val="000000" w:themeColor="text1"/>
        </w:rPr>
        <w:t> – 1, inclusive.</w:t>
      </w:r>
    </w:p>
    <w:p w14:paraId="66BFBD5D" w14:textId="224D0054" w:rsidR="000D1197" w:rsidRPr="005C26E9" w:rsidRDefault="000D1197" w:rsidP="000D1197">
      <w:pPr>
        <w:rPr>
          <w:noProof/>
          <w:color w:val="000000" w:themeColor="text1"/>
        </w:rPr>
      </w:pPr>
      <w:r w:rsidRPr="005C26E9">
        <w:rPr>
          <w:noProof/>
          <w:color w:val="000000" w:themeColor="text1"/>
        </w:rPr>
        <w:t xml:space="preserve">The number of bits used to represent </w:t>
      </w:r>
      <w:r w:rsidRPr="00FE4F47">
        <w:rPr>
          <w:bCs/>
        </w:rPr>
        <w:t>pdu_depth_</w:t>
      </w:r>
      <w:r w:rsidR="00B61508">
        <w:rPr>
          <w:bCs/>
        </w:rPr>
        <w:t>end</w:t>
      </w:r>
      <w:r w:rsidRPr="005C26E9">
        <w:rPr>
          <w:noProof/>
          <w:color w:val="000000" w:themeColor="text1"/>
        </w:rPr>
        <w:t>[ </w:t>
      </w:r>
      <w:r w:rsidR="00EF404D">
        <w:rPr>
          <w:noProof/>
        </w:rPr>
        <w:t>tileId ][</w:t>
      </w:r>
      <w:r w:rsidRPr="005C26E9">
        <w:rPr>
          <w:noProof/>
          <w:color w:val="000000" w:themeColor="text1"/>
        </w:rPr>
        <w:t xml:space="preserve">p ] is equal to </w:t>
      </w:r>
      <w:r w:rsidRPr="00EB51D9">
        <w:rPr>
          <w:noProof/>
          <w:color w:val="000000" w:themeColor="text1"/>
        </w:rPr>
        <w:t>(</w:t>
      </w:r>
      <w:r w:rsidRPr="0001047C">
        <w:rPr>
          <w:noProof/>
          <w:color w:val="000000" w:themeColor="text1"/>
        </w:rPr>
        <w:t>asps_geometry_3d_bitdepth_minus1</w:t>
      </w:r>
      <w:r w:rsidRPr="00EB51D9">
        <w:rPr>
          <w:noProof/>
          <w:color w:val="000000" w:themeColor="text1"/>
        </w:rPr>
        <w:t> –</w:t>
      </w:r>
      <w:r w:rsidRPr="005C26E9">
        <w:rPr>
          <w:noProof/>
          <w:color w:val="000000" w:themeColor="text1"/>
        </w:rPr>
        <w:t> ath_pos_min_z_quantizer + </w:t>
      </w:r>
      <w:r>
        <w:rPr>
          <w:noProof/>
          <w:color w:val="000000" w:themeColor="text1"/>
        </w:rPr>
        <w:t>1</w:t>
      </w:r>
      <w:r w:rsidRPr="005C26E9">
        <w:rPr>
          <w:noProof/>
          <w:color w:val="000000" w:themeColor="text1"/>
        </w:rPr>
        <w:t>).</w:t>
      </w:r>
    </w:p>
    <w:p w14:paraId="4AFA1D0C" w14:textId="023ED998" w:rsidR="008B6512" w:rsidRPr="00153C4C" w:rsidRDefault="008B6512" w:rsidP="00692548">
      <w:pPr>
        <w:pStyle w:val="Heading4"/>
        <w:rPr>
          <w:lang w:val="en-US"/>
        </w:rPr>
      </w:pPr>
      <w:r w:rsidRPr="0068485C">
        <w:rPr>
          <w:lang w:val="en-US"/>
        </w:rPr>
        <w:t xml:space="preserve">Patch data unit MIV extension </w:t>
      </w:r>
      <w:r w:rsidRPr="00153C4C">
        <w:rPr>
          <w:lang w:val="en-US"/>
        </w:rPr>
        <w:t>semantics</w:t>
      </w:r>
    </w:p>
    <w:p w14:paraId="155D687B" w14:textId="43311234" w:rsidR="004C6329" w:rsidRPr="0068485C" w:rsidRDefault="004C6329" w:rsidP="004C6329">
      <w:pPr>
        <w:tabs>
          <w:tab w:val="left" w:pos="216"/>
          <w:tab w:val="left" w:pos="432"/>
          <w:tab w:val="left" w:pos="648"/>
          <w:tab w:val="left" w:pos="864"/>
          <w:tab w:val="left" w:pos="1080"/>
          <w:tab w:val="left" w:pos="1296"/>
          <w:tab w:val="left" w:pos="1512"/>
          <w:tab w:val="left" w:pos="1728"/>
          <w:tab w:val="left" w:pos="1944"/>
        </w:tabs>
        <w:rPr>
          <w:rFonts w:eastAsia="Times New Roman" w:cstheme="majorBidi"/>
          <w:bCs/>
        </w:rPr>
      </w:pPr>
      <w:r w:rsidRPr="00AC1227">
        <w:rPr>
          <w:rFonts w:cstheme="majorBidi"/>
          <w:b/>
          <w:bCs/>
        </w:rPr>
        <w:t>pdu_entity_id</w:t>
      </w:r>
      <w:r w:rsidRPr="00AC1227">
        <w:rPr>
          <w:rFonts w:cstheme="majorBidi"/>
        </w:rPr>
        <w:t>[</w:t>
      </w:r>
      <w:r w:rsidRPr="00D30AE7">
        <w:rPr>
          <w:rFonts w:cstheme="majorBidi"/>
          <w:noProof/>
        </w:rPr>
        <w:t> </w:t>
      </w:r>
      <w:r w:rsidR="00EF404D">
        <w:rPr>
          <w:rFonts w:cstheme="majorBidi"/>
          <w:noProof/>
        </w:rPr>
        <w:t>tileId</w:t>
      </w:r>
      <w:r w:rsidR="00471422">
        <w:rPr>
          <w:rFonts w:cstheme="majorBidi"/>
          <w:noProof/>
        </w:rPr>
        <w:t xml:space="preserve"> ][</w:t>
      </w:r>
      <w:r w:rsidR="00EF404D">
        <w:rPr>
          <w:rFonts w:cstheme="majorBidi"/>
          <w:noProof/>
        </w:rPr>
        <w:t xml:space="preserve"> </w:t>
      </w:r>
      <w:r w:rsidR="008A2F1B" w:rsidRPr="0068485C">
        <w:t>p</w:t>
      </w:r>
      <w:r w:rsidR="008A2F1B" w:rsidRPr="0068485C">
        <w:rPr>
          <w:rFonts w:cstheme="majorBidi"/>
          <w:noProof/>
        </w:rPr>
        <w:t> </w:t>
      </w:r>
      <w:r w:rsidRPr="0068485C">
        <w:rPr>
          <w:rFonts w:cstheme="majorBidi"/>
        </w:rPr>
        <w:t>] specifies the entityID of the patch</w:t>
      </w:r>
      <w:r w:rsidR="00CF0775" w:rsidRPr="0068485C">
        <w:rPr>
          <w:rFonts w:cstheme="majorBidi"/>
        </w:rPr>
        <w:t xml:space="preserve"> with index </w:t>
      </w:r>
      <w:r w:rsidR="002C7CF5" w:rsidRPr="0068485C">
        <w:t xml:space="preserve">equal to </w:t>
      </w:r>
      <w:r w:rsidR="008A2F1B" w:rsidRPr="0068485C">
        <w:rPr>
          <w:rFonts w:cstheme="majorBidi"/>
        </w:rPr>
        <w:t>p</w:t>
      </w:r>
      <w:r w:rsidRPr="0068485C">
        <w:rPr>
          <w:rFonts w:cstheme="majorBidi"/>
        </w:rPr>
        <w:t>, within the  view</w:t>
      </w:r>
      <w:r w:rsidR="00CF0775" w:rsidRPr="0068485C">
        <w:rPr>
          <w:rFonts w:cstheme="majorBidi"/>
        </w:rPr>
        <w:t xml:space="preserve"> with index </w:t>
      </w:r>
      <w:r w:rsidR="002C7CF5" w:rsidRPr="0068485C">
        <w:t xml:space="preserve">equal to </w:t>
      </w:r>
      <w:r w:rsidR="00CF0775" w:rsidRPr="0068485C">
        <w:rPr>
          <w:rFonts w:cstheme="majorBidi"/>
        </w:rPr>
        <w:t>pdu_view_id</w:t>
      </w:r>
      <w:r w:rsidR="00254863">
        <w:rPr>
          <w:rFonts w:cstheme="majorBidi"/>
        </w:rPr>
        <w:t>x</w:t>
      </w:r>
      <w:r w:rsidR="00CF0775" w:rsidRPr="0068485C">
        <w:rPr>
          <w:rFonts w:cstheme="majorBidi"/>
        </w:rPr>
        <w:t>[</w:t>
      </w:r>
      <w:r w:rsidR="00CF0775" w:rsidRPr="0068485C">
        <w:rPr>
          <w:rFonts w:cstheme="majorBidi"/>
          <w:noProof/>
        </w:rPr>
        <w:t> </w:t>
      </w:r>
      <w:r w:rsidR="00EF404D">
        <w:rPr>
          <w:rFonts w:cstheme="majorBidi"/>
          <w:noProof/>
        </w:rPr>
        <w:t>tileId</w:t>
      </w:r>
      <w:r w:rsidR="00B54ECA">
        <w:rPr>
          <w:rFonts w:cstheme="majorBidi"/>
          <w:noProof/>
        </w:rPr>
        <w:t xml:space="preserve"> ][ </w:t>
      </w:r>
      <w:r w:rsidR="008A2F1B" w:rsidRPr="0068485C">
        <w:t>p</w:t>
      </w:r>
      <w:r w:rsidR="008A2F1B" w:rsidRPr="0068485C">
        <w:rPr>
          <w:rFonts w:cstheme="majorBidi"/>
          <w:noProof/>
        </w:rPr>
        <w:t> </w:t>
      </w:r>
      <w:r w:rsidR="00CF0775" w:rsidRPr="0068485C">
        <w:rPr>
          <w:rFonts w:cstheme="majorBidi"/>
        </w:rPr>
        <w:t>]</w:t>
      </w:r>
      <w:r w:rsidRPr="0068485C">
        <w:rPr>
          <w:rFonts w:cstheme="majorBidi"/>
        </w:rPr>
        <w:t>. The number of bits used for the representation of pdu_entity_id[</w:t>
      </w:r>
      <w:r w:rsidRPr="0068485C">
        <w:rPr>
          <w:rFonts w:cstheme="majorBidi"/>
          <w:noProof/>
        </w:rPr>
        <w:t> </w:t>
      </w:r>
      <w:r w:rsidR="009935D6">
        <w:rPr>
          <w:rFonts w:cstheme="majorBidi"/>
          <w:noProof/>
        </w:rPr>
        <w:t>tileId</w:t>
      </w:r>
      <w:r w:rsidR="00471422">
        <w:rPr>
          <w:rFonts w:cstheme="majorBidi"/>
          <w:noProof/>
        </w:rPr>
        <w:t xml:space="preserve"> ][</w:t>
      </w:r>
      <w:r w:rsidR="009935D6">
        <w:rPr>
          <w:rFonts w:cstheme="majorBidi"/>
          <w:noProof/>
        </w:rPr>
        <w:t xml:space="preserve"> </w:t>
      </w:r>
      <w:r w:rsidR="008A2F1B" w:rsidRPr="0068485C">
        <w:t>p</w:t>
      </w:r>
      <w:r w:rsidR="008A2F1B" w:rsidRPr="0068485C">
        <w:rPr>
          <w:rFonts w:cstheme="majorBidi"/>
          <w:noProof/>
        </w:rPr>
        <w:t> </w:t>
      </w:r>
      <w:r w:rsidRPr="0068485C">
        <w:rPr>
          <w:rFonts w:cstheme="majorBidi"/>
        </w:rPr>
        <w:t>] is Ceil(</w:t>
      </w:r>
      <w:r w:rsidR="00CF0775" w:rsidRPr="0068485C">
        <w:rPr>
          <w:rFonts w:cstheme="majorBidi"/>
          <w:noProof/>
        </w:rPr>
        <w:t> </w:t>
      </w:r>
      <w:r w:rsidRPr="0068485C">
        <w:rPr>
          <w:rFonts w:cstheme="majorBidi"/>
        </w:rPr>
        <w:t>Log2(</w:t>
      </w:r>
      <w:r w:rsidR="00CF0775" w:rsidRPr="0068485C">
        <w:rPr>
          <w:rFonts w:cstheme="majorBidi"/>
          <w:noProof/>
        </w:rPr>
        <w:t> </w:t>
      </w:r>
      <w:r w:rsidR="00B46F25" w:rsidRPr="0068485C">
        <w:rPr>
          <w:rFonts w:eastAsia="Times New Roman" w:cstheme="majorBidi"/>
        </w:rPr>
        <w:t>vme</w:t>
      </w:r>
      <w:r w:rsidR="00A12518" w:rsidRPr="0068485C">
        <w:rPr>
          <w:rFonts w:eastAsia="Times New Roman" w:cstheme="majorBidi"/>
        </w:rPr>
        <w:t>_max_entities_minus1</w:t>
      </w:r>
      <w:r w:rsidRPr="0068485C">
        <w:rPr>
          <w:rFonts w:eastAsia="Times New Roman" w:cstheme="majorBidi"/>
        </w:rPr>
        <w:t>+1</w:t>
      </w:r>
      <w:r w:rsidR="00CF0775" w:rsidRPr="0068485C">
        <w:rPr>
          <w:rFonts w:cstheme="majorBidi"/>
          <w:noProof/>
        </w:rPr>
        <w:t> </w:t>
      </w:r>
      <w:r w:rsidRPr="0068485C">
        <w:rPr>
          <w:rFonts w:cstheme="majorBidi"/>
        </w:rPr>
        <w:t xml:space="preserve">) ). The value of </w:t>
      </w:r>
      <w:r w:rsidR="00A12518" w:rsidRPr="0068485C">
        <w:rPr>
          <w:rFonts w:cstheme="majorBidi"/>
        </w:rPr>
        <w:t>pdu_</w:t>
      </w:r>
      <w:r w:rsidRPr="0068485C">
        <w:rPr>
          <w:rFonts w:cstheme="majorBidi"/>
        </w:rPr>
        <w:t>entity_id</w:t>
      </w:r>
      <w:r w:rsidR="00A12518" w:rsidRPr="0068485C">
        <w:rPr>
          <w:rFonts w:cstheme="majorBidi"/>
        </w:rPr>
        <w:t>[</w:t>
      </w:r>
      <w:r w:rsidR="00A12518" w:rsidRPr="0068485C">
        <w:rPr>
          <w:rFonts w:cstheme="majorBidi"/>
          <w:noProof/>
        </w:rPr>
        <w:t> </w:t>
      </w:r>
      <w:r w:rsidR="00EF404D">
        <w:rPr>
          <w:rFonts w:cstheme="majorBidi"/>
          <w:noProof/>
        </w:rPr>
        <w:t>tileId</w:t>
      </w:r>
      <w:r w:rsidR="00471422">
        <w:rPr>
          <w:rFonts w:cstheme="majorBidi"/>
          <w:noProof/>
        </w:rPr>
        <w:t xml:space="preserve"> ][</w:t>
      </w:r>
      <w:r w:rsidR="00EF404D">
        <w:rPr>
          <w:rFonts w:cstheme="majorBidi"/>
          <w:noProof/>
        </w:rPr>
        <w:t xml:space="preserve"> </w:t>
      </w:r>
      <w:r w:rsidR="008A2F1B" w:rsidRPr="0068485C">
        <w:t>p</w:t>
      </w:r>
      <w:r w:rsidR="008A2F1B" w:rsidRPr="0068485C">
        <w:rPr>
          <w:rFonts w:cstheme="majorBidi"/>
          <w:noProof/>
        </w:rPr>
        <w:t> </w:t>
      </w:r>
      <w:r w:rsidR="00A12518" w:rsidRPr="0068485C">
        <w:rPr>
          <w:rFonts w:cstheme="majorBidi"/>
        </w:rPr>
        <w:t>]</w:t>
      </w:r>
      <w:r w:rsidRPr="0068485C">
        <w:rPr>
          <w:rFonts w:cstheme="majorBidi"/>
        </w:rPr>
        <w:t xml:space="preserve"> shall be in range of 0 </w:t>
      </w:r>
      <w:r w:rsidR="00AC35EB" w:rsidRPr="0068485C">
        <w:rPr>
          <w:rFonts w:cstheme="majorBidi"/>
        </w:rPr>
        <w:t xml:space="preserve">to </w:t>
      </w:r>
      <w:r w:rsidR="00B46F25" w:rsidRPr="0068485C">
        <w:rPr>
          <w:rFonts w:eastAsia="Times New Roman" w:cstheme="majorBidi"/>
        </w:rPr>
        <w:t>vme</w:t>
      </w:r>
      <w:r w:rsidR="00A12518" w:rsidRPr="0068485C">
        <w:rPr>
          <w:rFonts w:eastAsia="Times New Roman" w:cstheme="majorBidi"/>
        </w:rPr>
        <w:t>_max_entities_minus1</w:t>
      </w:r>
      <w:r w:rsidR="000C717F" w:rsidRPr="0068485C">
        <w:rPr>
          <w:rFonts w:eastAsia="Times New Roman" w:cstheme="majorBidi"/>
        </w:rPr>
        <w:t>, inclusive</w:t>
      </w:r>
      <w:r w:rsidRPr="0068485C">
        <w:rPr>
          <w:rFonts w:cstheme="majorBidi"/>
        </w:rPr>
        <w:t xml:space="preserve">. </w:t>
      </w:r>
      <w:bookmarkStart w:id="958" w:name="_Hlk21410907"/>
      <w:r w:rsidRPr="0068485C">
        <w:rPr>
          <w:rStyle w:val="normaltextrun1"/>
          <w:rFonts w:cstheme="majorBidi"/>
        </w:rPr>
        <w:t xml:space="preserve">When not present, the value of </w:t>
      </w:r>
      <w:r w:rsidR="00817A46" w:rsidRPr="0068485C">
        <w:rPr>
          <w:rFonts w:cstheme="majorBidi"/>
        </w:rPr>
        <w:t>pdu_entity_id[</w:t>
      </w:r>
      <w:r w:rsidR="00817A46" w:rsidRPr="0068485C">
        <w:rPr>
          <w:rFonts w:cstheme="majorBidi"/>
          <w:noProof/>
        </w:rPr>
        <w:t> </w:t>
      </w:r>
      <w:r w:rsidR="00EF404D">
        <w:rPr>
          <w:rFonts w:cstheme="majorBidi"/>
          <w:noProof/>
        </w:rPr>
        <w:t>tileId</w:t>
      </w:r>
      <w:r w:rsidR="00471422">
        <w:rPr>
          <w:rFonts w:cstheme="majorBidi"/>
          <w:noProof/>
        </w:rPr>
        <w:t xml:space="preserve"> ][</w:t>
      </w:r>
      <w:r w:rsidR="00EF404D">
        <w:rPr>
          <w:rFonts w:cstheme="majorBidi"/>
          <w:noProof/>
        </w:rPr>
        <w:t xml:space="preserve"> </w:t>
      </w:r>
      <w:r w:rsidR="008A2F1B" w:rsidRPr="0068485C">
        <w:t>p</w:t>
      </w:r>
      <w:r w:rsidR="008A2F1B" w:rsidRPr="0068485C">
        <w:rPr>
          <w:rFonts w:cstheme="majorBidi"/>
          <w:noProof/>
        </w:rPr>
        <w:t> </w:t>
      </w:r>
      <w:r w:rsidR="00817A46" w:rsidRPr="0068485C">
        <w:rPr>
          <w:rFonts w:cstheme="majorBidi"/>
        </w:rPr>
        <w:t>]</w:t>
      </w:r>
      <w:r w:rsidRPr="0068485C">
        <w:rPr>
          <w:rFonts w:eastAsia="Times New Roman" w:cstheme="majorBidi"/>
          <w:bCs/>
        </w:rPr>
        <w:t xml:space="preserve"> is inferred to be equal to 0.</w:t>
      </w:r>
      <w:bookmarkEnd w:id="958"/>
    </w:p>
    <w:p w14:paraId="2B8F3A69" w14:textId="4CEEC586" w:rsidR="00CF3A06" w:rsidRPr="0068485C" w:rsidRDefault="00D8165A" w:rsidP="004C6329">
      <w:pPr>
        <w:tabs>
          <w:tab w:val="left" w:pos="216"/>
          <w:tab w:val="left" w:pos="432"/>
          <w:tab w:val="left" w:pos="648"/>
          <w:tab w:val="left" w:pos="864"/>
          <w:tab w:val="left" w:pos="1080"/>
          <w:tab w:val="left" w:pos="1296"/>
          <w:tab w:val="left" w:pos="1512"/>
          <w:tab w:val="left" w:pos="1728"/>
          <w:tab w:val="left" w:pos="1944"/>
        </w:tabs>
      </w:pPr>
      <w:r w:rsidRPr="0068485C">
        <w:rPr>
          <w:rFonts w:eastAsia="Cambria" w:cstheme="majorBidi"/>
          <w:b/>
          <w:bCs/>
        </w:rPr>
        <w:t>pdu_depth_occ_threshold</w:t>
      </w:r>
      <w:r w:rsidRPr="0068485C">
        <w:rPr>
          <w:rFonts w:cstheme="majorBidi"/>
        </w:rPr>
        <w:t>[</w:t>
      </w:r>
      <w:r w:rsidRPr="0068485C">
        <w:rPr>
          <w:rFonts w:cstheme="majorBidi"/>
          <w:noProof/>
        </w:rPr>
        <w:t> </w:t>
      </w:r>
      <w:r w:rsidR="00EF404D">
        <w:rPr>
          <w:rFonts w:cstheme="majorBidi"/>
          <w:noProof/>
        </w:rPr>
        <w:t>tileId</w:t>
      </w:r>
      <w:r w:rsidR="00471422">
        <w:rPr>
          <w:rFonts w:cstheme="majorBidi"/>
          <w:noProof/>
        </w:rPr>
        <w:t xml:space="preserve"> ][</w:t>
      </w:r>
      <w:r w:rsidR="00EF404D">
        <w:rPr>
          <w:rFonts w:cstheme="majorBidi"/>
          <w:noProof/>
        </w:rPr>
        <w:t xml:space="preserve"> </w:t>
      </w:r>
      <w:r w:rsidR="008A2F1B" w:rsidRPr="0068485C">
        <w:t>p</w:t>
      </w:r>
      <w:r w:rsidR="008A2F1B" w:rsidRPr="0068485C">
        <w:rPr>
          <w:rFonts w:cstheme="majorBidi"/>
          <w:noProof/>
        </w:rPr>
        <w:t> </w:t>
      </w:r>
      <w:r w:rsidRPr="0068485C">
        <w:rPr>
          <w:rFonts w:cstheme="majorBidi"/>
        </w:rPr>
        <w:t xml:space="preserve">] </w:t>
      </w:r>
      <w:r w:rsidRPr="0068485C">
        <w:t>specifies the threshold below which</w:t>
      </w:r>
      <w:r w:rsidR="006D5299" w:rsidRPr="0068485C">
        <w:t xml:space="preserve"> the</w:t>
      </w:r>
      <w:r w:rsidRPr="0068485C">
        <w:t xml:space="preserve"> </w:t>
      </w:r>
      <w:r w:rsidR="003A305A" w:rsidRPr="0068485C">
        <w:t>occupancy</w:t>
      </w:r>
      <w:r w:rsidR="006D5299" w:rsidRPr="0068485C">
        <w:t xml:space="preserve"> value</w:t>
      </w:r>
      <w:r w:rsidR="003A305A" w:rsidRPr="0068485C">
        <w:t xml:space="preserve"> </w:t>
      </w:r>
      <w:r w:rsidR="00294D4F" w:rsidRPr="0068485C">
        <w:t>is</w:t>
      </w:r>
      <w:r w:rsidRPr="0068485C">
        <w:t xml:space="preserve"> defined to be </w:t>
      </w:r>
      <w:r w:rsidR="000275CF" w:rsidRPr="0068485C">
        <w:t>unoccupied</w:t>
      </w:r>
      <w:r w:rsidRPr="0068485C">
        <w:t xml:space="preserve"> for the patch with index equal to </w:t>
      </w:r>
      <w:r w:rsidR="008A2F1B" w:rsidRPr="0068485C">
        <w:t>p</w:t>
      </w:r>
      <w:r w:rsidRPr="0068485C">
        <w:t>.</w:t>
      </w:r>
      <w:r w:rsidR="00467115" w:rsidRPr="0068485C">
        <w:t xml:space="preserve"> </w:t>
      </w:r>
      <w:r w:rsidR="00037CD8" w:rsidRPr="0068485C">
        <w:t>G</w:t>
      </w:r>
      <w:r w:rsidR="00EB4D99" w:rsidRPr="0068485C">
        <w:t>eometry and attribute</w:t>
      </w:r>
      <w:r w:rsidR="00037CD8" w:rsidRPr="0068485C">
        <w:t xml:space="preserve"> values of</w:t>
      </w:r>
      <w:r w:rsidR="00EB4D99" w:rsidRPr="0068485C">
        <w:t xml:space="preserve"> </w:t>
      </w:r>
      <w:r w:rsidR="00CF3A06" w:rsidRPr="0068485C">
        <w:t>unoccupied</w:t>
      </w:r>
      <w:r w:rsidR="00D6761B" w:rsidRPr="0068485C">
        <w:t xml:space="preserve"> pixels</w:t>
      </w:r>
      <w:r w:rsidR="00211015" w:rsidRPr="0068485C">
        <w:t xml:space="preserve"> are </w:t>
      </w:r>
      <w:r w:rsidR="00CF3A06" w:rsidRPr="0068485C">
        <w:t>ignored</w:t>
      </w:r>
      <w:r w:rsidR="00211015" w:rsidRPr="0068485C">
        <w:t xml:space="preserve"> by a</w:t>
      </w:r>
      <w:r w:rsidR="00B06197" w:rsidRPr="0068485C">
        <w:t xml:space="preserve"> MIV renderer</w:t>
      </w:r>
      <w:r w:rsidR="00EB4D99" w:rsidRPr="0068485C">
        <w:t xml:space="preserve">. </w:t>
      </w:r>
      <w:r w:rsidR="002C5163" w:rsidRPr="0068485C">
        <w:t xml:space="preserve">The number of bits </w:t>
      </w:r>
      <w:r w:rsidR="00FF66DC" w:rsidRPr="0068485C">
        <w:t>u</w:t>
      </w:r>
      <w:r w:rsidR="00D57411" w:rsidRPr="0068485C">
        <w:t xml:space="preserve">sed to represent </w:t>
      </w:r>
      <w:r w:rsidR="006B2491" w:rsidRPr="0068485C">
        <w:t>pdu_depth_occ_threshold[</w:t>
      </w:r>
      <w:r w:rsidR="00EF404D">
        <w:t xml:space="preserve"> </w:t>
      </w:r>
      <w:r w:rsidR="00EF404D">
        <w:rPr>
          <w:rFonts w:cstheme="majorBidi"/>
          <w:noProof/>
        </w:rPr>
        <w:t>tileId</w:t>
      </w:r>
      <w:r w:rsidR="00B54ECA">
        <w:rPr>
          <w:rFonts w:cstheme="majorBidi"/>
          <w:noProof/>
        </w:rPr>
        <w:t xml:space="preserve"> ][</w:t>
      </w:r>
      <w:r w:rsidR="002C7CF5" w:rsidRPr="0068485C">
        <w:rPr>
          <w:rFonts w:cstheme="majorBidi"/>
          <w:noProof/>
        </w:rPr>
        <w:t> </w:t>
      </w:r>
      <w:r w:rsidR="008A2F1B" w:rsidRPr="0068485C">
        <w:t>p</w:t>
      </w:r>
      <w:r w:rsidR="008A2F1B" w:rsidRPr="0068485C">
        <w:rPr>
          <w:rFonts w:cstheme="majorBidi"/>
          <w:noProof/>
        </w:rPr>
        <w:t> </w:t>
      </w:r>
      <w:r w:rsidR="006B2491" w:rsidRPr="0068485C">
        <w:t xml:space="preserve">] </w:t>
      </w:r>
      <w:r w:rsidR="002C5163" w:rsidRPr="0068485C">
        <w:t>is</w:t>
      </w:r>
      <w:r w:rsidR="0070131B" w:rsidRPr="0068485C">
        <w:t xml:space="preserve"> equal to</w:t>
      </w:r>
      <w:r w:rsidR="002C5163" w:rsidRPr="0068485C">
        <w:t xml:space="preserve"> </w:t>
      </w:r>
      <w:r w:rsidR="00B6485C" w:rsidRPr="00B6485C">
        <w:t>asps_geometry_2d_bitdepth_minus1</w:t>
      </w:r>
      <w:r w:rsidR="002C5163" w:rsidRPr="0068485C">
        <w:t xml:space="preserve">+ </w:t>
      </w:r>
      <w:r w:rsidR="00A05FEA" w:rsidRPr="0068485C">
        <w:t>1</w:t>
      </w:r>
      <w:r w:rsidRPr="0068485C">
        <w:t xml:space="preserve">. When not present, the value of </w:t>
      </w:r>
      <w:r w:rsidR="004829A2" w:rsidRPr="0068485C">
        <w:t>pdu_</w:t>
      </w:r>
      <w:r w:rsidRPr="0068485C">
        <w:t>depth_occ_threshold</w:t>
      </w:r>
      <w:r w:rsidRPr="0068485C">
        <w:rPr>
          <w:rFonts w:cstheme="majorBidi"/>
        </w:rPr>
        <w:t>[</w:t>
      </w:r>
      <w:r w:rsidRPr="0068485C">
        <w:rPr>
          <w:rFonts w:cstheme="majorBidi"/>
          <w:noProof/>
        </w:rPr>
        <w:t> </w:t>
      </w:r>
      <w:r w:rsidR="00EF404D">
        <w:rPr>
          <w:rFonts w:cstheme="majorBidi"/>
          <w:noProof/>
        </w:rPr>
        <w:t>tileId</w:t>
      </w:r>
      <w:r w:rsidR="00471422">
        <w:rPr>
          <w:rFonts w:cstheme="majorBidi"/>
          <w:noProof/>
        </w:rPr>
        <w:t xml:space="preserve"> ][</w:t>
      </w:r>
      <w:r w:rsidR="0075320F" w:rsidRPr="0068485C">
        <w:rPr>
          <w:color w:val="000000" w:themeColor="text1"/>
        </w:rPr>
        <w:t> </w:t>
      </w:r>
      <w:r w:rsidR="008A2F1B" w:rsidRPr="0068485C">
        <w:t>p</w:t>
      </w:r>
      <w:r w:rsidR="008A2F1B" w:rsidRPr="0068485C">
        <w:rPr>
          <w:rFonts w:cstheme="majorBidi"/>
          <w:noProof/>
        </w:rPr>
        <w:t> </w:t>
      </w:r>
      <w:r w:rsidRPr="0068485C">
        <w:rPr>
          <w:rFonts w:cstheme="majorBidi"/>
        </w:rPr>
        <w:t>]</w:t>
      </w:r>
      <w:r w:rsidRPr="0068485C">
        <w:t xml:space="preserve"> is inferred to be equal to dq_depth_occ_threshold_default[</w:t>
      </w:r>
      <w:r w:rsidR="002C7CF5" w:rsidRPr="0068485C">
        <w:rPr>
          <w:rFonts w:cstheme="majorBidi"/>
          <w:noProof/>
        </w:rPr>
        <w:t> </w:t>
      </w:r>
      <w:r w:rsidR="000C717F" w:rsidRPr="0068485C">
        <w:t>pdu_view_id</w:t>
      </w:r>
      <w:r w:rsidR="00254863">
        <w:t>x</w:t>
      </w:r>
      <w:r w:rsidR="000C717F" w:rsidRPr="0068485C">
        <w:t>[</w:t>
      </w:r>
      <w:r w:rsidR="002C7CF5" w:rsidRPr="0068485C">
        <w:rPr>
          <w:rFonts w:cstheme="majorBidi"/>
          <w:noProof/>
        </w:rPr>
        <w:t> </w:t>
      </w:r>
      <w:r w:rsidR="00EF404D">
        <w:rPr>
          <w:rFonts w:cstheme="majorBidi"/>
          <w:noProof/>
        </w:rPr>
        <w:t>tileId</w:t>
      </w:r>
      <w:r w:rsidR="00471422">
        <w:rPr>
          <w:rFonts w:cstheme="majorBidi"/>
          <w:noProof/>
        </w:rPr>
        <w:t xml:space="preserve"> ][</w:t>
      </w:r>
      <w:r w:rsidR="00331546" w:rsidRPr="00331546">
        <w:rPr>
          <w:color w:val="000000" w:themeColor="text1"/>
        </w:rPr>
        <w:t xml:space="preserve"> </w:t>
      </w:r>
      <w:r w:rsidR="00331546" w:rsidRPr="0068485C">
        <w:rPr>
          <w:color w:val="000000" w:themeColor="text1"/>
        </w:rPr>
        <w:t> </w:t>
      </w:r>
      <w:r w:rsidR="008A2F1B" w:rsidRPr="0068485C">
        <w:t>p</w:t>
      </w:r>
      <w:r w:rsidR="008A2F1B" w:rsidRPr="0068485C">
        <w:rPr>
          <w:rFonts w:cstheme="majorBidi"/>
          <w:noProof/>
        </w:rPr>
        <w:t> </w:t>
      </w:r>
      <w:r w:rsidR="000C717F" w:rsidRPr="0068485C">
        <w:t>]</w:t>
      </w:r>
      <w:r w:rsidR="002C7CF5" w:rsidRPr="0068485C">
        <w:rPr>
          <w:rFonts w:cstheme="majorBidi"/>
          <w:noProof/>
        </w:rPr>
        <w:t> </w:t>
      </w:r>
      <w:r w:rsidRPr="0068485C">
        <w:t>].</w:t>
      </w:r>
      <w:r w:rsidR="00084EBC" w:rsidRPr="0068485C">
        <w:t xml:space="preserve"> </w:t>
      </w:r>
    </w:p>
    <w:p w14:paraId="59C22BC2" w14:textId="725DF17D" w:rsidR="009E7A90" w:rsidRPr="00D30AE7" w:rsidRDefault="009E7A90" w:rsidP="000A2919">
      <w:pPr>
        <w:pStyle w:val="Heading3"/>
        <w:rPr>
          <w:lang w:val="en-US"/>
        </w:rPr>
      </w:pPr>
      <w:bookmarkStart w:id="959" w:name="_Toc31987332"/>
      <w:bookmarkStart w:id="960" w:name="_Toc31989139"/>
      <w:bookmarkStart w:id="961" w:name="_Toc32560100"/>
      <w:bookmarkStart w:id="962" w:name="_Toc31987333"/>
      <w:bookmarkStart w:id="963" w:name="_Toc31989140"/>
      <w:bookmarkStart w:id="964" w:name="_Toc32560101"/>
      <w:bookmarkStart w:id="965" w:name="_Toc31987334"/>
      <w:bookmarkStart w:id="966" w:name="_Toc31989141"/>
      <w:bookmarkStart w:id="967" w:name="_Toc32560102"/>
      <w:bookmarkStart w:id="968" w:name="_Toc30602731"/>
      <w:bookmarkStart w:id="969" w:name="_Toc32591234"/>
      <w:bookmarkStart w:id="970" w:name="_Toc46245314"/>
      <w:bookmarkEnd w:id="959"/>
      <w:bookmarkEnd w:id="960"/>
      <w:bookmarkEnd w:id="961"/>
      <w:bookmarkEnd w:id="962"/>
      <w:bookmarkEnd w:id="963"/>
      <w:bookmarkEnd w:id="964"/>
      <w:bookmarkEnd w:id="965"/>
      <w:bookmarkEnd w:id="966"/>
      <w:bookmarkEnd w:id="967"/>
      <w:r w:rsidRPr="00D30AE7">
        <w:rPr>
          <w:lang w:val="en-US"/>
        </w:rPr>
        <w:lastRenderedPageBreak/>
        <w:t>Supplemental enhancement information message semantics</w:t>
      </w:r>
      <w:bookmarkEnd w:id="968"/>
      <w:bookmarkEnd w:id="969"/>
      <w:bookmarkEnd w:id="970"/>
    </w:p>
    <w:p w14:paraId="21FB49FF" w14:textId="2914E30B" w:rsidR="005126C9" w:rsidRPr="0068485C" w:rsidRDefault="00DD3FC5" w:rsidP="00517869">
      <w:pPr>
        <w:keepNext/>
        <w:keepLines/>
        <w:rPr>
          <w:bCs/>
        </w:rPr>
      </w:pPr>
      <w:r w:rsidRPr="0068485C">
        <w:rPr>
          <w:rFonts w:cs="Calibri"/>
        </w:rPr>
        <w:t xml:space="preserve">The semantics in </w:t>
      </w:r>
      <w:r w:rsidR="00824146" w:rsidRPr="0068485C">
        <w:rPr>
          <w:rFonts w:cs="Calibri"/>
        </w:rPr>
        <w:t>[</w:t>
      </w:r>
      <w:r w:rsidR="00AE65D1" w:rsidRPr="0068485C">
        <w:rPr>
          <w:rFonts w:cs="Calibri"/>
        </w:rPr>
        <w:t>V3C</w:t>
      </w:r>
      <w:r w:rsidR="00824146" w:rsidRPr="00153C4C">
        <w:rPr>
          <w:rFonts w:cs="Calibri"/>
        </w:rPr>
        <w:t>]</w:t>
      </w:r>
      <w:r w:rsidRPr="00153C4C">
        <w:rPr>
          <w:rFonts w:cs="Calibri"/>
        </w:rPr>
        <w:t xml:space="preserve"> clause 7.4.8 and its subclauses apply.</w:t>
      </w:r>
    </w:p>
    <w:p w14:paraId="47A0F013" w14:textId="1892C0D5" w:rsidR="00D40AA4" w:rsidRPr="00A1254B" w:rsidRDefault="00050339" w:rsidP="00302687">
      <w:pPr>
        <w:pStyle w:val="Heading1"/>
      </w:pPr>
      <w:bookmarkStart w:id="971" w:name="_Toc31987337"/>
      <w:bookmarkStart w:id="972" w:name="_Toc31989144"/>
      <w:bookmarkStart w:id="973" w:name="_Toc32560105"/>
      <w:bookmarkStart w:id="974" w:name="_Toc986756"/>
      <w:bookmarkStart w:id="975" w:name="_Toc1001297"/>
      <w:bookmarkStart w:id="976" w:name="_Toc1001834"/>
      <w:bookmarkStart w:id="977" w:name="_Toc1002648"/>
      <w:bookmarkStart w:id="978" w:name="_Toc1195885"/>
      <w:bookmarkStart w:id="979" w:name="_Toc1198905"/>
      <w:bookmarkStart w:id="980" w:name="_Toc1380562"/>
      <w:bookmarkStart w:id="981" w:name="_Toc1466928"/>
      <w:bookmarkStart w:id="982" w:name="_Toc1476899"/>
      <w:bookmarkStart w:id="983" w:name="_Toc1743299"/>
      <w:bookmarkStart w:id="984" w:name="_Toc1743844"/>
      <w:bookmarkStart w:id="985" w:name="_Ref389779808"/>
      <w:bookmarkStart w:id="986" w:name="_Ref389780080"/>
      <w:bookmarkStart w:id="987" w:name="_Ref390727343"/>
      <w:bookmarkStart w:id="988" w:name="_Toc390728112"/>
      <w:bookmarkStart w:id="989" w:name="_Toc511952638"/>
      <w:bookmarkStart w:id="990" w:name="_Toc30602733"/>
      <w:bookmarkStart w:id="991" w:name="_Toc32591236"/>
      <w:bookmarkStart w:id="992" w:name="_Toc46245315"/>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r w:rsidRPr="0068485C">
        <w:rPr>
          <w:color w:val="000000" w:themeColor="text1"/>
        </w:rPr>
        <w:t>Decoding process</w:t>
      </w:r>
      <w:bookmarkStart w:id="993" w:name="_Toc317198780"/>
      <w:bookmarkStart w:id="994" w:name="_Toc390728113"/>
      <w:bookmarkStart w:id="995" w:name="_Toc511952639"/>
      <w:bookmarkEnd w:id="985"/>
      <w:bookmarkEnd w:id="986"/>
      <w:bookmarkEnd w:id="987"/>
      <w:bookmarkEnd w:id="988"/>
      <w:bookmarkEnd w:id="989"/>
      <w:bookmarkEnd w:id="990"/>
      <w:bookmarkEnd w:id="991"/>
      <w:bookmarkEnd w:id="992"/>
    </w:p>
    <w:p w14:paraId="3FD75327" w14:textId="1C0C0C86" w:rsidR="00050339" w:rsidRDefault="00050339" w:rsidP="00050339">
      <w:pPr>
        <w:pStyle w:val="Heading2"/>
        <w:rPr>
          <w:color w:val="000000" w:themeColor="text1"/>
        </w:rPr>
      </w:pPr>
      <w:bookmarkStart w:id="996" w:name="_Toc34337717"/>
      <w:bookmarkStart w:id="997" w:name="_Toc34337718"/>
      <w:bookmarkStart w:id="998" w:name="_Toc34337719"/>
      <w:bookmarkStart w:id="999" w:name="_Toc34337720"/>
      <w:bookmarkStart w:id="1000" w:name="_Toc34337721"/>
      <w:bookmarkStart w:id="1001" w:name="_Toc34337722"/>
      <w:bookmarkStart w:id="1002" w:name="_Toc34337723"/>
      <w:bookmarkStart w:id="1003" w:name="_Toc34337724"/>
      <w:bookmarkStart w:id="1004" w:name="_Toc34337725"/>
      <w:bookmarkStart w:id="1005" w:name="_Toc34337726"/>
      <w:bookmarkStart w:id="1006" w:name="_Toc34337727"/>
      <w:bookmarkStart w:id="1007" w:name="_Toc34337728"/>
      <w:bookmarkStart w:id="1008" w:name="_Ref30669191"/>
      <w:bookmarkStart w:id="1009" w:name="_Toc30602734"/>
      <w:bookmarkStart w:id="1010" w:name="_Toc32591237"/>
      <w:bookmarkStart w:id="1011" w:name="_Toc46245316"/>
      <w:bookmarkEnd w:id="996"/>
      <w:bookmarkEnd w:id="997"/>
      <w:bookmarkEnd w:id="998"/>
      <w:bookmarkEnd w:id="999"/>
      <w:bookmarkEnd w:id="1000"/>
      <w:bookmarkEnd w:id="1001"/>
      <w:bookmarkEnd w:id="1002"/>
      <w:bookmarkEnd w:id="1003"/>
      <w:bookmarkEnd w:id="1004"/>
      <w:bookmarkEnd w:id="1005"/>
      <w:bookmarkEnd w:id="1006"/>
      <w:bookmarkEnd w:id="1007"/>
      <w:r w:rsidRPr="0068485C">
        <w:rPr>
          <w:color w:val="000000" w:themeColor="text1"/>
        </w:rPr>
        <w:t>General</w:t>
      </w:r>
      <w:bookmarkEnd w:id="993"/>
      <w:r w:rsidRPr="0068485C">
        <w:rPr>
          <w:color w:val="000000" w:themeColor="text1"/>
        </w:rPr>
        <w:t xml:space="preserve"> decoding process</w:t>
      </w:r>
      <w:bookmarkEnd w:id="994"/>
      <w:bookmarkEnd w:id="995"/>
      <w:bookmarkEnd w:id="1008"/>
      <w:bookmarkEnd w:id="1009"/>
      <w:bookmarkEnd w:id="1010"/>
      <w:bookmarkEnd w:id="1011"/>
    </w:p>
    <w:p w14:paraId="51700C31" w14:textId="7102157D" w:rsidR="007A34A5" w:rsidRPr="0068485C" w:rsidRDefault="007B4EFF" w:rsidP="007A34A5">
      <w:pPr>
        <w:pStyle w:val="CommentText"/>
        <w:keepNext/>
        <w:rPr>
          <w:noProof/>
        </w:rPr>
      </w:pPr>
      <w:r w:rsidRPr="00AC1227">
        <w:rPr>
          <w:noProof/>
        </w:rPr>
        <w:t xml:space="preserve"> </w:t>
      </w:r>
      <w:r w:rsidR="0081070F" w:rsidRPr="0081070F">
        <w:rPr>
          <w:noProof/>
        </w:rPr>
        <w:t xml:space="preserve"> </w:t>
      </w:r>
      <w:r w:rsidR="0081070F" w:rsidRPr="0081070F">
        <w:rPr>
          <w:noProof/>
        </w:rPr>
        <w:drawing>
          <wp:inline distT="0" distB="0" distL="0" distR="0" wp14:anchorId="786A9174" wp14:editId="7921502E">
            <wp:extent cx="6192520" cy="352933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6192520" cy="3529330"/>
                    </a:xfrm>
                    <a:prstGeom prst="rect">
                      <a:avLst/>
                    </a:prstGeom>
                  </pic:spPr>
                </pic:pic>
              </a:graphicData>
            </a:graphic>
          </wp:inline>
        </w:drawing>
      </w:r>
      <w:r w:rsidR="00927996" w:rsidRPr="00927996">
        <w:rPr>
          <w:noProof/>
        </w:rPr>
        <w:t xml:space="preserve"> </w:t>
      </w:r>
    </w:p>
    <w:p w14:paraId="6AD89809" w14:textId="7DD228C0" w:rsidR="007A34A5" w:rsidRPr="00A1254B" w:rsidRDefault="00B07CFE" w:rsidP="00D24E32">
      <w:pPr>
        <w:pStyle w:val="Caption"/>
        <w:rPr>
          <w:color w:val="000000" w:themeColor="text1"/>
        </w:rPr>
      </w:pPr>
      <w:bookmarkStart w:id="1012" w:name="_Ref278067287"/>
      <w:bookmarkStart w:id="1013" w:name="_Ref45799810"/>
      <w:r w:rsidRPr="00FE4F47">
        <w:rPr>
          <w:noProof/>
          <w:lang w:val="en-US"/>
        </w:rPr>
        <w:t>Figure </w:t>
      </w:r>
      <w:r w:rsidRPr="003F3F11">
        <w:rPr>
          <w:noProof/>
          <w:lang w:val="en-GB"/>
        </w:rPr>
        <w:fldChar w:fldCharType="begin" w:fldLock="1"/>
      </w:r>
      <w:r w:rsidRPr="00FE4F47">
        <w:rPr>
          <w:noProof/>
          <w:lang w:val="en-US"/>
        </w:rPr>
        <w:instrText xml:space="preserve"> STYLEREF 1 \s </w:instrText>
      </w:r>
      <w:r w:rsidRPr="003F3F11">
        <w:rPr>
          <w:noProof/>
          <w:lang w:val="en-GB"/>
        </w:rPr>
        <w:fldChar w:fldCharType="separate"/>
      </w:r>
      <w:r w:rsidRPr="00FE4F47">
        <w:rPr>
          <w:noProof/>
          <w:lang w:val="en-US"/>
        </w:rPr>
        <w:t>8</w:t>
      </w:r>
      <w:r w:rsidRPr="003F3F11">
        <w:rPr>
          <w:noProof/>
          <w:lang w:val="en-GB"/>
        </w:rPr>
        <w:fldChar w:fldCharType="end"/>
      </w:r>
      <w:r w:rsidRPr="00FE4F47">
        <w:rPr>
          <w:noProof/>
          <w:lang w:val="en-US"/>
        </w:rPr>
        <w:noBreakHyphen/>
      </w:r>
      <w:r w:rsidRPr="003F3F11">
        <w:rPr>
          <w:noProof/>
          <w:lang w:val="en-GB"/>
        </w:rPr>
        <w:fldChar w:fldCharType="begin" w:fldLock="1"/>
      </w:r>
      <w:r w:rsidRPr="00FE4F47">
        <w:rPr>
          <w:noProof/>
          <w:lang w:val="en-US"/>
        </w:rPr>
        <w:instrText xml:space="preserve"> SEQ Figure \* ARABIC \s 1 </w:instrText>
      </w:r>
      <w:r w:rsidRPr="003F3F11">
        <w:rPr>
          <w:noProof/>
          <w:lang w:val="en-GB"/>
        </w:rPr>
        <w:fldChar w:fldCharType="separate"/>
      </w:r>
      <w:r w:rsidRPr="00FE4F47">
        <w:rPr>
          <w:noProof/>
          <w:lang w:val="en-US"/>
        </w:rPr>
        <w:t>1</w:t>
      </w:r>
      <w:r w:rsidRPr="003F3F11">
        <w:rPr>
          <w:noProof/>
          <w:lang w:val="en-GB"/>
        </w:rPr>
        <w:fldChar w:fldCharType="end"/>
      </w:r>
      <w:bookmarkEnd w:id="1012"/>
      <w:r w:rsidRPr="00FE4F47">
        <w:rPr>
          <w:noProof/>
          <w:lang w:val="en-US"/>
        </w:rPr>
        <w:t xml:space="preserve"> </w:t>
      </w:r>
      <w:bookmarkEnd w:id="1013"/>
      <w:r w:rsidR="00D24E32" w:rsidRPr="005D71D6">
        <w:t>High-level mapping of the MIV decoding processes and their interactions</w:t>
      </w:r>
    </w:p>
    <w:p w14:paraId="49B5B0C5" w14:textId="77777777" w:rsidR="00AB42A1" w:rsidRDefault="00AB42A1" w:rsidP="00091198">
      <w:pPr>
        <w:jc w:val="left"/>
        <w:rPr>
          <w:color w:val="000000" w:themeColor="text1"/>
        </w:rPr>
      </w:pPr>
    </w:p>
    <w:p w14:paraId="4B8B656E" w14:textId="7F1C7194" w:rsidR="00D24E32" w:rsidRDefault="00D24E32" w:rsidP="00091198">
      <w:pPr>
        <w:jc w:val="left"/>
        <w:rPr>
          <w:color w:val="000000" w:themeColor="text1"/>
        </w:rPr>
      </w:pPr>
      <w:r>
        <w:rPr>
          <w:color w:val="000000" w:themeColor="text1"/>
        </w:rPr>
        <w:t>The block diagram of the decoding process is illustrated in</w:t>
      </w:r>
      <w:r w:rsidR="00B07CFE">
        <w:rPr>
          <w:color w:val="000000" w:themeColor="text1"/>
        </w:rPr>
        <w:t xml:space="preserve"> </w:t>
      </w:r>
      <w:r w:rsidR="00B07CFE">
        <w:rPr>
          <w:color w:val="000000" w:themeColor="text1"/>
        </w:rPr>
        <w:fldChar w:fldCharType="begin"/>
      </w:r>
      <w:r w:rsidR="00B07CFE">
        <w:rPr>
          <w:color w:val="000000" w:themeColor="text1"/>
        </w:rPr>
        <w:instrText xml:space="preserve"> REF _Ref278067287 \h </w:instrText>
      </w:r>
      <w:r w:rsidR="00B07CFE">
        <w:rPr>
          <w:color w:val="000000" w:themeColor="text1"/>
        </w:rPr>
      </w:r>
      <w:r w:rsidR="00B07CFE">
        <w:rPr>
          <w:color w:val="000000" w:themeColor="text1"/>
        </w:rPr>
        <w:fldChar w:fldCharType="separate"/>
      </w:r>
      <w:r w:rsidR="00B07CFE" w:rsidRPr="00FE4F47">
        <w:rPr>
          <w:noProof/>
        </w:rPr>
        <w:t>Figure 8</w:t>
      </w:r>
      <w:r w:rsidR="00B07CFE" w:rsidRPr="00FE4F47">
        <w:rPr>
          <w:noProof/>
        </w:rPr>
        <w:noBreakHyphen/>
        <w:t>1</w:t>
      </w:r>
      <w:r w:rsidR="00B07CFE">
        <w:rPr>
          <w:color w:val="000000" w:themeColor="text1"/>
        </w:rPr>
        <w:fldChar w:fldCharType="end"/>
      </w:r>
      <w:r>
        <w:rPr>
          <w:color w:val="000000" w:themeColor="text1"/>
        </w:rPr>
        <w:t>.</w:t>
      </w:r>
    </w:p>
    <w:p w14:paraId="1546F427" w14:textId="25FF3B1C" w:rsidR="000E0A6D" w:rsidRPr="0068485C" w:rsidRDefault="00D2398F" w:rsidP="00091198">
      <w:pPr>
        <w:jc w:val="left"/>
        <w:rPr>
          <w:color w:val="000000" w:themeColor="text1"/>
        </w:rPr>
      </w:pPr>
      <w:r w:rsidRPr="0068485C">
        <w:rPr>
          <w:color w:val="000000" w:themeColor="text1"/>
        </w:rPr>
        <w:t xml:space="preserve">Input to this process </w:t>
      </w:r>
      <w:r w:rsidR="000E0A6D" w:rsidRPr="0068485C">
        <w:rPr>
          <w:color w:val="000000" w:themeColor="text1"/>
        </w:rPr>
        <w:t>are the following:</w:t>
      </w:r>
    </w:p>
    <w:p w14:paraId="7B98CDF9" w14:textId="013E3B0C" w:rsidR="000E0A6D" w:rsidRPr="00D30AE7" w:rsidRDefault="00D2398F" w:rsidP="00595510">
      <w:pPr>
        <w:pStyle w:val="ListParagraph"/>
        <w:numPr>
          <w:ilvl w:val="0"/>
          <w:numId w:val="40"/>
        </w:numPr>
        <w:ind w:leftChars="0"/>
        <w:jc w:val="left"/>
        <w:rPr>
          <w:color w:val="000000" w:themeColor="text1"/>
        </w:rPr>
      </w:pPr>
      <w:r w:rsidRPr="00AC1227">
        <w:rPr>
          <w:color w:val="000000" w:themeColor="text1"/>
        </w:rPr>
        <w:t xml:space="preserve">a </w:t>
      </w:r>
      <w:r w:rsidR="007660CB" w:rsidRPr="00AC1227">
        <w:rPr>
          <w:color w:val="000000" w:themeColor="text1"/>
        </w:rPr>
        <w:t>V3C</w:t>
      </w:r>
      <w:r w:rsidR="007660CB" w:rsidRPr="00D30AE7">
        <w:rPr>
          <w:color w:val="000000" w:themeColor="text1"/>
        </w:rPr>
        <w:t xml:space="preserve"> </w:t>
      </w:r>
      <w:r w:rsidRPr="00D30AE7">
        <w:rPr>
          <w:color w:val="000000" w:themeColor="text1"/>
        </w:rPr>
        <w:t>bitstream</w:t>
      </w:r>
      <w:r w:rsidR="000E0A6D" w:rsidRPr="00D30AE7">
        <w:rPr>
          <w:color w:val="000000" w:themeColor="text1"/>
        </w:rPr>
        <w:t>,</w:t>
      </w:r>
    </w:p>
    <w:p w14:paraId="64D323B3" w14:textId="4B6BEDA3" w:rsidR="00D2398F" w:rsidRPr="0068485C" w:rsidRDefault="00D2398F" w:rsidP="00D2398F">
      <w:pPr>
        <w:rPr>
          <w:color w:val="000000" w:themeColor="text1"/>
        </w:rPr>
      </w:pPr>
      <w:r w:rsidRPr="0068485C">
        <w:rPr>
          <w:color w:val="000000" w:themeColor="text1"/>
        </w:rPr>
        <w:t xml:space="preserve">Output of this process is, for each </w:t>
      </w:r>
      <w:r w:rsidR="002716EA" w:rsidRPr="003027B5">
        <w:rPr>
          <w:color w:val="000000" w:themeColor="text1"/>
        </w:rPr>
        <w:t xml:space="preserve">MIV </w:t>
      </w:r>
      <w:r w:rsidRPr="0068485C">
        <w:rPr>
          <w:color w:val="000000" w:themeColor="text1"/>
        </w:rPr>
        <w:t xml:space="preserve">access unit in a series of </w:t>
      </w:r>
      <w:r w:rsidR="002716EA" w:rsidRPr="003027B5">
        <w:rPr>
          <w:color w:val="000000" w:themeColor="text1"/>
        </w:rPr>
        <w:t>MIV</w:t>
      </w:r>
      <w:r w:rsidR="002716EA">
        <w:rPr>
          <w:color w:val="000000" w:themeColor="text1"/>
        </w:rPr>
        <w:t xml:space="preserve"> </w:t>
      </w:r>
      <w:r w:rsidRPr="0068485C">
        <w:rPr>
          <w:color w:val="000000" w:themeColor="text1"/>
        </w:rPr>
        <w:t>access units</w:t>
      </w:r>
      <w:r w:rsidR="00865CA3">
        <w:rPr>
          <w:color w:val="000000" w:themeColor="text1"/>
        </w:rPr>
        <w:t xml:space="preserve"> with decoder output index equal to frameIdx</w:t>
      </w:r>
      <w:r w:rsidRPr="0068485C">
        <w:rPr>
          <w:color w:val="000000" w:themeColor="text1"/>
        </w:rPr>
        <w:t>, a view parameter list containing intrinsic and extrinsic parameters, and for each atlas present in the access unit, each with a unique value of vuh_atlas_id, the following:</w:t>
      </w:r>
    </w:p>
    <w:p w14:paraId="0D77E35E" w14:textId="382A7E1D" w:rsidR="001620B8" w:rsidRPr="001620B8" w:rsidRDefault="001620B8" w:rsidP="001620B8">
      <w:pPr>
        <w:pStyle w:val="ListParagraph"/>
        <w:numPr>
          <w:ilvl w:val="0"/>
          <w:numId w:val="40"/>
        </w:numPr>
        <w:ind w:leftChars="0"/>
        <w:rPr>
          <w:color w:val="000000" w:themeColor="text1"/>
        </w:rPr>
      </w:pPr>
      <w:r w:rsidRPr="001620B8">
        <w:rPr>
          <w:color w:val="000000" w:themeColor="text1"/>
        </w:rPr>
        <w:t>zero or one decoded occupancy picture</w:t>
      </w:r>
      <w:r w:rsidR="00865CA3">
        <w:rPr>
          <w:color w:val="000000" w:themeColor="text1"/>
        </w:rPr>
        <w:t xml:space="preserve">, </w:t>
      </w:r>
      <w:r w:rsidR="00865CA3">
        <w:t>decOccFrame</w:t>
      </w:r>
      <w:r w:rsidR="00865CA3" w:rsidRPr="000C07CE">
        <w:rPr>
          <w:noProof/>
          <w:color w:val="000000" w:themeColor="text1"/>
        </w:rPr>
        <w:t>[ frameIdx ][ </w:t>
      </w:r>
      <w:r w:rsidR="00865CA3">
        <w:rPr>
          <w:noProof/>
          <w:color w:val="000000" w:themeColor="text1"/>
        </w:rPr>
        <w:t>0</w:t>
      </w:r>
      <w:r w:rsidR="00865CA3" w:rsidRPr="000C07CE">
        <w:rPr>
          <w:noProof/>
          <w:color w:val="000000" w:themeColor="text1"/>
        </w:rPr>
        <w:t> ][</w:t>
      </w:r>
      <w:r w:rsidR="00865CA3">
        <w:t> ][ ],</w:t>
      </w:r>
      <w:r w:rsidRPr="001620B8">
        <w:rPr>
          <w:color w:val="000000" w:themeColor="text1"/>
        </w:rPr>
        <w:t xml:space="preserve"> of size AsmeOccupancyFrameWidth[ vuh_atlas_id ] x   AsmeOccupancyFrameHeight[</w:t>
      </w:r>
      <w:r w:rsidR="002E7A7A" w:rsidRPr="0068485C">
        <w:rPr>
          <w:color w:val="000000" w:themeColor="text1"/>
        </w:rPr>
        <w:t> </w:t>
      </w:r>
      <w:r w:rsidRPr="001620B8">
        <w:rPr>
          <w:color w:val="000000" w:themeColor="text1"/>
        </w:rPr>
        <w:t>vuh_atlas_id</w:t>
      </w:r>
      <w:r w:rsidR="002E7A7A" w:rsidRPr="0068485C">
        <w:rPr>
          <w:color w:val="000000" w:themeColor="text1"/>
        </w:rPr>
        <w:t> </w:t>
      </w:r>
      <w:r w:rsidRPr="001620B8">
        <w:rPr>
          <w:color w:val="000000" w:themeColor="text1"/>
        </w:rPr>
        <w:t>]</w:t>
      </w:r>
    </w:p>
    <w:p w14:paraId="68DF52AD" w14:textId="3B3EFFD9" w:rsidR="00D2398F" w:rsidRPr="0068485C" w:rsidRDefault="00DC7E43" w:rsidP="00595510">
      <w:pPr>
        <w:pStyle w:val="ListParagraph"/>
        <w:numPr>
          <w:ilvl w:val="0"/>
          <w:numId w:val="40"/>
        </w:numPr>
        <w:ind w:leftChars="0"/>
        <w:jc w:val="left"/>
        <w:rPr>
          <w:color w:val="000000" w:themeColor="text1"/>
        </w:rPr>
      </w:pPr>
      <w:r w:rsidRPr="00890E16">
        <w:rPr>
          <w:color w:val="000000" w:themeColor="text1"/>
        </w:rPr>
        <w:t xml:space="preserve">zero or </w:t>
      </w:r>
      <w:r w:rsidR="00D2398F" w:rsidRPr="0068485C">
        <w:rPr>
          <w:color w:val="000000" w:themeColor="text1"/>
        </w:rPr>
        <w:t>one decoded geometry picture</w:t>
      </w:r>
      <w:r w:rsidR="00865CA3">
        <w:rPr>
          <w:color w:val="000000" w:themeColor="text1"/>
        </w:rPr>
        <w:t xml:space="preserve">, </w:t>
      </w:r>
      <w:r w:rsidR="00865CA3" w:rsidRPr="000C07CE">
        <w:rPr>
          <w:noProof/>
          <w:color w:val="000000" w:themeColor="text1"/>
        </w:rPr>
        <w:t>decGeoFrame[ </w:t>
      </w:r>
      <w:r w:rsidR="00865CA3">
        <w:rPr>
          <w:noProof/>
          <w:color w:val="000000" w:themeColor="text1"/>
        </w:rPr>
        <w:t>0</w:t>
      </w:r>
      <w:r w:rsidR="00865CA3" w:rsidRPr="000C07CE">
        <w:rPr>
          <w:noProof/>
          <w:color w:val="000000" w:themeColor="text1"/>
        </w:rPr>
        <w:t> ][ frameIdx ][ </w:t>
      </w:r>
      <w:r w:rsidR="00865CA3">
        <w:rPr>
          <w:noProof/>
          <w:color w:val="000000" w:themeColor="text1"/>
        </w:rPr>
        <w:t>0</w:t>
      </w:r>
      <w:r w:rsidR="00865CA3" w:rsidRPr="000C07CE">
        <w:rPr>
          <w:noProof/>
          <w:color w:val="000000" w:themeColor="text1"/>
        </w:rPr>
        <w:t> ][ ][ ]</w:t>
      </w:r>
      <w:r w:rsidR="00865CA3">
        <w:rPr>
          <w:noProof/>
          <w:color w:val="000000" w:themeColor="text1"/>
        </w:rPr>
        <w:t xml:space="preserve">, </w:t>
      </w:r>
      <w:r w:rsidR="00865CA3" w:rsidRPr="000C07CE">
        <w:rPr>
          <w:noProof/>
          <w:color w:val="000000" w:themeColor="text1"/>
        </w:rPr>
        <w:t xml:space="preserve"> </w:t>
      </w:r>
      <w:r w:rsidR="00D2398F" w:rsidRPr="0068485C">
        <w:rPr>
          <w:color w:val="000000" w:themeColor="text1"/>
        </w:rPr>
        <w:t xml:space="preserve"> of size </w:t>
      </w:r>
      <w:bookmarkStart w:id="1014" w:name="_Hlk46222974"/>
      <w:r w:rsidR="001E5633">
        <w:rPr>
          <w:color w:val="000000" w:themeColor="text1"/>
        </w:rPr>
        <w:t>Asme</w:t>
      </w:r>
      <w:r w:rsidR="00D2398F" w:rsidRPr="0068485C">
        <w:rPr>
          <w:color w:val="000000" w:themeColor="text1"/>
        </w:rPr>
        <w:t>GeometryFrameWidth</w:t>
      </w:r>
      <w:r w:rsidR="00D863A4" w:rsidRPr="0068485C">
        <w:rPr>
          <w:color w:val="000000" w:themeColor="text1"/>
        </w:rPr>
        <w:t>[ vuh_atlas_id ]</w:t>
      </w:r>
      <w:r w:rsidR="00865CA3">
        <w:rPr>
          <w:color w:val="000000" w:themeColor="text1"/>
        </w:rPr>
        <w:t xml:space="preserve"> </w:t>
      </w:r>
      <w:r w:rsidR="00D2398F" w:rsidRPr="0068485C">
        <w:rPr>
          <w:color w:val="000000" w:themeColor="text1"/>
        </w:rPr>
        <w:t>x</w:t>
      </w:r>
      <w:r w:rsidR="004109E1" w:rsidRPr="0068485C">
        <w:rPr>
          <w:color w:val="000000" w:themeColor="text1"/>
        </w:rPr>
        <w:t> </w:t>
      </w:r>
      <w:r w:rsidR="001E5633">
        <w:rPr>
          <w:color w:val="000000" w:themeColor="text1"/>
        </w:rPr>
        <w:t>Asme</w:t>
      </w:r>
      <w:r w:rsidR="001E5633" w:rsidRPr="0068485C">
        <w:rPr>
          <w:color w:val="000000" w:themeColor="text1"/>
        </w:rPr>
        <w:t>GeometryFrameHeight</w:t>
      </w:r>
      <w:r w:rsidR="00D863A4" w:rsidRPr="0068485C">
        <w:rPr>
          <w:color w:val="000000" w:themeColor="text1"/>
        </w:rPr>
        <w:t>[</w:t>
      </w:r>
      <w:r w:rsidR="00865CA3">
        <w:rPr>
          <w:color w:val="000000" w:themeColor="text1"/>
        </w:rPr>
        <w:t> </w:t>
      </w:r>
      <w:r w:rsidR="00D863A4" w:rsidRPr="0068485C">
        <w:rPr>
          <w:color w:val="000000" w:themeColor="text1"/>
        </w:rPr>
        <w:t>vuh_atlas_id</w:t>
      </w:r>
      <w:r w:rsidR="00865CA3">
        <w:rPr>
          <w:color w:val="000000" w:themeColor="text1"/>
        </w:rPr>
        <w:t> </w:t>
      </w:r>
      <w:r w:rsidR="00D863A4" w:rsidRPr="0068485C">
        <w:rPr>
          <w:color w:val="000000" w:themeColor="text1"/>
        </w:rPr>
        <w:t>]</w:t>
      </w:r>
    </w:p>
    <w:bookmarkEnd w:id="1014"/>
    <w:p w14:paraId="5A7397CE" w14:textId="745238C6" w:rsidR="00D2398F" w:rsidRPr="0068485C" w:rsidRDefault="00D2398F" w:rsidP="00595510">
      <w:pPr>
        <w:pStyle w:val="ListParagraph"/>
        <w:numPr>
          <w:ilvl w:val="0"/>
          <w:numId w:val="40"/>
        </w:numPr>
        <w:ind w:leftChars="0"/>
        <w:jc w:val="left"/>
        <w:rPr>
          <w:color w:val="000000" w:themeColor="text1"/>
        </w:rPr>
      </w:pPr>
      <w:r w:rsidRPr="0068485C">
        <w:rPr>
          <w:color w:val="000000" w:themeColor="text1"/>
        </w:rPr>
        <w:t>zero or one texture attribute picture</w:t>
      </w:r>
      <w:r w:rsidR="00865CA3">
        <w:rPr>
          <w:color w:val="000000" w:themeColor="text1"/>
        </w:rPr>
        <w:t xml:space="preserve"> </w:t>
      </w:r>
      <w:r w:rsidR="00865CA3" w:rsidRPr="000C07CE">
        <w:rPr>
          <w:noProof/>
          <w:color w:val="000000" w:themeColor="text1"/>
        </w:rPr>
        <w:t>decAttrFrame[ </w:t>
      </w:r>
      <w:r w:rsidR="00865CA3">
        <w:rPr>
          <w:noProof/>
          <w:color w:val="000000" w:themeColor="text1"/>
        </w:rPr>
        <w:t>0</w:t>
      </w:r>
      <w:r w:rsidR="00865CA3" w:rsidRPr="000C07CE">
        <w:rPr>
          <w:noProof/>
          <w:color w:val="000000" w:themeColor="text1"/>
        </w:rPr>
        <w:t> ][ </w:t>
      </w:r>
      <w:r w:rsidR="00865CA3">
        <w:rPr>
          <w:noProof/>
          <w:color w:val="000000" w:themeColor="text1"/>
        </w:rPr>
        <w:t>0</w:t>
      </w:r>
      <w:r w:rsidR="00865CA3" w:rsidRPr="000C07CE">
        <w:rPr>
          <w:noProof/>
          <w:color w:val="000000" w:themeColor="text1"/>
        </w:rPr>
        <w:t> ][ </w:t>
      </w:r>
      <w:r w:rsidR="00865CA3">
        <w:rPr>
          <w:noProof/>
          <w:color w:val="000000" w:themeColor="text1"/>
        </w:rPr>
        <w:t>0</w:t>
      </w:r>
      <w:r w:rsidR="00865CA3" w:rsidRPr="000C07CE">
        <w:rPr>
          <w:noProof/>
          <w:color w:val="000000" w:themeColor="text1"/>
        </w:rPr>
        <w:t xml:space="preserve"> ][ frameIdx ][ compIdx ][  ][  ] </w:t>
      </w:r>
      <w:r w:rsidRPr="0068485C">
        <w:rPr>
          <w:color w:val="000000" w:themeColor="text1"/>
        </w:rPr>
        <w:t xml:space="preserve"> of size</w:t>
      </w:r>
      <w:r w:rsidR="00791FF2" w:rsidRPr="0068485C">
        <w:rPr>
          <w:color w:val="000000" w:themeColor="text1"/>
        </w:rPr>
        <w:t xml:space="preserve"> AspsFrameWidth</w:t>
      </w:r>
      <w:r w:rsidR="00D863A4" w:rsidRPr="0068485C">
        <w:rPr>
          <w:color w:val="000000" w:themeColor="text1"/>
        </w:rPr>
        <w:t>[ vuh_atlas_id ]</w:t>
      </w:r>
      <w:r w:rsidR="004109E1" w:rsidRPr="0068485C">
        <w:rPr>
          <w:color w:val="000000" w:themeColor="text1"/>
        </w:rPr>
        <w:t> </w:t>
      </w:r>
      <w:r w:rsidR="002A2573" w:rsidRPr="0068485C">
        <w:rPr>
          <w:color w:val="000000" w:themeColor="text1"/>
        </w:rPr>
        <w:t> </w:t>
      </w:r>
      <w:r w:rsidRPr="0068485C">
        <w:rPr>
          <w:color w:val="000000" w:themeColor="text1"/>
        </w:rPr>
        <w:t>x</w:t>
      </w:r>
      <w:r w:rsidR="002A2573" w:rsidRPr="0068485C">
        <w:rPr>
          <w:color w:val="000000" w:themeColor="text1"/>
        </w:rPr>
        <w:t> </w:t>
      </w:r>
      <w:r w:rsidR="004109E1" w:rsidRPr="0068485C">
        <w:rPr>
          <w:color w:val="000000" w:themeColor="text1"/>
        </w:rPr>
        <w:t> </w:t>
      </w:r>
      <w:r w:rsidR="00791FF2" w:rsidRPr="0068485C">
        <w:rPr>
          <w:color w:val="000000" w:themeColor="text1"/>
        </w:rPr>
        <w:t>AspsFrame</w:t>
      </w:r>
      <w:r w:rsidR="001221E4" w:rsidRPr="0068485C">
        <w:rPr>
          <w:color w:val="000000" w:themeColor="text1"/>
        </w:rPr>
        <w:t>Height</w:t>
      </w:r>
      <w:r w:rsidR="00D863A4" w:rsidRPr="0068485C">
        <w:rPr>
          <w:color w:val="000000" w:themeColor="text1"/>
        </w:rPr>
        <w:t>[ vuh_atlas_id ]</w:t>
      </w:r>
      <w:r w:rsidR="00865CA3">
        <w:rPr>
          <w:color w:val="000000" w:themeColor="text1"/>
        </w:rPr>
        <w:t>, with compIdx in 0</w:t>
      </w:r>
      <w:r w:rsidR="002A2573" w:rsidRPr="0068485C">
        <w:rPr>
          <w:color w:val="000000" w:themeColor="text1"/>
        </w:rPr>
        <w:t> </w:t>
      </w:r>
      <w:r w:rsidR="00865CA3">
        <w:rPr>
          <w:color w:val="000000" w:themeColor="text1"/>
        </w:rPr>
        <w:t>..</w:t>
      </w:r>
      <w:r w:rsidR="002A2573" w:rsidRPr="0068485C">
        <w:rPr>
          <w:color w:val="000000" w:themeColor="text1"/>
        </w:rPr>
        <w:t> </w:t>
      </w:r>
      <w:r w:rsidR="00865CA3">
        <w:rPr>
          <w:color w:val="000000" w:themeColor="text1"/>
        </w:rPr>
        <w:t>2</w:t>
      </w:r>
      <w:r w:rsidR="00C22616">
        <w:rPr>
          <w:color w:val="000000" w:themeColor="text1"/>
        </w:rPr>
        <w:t xml:space="preserve">. </w:t>
      </w:r>
      <w:r w:rsidR="00C22616" w:rsidRPr="00506EE4">
        <w:rPr>
          <w:color w:val="000000" w:themeColor="text1"/>
          <w:highlight w:val="yellow"/>
        </w:rPr>
        <w:t>[Ed. (JB): this assumes 3 color components for the texture attribute picture. Should it be generalized?]</w:t>
      </w:r>
    </w:p>
    <w:p w14:paraId="1F939553" w14:textId="2B9E00F3" w:rsidR="00D2398F" w:rsidRDefault="00D2398F" w:rsidP="00595510">
      <w:pPr>
        <w:pStyle w:val="ListParagraph"/>
        <w:numPr>
          <w:ilvl w:val="0"/>
          <w:numId w:val="40"/>
        </w:numPr>
        <w:ind w:leftChars="0"/>
        <w:jc w:val="left"/>
        <w:rPr>
          <w:color w:val="000000" w:themeColor="text1"/>
        </w:rPr>
      </w:pPr>
      <w:r w:rsidRPr="0068485C">
        <w:rPr>
          <w:color w:val="000000" w:themeColor="text1"/>
        </w:rPr>
        <w:lastRenderedPageBreak/>
        <w:t xml:space="preserve">one </w:t>
      </w:r>
      <w:r w:rsidR="00AD430F" w:rsidRPr="0068485C">
        <w:rPr>
          <w:color w:val="000000" w:themeColor="text1"/>
        </w:rPr>
        <w:t>BlockTo</w:t>
      </w:r>
      <w:r w:rsidR="000933F8" w:rsidRPr="0068485C">
        <w:rPr>
          <w:color w:val="000000" w:themeColor="text1"/>
        </w:rPr>
        <w:t>PatchMap</w:t>
      </w:r>
      <w:r w:rsidR="00C22616">
        <w:rPr>
          <w:color w:val="000000" w:themeColor="text1"/>
        </w:rPr>
        <w:t>[</w:t>
      </w:r>
      <w:r w:rsidR="002E7A7A" w:rsidRPr="0068485C">
        <w:rPr>
          <w:color w:val="000000" w:themeColor="text1"/>
        </w:rPr>
        <w:t>  </w:t>
      </w:r>
      <w:r w:rsidR="00C22616">
        <w:rPr>
          <w:color w:val="000000" w:themeColor="text1"/>
        </w:rPr>
        <w:t>][</w:t>
      </w:r>
      <w:r w:rsidR="002E7A7A" w:rsidRPr="0068485C">
        <w:rPr>
          <w:color w:val="000000" w:themeColor="text1"/>
        </w:rPr>
        <w:t>  </w:t>
      </w:r>
      <w:r w:rsidR="00C22616">
        <w:rPr>
          <w:color w:val="000000" w:themeColor="text1"/>
        </w:rPr>
        <w:t>]</w:t>
      </w:r>
      <w:r w:rsidR="000933F8" w:rsidRPr="0068485C">
        <w:rPr>
          <w:color w:val="000000" w:themeColor="text1"/>
        </w:rPr>
        <w:t xml:space="preserve"> </w:t>
      </w:r>
      <w:r w:rsidRPr="0068485C">
        <w:rPr>
          <w:color w:val="000000" w:themeColor="text1"/>
        </w:rPr>
        <w:t xml:space="preserve">of size </w:t>
      </w:r>
      <w:r w:rsidR="00AD430F" w:rsidRPr="0068485C">
        <w:rPr>
          <w:color w:val="000000" w:themeColor="text1"/>
        </w:rPr>
        <w:t>(</w:t>
      </w:r>
      <w:r w:rsidR="00163649" w:rsidRPr="0068485C">
        <w:rPr>
          <w:color w:val="000000" w:themeColor="text1"/>
        </w:rPr>
        <w:t>AspsFrameWidth</w:t>
      </w:r>
      <w:r w:rsidR="00D863A4" w:rsidRPr="0068485C">
        <w:rPr>
          <w:color w:val="000000" w:themeColor="text1"/>
        </w:rPr>
        <w:t>[ vuh_atlas_id ]</w:t>
      </w:r>
      <w:r w:rsidR="004109E1" w:rsidRPr="0068485C">
        <w:rPr>
          <w:color w:val="000000" w:themeColor="text1"/>
        </w:rPr>
        <w:t> </w:t>
      </w:r>
      <w:r w:rsidR="00AD430F" w:rsidRPr="0068485C">
        <w:rPr>
          <w:color w:val="000000" w:themeColor="text1"/>
        </w:rPr>
        <w:t>/</w:t>
      </w:r>
      <w:r w:rsidR="004109E1" w:rsidRPr="0068485C">
        <w:rPr>
          <w:color w:val="000000" w:themeColor="text1"/>
        </w:rPr>
        <w:t> Atlas</w:t>
      </w:r>
      <w:r w:rsidR="00AD430F" w:rsidRPr="00A1254B">
        <w:rPr>
          <w:noProof/>
          <w:color w:val="000000" w:themeColor="text1"/>
        </w:rPr>
        <w:t>PatchPackingBlockSize</w:t>
      </w:r>
      <w:r w:rsidR="004109E1" w:rsidRPr="0068485C">
        <w:rPr>
          <w:color w:val="000000" w:themeColor="text1"/>
        </w:rPr>
        <w:t>[ vuh_atlas_id ]</w:t>
      </w:r>
      <w:r w:rsidR="00AD430F" w:rsidRPr="00A1254B">
        <w:rPr>
          <w:noProof/>
          <w:color w:val="000000" w:themeColor="text1"/>
        </w:rPr>
        <w:t>)</w:t>
      </w:r>
      <w:r w:rsidR="00F9473A" w:rsidRPr="00F9473A">
        <w:rPr>
          <w:color w:val="000000" w:themeColor="text1"/>
        </w:rPr>
        <w:t xml:space="preserve"> </w:t>
      </w:r>
      <w:r w:rsidR="00F9473A" w:rsidRPr="0068485C">
        <w:rPr>
          <w:color w:val="000000" w:themeColor="text1"/>
        </w:rPr>
        <w:t>  </w:t>
      </w:r>
      <w:r w:rsidRPr="0068485C">
        <w:rPr>
          <w:color w:val="000000" w:themeColor="text1"/>
        </w:rPr>
        <w:t>x</w:t>
      </w:r>
      <w:r w:rsidR="00F9473A" w:rsidRPr="0068485C">
        <w:rPr>
          <w:color w:val="000000" w:themeColor="text1"/>
        </w:rPr>
        <w:t>  </w:t>
      </w:r>
      <w:r w:rsidRPr="0068485C">
        <w:rPr>
          <w:color w:val="000000" w:themeColor="text1"/>
        </w:rPr>
        <w:t xml:space="preserve"> </w:t>
      </w:r>
      <w:r w:rsidR="00AD430F" w:rsidRPr="00153C4C">
        <w:rPr>
          <w:color w:val="000000" w:themeColor="text1"/>
        </w:rPr>
        <w:t>(</w:t>
      </w:r>
      <w:r w:rsidR="004109E1" w:rsidRPr="00153C4C">
        <w:rPr>
          <w:color w:val="000000" w:themeColor="text1"/>
        </w:rPr>
        <w:t> </w:t>
      </w:r>
      <w:r w:rsidR="00163649" w:rsidRPr="00AC1227">
        <w:rPr>
          <w:color w:val="000000" w:themeColor="text1"/>
        </w:rPr>
        <w:t>AspsFrameHeight</w:t>
      </w:r>
      <w:r w:rsidR="00D863A4" w:rsidRPr="00AC1227">
        <w:rPr>
          <w:color w:val="000000" w:themeColor="text1"/>
        </w:rPr>
        <w:t>[ vuh_atlas_id ]</w:t>
      </w:r>
      <w:r w:rsidR="004109E1" w:rsidRPr="00D30AE7">
        <w:rPr>
          <w:color w:val="000000" w:themeColor="text1"/>
        </w:rPr>
        <w:t> </w:t>
      </w:r>
      <w:r w:rsidR="00AD430F" w:rsidRPr="00D30AE7">
        <w:rPr>
          <w:color w:val="000000" w:themeColor="text1"/>
        </w:rPr>
        <w:t>/</w:t>
      </w:r>
      <w:r w:rsidR="004109E1" w:rsidRPr="00D30AE7">
        <w:rPr>
          <w:color w:val="000000" w:themeColor="text1"/>
        </w:rPr>
        <w:t> </w:t>
      </w:r>
      <w:r w:rsidR="004109E1" w:rsidRPr="00A1254B">
        <w:rPr>
          <w:color w:val="000000" w:themeColor="text1"/>
        </w:rPr>
        <w:t>Atlas</w:t>
      </w:r>
      <w:r w:rsidR="00AD430F" w:rsidRPr="00A1254B">
        <w:rPr>
          <w:noProof/>
          <w:color w:val="000000" w:themeColor="text1"/>
        </w:rPr>
        <w:t>PatchPackingBlockSize</w:t>
      </w:r>
      <w:r w:rsidR="004109E1" w:rsidRPr="0068485C">
        <w:rPr>
          <w:color w:val="000000" w:themeColor="text1"/>
        </w:rPr>
        <w:t>[ vuh_atlas_id ] </w:t>
      </w:r>
      <w:r w:rsidR="00AD430F" w:rsidRPr="00A1254B">
        <w:rPr>
          <w:noProof/>
          <w:color w:val="000000" w:themeColor="text1"/>
        </w:rPr>
        <w:t>)</w:t>
      </w:r>
    </w:p>
    <w:p w14:paraId="2D4B4DAB" w14:textId="5695214B" w:rsidR="00BD3788" w:rsidRPr="00BD3788" w:rsidRDefault="000A2638" w:rsidP="00BD3788">
      <w:pPr>
        <w:pStyle w:val="ListParagraph"/>
        <w:numPr>
          <w:ilvl w:val="0"/>
          <w:numId w:val="40"/>
        </w:numPr>
        <w:tabs>
          <w:tab w:val="clear" w:pos="403"/>
        </w:tabs>
        <w:ind w:leftChars="0"/>
        <w:rPr>
          <w:noProof/>
          <w:color w:val="000000" w:themeColor="text1"/>
        </w:rPr>
      </w:pPr>
      <w:r w:rsidRPr="00BD3788">
        <w:rPr>
          <w:noProof/>
          <w:color w:val="000000" w:themeColor="text1"/>
        </w:rPr>
        <w:t>Atlas parameter</w:t>
      </w:r>
      <w:r w:rsidR="00653AFF" w:rsidRPr="00BD3788">
        <w:rPr>
          <w:noProof/>
          <w:color w:val="000000" w:themeColor="text1"/>
        </w:rPr>
        <w:t xml:space="preserve">s </w:t>
      </w:r>
    </w:p>
    <w:p w14:paraId="31064C96" w14:textId="191748A9" w:rsidR="00061DD7" w:rsidRPr="0068485C" w:rsidRDefault="00061DD7" w:rsidP="00CE31A0">
      <w:pPr>
        <w:tabs>
          <w:tab w:val="clear" w:pos="403"/>
        </w:tabs>
        <w:rPr>
          <w:lang w:eastAsia="ja-JP"/>
        </w:rPr>
      </w:pPr>
      <w:r w:rsidRPr="00E606C6">
        <w:rPr>
          <w:lang w:eastAsia="ja-JP"/>
        </w:rPr>
        <w:t>The decoding proces</w:t>
      </w:r>
      <w:r w:rsidRPr="0068485C">
        <w:rPr>
          <w:lang w:eastAsia="ja-JP"/>
        </w:rPr>
        <w:t>s operates as follows</w:t>
      </w:r>
      <w:r w:rsidR="00A47BE1" w:rsidRPr="0068485C">
        <w:rPr>
          <w:lang w:eastAsia="ja-JP"/>
        </w:rPr>
        <w:t>:</w:t>
      </w:r>
    </w:p>
    <w:p w14:paraId="5CA14768" w14:textId="354A92EF" w:rsidR="00062CF4" w:rsidRPr="0068485C" w:rsidRDefault="00062CF4" w:rsidP="00CE31A0">
      <w:pPr>
        <w:tabs>
          <w:tab w:val="clear" w:pos="403"/>
        </w:tabs>
        <w:rPr>
          <w:lang w:eastAsia="ja-JP"/>
        </w:rPr>
      </w:pPr>
      <w:r w:rsidRPr="0068485C" w:rsidDel="003174D1">
        <w:rPr>
          <w:lang w:eastAsia="ja-JP"/>
        </w:rPr>
        <w:t xml:space="preserve">For each </w:t>
      </w:r>
      <w:r w:rsidR="007660CB" w:rsidRPr="0068485C">
        <w:rPr>
          <w:lang w:eastAsia="ja-JP"/>
        </w:rPr>
        <w:t>V3C</w:t>
      </w:r>
      <w:r w:rsidR="007660CB" w:rsidRPr="0068485C" w:rsidDel="003174D1">
        <w:rPr>
          <w:lang w:eastAsia="ja-JP"/>
        </w:rPr>
        <w:t xml:space="preserve"> </w:t>
      </w:r>
      <w:r w:rsidRPr="0068485C" w:rsidDel="003174D1">
        <w:rPr>
          <w:lang w:eastAsia="ja-JP"/>
        </w:rPr>
        <w:t>sequence in the bitstream, the following is repeatedly invoked:</w:t>
      </w:r>
    </w:p>
    <w:p w14:paraId="0702243A" w14:textId="77777777" w:rsidR="001620B8" w:rsidRDefault="001620B8" w:rsidP="001620B8">
      <w:pPr>
        <w:pStyle w:val="ListParagraph"/>
        <w:numPr>
          <w:ilvl w:val="0"/>
          <w:numId w:val="8"/>
        </w:numPr>
        <w:tabs>
          <w:tab w:val="clear" w:pos="403"/>
        </w:tabs>
        <w:overflowPunct w:val="0"/>
        <w:autoSpaceDE w:val="0"/>
        <w:autoSpaceDN w:val="0"/>
        <w:adjustRightInd w:val="0"/>
        <w:spacing w:before="136" w:after="120" w:line="240" w:lineRule="auto"/>
        <w:ind w:leftChars="0"/>
        <w:textAlignment w:val="baseline"/>
      </w:pPr>
      <w:r>
        <w:t>If present, the occupancy sub-bitstream is extracted from the V3C sequence.</w:t>
      </w:r>
    </w:p>
    <w:p w14:paraId="783470AD" w14:textId="77777777" w:rsidR="001620B8" w:rsidRDefault="001620B8" w:rsidP="001620B8">
      <w:pPr>
        <w:pStyle w:val="ListParagraph"/>
        <w:numPr>
          <w:ilvl w:val="1"/>
          <w:numId w:val="8"/>
        </w:numPr>
        <w:tabs>
          <w:tab w:val="clear" w:pos="403"/>
        </w:tabs>
        <w:overflowPunct w:val="0"/>
        <w:autoSpaceDE w:val="0"/>
        <w:autoSpaceDN w:val="0"/>
        <w:adjustRightInd w:val="0"/>
        <w:spacing w:before="136" w:after="120" w:line="240" w:lineRule="auto"/>
        <w:ind w:leftChars="0"/>
        <w:textAlignment w:val="baseline"/>
      </w:pPr>
      <w:r>
        <w:t>The occupancy video decoding process, as specified in clause 8.3, is invoked for the occupancy sub-bitstream.</w:t>
      </w:r>
    </w:p>
    <w:p w14:paraId="6F92B5BF" w14:textId="2E2C30CF" w:rsidR="003174D1" w:rsidRPr="00A1254B" w:rsidRDefault="00DC7E43" w:rsidP="00595510">
      <w:pPr>
        <w:pStyle w:val="ListParagraph"/>
        <w:numPr>
          <w:ilvl w:val="0"/>
          <w:numId w:val="8"/>
        </w:numPr>
        <w:tabs>
          <w:tab w:val="clear" w:pos="403"/>
        </w:tabs>
        <w:overflowPunct w:val="0"/>
        <w:autoSpaceDE w:val="0"/>
        <w:autoSpaceDN w:val="0"/>
        <w:adjustRightInd w:val="0"/>
        <w:spacing w:before="136" w:after="120" w:line="240" w:lineRule="auto"/>
        <w:ind w:leftChars="0"/>
        <w:textAlignment w:val="baseline"/>
      </w:pPr>
      <w:r w:rsidRPr="00890E16">
        <w:t xml:space="preserve">If present, </w:t>
      </w:r>
      <w:r>
        <w:t>t</w:t>
      </w:r>
      <w:r w:rsidR="003174D1" w:rsidRPr="00A1254B">
        <w:t xml:space="preserve">he geometry sub-bitstream is extracted from the </w:t>
      </w:r>
      <w:r w:rsidR="007660CB" w:rsidRPr="00A1254B">
        <w:t xml:space="preserve">V3C </w:t>
      </w:r>
      <w:r w:rsidR="003174D1" w:rsidRPr="00A1254B">
        <w:t>sequence.</w:t>
      </w:r>
    </w:p>
    <w:p w14:paraId="6A5353B3" w14:textId="5FD5B31A" w:rsidR="003174D1" w:rsidRPr="00AC1227" w:rsidRDefault="003174D1" w:rsidP="000C07CE">
      <w:pPr>
        <w:pStyle w:val="ListParagraph"/>
        <w:numPr>
          <w:ilvl w:val="1"/>
          <w:numId w:val="8"/>
        </w:numPr>
        <w:tabs>
          <w:tab w:val="clear" w:pos="403"/>
        </w:tabs>
        <w:ind w:leftChars="0"/>
        <w:rPr>
          <w:lang w:eastAsia="ja-JP"/>
        </w:rPr>
      </w:pPr>
      <w:r w:rsidRPr="0068485C">
        <w:rPr>
          <w:lang w:eastAsia="ja-JP"/>
        </w:rPr>
        <w:t>The geometry video decoding process, as specified in clause </w:t>
      </w:r>
      <w:r w:rsidRPr="0068485C">
        <w:rPr>
          <w:lang w:eastAsia="ja-JP"/>
        </w:rPr>
        <w:fldChar w:fldCharType="begin"/>
      </w:r>
      <w:r w:rsidRPr="00A1254B">
        <w:rPr>
          <w:lang w:eastAsia="ja-JP"/>
        </w:rPr>
        <w:instrText xml:space="preserve"> REF _Ref34152991 \r \h  \* MERGEFORMAT </w:instrText>
      </w:r>
      <w:r w:rsidRPr="0068485C">
        <w:rPr>
          <w:lang w:eastAsia="ja-JP"/>
        </w:rPr>
      </w:r>
      <w:r w:rsidRPr="0068485C">
        <w:rPr>
          <w:lang w:eastAsia="ja-JP"/>
        </w:rPr>
        <w:fldChar w:fldCharType="separate"/>
      </w:r>
      <w:r w:rsidR="00393069">
        <w:rPr>
          <w:lang w:eastAsia="ja-JP"/>
        </w:rPr>
        <w:t>8.4</w:t>
      </w:r>
      <w:r w:rsidRPr="0068485C">
        <w:rPr>
          <w:lang w:eastAsia="ja-JP"/>
        </w:rPr>
        <w:fldChar w:fldCharType="end"/>
      </w:r>
      <w:r w:rsidRPr="0068485C">
        <w:rPr>
          <w:lang w:eastAsia="ja-JP"/>
        </w:rPr>
        <w:t>, is invoked for the geometry sub-bitstream</w:t>
      </w:r>
      <w:r w:rsidRPr="00AC1227">
        <w:rPr>
          <w:lang w:eastAsia="ja-JP"/>
        </w:rPr>
        <w:t xml:space="preserve">. </w:t>
      </w:r>
    </w:p>
    <w:p w14:paraId="19BEE8D9" w14:textId="063628A7" w:rsidR="003174D1" w:rsidRPr="0068485C" w:rsidRDefault="003174D1" w:rsidP="00595510">
      <w:pPr>
        <w:pStyle w:val="ListParagraph"/>
        <w:numPr>
          <w:ilvl w:val="0"/>
          <w:numId w:val="8"/>
        </w:numPr>
        <w:tabs>
          <w:tab w:val="clear" w:pos="403"/>
        </w:tabs>
        <w:ind w:leftChars="0"/>
        <w:rPr>
          <w:lang w:eastAsia="ja-JP"/>
        </w:rPr>
      </w:pPr>
      <w:r w:rsidRPr="000E03B6">
        <w:rPr>
          <w:lang w:eastAsia="ja-JP"/>
        </w:rPr>
        <w:t>If present, the texture attribute sub-bitstream is extracte</w:t>
      </w:r>
      <w:r w:rsidRPr="00E606C6">
        <w:rPr>
          <w:lang w:eastAsia="ja-JP"/>
        </w:rPr>
        <w:t xml:space="preserve">d from the </w:t>
      </w:r>
      <w:r w:rsidR="007660CB" w:rsidRPr="0068485C">
        <w:rPr>
          <w:lang w:eastAsia="ja-JP"/>
        </w:rPr>
        <w:t xml:space="preserve">V3C </w:t>
      </w:r>
      <w:r w:rsidRPr="0068485C">
        <w:rPr>
          <w:lang w:eastAsia="ja-JP"/>
        </w:rPr>
        <w:t>sequence.</w:t>
      </w:r>
    </w:p>
    <w:p w14:paraId="4BF7991C" w14:textId="7F5D7A55" w:rsidR="003174D1" w:rsidRDefault="003174D1" w:rsidP="003C7FDB">
      <w:pPr>
        <w:pStyle w:val="ListParagraph"/>
        <w:numPr>
          <w:ilvl w:val="1"/>
          <w:numId w:val="8"/>
        </w:numPr>
        <w:tabs>
          <w:tab w:val="clear" w:pos="403"/>
        </w:tabs>
        <w:ind w:leftChars="0"/>
        <w:rPr>
          <w:lang w:eastAsia="ja-JP"/>
        </w:rPr>
      </w:pPr>
      <w:r w:rsidRPr="0068485C">
        <w:rPr>
          <w:lang w:eastAsia="ja-JP"/>
        </w:rPr>
        <w:t xml:space="preserve">The attribute video decoding process, as specified in clause </w:t>
      </w:r>
      <w:r w:rsidRPr="0068485C">
        <w:rPr>
          <w:lang w:eastAsia="ja-JP"/>
        </w:rPr>
        <w:fldChar w:fldCharType="begin"/>
      </w:r>
      <w:r w:rsidRPr="00A1254B">
        <w:rPr>
          <w:lang w:eastAsia="ja-JP"/>
        </w:rPr>
        <w:instrText xml:space="preserve"> REF _Ref529881696 \r \h  \* MERGEFORMAT </w:instrText>
      </w:r>
      <w:r w:rsidRPr="0068485C">
        <w:rPr>
          <w:lang w:eastAsia="ja-JP"/>
        </w:rPr>
      </w:r>
      <w:r w:rsidRPr="0068485C">
        <w:rPr>
          <w:lang w:eastAsia="ja-JP"/>
        </w:rPr>
        <w:fldChar w:fldCharType="separate"/>
      </w:r>
      <w:r w:rsidR="00393069">
        <w:rPr>
          <w:lang w:eastAsia="ja-JP"/>
        </w:rPr>
        <w:t>8.5</w:t>
      </w:r>
      <w:r w:rsidRPr="0068485C">
        <w:rPr>
          <w:lang w:eastAsia="ja-JP"/>
        </w:rPr>
        <w:fldChar w:fldCharType="end"/>
      </w:r>
      <w:r w:rsidRPr="0068485C">
        <w:rPr>
          <w:lang w:eastAsia="ja-JP"/>
        </w:rPr>
        <w:t xml:space="preserve">, is invoked for the texture attribute </w:t>
      </w:r>
      <w:r w:rsidR="008C5AF8" w:rsidRPr="0068485C">
        <w:rPr>
          <w:lang w:eastAsia="ja-JP"/>
        </w:rPr>
        <w:t>sub-bitstream</w:t>
      </w:r>
      <w:r w:rsidRPr="0068485C">
        <w:rPr>
          <w:lang w:eastAsia="ja-JP"/>
        </w:rPr>
        <w:t>, if present.</w:t>
      </w:r>
    </w:p>
    <w:p w14:paraId="383009F9" w14:textId="67973CD9" w:rsidR="00A06148" w:rsidRPr="000C07CE" w:rsidRDefault="00A06148" w:rsidP="00A06148">
      <w:pPr>
        <w:pStyle w:val="ListParagraph"/>
        <w:numPr>
          <w:ilvl w:val="0"/>
          <w:numId w:val="8"/>
        </w:numPr>
        <w:tabs>
          <w:tab w:val="clear" w:pos="403"/>
        </w:tabs>
        <w:overflowPunct w:val="0"/>
        <w:autoSpaceDE w:val="0"/>
        <w:autoSpaceDN w:val="0"/>
        <w:adjustRightInd w:val="0"/>
        <w:spacing w:before="136" w:after="120" w:line="240" w:lineRule="auto"/>
        <w:ind w:leftChars="0"/>
        <w:textAlignment w:val="baseline"/>
      </w:pPr>
      <w:r w:rsidRPr="000C07CE">
        <w:t xml:space="preserve">If present, the packed sub-bitstream is extracted from </w:t>
      </w:r>
      <w:r w:rsidR="00611211">
        <w:t xml:space="preserve">the </w:t>
      </w:r>
      <w:r w:rsidRPr="000C07CE">
        <w:t>V3C sequence.</w:t>
      </w:r>
    </w:p>
    <w:p w14:paraId="4D7A6864" w14:textId="005F36E5" w:rsidR="00A06148" w:rsidRPr="00A06148" w:rsidRDefault="00A06148" w:rsidP="000C07CE">
      <w:pPr>
        <w:pStyle w:val="ListParagraph"/>
        <w:numPr>
          <w:ilvl w:val="1"/>
          <w:numId w:val="8"/>
        </w:numPr>
        <w:tabs>
          <w:tab w:val="clear" w:pos="403"/>
        </w:tabs>
        <w:ind w:leftChars="0"/>
        <w:rPr>
          <w:lang w:eastAsia="ja-JP"/>
        </w:rPr>
      </w:pPr>
      <w:r w:rsidRPr="000C07CE">
        <w:rPr>
          <w:lang w:eastAsia="ja-JP"/>
        </w:rPr>
        <w:t xml:space="preserve">The packed video decoding process, as specified in clause 8.6, is invoked for the packed sub-bitstream. </w:t>
      </w:r>
    </w:p>
    <w:p w14:paraId="5FE426D9" w14:textId="3006311E" w:rsidR="000B5F52" w:rsidRDefault="000B5F52" w:rsidP="00C61A14">
      <w:pPr>
        <w:pStyle w:val="ListParagraph"/>
        <w:numPr>
          <w:ilvl w:val="0"/>
          <w:numId w:val="8"/>
        </w:numPr>
        <w:tabs>
          <w:tab w:val="clear" w:pos="403"/>
        </w:tabs>
        <w:ind w:leftChars="0"/>
        <w:rPr>
          <w:lang w:eastAsia="ja-JP"/>
        </w:rPr>
      </w:pPr>
      <w:r>
        <w:t xml:space="preserve">For each common atlas frame present in the V3C sequence, set the </w:t>
      </w:r>
      <w:r w:rsidR="00293AA1">
        <w:t xml:space="preserve">access unit </w:t>
      </w:r>
      <w:r>
        <w:t xml:space="preserve">decoding order count to </w:t>
      </w:r>
      <w:r w:rsidRPr="00C0388A">
        <w:rPr>
          <w:lang w:eastAsia="ja-JP"/>
        </w:rPr>
        <w:t>caf_frm_order_cnt_lsb</w:t>
      </w:r>
      <w:r>
        <w:t xml:space="preserve">. </w:t>
      </w:r>
      <w:r w:rsidR="00293AA1">
        <w:t>Atlas tiles</w:t>
      </w:r>
      <w:r>
        <w:t xml:space="preserve"> with  </w:t>
      </w:r>
      <w:r w:rsidR="00293AA1">
        <w:t xml:space="preserve">ath_atlas_frm_order_cnt equal to the </w:t>
      </w:r>
      <w:r w:rsidR="00293AA1">
        <w:rPr>
          <w:lang w:eastAsia="ja-JP"/>
        </w:rPr>
        <w:t>access unit decoding order count and sub-bitstreams coded pictures with frame order count equal to the access unit decoding order count are defined to be within the same access unit.</w:t>
      </w:r>
    </w:p>
    <w:p w14:paraId="74732C6A" w14:textId="59D7A5CD" w:rsidR="00A420E8" w:rsidRPr="00A1254B" w:rsidRDefault="00916DCC" w:rsidP="00C61A14">
      <w:pPr>
        <w:pStyle w:val="ListParagraph"/>
        <w:numPr>
          <w:ilvl w:val="0"/>
          <w:numId w:val="8"/>
        </w:numPr>
        <w:tabs>
          <w:tab w:val="clear" w:pos="403"/>
        </w:tabs>
        <w:ind w:leftChars="0"/>
        <w:rPr>
          <w:lang w:eastAsia="ja-JP"/>
        </w:rPr>
      </w:pPr>
      <w:r w:rsidRPr="00AC1227">
        <w:rPr>
          <w:lang w:eastAsia="ja-JP"/>
        </w:rPr>
        <w:t xml:space="preserve">For each </w:t>
      </w:r>
      <w:r w:rsidR="002716EA">
        <w:rPr>
          <w:lang w:eastAsia="ja-JP"/>
        </w:rPr>
        <w:t xml:space="preserve">MIV </w:t>
      </w:r>
      <w:r w:rsidR="00A420E8" w:rsidRPr="00AC1227">
        <w:rPr>
          <w:lang w:eastAsia="ja-JP"/>
        </w:rPr>
        <w:t xml:space="preserve">access unit in the </w:t>
      </w:r>
      <w:r w:rsidR="007660CB" w:rsidRPr="00D30AE7">
        <w:rPr>
          <w:lang w:eastAsia="ja-JP"/>
        </w:rPr>
        <w:t>V3C</w:t>
      </w:r>
      <w:r w:rsidR="007660CB" w:rsidRPr="00A1254B">
        <w:rPr>
          <w:lang w:eastAsia="ja-JP"/>
        </w:rPr>
        <w:t xml:space="preserve"> </w:t>
      </w:r>
      <w:r w:rsidR="00A420E8" w:rsidRPr="00A1254B">
        <w:rPr>
          <w:lang w:eastAsia="ja-JP"/>
        </w:rPr>
        <w:t>sequence, the following is repeatedly invoked</w:t>
      </w:r>
    </w:p>
    <w:p w14:paraId="05C0530D" w14:textId="78970F08" w:rsidR="00062CF4" w:rsidRPr="0068485C" w:rsidRDefault="00A420E8" w:rsidP="00595510">
      <w:pPr>
        <w:pStyle w:val="ListParagraph"/>
        <w:numPr>
          <w:ilvl w:val="1"/>
          <w:numId w:val="50"/>
        </w:numPr>
        <w:tabs>
          <w:tab w:val="clear" w:pos="403"/>
        </w:tabs>
        <w:ind w:leftChars="0"/>
        <w:rPr>
          <w:lang w:eastAsia="ja-JP"/>
        </w:rPr>
      </w:pPr>
      <w:r w:rsidRPr="000E03B6">
        <w:rPr>
          <w:lang w:eastAsia="ja-JP"/>
        </w:rPr>
        <w:t xml:space="preserve">For each </w:t>
      </w:r>
      <w:r w:rsidR="00916DCC" w:rsidRPr="00E606C6">
        <w:rPr>
          <w:lang w:eastAsia="ja-JP"/>
        </w:rPr>
        <w:t xml:space="preserve">atlas present in the </w:t>
      </w:r>
      <w:r w:rsidR="002716EA">
        <w:rPr>
          <w:lang w:eastAsia="ja-JP"/>
        </w:rPr>
        <w:t>MIV access-unit</w:t>
      </w:r>
      <w:r w:rsidR="00916DCC" w:rsidRPr="00E606C6">
        <w:rPr>
          <w:lang w:eastAsia="ja-JP"/>
        </w:rPr>
        <w:t xml:space="preserve">, each with a unique value of </w:t>
      </w:r>
      <w:r w:rsidR="0063306F" w:rsidRPr="0068485C">
        <w:rPr>
          <w:lang w:eastAsia="ja-JP"/>
        </w:rPr>
        <w:t>vuh_</w:t>
      </w:r>
      <w:r w:rsidR="00916DCC" w:rsidRPr="0068485C">
        <w:rPr>
          <w:lang w:eastAsia="ja-JP"/>
        </w:rPr>
        <w:t>atlas_id, t</w:t>
      </w:r>
      <w:r w:rsidR="004041CE" w:rsidRPr="0068485C">
        <w:rPr>
          <w:lang w:eastAsia="ja-JP"/>
        </w:rPr>
        <w:t xml:space="preserve">he </w:t>
      </w:r>
      <w:r w:rsidR="00062CF4" w:rsidRPr="0068485C">
        <w:rPr>
          <w:lang w:eastAsia="ja-JP"/>
        </w:rPr>
        <w:t>following is repeatedly invoked</w:t>
      </w:r>
      <w:r w:rsidR="00024ED3">
        <w:rPr>
          <w:lang w:eastAsia="ja-JP"/>
        </w:rPr>
        <w:t>.</w:t>
      </w:r>
    </w:p>
    <w:p w14:paraId="47FEE21D" w14:textId="4DFA1571" w:rsidR="004041CE" w:rsidRPr="0068485C" w:rsidRDefault="00062CF4" w:rsidP="00595510">
      <w:pPr>
        <w:pStyle w:val="ListParagraph"/>
        <w:numPr>
          <w:ilvl w:val="2"/>
          <w:numId w:val="50"/>
        </w:numPr>
        <w:tabs>
          <w:tab w:val="clear" w:pos="403"/>
        </w:tabs>
        <w:ind w:leftChars="0"/>
        <w:rPr>
          <w:lang w:eastAsia="ja-JP"/>
        </w:rPr>
      </w:pPr>
      <w:r w:rsidRPr="0068485C">
        <w:rPr>
          <w:lang w:eastAsia="ja-JP"/>
        </w:rPr>
        <w:t xml:space="preserve">The </w:t>
      </w:r>
      <w:r w:rsidR="004041CE" w:rsidRPr="0068485C">
        <w:rPr>
          <w:lang w:eastAsia="ja-JP"/>
        </w:rPr>
        <w:t xml:space="preserve">sub-bitstream extraction process in clause </w:t>
      </w:r>
      <w:r w:rsidR="00561A28" w:rsidRPr="0068485C">
        <w:rPr>
          <w:lang w:eastAsia="ja-JP"/>
        </w:rPr>
        <w:fldChar w:fldCharType="begin"/>
      </w:r>
      <w:r w:rsidR="00561A28" w:rsidRPr="00A1254B">
        <w:rPr>
          <w:lang w:eastAsia="ja-JP"/>
        </w:rPr>
        <w:instrText xml:space="preserve"> REF _Ref34235094 \r \h </w:instrText>
      </w:r>
      <w:r w:rsidR="00561A28" w:rsidRPr="0068485C">
        <w:rPr>
          <w:lang w:eastAsia="ja-JP"/>
        </w:rPr>
      </w:r>
      <w:r w:rsidR="00561A28" w:rsidRPr="0068485C">
        <w:rPr>
          <w:lang w:eastAsia="ja-JP"/>
        </w:rPr>
        <w:fldChar w:fldCharType="separate"/>
      </w:r>
      <w:r w:rsidR="00393069">
        <w:rPr>
          <w:lang w:eastAsia="ja-JP"/>
        </w:rPr>
        <w:t>11</w:t>
      </w:r>
      <w:r w:rsidR="00561A28" w:rsidRPr="0068485C">
        <w:rPr>
          <w:lang w:eastAsia="ja-JP"/>
        </w:rPr>
        <w:fldChar w:fldCharType="end"/>
      </w:r>
      <w:r w:rsidR="004041CE" w:rsidRPr="0068485C">
        <w:rPr>
          <w:lang w:eastAsia="ja-JP"/>
        </w:rPr>
        <w:t xml:space="preserve"> is invoked</w:t>
      </w:r>
      <w:r w:rsidRPr="0068485C">
        <w:rPr>
          <w:lang w:eastAsia="ja-JP"/>
        </w:rPr>
        <w:t xml:space="preserve"> with </w:t>
      </w:r>
      <w:r w:rsidR="00A529D5" w:rsidRPr="0068485C">
        <w:rPr>
          <w:lang w:eastAsia="ja-JP"/>
        </w:rPr>
        <w:t>targetAtlas</w:t>
      </w:r>
      <w:r w:rsidR="00A420E8" w:rsidRPr="00153C4C">
        <w:rPr>
          <w:lang w:eastAsia="ja-JP"/>
        </w:rPr>
        <w:t>Id</w:t>
      </w:r>
      <w:r w:rsidRPr="00153C4C">
        <w:rPr>
          <w:lang w:eastAsia="ja-JP"/>
        </w:rPr>
        <w:t xml:space="preserve"> set equal to </w:t>
      </w:r>
      <w:r w:rsidR="0063306F" w:rsidRPr="00AC1227">
        <w:rPr>
          <w:lang w:eastAsia="ja-JP"/>
        </w:rPr>
        <w:t>vuh_</w:t>
      </w:r>
      <w:r w:rsidRPr="00AC1227">
        <w:rPr>
          <w:lang w:eastAsia="ja-JP"/>
        </w:rPr>
        <w:t xml:space="preserve">atlas_id, </w:t>
      </w:r>
      <w:r w:rsidR="00E96B4E">
        <w:rPr>
          <w:lang w:eastAsia="ja-JP"/>
        </w:rPr>
        <w:t>MIV access unit as input.</w:t>
      </w:r>
      <w:r w:rsidR="00CA3391" w:rsidRPr="0068485C">
        <w:t xml:space="preserve"> </w:t>
      </w:r>
    </w:p>
    <w:p w14:paraId="42272E90" w14:textId="31B5A8A4" w:rsidR="001620B8" w:rsidRPr="001620B8" w:rsidRDefault="001620B8" w:rsidP="00E66205">
      <w:pPr>
        <w:pStyle w:val="ListParagraph"/>
        <w:numPr>
          <w:ilvl w:val="2"/>
          <w:numId w:val="50"/>
        </w:numPr>
        <w:ind w:leftChars="0"/>
      </w:pPr>
      <w:r w:rsidRPr="001620B8">
        <w:t>The decoded occupancy picture with the same value of vuh_atlas_id for the access unit, if present, is output</w:t>
      </w:r>
      <w:r w:rsidR="00E66205">
        <w:t>, as variable decOccFrame</w:t>
      </w:r>
      <w:r w:rsidR="00865CA3" w:rsidRPr="000C07CE">
        <w:rPr>
          <w:noProof/>
          <w:color w:val="000000" w:themeColor="text1"/>
        </w:rPr>
        <w:t>[ frameIdx ][ </w:t>
      </w:r>
      <w:r w:rsidR="00865CA3">
        <w:rPr>
          <w:noProof/>
          <w:color w:val="000000" w:themeColor="text1"/>
        </w:rPr>
        <w:t>0</w:t>
      </w:r>
      <w:r w:rsidR="00865CA3" w:rsidRPr="000C07CE">
        <w:rPr>
          <w:noProof/>
          <w:color w:val="000000" w:themeColor="text1"/>
        </w:rPr>
        <w:t> ][</w:t>
      </w:r>
      <w:r w:rsidR="00D84579" w:rsidRPr="00E55088">
        <w:rPr>
          <w:noProof/>
          <w:color w:val="000000" w:themeColor="text1"/>
        </w:rPr>
        <w:t> </w:t>
      </w:r>
      <w:r w:rsidR="00E66205">
        <w:t> ][ </w:t>
      </w:r>
      <w:r w:rsidR="00D84579" w:rsidRPr="00E55088">
        <w:rPr>
          <w:noProof/>
          <w:color w:val="000000" w:themeColor="text1"/>
        </w:rPr>
        <w:t> </w:t>
      </w:r>
      <w:r w:rsidR="00E66205">
        <w:t xml:space="preserve">] </w:t>
      </w:r>
    </w:p>
    <w:p w14:paraId="5FA3D6CD" w14:textId="010B4A50" w:rsidR="00091198" w:rsidRPr="0068485C" w:rsidRDefault="00091198" w:rsidP="00C22616">
      <w:pPr>
        <w:pStyle w:val="ListParagraph"/>
        <w:numPr>
          <w:ilvl w:val="2"/>
          <w:numId w:val="50"/>
        </w:numPr>
        <w:tabs>
          <w:tab w:val="clear" w:pos="403"/>
        </w:tabs>
        <w:ind w:leftChars="0"/>
        <w:rPr>
          <w:lang w:eastAsia="ja-JP"/>
        </w:rPr>
      </w:pPr>
      <w:r w:rsidRPr="0068485C">
        <w:t>The decoded geometry picture with the same value of vuh_atlas_id for the access unit</w:t>
      </w:r>
      <w:r w:rsidR="00EE7D3A" w:rsidRPr="00890E16">
        <w:t>, if present,</w:t>
      </w:r>
      <w:r w:rsidRPr="0068485C">
        <w:t xml:space="preserve"> is output</w:t>
      </w:r>
      <w:r w:rsidR="00865CA3">
        <w:t>, as variable</w:t>
      </w:r>
      <w:r w:rsidR="00C22616" w:rsidRPr="00C22616">
        <w:t xml:space="preserve"> decGeoFrame[</w:t>
      </w:r>
      <w:r w:rsidR="00D84579" w:rsidRPr="00E55088">
        <w:rPr>
          <w:noProof/>
          <w:color w:val="000000" w:themeColor="text1"/>
        </w:rPr>
        <w:t> </w:t>
      </w:r>
      <w:r w:rsidR="00C22616" w:rsidRPr="00C22616">
        <w:t>0</w:t>
      </w:r>
      <w:r w:rsidR="00D84579" w:rsidRPr="00E55088">
        <w:rPr>
          <w:noProof/>
          <w:color w:val="000000" w:themeColor="text1"/>
        </w:rPr>
        <w:t> </w:t>
      </w:r>
      <w:r w:rsidR="00C22616" w:rsidRPr="00C22616">
        <w:t>][</w:t>
      </w:r>
      <w:r w:rsidR="00D84579" w:rsidRPr="00E55088">
        <w:rPr>
          <w:noProof/>
          <w:color w:val="000000" w:themeColor="text1"/>
        </w:rPr>
        <w:t> </w:t>
      </w:r>
      <w:r w:rsidR="00C22616" w:rsidRPr="00C22616">
        <w:t>frameIdx</w:t>
      </w:r>
      <w:r w:rsidR="00D84579" w:rsidRPr="00E55088">
        <w:rPr>
          <w:noProof/>
          <w:color w:val="000000" w:themeColor="text1"/>
        </w:rPr>
        <w:t> </w:t>
      </w:r>
      <w:r w:rsidR="00C22616" w:rsidRPr="00C22616">
        <w:t>][</w:t>
      </w:r>
      <w:r w:rsidR="00D84579" w:rsidRPr="00E55088">
        <w:rPr>
          <w:noProof/>
          <w:color w:val="000000" w:themeColor="text1"/>
        </w:rPr>
        <w:t> </w:t>
      </w:r>
      <w:r w:rsidR="00C22616" w:rsidRPr="00C22616">
        <w:t>0</w:t>
      </w:r>
      <w:r w:rsidR="00D84579" w:rsidRPr="00E55088">
        <w:rPr>
          <w:noProof/>
          <w:color w:val="000000" w:themeColor="text1"/>
        </w:rPr>
        <w:t> </w:t>
      </w:r>
      <w:r w:rsidR="00C22616" w:rsidRPr="00C22616">
        <w:t>][</w:t>
      </w:r>
      <w:r w:rsidR="00D84579" w:rsidRPr="00E55088">
        <w:rPr>
          <w:noProof/>
          <w:color w:val="000000" w:themeColor="text1"/>
        </w:rPr>
        <w:t>  </w:t>
      </w:r>
      <w:r w:rsidR="00C22616" w:rsidRPr="00C22616">
        <w:t>][</w:t>
      </w:r>
      <w:r w:rsidR="00D84579" w:rsidRPr="00E55088">
        <w:rPr>
          <w:noProof/>
          <w:color w:val="000000" w:themeColor="text1"/>
        </w:rPr>
        <w:t>  </w:t>
      </w:r>
      <w:r w:rsidR="00C22616" w:rsidRPr="00C22616">
        <w:t>]</w:t>
      </w:r>
      <w:r w:rsidR="001E695D" w:rsidRPr="0068485C">
        <w:t>.</w:t>
      </w:r>
    </w:p>
    <w:p w14:paraId="7BF99431" w14:textId="33D585B2" w:rsidR="00091198" w:rsidRPr="0068485C" w:rsidRDefault="00091198" w:rsidP="00595510">
      <w:pPr>
        <w:pStyle w:val="ListParagraph"/>
        <w:numPr>
          <w:ilvl w:val="2"/>
          <w:numId w:val="50"/>
        </w:numPr>
        <w:tabs>
          <w:tab w:val="clear" w:pos="403"/>
        </w:tabs>
        <w:ind w:leftChars="0"/>
        <w:rPr>
          <w:lang w:eastAsia="ja-JP"/>
        </w:rPr>
      </w:pPr>
      <w:r w:rsidRPr="0068485C">
        <w:t>The decoded texture attribute picture with the same value of vuh_atlas_id for the access unit</w:t>
      </w:r>
      <w:r w:rsidR="008C5AF8" w:rsidRPr="0068485C">
        <w:t>, if present,</w:t>
      </w:r>
      <w:r w:rsidRPr="0068485C">
        <w:t xml:space="preserve"> is output</w:t>
      </w:r>
      <w:r w:rsidR="00C22616">
        <w:t xml:space="preserve"> as variable </w:t>
      </w:r>
      <w:r w:rsidR="00C22616" w:rsidRPr="000C07CE">
        <w:rPr>
          <w:noProof/>
          <w:color w:val="000000" w:themeColor="text1"/>
        </w:rPr>
        <w:t>decAttrFrame[ </w:t>
      </w:r>
      <w:r w:rsidR="00C22616">
        <w:rPr>
          <w:noProof/>
          <w:color w:val="000000" w:themeColor="text1"/>
        </w:rPr>
        <w:t>0</w:t>
      </w:r>
      <w:r w:rsidR="00C22616" w:rsidRPr="000C07CE">
        <w:rPr>
          <w:noProof/>
          <w:color w:val="000000" w:themeColor="text1"/>
        </w:rPr>
        <w:t> ][ </w:t>
      </w:r>
      <w:r w:rsidR="00C22616">
        <w:rPr>
          <w:noProof/>
          <w:color w:val="000000" w:themeColor="text1"/>
        </w:rPr>
        <w:t>0</w:t>
      </w:r>
      <w:r w:rsidR="00C22616" w:rsidRPr="000C07CE">
        <w:rPr>
          <w:noProof/>
          <w:color w:val="000000" w:themeColor="text1"/>
        </w:rPr>
        <w:t> ][ </w:t>
      </w:r>
      <w:r w:rsidR="00C22616">
        <w:rPr>
          <w:noProof/>
          <w:color w:val="000000" w:themeColor="text1"/>
        </w:rPr>
        <w:t>0</w:t>
      </w:r>
      <w:r w:rsidR="00C22616" w:rsidRPr="000C07CE">
        <w:rPr>
          <w:noProof/>
          <w:color w:val="000000" w:themeColor="text1"/>
        </w:rPr>
        <w:t> ][ frameIdx ][ compIdx ][  ][  ]</w:t>
      </w:r>
      <w:r w:rsidR="00C22616">
        <w:rPr>
          <w:color w:val="000000" w:themeColor="text1"/>
        </w:rPr>
        <w:t>, with compIdx in 0 ..2</w:t>
      </w:r>
    </w:p>
    <w:p w14:paraId="5CE56624" w14:textId="7AB889CD" w:rsidR="00062CF4" w:rsidRPr="00D30AE7" w:rsidRDefault="00A529D5" w:rsidP="00595510">
      <w:pPr>
        <w:pStyle w:val="ListParagraph"/>
        <w:numPr>
          <w:ilvl w:val="2"/>
          <w:numId w:val="50"/>
        </w:numPr>
        <w:tabs>
          <w:tab w:val="clear" w:pos="403"/>
        </w:tabs>
        <w:ind w:leftChars="0"/>
        <w:rPr>
          <w:lang w:eastAsia="ja-JP"/>
        </w:rPr>
      </w:pPr>
      <w:bookmarkStart w:id="1015" w:name="_Toc34337730"/>
      <w:bookmarkStart w:id="1016" w:name="_Toc34337731"/>
      <w:bookmarkEnd w:id="1015"/>
      <w:bookmarkEnd w:id="1016"/>
      <w:r w:rsidRPr="0068485C">
        <w:rPr>
          <w:lang w:eastAsia="ja-JP"/>
        </w:rPr>
        <w:t xml:space="preserve">If </w:t>
      </w:r>
      <w:r w:rsidR="007A37DC" w:rsidRPr="0068485C">
        <w:rPr>
          <w:lang w:eastAsia="ja-JP"/>
        </w:rPr>
        <w:t xml:space="preserve">an </w:t>
      </w:r>
      <w:r w:rsidR="00CF4FC5" w:rsidRPr="0068485C">
        <w:rPr>
          <w:color w:val="000000" w:themeColor="text1"/>
        </w:rPr>
        <w:t xml:space="preserve">atlas tile layer RBSP </w:t>
      </w:r>
      <w:r w:rsidRPr="0068485C">
        <w:rPr>
          <w:lang w:eastAsia="ja-JP"/>
        </w:rPr>
        <w:t xml:space="preserve">is present in </w:t>
      </w:r>
      <w:r w:rsidR="008C5940" w:rsidRPr="0068485C">
        <w:rPr>
          <w:lang w:eastAsia="ja-JP"/>
        </w:rPr>
        <w:t>the</w:t>
      </w:r>
      <w:r w:rsidR="00A802C4" w:rsidRPr="0068485C">
        <w:rPr>
          <w:lang w:eastAsia="ja-JP"/>
        </w:rPr>
        <w:t xml:space="preserve"> current</w:t>
      </w:r>
      <w:r w:rsidR="008C5940" w:rsidRPr="0068485C">
        <w:rPr>
          <w:lang w:eastAsia="ja-JP"/>
        </w:rPr>
        <w:t xml:space="preserve"> coded atlas frame</w:t>
      </w:r>
      <w:r w:rsidR="00A420E8" w:rsidRPr="0068485C">
        <w:rPr>
          <w:lang w:eastAsia="ja-JP"/>
        </w:rPr>
        <w:t xml:space="preserve">, the atlas data decoding process, as specified in clause </w:t>
      </w:r>
      <w:r w:rsidR="00C1253F">
        <w:rPr>
          <w:lang w:eastAsia="ja-JP"/>
        </w:rPr>
        <w:fldChar w:fldCharType="begin"/>
      </w:r>
      <w:r w:rsidR="00C1253F">
        <w:rPr>
          <w:lang w:eastAsia="ja-JP"/>
        </w:rPr>
        <w:instrText xml:space="preserve"> REF _Ref40274710 \r \h </w:instrText>
      </w:r>
      <w:r w:rsidR="00C1253F">
        <w:rPr>
          <w:lang w:eastAsia="ja-JP"/>
        </w:rPr>
      </w:r>
      <w:r w:rsidR="00C1253F">
        <w:rPr>
          <w:lang w:eastAsia="ja-JP"/>
        </w:rPr>
        <w:fldChar w:fldCharType="separate"/>
      </w:r>
      <w:r w:rsidR="00393069">
        <w:rPr>
          <w:lang w:eastAsia="ja-JP"/>
        </w:rPr>
        <w:t>8.2</w:t>
      </w:r>
      <w:r w:rsidR="00C1253F">
        <w:rPr>
          <w:lang w:eastAsia="ja-JP"/>
        </w:rPr>
        <w:fldChar w:fldCharType="end"/>
      </w:r>
      <w:r w:rsidR="00A420E8" w:rsidRPr="0068485C">
        <w:rPr>
          <w:lang w:eastAsia="ja-JP"/>
        </w:rPr>
        <w:t xml:space="preserve">, is invoked </w:t>
      </w:r>
      <w:r w:rsidR="008C5940" w:rsidRPr="0068485C">
        <w:rPr>
          <w:lang w:eastAsia="ja-JP"/>
        </w:rPr>
        <w:t xml:space="preserve">for </w:t>
      </w:r>
      <w:r w:rsidR="007A37DC" w:rsidRPr="0068485C">
        <w:rPr>
          <w:lang w:eastAsia="ja-JP"/>
        </w:rPr>
        <w:t>the current coded atlas frame</w:t>
      </w:r>
      <w:bookmarkStart w:id="1017" w:name="_Toc34337732"/>
      <w:bookmarkEnd w:id="1017"/>
      <w:r w:rsidR="00091198" w:rsidRPr="00AC1227">
        <w:rPr>
          <w:lang w:eastAsia="ja-JP"/>
        </w:rPr>
        <w:t>, with output BlockToPatchMap[</w:t>
      </w:r>
      <w:r w:rsidR="00816969" w:rsidRPr="000C07CE">
        <w:rPr>
          <w:noProof/>
          <w:color w:val="000000" w:themeColor="text1"/>
        </w:rPr>
        <w:t>  </w:t>
      </w:r>
      <w:r w:rsidR="00091198" w:rsidRPr="00AC1227">
        <w:rPr>
          <w:lang w:eastAsia="ja-JP"/>
        </w:rPr>
        <w:t>]</w:t>
      </w:r>
      <w:r w:rsidR="00AC3D92" w:rsidRPr="00AC1227">
        <w:rPr>
          <w:lang w:eastAsia="ja-JP"/>
        </w:rPr>
        <w:t>[</w:t>
      </w:r>
      <w:r w:rsidR="00816969" w:rsidRPr="000C07CE">
        <w:rPr>
          <w:noProof/>
          <w:color w:val="000000" w:themeColor="text1"/>
        </w:rPr>
        <w:t>  </w:t>
      </w:r>
      <w:r w:rsidR="00AC3D92" w:rsidRPr="00AC1227">
        <w:rPr>
          <w:lang w:eastAsia="ja-JP"/>
        </w:rPr>
        <w:t>].</w:t>
      </w:r>
    </w:p>
    <w:p w14:paraId="26F1DF5F" w14:textId="4809248E" w:rsidR="00311D4E" w:rsidRPr="0068485C" w:rsidRDefault="00A420E8" w:rsidP="001C06E8">
      <w:pPr>
        <w:tabs>
          <w:tab w:val="clear" w:pos="403"/>
        </w:tabs>
        <w:ind w:left="2160"/>
        <w:rPr>
          <w:lang w:eastAsia="ja-JP"/>
        </w:rPr>
      </w:pPr>
      <w:r w:rsidRPr="000E03B6">
        <w:rPr>
          <w:lang w:eastAsia="ja-JP"/>
        </w:rPr>
        <w:lastRenderedPageBreak/>
        <w:t xml:space="preserve">Otherwise </w:t>
      </w:r>
      <w:r w:rsidR="008C5940" w:rsidRPr="00E606C6">
        <w:rPr>
          <w:lang w:eastAsia="ja-JP"/>
        </w:rPr>
        <w:t>the atlas</w:t>
      </w:r>
      <w:r w:rsidR="008C5940" w:rsidRPr="0068485C">
        <w:rPr>
          <w:lang w:eastAsia="ja-JP"/>
        </w:rPr>
        <w:t xml:space="preserve"> decoding process is invoked for the </w:t>
      </w:r>
      <w:r w:rsidR="001B208D" w:rsidRPr="0068485C">
        <w:rPr>
          <w:lang w:eastAsia="ja-JP"/>
        </w:rPr>
        <w:t xml:space="preserve">coded atlas data frame in the </w:t>
      </w:r>
      <w:r w:rsidR="008C5940" w:rsidRPr="0068485C">
        <w:rPr>
          <w:lang w:eastAsia="ja-JP"/>
        </w:rPr>
        <w:t xml:space="preserve">previous </w:t>
      </w:r>
      <w:r w:rsidR="00CF4FC5" w:rsidRPr="0068485C">
        <w:rPr>
          <w:color w:val="000000" w:themeColor="text1"/>
        </w:rPr>
        <w:t xml:space="preserve">atlas tile layer RBSP </w:t>
      </w:r>
      <w:r w:rsidR="008C5940" w:rsidRPr="0068485C">
        <w:rPr>
          <w:lang w:eastAsia="ja-JP"/>
        </w:rPr>
        <w:t xml:space="preserve">present in a coded atlas data frame of the sequence </w:t>
      </w:r>
      <w:r w:rsidR="00A802C4" w:rsidRPr="0068485C">
        <w:rPr>
          <w:lang w:eastAsia="ja-JP"/>
        </w:rPr>
        <w:t>in</w:t>
      </w:r>
      <w:r w:rsidRPr="0068485C">
        <w:rPr>
          <w:lang w:eastAsia="ja-JP"/>
        </w:rPr>
        <w:t xml:space="preserve"> a </w:t>
      </w:r>
      <w:r w:rsidR="009F611C" w:rsidRPr="0068485C">
        <w:rPr>
          <w:lang w:eastAsia="ja-JP"/>
        </w:rPr>
        <w:t>V3C</w:t>
      </w:r>
      <w:r w:rsidRPr="0068485C">
        <w:rPr>
          <w:lang w:eastAsia="ja-JP"/>
        </w:rPr>
        <w:t xml:space="preserve"> unit with </w:t>
      </w:r>
      <w:r w:rsidR="0063306F" w:rsidRPr="0068485C">
        <w:rPr>
          <w:lang w:eastAsia="ja-JP"/>
        </w:rPr>
        <w:t>vuh_</w:t>
      </w:r>
      <w:r w:rsidRPr="0068485C">
        <w:rPr>
          <w:lang w:eastAsia="ja-JP"/>
        </w:rPr>
        <w:t>atlas_id equal to targetAtlasId</w:t>
      </w:r>
      <w:bookmarkStart w:id="1018" w:name="_Toc34337733"/>
      <w:bookmarkEnd w:id="1018"/>
      <w:r w:rsidR="00091198" w:rsidRPr="0068485C">
        <w:rPr>
          <w:lang w:eastAsia="ja-JP"/>
        </w:rPr>
        <w:t>, with output BlockToPatchMap[</w:t>
      </w:r>
      <w:r w:rsidR="00816969" w:rsidRPr="000C07CE">
        <w:rPr>
          <w:noProof/>
          <w:color w:val="000000" w:themeColor="text1"/>
        </w:rPr>
        <w:t>  </w:t>
      </w:r>
      <w:r w:rsidR="00091198" w:rsidRPr="0068485C">
        <w:rPr>
          <w:lang w:eastAsia="ja-JP"/>
        </w:rPr>
        <w:t>]</w:t>
      </w:r>
      <w:r w:rsidR="001E695D" w:rsidRPr="0068485C">
        <w:rPr>
          <w:lang w:eastAsia="ja-JP"/>
        </w:rPr>
        <w:t>[</w:t>
      </w:r>
      <w:r w:rsidR="00816969" w:rsidRPr="000C07CE">
        <w:rPr>
          <w:noProof/>
          <w:color w:val="000000" w:themeColor="text1"/>
        </w:rPr>
        <w:t>  </w:t>
      </w:r>
      <w:r w:rsidR="001E695D" w:rsidRPr="0068485C">
        <w:rPr>
          <w:lang w:eastAsia="ja-JP"/>
        </w:rPr>
        <w:t>].</w:t>
      </w:r>
    </w:p>
    <w:p w14:paraId="3E258980" w14:textId="77777777" w:rsidR="00CB7D04" w:rsidRPr="00D30AE7" w:rsidRDefault="00CB7D04" w:rsidP="00CB7D04">
      <w:pPr>
        <w:pStyle w:val="Heading2"/>
        <w:rPr>
          <w:color w:val="000000" w:themeColor="text1"/>
        </w:rPr>
      </w:pPr>
      <w:bookmarkStart w:id="1019" w:name="_Toc34337734"/>
      <w:bookmarkStart w:id="1020" w:name="_Toc34337736"/>
      <w:bookmarkStart w:id="1021" w:name="_Toc34337737"/>
      <w:bookmarkStart w:id="1022" w:name="_Toc31209324"/>
      <w:bookmarkStart w:id="1023" w:name="_Toc31209325"/>
      <w:bookmarkStart w:id="1024" w:name="_Toc31209326"/>
      <w:bookmarkStart w:id="1025" w:name="_Toc31209327"/>
      <w:bookmarkStart w:id="1026" w:name="_Toc31209328"/>
      <w:bookmarkStart w:id="1027" w:name="_Toc31209329"/>
      <w:bookmarkStart w:id="1028" w:name="_Toc31209330"/>
      <w:bookmarkStart w:id="1029" w:name="_Toc31209331"/>
      <w:bookmarkStart w:id="1030" w:name="_Toc986759"/>
      <w:bookmarkStart w:id="1031" w:name="_Toc1001300"/>
      <w:bookmarkStart w:id="1032" w:name="_Toc1001837"/>
      <w:bookmarkStart w:id="1033" w:name="_Toc1002651"/>
      <w:bookmarkStart w:id="1034" w:name="_Toc1195888"/>
      <w:bookmarkStart w:id="1035" w:name="_Toc1198908"/>
      <w:bookmarkStart w:id="1036" w:name="_Toc1380565"/>
      <w:bookmarkStart w:id="1037" w:name="_Toc1466931"/>
      <w:bookmarkStart w:id="1038" w:name="_Toc1476902"/>
      <w:bookmarkStart w:id="1039" w:name="_Toc1743302"/>
      <w:bookmarkStart w:id="1040" w:name="_Toc1743847"/>
      <w:bookmarkStart w:id="1041" w:name="_Ref40270906"/>
      <w:bookmarkStart w:id="1042" w:name="_Ref40274710"/>
      <w:bookmarkStart w:id="1043" w:name="_Toc46245317"/>
      <w:bookmarkStart w:id="1044" w:name="_Ref516063783"/>
      <w:bookmarkStart w:id="1045" w:name="_Toc30602735"/>
      <w:bookmarkStart w:id="1046" w:name="_Toc3259123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r w:rsidRPr="00AC1227">
        <w:rPr>
          <w:color w:val="000000" w:themeColor="text1"/>
        </w:rPr>
        <w:t>Atlas data decoding process</w:t>
      </w:r>
      <w:bookmarkEnd w:id="1041"/>
      <w:bookmarkEnd w:id="1042"/>
      <w:bookmarkEnd w:id="1043"/>
    </w:p>
    <w:p w14:paraId="5CAB9950" w14:textId="23598F35" w:rsidR="00CB7D04" w:rsidRPr="0068485C" w:rsidRDefault="00CB7D04" w:rsidP="00CB7D04">
      <w:pPr>
        <w:rPr>
          <w:color w:val="000000" w:themeColor="text1"/>
        </w:rPr>
      </w:pPr>
      <w:r w:rsidRPr="000E03B6">
        <w:rPr>
          <w:lang w:eastAsia="ja-JP"/>
        </w:rPr>
        <w:t>The specifications in [</w:t>
      </w:r>
      <w:r w:rsidRPr="00E606C6">
        <w:rPr>
          <w:lang w:eastAsia="ja-JP"/>
        </w:rPr>
        <w:t>V3C</w:t>
      </w:r>
      <w:r w:rsidRPr="0068485C">
        <w:rPr>
          <w:lang w:eastAsia="ja-JP"/>
        </w:rPr>
        <w:t>] clause 8.2 apply.</w:t>
      </w:r>
    </w:p>
    <w:p w14:paraId="526175D6" w14:textId="6BDC9E49" w:rsidR="00D861DC" w:rsidRPr="0068485C" w:rsidRDefault="00FA2BE0" w:rsidP="00050339">
      <w:pPr>
        <w:pStyle w:val="Heading2"/>
        <w:rPr>
          <w:color w:val="000000" w:themeColor="text1"/>
        </w:rPr>
      </w:pPr>
      <w:bookmarkStart w:id="1047" w:name="_Toc46245318"/>
      <w:r w:rsidRPr="0068485C">
        <w:rPr>
          <w:color w:val="000000" w:themeColor="text1"/>
        </w:rPr>
        <w:t xml:space="preserve">Occupancy </w:t>
      </w:r>
      <w:r w:rsidR="002F5E83">
        <w:rPr>
          <w:color w:val="000000" w:themeColor="text1"/>
        </w:rPr>
        <w:t xml:space="preserve">map </w:t>
      </w:r>
      <w:r w:rsidR="00050339" w:rsidRPr="0068485C">
        <w:rPr>
          <w:color w:val="000000" w:themeColor="text1"/>
        </w:rPr>
        <w:t>video decoding process</w:t>
      </w:r>
      <w:bookmarkEnd w:id="1044"/>
      <w:bookmarkEnd w:id="1045"/>
      <w:bookmarkEnd w:id="1046"/>
      <w:bookmarkEnd w:id="1047"/>
    </w:p>
    <w:p w14:paraId="29F69219" w14:textId="5AD1E13A" w:rsidR="001839A0" w:rsidRDefault="001839A0" w:rsidP="00D861DC">
      <w:pPr>
        <w:rPr>
          <w:rFonts w:cs="Calibri"/>
        </w:rPr>
      </w:pPr>
      <w:r>
        <w:rPr>
          <w:rFonts w:cs="Calibri"/>
        </w:rPr>
        <w:t xml:space="preserve">The specifications in [V3C] clause 8.3 </w:t>
      </w:r>
      <w:r w:rsidRPr="0068485C">
        <w:rPr>
          <w:rFonts w:cs="Calibri"/>
        </w:rPr>
        <w:t>apply</w:t>
      </w:r>
      <w:r w:rsidR="00C22616">
        <w:rPr>
          <w:rFonts w:cs="Calibri"/>
        </w:rPr>
        <w:t xml:space="preserve"> with the following addition</w:t>
      </w:r>
      <w:r w:rsidRPr="0068485C">
        <w:rPr>
          <w:rFonts w:cs="Calibri"/>
        </w:rPr>
        <w:t>.</w:t>
      </w:r>
    </w:p>
    <w:p w14:paraId="40BA5B77" w14:textId="6085132A" w:rsidR="00C22616" w:rsidRPr="00FE5A89" w:rsidRDefault="00C22616" w:rsidP="00D861DC">
      <w:pPr>
        <w:rPr>
          <w:rFonts w:cs="Calibri"/>
        </w:rPr>
      </w:pPr>
      <w:r>
        <w:rPr>
          <w:rFonts w:cs="Calibri"/>
        </w:rPr>
        <w:t xml:space="preserve">It is a requirement of bitstream conformance that decOccWidth[ frameIdx ] equal </w:t>
      </w:r>
      <w:r w:rsidRPr="001620B8">
        <w:rPr>
          <w:color w:val="000000" w:themeColor="text1"/>
        </w:rPr>
        <w:t>AsmeOccupancyFrameWidth[</w:t>
      </w:r>
      <w:r w:rsidR="001E6567" w:rsidRPr="0068485C">
        <w:t> </w:t>
      </w:r>
      <w:r w:rsidRPr="001620B8">
        <w:rPr>
          <w:color w:val="000000" w:themeColor="text1"/>
        </w:rPr>
        <w:t>vuh_atlas_id</w:t>
      </w:r>
      <w:r>
        <w:rPr>
          <w:color w:val="000000" w:themeColor="text1"/>
        </w:rPr>
        <w:t> </w:t>
      </w:r>
      <w:r w:rsidRPr="001620B8">
        <w:rPr>
          <w:color w:val="000000" w:themeColor="text1"/>
        </w:rPr>
        <w:t>]</w:t>
      </w:r>
      <w:r>
        <w:rPr>
          <w:color w:val="000000" w:themeColor="text1"/>
        </w:rPr>
        <w:t xml:space="preserve"> and </w:t>
      </w:r>
      <w:r>
        <w:rPr>
          <w:rFonts w:cs="Calibri"/>
        </w:rPr>
        <w:t xml:space="preserve">decOccHeight[ frameIdx ] equal </w:t>
      </w:r>
      <w:r w:rsidRPr="001620B8">
        <w:rPr>
          <w:color w:val="000000" w:themeColor="text1"/>
        </w:rPr>
        <w:t>AsmeOccupancyFrame</w:t>
      </w:r>
      <w:r>
        <w:rPr>
          <w:color w:val="000000" w:themeColor="text1"/>
        </w:rPr>
        <w:t>Height</w:t>
      </w:r>
      <w:r w:rsidRPr="001620B8">
        <w:rPr>
          <w:color w:val="000000" w:themeColor="text1"/>
        </w:rPr>
        <w:t>[</w:t>
      </w:r>
      <w:r w:rsidR="001E6567" w:rsidRPr="0068485C">
        <w:t> </w:t>
      </w:r>
      <w:r w:rsidRPr="001620B8">
        <w:rPr>
          <w:color w:val="000000" w:themeColor="text1"/>
        </w:rPr>
        <w:t>vuh_atlas_id</w:t>
      </w:r>
      <w:r w:rsidR="001E6567" w:rsidRPr="0068485C">
        <w:t> </w:t>
      </w:r>
      <w:r w:rsidRPr="001620B8">
        <w:rPr>
          <w:color w:val="000000" w:themeColor="text1"/>
        </w:rPr>
        <w:t>]</w:t>
      </w:r>
      <w:r>
        <w:rPr>
          <w:color w:val="000000" w:themeColor="text1"/>
        </w:rPr>
        <w:t>.</w:t>
      </w:r>
    </w:p>
    <w:p w14:paraId="2423DF66" w14:textId="691EB555" w:rsidR="00050339" w:rsidRPr="0068485C" w:rsidRDefault="00D861DC" w:rsidP="00050339">
      <w:pPr>
        <w:pStyle w:val="Heading2"/>
        <w:rPr>
          <w:color w:val="000000" w:themeColor="text1"/>
        </w:rPr>
      </w:pPr>
      <w:bookmarkStart w:id="1048" w:name="_Toc32591239"/>
      <w:bookmarkStart w:id="1049" w:name="_Ref34152991"/>
      <w:bookmarkStart w:id="1050" w:name="_Toc46245319"/>
      <w:r w:rsidRPr="0068485C">
        <w:rPr>
          <w:color w:val="000000" w:themeColor="text1"/>
        </w:rPr>
        <w:t>Geometry video decoding process</w:t>
      </w:r>
      <w:bookmarkEnd w:id="1048"/>
      <w:bookmarkEnd w:id="1049"/>
      <w:bookmarkEnd w:id="1050"/>
    </w:p>
    <w:p w14:paraId="5E66A81F" w14:textId="47A1254D" w:rsidR="00FA2BE0" w:rsidRDefault="007A1588" w:rsidP="00FA2BE0">
      <w:pPr>
        <w:rPr>
          <w:lang w:eastAsia="ja-JP"/>
        </w:rPr>
      </w:pPr>
      <w:r w:rsidRPr="0068485C">
        <w:rPr>
          <w:lang w:eastAsia="ja-JP"/>
        </w:rPr>
        <w:t>The specifications in [</w:t>
      </w:r>
      <w:r w:rsidR="00BE1745" w:rsidRPr="0068485C">
        <w:rPr>
          <w:lang w:eastAsia="ja-JP"/>
        </w:rPr>
        <w:t>V3C</w:t>
      </w:r>
      <w:r w:rsidRPr="0068485C">
        <w:rPr>
          <w:lang w:eastAsia="ja-JP"/>
        </w:rPr>
        <w:t>] clause 8.</w:t>
      </w:r>
      <w:r w:rsidR="00CB7D04" w:rsidRPr="0068485C">
        <w:rPr>
          <w:lang w:eastAsia="ja-JP"/>
        </w:rPr>
        <w:t>4</w:t>
      </w:r>
      <w:r w:rsidRPr="0068485C">
        <w:rPr>
          <w:lang w:eastAsia="ja-JP"/>
        </w:rPr>
        <w:t xml:space="preserve"> apply</w:t>
      </w:r>
      <w:r w:rsidR="00C22616">
        <w:rPr>
          <w:lang w:eastAsia="ja-JP"/>
        </w:rPr>
        <w:t xml:space="preserve"> with the following addition</w:t>
      </w:r>
      <w:r w:rsidRPr="0068485C">
        <w:rPr>
          <w:lang w:eastAsia="ja-JP"/>
        </w:rPr>
        <w:t>.</w:t>
      </w:r>
    </w:p>
    <w:p w14:paraId="0C20C5C1" w14:textId="58D121FC" w:rsidR="00C22616" w:rsidRPr="0068485C" w:rsidRDefault="00C22616" w:rsidP="00FA2BE0">
      <w:pPr>
        <w:rPr>
          <w:noProof/>
          <w:color w:val="000000" w:themeColor="text1"/>
        </w:rPr>
      </w:pPr>
      <w:r>
        <w:rPr>
          <w:rFonts w:cs="Calibri"/>
        </w:rPr>
        <w:t xml:space="preserve">It is a requirement of bitstream conformance that decGeoWidth[ frameIdx ] equal </w:t>
      </w:r>
      <w:r w:rsidRPr="001620B8">
        <w:rPr>
          <w:color w:val="000000" w:themeColor="text1"/>
        </w:rPr>
        <w:t>Asme</w:t>
      </w:r>
      <w:r>
        <w:rPr>
          <w:color w:val="000000" w:themeColor="text1"/>
        </w:rPr>
        <w:t>Geometr</w:t>
      </w:r>
      <w:r w:rsidRPr="001620B8">
        <w:rPr>
          <w:color w:val="000000" w:themeColor="text1"/>
        </w:rPr>
        <w:t>yFrameWidth[</w:t>
      </w:r>
      <w:r w:rsidR="004D2DE8" w:rsidRPr="0068485C">
        <w:t> </w:t>
      </w:r>
      <w:r w:rsidRPr="001620B8">
        <w:rPr>
          <w:color w:val="000000" w:themeColor="text1"/>
        </w:rPr>
        <w:t>vuh_atlas_id</w:t>
      </w:r>
      <w:r>
        <w:rPr>
          <w:color w:val="000000" w:themeColor="text1"/>
        </w:rPr>
        <w:t> </w:t>
      </w:r>
      <w:r w:rsidRPr="001620B8">
        <w:rPr>
          <w:color w:val="000000" w:themeColor="text1"/>
        </w:rPr>
        <w:t>]</w:t>
      </w:r>
      <w:r>
        <w:rPr>
          <w:color w:val="000000" w:themeColor="text1"/>
        </w:rPr>
        <w:t xml:space="preserve"> and </w:t>
      </w:r>
      <w:r>
        <w:rPr>
          <w:rFonts w:cs="Calibri"/>
        </w:rPr>
        <w:t xml:space="preserve">decGeoHeight[ frameIdx ] equal </w:t>
      </w:r>
      <w:r w:rsidRPr="001620B8">
        <w:rPr>
          <w:color w:val="000000" w:themeColor="text1"/>
        </w:rPr>
        <w:t>Asme</w:t>
      </w:r>
      <w:r>
        <w:rPr>
          <w:color w:val="000000" w:themeColor="text1"/>
        </w:rPr>
        <w:t>Geometr</w:t>
      </w:r>
      <w:r w:rsidRPr="001620B8">
        <w:rPr>
          <w:color w:val="000000" w:themeColor="text1"/>
        </w:rPr>
        <w:t>yFrame</w:t>
      </w:r>
      <w:r>
        <w:rPr>
          <w:color w:val="000000" w:themeColor="text1"/>
        </w:rPr>
        <w:t>Height</w:t>
      </w:r>
      <w:r w:rsidRPr="001620B8">
        <w:rPr>
          <w:color w:val="000000" w:themeColor="text1"/>
        </w:rPr>
        <w:t>[</w:t>
      </w:r>
      <w:r w:rsidR="004D2DE8" w:rsidRPr="0068485C">
        <w:t> </w:t>
      </w:r>
      <w:r w:rsidRPr="001620B8">
        <w:rPr>
          <w:color w:val="000000" w:themeColor="text1"/>
        </w:rPr>
        <w:t>vuh_atlas_id</w:t>
      </w:r>
      <w:r w:rsidR="004D2DE8" w:rsidRPr="0068485C">
        <w:t> </w:t>
      </w:r>
      <w:r w:rsidRPr="001620B8">
        <w:rPr>
          <w:color w:val="000000" w:themeColor="text1"/>
        </w:rPr>
        <w:t>]</w:t>
      </w:r>
      <w:r>
        <w:rPr>
          <w:color w:val="000000" w:themeColor="text1"/>
        </w:rPr>
        <w:t>.</w:t>
      </w:r>
    </w:p>
    <w:p w14:paraId="5B2BE1D1" w14:textId="37FDB26B" w:rsidR="00281345" w:rsidRPr="0068485C" w:rsidRDefault="00281345" w:rsidP="00281345">
      <w:pPr>
        <w:pStyle w:val="Heading2"/>
        <w:rPr>
          <w:color w:val="000000" w:themeColor="text1"/>
        </w:rPr>
      </w:pPr>
      <w:bookmarkStart w:id="1051" w:name="_Toc31037378"/>
      <w:bookmarkStart w:id="1052" w:name="_Toc31209334"/>
      <w:bookmarkStart w:id="1053" w:name="_Toc31037379"/>
      <w:bookmarkStart w:id="1054" w:name="_Toc31209335"/>
      <w:bookmarkStart w:id="1055" w:name="_Toc31037381"/>
      <w:bookmarkStart w:id="1056" w:name="_Toc31209337"/>
      <w:bookmarkStart w:id="1057" w:name="_Toc533167189"/>
      <w:bookmarkStart w:id="1058" w:name="_Toc533167295"/>
      <w:bookmarkStart w:id="1059" w:name="_Ref529881696"/>
      <w:bookmarkStart w:id="1060" w:name="_Toc30602736"/>
      <w:bookmarkStart w:id="1061" w:name="_Toc32591240"/>
      <w:bookmarkStart w:id="1062" w:name="_Toc46245320"/>
      <w:bookmarkEnd w:id="1051"/>
      <w:bookmarkEnd w:id="1052"/>
      <w:bookmarkEnd w:id="1053"/>
      <w:bookmarkEnd w:id="1054"/>
      <w:bookmarkEnd w:id="1055"/>
      <w:bookmarkEnd w:id="1056"/>
      <w:bookmarkEnd w:id="1057"/>
      <w:bookmarkEnd w:id="1058"/>
      <w:r w:rsidRPr="0068485C">
        <w:rPr>
          <w:color w:val="000000" w:themeColor="text1"/>
        </w:rPr>
        <w:t>Attribute(s) video decoding process</w:t>
      </w:r>
      <w:bookmarkEnd w:id="1059"/>
      <w:bookmarkEnd w:id="1060"/>
      <w:bookmarkEnd w:id="1061"/>
      <w:bookmarkEnd w:id="1062"/>
    </w:p>
    <w:p w14:paraId="27A7555F" w14:textId="64617034" w:rsidR="00DD3FC5" w:rsidRPr="0068485C" w:rsidRDefault="0010279A" w:rsidP="00DD3FC5">
      <w:pPr>
        <w:rPr>
          <w:lang w:eastAsia="ja-JP"/>
        </w:rPr>
      </w:pPr>
      <w:r w:rsidRPr="0068485C">
        <w:rPr>
          <w:lang w:eastAsia="ja-JP"/>
        </w:rPr>
        <w:t xml:space="preserve">The specifications in </w:t>
      </w:r>
      <w:r w:rsidR="00824146" w:rsidRPr="0068485C">
        <w:rPr>
          <w:lang w:eastAsia="ja-JP"/>
        </w:rPr>
        <w:t>[</w:t>
      </w:r>
      <w:r w:rsidR="007F5F82" w:rsidRPr="0068485C">
        <w:rPr>
          <w:lang w:eastAsia="ja-JP"/>
        </w:rPr>
        <w:t>V3C</w:t>
      </w:r>
      <w:r w:rsidR="00824146" w:rsidRPr="0068485C">
        <w:rPr>
          <w:lang w:eastAsia="ja-JP"/>
        </w:rPr>
        <w:t>]</w:t>
      </w:r>
      <w:r w:rsidRPr="0068485C">
        <w:rPr>
          <w:lang w:eastAsia="ja-JP"/>
        </w:rPr>
        <w:t xml:space="preserve"> clause 8.</w:t>
      </w:r>
      <w:r w:rsidR="00CB7D04" w:rsidRPr="0068485C">
        <w:rPr>
          <w:lang w:eastAsia="ja-JP"/>
        </w:rPr>
        <w:t>5</w:t>
      </w:r>
      <w:r w:rsidRPr="0068485C">
        <w:rPr>
          <w:lang w:eastAsia="ja-JP"/>
        </w:rPr>
        <w:t xml:space="preserve"> apply</w:t>
      </w:r>
      <w:r w:rsidR="00BD1EF8">
        <w:rPr>
          <w:lang w:eastAsia="ja-JP"/>
        </w:rPr>
        <w:t xml:space="preserve"> with the following addition</w:t>
      </w:r>
      <w:r w:rsidRPr="0068485C">
        <w:rPr>
          <w:lang w:eastAsia="ja-JP"/>
        </w:rPr>
        <w:t>.</w:t>
      </w:r>
    </w:p>
    <w:p w14:paraId="0FB52DAE" w14:textId="4A28A8E0" w:rsidR="0013323F" w:rsidRPr="0068485C" w:rsidRDefault="00BD1EF8" w:rsidP="00EF5412">
      <w:pPr>
        <w:rPr>
          <w:noProof/>
          <w:color w:val="000000" w:themeColor="text1"/>
        </w:rPr>
      </w:pPr>
      <w:r>
        <w:rPr>
          <w:noProof/>
        </w:rPr>
        <w:t>It is a requirements of bitstream conformance that dec</w:t>
      </w:r>
      <w:r w:rsidR="0013323F" w:rsidRPr="0068485C">
        <w:rPr>
          <w:noProof/>
        </w:rPr>
        <w:t>AttrWidth[ 0 ][ 0 ]</w:t>
      </w:r>
      <w:r>
        <w:rPr>
          <w:noProof/>
        </w:rPr>
        <w:t>[ 0 ][ frameIdx ]</w:t>
      </w:r>
      <w:r w:rsidR="004D2DE8" w:rsidRPr="0068485C">
        <w:t> </w:t>
      </w:r>
      <w:r>
        <w:rPr>
          <w:noProof/>
        </w:rPr>
        <w:t>]</w:t>
      </w:r>
      <w:r w:rsidR="0013323F" w:rsidRPr="0068485C">
        <w:rPr>
          <w:noProof/>
        </w:rPr>
        <w:t xml:space="preserve">  equal  </w:t>
      </w:r>
      <w:r w:rsidR="00DA51FC" w:rsidRPr="0068485C">
        <w:t>AspsFrameWidth</w:t>
      </w:r>
      <w:r w:rsidR="00997F52" w:rsidRPr="0068485C">
        <w:t>[ vuh_atlas_id ]</w:t>
      </w:r>
      <w:r>
        <w:rPr>
          <w:noProof/>
        </w:rPr>
        <w:t xml:space="preserve"> and </w:t>
      </w:r>
      <w:r w:rsidR="0013323F" w:rsidRPr="0068485C">
        <w:rPr>
          <w:noProof/>
          <w:color w:val="000000" w:themeColor="text1"/>
        </w:rPr>
        <w:t xml:space="preserve"> </w:t>
      </w:r>
      <w:r>
        <w:rPr>
          <w:noProof/>
          <w:color w:val="000000" w:themeColor="text1"/>
        </w:rPr>
        <w:t>dec</w:t>
      </w:r>
      <w:r w:rsidR="0013323F" w:rsidRPr="0068485C">
        <w:rPr>
          <w:noProof/>
          <w:color w:val="000000" w:themeColor="text1"/>
        </w:rPr>
        <w:t>AttrHeight[</w:t>
      </w:r>
      <w:r w:rsidR="00466EE1" w:rsidRPr="0068485C">
        <w:t> </w:t>
      </w:r>
      <w:r w:rsidR="0013323F" w:rsidRPr="0068485C">
        <w:rPr>
          <w:noProof/>
          <w:color w:val="000000" w:themeColor="text1"/>
        </w:rPr>
        <w:t>0</w:t>
      </w:r>
      <w:r w:rsidR="00466EE1" w:rsidRPr="0068485C">
        <w:t> </w:t>
      </w:r>
      <w:r w:rsidR="0013323F" w:rsidRPr="0068485C">
        <w:rPr>
          <w:noProof/>
          <w:color w:val="000000" w:themeColor="text1"/>
        </w:rPr>
        <w:t>][</w:t>
      </w:r>
      <w:r w:rsidR="00466EE1" w:rsidRPr="0068485C">
        <w:t> </w:t>
      </w:r>
      <w:r w:rsidR="0013323F" w:rsidRPr="0068485C">
        <w:rPr>
          <w:noProof/>
          <w:color w:val="000000" w:themeColor="text1"/>
        </w:rPr>
        <w:t>0</w:t>
      </w:r>
      <w:r w:rsidR="00466EE1" w:rsidRPr="0068485C">
        <w:t> </w:t>
      </w:r>
      <w:r w:rsidR="0013323F" w:rsidRPr="0068485C">
        <w:rPr>
          <w:noProof/>
          <w:color w:val="000000" w:themeColor="text1"/>
        </w:rPr>
        <w:t>]</w:t>
      </w:r>
      <w:r>
        <w:rPr>
          <w:noProof/>
        </w:rPr>
        <w:t xml:space="preserve">[ 0 ][ frameIdx ] </w:t>
      </w:r>
      <w:r w:rsidR="0013323F" w:rsidRPr="0068485C">
        <w:rPr>
          <w:noProof/>
          <w:color w:val="000000" w:themeColor="text1"/>
        </w:rPr>
        <w:t xml:space="preserve"> equal </w:t>
      </w:r>
      <w:r w:rsidR="00DA51FC" w:rsidRPr="0068485C">
        <w:rPr>
          <w:color w:val="000000" w:themeColor="text1"/>
        </w:rPr>
        <w:t>AspsFrameHeight</w:t>
      </w:r>
      <w:r w:rsidR="00997F52" w:rsidRPr="0068485C">
        <w:rPr>
          <w:color w:val="000000" w:themeColor="text1"/>
        </w:rPr>
        <w:t>[ vuh_atlas_id ]</w:t>
      </w:r>
      <w:r w:rsidR="0013323F" w:rsidRPr="0068485C">
        <w:rPr>
          <w:noProof/>
          <w:color w:val="000000" w:themeColor="text1"/>
        </w:rPr>
        <w:t>.</w:t>
      </w:r>
    </w:p>
    <w:p w14:paraId="318D0633" w14:textId="14E37324" w:rsidR="000C3CBA" w:rsidRDefault="00662BC8" w:rsidP="00142DF8">
      <w:pPr>
        <w:rPr>
          <w:lang w:eastAsia="ja-JP"/>
        </w:rPr>
      </w:pPr>
      <w:r w:rsidRPr="0068485C">
        <w:rPr>
          <w:lang w:eastAsia="ja-JP"/>
        </w:rPr>
        <w:t>The variable AiAttributeDimension</w:t>
      </w:r>
      <w:r w:rsidR="00BC48D7" w:rsidRPr="0068485C">
        <w:rPr>
          <w:lang w:eastAsia="ja-JP"/>
        </w:rPr>
        <w:t>[</w:t>
      </w:r>
      <w:r w:rsidR="005727E2" w:rsidRPr="0068485C">
        <w:rPr>
          <w:noProof/>
          <w:color w:val="000000" w:themeColor="text1"/>
        </w:rPr>
        <w:t> </w:t>
      </w:r>
      <w:r w:rsidR="00BC48D7" w:rsidRPr="0068485C">
        <w:rPr>
          <w:lang w:eastAsia="ja-JP"/>
        </w:rPr>
        <w:t>vuh_atlas_id</w:t>
      </w:r>
      <w:r w:rsidR="005727E2" w:rsidRPr="0068485C">
        <w:rPr>
          <w:noProof/>
          <w:color w:val="000000" w:themeColor="text1"/>
        </w:rPr>
        <w:t> </w:t>
      </w:r>
      <w:r w:rsidR="00BC48D7" w:rsidRPr="0068485C">
        <w:rPr>
          <w:lang w:eastAsia="ja-JP"/>
        </w:rPr>
        <w:t>][</w:t>
      </w:r>
      <w:r w:rsidR="005727E2" w:rsidRPr="0068485C">
        <w:rPr>
          <w:noProof/>
          <w:color w:val="000000" w:themeColor="text1"/>
        </w:rPr>
        <w:t> </w:t>
      </w:r>
      <w:r w:rsidR="00BC48D7" w:rsidRPr="0068485C">
        <w:rPr>
          <w:lang w:eastAsia="ja-JP"/>
        </w:rPr>
        <w:t>0</w:t>
      </w:r>
      <w:r w:rsidR="005727E2" w:rsidRPr="0068485C">
        <w:rPr>
          <w:noProof/>
          <w:color w:val="000000" w:themeColor="text1"/>
        </w:rPr>
        <w:t> </w:t>
      </w:r>
      <w:r w:rsidR="00BC48D7" w:rsidRPr="0068485C">
        <w:rPr>
          <w:lang w:eastAsia="ja-JP"/>
        </w:rPr>
        <w:t xml:space="preserve">] </w:t>
      </w:r>
      <w:r w:rsidRPr="0068485C">
        <w:rPr>
          <w:lang w:eastAsia="ja-JP"/>
        </w:rPr>
        <w:t>is set equal to ai_attribute_dimension_minus1</w:t>
      </w:r>
      <w:r w:rsidR="005727E2" w:rsidRPr="0068485C">
        <w:rPr>
          <w:lang w:eastAsia="ja-JP"/>
        </w:rPr>
        <w:t xml:space="preserve"> </w:t>
      </w:r>
      <w:r w:rsidR="00BC48D7" w:rsidRPr="0068485C">
        <w:rPr>
          <w:lang w:eastAsia="ja-JP"/>
        </w:rPr>
        <w:t>[</w:t>
      </w:r>
      <w:r w:rsidR="005727E2" w:rsidRPr="0068485C">
        <w:rPr>
          <w:noProof/>
          <w:color w:val="000000" w:themeColor="text1"/>
        </w:rPr>
        <w:t> </w:t>
      </w:r>
      <w:r w:rsidR="00BC48D7" w:rsidRPr="0068485C">
        <w:rPr>
          <w:lang w:eastAsia="ja-JP"/>
        </w:rPr>
        <w:t>vuh_atlas_id</w:t>
      </w:r>
      <w:r w:rsidR="005727E2" w:rsidRPr="0068485C">
        <w:rPr>
          <w:noProof/>
          <w:color w:val="000000" w:themeColor="text1"/>
        </w:rPr>
        <w:t> </w:t>
      </w:r>
      <w:r w:rsidR="00BC48D7" w:rsidRPr="0068485C">
        <w:rPr>
          <w:lang w:eastAsia="ja-JP"/>
        </w:rPr>
        <w:t>][</w:t>
      </w:r>
      <w:r w:rsidR="005727E2" w:rsidRPr="0068485C">
        <w:rPr>
          <w:noProof/>
          <w:color w:val="000000" w:themeColor="text1"/>
        </w:rPr>
        <w:t> </w:t>
      </w:r>
      <w:r w:rsidR="00BC48D7" w:rsidRPr="0068485C">
        <w:rPr>
          <w:lang w:eastAsia="ja-JP"/>
        </w:rPr>
        <w:t>0</w:t>
      </w:r>
      <w:r w:rsidR="005727E2" w:rsidRPr="0068485C">
        <w:rPr>
          <w:noProof/>
          <w:color w:val="000000" w:themeColor="text1"/>
        </w:rPr>
        <w:t> </w:t>
      </w:r>
      <w:r w:rsidR="00BC48D7" w:rsidRPr="0068485C">
        <w:rPr>
          <w:lang w:eastAsia="ja-JP"/>
        </w:rPr>
        <w:t>]</w:t>
      </w:r>
      <w:r w:rsidRPr="0068485C">
        <w:rPr>
          <w:lang w:eastAsia="ja-JP"/>
        </w:rPr>
        <w:t xml:space="preserve"> + 1.</w:t>
      </w:r>
      <w:bookmarkStart w:id="1063" w:name="_Toc31987343"/>
      <w:bookmarkStart w:id="1064" w:name="_Toc31989150"/>
      <w:bookmarkStart w:id="1065" w:name="_Toc32560111"/>
      <w:bookmarkStart w:id="1066" w:name="_Toc529959505"/>
      <w:bookmarkEnd w:id="1063"/>
      <w:bookmarkEnd w:id="1064"/>
      <w:bookmarkEnd w:id="1065"/>
      <w:bookmarkEnd w:id="1066"/>
      <w:r w:rsidR="00931CA9">
        <w:rPr>
          <w:lang w:eastAsia="ja-JP"/>
        </w:rPr>
        <w:t xml:space="preserve"> </w:t>
      </w:r>
      <w:r w:rsidR="00931CA9" w:rsidRPr="00506EE4">
        <w:rPr>
          <w:highlight w:val="yellow"/>
          <w:lang w:eastAsia="ja-JP"/>
        </w:rPr>
        <w:t>[Ed. (JB): Check latest V3C spec for alignment.]</w:t>
      </w:r>
    </w:p>
    <w:p w14:paraId="13FB7F4B" w14:textId="2E9C50BA" w:rsidR="00871440" w:rsidRDefault="00AC598C" w:rsidP="00871440">
      <w:pPr>
        <w:pStyle w:val="Heading2"/>
        <w:rPr>
          <w:color w:val="000000" w:themeColor="text1"/>
        </w:rPr>
      </w:pPr>
      <w:bookmarkStart w:id="1067" w:name="_Toc46245321"/>
      <w:r>
        <w:rPr>
          <w:color w:val="000000" w:themeColor="text1"/>
        </w:rPr>
        <w:t>Packed</w:t>
      </w:r>
      <w:r w:rsidR="00871440" w:rsidRPr="0068485C">
        <w:rPr>
          <w:color w:val="000000" w:themeColor="text1"/>
        </w:rPr>
        <w:t xml:space="preserve"> video decoding process</w:t>
      </w:r>
      <w:bookmarkEnd w:id="1067"/>
    </w:p>
    <w:p w14:paraId="3DD1AF7C" w14:textId="73690EC4" w:rsidR="00CB272D" w:rsidRPr="000C07CE" w:rsidRDefault="00CB272D" w:rsidP="000C07CE">
      <w:pPr>
        <w:rPr>
          <w:lang w:val="en-CA" w:eastAsia="ja-JP"/>
        </w:rPr>
      </w:pPr>
      <w:r w:rsidRPr="00B538E3">
        <w:rPr>
          <w:highlight w:val="yellow"/>
          <w:lang w:val="en-CA" w:eastAsia="ja-JP"/>
        </w:rPr>
        <w:t>[Ed (MV): This clause should be moved into the working draft of V3C version-2 when started.]</w:t>
      </w:r>
    </w:p>
    <w:p w14:paraId="79E7AD9B" w14:textId="77777777" w:rsidR="0033645B" w:rsidRDefault="0033645B" w:rsidP="0033645B">
      <w:pPr>
        <w:tabs>
          <w:tab w:val="clear" w:pos="403"/>
        </w:tabs>
        <w:rPr>
          <w:noProof/>
          <w:color w:val="000000" w:themeColor="text1"/>
        </w:rPr>
      </w:pPr>
      <w:r>
        <w:rPr>
          <w:noProof/>
          <w:color w:val="000000" w:themeColor="text1"/>
        </w:rPr>
        <w:t xml:space="preserve">The codec for the </w:t>
      </w:r>
      <w:r w:rsidRPr="00FC2D3A">
        <w:rPr>
          <w:noProof/>
          <w:color w:val="000000" w:themeColor="text1"/>
        </w:rPr>
        <w:t xml:space="preserve">packed </w:t>
      </w:r>
      <w:r>
        <w:rPr>
          <w:noProof/>
          <w:color w:val="000000" w:themeColor="text1"/>
        </w:rPr>
        <w:t xml:space="preserve">video component associated with the current atlas, with atlas index atlasIdx, is first determined using </w:t>
      </w:r>
      <w:r w:rsidRPr="00FC2D3A">
        <w:rPr>
          <w:noProof/>
          <w:color w:val="000000" w:themeColor="text1"/>
        </w:rPr>
        <w:t>pi_pack_codec_id</w:t>
      </w:r>
      <w:r w:rsidRPr="0018229F">
        <w:rPr>
          <w:noProof/>
          <w:color w:val="000000" w:themeColor="text1"/>
        </w:rPr>
        <w:t>[</w:t>
      </w:r>
      <w:r w:rsidRPr="00582C15">
        <w:rPr>
          <w:color w:val="000000" w:themeColor="text1"/>
        </w:rPr>
        <w:t> </w:t>
      </w:r>
      <w:r w:rsidRPr="0018229F">
        <w:rPr>
          <w:noProof/>
          <w:color w:val="000000" w:themeColor="text1"/>
        </w:rPr>
        <w:t>atlasIdx</w:t>
      </w:r>
      <w:r w:rsidRPr="00582C15">
        <w:rPr>
          <w:color w:val="000000" w:themeColor="text1"/>
        </w:rPr>
        <w:t> </w:t>
      </w:r>
      <w:r w:rsidRPr="0018229F">
        <w:rPr>
          <w:noProof/>
          <w:color w:val="000000" w:themeColor="text1"/>
        </w:rPr>
        <w:t>]</w:t>
      </w:r>
      <w:r>
        <w:rPr>
          <w:noProof/>
          <w:color w:val="000000" w:themeColor="text1"/>
        </w:rPr>
        <w:t xml:space="preserve"> and the codec mapping SEI message, if present</w:t>
      </w:r>
      <w:r w:rsidRPr="0018229F">
        <w:rPr>
          <w:noProof/>
          <w:color w:val="000000" w:themeColor="text1"/>
        </w:rPr>
        <w:t>.</w:t>
      </w:r>
      <w:r w:rsidRPr="003260F9">
        <w:rPr>
          <w:noProof/>
          <w:color w:val="000000" w:themeColor="text1"/>
        </w:rPr>
        <w:t xml:space="preserve"> </w:t>
      </w:r>
      <w:r w:rsidRPr="0018229F">
        <w:rPr>
          <w:noProof/>
          <w:color w:val="000000" w:themeColor="text1"/>
        </w:rPr>
        <w:t>The</w:t>
      </w:r>
      <w:r>
        <w:rPr>
          <w:noProof/>
          <w:color w:val="000000" w:themeColor="text1"/>
        </w:rPr>
        <w:t>n, the</w:t>
      </w:r>
      <w:r w:rsidRPr="0018229F">
        <w:rPr>
          <w:noProof/>
          <w:color w:val="000000" w:themeColor="text1"/>
        </w:rPr>
        <w:t xml:space="preserve"> </w:t>
      </w:r>
      <w:r>
        <w:rPr>
          <w:noProof/>
          <w:color w:val="000000" w:themeColor="text1"/>
        </w:rPr>
        <w:t>packed</w:t>
      </w:r>
      <w:r w:rsidRPr="0018229F">
        <w:rPr>
          <w:noProof/>
          <w:color w:val="000000" w:themeColor="text1"/>
        </w:rPr>
        <w:t xml:space="preserve"> video decoding process</w:t>
      </w:r>
      <w:r>
        <w:rPr>
          <w:noProof/>
          <w:color w:val="000000" w:themeColor="text1"/>
        </w:rPr>
        <w:t>,</w:t>
      </w:r>
      <w:r w:rsidRPr="003260F9">
        <w:rPr>
          <w:noProof/>
          <w:color w:val="000000" w:themeColor="text1"/>
        </w:rPr>
        <w:t xml:space="preserve"> </w:t>
      </w:r>
      <w:r>
        <w:rPr>
          <w:noProof/>
          <w:color w:val="000000" w:themeColor="text1"/>
        </w:rPr>
        <w:t xml:space="preserve">according to the corresponding codec specification, </w:t>
      </w:r>
      <w:r w:rsidRPr="0018229F">
        <w:rPr>
          <w:noProof/>
          <w:color w:val="000000" w:themeColor="text1"/>
        </w:rPr>
        <w:t xml:space="preserve">is invoked using </w:t>
      </w:r>
      <w:r>
        <w:rPr>
          <w:noProof/>
          <w:color w:val="000000" w:themeColor="text1"/>
        </w:rPr>
        <w:t>the packed</w:t>
      </w:r>
      <w:r w:rsidRPr="0018229F">
        <w:rPr>
          <w:noProof/>
          <w:color w:val="000000" w:themeColor="text1"/>
        </w:rPr>
        <w:t xml:space="preserve"> video sub-bitstreams present in the V3C bitstream as the input.</w:t>
      </w:r>
    </w:p>
    <w:p w14:paraId="47FBFA43" w14:textId="77777777" w:rsidR="0033645B" w:rsidRDefault="0033645B" w:rsidP="0033645B">
      <w:pPr>
        <w:tabs>
          <w:tab w:val="clear" w:pos="403"/>
        </w:tabs>
        <w:rPr>
          <w:noProof/>
          <w:color w:val="000000" w:themeColor="text1"/>
        </w:rPr>
      </w:pPr>
      <w:r w:rsidRPr="005C26E9">
        <w:rPr>
          <w:noProof/>
          <w:color w:val="000000" w:themeColor="text1"/>
        </w:rPr>
        <w:t>Outputs of this process</w:t>
      </w:r>
      <w:r>
        <w:rPr>
          <w:noProof/>
          <w:color w:val="000000" w:themeColor="text1"/>
        </w:rPr>
        <w:t xml:space="preserve"> are:</w:t>
      </w:r>
    </w:p>
    <w:p w14:paraId="28BCA5FF" w14:textId="77777777" w:rsidR="0033645B" w:rsidRDefault="0033645B" w:rsidP="0033645B">
      <w:pPr>
        <w:pStyle w:val="ListParagraph"/>
        <w:numPr>
          <w:ilvl w:val="0"/>
          <w:numId w:val="81"/>
        </w:numPr>
        <w:tabs>
          <w:tab w:val="clear" w:pos="403"/>
        </w:tabs>
        <w:ind w:leftChars="0"/>
        <w:rPr>
          <w:noProof/>
          <w:color w:val="000000" w:themeColor="text1"/>
        </w:rPr>
      </w:pPr>
      <w:r w:rsidRPr="00E55088">
        <w:rPr>
          <w:noProof/>
          <w:color w:val="000000" w:themeColor="text1"/>
        </w:rPr>
        <w:t xml:space="preserve">the decoded </w:t>
      </w:r>
      <w:r>
        <w:rPr>
          <w:noProof/>
          <w:color w:val="000000" w:themeColor="text1"/>
        </w:rPr>
        <w:t>packed</w:t>
      </w:r>
      <w:r w:rsidRPr="00E55088">
        <w:rPr>
          <w:noProof/>
          <w:color w:val="000000" w:themeColor="text1"/>
        </w:rPr>
        <w:t xml:space="preserve"> video frames, dec</w:t>
      </w:r>
      <w:r>
        <w:rPr>
          <w:noProof/>
          <w:color w:val="000000" w:themeColor="text1"/>
        </w:rPr>
        <w:t>Packed</w:t>
      </w:r>
      <w:r w:rsidRPr="00E55088">
        <w:rPr>
          <w:noProof/>
          <w:color w:val="000000" w:themeColor="text1"/>
        </w:rPr>
        <w:t>Frame[ frameIdx ][ compIdx ][ y ][ x ],</w:t>
      </w:r>
      <w:r>
        <w:rPr>
          <w:noProof/>
          <w:color w:val="000000" w:themeColor="text1"/>
        </w:rPr>
        <w:t xml:space="preserve"> and</w:t>
      </w:r>
    </w:p>
    <w:p w14:paraId="6838F051" w14:textId="77777777" w:rsidR="0033645B" w:rsidRDefault="0033645B" w:rsidP="0033645B">
      <w:pPr>
        <w:pStyle w:val="ListParagraph"/>
        <w:numPr>
          <w:ilvl w:val="0"/>
          <w:numId w:val="81"/>
        </w:numPr>
        <w:tabs>
          <w:tab w:val="clear" w:pos="403"/>
        </w:tabs>
        <w:ind w:leftChars="0"/>
        <w:rPr>
          <w:noProof/>
          <w:color w:val="000000" w:themeColor="text1"/>
        </w:rPr>
      </w:pPr>
      <w:r>
        <w:rPr>
          <w:noProof/>
          <w:color w:val="000000" w:themeColor="text1"/>
        </w:rPr>
        <w:t>for each decoded packed video frame, its corresponding coded representation parameters:</w:t>
      </w:r>
    </w:p>
    <w:p w14:paraId="6B68349B" w14:textId="77777777" w:rsidR="0033645B" w:rsidRDefault="0033645B" w:rsidP="0033645B">
      <w:pPr>
        <w:pStyle w:val="ListParagraph"/>
        <w:numPr>
          <w:ilvl w:val="1"/>
          <w:numId w:val="81"/>
        </w:numPr>
        <w:tabs>
          <w:tab w:val="clear" w:pos="403"/>
        </w:tabs>
        <w:ind w:leftChars="0"/>
        <w:rPr>
          <w:noProof/>
          <w:color w:val="000000" w:themeColor="text1"/>
        </w:rPr>
      </w:pPr>
      <w:r w:rsidRPr="00E55088">
        <w:rPr>
          <w:noProof/>
          <w:color w:val="000000" w:themeColor="text1"/>
        </w:rPr>
        <w:t>bit</w:t>
      </w:r>
      <w:r>
        <w:rPr>
          <w:noProof/>
          <w:color w:val="000000" w:themeColor="text1"/>
        </w:rPr>
        <w:t xml:space="preserve"> depth</w:t>
      </w:r>
      <w:r w:rsidRPr="00E55088">
        <w:rPr>
          <w:noProof/>
          <w:color w:val="000000" w:themeColor="text1"/>
        </w:rPr>
        <w:t>, dec</w:t>
      </w:r>
      <w:r>
        <w:rPr>
          <w:noProof/>
          <w:color w:val="000000" w:themeColor="text1"/>
        </w:rPr>
        <w:t>Packed</w:t>
      </w:r>
      <w:r w:rsidRPr="00E55088">
        <w:rPr>
          <w:noProof/>
          <w:color w:val="000000" w:themeColor="text1"/>
        </w:rPr>
        <w:t>Bit</w:t>
      </w:r>
      <w:r>
        <w:rPr>
          <w:noProof/>
          <w:color w:val="000000" w:themeColor="text1"/>
        </w:rPr>
        <w:t>D</w:t>
      </w:r>
      <w:r w:rsidRPr="00E55088">
        <w:rPr>
          <w:noProof/>
          <w:color w:val="000000" w:themeColor="text1"/>
        </w:rPr>
        <w:t>epth[ frameIdx ],</w:t>
      </w:r>
    </w:p>
    <w:p w14:paraId="17B70EB4" w14:textId="77777777" w:rsidR="0033645B" w:rsidRDefault="0033645B" w:rsidP="0033645B">
      <w:pPr>
        <w:pStyle w:val="ListParagraph"/>
        <w:numPr>
          <w:ilvl w:val="1"/>
          <w:numId w:val="81"/>
        </w:numPr>
        <w:tabs>
          <w:tab w:val="clear" w:pos="403"/>
        </w:tabs>
        <w:ind w:leftChars="0"/>
        <w:rPr>
          <w:noProof/>
          <w:color w:val="000000" w:themeColor="text1"/>
        </w:rPr>
      </w:pPr>
      <w:r w:rsidRPr="00E55088">
        <w:rPr>
          <w:noProof/>
          <w:color w:val="000000" w:themeColor="text1"/>
        </w:rPr>
        <w:t>width, dec</w:t>
      </w:r>
      <w:r>
        <w:rPr>
          <w:noProof/>
          <w:color w:val="000000" w:themeColor="text1"/>
        </w:rPr>
        <w:t>Packed</w:t>
      </w:r>
      <w:r w:rsidRPr="00E55088">
        <w:rPr>
          <w:noProof/>
          <w:color w:val="000000" w:themeColor="text1"/>
        </w:rPr>
        <w:t>Width[ frameIdx ],</w:t>
      </w:r>
    </w:p>
    <w:p w14:paraId="64BBD48C" w14:textId="77777777" w:rsidR="0033645B" w:rsidRDefault="0033645B" w:rsidP="0033645B">
      <w:pPr>
        <w:pStyle w:val="ListParagraph"/>
        <w:numPr>
          <w:ilvl w:val="1"/>
          <w:numId w:val="81"/>
        </w:numPr>
        <w:tabs>
          <w:tab w:val="clear" w:pos="403"/>
        </w:tabs>
        <w:ind w:leftChars="0"/>
        <w:rPr>
          <w:noProof/>
          <w:color w:val="000000" w:themeColor="text1"/>
        </w:rPr>
      </w:pPr>
      <w:r>
        <w:rPr>
          <w:noProof/>
          <w:color w:val="000000" w:themeColor="text1"/>
        </w:rPr>
        <w:t>height,</w:t>
      </w:r>
      <w:r w:rsidRPr="00E55088">
        <w:rPr>
          <w:noProof/>
          <w:color w:val="000000" w:themeColor="text1"/>
        </w:rPr>
        <w:t xml:space="preserve"> dec</w:t>
      </w:r>
      <w:r>
        <w:rPr>
          <w:noProof/>
          <w:color w:val="000000" w:themeColor="text1"/>
        </w:rPr>
        <w:t>Packed</w:t>
      </w:r>
      <w:r w:rsidRPr="00E55088">
        <w:rPr>
          <w:noProof/>
          <w:color w:val="000000" w:themeColor="text1"/>
        </w:rPr>
        <w:t>Height[ frameIdx ],</w:t>
      </w:r>
    </w:p>
    <w:p w14:paraId="14D5F1CD" w14:textId="77777777" w:rsidR="0033645B" w:rsidRDefault="0033645B" w:rsidP="0033645B">
      <w:pPr>
        <w:pStyle w:val="ListParagraph"/>
        <w:numPr>
          <w:ilvl w:val="1"/>
          <w:numId w:val="81"/>
        </w:numPr>
        <w:tabs>
          <w:tab w:val="clear" w:pos="403"/>
        </w:tabs>
        <w:ind w:leftChars="0"/>
        <w:rPr>
          <w:noProof/>
          <w:color w:val="000000" w:themeColor="text1"/>
        </w:rPr>
      </w:pPr>
      <w:r>
        <w:rPr>
          <w:noProof/>
          <w:color w:val="000000" w:themeColor="text1"/>
        </w:rPr>
        <w:lastRenderedPageBreak/>
        <w:t xml:space="preserve">output order index, </w:t>
      </w:r>
      <w:r w:rsidRPr="00E55088">
        <w:rPr>
          <w:noProof/>
          <w:color w:val="000000" w:themeColor="text1"/>
        </w:rPr>
        <w:t>dec</w:t>
      </w:r>
      <w:r>
        <w:rPr>
          <w:noProof/>
          <w:color w:val="000000" w:themeColor="text1"/>
        </w:rPr>
        <w:t>PackedOutOrdIdx</w:t>
      </w:r>
      <w:r w:rsidRPr="00E55088">
        <w:rPr>
          <w:noProof/>
          <w:color w:val="000000" w:themeColor="text1"/>
        </w:rPr>
        <w:t>[</w:t>
      </w:r>
      <w:r w:rsidRPr="00E55088">
        <w:rPr>
          <w:color w:val="000000" w:themeColor="text1"/>
        </w:rPr>
        <w:t> </w:t>
      </w:r>
      <w:r w:rsidRPr="00E55088">
        <w:rPr>
          <w:noProof/>
          <w:color w:val="000000" w:themeColor="text1"/>
        </w:rPr>
        <w:t>frameIdx</w:t>
      </w:r>
      <w:r w:rsidRPr="00E55088">
        <w:rPr>
          <w:color w:val="000000" w:themeColor="text1"/>
        </w:rPr>
        <w:t> </w:t>
      </w:r>
      <w:r w:rsidRPr="00E55088">
        <w:rPr>
          <w:noProof/>
          <w:color w:val="000000" w:themeColor="text1"/>
        </w:rPr>
        <w:t xml:space="preserve">], </w:t>
      </w:r>
      <w:r>
        <w:rPr>
          <w:noProof/>
          <w:color w:val="000000" w:themeColor="text1"/>
        </w:rPr>
        <w:t>and</w:t>
      </w:r>
    </w:p>
    <w:p w14:paraId="6EAA115F" w14:textId="77777777" w:rsidR="0033645B" w:rsidRDefault="0033645B" w:rsidP="0033645B">
      <w:pPr>
        <w:pStyle w:val="ListParagraph"/>
        <w:numPr>
          <w:ilvl w:val="1"/>
          <w:numId w:val="81"/>
        </w:numPr>
        <w:tabs>
          <w:tab w:val="clear" w:pos="403"/>
        </w:tabs>
        <w:ind w:leftChars="0"/>
        <w:rPr>
          <w:noProof/>
          <w:color w:val="000000" w:themeColor="text1"/>
        </w:rPr>
      </w:pPr>
      <w:r w:rsidRPr="00E55088">
        <w:rPr>
          <w:noProof/>
          <w:color w:val="000000" w:themeColor="text1"/>
        </w:rPr>
        <w:t>composition time</w:t>
      </w:r>
      <w:r>
        <w:rPr>
          <w:noProof/>
          <w:color w:val="000000" w:themeColor="text1"/>
        </w:rPr>
        <w:t xml:space="preserve">, </w:t>
      </w:r>
      <w:r w:rsidRPr="00E55088">
        <w:rPr>
          <w:noProof/>
          <w:color w:val="000000" w:themeColor="text1"/>
        </w:rPr>
        <w:t>dec</w:t>
      </w:r>
      <w:r>
        <w:rPr>
          <w:noProof/>
          <w:color w:val="000000" w:themeColor="text1"/>
        </w:rPr>
        <w:t>Packed</w:t>
      </w:r>
      <w:r w:rsidRPr="00E55088">
        <w:rPr>
          <w:noProof/>
          <w:color w:val="000000" w:themeColor="text1"/>
        </w:rPr>
        <w:t>CompTime[</w:t>
      </w:r>
      <w:r w:rsidRPr="00E55088">
        <w:rPr>
          <w:color w:val="000000" w:themeColor="text1"/>
        </w:rPr>
        <w:t> </w:t>
      </w:r>
      <w:r w:rsidRPr="00E55088">
        <w:rPr>
          <w:noProof/>
          <w:color w:val="000000" w:themeColor="text1"/>
        </w:rPr>
        <w:t>frameIdx</w:t>
      </w:r>
      <w:r w:rsidRPr="00E55088">
        <w:rPr>
          <w:color w:val="000000" w:themeColor="text1"/>
        </w:rPr>
        <w:t> </w:t>
      </w:r>
      <w:r w:rsidRPr="00E55088">
        <w:rPr>
          <w:noProof/>
          <w:color w:val="000000" w:themeColor="text1"/>
        </w:rPr>
        <w:t>],</w:t>
      </w:r>
    </w:p>
    <w:p w14:paraId="0D6969CB" w14:textId="77777777" w:rsidR="0033645B" w:rsidRPr="00FE4C67" w:rsidRDefault="0033645B" w:rsidP="0033645B">
      <w:pPr>
        <w:tabs>
          <w:tab w:val="clear" w:pos="403"/>
        </w:tabs>
        <w:ind w:left="360"/>
        <w:rPr>
          <w:noProof/>
          <w:color w:val="000000" w:themeColor="text1"/>
        </w:rPr>
      </w:pPr>
      <w:r w:rsidRPr="00FE4C67">
        <w:rPr>
          <w:noProof/>
          <w:color w:val="000000" w:themeColor="text1"/>
        </w:rPr>
        <w:t xml:space="preserve">where frameIdx is the decoder output index of the decoded </w:t>
      </w:r>
      <w:r>
        <w:rPr>
          <w:noProof/>
          <w:color w:val="000000" w:themeColor="text1"/>
        </w:rPr>
        <w:t>packed</w:t>
      </w:r>
      <w:r w:rsidRPr="00FE4C67">
        <w:rPr>
          <w:noProof/>
          <w:color w:val="000000" w:themeColor="text1"/>
        </w:rPr>
        <w:t xml:space="preserve"> video frames</w:t>
      </w:r>
      <w:r w:rsidRPr="00910376">
        <w:rPr>
          <w:noProof/>
          <w:color w:val="000000" w:themeColor="text1"/>
        </w:rPr>
        <w:t>,</w:t>
      </w:r>
      <w:r w:rsidRPr="00FE4C67" w:rsidDel="00653720">
        <w:rPr>
          <w:noProof/>
          <w:color w:val="000000" w:themeColor="text1"/>
        </w:rPr>
        <w:t xml:space="preserve"> </w:t>
      </w:r>
      <w:r w:rsidRPr="00FE4C67">
        <w:rPr>
          <w:noProof/>
          <w:color w:val="000000" w:themeColor="text1"/>
        </w:rPr>
        <w:t xml:space="preserve">compIdx corresponds to the colour component index and is </w:t>
      </w:r>
      <w:r>
        <w:rPr>
          <w:noProof/>
          <w:color w:val="000000" w:themeColor="text1"/>
        </w:rPr>
        <w:t>in the range of</w:t>
      </w:r>
      <w:r w:rsidRPr="00FE4C67">
        <w:rPr>
          <w:noProof/>
          <w:color w:val="000000" w:themeColor="text1"/>
        </w:rPr>
        <w:t xml:space="preserve"> 0</w:t>
      </w:r>
      <w:r>
        <w:rPr>
          <w:noProof/>
          <w:color w:val="000000" w:themeColor="text1"/>
        </w:rPr>
        <w:t xml:space="preserve"> to 2</w:t>
      </w:r>
      <w:r w:rsidRPr="00FE4C67">
        <w:rPr>
          <w:noProof/>
          <w:color w:val="000000" w:themeColor="text1"/>
        </w:rPr>
        <w:t>, y is the row index in the decoded frame and is in the range of 0 to dec</w:t>
      </w:r>
      <w:r>
        <w:rPr>
          <w:noProof/>
          <w:color w:val="000000" w:themeColor="text1"/>
        </w:rPr>
        <w:t>Packed</w:t>
      </w:r>
      <w:r w:rsidRPr="00FE4C67">
        <w:rPr>
          <w:noProof/>
          <w:color w:val="000000" w:themeColor="text1"/>
        </w:rPr>
        <w:t>Height[ frameIdx ] − 1, inclusive, and x is the column index in the decoded frame and is in the range of 0 to dec</w:t>
      </w:r>
      <w:r>
        <w:rPr>
          <w:noProof/>
          <w:color w:val="000000" w:themeColor="text1"/>
        </w:rPr>
        <w:t>Packed</w:t>
      </w:r>
      <w:r w:rsidRPr="00FE4C67">
        <w:rPr>
          <w:noProof/>
          <w:color w:val="000000" w:themeColor="text1"/>
        </w:rPr>
        <w:t>Width[ frameIdx ] − 1, inclusive.</w:t>
      </w:r>
    </w:p>
    <w:p w14:paraId="200C4306" w14:textId="77777777" w:rsidR="0033645B" w:rsidRPr="005C26E9" w:rsidRDefault="0033645B" w:rsidP="0033645B">
      <w:pPr>
        <w:pStyle w:val="Note1"/>
        <w:rPr>
          <w:rFonts w:ascii="Cambria" w:hAnsi="Cambria"/>
          <w:noProof/>
        </w:rPr>
      </w:pPr>
      <w:r w:rsidRPr="005C26E9">
        <w:rPr>
          <w:rFonts w:ascii="Cambria" w:hAnsi="Cambria"/>
          <w:noProof/>
        </w:rPr>
        <w:t xml:space="preserve">NOTE – Any existing video codec such as ISO/IEC 14496-10 or ISO/IEC 23008-2 or any future defined video codec can be used if included in </w:t>
      </w:r>
      <w:r>
        <w:rPr>
          <w:rFonts w:ascii="Cambria" w:hAnsi="Cambria"/>
          <w:noProof/>
          <w:color w:val="000000" w:themeColor="text1"/>
        </w:rPr>
        <w:t>pi</w:t>
      </w:r>
      <w:r w:rsidRPr="005C26E9">
        <w:rPr>
          <w:rFonts w:ascii="Cambria" w:hAnsi="Cambria"/>
          <w:noProof/>
          <w:color w:val="000000" w:themeColor="text1"/>
        </w:rPr>
        <w:t>_</w:t>
      </w:r>
      <w:r>
        <w:rPr>
          <w:rFonts w:ascii="Cambria" w:hAnsi="Cambria"/>
          <w:noProof/>
          <w:color w:val="000000" w:themeColor="text1"/>
        </w:rPr>
        <w:t>packed</w:t>
      </w:r>
      <w:r w:rsidRPr="005C26E9">
        <w:rPr>
          <w:rFonts w:ascii="Cambria" w:hAnsi="Cambria"/>
          <w:noProof/>
          <w:color w:val="000000" w:themeColor="text1"/>
        </w:rPr>
        <w:t>_codec_id</w:t>
      </w:r>
      <w:r w:rsidRPr="005C26E9">
        <w:rPr>
          <w:rFonts w:ascii="Cambria" w:hAnsi="Cambria"/>
          <w:noProof/>
        </w:rPr>
        <w:t>.</w:t>
      </w:r>
    </w:p>
    <w:p w14:paraId="5E616855" w14:textId="6693A99D" w:rsidR="00E578C9" w:rsidRPr="0068485C" w:rsidRDefault="00E578C9" w:rsidP="0095215C">
      <w:pPr>
        <w:pStyle w:val="Heading1"/>
        <w:rPr>
          <w:color w:val="000000" w:themeColor="text1"/>
        </w:rPr>
      </w:pPr>
      <w:bookmarkStart w:id="1068" w:name="_Toc45115992"/>
      <w:bookmarkStart w:id="1069" w:name="_Toc31987345"/>
      <w:bookmarkStart w:id="1070" w:name="_Toc31989152"/>
      <w:bookmarkStart w:id="1071" w:name="_Toc32560113"/>
      <w:bookmarkStart w:id="1072" w:name="_Toc31037384"/>
      <w:bookmarkStart w:id="1073" w:name="_Toc31209340"/>
      <w:bookmarkStart w:id="1074" w:name="_Toc31037385"/>
      <w:bookmarkStart w:id="1075" w:name="_Toc31209341"/>
      <w:bookmarkStart w:id="1076" w:name="_Toc31037386"/>
      <w:bookmarkStart w:id="1077" w:name="_Toc31209342"/>
      <w:bookmarkStart w:id="1078" w:name="_Toc31037387"/>
      <w:bookmarkStart w:id="1079" w:name="_Toc31209343"/>
      <w:bookmarkStart w:id="1080" w:name="_Toc31037388"/>
      <w:bookmarkStart w:id="1081" w:name="_Toc31209344"/>
      <w:bookmarkStart w:id="1082" w:name="_Toc31037389"/>
      <w:bookmarkStart w:id="1083" w:name="_Toc31209345"/>
      <w:bookmarkStart w:id="1084" w:name="_Toc31037390"/>
      <w:bookmarkStart w:id="1085" w:name="_Toc31209346"/>
      <w:bookmarkStart w:id="1086" w:name="_Toc31037391"/>
      <w:bookmarkStart w:id="1087" w:name="_Toc31209347"/>
      <w:bookmarkStart w:id="1088" w:name="_Toc31037392"/>
      <w:bookmarkStart w:id="1089" w:name="_Toc31209348"/>
      <w:bookmarkStart w:id="1090" w:name="_Toc31037393"/>
      <w:bookmarkStart w:id="1091" w:name="_Toc31209349"/>
      <w:bookmarkStart w:id="1092" w:name="_Toc31037394"/>
      <w:bookmarkStart w:id="1093" w:name="_Toc31209350"/>
      <w:bookmarkStart w:id="1094" w:name="_Toc31037395"/>
      <w:bookmarkStart w:id="1095" w:name="_Toc31209351"/>
      <w:bookmarkStart w:id="1096" w:name="_Toc31037396"/>
      <w:bookmarkStart w:id="1097" w:name="_Toc31209352"/>
      <w:bookmarkStart w:id="1098" w:name="_Toc31037397"/>
      <w:bookmarkStart w:id="1099" w:name="_Toc31209353"/>
      <w:bookmarkStart w:id="1100" w:name="_Toc31037398"/>
      <w:bookmarkStart w:id="1101" w:name="_Toc31209354"/>
      <w:bookmarkStart w:id="1102" w:name="_Toc31037399"/>
      <w:bookmarkStart w:id="1103" w:name="_Toc31209355"/>
      <w:bookmarkStart w:id="1104" w:name="_Toc31037400"/>
      <w:bookmarkStart w:id="1105" w:name="_Toc31209356"/>
      <w:bookmarkStart w:id="1106" w:name="_Toc31037401"/>
      <w:bookmarkStart w:id="1107" w:name="_Toc31209357"/>
      <w:bookmarkStart w:id="1108" w:name="_Toc31037402"/>
      <w:bookmarkStart w:id="1109" w:name="_Toc31209358"/>
      <w:bookmarkStart w:id="1110" w:name="_Toc31037403"/>
      <w:bookmarkStart w:id="1111" w:name="_Toc31209359"/>
      <w:bookmarkStart w:id="1112" w:name="_Toc31037404"/>
      <w:bookmarkStart w:id="1113" w:name="_Toc31209360"/>
      <w:bookmarkStart w:id="1114" w:name="_Toc31037405"/>
      <w:bookmarkStart w:id="1115" w:name="_Toc31209361"/>
      <w:bookmarkStart w:id="1116" w:name="_Toc31037406"/>
      <w:bookmarkStart w:id="1117" w:name="_Toc31209362"/>
      <w:bookmarkStart w:id="1118" w:name="_Toc31037407"/>
      <w:bookmarkStart w:id="1119" w:name="_Toc31209363"/>
      <w:bookmarkStart w:id="1120" w:name="_Toc31037408"/>
      <w:bookmarkStart w:id="1121" w:name="_Toc31209364"/>
      <w:bookmarkStart w:id="1122" w:name="_Toc31037409"/>
      <w:bookmarkStart w:id="1123" w:name="_Toc31209365"/>
      <w:bookmarkStart w:id="1124" w:name="_Toc31037410"/>
      <w:bookmarkStart w:id="1125" w:name="_Toc31209366"/>
      <w:bookmarkStart w:id="1126" w:name="_Toc31037411"/>
      <w:bookmarkStart w:id="1127" w:name="_Toc31209367"/>
      <w:bookmarkStart w:id="1128" w:name="_Hlt22461470"/>
      <w:bookmarkStart w:id="1129" w:name="_Toc31037412"/>
      <w:bookmarkStart w:id="1130" w:name="_Toc31209368"/>
      <w:bookmarkStart w:id="1131" w:name="_Toc31037413"/>
      <w:bookmarkStart w:id="1132" w:name="_Toc31209369"/>
      <w:bookmarkStart w:id="1133" w:name="_Toc31037414"/>
      <w:bookmarkStart w:id="1134" w:name="_Toc31209370"/>
      <w:bookmarkStart w:id="1135" w:name="_Toc31037415"/>
      <w:bookmarkStart w:id="1136" w:name="_Toc31209371"/>
      <w:bookmarkStart w:id="1137" w:name="_Toc31037416"/>
      <w:bookmarkStart w:id="1138" w:name="_Toc31209372"/>
      <w:bookmarkStart w:id="1139" w:name="_Toc31037417"/>
      <w:bookmarkStart w:id="1140" w:name="_Toc31209373"/>
      <w:bookmarkStart w:id="1141" w:name="_Toc31037418"/>
      <w:bookmarkStart w:id="1142" w:name="_Toc31209374"/>
      <w:bookmarkStart w:id="1143" w:name="_Toc31037419"/>
      <w:bookmarkStart w:id="1144" w:name="_Toc31209375"/>
      <w:bookmarkStart w:id="1145" w:name="_Toc31037420"/>
      <w:bookmarkStart w:id="1146" w:name="_Toc31209376"/>
      <w:bookmarkStart w:id="1147" w:name="_Toc31037421"/>
      <w:bookmarkStart w:id="1148" w:name="_Toc31209377"/>
      <w:bookmarkStart w:id="1149" w:name="_Toc31037422"/>
      <w:bookmarkStart w:id="1150" w:name="_Toc31209378"/>
      <w:bookmarkStart w:id="1151" w:name="_Toc31037423"/>
      <w:bookmarkStart w:id="1152" w:name="_Toc31209379"/>
      <w:bookmarkStart w:id="1153" w:name="_Toc31037424"/>
      <w:bookmarkStart w:id="1154" w:name="_Toc31209380"/>
      <w:bookmarkStart w:id="1155" w:name="_Toc31037425"/>
      <w:bookmarkStart w:id="1156" w:name="_Toc31209381"/>
      <w:bookmarkStart w:id="1157" w:name="_Toc31037426"/>
      <w:bookmarkStart w:id="1158" w:name="_Toc31209382"/>
      <w:bookmarkStart w:id="1159" w:name="_Toc31037427"/>
      <w:bookmarkStart w:id="1160" w:name="_Toc31209383"/>
      <w:bookmarkStart w:id="1161" w:name="_Toc31037428"/>
      <w:bookmarkStart w:id="1162" w:name="_Toc31209384"/>
      <w:bookmarkStart w:id="1163" w:name="_Toc31037429"/>
      <w:bookmarkStart w:id="1164" w:name="_Toc31209385"/>
      <w:bookmarkStart w:id="1165" w:name="_Toc31037430"/>
      <w:bookmarkStart w:id="1166" w:name="_Toc31209386"/>
      <w:bookmarkStart w:id="1167" w:name="_Toc31037431"/>
      <w:bookmarkStart w:id="1168" w:name="_Toc31209387"/>
      <w:bookmarkStart w:id="1169" w:name="_Toc31037432"/>
      <w:bookmarkStart w:id="1170" w:name="_Toc31209388"/>
      <w:bookmarkStart w:id="1171" w:name="_Hlt22605870"/>
      <w:bookmarkStart w:id="1172" w:name="_Toc31037433"/>
      <w:bookmarkStart w:id="1173" w:name="_Toc31209389"/>
      <w:bookmarkStart w:id="1174" w:name="_Toc31037434"/>
      <w:bookmarkStart w:id="1175" w:name="_Toc31209390"/>
      <w:bookmarkStart w:id="1176" w:name="_Toc31037435"/>
      <w:bookmarkStart w:id="1177" w:name="_Toc31209391"/>
      <w:bookmarkStart w:id="1178" w:name="_Toc31037436"/>
      <w:bookmarkStart w:id="1179" w:name="_Toc31209392"/>
      <w:bookmarkStart w:id="1180" w:name="_Toc31037437"/>
      <w:bookmarkStart w:id="1181" w:name="_Toc31209393"/>
      <w:bookmarkStart w:id="1182" w:name="_Toc31037438"/>
      <w:bookmarkStart w:id="1183" w:name="_Toc31209394"/>
      <w:bookmarkStart w:id="1184" w:name="_Toc31037439"/>
      <w:bookmarkStart w:id="1185" w:name="_Toc31209395"/>
      <w:bookmarkStart w:id="1186" w:name="_Toc31037440"/>
      <w:bookmarkStart w:id="1187" w:name="_Toc31209396"/>
      <w:bookmarkStart w:id="1188" w:name="_Toc31037441"/>
      <w:bookmarkStart w:id="1189" w:name="_Toc31209397"/>
      <w:bookmarkStart w:id="1190" w:name="_Toc31037442"/>
      <w:bookmarkStart w:id="1191" w:name="_Toc31209398"/>
      <w:bookmarkStart w:id="1192" w:name="_Toc31037443"/>
      <w:bookmarkStart w:id="1193" w:name="_Toc31209399"/>
      <w:bookmarkStart w:id="1194" w:name="_Toc31037444"/>
      <w:bookmarkStart w:id="1195" w:name="_Toc31209400"/>
      <w:bookmarkStart w:id="1196" w:name="_Toc31037445"/>
      <w:bookmarkStart w:id="1197" w:name="_Toc31209401"/>
      <w:bookmarkStart w:id="1198" w:name="_Toc31037446"/>
      <w:bookmarkStart w:id="1199" w:name="_Toc31209402"/>
      <w:bookmarkStart w:id="1200" w:name="_Toc31037447"/>
      <w:bookmarkStart w:id="1201" w:name="_Toc31209403"/>
      <w:bookmarkStart w:id="1202" w:name="_Toc31037448"/>
      <w:bookmarkStart w:id="1203" w:name="_Toc31209404"/>
      <w:bookmarkStart w:id="1204" w:name="_Toc31037449"/>
      <w:bookmarkStart w:id="1205" w:name="_Toc31209405"/>
      <w:bookmarkStart w:id="1206" w:name="_Toc31037450"/>
      <w:bookmarkStart w:id="1207" w:name="_Toc31209406"/>
      <w:bookmarkStart w:id="1208" w:name="_Toc31037451"/>
      <w:bookmarkStart w:id="1209" w:name="_Toc31209407"/>
      <w:bookmarkStart w:id="1210" w:name="_Toc31037452"/>
      <w:bookmarkStart w:id="1211" w:name="_Toc31209408"/>
      <w:bookmarkStart w:id="1212" w:name="_Toc31037453"/>
      <w:bookmarkStart w:id="1213" w:name="_Toc31209409"/>
      <w:bookmarkStart w:id="1214" w:name="_Toc31037454"/>
      <w:bookmarkStart w:id="1215" w:name="_Toc31209410"/>
      <w:bookmarkStart w:id="1216" w:name="_Toc31037455"/>
      <w:bookmarkStart w:id="1217" w:name="_Toc31209411"/>
      <w:bookmarkStart w:id="1218" w:name="_Toc31037456"/>
      <w:bookmarkStart w:id="1219" w:name="_Toc31209412"/>
      <w:bookmarkStart w:id="1220" w:name="_Toc31037457"/>
      <w:bookmarkStart w:id="1221" w:name="_Toc31209413"/>
      <w:bookmarkStart w:id="1222" w:name="_Toc31037458"/>
      <w:bookmarkStart w:id="1223" w:name="_Toc31209414"/>
      <w:bookmarkStart w:id="1224" w:name="_Toc31037459"/>
      <w:bookmarkStart w:id="1225" w:name="_Toc31209415"/>
      <w:bookmarkStart w:id="1226" w:name="_Toc31037460"/>
      <w:bookmarkStart w:id="1227" w:name="_Toc31209416"/>
      <w:bookmarkStart w:id="1228" w:name="_Toc31037461"/>
      <w:bookmarkStart w:id="1229" w:name="_Toc31209417"/>
      <w:bookmarkStart w:id="1230" w:name="_Toc31037462"/>
      <w:bookmarkStart w:id="1231" w:name="_Toc31209418"/>
      <w:bookmarkStart w:id="1232" w:name="_Toc31037463"/>
      <w:bookmarkStart w:id="1233" w:name="_Toc31209419"/>
      <w:bookmarkStart w:id="1234" w:name="_Toc31037464"/>
      <w:bookmarkStart w:id="1235" w:name="_Toc31209420"/>
      <w:bookmarkStart w:id="1236" w:name="_Toc31037465"/>
      <w:bookmarkStart w:id="1237" w:name="_Toc31209421"/>
      <w:bookmarkStart w:id="1238" w:name="_Toc31037466"/>
      <w:bookmarkStart w:id="1239" w:name="_Toc31209422"/>
      <w:bookmarkStart w:id="1240" w:name="_Toc31037467"/>
      <w:bookmarkStart w:id="1241" w:name="_Toc31209423"/>
      <w:bookmarkStart w:id="1242" w:name="_Toc31037468"/>
      <w:bookmarkStart w:id="1243" w:name="_Toc31209424"/>
      <w:bookmarkStart w:id="1244" w:name="_Toc31037469"/>
      <w:bookmarkStart w:id="1245" w:name="_Toc31209425"/>
      <w:bookmarkStart w:id="1246" w:name="_Toc31037470"/>
      <w:bookmarkStart w:id="1247" w:name="_Toc31209426"/>
      <w:bookmarkStart w:id="1248" w:name="_Toc31037471"/>
      <w:bookmarkStart w:id="1249" w:name="_Toc31209427"/>
      <w:bookmarkStart w:id="1250" w:name="_Toc31037472"/>
      <w:bookmarkStart w:id="1251" w:name="_Toc31209428"/>
      <w:bookmarkStart w:id="1252" w:name="_Toc31037473"/>
      <w:bookmarkStart w:id="1253" w:name="_Toc31209429"/>
      <w:bookmarkStart w:id="1254" w:name="_Toc31037474"/>
      <w:bookmarkStart w:id="1255" w:name="_Toc31209430"/>
      <w:bookmarkStart w:id="1256" w:name="_Toc31037475"/>
      <w:bookmarkStart w:id="1257" w:name="_Toc31209431"/>
      <w:bookmarkStart w:id="1258" w:name="_Toc31037476"/>
      <w:bookmarkStart w:id="1259" w:name="_Toc31209432"/>
      <w:bookmarkStart w:id="1260" w:name="_Toc31037477"/>
      <w:bookmarkStart w:id="1261" w:name="_Toc31209433"/>
      <w:bookmarkStart w:id="1262" w:name="_Toc31037478"/>
      <w:bookmarkStart w:id="1263" w:name="_Toc31209434"/>
      <w:bookmarkStart w:id="1264" w:name="_Toc31037479"/>
      <w:bookmarkStart w:id="1265" w:name="_Toc31209435"/>
      <w:bookmarkStart w:id="1266" w:name="_Toc31037480"/>
      <w:bookmarkStart w:id="1267" w:name="_Toc31209436"/>
      <w:bookmarkStart w:id="1268" w:name="_Toc31037481"/>
      <w:bookmarkStart w:id="1269" w:name="_Toc31209437"/>
      <w:bookmarkStart w:id="1270" w:name="_Toc31037482"/>
      <w:bookmarkStart w:id="1271" w:name="_Toc31209438"/>
      <w:bookmarkStart w:id="1272" w:name="_Toc31037483"/>
      <w:bookmarkStart w:id="1273" w:name="_Toc31209439"/>
      <w:bookmarkStart w:id="1274" w:name="_Toc31037484"/>
      <w:bookmarkStart w:id="1275" w:name="_Toc31209440"/>
      <w:bookmarkStart w:id="1276" w:name="_Toc31037485"/>
      <w:bookmarkStart w:id="1277" w:name="_Toc31209441"/>
      <w:bookmarkStart w:id="1278" w:name="_Toc31037486"/>
      <w:bookmarkStart w:id="1279" w:name="_Toc31209442"/>
      <w:bookmarkStart w:id="1280" w:name="_Toc31037487"/>
      <w:bookmarkStart w:id="1281" w:name="_Toc31209443"/>
      <w:bookmarkStart w:id="1282" w:name="_Toc31037488"/>
      <w:bookmarkStart w:id="1283" w:name="_Toc31209444"/>
      <w:bookmarkStart w:id="1284" w:name="_Toc31037489"/>
      <w:bookmarkStart w:id="1285" w:name="_Toc31209445"/>
      <w:bookmarkStart w:id="1286" w:name="_Toc31037490"/>
      <w:bookmarkStart w:id="1287" w:name="_Toc31209446"/>
      <w:bookmarkStart w:id="1288" w:name="_Toc31037491"/>
      <w:bookmarkStart w:id="1289" w:name="_Toc31209447"/>
      <w:bookmarkStart w:id="1290" w:name="_Toc31037492"/>
      <w:bookmarkStart w:id="1291" w:name="_Toc31209448"/>
      <w:bookmarkStart w:id="1292" w:name="_Toc31037493"/>
      <w:bookmarkStart w:id="1293" w:name="_Toc31209449"/>
      <w:bookmarkStart w:id="1294" w:name="_Toc31037494"/>
      <w:bookmarkStart w:id="1295" w:name="_Toc31209450"/>
      <w:bookmarkStart w:id="1296" w:name="_Toc31037495"/>
      <w:bookmarkStart w:id="1297" w:name="_Toc31209451"/>
      <w:bookmarkStart w:id="1298" w:name="_Toc31037496"/>
      <w:bookmarkStart w:id="1299" w:name="_Toc31209452"/>
      <w:bookmarkStart w:id="1300" w:name="_Toc31037497"/>
      <w:bookmarkStart w:id="1301" w:name="_Toc31209453"/>
      <w:bookmarkStart w:id="1302" w:name="_Toc31037498"/>
      <w:bookmarkStart w:id="1303" w:name="_Toc31209454"/>
      <w:bookmarkStart w:id="1304" w:name="_Toc31037499"/>
      <w:bookmarkStart w:id="1305" w:name="_Toc31209455"/>
      <w:bookmarkStart w:id="1306" w:name="_Toc31037500"/>
      <w:bookmarkStart w:id="1307" w:name="_Toc31209456"/>
      <w:bookmarkStart w:id="1308" w:name="_Toc31037501"/>
      <w:bookmarkStart w:id="1309" w:name="_Toc31209457"/>
      <w:bookmarkStart w:id="1310" w:name="_Toc31037502"/>
      <w:bookmarkStart w:id="1311" w:name="_Toc31209458"/>
      <w:bookmarkStart w:id="1312" w:name="_Toc31037503"/>
      <w:bookmarkStart w:id="1313" w:name="_Toc31209459"/>
      <w:bookmarkStart w:id="1314" w:name="_Toc31037504"/>
      <w:bookmarkStart w:id="1315" w:name="_Toc31209460"/>
      <w:bookmarkStart w:id="1316" w:name="_Toc31037505"/>
      <w:bookmarkStart w:id="1317" w:name="_Toc31209461"/>
      <w:bookmarkStart w:id="1318" w:name="_Toc31037506"/>
      <w:bookmarkStart w:id="1319" w:name="_Toc31209462"/>
      <w:bookmarkStart w:id="1320" w:name="_Toc31037507"/>
      <w:bookmarkStart w:id="1321" w:name="_Toc31209463"/>
      <w:bookmarkStart w:id="1322" w:name="_Toc31037508"/>
      <w:bookmarkStart w:id="1323" w:name="_Toc31209464"/>
      <w:bookmarkStart w:id="1324" w:name="_Toc31037509"/>
      <w:bookmarkStart w:id="1325" w:name="_Toc31209465"/>
      <w:bookmarkStart w:id="1326" w:name="_Toc31037510"/>
      <w:bookmarkStart w:id="1327" w:name="_Toc31209466"/>
      <w:bookmarkStart w:id="1328" w:name="_Toc31037511"/>
      <w:bookmarkStart w:id="1329" w:name="_Toc31209467"/>
      <w:bookmarkStart w:id="1330" w:name="_Toc31037512"/>
      <w:bookmarkStart w:id="1331" w:name="_Toc31209468"/>
      <w:bookmarkStart w:id="1332" w:name="_Toc31037513"/>
      <w:bookmarkStart w:id="1333" w:name="_Toc31209469"/>
      <w:bookmarkStart w:id="1334" w:name="_Toc31037514"/>
      <w:bookmarkStart w:id="1335" w:name="_Toc31209470"/>
      <w:bookmarkStart w:id="1336" w:name="_Toc31037515"/>
      <w:bookmarkStart w:id="1337" w:name="_Toc31209471"/>
      <w:bookmarkStart w:id="1338" w:name="_Toc31037516"/>
      <w:bookmarkStart w:id="1339" w:name="_Toc31209472"/>
      <w:bookmarkStart w:id="1340" w:name="_Toc31037517"/>
      <w:bookmarkStart w:id="1341" w:name="_Toc31209473"/>
      <w:bookmarkStart w:id="1342" w:name="_Toc31037518"/>
      <w:bookmarkStart w:id="1343" w:name="_Toc31209474"/>
      <w:bookmarkStart w:id="1344" w:name="_Toc31037519"/>
      <w:bookmarkStart w:id="1345" w:name="_Toc31209475"/>
      <w:bookmarkStart w:id="1346" w:name="_Toc31037520"/>
      <w:bookmarkStart w:id="1347" w:name="_Toc31209476"/>
      <w:bookmarkStart w:id="1348" w:name="_Toc31037521"/>
      <w:bookmarkStart w:id="1349" w:name="_Toc31209477"/>
      <w:bookmarkStart w:id="1350" w:name="_Toc31037522"/>
      <w:bookmarkStart w:id="1351" w:name="_Toc31209478"/>
      <w:bookmarkStart w:id="1352" w:name="_Toc31037523"/>
      <w:bookmarkStart w:id="1353" w:name="_Toc31209479"/>
      <w:bookmarkStart w:id="1354" w:name="_Toc31037524"/>
      <w:bookmarkStart w:id="1355" w:name="_Toc31209480"/>
      <w:bookmarkStart w:id="1356" w:name="_Toc31037525"/>
      <w:bookmarkStart w:id="1357" w:name="_Toc31209481"/>
      <w:bookmarkStart w:id="1358" w:name="_Toc31037526"/>
      <w:bookmarkStart w:id="1359" w:name="_Toc31209482"/>
      <w:bookmarkStart w:id="1360" w:name="_Toc31037527"/>
      <w:bookmarkStart w:id="1361" w:name="_Toc31209483"/>
      <w:bookmarkStart w:id="1362" w:name="_Toc31037528"/>
      <w:bookmarkStart w:id="1363" w:name="_Toc31209484"/>
      <w:bookmarkStart w:id="1364" w:name="_Toc31037529"/>
      <w:bookmarkStart w:id="1365" w:name="_Toc31209485"/>
      <w:bookmarkStart w:id="1366" w:name="_Toc31037530"/>
      <w:bookmarkStart w:id="1367" w:name="_Toc31209486"/>
      <w:bookmarkStart w:id="1368" w:name="_Toc31037531"/>
      <w:bookmarkStart w:id="1369" w:name="_Toc31209487"/>
      <w:bookmarkStart w:id="1370" w:name="_Toc31037532"/>
      <w:bookmarkStart w:id="1371" w:name="_Toc31209488"/>
      <w:bookmarkStart w:id="1372" w:name="_Toc31037533"/>
      <w:bookmarkStart w:id="1373" w:name="_Toc31209489"/>
      <w:bookmarkStart w:id="1374" w:name="_Toc31037534"/>
      <w:bookmarkStart w:id="1375" w:name="_Toc31209490"/>
      <w:bookmarkStart w:id="1376" w:name="_Toc31037535"/>
      <w:bookmarkStart w:id="1377" w:name="_Toc31209491"/>
      <w:bookmarkStart w:id="1378" w:name="_Toc31037536"/>
      <w:bookmarkStart w:id="1379" w:name="_Toc31209492"/>
      <w:bookmarkStart w:id="1380" w:name="_Toc31037537"/>
      <w:bookmarkStart w:id="1381" w:name="_Toc31209493"/>
      <w:bookmarkStart w:id="1382" w:name="_Toc31037538"/>
      <w:bookmarkStart w:id="1383" w:name="_Toc31209494"/>
      <w:bookmarkStart w:id="1384" w:name="_Toc31037539"/>
      <w:bookmarkStart w:id="1385" w:name="_Toc31209495"/>
      <w:bookmarkStart w:id="1386" w:name="_Toc31037540"/>
      <w:bookmarkStart w:id="1387" w:name="_Toc31209496"/>
      <w:bookmarkStart w:id="1388" w:name="_Toc31037541"/>
      <w:bookmarkStart w:id="1389" w:name="_Toc31209497"/>
      <w:bookmarkStart w:id="1390" w:name="_Toc31037542"/>
      <w:bookmarkStart w:id="1391" w:name="_Toc31209498"/>
      <w:bookmarkStart w:id="1392" w:name="_Toc31037543"/>
      <w:bookmarkStart w:id="1393" w:name="_Toc31209499"/>
      <w:bookmarkStart w:id="1394" w:name="_Toc31037544"/>
      <w:bookmarkStart w:id="1395" w:name="_Toc31209500"/>
      <w:bookmarkStart w:id="1396" w:name="_Toc31037545"/>
      <w:bookmarkStart w:id="1397" w:name="_Toc31209501"/>
      <w:bookmarkStart w:id="1398" w:name="_Toc31037546"/>
      <w:bookmarkStart w:id="1399" w:name="_Toc31209502"/>
      <w:bookmarkStart w:id="1400" w:name="_Toc31037547"/>
      <w:bookmarkStart w:id="1401" w:name="_Toc31209503"/>
      <w:bookmarkStart w:id="1402" w:name="_Toc31037548"/>
      <w:bookmarkStart w:id="1403" w:name="_Toc31209504"/>
      <w:bookmarkStart w:id="1404" w:name="_Toc31037549"/>
      <w:bookmarkStart w:id="1405" w:name="_Toc31209505"/>
      <w:bookmarkStart w:id="1406" w:name="_Toc31037550"/>
      <w:bookmarkStart w:id="1407" w:name="_Toc31209506"/>
      <w:bookmarkStart w:id="1408" w:name="_Toc31037551"/>
      <w:bookmarkStart w:id="1409" w:name="_Toc31209507"/>
      <w:bookmarkStart w:id="1410" w:name="_Toc31037552"/>
      <w:bookmarkStart w:id="1411" w:name="_Toc31209508"/>
      <w:bookmarkStart w:id="1412" w:name="_Toc31037553"/>
      <w:bookmarkStart w:id="1413" w:name="_Toc31209509"/>
      <w:bookmarkStart w:id="1414" w:name="_Toc31037554"/>
      <w:bookmarkStart w:id="1415" w:name="_Toc31209510"/>
      <w:bookmarkStart w:id="1416" w:name="_Toc31037555"/>
      <w:bookmarkStart w:id="1417" w:name="_Toc31209511"/>
      <w:bookmarkStart w:id="1418" w:name="_Toc31037556"/>
      <w:bookmarkStart w:id="1419" w:name="_Toc31209512"/>
      <w:bookmarkStart w:id="1420" w:name="_Toc31037557"/>
      <w:bookmarkStart w:id="1421" w:name="_Toc31209513"/>
      <w:bookmarkStart w:id="1422" w:name="_Toc31037558"/>
      <w:bookmarkStart w:id="1423" w:name="_Toc31209514"/>
      <w:bookmarkStart w:id="1424" w:name="_Toc31037559"/>
      <w:bookmarkStart w:id="1425" w:name="_Toc31209515"/>
      <w:bookmarkStart w:id="1426" w:name="_Toc31037560"/>
      <w:bookmarkStart w:id="1427" w:name="_Toc31209516"/>
      <w:bookmarkStart w:id="1428" w:name="_Toc31037561"/>
      <w:bookmarkStart w:id="1429" w:name="_Toc31209517"/>
      <w:bookmarkStart w:id="1430" w:name="_Toc31037562"/>
      <w:bookmarkStart w:id="1431" w:name="_Toc31209518"/>
      <w:bookmarkStart w:id="1432" w:name="_Toc31037563"/>
      <w:bookmarkStart w:id="1433" w:name="_Toc31209519"/>
      <w:bookmarkStart w:id="1434" w:name="_Toc31037564"/>
      <w:bookmarkStart w:id="1435" w:name="_Toc31209520"/>
      <w:bookmarkStart w:id="1436" w:name="_Toc31037565"/>
      <w:bookmarkStart w:id="1437" w:name="_Toc31209521"/>
      <w:bookmarkStart w:id="1438" w:name="_Toc31037566"/>
      <w:bookmarkStart w:id="1439" w:name="_Toc31209522"/>
      <w:bookmarkStart w:id="1440" w:name="_Toc31037567"/>
      <w:bookmarkStart w:id="1441" w:name="_Toc31209523"/>
      <w:bookmarkStart w:id="1442" w:name="_Toc31037568"/>
      <w:bookmarkStart w:id="1443" w:name="_Toc31209524"/>
      <w:bookmarkStart w:id="1444" w:name="_Toc31037569"/>
      <w:bookmarkStart w:id="1445" w:name="_Toc31209525"/>
      <w:bookmarkStart w:id="1446" w:name="_Toc31037570"/>
      <w:bookmarkStart w:id="1447" w:name="_Toc31209526"/>
      <w:bookmarkStart w:id="1448" w:name="_Toc31037571"/>
      <w:bookmarkStart w:id="1449" w:name="_Toc31209527"/>
      <w:bookmarkStart w:id="1450" w:name="_Toc31037572"/>
      <w:bookmarkStart w:id="1451" w:name="_Toc31209528"/>
      <w:bookmarkStart w:id="1452" w:name="_Toc31037573"/>
      <w:bookmarkStart w:id="1453" w:name="_Toc31209529"/>
      <w:bookmarkStart w:id="1454" w:name="_Toc31037574"/>
      <w:bookmarkStart w:id="1455" w:name="_Toc31209530"/>
      <w:bookmarkStart w:id="1456" w:name="_Toc31037575"/>
      <w:bookmarkStart w:id="1457" w:name="_Toc31209531"/>
      <w:bookmarkStart w:id="1458" w:name="_Toc31037576"/>
      <w:bookmarkStart w:id="1459" w:name="_Toc31209532"/>
      <w:bookmarkStart w:id="1460" w:name="_Toc31037577"/>
      <w:bookmarkStart w:id="1461" w:name="_Toc31209533"/>
      <w:bookmarkStart w:id="1462" w:name="_Toc31037578"/>
      <w:bookmarkStart w:id="1463" w:name="_Toc31209534"/>
      <w:bookmarkStart w:id="1464" w:name="_Toc31037579"/>
      <w:bookmarkStart w:id="1465" w:name="_Toc31209535"/>
      <w:bookmarkStart w:id="1466" w:name="_Toc31037580"/>
      <w:bookmarkStart w:id="1467" w:name="_Toc31209536"/>
      <w:bookmarkStart w:id="1468" w:name="_Toc31037581"/>
      <w:bookmarkStart w:id="1469" w:name="_Toc31209537"/>
      <w:bookmarkStart w:id="1470" w:name="_Toc31037582"/>
      <w:bookmarkStart w:id="1471" w:name="_Toc31209538"/>
      <w:bookmarkStart w:id="1472" w:name="_Toc31037583"/>
      <w:bookmarkStart w:id="1473" w:name="_Toc31209539"/>
      <w:bookmarkStart w:id="1474" w:name="_Toc31037584"/>
      <w:bookmarkStart w:id="1475" w:name="_Toc31209540"/>
      <w:bookmarkStart w:id="1476" w:name="_Toc31037585"/>
      <w:bookmarkStart w:id="1477" w:name="_Toc31209541"/>
      <w:bookmarkStart w:id="1478" w:name="_Toc31037586"/>
      <w:bookmarkStart w:id="1479" w:name="_Toc31209542"/>
      <w:bookmarkStart w:id="1480" w:name="_Toc31037587"/>
      <w:bookmarkStart w:id="1481" w:name="_Toc31209543"/>
      <w:bookmarkStart w:id="1482" w:name="_Toc31037588"/>
      <w:bookmarkStart w:id="1483" w:name="_Toc31209544"/>
      <w:bookmarkStart w:id="1484" w:name="_Toc31037589"/>
      <w:bookmarkStart w:id="1485" w:name="_Toc31209545"/>
      <w:bookmarkStart w:id="1486" w:name="_Toc31037590"/>
      <w:bookmarkStart w:id="1487" w:name="_Toc31209546"/>
      <w:bookmarkStart w:id="1488" w:name="_Toc31037591"/>
      <w:bookmarkStart w:id="1489" w:name="_Toc31209547"/>
      <w:bookmarkStart w:id="1490" w:name="_Toc31037592"/>
      <w:bookmarkStart w:id="1491" w:name="_Toc31209548"/>
      <w:bookmarkStart w:id="1492" w:name="_Toc31037593"/>
      <w:bookmarkStart w:id="1493" w:name="_Toc31209549"/>
      <w:bookmarkStart w:id="1494" w:name="_Toc31037594"/>
      <w:bookmarkStart w:id="1495" w:name="_Toc31209550"/>
      <w:bookmarkStart w:id="1496" w:name="_Toc31037595"/>
      <w:bookmarkStart w:id="1497" w:name="_Toc31209551"/>
      <w:bookmarkStart w:id="1498" w:name="_Toc31037596"/>
      <w:bookmarkStart w:id="1499" w:name="_Toc31209552"/>
      <w:bookmarkStart w:id="1500" w:name="_Toc31037597"/>
      <w:bookmarkStart w:id="1501" w:name="_Toc31209553"/>
      <w:bookmarkStart w:id="1502" w:name="_Toc31037598"/>
      <w:bookmarkStart w:id="1503" w:name="_Toc31209554"/>
      <w:bookmarkStart w:id="1504" w:name="_Toc31037599"/>
      <w:bookmarkStart w:id="1505" w:name="_Toc31209555"/>
      <w:bookmarkStart w:id="1506" w:name="_Toc31037600"/>
      <w:bookmarkStart w:id="1507" w:name="_Toc31209556"/>
      <w:bookmarkStart w:id="1508" w:name="_Toc31037601"/>
      <w:bookmarkStart w:id="1509" w:name="_Toc31209557"/>
      <w:bookmarkStart w:id="1510" w:name="_Toc31037602"/>
      <w:bookmarkStart w:id="1511" w:name="_Toc31209558"/>
      <w:bookmarkStart w:id="1512" w:name="_Toc31037603"/>
      <w:bookmarkStart w:id="1513" w:name="_Toc31209559"/>
      <w:bookmarkStart w:id="1514" w:name="_Toc31037604"/>
      <w:bookmarkStart w:id="1515" w:name="_Toc31209560"/>
      <w:bookmarkStart w:id="1516" w:name="_Toc31037605"/>
      <w:bookmarkStart w:id="1517" w:name="_Toc31209561"/>
      <w:bookmarkStart w:id="1518" w:name="_Toc31037606"/>
      <w:bookmarkStart w:id="1519" w:name="_Toc31209562"/>
      <w:bookmarkStart w:id="1520" w:name="_Toc31037607"/>
      <w:bookmarkStart w:id="1521" w:name="_Toc31209563"/>
      <w:bookmarkStart w:id="1522" w:name="_Toc31037608"/>
      <w:bookmarkStart w:id="1523" w:name="_Toc31209564"/>
      <w:bookmarkStart w:id="1524" w:name="_Toc31037609"/>
      <w:bookmarkStart w:id="1525" w:name="_Toc31209565"/>
      <w:bookmarkStart w:id="1526" w:name="_Toc31037610"/>
      <w:bookmarkStart w:id="1527" w:name="_Toc31209566"/>
      <w:bookmarkStart w:id="1528" w:name="_Toc31037611"/>
      <w:bookmarkStart w:id="1529" w:name="_Toc31209567"/>
      <w:bookmarkStart w:id="1530" w:name="_Toc31037612"/>
      <w:bookmarkStart w:id="1531" w:name="_Toc31209568"/>
      <w:bookmarkStart w:id="1532" w:name="_Toc31037613"/>
      <w:bookmarkStart w:id="1533" w:name="_Toc31209569"/>
      <w:bookmarkStart w:id="1534" w:name="_Toc31037614"/>
      <w:bookmarkStart w:id="1535" w:name="_Toc31209570"/>
      <w:bookmarkStart w:id="1536" w:name="_Toc31037615"/>
      <w:bookmarkStart w:id="1537" w:name="_Toc31209571"/>
      <w:bookmarkStart w:id="1538" w:name="_Toc31037616"/>
      <w:bookmarkStart w:id="1539" w:name="_Toc31209572"/>
      <w:bookmarkStart w:id="1540" w:name="_Toc31037617"/>
      <w:bookmarkStart w:id="1541" w:name="_Toc31209573"/>
      <w:bookmarkStart w:id="1542" w:name="_Toc31037618"/>
      <w:bookmarkStart w:id="1543" w:name="_Toc31209574"/>
      <w:bookmarkStart w:id="1544" w:name="_Toc31037619"/>
      <w:bookmarkStart w:id="1545" w:name="_Toc31209575"/>
      <w:bookmarkStart w:id="1546" w:name="_Toc31037620"/>
      <w:bookmarkStart w:id="1547" w:name="_Toc31209576"/>
      <w:bookmarkStart w:id="1548" w:name="_Toc31037621"/>
      <w:bookmarkStart w:id="1549" w:name="_Toc31209577"/>
      <w:bookmarkStart w:id="1550" w:name="_Toc31037622"/>
      <w:bookmarkStart w:id="1551" w:name="_Toc31209578"/>
      <w:bookmarkStart w:id="1552" w:name="_Toc31037623"/>
      <w:bookmarkStart w:id="1553" w:name="_Toc31209579"/>
      <w:bookmarkStart w:id="1554" w:name="_Toc31037624"/>
      <w:bookmarkStart w:id="1555" w:name="_Toc31209580"/>
      <w:bookmarkStart w:id="1556" w:name="_Toc31037625"/>
      <w:bookmarkStart w:id="1557" w:name="_Toc31209581"/>
      <w:bookmarkStart w:id="1558" w:name="_Toc31037626"/>
      <w:bookmarkStart w:id="1559" w:name="_Toc31209582"/>
      <w:bookmarkStart w:id="1560" w:name="_Toc31037627"/>
      <w:bookmarkStart w:id="1561" w:name="_Toc31209583"/>
      <w:bookmarkStart w:id="1562" w:name="_Toc31037628"/>
      <w:bookmarkStart w:id="1563" w:name="_Toc31209584"/>
      <w:bookmarkStart w:id="1564" w:name="_Toc31037629"/>
      <w:bookmarkStart w:id="1565" w:name="_Toc31209585"/>
      <w:bookmarkStart w:id="1566" w:name="_Toc31037630"/>
      <w:bookmarkStart w:id="1567" w:name="_Toc31209586"/>
      <w:bookmarkStart w:id="1568" w:name="_Toc31037631"/>
      <w:bookmarkStart w:id="1569" w:name="_Toc31209587"/>
      <w:bookmarkStart w:id="1570" w:name="_Toc31037632"/>
      <w:bookmarkStart w:id="1571" w:name="_Toc31209588"/>
      <w:bookmarkStart w:id="1572" w:name="_Toc31037633"/>
      <w:bookmarkStart w:id="1573" w:name="_Toc31209589"/>
      <w:bookmarkStart w:id="1574" w:name="_Toc31037634"/>
      <w:bookmarkStart w:id="1575" w:name="_Toc31209590"/>
      <w:bookmarkStart w:id="1576" w:name="_Toc31037635"/>
      <w:bookmarkStart w:id="1577" w:name="_Toc31209591"/>
      <w:bookmarkStart w:id="1578" w:name="_Toc31037636"/>
      <w:bookmarkStart w:id="1579" w:name="_Toc31209592"/>
      <w:bookmarkStart w:id="1580" w:name="_Toc31037637"/>
      <w:bookmarkStart w:id="1581" w:name="_Toc31209593"/>
      <w:bookmarkStart w:id="1582" w:name="_Toc31037638"/>
      <w:bookmarkStart w:id="1583" w:name="_Toc31209594"/>
      <w:bookmarkStart w:id="1584" w:name="_Toc31037639"/>
      <w:bookmarkStart w:id="1585" w:name="_Toc31209595"/>
      <w:bookmarkStart w:id="1586" w:name="_Toc31037640"/>
      <w:bookmarkStart w:id="1587" w:name="_Toc31209596"/>
      <w:bookmarkStart w:id="1588" w:name="_Toc31037641"/>
      <w:bookmarkStart w:id="1589" w:name="_Toc31209597"/>
      <w:bookmarkStart w:id="1590" w:name="_Toc31037642"/>
      <w:bookmarkStart w:id="1591" w:name="_Toc31209598"/>
      <w:bookmarkStart w:id="1592" w:name="_Toc31037643"/>
      <w:bookmarkStart w:id="1593" w:name="_Toc31209599"/>
      <w:bookmarkStart w:id="1594" w:name="_Toc31037644"/>
      <w:bookmarkStart w:id="1595" w:name="_Toc31209600"/>
      <w:bookmarkStart w:id="1596" w:name="_Toc31037645"/>
      <w:bookmarkStart w:id="1597" w:name="_Toc31209601"/>
      <w:bookmarkStart w:id="1598" w:name="_Toc31037646"/>
      <w:bookmarkStart w:id="1599" w:name="_Toc31209602"/>
      <w:bookmarkStart w:id="1600" w:name="_Toc31037647"/>
      <w:bookmarkStart w:id="1601" w:name="_Toc31209603"/>
      <w:bookmarkStart w:id="1602" w:name="_Toc31037648"/>
      <w:bookmarkStart w:id="1603" w:name="_Toc31209604"/>
      <w:bookmarkStart w:id="1604" w:name="_Toc31037649"/>
      <w:bookmarkStart w:id="1605" w:name="_Toc31209605"/>
      <w:bookmarkStart w:id="1606" w:name="_Toc31037650"/>
      <w:bookmarkStart w:id="1607" w:name="_Toc31209606"/>
      <w:bookmarkStart w:id="1608" w:name="_Toc31037651"/>
      <w:bookmarkStart w:id="1609" w:name="_Toc31209607"/>
      <w:bookmarkStart w:id="1610" w:name="_Toc31037652"/>
      <w:bookmarkStart w:id="1611" w:name="_Toc31209608"/>
      <w:bookmarkStart w:id="1612" w:name="_Toc31037653"/>
      <w:bookmarkStart w:id="1613" w:name="_Toc31209609"/>
      <w:bookmarkStart w:id="1614" w:name="_Toc31037654"/>
      <w:bookmarkStart w:id="1615" w:name="_Toc31209610"/>
      <w:bookmarkStart w:id="1616" w:name="_Toc31037655"/>
      <w:bookmarkStart w:id="1617" w:name="_Toc31209611"/>
      <w:bookmarkStart w:id="1618" w:name="_Toc31037656"/>
      <w:bookmarkStart w:id="1619" w:name="_Toc31209612"/>
      <w:bookmarkStart w:id="1620" w:name="_Toc31037657"/>
      <w:bookmarkStart w:id="1621" w:name="_Toc31209613"/>
      <w:bookmarkStart w:id="1622" w:name="_Toc31037658"/>
      <w:bookmarkStart w:id="1623" w:name="_Toc31209614"/>
      <w:bookmarkStart w:id="1624" w:name="_Toc31037659"/>
      <w:bookmarkStart w:id="1625" w:name="_Toc31209615"/>
      <w:bookmarkStart w:id="1626" w:name="_Toc31037660"/>
      <w:bookmarkStart w:id="1627" w:name="_Toc31209616"/>
      <w:bookmarkStart w:id="1628" w:name="_Toc31037661"/>
      <w:bookmarkStart w:id="1629" w:name="_Toc31209617"/>
      <w:bookmarkStart w:id="1630" w:name="_Toc31037662"/>
      <w:bookmarkStart w:id="1631" w:name="_Toc31209618"/>
      <w:bookmarkStart w:id="1632" w:name="_Toc31037663"/>
      <w:bookmarkStart w:id="1633" w:name="_Toc31209619"/>
      <w:bookmarkStart w:id="1634" w:name="_Toc31037664"/>
      <w:bookmarkStart w:id="1635" w:name="_Toc31209620"/>
      <w:bookmarkStart w:id="1636" w:name="_Toc31037665"/>
      <w:bookmarkStart w:id="1637" w:name="_Toc31209621"/>
      <w:bookmarkStart w:id="1638" w:name="_Toc31037666"/>
      <w:bookmarkStart w:id="1639" w:name="_Toc31209622"/>
      <w:bookmarkStart w:id="1640" w:name="_Toc31037667"/>
      <w:bookmarkStart w:id="1641" w:name="_Toc31209623"/>
      <w:bookmarkStart w:id="1642" w:name="_Toc31037668"/>
      <w:bookmarkStart w:id="1643" w:name="_Toc31209624"/>
      <w:bookmarkStart w:id="1644" w:name="_Toc31037669"/>
      <w:bookmarkStart w:id="1645" w:name="_Toc31209625"/>
      <w:bookmarkStart w:id="1646" w:name="_Toc31037670"/>
      <w:bookmarkStart w:id="1647" w:name="_Toc31209626"/>
      <w:bookmarkStart w:id="1648" w:name="_Toc31037671"/>
      <w:bookmarkStart w:id="1649" w:name="_Toc31209627"/>
      <w:bookmarkStart w:id="1650" w:name="_Toc31037672"/>
      <w:bookmarkStart w:id="1651" w:name="_Toc31209628"/>
      <w:bookmarkStart w:id="1652" w:name="_Toc31037673"/>
      <w:bookmarkStart w:id="1653" w:name="_Toc31209629"/>
      <w:bookmarkStart w:id="1654" w:name="_Toc31037674"/>
      <w:bookmarkStart w:id="1655" w:name="_Toc31209630"/>
      <w:bookmarkStart w:id="1656" w:name="_Toc31037675"/>
      <w:bookmarkStart w:id="1657" w:name="_Toc31209631"/>
      <w:bookmarkStart w:id="1658" w:name="_Toc31037676"/>
      <w:bookmarkStart w:id="1659" w:name="_Toc31209632"/>
      <w:bookmarkStart w:id="1660" w:name="_Toc31037677"/>
      <w:bookmarkStart w:id="1661" w:name="_Toc31209633"/>
      <w:bookmarkStart w:id="1662" w:name="_Toc31037678"/>
      <w:bookmarkStart w:id="1663" w:name="_Toc31209634"/>
      <w:bookmarkStart w:id="1664" w:name="_Toc31037679"/>
      <w:bookmarkStart w:id="1665" w:name="_Toc31209635"/>
      <w:bookmarkStart w:id="1666" w:name="_Toc31037680"/>
      <w:bookmarkStart w:id="1667" w:name="_Toc31209636"/>
      <w:bookmarkStart w:id="1668" w:name="_Toc31037681"/>
      <w:bookmarkStart w:id="1669" w:name="_Toc31209637"/>
      <w:bookmarkStart w:id="1670" w:name="_Toc31037682"/>
      <w:bookmarkStart w:id="1671" w:name="_Toc31209638"/>
      <w:bookmarkStart w:id="1672" w:name="_Toc31037683"/>
      <w:bookmarkStart w:id="1673" w:name="_Toc31209639"/>
      <w:bookmarkStart w:id="1674" w:name="_Toc31037684"/>
      <w:bookmarkStart w:id="1675" w:name="_Toc31209640"/>
      <w:bookmarkStart w:id="1676" w:name="_Toc31037685"/>
      <w:bookmarkStart w:id="1677" w:name="_Toc31209641"/>
      <w:bookmarkStart w:id="1678" w:name="_Toc31037686"/>
      <w:bookmarkStart w:id="1679" w:name="_Toc31209642"/>
      <w:bookmarkStart w:id="1680" w:name="_Toc31037687"/>
      <w:bookmarkStart w:id="1681" w:name="_Toc31209643"/>
      <w:bookmarkStart w:id="1682" w:name="_Toc31037688"/>
      <w:bookmarkStart w:id="1683" w:name="_Toc31209644"/>
      <w:bookmarkStart w:id="1684" w:name="_Toc31037689"/>
      <w:bookmarkStart w:id="1685" w:name="_Toc31209645"/>
      <w:bookmarkStart w:id="1686" w:name="_Toc31037690"/>
      <w:bookmarkStart w:id="1687" w:name="_Toc31209646"/>
      <w:bookmarkStart w:id="1688" w:name="_Toc31037691"/>
      <w:bookmarkStart w:id="1689" w:name="_Toc31209647"/>
      <w:bookmarkStart w:id="1690" w:name="_Toc31037692"/>
      <w:bookmarkStart w:id="1691" w:name="_Toc31209648"/>
      <w:bookmarkStart w:id="1692" w:name="_Toc31037693"/>
      <w:bookmarkStart w:id="1693" w:name="_Toc31209649"/>
      <w:bookmarkStart w:id="1694" w:name="_Toc31037694"/>
      <w:bookmarkStart w:id="1695" w:name="_Toc31209650"/>
      <w:bookmarkStart w:id="1696" w:name="_Toc31037695"/>
      <w:bookmarkStart w:id="1697" w:name="_Toc31209651"/>
      <w:bookmarkStart w:id="1698" w:name="_Toc31037696"/>
      <w:bookmarkStart w:id="1699" w:name="_Toc31209652"/>
      <w:bookmarkStart w:id="1700" w:name="_Toc31037697"/>
      <w:bookmarkStart w:id="1701" w:name="_Toc31209653"/>
      <w:bookmarkStart w:id="1702" w:name="_Toc31037698"/>
      <w:bookmarkStart w:id="1703" w:name="_Toc31209654"/>
      <w:bookmarkStart w:id="1704" w:name="_Toc31037699"/>
      <w:bookmarkStart w:id="1705" w:name="_Toc31209655"/>
      <w:bookmarkStart w:id="1706" w:name="_Toc31037700"/>
      <w:bookmarkStart w:id="1707" w:name="_Toc31209656"/>
      <w:bookmarkStart w:id="1708" w:name="_Toc31037701"/>
      <w:bookmarkStart w:id="1709" w:name="_Toc31209657"/>
      <w:bookmarkStart w:id="1710" w:name="_Toc31037702"/>
      <w:bookmarkStart w:id="1711" w:name="_Toc31209658"/>
      <w:bookmarkStart w:id="1712" w:name="_Toc31037703"/>
      <w:bookmarkStart w:id="1713" w:name="_Toc31209659"/>
      <w:bookmarkStart w:id="1714" w:name="_Toc31037704"/>
      <w:bookmarkStart w:id="1715" w:name="_Toc31209660"/>
      <w:bookmarkStart w:id="1716" w:name="_Toc31037705"/>
      <w:bookmarkStart w:id="1717" w:name="_Toc31209661"/>
      <w:bookmarkStart w:id="1718" w:name="_Toc31037706"/>
      <w:bookmarkStart w:id="1719" w:name="_Toc31209662"/>
      <w:bookmarkStart w:id="1720" w:name="_Toc31037707"/>
      <w:bookmarkStart w:id="1721" w:name="_Toc31209663"/>
      <w:bookmarkStart w:id="1722" w:name="_Toc31037708"/>
      <w:bookmarkStart w:id="1723" w:name="_Toc31209664"/>
      <w:bookmarkStart w:id="1724" w:name="_Toc31037709"/>
      <w:bookmarkStart w:id="1725" w:name="_Toc31209665"/>
      <w:bookmarkStart w:id="1726" w:name="_Toc31037710"/>
      <w:bookmarkStart w:id="1727" w:name="_Toc31209666"/>
      <w:bookmarkStart w:id="1728" w:name="_Toc31037711"/>
      <w:bookmarkStart w:id="1729" w:name="_Toc31209667"/>
      <w:bookmarkStart w:id="1730" w:name="_Toc31037712"/>
      <w:bookmarkStart w:id="1731" w:name="_Toc31209668"/>
      <w:bookmarkStart w:id="1732" w:name="_Toc31037713"/>
      <w:bookmarkStart w:id="1733" w:name="_Toc31209669"/>
      <w:bookmarkStart w:id="1734" w:name="_Toc31037714"/>
      <w:bookmarkStart w:id="1735" w:name="_Toc31209670"/>
      <w:bookmarkStart w:id="1736" w:name="_Toc31037715"/>
      <w:bookmarkStart w:id="1737" w:name="_Toc31209671"/>
      <w:bookmarkStart w:id="1738" w:name="_Toc31037716"/>
      <w:bookmarkStart w:id="1739" w:name="_Toc31209672"/>
      <w:bookmarkStart w:id="1740" w:name="_Toc31037717"/>
      <w:bookmarkStart w:id="1741" w:name="_Toc31209673"/>
      <w:bookmarkStart w:id="1742" w:name="_Toc31037718"/>
      <w:bookmarkStart w:id="1743" w:name="_Toc31209674"/>
      <w:bookmarkStart w:id="1744" w:name="_Toc31037719"/>
      <w:bookmarkStart w:id="1745" w:name="_Toc31209675"/>
      <w:bookmarkStart w:id="1746" w:name="_Toc21428405"/>
      <w:bookmarkStart w:id="1747" w:name="_Toc21447911"/>
      <w:bookmarkStart w:id="1748" w:name="_Toc21505847"/>
      <w:bookmarkStart w:id="1749" w:name="_Toc21509993"/>
      <w:bookmarkStart w:id="1750" w:name="_Toc21531937"/>
      <w:bookmarkStart w:id="1751" w:name="_Toc21535183"/>
      <w:bookmarkStart w:id="1752" w:name="_Toc21520197"/>
      <w:bookmarkStart w:id="1753" w:name="_Toc21521333"/>
      <w:bookmarkStart w:id="1754" w:name="_Toc5346002"/>
      <w:bookmarkStart w:id="1755" w:name="_Toc5346003"/>
      <w:bookmarkStart w:id="1756" w:name="_Toc31987348"/>
      <w:bookmarkStart w:id="1757" w:name="_Toc31989155"/>
      <w:bookmarkStart w:id="1758" w:name="_Toc32560116"/>
      <w:bookmarkStart w:id="1759" w:name="_Ref516064521"/>
      <w:bookmarkStart w:id="1760" w:name="_Toc30602747"/>
      <w:bookmarkStart w:id="1761" w:name="_Toc32591246"/>
      <w:bookmarkStart w:id="1762" w:name="_Toc46245322"/>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r w:rsidRPr="0068485C">
        <w:rPr>
          <w:color w:val="000000" w:themeColor="text1"/>
        </w:rPr>
        <w:t>Reconstruction process</w:t>
      </w:r>
      <w:bookmarkStart w:id="1763" w:name="_Hlk534275991"/>
      <w:bookmarkEnd w:id="1759"/>
      <w:bookmarkEnd w:id="1760"/>
      <w:bookmarkEnd w:id="1761"/>
      <w:bookmarkEnd w:id="1762"/>
    </w:p>
    <w:bookmarkEnd w:id="1763"/>
    <w:p w14:paraId="6A121C34" w14:textId="3702D04C" w:rsidR="00B73B07" w:rsidRPr="00517869" w:rsidRDefault="00B73B07" w:rsidP="00517869">
      <w:pPr>
        <w:rPr>
          <w:rFonts w:cs="Calibri"/>
        </w:rPr>
      </w:pPr>
      <w:r>
        <w:rPr>
          <w:rFonts w:cs="Calibri"/>
        </w:rPr>
        <w:t xml:space="preserve">The specifications in [V3C] clause 9 </w:t>
      </w:r>
      <w:r w:rsidRPr="0068485C">
        <w:rPr>
          <w:rFonts w:cs="Calibri"/>
        </w:rPr>
        <w:t>do not apply.</w:t>
      </w:r>
    </w:p>
    <w:p w14:paraId="6506B77D" w14:textId="092D4104" w:rsidR="007332C4" w:rsidRPr="0068485C" w:rsidRDefault="007332C4" w:rsidP="00CA0955">
      <w:pPr>
        <w:pStyle w:val="Heading1"/>
      </w:pPr>
      <w:bookmarkStart w:id="1764" w:name="_Toc31987350"/>
      <w:bookmarkStart w:id="1765" w:name="_Toc31989157"/>
      <w:bookmarkStart w:id="1766" w:name="_Toc32560118"/>
      <w:bookmarkStart w:id="1767" w:name="_Toc29659001"/>
      <w:bookmarkStart w:id="1768" w:name="_Toc29723398"/>
      <w:bookmarkStart w:id="1769" w:name="_Ref349676552"/>
      <w:bookmarkStart w:id="1770" w:name="_Toc390728162"/>
      <w:bookmarkStart w:id="1771" w:name="_Toc511952641"/>
      <w:bookmarkStart w:id="1772" w:name="_Ref21511226"/>
      <w:bookmarkStart w:id="1773" w:name="_Toc30602748"/>
      <w:bookmarkStart w:id="1774" w:name="_Toc32591247"/>
      <w:bookmarkStart w:id="1775" w:name="_Toc46245323"/>
      <w:bookmarkEnd w:id="1764"/>
      <w:bookmarkEnd w:id="1765"/>
      <w:bookmarkEnd w:id="1766"/>
      <w:bookmarkEnd w:id="1767"/>
      <w:bookmarkEnd w:id="1768"/>
      <w:r w:rsidRPr="000E03B6">
        <w:t>Parsing</w:t>
      </w:r>
      <w:r w:rsidRPr="00E606C6">
        <w:t xml:space="preserve"> process</w:t>
      </w:r>
      <w:bookmarkEnd w:id="1769"/>
      <w:bookmarkEnd w:id="1770"/>
      <w:bookmarkEnd w:id="1771"/>
      <w:bookmarkEnd w:id="1772"/>
      <w:bookmarkEnd w:id="1773"/>
      <w:bookmarkEnd w:id="1774"/>
      <w:bookmarkEnd w:id="1775"/>
    </w:p>
    <w:p w14:paraId="46BF6E81" w14:textId="59A89689" w:rsidR="00D119FA" w:rsidRPr="0068485C" w:rsidRDefault="00D119FA" w:rsidP="00D119FA">
      <w:pPr>
        <w:rPr>
          <w:lang w:eastAsia="ja-JP"/>
        </w:rPr>
      </w:pPr>
      <w:r w:rsidRPr="0068485C">
        <w:t xml:space="preserve">The specifications in </w:t>
      </w:r>
      <w:r w:rsidR="00824146" w:rsidRPr="0068485C">
        <w:t>[</w:t>
      </w:r>
      <w:r w:rsidR="007F5F82" w:rsidRPr="0068485C">
        <w:t>V3C</w:t>
      </w:r>
      <w:r w:rsidR="00824146" w:rsidRPr="0068485C">
        <w:t>]</w:t>
      </w:r>
      <w:r w:rsidR="00524056" w:rsidRPr="0068485C">
        <w:t xml:space="preserve"> </w:t>
      </w:r>
      <w:r w:rsidRPr="0068485C">
        <w:t>clause 10 and its subclauses apply.</w:t>
      </w:r>
      <w:bookmarkStart w:id="1776" w:name="_Toc353798250"/>
    </w:p>
    <w:p w14:paraId="66308B00" w14:textId="7177BE74" w:rsidR="007B30B7" w:rsidRPr="0068485C" w:rsidRDefault="007B30B7" w:rsidP="007B30B7">
      <w:pPr>
        <w:pStyle w:val="Heading1"/>
      </w:pPr>
      <w:bookmarkStart w:id="1777" w:name="_Toc21505869"/>
      <w:bookmarkStart w:id="1778" w:name="_Toc21510015"/>
      <w:bookmarkStart w:id="1779" w:name="_Toc21531959"/>
      <w:bookmarkStart w:id="1780" w:name="_Toc21535205"/>
      <w:bookmarkStart w:id="1781" w:name="_Toc21520219"/>
      <w:bookmarkStart w:id="1782" w:name="_Toc21521355"/>
      <w:bookmarkStart w:id="1783" w:name="_Ref34235094"/>
      <w:bookmarkStart w:id="1784" w:name="_Toc46245324"/>
      <w:bookmarkEnd w:id="1777"/>
      <w:bookmarkEnd w:id="1778"/>
      <w:bookmarkEnd w:id="1779"/>
      <w:bookmarkEnd w:id="1780"/>
      <w:bookmarkEnd w:id="1781"/>
      <w:bookmarkEnd w:id="1782"/>
      <w:r w:rsidRPr="0068485C">
        <w:t>Sub-bitstream extraction process</w:t>
      </w:r>
      <w:bookmarkEnd w:id="1783"/>
      <w:bookmarkEnd w:id="1784"/>
    </w:p>
    <w:p w14:paraId="5F214C7E" w14:textId="7E7800B3" w:rsidR="007B30B7" w:rsidRPr="0068485C" w:rsidRDefault="007B30B7" w:rsidP="007B30B7">
      <w:pPr>
        <w:rPr>
          <w:noProof/>
        </w:rPr>
      </w:pPr>
      <w:r w:rsidRPr="0068485C">
        <w:rPr>
          <w:noProof/>
        </w:rPr>
        <w:t xml:space="preserve">Inputs to this process are a bitstream and a target atlas identifier </w:t>
      </w:r>
      <w:r w:rsidR="00C1253F">
        <w:rPr>
          <w:noProof/>
        </w:rPr>
        <w:t>targetA</w:t>
      </w:r>
      <w:r w:rsidRPr="0068485C">
        <w:rPr>
          <w:noProof/>
        </w:rPr>
        <w:t>tlasId.</w:t>
      </w:r>
    </w:p>
    <w:p w14:paraId="1B805DD6" w14:textId="77777777" w:rsidR="007B30B7" w:rsidRPr="0068485C" w:rsidRDefault="007B30B7" w:rsidP="007B30B7">
      <w:pPr>
        <w:rPr>
          <w:noProof/>
        </w:rPr>
      </w:pPr>
      <w:r w:rsidRPr="0068485C">
        <w:rPr>
          <w:noProof/>
        </w:rPr>
        <w:t>Output of this process is a sub-bitstream.</w:t>
      </w:r>
    </w:p>
    <w:p w14:paraId="269C88FA" w14:textId="1BF324E2" w:rsidR="007B30B7" w:rsidRPr="0068485C" w:rsidRDefault="007B30B7" w:rsidP="007B30B7">
      <w:pPr>
        <w:rPr>
          <w:noProof/>
        </w:rPr>
      </w:pPr>
      <w:r w:rsidRPr="0068485C">
        <w:rPr>
          <w:noProof/>
        </w:rPr>
        <w:t>It is a requirement of bitstream conformance for the input bitstream that any output sub-bitstream that is the output of the process specified in this clause shall be a conforming bitstream:</w:t>
      </w:r>
    </w:p>
    <w:p w14:paraId="2AD67366" w14:textId="77777777" w:rsidR="007B30B7" w:rsidRPr="0068485C" w:rsidRDefault="007B30B7" w:rsidP="007B30B7">
      <w:pPr>
        <w:rPr>
          <w:noProof/>
        </w:rPr>
      </w:pPr>
      <w:r w:rsidRPr="0068485C">
        <w:rPr>
          <w:noProof/>
        </w:rPr>
        <w:t>The output sub-bitstream is derived as follows:</w:t>
      </w:r>
    </w:p>
    <w:p w14:paraId="32AC361B" w14:textId="35FC5523" w:rsidR="007B30B7" w:rsidRPr="0068485C" w:rsidRDefault="007B30B7" w:rsidP="007B30B7">
      <w:pPr>
        <w:tabs>
          <w:tab w:val="clear" w:pos="403"/>
          <w:tab w:val="left" w:pos="400"/>
        </w:tabs>
        <w:ind w:left="400" w:hanging="400"/>
        <w:rPr>
          <w:noProof/>
        </w:rPr>
      </w:pPr>
      <w:r w:rsidRPr="0068485C">
        <w:rPr>
          <w:noProof/>
        </w:rPr>
        <w:t>–</w:t>
      </w:r>
      <w:r w:rsidRPr="0068485C">
        <w:rPr>
          <w:noProof/>
        </w:rPr>
        <w:tab/>
        <w:t xml:space="preserve">Remove all </w:t>
      </w:r>
      <w:r w:rsidR="000F36CF" w:rsidRPr="0068485C">
        <w:rPr>
          <w:noProof/>
        </w:rPr>
        <w:t xml:space="preserve">V3C  </w:t>
      </w:r>
      <w:r w:rsidRPr="0068485C">
        <w:rPr>
          <w:noProof/>
        </w:rPr>
        <w:t xml:space="preserve">units with </w:t>
      </w:r>
      <w:r w:rsidR="008C2C19">
        <w:rPr>
          <w:noProof/>
        </w:rPr>
        <w:t xml:space="preserve">vuh not equal to V3C_CAD and </w:t>
      </w:r>
      <w:r w:rsidRPr="0068485C">
        <w:rPr>
          <w:noProof/>
        </w:rPr>
        <w:t xml:space="preserve">vuh_atlas_id not equal to </w:t>
      </w:r>
      <w:r w:rsidR="002B642A">
        <w:rPr>
          <w:noProof/>
        </w:rPr>
        <w:t>targetA</w:t>
      </w:r>
      <w:r w:rsidRPr="0068485C">
        <w:rPr>
          <w:noProof/>
        </w:rPr>
        <w:t xml:space="preserve">tlasId. </w:t>
      </w:r>
    </w:p>
    <w:p w14:paraId="02C7071A" w14:textId="1CCED974" w:rsidR="00535D94" w:rsidRPr="0068485C" w:rsidRDefault="00535D94" w:rsidP="00595510">
      <w:pPr>
        <w:pStyle w:val="ANNEX"/>
        <w:numPr>
          <w:ilvl w:val="0"/>
          <w:numId w:val="3"/>
        </w:numPr>
        <w:rPr>
          <w:color w:val="000000" w:themeColor="text1"/>
        </w:rPr>
      </w:pPr>
      <w:bookmarkStart w:id="1785" w:name="_Toc450303222"/>
      <w:bookmarkStart w:id="1786" w:name="_Toc9996972"/>
      <w:bookmarkStart w:id="1787" w:name="_Toc438968655"/>
      <w:bookmarkStart w:id="1788" w:name="_Toc443461103"/>
      <w:bookmarkStart w:id="1789" w:name="_Toc353342675"/>
      <w:bookmarkEnd w:id="1776"/>
      <w:r w:rsidRPr="0068485C">
        <w:rPr>
          <w:color w:val="000000" w:themeColor="text1"/>
        </w:rPr>
        <w:lastRenderedPageBreak/>
        <w:br/>
      </w:r>
      <w:bookmarkStart w:id="1790" w:name="_Toc46245325"/>
      <w:r w:rsidR="00BC0E69" w:rsidRPr="0068485C">
        <w:rPr>
          <w:color w:val="000000" w:themeColor="text1"/>
        </w:rPr>
        <w:t>(normative)</w:t>
      </w:r>
      <w:r w:rsidRPr="0068485C">
        <w:rPr>
          <w:color w:val="000000" w:themeColor="text1"/>
        </w:rPr>
        <w:br/>
      </w:r>
      <w:bookmarkStart w:id="1791" w:name="_Ref21508199"/>
      <w:bookmarkStart w:id="1792" w:name="_Ref21509350"/>
      <w:bookmarkStart w:id="1793" w:name="_Toc30602749"/>
      <w:bookmarkStart w:id="1794" w:name="_Toc32591248"/>
      <w:r w:rsidRPr="0068485C">
        <w:rPr>
          <w:color w:val="000000" w:themeColor="text1"/>
        </w:rPr>
        <w:t>Profiles, tiers, and levels</w:t>
      </w:r>
      <w:bookmarkEnd w:id="1790"/>
      <w:bookmarkEnd w:id="1791"/>
      <w:bookmarkEnd w:id="1792"/>
      <w:bookmarkEnd w:id="1793"/>
      <w:bookmarkEnd w:id="1794"/>
    </w:p>
    <w:p w14:paraId="28681A55" w14:textId="77777777" w:rsidR="00535D94" w:rsidRPr="0068485C" w:rsidRDefault="00535D94" w:rsidP="00595510">
      <w:pPr>
        <w:pStyle w:val="a2"/>
        <w:numPr>
          <w:ilvl w:val="1"/>
          <w:numId w:val="3"/>
        </w:numPr>
        <w:tabs>
          <w:tab w:val="clear" w:pos="360"/>
          <w:tab w:val="num" w:pos="4613"/>
        </w:tabs>
        <w:rPr>
          <w:color w:val="000000" w:themeColor="text1"/>
        </w:rPr>
      </w:pPr>
      <w:bookmarkStart w:id="1795" w:name="_Toc30602750"/>
      <w:bookmarkStart w:id="1796" w:name="_Toc32591249"/>
      <w:bookmarkStart w:id="1797" w:name="_Toc46245326"/>
      <w:r w:rsidRPr="0068485C">
        <w:rPr>
          <w:color w:val="000000" w:themeColor="text1"/>
        </w:rPr>
        <w:t>Overview of profiles, tiers, and levels</w:t>
      </w:r>
      <w:bookmarkEnd w:id="1795"/>
      <w:bookmarkEnd w:id="1796"/>
      <w:bookmarkEnd w:id="1797"/>
    </w:p>
    <w:p w14:paraId="7D5A4514" w14:textId="75907C52" w:rsidR="003A65BB" w:rsidRPr="0068485C" w:rsidRDefault="003A65BB" w:rsidP="00535D94">
      <w:pPr>
        <w:rPr>
          <w:rFonts w:cs="Calibri"/>
        </w:rPr>
      </w:pPr>
      <w:r w:rsidRPr="0068485C">
        <w:rPr>
          <w:rFonts w:cs="Calibri"/>
        </w:rPr>
        <w:t xml:space="preserve">The specifications in </w:t>
      </w:r>
      <w:r w:rsidR="00824146" w:rsidRPr="0068485C">
        <w:rPr>
          <w:rFonts w:cs="Calibri"/>
        </w:rPr>
        <w:t>[</w:t>
      </w:r>
      <w:r w:rsidR="00232629" w:rsidRPr="0068485C">
        <w:rPr>
          <w:rFonts w:cs="Calibri"/>
        </w:rPr>
        <w:t>V3C</w:t>
      </w:r>
      <w:r w:rsidR="00824146" w:rsidRPr="0068485C">
        <w:rPr>
          <w:rFonts w:cs="Calibri"/>
        </w:rPr>
        <w:t>]</w:t>
      </w:r>
      <w:r w:rsidRPr="0068485C">
        <w:rPr>
          <w:rFonts w:cs="Calibri"/>
        </w:rPr>
        <w:t xml:space="preserve"> Annex A.1 apply.</w:t>
      </w:r>
    </w:p>
    <w:p w14:paraId="5A5CB9E2" w14:textId="42FE450F" w:rsidR="00535D94" w:rsidRPr="0068485C" w:rsidRDefault="00232629" w:rsidP="00595510">
      <w:pPr>
        <w:pStyle w:val="a2"/>
        <w:numPr>
          <w:ilvl w:val="1"/>
          <w:numId w:val="3"/>
        </w:numPr>
        <w:tabs>
          <w:tab w:val="clear" w:pos="360"/>
          <w:tab w:val="num" w:pos="4613"/>
        </w:tabs>
        <w:rPr>
          <w:rFonts w:cs="Calibri"/>
        </w:rPr>
      </w:pPr>
      <w:bookmarkStart w:id="1798" w:name="_Toc30602751"/>
      <w:bookmarkStart w:id="1799" w:name="_Toc32591250"/>
      <w:bookmarkStart w:id="1800" w:name="_Toc46245327"/>
      <w:r w:rsidRPr="0068485C">
        <w:rPr>
          <w:color w:val="000000" w:themeColor="text1"/>
        </w:rPr>
        <w:t>V3C</w:t>
      </w:r>
      <w:r w:rsidR="00535D94" w:rsidRPr="0068485C">
        <w:rPr>
          <w:color w:val="000000" w:themeColor="text1"/>
        </w:rPr>
        <w:t xml:space="preserve"> profile, tier and level structure</w:t>
      </w:r>
      <w:bookmarkEnd w:id="1798"/>
      <w:bookmarkEnd w:id="1799"/>
      <w:bookmarkEnd w:id="1800"/>
    </w:p>
    <w:p w14:paraId="4FFAD4C3" w14:textId="2FAC2040" w:rsidR="002A7631" w:rsidRPr="0068485C" w:rsidRDefault="002A7631" w:rsidP="002A7631">
      <w:pPr>
        <w:rPr>
          <w:rFonts w:cs="Calibri"/>
        </w:rPr>
      </w:pPr>
      <w:r w:rsidRPr="0068485C">
        <w:rPr>
          <w:rFonts w:cs="Calibri"/>
        </w:rPr>
        <w:t xml:space="preserve">The specifications in </w:t>
      </w:r>
      <w:r w:rsidR="00824146" w:rsidRPr="0068485C">
        <w:rPr>
          <w:rFonts w:cs="Calibri"/>
        </w:rPr>
        <w:t>[</w:t>
      </w:r>
      <w:r w:rsidR="00232629" w:rsidRPr="0068485C">
        <w:rPr>
          <w:rFonts w:cs="Calibri"/>
        </w:rPr>
        <w:t>V3C</w:t>
      </w:r>
      <w:r w:rsidR="00824146" w:rsidRPr="0068485C">
        <w:rPr>
          <w:rFonts w:cs="Calibri"/>
        </w:rPr>
        <w:t>]</w:t>
      </w:r>
      <w:r w:rsidRPr="0068485C">
        <w:rPr>
          <w:rFonts w:cs="Calibri"/>
        </w:rPr>
        <w:t xml:space="preserve"> Annex A.2 apply.</w:t>
      </w:r>
    </w:p>
    <w:p w14:paraId="05C4C593" w14:textId="795DFBE2" w:rsidR="00535D94" w:rsidRPr="0068485C" w:rsidRDefault="00232629" w:rsidP="00595510">
      <w:pPr>
        <w:pStyle w:val="a2"/>
        <w:numPr>
          <w:ilvl w:val="1"/>
          <w:numId w:val="3"/>
        </w:numPr>
        <w:tabs>
          <w:tab w:val="clear" w:pos="360"/>
          <w:tab w:val="num" w:pos="4613"/>
        </w:tabs>
      </w:pPr>
      <w:bookmarkStart w:id="1801" w:name="_Toc30354695"/>
      <w:bookmarkStart w:id="1802" w:name="_Toc30354696"/>
      <w:bookmarkStart w:id="1803" w:name="_Toc30354697"/>
      <w:bookmarkStart w:id="1804" w:name="_Toc30354698"/>
      <w:bookmarkStart w:id="1805" w:name="_Toc30354699"/>
      <w:bookmarkStart w:id="1806" w:name="_Toc30354700"/>
      <w:bookmarkStart w:id="1807" w:name="_Toc30354701"/>
      <w:bookmarkStart w:id="1808" w:name="_Toc30354702"/>
      <w:bookmarkStart w:id="1809" w:name="_Toc30354703"/>
      <w:bookmarkStart w:id="1810" w:name="_Toc30354704"/>
      <w:bookmarkStart w:id="1811" w:name="_Toc30354705"/>
      <w:bookmarkStart w:id="1812" w:name="_Toc30354706"/>
      <w:bookmarkStart w:id="1813" w:name="_Toc30354707"/>
      <w:bookmarkStart w:id="1814" w:name="_Toc30354708"/>
      <w:bookmarkStart w:id="1815" w:name="_Toc30354709"/>
      <w:bookmarkStart w:id="1816" w:name="_Toc30354710"/>
      <w:bookmarkStart w:id="1817" w:name="_Toc30354711"/>
      <w:bookmarkStart w:id="1818" w:name="_Toc30354712"/>
      <w:bookmarkStart w:id="1819" w:name="_Toc30354713"/>
      <w:bookmarkStart w:id="1820" w:name="_Toc30354714"/>
      <w:bookmarkStart w:id="1821" w:name="_Toc30354715"/>
      <w:bookmarkStart w:id="1822" w:name="_Toc30354716"/>
      <w:bookmarkStart w:id="1823" w:name="_Toc30354717"/>
      <w:bookmarkStart w:id="1824" w:name="_Toc30354718"/>
      <w:bookmarkStart w:id="1825" w:name="_Toc30354719"/>
      <w:bookmarkStart w:id="1826" w:name="_Toc30354720"/>
      <w:bookmarkStart w:id="1827" w:name="_Toc30354721"/>
      <w:bookmarkStart w:id="1828" w:name="_Toc30354722"/>
      <w:bookmarkStart w:id="1829" w:name="_Toc30354723"/>
      <w:bookmarkStart w:id="1830" w:name="_Toc30354724"/>
      <w:bookmarkStart w:id="1831" w:name="_Toc30354725"/>
      <w:bookmarkStart w:id="1832" w:name="_Toc30354726"/>
      <w:bookmarkStart w:id="1833" w:name="_Toc30354727"/>
      <w:bookmarkStart w:id="1834" w:name="_Toc21447940"/>
      <w:bookmarkStart w:id="1835" w:name="_Toc21505877"/>
      <w:bookmarkStart w:id="1836" w:name="_Toc21510023"/>
      <w:bookmarkStart w:id="1837" w:name="_Toc21531967"/>
      <w:bookmarkStart w:id="1838" w:name="_Toc21535213"/>
      <w:bookmarkStart w:id="1839" w:name="_Toc21520227"/>
      <w:bookmarkStart w:id="1840" w:name="_Toc21521363"/>
      <w:bookmarkStart w:id="1841" w:name="_Toc21447941"/>
      <w:bookmarkStart w:id="1842" w:name="_Toc21505878"/>
      <w:bookmarkStart w:id="1843" w:name="_Toc21510024"/>
      <w:bookmarkStart w:id="1844" w:name="_Toc21531968"/>
      <w:bookmarkStart w:id="1845" w:name="_Toc21535214"/>
      <w:bookmarkStart w:id="1846" w:name="_Toc21520228"/>
      <w:bookmarkStart w:id="1847" w:name="_Toc21521364"/>
      <w:bookmarkStart w:id="1848" w:name="_Toc21447942"/>
      <w:bookmarkStart w:id="1849" w:name="_Toc21505879"/>
      <w:bookmarkStart w:id="1850" w:name="_Toc21510025"/>
      <w:bookmarkStart w:id="1851" w:name="_Toc21531969"/>
      <w:bookmarkStart w:id="1852" w:name="_Toc21535215"/>
      <w:bookmarkStart w:id="1853" w:name="_Toc21520229"/>
      <w:bookmarkStart w:id="1854" w:name="_Toc21521365"/>
      <w:bookmarkStart w:id="1855" w:name="_Toc21447943"/>
      <w:bookmarkStart w:id="1856" w:name="_Toc21505880"/>
      <w:bookmarkStart w:id="1857" w:name="_Toc21510026"/>
      <w:bookmarkStart w:id="1858" w:name="_Toc21531970"/>
      <w:bookmarkStart w:id="1859" w:name="_Toc21535216"/>
      <w:bookmarkStart w:id="1860" w:name="_Toc21520230"/>
      <w:bookmarkStart w:id="1861" w:name="_Toc21521366"/>
      <w:bookmarkStart w:id="1862" w:name="_Toc21447944"/>
      <w:bookmarkStart w:id="1863" w:name="_Toc21505881"/>
      <w:bookmarkStart w:id="1864" w:name="_Toc21510027"/>
      <w:bookmarkStart w:id="1865" w:name="_Toc21531971"/>
      <w:bookmarkStart w:id="1866" w:name="_Toc21535217"/>
      <w:bookmarkStart w:id="1867" w:name="_Toc21520231"/>
      <w:bookmarkStart w:id="1868" w:name="_Toc21521367"/>
      <w:bookmarkStart w:id="1869" w:name="_Toc21447945"/>
      <w:bookmarkStart w:id="1870" w:name="_Toc21505882"/>
      <w:bookmarkStart w:id="1871" w:name="_Toc21510028"/>
      <w:bookmarkStart w:id="1872" w:name="_Toc21531972"/>
      <w:bookmarkStart w:id="1873" w:name="_Toc21535218"/>
      <w:bookmarkStart w:id="1874" w:name="_Toc21520232"/>
      <w:bookmarkStart w:id="1875" w:name="_Toc21521368"/>
      <w:bookmarkStart w:id="1876" w:name="_Toc21447946"/>
      <w:bookmarkStart w:id="1877" w:name="_Toc21505883"/>
      <w:bookmarkStart w:id="1878" w:name="_Toc21510029"/>
      <w:bookmarkStart w:id="1879" w:name="_Toc21531973"/>
      <w:bookmarkStart w:id="1880" w:name="_Toc21535219"/>
      <w:bookmarkStart w:id="1881" w:name="_Toc21520233"/>
      <w:bookmarkStart w:id="1882" w:name="_Toc21521369"/>
      <w:bookmarkStart w:id="1883" w:name="_Toc21447947"/>
      <w:bookmarkStart w:id="1884" w:name="_Toc21505884"/>
      <w:bookmarkStart w:id="1885" w:name="_Toc21510030"/>
      <w:bookmarkStart w:id="1886" w:name="_Toc21531974"/>
      <w:bookmarkStart w:id="1887" w:name="_Toc21535220"/>
      <w:bookmarkStart w:id="1888" w:name="_Toc21520234"/>
      <w:bookmarkStart w:id="1889" w:name="_Toc21521370"/>
      <w:bookmarkStart w:id="1890" w:name="_Toc21447948"/>
      <w:bookmarkStart w:id="1891" w:name="_Toc21505885"/>
      <w:bookmarkStart w:id="1892" w:name="_Toc21510031"/>
      <w:bookmarkStart w:id="1893" w:name="_Toc21531975"/>
      <w:bookmarkStart w:id="1894" w:name="_Toc21535221"/>
      <w:bookmarkStart w:id="1895" w:name="_Toc21520235"/>
      <w:bookmarkStart w:id="1896" w:name="_Toc21521371"/>
      <w:bookmarkStart w:id="1897" w:name="_Toc30602752"/>
      <w:bookmarkStart w:id="1898" w:name="_Toc32591251"/>
      <w:bookmarkStart w:id="1899" w:name="_Toc46245328"/>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r w:rsidRPr="0068485C">
        <w:t>V3C</w:t>
      </w:r>
      <w:r w:rsidR="00535D94" w:rsidRPr="0068485C">
        <w:t xml:space="preserve"> CodecGroup profile components</w:t>
      </w:r>
      <w:bookmarkEnd w:id="1897"/>
      <w:bookmarkEnd w:id="1898"/>
      <w:bookmarkEnd w:id="1899"/>
    </w:p>
    <w:p w14:paraId="1CE9604B" w14:textId="2594F5A1" w:rsidR="002A7631" w:rsidRPr="0068485C" w:rsidRDefault="002A7631" w:rsidP="002A7631">
      <w:pPr>
        <w:rPr>
          <w:rFonts w:cs="Calibri"/>
        </w:rPr>
      </w:pPr>
      <w:r w:rsidRPr="0068485C">
        <w:rPr>
          <w:rFonts w:cs="Calibri"/>
        </w:rPr>
        <w:t xml:space="preserve">The specifications in </w:t>
      </w:r>
      <w:r w:rsidR="00824146" w:rsidRPr="0068485C">
        <w:rPr>
          <w:rFonts w:cs="Calibri"/>
        </w:rPr>
        <w:t>[</w:t>
      </w:r>
      <w:r w:rsidR="00232629" w:rsidRPr="0068485C">
        <w:rPr>
          <w:rFonts w:cs="Calibri"/>
        </w:rPr>
        <w:t>V3C</w:t>
      </w:r>
      <w:r w:rsidR="00824146" w:rsidRPr="0068485C">
        <w:rPr>
          <w:rFonts w:cs="Calibri"/>
        </w:rPr>
        <w:t>]</w:t>
      </w:r>
      <w:r w:rsidRPr="0068485C">
        <w:rPr>
          <w:rFonts w:cs="Calibri"/>
        </w:rPr>
        <w:t xml:space="preserve"> Annex A.3 apply.</w:t>
      </w:r>
    </w:p>
    <w:p w14:paraId="6FD06408" w14:textId="14412E37" w:rsidR="00551A7E" w:rsidRPr="0068485C" w:rsidRDefault="00551A7E" w:rsidP="00551A7E">
      <w:pPr>
        <w:rPr>
          <w:lang w:eastAsia="ja-JP"/>
        </w:rPr>
      </w:pPr>
      <w:r w:rsidRPr="0068485C">
        <w:rPr>
          <w:highlight w:val="yellow"/>
          <w:lang w:eastAsia="ja-JP"/>
        </w:rPr>
        <w:t>[Ed. (JB): May need to impose restriction on chroma_format_idc for video streams.]</w:t>
      </w:r>
    </w:p>
    <w:p w14:paraId="1C592CD2" w14:textId="5E9FE3F3" w:rsidR="00535D94" w:rsidRPr="0068485C" w:rsidRDefault="00535D94" w:rsidP="00595510">
      <w:pPr>
        <w:pStyle w:val="a2"/>
        <w:numPr>
          <w:ilvl w:val="1"/>
          <w:numId w:val="3"/>
        </w:numPr>
        <w:tabs>
          <w:tab w:val="clear" w:pos="360"/>
          <w:tab w:val="num" w:pos="4613"/>
        </w:tabs>
      </w:pPr>
      <w:bookmarkStart w:id="1900" w:name="_Toc31987356"/>
      <w:bookmarkStart w:id="1901" w:name="_Toc31989163"/>
      <w:bookmarkStart w:id="1902" w:name="_Toc32560124"/>
      <w:bookmarkStart w:id="1903" w:name="_Toc30354729"/>
      <w:bookmarkStart w:id="1904" w:name="_Toc30354730"/>
      <w:bookmarkStart w:id="1905" w:name="_Toc30354731"/>
      <w:bookmarkStart w:id="1906" w:name="_Toc30354747"/>
      <w:bookmarkStart w:id="1907" w:name="_Toc30354748"/>
      <w:bookmarkStart w:id="1908" w:name="_Toc30354749"/>
      <w:bookmarkStart w:id="1909" w:name="_Toc30354750"/>
      <w:bookmarkStart w:id="1910" w:name="_Toc30354757"/>
      <w:bookmarkStart w:id="1911" w:name="_Toc30354787"/>
      <w:bookmarkStart w:id="1912" w:name="_Toc30354802"/>
      <w:bookmarkStart w:id="1913" w:name="_Toc30354832"/>
      <w:bookmarkStart w:id="1914" w:name="_Toc30354853"/>
      <w:bookmarkStart w:id="1915" w:name="_Toc30354860"/>
      <w:bookmarkStart w:id="1916" w:name="_Toc30354861"/>
      <w:bookmarkStart w:id="1917" w:name="_Toc30354862"/>
      <w:bookmarkStart w:id="1918" w:name="_Toc30602753"/>
      <w:bookmarkStart w:id="1919" w:name="_Toc32591252"/>
      <w:bookmarkStart w:id="1920" w:name="_Toc4624532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r w:rsidRPr="0068485C">
        <w:t>V</w:t>
      </w:r>
      <w:r w:rsidR="00232629" w:rsidRPr="0068485C">
        <w:t>3C</w:t>
      </w:r>
      <w:r w:rsidRPr="0068485C">
        <w:t xml:space="preserve"> toolset profile components</w:t>
      </w:r>
      <w:bookmarkEnd w:id="1918"/>
      <w:bookmarkEnd w:id="1919"/>
      <w:bookmarkEnd w:id="1920"/>
    </w:p>
    <w:p w14:paraId="088291D7" w14:textId="5BF3DF49" w:rsidR="00B12A1D" w:rsidRPr="0068485C" w:rsidRDefault="00B12A1D" w:rsidP="004B1D93">
      <w:pPr>
        <w:rPr>
          <w:lang w:eastAsia="ja-JP"/>
        </w:rPr>
      </w:pPr>
      <w:r w:rsidRPr="0068485C">
        <w:rPr>
          <w:rFonts w:cs="Calibri"/>
        </w:rPr>
        <w:t>The specifications in [V3C] Annex A.4 apply.</w:t>
      </w:r>
    </w:p>
    <w:p w14:paraId="7D6A3CFC" w14:textId="4B868D6A" w:rsidR="00535D94" w:rsidRPr="0068485C" w:rsidRDefault="002A7631" w:rsidP="00595510">
      <w:pPr>
        <w:pStyle w:val="a3"/>
        <w:numPr>
          <w:ilvl w:val="2"/>
          <w:numId w:val="3"/>
        </w:numPr>
        <w:tabs>
          <w:tab w:val="clear" w:pos="720"/>
        </w:tabs>
      </w:pPr>
      <w:bookmarkStart w:id="1921" w:name="_Toc38470642"/>
      <w:bookmarkStart w:id="1922" w:name="_Toc38470643"/>
      <w:bookmarkStart w:id="1923" w:name="_Toc38470656"/>
      <w:bookmarkStart w:id="1924" w:name="_Toc31209685"/>
      <w:bookmarkStart w:id="1925" w:name="_Toc21447951"/>
      <w:bookmarkStart w:id="1926" w:name="_Toc21505888"/>
      <w:bookmarkStart w:id="1927" w:name="_Toc21510034"/>
      <w:bookmarkStart w:id="1928" w:name="_Toc21531978"/>
      <w:bookmarkStart w:id="1929" w:name="_Toc21535224"/>
      <w:bookmarkStart w:id="1930" w:name="_Toc21520238"/>
      <w:bookmarkStart w:id="1931" w:name="_Toc21521374"/>
      <w:bookmarkStart w:id="1932" w:name="_Toc21447952"/>
      <w:bookmarkStart w:id="1933" w:name="_Toc21505889"/>
      <w:bookmarkStart w:id="1934" w:name="_Toc21510035"/>
      <w:bookmarkStart w:id="1935" w:name="_Toc21531979"/>
      <w:bookmarkStart w:id="1936" w:name="_Toc21535225"/>
      <w:bookmarkStart w:id="1937" w:name="_Toc21520239"/>
      <w:bookmarkStart w:id="1938" w:name="_Toc21521375"/>
      <w:bookmarkStart w:id="1939" w:name="_Toc30602754"/>
      <w:bookmarkStart w:id="1940" w:name="_Toc32591253"/>
      <w:bookmarkStart w:id="1941" w:name="_Toc4624533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r w:rsidRPr="0068485C">
        <w:t>MIV Main</w:t>
      </w:r>
      <w:r w:rsidR="00547254" w:rsidRPr="0068485C">
        <w:t xml:space="preserve"> </w:t>
      </w:r>
      <w:r w:rsidR="00186A54" w:rsidRPr="0068485C">
        <w:t>toolset profile component</w:t>
      </w:r>
      <w:bookmarkEnd w:id="1939"/>
      <w:bookmarkEnd w:id="1940"/>
      <w:bookmarkEnd w:id="1941"/>
    </w:p>
    <w:p w14:paraId="6FB29704" w14:textId="7EEBB60D" w:rsidR="00535D94" w:rsidRPr="0068485C" w:rsidRDefault="00547254" w:rsidP="00535D94">
      <w:pPr>
        <w:rPr>
          <w:lang w:eastAsia="ja-JP"/>
        </w:rPr>
      </w:pPr>
      <w:r w:rsidRPr="0068485C">
        <w:rPr>
          <w:lang w:eastAsia="ja-JP"/>
        </w:rPr>
        <w:t>V</w:t>
      </w:r>
      <w:r w:rsidR="00232629" w:rsidRPr="0068485C">
        <w:rPr>
          <w:lang w:eastAsia="ja-JP"/>
        </w:rPr>
        <w:t>3C</w:t>
      </w:r>
      <w:r w:rsidRPr="0068485C">
        <w:rPr>
          <w:lang w:eastAsia="ja-JP"/>
        </w:rPr>
        <w:t xml:space="preserve"> toolset profile components indicating t</w:t>
      </w:r>
      <w:r w:rsidR="00535D94" w:rsidRPr="0068485C">
        <w:rPr>
          <w:lang w:eastAsia="ja-JP"/>
        </w:rPr>
        <w:t xml:space="preserve">he </w:t>
      </w:r>
      <w:r w:rsidR="00D81D53" w:rsidRPr="0068485C">
        <w:rPr>
          <w:lang w:eastAsia="ja-JP"/>
        </w:rPr>
        <w:t xml:space="preserve">MIV </w:t>
      </w:r>
      <w:r w:rsidR="002A7631" w:rsidRPr="0068485C">
        <w:rPr>
          <w:lang w:eastAsia="ja-JP"/>
        </w:rPr>
        <w:t xml:space="preserve">Main </w:t>
      </w:r>
      <w:r w:rsidRPr="0068485C">
        <w:rPr>
          <w:lang w:eastAsia="ja-JP"/>
        </w:rPr>
        <w:t>(ptl_profile_toolset_idc</w:t>
      </w:r>
      <w:r w:rsidR="00D84579" w:rsidRPr="00E55088">
        <w:rPr>
          <w:noProof/>
          <w:color w:val="000000" w:themeColor="text1"/>
        </w:rPr>
        <w:t> </w:t>
      </w:r>
      <w:r w:rsidRPr="0068485C">
        <w:rPr>
          <w:lang w:eastAsia="ja-JP"/>
        </w:rPr>
        <w:t>=</w:t>
      </w:r>
      <w:r w:rsidR="00D84579" w:rsidRPr="00E55088">
        <w:rPr>
          <w:noProof/>
          <w:color w:val="000000" w:themeColor="text1"/>
        </w:rPr>
        <w:t> </w:t>
      </w:r>
      <w:r w:rsidR="002A7631" w:rsidRPr="0068485C">
        <w:rPr>
          <w:lang w:eastAsia="ja-JP"/>
        </w:rPr>
        <w:t>64</w:t>
      </w:r>
      <w:r w:rsidRPr="0068485C">
        <w:rPr>
          <w:lang w:eastAsia="ja-JP"/>
        </w:rPr>
        <w:t>) toolset profile component sha</w:t>
      </w:r>
      <w:r w:rsidR="00CA3851" w:rsidRPr="0068485C">
        <w:rPr>
          <w:lang w:eastAsia="ja-JP"/>
        </w:rPr>
        <w:t xml:space="preserve">ll conform to the restrictions </w:t>
      </w:r>
      <w:r w:rsidR="00535D94" w:rsidRPr="0068485C">
        <w:rPr>
          <w:lang w:eastAsia="ja-JP"/>
        </w:rPr>
        <w:t xml:space="preserve">specified in </w:t>
      </w:r>
      <w:r w:rsidR="009E34CD" w:rsidRPr="0068485C">
        <w:rPr>
          <w:lang w:eastAsia="ja-JP"/>
        </w:rPr>
        <w:fldChar w:fldCharType="begin"/>
      </w:r>
      <w:r w:rsidR="009E34CD" w:rsidRPr="00A1254B">
        <w:rPr>
          <w:lang w:eastAsia="ja-JP"/>
        </w:rPr>
        <w:instrText xml:space="preserve"> REF _Ref21430817 \h  \* MERGEFORMAT </w:instrText>
      </w:r>
      <w:r w:rsidR="009E34CD" w:rsidRPr="0068485C">
        <w:rPr>
          <w:lang w:eastAsia="ja-JP"/>
        </w:rPr>
      </w:r>
      <w:r w:rsidR="009E34CD" w:rsidRPr="0068485C">
        <w:rPr>
          <w:lang w:eastAsia="ja-JP"/>
        </w:rPr>
        <w:fldChar w:fldCharType="separate"/>
      </w:r>
      <w:r w:rsidR="00393069" w:rsidRPr="004E4853">
        <w:t>Table A-1</w:t>
      </w:r>
      <w:r w:rsidR="009E34CD" w:rsidRPr="0068485C">
        <w:rPr>
          <w:lang w:eastAsia="ja-JP"/>
        </w:rPr>
        <w:fldChar w:fldCharType="end"/>
      </w:r>
      <w:r w:rsidR="00535D94" w:rsidRPr="0068485C">
        <w:rPr>
          <w:lang w:eastAsia="ja-JP"/>
        </w:rPr>
        <w:t xml:space="preserve">. </w:t>
      </w:r>
    </w:p>
    <w:p w14:paraId="31585DE1" w14:textId="5894FB1F" w:rsidR="00535D94" w:rsidRPr="00AC1227" w:rsidRDefault="00BD5E20" w:rsidP="005A3C44">
      <w:pPr>
        <w:jc w:val="center"/>
        <w:rPr>
          <w:b/>
          <w:bCs/>
          <w:sz w:val="21"/>
          <w:szCs w:val="21"/>
        </w:rPr>
      </w:pPr>
      <w:bookmarkStart w:id="1942" w:name="_Ref21430817"/>
      <w:r w:rsidRPr="0068485C">
        <w:rPr>
          <w:b/>
        </w:rPr>
        <w:t>Table A</w:t>
      </w:r>
      <w:r w:rsidR="005B3F9E" w:rsidRPr="00AF5C41">
        <w:rPr>
          <w:b/>
        </w:rPr>
        <w:t>-</w:t>
      </w:r>
      <w:r w:rsidRPr="0068485C">
        <w:rPr>
          <w:b/>
        </w:rPr>
        <w:fldChar w:fldCharType="begin"/>
      </w:r>
      <w:r w:rsidRPr="00A1254B">
        <w:rPr>
          <w:b/>
        </w:rPr>
        <w:instrText xml:space="preserve"> SEQ Table \* ARABIC \s 1 </w:instrText>
      </w:r>
      <w:r w:rsidRPr="0068485C">
        <w:rPr>
          <w:b/>
        </w:rPr>
        <w:fldChar w:fldCharType="separate"/>
      </w:r>
      <w:r w:rsidR="00393069">
        <w:rPr>
          <w:b/>
          <w:noProof/>
        </w:rPr>
        <w:t>1</w:t>
      </w:r>
      <w:r w:rsidRPr="0068485C">
        <w:rPr>
          <w:b/>
        </w:rPr>
        <w:fldChar w:fldCharType="end"/>
      </w:r>
      <w:bookmarkEnd w:id="1942"/>
      <w:r w:rsidR="00535D94" w:rsidRPr="0068485C">
        <w:rPr>
          <w:b/>
          <w:bCs/>
          <w:sz w:val="21"/>
          <w:szCs w:val="18"/>
        </w:rPr>
        <w:t>–</w:t>
      </w:r>
      <w:r w:rsidR="002A7631" w:rsidRPr="0068485C">
        <w:rPr>
          <w:b/>
          <w:bCs/>
          <w:sz w:val="21"/>
          <w:szCs w:val="21"/>
        </w:rPr>
        <w:t xml:space="preserve">Allowable values of </w:t>
      </w:r>
      <w:r w:rsidR="00535D94" w:rsidRPr="0068485C">
        <w:rPr>
          <w:b/>
          <w:bCs/>
          <w:sz w:val="21"/>
          <w:szCs w:val="21"/>
        </w:rPr>
        <w:t xml:space="preserve">syntax element values for </w:t>
      </w:r>
      <w:r w:rsidR="002A7631" w:rsidRPr="00AF5C41">
        <w:rPr>
          <w:b/>
          <w:bCs/>
          <w:sz w:val="21"/>
          <w:szCs w:val="21"/>
        </w:rPr>
        <w:t>MIV Main profile</w:t>
      </w:r>
      <w:r w:rsidR="00551A7E" w:rsidRPr="00AC1227">
        <w:rPr>
          <w:b/>
          <w:bCs/>
          <w:sz w:val="21"/>
          <w:szCs w:val="21"/>
        </w:rPr>
        <w:t xml:space="preserve"> </w:t>
      </w:r>
    </w:p>
    <w:tbl>
      <w:tblPr>
        <w:tblStyle w:val="TableGrid"/>
        <w:tblpPr w:leftFromText="180" w:rightFromText="180" w:vertAnchor="text" w:tblpXSpec="center" w:tblpY="1"/>
        <w:tblOverlap w:val="never"/>
        <w:tblW w:w="0" w:type="auto"/>
        <w:jc w:val="center"/>
        <w:tblLook w:val="04A0" w:firstRow="1" w:lastRow="0" w:firstColumn="1" w:lastColumn="0" w:noHBand="0" w:noVBand="1"/>
      </w:tblPr>
      <w:tblGrid>
        <w:gridCol w:w="6339"/>
        <w:gridCol w:w="3081"/>
      </w:tblGrid>
      <w:tr w:rsidR="00261C10" w:rsidRPr="0068485C" w14:paraId="13187FCA" w14:textId="77777777" w:rsidTr="006B0D18">
        <w:trPr>
          <w:jc w:val="center"/>
        </w:trPr>
        <w:tc>
          <w:tcPr>
            <w:tcW w:w="0" w:type="auto"/>
            <w:vAlign w:val="center"/>
          </w:tcPr>
          <w:p w14:paraId="28FCE2EA" w14:textId="013EB05D" w:rsidR="00EC6696" w:rsidRPr="0068485C" w:rsidRDefault="00EC6696">
            <w:pPr>
              <w:jc w:val="center"/>
              <w:rPr>
                <w:b/>
                <w:bCs/>
                <w:sz w:val="21"/>
                <w:szCs w:val="21"/>
              </w:rPr>
            </w:pPr>
            <w:r w:rsidRPr="000E03B6">
              <w:rPr>
                <w:rFonts w:eastAsia="Calibri"/>
                <w:b/>
                <w:bCs/>
                <w:color w:val="000000" w:themeColor="text1"/>
                <w:sz w:val="20"/>
                <w:szCs w:val="20"/>
              </w:rPr>
              <w:t>Syntax</w:t>
            </w:r>
            <w:r w:rsidRPr="00E606C6">
              <w:rPr>
                <w:rFonts w:eastAsia="Calibri"/>
                <w:b/>
                <w:bCs/>
                <w:color w:val="000000" w:themeColor="text1"/>
                <w:sz w:val="20"/>
                <w:szCs w:val="20"/>
              </w:rPr>
              <w:t xml:space="preserve"> element</w:t>
            </w:r>
          </w:p>
        </w:tc>
        <w:tc>
          <w:tcPr>
            <w:tcW w:w="3081" w:type="dxa"/>
            <w:vAlign w:val="center"/>
          </w:tcPr>
          <w:p w14:paraId="0899E5FB" w14:textId="0469B2AC" w:rsidR="00EC6696" w:rsidRPr="0068485C" w:rsidRDefault="006C4868">
            <w:pPr>
              <w:jc w:val="center"/>
              <w:rPr>
                <w:bCs/>
                <w:sz w:val="21"/>
                <w:szCs w:val="21"/>
              </w:rPr>
            </w:pPr>
            <w:r w:rsidRPr="0068485C">
              <w:rPr>
                <w:rFonts w:eastAsia="Calibri"/>
                <w:bCs/>
                <w:color w:val="000000"/>
                <w:sz w:val="20"/>
                <w:szCs w:val="20"/>
              </w:rPr>
              <w:t>MIV Main profile</w:t>
            </w:r>
          </w:p>
        </w:tc>
      </w:tr>
      <w:tr w:rsidR="00261C10" w:rsidRPr="0068485C" w14:paraId="52CAF6D5" w14:textId="77777777" w:rsidTr="006B0D18">
        <w:trPr>
          <w:jc w:val="center"/>
        </w:trPr>
        <w:tc>
          <w:tcPr>
            <w:tcW w:w="0" w:type="auto"/>
            <w:vAlign w:val="center"/>
          </w:tcPr>
          <w:p w14:paraId="2DEB254D" w14:textId="3FAF9843" w:rsidR="00EC6696" w:rsidRPr="0068485C" w:rsidRDefault="00EC6696">
            <w:pPr>
              <w:jc w:val="center"/>
              <w:rPr>
                <w:b/>
                <w:bCs/>
                <w:sz w:val="21"/>
                <w:szCs w:val="21"/>
              </w:rPr>
            </w:pPr>
            <w:r w:rsidRPr="0068485C">
              <w:rPr>
                <w:rFonts w:eastAsia="Calibri"/>
                <w:color w:val="000000" w:themeColor="text1"/>
                <w:sz w:val="20"/>
                <w:szCs w:val="20"/>
              </w:rPr>
              <w:t>vuh_unit_type</w:t>
            </w:r>
          </w:p>
        </w:tc>
        <w:tc>
          <w:tcPr>
            <w:tcW w:w="3081" w:type="dxa"/>
            <w:vAlign w:val="center"/>
          </w:tcPr>
          <w:p w14:paraId="3102C84D" w14:textId="2B9EE83D" w:rsidR="00EC6696" w:rsidRPr="0068485C" w:rsidRDefault="002E7C9E">
            <w:pPr>
              <w:jc w:val="center"/>
              <w:rPr>
                <w:b/>
                <w:bCs/>
                <w:sz w:val="21"/>
                <w:szCs w:val="21"/>
              </w:rPr>
            </w:pPr>
            <w:r w:rsidRPr="0068485C">
              <w:rPr>
                <w:rFonts w:eastAsia="Calibri"/>
                <w:color w:val="000000"/>
                <w:sz w:val="20"/>
                <w:szCs w:val="20"/>
              </w:rPr>
              <w:t>0</w:t>
            </w:r>
            <w:r w:rsidR="004A3BF5">
              <w:rPr>
                <w:rFonts w:eastAsia="Calibri"/>
                <w:color w:val="000000"/>
                <w:sz w:val="20"/>
                <w:szCs w:val="20"/>
              </w:rPr>
              <w:t> </w:t>
            </w:r>
            <w:r w:rsidRPr="0068485C">
              <w:rPr>
                <w:rFonts w:eastAsia="Calibri"/>
                <w:color w:val="000000"/>
                <w:sz w:val="20"/>
                <w:szCs w:val="20"/>
              </w:rPr>
              <w:t xml:space="preserve">(V3C_VPS), </w:t>
            </w:r>
            <w:r w:rsidR="006C4868" w:rsidRPr="0068485C">
              <w:rPr>
                <w:rFonts w:eastAsia="Calibri"/>
                <w:color w:val="000000"/>
                <w:sz w:val="20"/>
                <w:szCs w:val="20"/>
              </w:rPr>
              <w:t>1</w:t>
            </w:r>
            <w:r w:rsidR="004A3BF5">
              <w:rPr>
                <w:rFonts w:eastAsia="Calibri"/>
                <w:color w:val="000000"/>
                <w:sz w:val="20"/>
                <w:szCs w:val="20"/>
              </w:rPr>
              <w:t> </w:t>
            </w:r>
            <w:r w:rsidR="006C4868" w:rsidRPr="0068485C">
              <w:rPr>
                <w:rFonts w:eastAsia="Calibri"/>
                <w:color w:val="000000"/>
                <w:sz w:val="20"/>
                <w:szCs w:val="20"/>
              </w:rPr>
              <w:t>(</w:t>
            </w:r>
            <w:r w:rsidR="005D63A7" w:rsidRPr="0068485C">
              <w:rPr>
                <w:rFonts w:eastAsia="Calibri"/>
                <w:color w:val="000000"/>
                <w:sz w:val="20"/>
                <w:szCs w:val="20"/>
              </w:rPr>
              <w:t>V3C</w:t>
            </w:r>
            <w:r w:rsidR="006C4868" w:rsidRPr="0068485C">
              <w:rPr>
                <w:rFonts w:eastAsia="Calibri"/>
                <w:color w:val="000000"/>
                <w:sz w:val="20"/>
                <w:szCs w:val="20"/>
              </w:rPr>
              <w:t>_AD), 3</w:t>
            </w:r>
            <w:r w:rsidR="004A3BF5">
              <w:rPr>
                <w:rFonts w:eastAsia="Calibri"/>
                <w:color w:val="000000"/>
                <w:sz w:val="20"/>
                <w:szCs w:val="20"/>
              </w:rPr>
              <w:t> </w:t>
            </w:r>
            <w:r w:rsidR="006C4868" w:rsidRPr="0068485C">
              <w:rPr>
                <w:rFonts w:eastAsia="Calibri"/>
                <w:color w:val="000000"/>
                <w:sz w:val="20"/>
                <w:szCs w:val="20"/>
              </w:rPr>
              <w:t>(</w:t>
            </w:r>
            <w:r w:rsidR="005D63A7" w:rsidRPr="0068485C">
              <w:rPr>
                <w:rFonts w:eastAsia="Calibri"/>
                <w:color w:val="000000"/>
                <w:sz w:val="20"/>
                <w:szCs w:val="20"/>
              </w:rPr>
              <w:t>V3C</w:t>
            </w:r>
            <w:r w:rsidR="006C4868" w:rsidRPr="0068485C">
              <w:rPr>
                <w:rFonts w:eastAsia="Calibri"/>
                <w:color w:val="000000"/>
                <w:sz w:val="20"/>
                <w:szCs w:val="20"/>
              </w:rPr>
              <w:t>_GVD)</w:t>
            </w:r>
            <w:r w:rsidRPr="0068485C">
              <w:rPr>
                <w:rFonts w:eastAsia="Calibri"/>
                <w:color w:val="000000"/>
                <w:sz w:val="20"/>
                <w:szCs w:val="20"/>
              </w:rPr>
              <w:t>, 4</w:t>
            </w:r>
            <w:r w:rsidR="004A3BF5">
              <w:rPr>
                <w:rFonts w:eastAsia="Calibri"/>
                <w:color w:val="000000"/>
                <w:sz w:val="20"/>
                <w:szCs w:val="20"/>
              </w:rPr>
              <w:t> </w:t>
            </w:r>
            <w:r w:rsidRPr="0068485C">
              <w:rPr>
                <w:rFonts w:eastAsia="Calibri"/>
                <w:color w:val="000000"/>
                <w:sz w:val="20"/>
                <w:szCs w:val="20"/>
              </w:rPr>
              <w:t>(V3C_AVD)</w:t>
            </w:r>
          </w:p>
        </w:tc>
      </w:tr>
      <w:tr w:rsidR="00261C10" w:rsidRPr="0068485C" w14:paraId="76573DE3" w14:textId="77777777" w:rsidTr="006B0D18">
        <w:trPr>
          <w:jc w:val="center"/>
        </w:trPr>
        <w:tc>
          <w:tcPr>
            <w:tcW w:w="0" w:type="auto"/>
            <w:vAlign w:val="center"/>
          </w:tcPr>
          <w:p w14:paraId="4F6C2072" w14:textId="32FDF4CA" w:rsidR="00EC6696" w:rsidRPr="0068485C" w:rsidRDefault="00C1577D">
            <w:pPr>
              <w:jc w:val="center"/>
              <w:rPr>
                <w:b/>
                <w:bCs/>
                <w:sz w:val="21"/>
                <w:szCs w:val="21"/>
              </w:rPr>
            </w:pPr>
            <w:r w:rsidRPr="004D5385">
              <w:rPr>
                <w:rFonts w:eastAsia="Calibri"/>
                <w:color w:val="000000" w:themeColor="text1"/>
                <w:sz w:val="20"/>
                <w:szCs w:val="20"/>
              </w:rPr>
              <w:t>asps</w:t>
            </w:r>
            <w:r w:rsidR="00EC6696" w:rsidRPr="004D5385">
              <w:rPr>
                <w:rFonts w:eastAsia="Calibri"/>
                <w:color w:val="000000" w:themeColor="text1"/>
                <w:sz w:val="20"/>
                <w:szCs w:val="20"/>
              </w:rPr>
              <w:t>_raw_patch_enabled_flag</w:t>
            </w:r>
          </w:p>
        </w:tc>
        <w:tc>
          <w:tcPr>
            <w:tcW w:w="3081" w:type="dxa"/>
            <w:vAlign w:val="center"/>
          </w:tcPr>
          <w:p w14:paraId="022591CE" w14:textId="392358F0" w:rsidR="00EC6696" w:rsidRPr="0068485C" w:rsidRDefault="00EC6696">
            <w:pPr>
              <w:jc w:val="center"/>
              <w:rPr>
                <w:b/>
                <w:bCs/>
                <w:sz w:val="21"/>
                <w:szCs w:val="21"/>
              </w:rPr>
            </w:pPr>
            <w:r w:rsidRPr="0068485C">
              <w:rPr>
                <w:rFonts w:eastAsia="Calibri"/>
                <w:color w:val="000000"/>
                <w:sz w:val="20"/>
                <w:szCs w:val="20"/>
              </w:rPr>
              <w:t>0</w:t>
            </w:r>
          </w:p>
        </w:tc>
      </w:tr>
      <w:tr w:rsidR="00261C10" w:rsidRPr="0068485C" w14:paraId="03107C9C" w14:textId="77777777" w:rsidTr="006B0D18">
        <w:trPr>
          <w:jc w:val="center"/>
        </w:trPr>
        <w:tc>
          <w:tcPr>
            <w:tcW w:w="0" w:type="auto"/>
            <w:vAlign w:val="center"/>
          </w:tcPr>
          <w:p w14:paraId="0BEE1433" w14:textId="56CFEB7E" w:rsidR="00EC6696" w:rsidRPr="0068485C" w:rsidRDefault="00EC6696">
            <w:pPr>
              <w:jc w:val="center"/>
              <w:rPr>
                <w:b/>
                <w:bCs/>
                <w:sz w:val="21"/>
                <w:szCs w:val="21"/>
              </w:rPr>
            </w:pPr>
            <w:r w:rsidRPr="0068485C">
              <w:rPr>
                <w:rFonts w:eastAsia="Calibri"/>
                <w:color w:val="000000" w:themeColor="text1"/>
                <w:sz w:val="20"/>
                <w:szCs w:val="20"/>
              </w:rPr>
              <w:t>vps_miv_extension_flag</w:t>
            </w:r>
          </w:p>
        </w:tc>
        <w:tc>
          <w:tcPr>
            <w:tcW w:w="3081" w:type="dxa"/>
            <w:vAlign w:val="center"/>
          </w:tcPr>
          <w:p w14:paraId="47898DC4" w14:textId="296293C3" w:rsidR="00EC6696" w:rsidRPr="0068485C" w:rsidRDefault="00EC6696">
            <w:pPr>
              <w:jc w:val="center"/>
              <w:rPr>
                <w:b/>
                <w:bCs/>
                <w:sz w:val="21"/>
                <w:szCs w:val="21"/>
              </w:rPr>
            </w:pPr>
            <w:r w:rsidRPr="0068485C">
              <w:rPr>
                <w:rFonts w:eastAsia="Calibri"/>
                <w:color w:val="000000"/>
                <w:sz w:val="20"/>
                <w:szCs w:val="20"/>
              </w:rPr>
              <w:t>1</w:t>
            </w:r>
          </w:p>
        </w:tc>
      </w:tr>
      <w:tr w:rsidR="00261C10" w:rsidRPr="0068485C" w14:paraId="12B15169" w14:textId="77777777" w:rsidTr="006B0D18">
        <w:trPr>
          <w:jc w:val="center"/>
        </w:trPr>
        <w:tc>
          <w:tcPr>
            <w:tcW w:w="0" w:type="auto"/>
            <w:vAlign w:val="center"/>
          </w:tcPr>
          <w:p w14:paraId="2A892F6F" w14:textId="53A4A793" w:rsidR="00EC6696" w:rsidRPr="0068485C" w:rsidRDefault="00EC6696">
            <w:pPr>
              <w:jc w:val="center"/>
              <w:rPr>
                <w:b/>
                <w:bCs/>
                <w:sz w:val="21"/>
                <w:szCs w:val="21"/>
              </w:rPr>
            </w:pPr>
            <w:r w:rsidRPr="0068485C">
              <w:rPr>
                <w:rFonts w:eastAsia="Calibri"/>
                <w:color w:val="000000" w:themeColor="text1"/>
                <w:sz w:val="20"/>
                <w:szCs w:val="20"/>
              </w:rPr>
              <w:t>ptl_profile_toolset_idc</w:t>
            </w:r>
          </w:p>
        </w:tc>
        <w:tc>
          <w:tcPr>
            <w:tcW w:w="3081" w:type="dxa"/>
            <w:vAlign w:val="center"/>
          </w:tcPr>
          <w:p w14:paraId="6BED8918" w14:textId="184F3A63" w:rsidR="00EC6696" w:rsidRPr="0068485C" w:rsidRDefault="006C4868">
            <w:pPr>
              <w:jc w:val="center"/>
              <w:rPr>
                <w:b/>
                <w:bCs/>
                <w:sz w:val="21"/>
                <w:szCs w:val="21"/>
              </w:rPr>
            </w:pPr>
            <w:r w:rsidRPr="0068485C">
              <w:rPr>
                <w:rFonts w:eastAsia="Calibri"/>
                <w:color w:val="000000"/>
                <w:sz w:val="20"/>
                <w:szCs w:val="20"/>
              </w:rPr>
              <w:t>64</w:t>
            </w:r>
            <w:r w:rsidR="00EC6696" w:rsidRPr="0068485C">
              <w:rPr>
                <w:rFonts w:eastAsia="Calibri"/>
                <w:color w:val="000000"/>
                <w:sz w:val="20"/>
                <w:szCs w:val="20"/>
              </w:rPr>
              <w:t xml:space="preserve"> </w:t>
            </w:r>
          </w:p>
        </w:tc>
      </w:tr>
      <w:tr w:rsidR="00E95EAA" w:rsidRPr="0068485C" w14:paraId="30A3CD62" w14:textId="77777777" w:rsidTr="006B0D18">
        <w:trPr>
          <w:jc w:val="center"/>
        </w:trPr>
        <w:tc>
          <w:tcPr>
            <w:tcW w:w="0" w:type="auto"/>
            <w:vAlign w:val="center"/>
          </w:tcPr>
          <w:p w14:paraId="356854FF" w14:textId="1DADE948" w:rsidR="00E95EAA" w:rsidRPr="0068485C" w:rsidRDefault="00E95EAA" w:rsidP="006C4868">
            <w:pPr>
              <w:jc w:val="center"/>
              <w:rPr>
                <w:rFonts w:eastAsia="Calibri"/>
                <w:color w:val="000000" w:themeColor="text1"/>
                <w:sz w:val="20"/>
                <w:szCs w:val="20"/>
              </w:rPr>
            </w:pPr>
            <w:r w:rsidRPr="0068485C">
              <w:rPr>
                <w:rFonts w:eastAsia="Calibri"/>
                <w:color w:val="000000" w:themeColor="text1"/>
                <w:sz w:val="20"/>
                <w:szCs w:val="20"/>
              </w:rPr>
              <w:t>ptl_profile_reconstruction_idc</w:t>
            </w:r>
          </w:p>
        </w:tc>
        <w:tc>
          <w:tcPr>
            <w:tcW w:w="3081" w:type="dxa"/>
            <w:vAlign w:val="center"/>
          </w:tcPr>
          <w:p w14:paraId="7E918B8E" w14:textId="7C0B2D25" w:rsidR="00E95EAA" w:rsidRPr="0068485C" w:rsidRDefault="00E95EAA" w:rsidP="006C4868">
            <w:pPr>
              <w:jc w:val="center"/>
              <w:rPr>
                <w:rFonts w:eastAsia="Calibri"/>
                <w:color w:val="000000"/>
                <w:sz w:val="20"/>
                <w:szCs w:val="20"/>
              </w:rPr>
            </w:pPr>
            <w:r w:rsidRPr="0068485C">
              <w:rPr>
                <w:rFonts w:eastAsia="Calibri"/>
                <w:color w:val="000000"/>
                <w:sz w:val="20"/>
                <w:szCs w:val="20"/>
              </w:rPr>
              <w:t>64</w:t>
            </w:r>
          </w:p>
        </w:tc>
      </w:tr>
      <w:tr w:rsidR="00261C10" w:rsidRPr="0068485C" w14:paraId="1CCBC14D" w14:textId="77777777" w:rsidTr="006B0D18">
        <w:trPr>
          <w:jc w:val="center"/>
        </w:trPr>
        <w:tc>
          <w:tcPr>
            <w:tcW w:w="0" w:type="auto"/>
            <w:vAlign w:val="center"/>
          </w:tcPr>
          <w:p w14:paraId="693EE7C1" w14:textId="6DB6F6F6" w:rsidR="00EC6696" w:rsidRPr="0068485C" w:rsidRDefault="00EC6696">
            <w:pPr>
              <w:jc w:val="center"/>
              <w:rPr>
                <w:b/>
                <w:bCs/>
                <w:sz w:val="21"/>
                <w:szCs w:val="21"/>
              </w:rPr>
            </w:pPr>
            <w:r w:rsidRPr="0068485C">
              <w:rPr>
                <w:bCs/>
                <w:color w:val="000000" w:themeColor="text1"/>
                <w:sz w:val="20"/>
                <w:szCs w:val="20"/>
              </w:rPr>
              <w:t>gi_geometry_MSB_align_flag</w:t>
            </w:r>
          </w:p>
        </w:tc>
        <w:tc>
          <w:tcPr>
            <w:tcW w:w="3081" w:type="dxa"/>
            <w:vAlign w:val="center"/>
          </w:tcPr>
          <w:p w14:paraId="2D4DCD5A" w14:textId="1A8AF246" w:rsidR="00EC6696" w:rsidRPr="0068485C" w:rsidRDefault="00EC6696">
            <w:pPr>
              <w:jc w:val="center"/>
              <w:rPr>
                <w:b/>
                <w:bCs/>
                <w:sz w:val="21"/>
                <w:szCs w:val="21"/>
              </w:rPr>
            </w:pPr>
            <w:r w:rsidRPr="0068485C">
              <w:rPr>
                <w:rFonts w:eastAsia="Calibri"/>
                <w:color w:val="000000"/>
                <w:sz w:val="20"/>
                <w:szCs w:val="20"/>
              </w:rPr>
              <w:t>0</w:t>
            </w:r>
          </w:p>
        </w:tc>
      </w:tr>
      <w:tr w:rsidR="00EC6696" w:rsidRPr="00A1254B" w14:paraId="25B1FE09" w14:textId="77777777" w:rsidTr="006B0D18">
        <w:trPr>
          <w:jc w:val="center"/>
        </w:trPr>
        <w:tc>
          <w:tcPr>
            <w:tcW w:w="0" w:type="auto"/>
            <w:vAlign w:val="center"/>
          </w:tcPr>
          <w:p w14:paraId="0A50F0C4" w14:textId="456FB1EC" w:rsidR="00EC6696" w:rsidRPr="005A65D4" w:rsidRDefault="00EC6696">
            <w:pPr>
              <w:jc w:val="center"/>
              <w:rPr>
                <w:color w:val="000000" w:themeColor="text1"/>
                <w:sz w:val="20"/>
                <w:lang w:val="fr-FR"/>
              </w:rPr>
            </w:pPr>
            <w:r w:rsidRPr="005A65D4">
              <w:rPr>
                <w:color w:val="000000" w:themeColor="text1"/>
                <w:sz w:val="20"/>
                <w:lang w:val="fr-FR"/>
              </w:rPr>
              <w:t>ai_attribute_MSB_align_flag</w:t>
            </w:r>
          </w:p>
        </w:tc>
        <w:tc>
          <w:tcPr>
            <w:tcW w:w="3081" w:type="dxa"/>
            <w:vAlign w:val="center"/>
          </w:tcPr>
          <w:p w14:paraId="5E3155B6" w14:textId="62F7112E" w:rsidR="00EC6696" w:rsidRPr="0068485C" w:rsidRDefault="00EC6696">
            <w:pPr>
              <w:jc w:val="center"/>
              <w:rPr>
                <w:rFonts w:eastAsia="Calibri"/>
                <w:color w:val="000000"/>
                <w:sz w:val="20"/>
                <w:szCs w:val="20"/>
              </w:rPr>
            </w:pPr>
            <w:r w:rsidRPr="0068485C">
              <w:rPr>
                <w:rFonts w:eastAsia="Calibri"/>
                <w:color w:val="000000"/>
                <w:sz w:val="20"/>
                <w:szCs w:val="20"/>
              </w:rPr>
              <w:t>0</w:t>
            </w:r>
          </w:p>
        </w:tc>
      </w:tr>
      <w:tr w:rsidR="00EC6696" w:rsidRPr="0068485C" w14:paraId="27F28481" w14:textId="77777777" w:rsidTr="006B0D18">
        <w:trPr>
          <w:jc w:val="center"/>
        </w:trPr>
        <w:tc>
          <w:tcPr>
            <w:tcW w:w="0" w:type="auto"/>
            <w:vAlign w:val="center"/>
          </w:tcPr>
          <w:p w14:paraId="4FCC9278" w14:textId="56658FC3" w:rsidR="00EC6696" w:rsidRPr="00E606C6" w:rsidRDefault="00EC6696">
            <w:pPr>
              <w:jc w:val="center"/>
              <w:rPr>
                <w:rFonts w:eastAsia="Calibri"/>
                <w:color w:val="000000" w:themeColor="text1"/>
                <w:sz w:val="20"/>
                <w:szCs w:val="20"/>
                <w:highlight w:val="yellow"/>
              </w:rPr>
            </w:pPr>
            <w:r w:rsidRPr="000E03B6">
              <w:rPr>
                <w:rFonts w:eastAsia="Calibri"/>
                <w:color w:val="000000" w:themeColor="text1"/>
                <w:sz w:val="20"/>
                <w:szCs w:val="20"/>
              </w:rPr>
              <w:t>asps_long_term_ref_atlas_frames_flag</w:t>
            </w:r>
          </w:p>
        </w:tc>
        <w:tc>
          <w:tcPr>
            <w:tcW w:w="3081" w:type="dxa"/>
            <w:vAlign w:val="center"/>
          </w:tcPr>
          <w:p w14:paraId="761BEA25" w14:textId="39631645" w:rsidR="00EC6696" w:rsidRPr="0068485C" w:rsidRDefault="00EC6696">
            <w:pPr>
              <w:jc w:val="center"/>
              <w:rPr>
                <w:sz w:val="20"/>
                <w:szCs w:val="20"/>
              </w:rPr>
            </w:pPr>
            <w:r w:rsidRPr="0068485C">
              <w:rPr>
                <w:rFonts w:eastAsia="Calibri"/>
                <w:color w:val="000000"/>
                <w:sz w:val="20"/>
                <w:szCs w:val="20"/>
              </w:rPr>
              <w:t>0</w:t>
            </w:r>
          </w:p>
        </w:tc>
      </w:tr>
      <w:tr w:rsidR="00EC6696" w:rsidRPr="0068485C" w14:paraId="438D94A8" w14:textId="77777777" w:rsidTr="006B0D18">
        <w:trPr>
          <w:jc w:val="center"/>
        </w:trPr>
        <w:tc>
          <w:tcPr>
            <w:tcW w:w="0" w:type="auto"/>
            <w:vAlign w:val="center"/>
          </w:tcPr>
          <w:p w14:paraId="5CA9EBC3" w14:textId="5DE63031" w:rsidR="00EC6696" w:rsidRPr="0068485C" w:rsidRDefault="00EC6696" w:rsidP="006C4868">
            <w:pPr>
              <w:jc w:val="center"/>
              <w:rPr>
                <w:rFonts w:eastAsia="Calibri"/>
                <w:color w:val="000000" w:themeColor="text1"/>
                <w:sz w:val="20"/>
                <w:szCs w:val="20"/>
              </w:rPr>
            </w:pPr>
            <w:r w:rsidRPr="0068485C">
              <w:rPr>
                <w:rFonts w:eastAsia="Calibri"/>
                <w:color w:val="000000" w:themeColor="text1"/>
                <w:sz w:val="20"/>
                <w:szCs w:val="20"/>
              </w:rPr>
              <w:t>asps_pixel_deinterleaving_</w:t>
            </w:r>
            <w:r w:rsidR="00661E51">
              <w:rPr>
                <w:rFonts w:eastAsia="Calibri"/>
                <w:color w:val="000000" w:themeColor="text1"/>
                <w:sz w:val="20"/>
                <w:szCs w:val="20"/>
              </w:rPr>
              <w:t>enabled_</w:t>
            </w:r>
            <w:r w:rsidRPr="0068485C">
              <w:rPr>
                <w:rFonts w:eastAsia="Calibri"/>
                <w:color w:val="000000" w:themeColor="text1"/>
                <w:sz w:val="20"/>
                <w:szCs w:val="20"/>
              </w:rPr>
              <w:t>flag</w:t>
            </w:r>
          </w:p>
        </w:tc>
        <w:tc>
          <w:tcPr>
            <w:tcW w:w="3081" w:type="dxa"/>
            <w:vAlign w:val="center"/>
          </w:tcPr>
          <w:p w14:paraId="7DC6829C" w14:textId="4D8C0536" w:rsidR="00EC6696" w:rsidRPr="0068485C" w:rsidRDefault="00EC6696" w:rsidP="006C4868">
            <w:pPr>
              <w:jc w:val="center"/>
              <w:rPr>
                <w:rFonts w:eastAsia="Calibri"/>
                <w:color w:val="000000"/>
                <w:sz w:val="20"/>
                <w:szCs w:val="20"/>
              </w:rPr>
            </w:pPr>
            <w:r w:rsidRPr="0068485C">
              <w:rPr>
                <w:rFonts w:eastAsia="Calibri"/>
                <w:color w:val="000000"/>
                <w:sz w:val="20"/>
                <w:szCs w:val="20"/>
              </w:rPr>
              <w:t>0</w:t>
            </w:r>
          </w:p>
        </w:tc>
      </w:tr>
      <w:tr w:rsidR="00EC6696" w:rsidRPr="0068485C" w14:paraId="2E9F4531" w14:textId="77777777" w:rsidTr="006B0D18">
        <w:trPr>
          <w:jc w:val="center"/>
        </w:trPr>
        <w:tc>
          <w:tcPr>
            <w:tcW w:w="0" w:type="auto"/>
            <w:vAlign w:val="center"/>
          </w:tcPr>
          <w:p w14:paraId="35037E1C" w14:textId="0FB0BE30" w:rsidR="00EC6696" w:rsidRPr="0068485C" w:rsidRDefault="00EC6696">
            <w:pPr>
              <w:jc w:val="center"/>
              <w:rPr>
                <w:rFonts w:eastAsia="Calibri"/>
                <w:color w:val="000000" w:themeColor="text1"/>
                <w:sz w:val="20"/>
                <w:szCs w:val="20"/>
              </w:rPr>
            </w:pPr>
            <w:r w:rsidRPr="0068485C">
              <w:rPr>
                <w:rFonts w:eastAsia="Calibri"/>
                <w:color w:val="000000" w:themeColor="text1"/>
                <w:sz w:val="20"/>
                <w:szCs w:val="20"/>
              </w:rPr>
              <w:t>asps_patch_precedence_order_flag</w:t>
            </w:r>
          </w:p>
        </w:tc>
        <w:tc>
          <w:tcPr>
            <w:tcW w:w="3081" w:type="dxa"/>
            <w:vAlign w:val="center"/>
          </w:tcPr>
          <w:p w14:paraId="6209D78E" w14:textId="0A7CFB8D" w:rsidR="00EC6696" w:rsidRPr="0068485C" w:rsidRDefault="00EC6696">
            <w:pPr>
              <w:jc w:val="center"/>
              <w:rPr>
                <w:rFonts w:eastAsia="Calibri"/>
                <w:color w:val="000000"/>
                <w:sz w:val="20"/>
                <w:szCs w:val="20"/>
              </w:rPr>
            </w:pPr>
            <w:r w:rsidRPr="0068485C">
              <w:rPr>
                <w:rFonts w:eastAsia="Calibri"/>
                <w:color w:val="000000"/>
                <w:sz w:val="20"/>
                <w:szCs w:val="20"/>
              </w:rPr>
              <w:t>0</w:t>
            </w:r>
          </w:p>
        </w:tc>
      </w:tr>
      <w:tr w:rsidR="00EC6696" w:rsidRPr="0068485C" w14:paraId="793671CE" w14:textId="77777777" w:rsidTr="006B0D18">
        <w:trPr>
          <w:jc w:val="center"/>
        </w:trPr>
        <w:tc>
          <w:tcPr>
            <w:tcW w:w="0" w:type="auto"/>
            <w:vAlign w:val="center"/>
          </w:tcPr>
          <w:p w14:paraId="7CDF622E" w14:textId="77CB07F7" w:rsidR="00EC6696" w:rsidRPr="0068485C" w:rsidRDefault="00EC6696">
            <w:pPr>
              <w:jc w:val="center"/>
              <w:rPr>
                <w:rFonts w:eastAsia="Calibri"/>
                <w:color w:val="000000" w:themeColor="text1"/>
                <w:sz w:val="20"/>
                <w:szCs w:val="20"/>
              </w:rPr>
            </w:pPr>
            <w:r w:rsidRPr="0068485C">
              <w:rPr>
                <w:noProof/>
                <w:color w:val="000000" w:themeColor="text1"/>
                <w:sz w:val="20"/>
                <w:szCs w:val="20"/>
              </w:rPr>
              <w:t>afps_lod_mode_enabled_flag</w:t>
            </w:r>
          </w:p>
        </w:tc>
        <w:tc>
          <w:tcPr>
            <w:tcW w:w="3081" w:type="dxa"/>
            <w:vAlign w:val="center"/>
          </w:tcPr>
          <w:p w14:paraId="20C679AC" w14:textId="31B132D9" w:rsidR="00EC6696" w:rsidRPr="0068485C" w:rsidRDefault="00EC6696">
            <w:pPr>
              <w:jc w:val="center"/>
              <w:rPr>
                <w:rFonts w:eastAsia="Calibri"/>
                <w:color w:val="000000"/>
                <w:sz w:val="20"/>
                <w:szCs w:val="20"/>
              </w:rPr>
            </w:pPr>
            <w:r w:rsidRPr="0068485C">
              <w:rPr>
                <w:rFonts w:eastAsia="Calibri"/>
                <w:color w:val="000000"/>
                <w:sz w:val="20"/>
                <w:szCs w:val="20"/>
              </w:rPr>
              <w:t>0</w:t>
            </w:r>
          </w:p>
        </w:tc>
      </w:tr>
      <w:tr w:rsidR="00EF7986" w:rsidRPr="00A1254B" w14:paraId="015266E4" w14:textId="77777777" w:rsidTr="006B0D18">
        <w:trPr>
          <w:jc w:val="center"/>
        </w:trPr>
        <w:tc>
          <w:tcPr>
            <w:tcW w:w="0" w:type="auto"/>
            <w:vAlign w:val="center"/>
          </w:tcPr>
          <w:p w14:paraId="06B692BB" w14:textId="032EF0DB" w:rsidR="00EF7986" w:rsidRPr="005A65D4" w:rsidRDefault="00EF7986" w:rsidP="00EF7986">
            <w:pPr>
              <w:jc w:val="center"/>
              <w:rPr>
                <w:color w:val="000000" w:themeColor="text1"/>
                <w:sz w:val="20"/>
                <w:lang w:val="fr-FR"/>
              </w:rPr>
            </w:pPr>
            <w:r w:rsidRPr="005A65D4">
              <w:rPr>
                <w:color w:val="000000" w:themeColor="text1"/>
                <w:sz w:val="20"/>
                <w:lang w:val="fr-FR"/>
              </w:rPr>
              <w:lastRenderedPageBreak/>
              <w:t>afps_raw_3d_pos_bit_count_explicit_mode_flag</w:t>
            </w:r>
          </w:p>
        </w:tc>
        <w:tc>
          <w:tcPr>
            <w:tcW w:w="3081" w:type="dxa"/>
            <w:vAlign w:val="center"/>
          </w:tcPr>
          <w:p w14:paraId="2527C236" w14:textId="3ADAA7D9" w:rsidR="00EF7986" w:rsidRPr="0068485C" w:rsidRDefault="00EF7986" w:rsidP="00EF7986">
            <w:pPr>
              <w:jc w:val="center"/>
              <w:rPr>
                <w:rFonts w:eastAsia="Calibri"/>
                <w:color w:val="000000"/>
                <w:sz w:val="20"/>
                <w:szCs w:val="20"/>
              </w:rPr>
            </w:pPr>
            <w:r w:rsidRPr="0068485C">
              <w:rPr>
                <w:rFonts w:eastAsia="Calibri"/>
                <w:color w:val="000000"/>
                <w:sz w:val="20"/>
                <w:szCs w:val="20"/>
              </w:rPr>
              <w:t>0</w:t>
            </w:r>
          </w:p>
        </w:tc>
      </w:tr>
      <w:tr w:rsidR="00EF7986" w:rsidRPr="0068485C" w14:paraId="3FCD5CBD" w14:textId="77777777" w:rsidTr="006B0D18">
        <w:trPr>
          <w:jc w:val="center"/>
        </w:trPr>
        <w:tc>
          <w:tcPr>
            <w:tcW w:w="0" w:type="auto"/>
            <w:vAlign w:val="center"/>
          </w:tcPr>
          <w:p w14:paraId="7EC9F16D" w14:textId="716602B4" w:rsidR="00EF7986" w:rsidRPr="00E606C6" w:rsidRDefault="00EF7986" w:rsidP="00EF7986">
            <w:pPr>
              <w:jc w:val="center"/>
              <w:rPr>
                <w:noProof/>
                <w:color w:val="000000" w:themeColor="text1"/>
                <w:sz w:val="20"/>
                <w:szCs w:val="20"/>
              </w:rPr>
            </w:pPr>
            <w:r w:rsidRPr="000E03B6">
              <w:rPr>
                <w:color w:val="000000" w:themeColor="text1"/>
                <w:sz w:val="20"/>
                <w:szCs w:val="20"/>
              </w:rPr>
              <w:t>afti_single_tile_in_atlas_frame_flag</w:t>
            </w:r>
          </w:p>
        </w:tc>
        <w:tc>
          <w:tcPr>
            <w:tcW w:w="3081" w:type="dxa"/>
            <w:vAlign w:val="center"/>
          </w:tcPr>
          <w:p w14:paraId="243FD4A4" w14:textId="7182A02F" w:rsidR="00EF7986" w:rsidRPr="0068485C" w:rsidRDefault="00EF7986" w:rsidP="00EF7986">
            <w:pPr>
              <w:jc w:val="center"/>
              <w:rPr>
                <w:rFonts w:eastAsia="Calibri"/>
                <w:color w:val="000000"/>
                <w:sz w:val="20"/>
                <w:szCs w:val="20"/>
              </w:rPr>
            </w:pPr>
            <w:r w:rsidRPr="0068485C">
              <w:rPr>
                <w:rFonts w:eastAsia="Calibri"/>
                <w:color w:val="000000"/>
                <w:sz w:val="20"/>
                <w:szCs w:val="20"/>
              </w:rPr>
              <w:t>1</w:t>
            </w:r>
          </w:p>
        </w:tc>
      </w:tr>
      <w:tr w:rsidR="006232BF" w:rsidRPr="0068485C" w14:paraId="7253AB12" w14:textId="77777777" w:rsidTr="006B0D18">
        <w:trPr>
          <w:jc w:val="center"/>
        </w:trPr>
        <w:tc>
          <w:tcPr>
            <w:tcW w:w="0" w:type="auto"/>
            <w:vAlign w:val="center"/>
          </w:tcPr>
          <w:p w14:paraId="1953D36C" w14:textId="3E8C985E" w:rsidR="006232BF" w:rsidRPr="000E03B6" w:rsidRDefault="006232BF" w:rsidP="00EF7986">
            <w:pPr>
              <w:jc w:val="center"/>
              <w:rPr>
                <w:color w:val="000000" w:themeColor="text1"/>
                <w:sz w:val="20"/>
                <w:szCs w:val="20"/>
              </w:rPr>
            </w:pPr>
            <w:r w:rsidRPr="006232BF">
              <w:rPr>
                <w:color w:val="000000" w:themeColor="text1"/>
                <w:sz w:val="20"/>
                <w:szCs w:val="20"/>
              </w:rPr>
              <w:t>afti_signalled_tile_id_flag</w:t>
            </w:r>
          </w:p>
        </w:tc>
        <w:tc>
          <w:tcPr>
            <w:tcW w:w="3081" w:type="dxa"/>
            <w:vAlign w:val="center"/>
          </w:tcPr>
          <w:p w14:paraId="3FE293FA" w14:textId="104628DF" w:rsidR="006232BF" w:rsidRPr="0068485C" w:rsidRDefault="006232BF" w:rsidP="00EF7986">
            <w:pPr>
              <w:jc w:val="center"/>
              <w:rPr>
                <w:rFonts w:eastAsia="Calibri"/>
                <w:color w:val="000000"/>
                <w:sz w:val="20"/>
                <w:szCs w:val="20"/>
              </w:rPr>
            </w:pPr>
            <w:r>
              <w:rPr>
                <w:rFonts w:eastAsia="Calibri"/>
                <w:color w:val="000000"/>
                <w:sz w:val="20"/>
                <w:szCs w:val="20"/>
              </w:rPr>
              <w:t>0</w:t>
            </w:r>
          </w:p>
        </w:tc>
      </w:tr>
      <w:tr w:rsidR="00261C10" w:rsidRPr="0068485C" w14:paraId="20537DC3" w14:textId="77777777" w:rsidTr="006B0D18">
        <w:trPr>
          <w:jc w:val="center"/>
        </w:trPr>
        <w:tc>
          <w:tcPr>
            <w:tcW w:w="0" w:type="auto"/>
            <w:vAlign w:val="center"/>
          </w:tcPr>
          <w:p w14:paraId="6A912030" w14:textId="6EBD8319" w:rsidR="00261C10" w:rsidRPr="0068485C" w:rsidRDefault="00261C10" w:rsidP="00EF7986">
            <w:pPr>
              <w:jc w:val="center"/>
              <w:rPr>
                <w:color w:val="000000" w:themeColor="text1"/>
                <w:sz w:val="20"/>
                <w:szCs w:val="20"/>
              </w:rPr>
            </w:pPr>
            <w:r w:rsidRPr="0068485C">
              <w:rPr>
                <w:color w:val="000000" w:themeColor="text1"/>
                <w:sz w:val="20"/>
                <w:szCs w:val="20"/>
              </w:rPr>
              <w:t>ath_type</w:t>
            </w:r>
          </w:p>
        </w:tc>
        <w:tc>
          <w:tcPr>
            <w:tcW w:w="3081" w:type="dxa"/>
            <w:vAlign w:val="center"/>
          </w:tcPr>
          <w:p w14:paraId="5C8CCAF8" w14:textId="775B47F8" w:rsidR="00261C10" w:rsidRPr="0068485C" w:rsidRDefault="00261C10" w:rsidP="006B0D18">
            <w:pPr>
              <w:autoSpaceDE w:val="0"/>
              <w:autoSpaceDN w:val="0"/>
              <w:adjustRightInd w:val="0"/>
              <w:jc w:val="center"/>
              <w:rPr>
                <w:rFonts w:eastAsia="Calibri"/>
                <w:color w:val="000000"/>
                <w:sz w:val="20"/>
                <w:szCs w:val="20"/>
              </w:rPr>
            </w:pPr>
            <w:r w:rsidRPr="0068485C">
              <w:rPr>
                <w:rFonts w:eastAsia="Calibri"/>
                <w:color w:val="000000"/>
                <w:sz w:val="20"/>
                <w:szCs w:val="20"/>
              </w:rPr>
              <w:t>I_TILE</w:t>
            </w:r>
          </w:p>
        </w:tc>
      </w:tr>
      <w:tr w:rsidR="00EF7986" w:rsidRPr="0068485C" w14:paraId="477F0236" w14:textId="77777777" w:rsidTr="006B0D18">
        <w:trPr>
          <w:jc w:val="center"/>
        </w:trPr>
        <w:tc>
          <w:tcPr>
            <w:tcW w:w="0" w:type="auto"/>
            <w:vAlign w:val="center"/>
          </w:tcPr>
          <w:p w14:paraId="7915F552" w14:textId="03E4F8E6" w:rsidR="00EF7986" w:rsidRPr="0068485C" w:rsidRDefault="00EF7986" w:rsidP="00EF7986">
            <w:pPr>
              <w:jc w:val="center"/>
              <w:rPr>
                <w:noProof/>
                <w:color w:val="000000" w:themeColor="text1"/>
                <w:sz w:val="20"/>
                <w:szCs w:val="20"/>
              </w:rPr>
            </w:pPr>
            <w:r w:rsidRPr="0068485C">
              <w:rPr>
                <w:color w:val="000000" w:themeColor="text1"/>
                <w:sz w:val="20"/>
                <w:szCs w:val="20"/>
              </w:rPr>
              <w:t>atdu_patch_mode</w:t>
            </w:r>
          </w:p>
        </w:tc>
        <w:tc>
          <w:tcPr>
            <w:tcW w:w="3081" w:type="dxa"/>
            <w:vAlign w:val="center"/>
          </w:tcPr>
          <w:p w14:paraId="5A714C0A" w14:textId="5C66783B" w:rsidR="00EF7986" w:rsidRPr="0068485C" w:rsidRDefault="00EF7986" w:rsidP="00EF7986">
            <w:pPr>
              <w:jc w:val="center"/>
              <w:rPr>
                <w:rFonts w:eastAsia="Calibri"/>
                <w:color w:val="000000"/>
                <w:sz w:val="20"/>
                <w:szCs w:val="20"/>
              </w:rPr>
            </w:pPr>
            <w:r w:rsidRPr="0068485C">
              <w:rPr>
                <w:rFonts w:eastAsia="Calibri"/>
                <w:color w:val="000000"/>
                <w:sz w:val="20"/>
                <w:szCs w:val="20"/>
              </w:rPr>
              <w:t>I_INTRA</w:t>
            </w:r>
          </w:p>
        </w:tc>
      </w:tr>
      <w:tr w:rsidR="00EF7986" w:rsidRPr="0068485C" w14:paraId="00609242" w14:textId="77777777" w:rsidTr="006B0D18">
        <w:trPr>
          <w:jc w:val="center"/>
        </w:trPr>
        <w:tc>
          <w:tcPr>
            <w:tcW w:w="0" w:type="auto"/>
            <w:vAlign w:val="center"/>
          </w:tcPr>
          <w:p w14:paraId="65333ECD" w14:textId="022D3027" w:rsidR="00EF7986" w:rsidRPr="0068485C" w:rsidRDefault="00EF7986" w:rsidP="00EF7986">
            <w:pPr>
              <w:jc w:val="center"/>
              <w:rPr>
                <w:noProof/>
                <w:color w:val="000000" w:themeColor="text1"/>
                <w:sz w:val="20"/>
                <w:szCs w:val="20"/>
              </w:rPr>
            </w:pPr>
            <w:r w:rsidRPr="0068485C">
              <w:rPr>
                <w:rFonts w:eastAsia="Calibri"/>
                <w:color w:val="000000" w:themeColor="text1"/>
                <w:sz w:val="20"/>
                <w:szCs w:val="20"/>
              </w:rPr>
              <w:t>asps_</w:t>
            </w:r>
            <w:r w:rsidR="008D5D01" w:rsidRPr="005C26E9">
              <w:rPr>
                <w:b/>
                <w:noProof/>
                <w:color w:val="000000" w:themeColor="text1"/>
                <w:sz w:val="20"/>
                <w:szCs w:val="20"/>
              </w:rPr>
              <w:t xml:space="preserve"> </w:t>
            </w:r>
            <w:r w:rsidR="008D5D01" w:rsidRPr="005053F0">
              <w:rPr>
                <w:bCs/>
                <w:noProof/>
                <w:color w:val="000000" w:themeColor="text1"/>
                <w:sz w:val="20"/>
                <w:szCs w:val="20"/>
              </w:rPr>
              <w:t>eom_patch_enabled</w:t>
            </w:r>
            <w:r w:rsidR="008D5D01" w:rsidRPr="0068485C" w:rsidDel="008D5D01">
              <w:rPr>
                <w:rFonts w:eastAsia="Calibri"/>
                <w:color w:val="000000" w:themeColor="text1"/>
                <w:sz w:val="20"/>
                <w:szCs w:val="20"/>
              </w:rPr>
              <w:t xml:space="preserve"> </w:t>
            </w:r>
            <w:r w:rsidRPr="0068485C">
              <w:rPr>
                <w:rFonts w:eastAsia="Calibri"/>
                <w:color w:val="000000" w:themeColor="text1"/>
                <w:sz w:val="20"/>
                <w:szCs w:val="20"/>
              </w:rPr>
              <w:t>_flag</w:t>
            </w:r>
          </w:p>
        </w:tc>
        <w:tc>
          <w:tcPr>
            <w:tcW w:w="3081" w:type="dxa"/>
            <w:vAlign w:val="center"/>
          </w:tcPr>
          <w:p w14:paraId="79FD2AD1" w14:textId="68E58A96" w:rsidR="00EF7986" w:rsidRPr="0068485C" w:rsidRDefault="00EF7986" w:rsidP="00EF7986">
            <w:pPr>
              <w:jc w:val="center"/>
              <w:rPr>
                <w:rFonts w:eastAsia="Calibri"/>
                <w:color w:val="000000"/>
                <w:sz w:val="20"/>
                <w:szCs w:val="20"/>
              </w:rPr>
            </w:pPr>
            <w:r w:rsidRPr="0068485C">
              <w:rPr>
                <w:sz w:val="20"/>
                <w:szCs w:val="20"/>
              </w:rPr>
              <w:t>0</w:t>
            </w:r>
          </w:p>
        </w:tc>
      </w:tr>
      <w:tr w:rsidR="00EF7986" w:rsidRPr="0068485C" w14:paraId="41D87C8B" w14:textId="77777777" w:rsidTr="006B0D18">
        <w:trPr>
          <w:jc w:val="center"/>
        </w:trPr>
        <w:tc>
          <w:tcPr>
            <w:tcW w:w="0" w:type="auto"/>
            <w:vAlign w:val="center"/>
          </w:tcPr>
          <w:p w14:paraId="1EE46A41" w14:textId="490289BD" w:rsidR="00EF7986" w:rsidRPr="0068485C" w:rsidRDefault="00EF7986" w:rsidP="00EF7986">
            <w:pPr>
              <w:jc w:val="center"/>
              <w:rPr>
                <w:noProof/>
                <w:color w:val="000000" w:themeColor="text1"/>
                <w:sz w:val="20"/>
                <w:szCs w:val="20"/>
              </w:rPr>
            </w:pPr>
            <w:r w:rsidRPr="0068485C">
              <w:rPr>
                <w:rFonts w:eastAsia="Calibri"/>
                <w:color w:val="000000" w:themeColor="text1"/>
                <w:sz w:val="20"/>
                <w:szCs w:val="20"/>
              </w:rPr>
              <w:t>vps_map_count_minus1</w:t>
            </w:r>
          </w:p>
        </w:tc>
        <w:tc>
          <w:tcPr>
            <w:tcW w:w="3081" w:type="dxa"/>
            <w:vAlign w:val="center"/>
          </w:tcPr>
          <w:p w14:paraId="3BCCFB7B" w14:textId="016AEB0F" w:rsidR="00EF7986" w:rsidRPr="0068485C" w:rsidRDefault="00EF7986" w:rsidP="00EF7986">
            <w:pPr>
              <w:jc w:val="center"/>
              <w:rPr>
                <w:rFonts w:eastAsia="Calibri"/>
                <w:color w:val="000000"/>
                <w:sz w:val="20"/>
                <w:szCs w:val="20"/>
              </w:rPr>
            </w:pPr>
            <w:r w:rsidRPr="0068485C">
              <w:rPr>
                <w:rFonts w:eastAsia="Calibri"/>
                <w:color w:val="000000"/>
                <w:sz w:val="20"/>
                <w:szCs w:val="20"/>
              </w:rPr>
              <w:t>0</w:t>
            </w:r>
          </w:p>
        </w:tc>
      </w:tr>
      <w:tr w:rsidR="00554752" w:rsidRPr="0068485C" w14:paraId="4585590E" w14:textId="77777777" w:rsidTr="006B0D18">
        <w:trPr>
          <w:jc w:val="center"/>
        </w:trPr>
        <w:tc>
          <w:tcPr>
            <w:tcW w:w="0" w:type="auto"/>
            <w:vAlign w:val="center"/>
          </w:tcPr>
          <w:p w14:paraId="03AF53A5" w14:textId="0B7E5A35" w:rsidR="00554752" w:rsidRPr="00554752" w:rsidRDefault="00554752" w:rsidP="00EF7986">
            <w:pPr>
              <w:jc w:val="center"/>
              <w:rPr>
                <w:rFonts w:eastAsia="Calibri"/>
                <w:color w:val="000000" w:themeColor="text1"/>
                <w:sz w:val="20"/>
                <w:szCs w:val="20"/>
              </w:rPr>
            </w:pPr>
            <w:r w:rsidRPr="00032A65">
              <w:rPr>
                <w:sz w:val="20"/>
                <w:szCs w:val="20"/>
              </w:rPr>
              <w:t>aaps_extension_flag</w:t>
            </w:r>
          </w:p>
        </w:tc>
        <w:tc>
          <w:tcPr>
            <w:tcW w:w="3081" w:type="dxa"/>
            <w:vAlign w:val="center"/>
          </w:tcPr>
          <w:p w14:paraId="7828850E" w14:textId="7D0EAC71" w:rsidR="00554752" w:rsidRPr="0068485C" w:rsidRDefault="00554752" w:rsidP="00EF7986">
            <w:pPr>
              <w:jc w:val="center"/>
              <w:rPr>
                <w:rFonts w:eastAsia="Calibri"/>
                <w:color w:val="000000"/>
                <w:sz w:val="20"/>
                <w:szCs w:val="20"/>
              </w:rPr>
            </w:pPr>
            <w:r>
              <w:rPr>
                <w:rFonts w:eastAsia="Calibri"/>
                <w:color w:val="000000"/>
                <w:sz w:val="20"/>
                <w:szCs w:val="20"/>
              </w:rPr>
              <w:t>1</w:t>
            </w:r>
          </w:p>
        </w:tc>
      </w:tr>
      <w:tr w:rsidR="00554752" w:rsidRPr="0068485C" w14:paraId="7DC535FF" w14:textId="77777777" w:rsidTr="006B0D18">
        <w:trPr>
          <w:jc w:val="center"/>
        </w:trPr>
        <w:tc>
          <w:tcPr>
            <w:tcW w:w="0" w:type="auto"/>
            <w:vAlign w:val="center"/>
          </w:tcPr>
          <w:p w14:paraId="0EDA8183" w14:textId="3EE644FB" w:rsidR="00554752" w:rsidRPr="00554752" w:rsidRDefault="00554752" w:rsidP="00EF7986">
            <w:pPr>
              <w:jc w:val="center"/>
              <w:rPr>
                <w:sz w:val="20"/>
                <w:szCs w:val="20"/>
              </w:rPr>
            </w:pPr>
            <w:r w:rsidRPr="00032A65">
              <w:rPr>
                <w:sz w:val="20"/>
                <w:szCs w:val="20"/>
              </w:rPr>
              <w:t>aaps_miv_extension_flag</w:t>
            </w:r>
          </w:p>
        </w:tc>
        <w:tc>
          <w:tcPr>
            <w:tcW w:w="3081" w:type="dxa"/>
            <w:vAlign w:val="center"/>
          </w:tcPr>
          <w:p w14:paraId="6FA73C67" w14:textId="22F11E23" w:rsidR="00554752" w:rsidRDefault="00554752" w:rsidP="00EF7986">
            <w:pPr>
              <w:jc w:val="center"/>
              <w:rPr>
                <w:rFonts w:eastAsia="Calibri"/>
                <w:color w:val="000000"/>
                <w:sz w:val="20"/>
                <w:szCs w:val="20"/>
              </w:rPr>
            </w:pPr>
            <w:r>
              <w:rPr>
                <w:rFonts w:eastAsia="Calibri"/>
                <w:color w:val="000000"/>
                <w:sz w:val="20"/>
                <w:szCs w:val="20"/>
              </w:rPr>
              <w:t>1</w:t>
            </w:r>
          </w:p>
        </w:tc>
      </w:tr>
      <w:tr w:rsidR="00EF7986" w:rsidRPr="0068485C" w14:paraId="1F59BBD1" w14:textId="77777777" w:rsidTr="006B0D18">
        <w:trPr>
          <w:jc w:val="center"/>
        </w:trPr>
        <w:tc>
          <w:tcPr>
            <w:tcW w:w="0" w:type="auto"/>
            <w:vAlign w:val="center"/>
          </w:tcPr>
          <w:p w14:paraId="04C161DC" w14:textId="5ACD0D46" w:rsidR="00EF7986" w:rsidRPr="0068485C" w:rsidRDefault="00EF7986" w:rsidP="00EF7986">
            <w:pPr>
              <w:jc w:val="center"/>
              <w:rPr>
                <w:noProof/>
                <w:color w:val="000000" w:themeColor="text1"/>
                <w:sz w:val="20"/>
                <w:szCs w:val="20"/>
              </w:rPr>
            </w:pPr>
            <w:r w:rsidRPr="0068485C">
              <w:rPr>
                <w:rFonts w:eastAsia="Calibri"/>
                <w:color w:val="000000" w:themeColor="text1"/>
                <w:sz w:val="20"/>
                <w:szCs w:val="20"/>
              </w:rPr>
              <w:t>asps_point_local_reconstruction_enabled_flag</w:t>
            </w:r>
          </w:p>
        </w:tc>
        <w:tc>
          <w:tcPr>
            <w:tcW w:w="3081" w:type="dxa"/>
            <w:vAlign w:val="center"/>
          </w:tcPr>
          <w:p w14:paraId="09D3D9DD" w14:textId="07832A6C" w:rsidR="00EF7986" w:rsidRPr="0068485C" w:rsidRDefault="00EF7986" w:rsidP="00EF7986">
            <w:pPr>
              <w:jc w:val="center"/>
              <w:rPr>
                <w:rFonts w:eastAsia="Calibri"/>
                <w:color w:val="000000"/>
                <w:sz w:val="20"/>
                <w:szCs w:val="20"/>
              </w:rPr>
            </w:pPr>
            <w:r w:rsidRPr="0068485C">
              <w:rPr>
                <w:sz w:val="20"/>
                <w:szCs w:val="20"/>
              </w:rPr>
              <w:t>0</w:t>
            </w:r>
          </w:p>
        </w:tc>
      </w:tr>
      <w:tr w:rsidR="00EF7986" w:rsidRPr="0068485C" w14:paraId="58D8A0BE" w14:textId="77777777" w:rsidTr="006B0D18">
        <w:trPr>
          <w:jc w:val="center"/>
        </w:trPr>
        <w:tc>
          <w:tcPr>
            <w:tcW w:w="0" w:type="auto"/>
            <w:vAlign w:val="center"/>
          </w:tcPr>
          <w:p w14:paraId="4EAC8E81" w14:textId="4DFF2B9A" w:rsidR="00EF7986" w:rsidRPr="0068485C" w:rsidRDefault="00EF7986" w:rsidP="00EF7986">
            <w:pPr>
              <w:jc w:val="center"/>
              <w:rPr>
                <w:noProof/>
                <w:color w:val="000000" w:themeColor="text1"/>
                <w:sz w:val="20"/>
                <w:szCs w:val="20"/>
              </w:rPr>
            </w:pPr>
            <w:r w:rsidRPr="0068485C">
              <w:rPr>
                <w:rFonts w:eastAsia="Calibri"/>
                <w:color w:val="000000" w:themeColor="text1"/>
                <w:sz w:val="20"/>
                <w:szCs w:val="20"/>
              </w:rPr>
              <w:t>ai_attribute_dimension_minus1</w:t>
            </w:r>
          </w:p>
        </w:tc>
        <w:tc>
          <w:tcPr>
            <w:tcW w:w="3081" w:type="dxa"/>
            <w:vAlign w:val="center"/>
          </w:tcPr>
          <w:p w14:paraId="4CE3C3BA" w14:textId="51389FE4" w:rsidR="00EF7986" w:rsidRPr="0068485C" w:rsidRDefault="00EF7986" w:rsidP="00EF7986">
            <w:pPr>
              <w:jc w:val="center"/>
              <w:rPr>
                <w:rFonts w:eastAsia="Calibri"/>
                <w:color w:val="000000"/>
                <w:sz w:val="20"/>
                <w:szCs w:val="20"/>
              </w:rPr>
            </w:pPr>
            <w:r w:rsidRPr="0068485C">
              <w:rPr>
                <w:sz w:val="20"/>
                <w:szCs w:val="20"/>
              </w:rPr>
              <w:t>2</w:t>
            </w:r>
          </w:p>
        </w:tc>
      </w:tr>
      <w:tr w:rsidR="00EF7986" w:rsidRPr="00A1254B" w14:paraId="1FDDB9BF" w14:textId="77777777" w:rsidTr="006B0D18">
        <w:trPr>
          <w:jc w:val="center"/>
        </w:trPr>
        <w:tc>
          <w:tcPr>
            <w:tcW w:w="0" w:type="auto"/>
            <w:vAlign w:val="center"/>
          </w:tcPr>
          <w:p w14:paraId="12D98BD1" w14:textId="045ACBB8" w:rsidR="00EF7986" w:rsidRPr="005A65D4" w:rsidRDefault="00EF7986" w:rsidP="00EF7986">
            <w:pPr>
              <w:jc w:val="center"/>
              <w:rPr>
                <w:color w:val="000000" w:themeColor="text1"/>
                <w:sz w:val="20"/>
                <w:lang w:val="fr-FR"/>
              </w:rPr>
            </w:pPr>
            <w:r w:rsidRPr="005A65D4">
              <w:rPr>
                <w:color w:val="000000" w:themeColor="text1"/>
                <w:sz w:val="20"/>
                <w:lang w:val="fr-FR"/>
              </w:rPr>
              <w:t>ai_attribute_dimension_partitions_minus1</w:t>
            </w:r>
          </w:p>
        </w:tc>
        <w:tc>
          <w:tcPr>
            <w:tcW w:w="3081" w:type="dxa"/>
            <w:vAlign w:val="center"/>
          </w:tcPr>
          <w:p w14:paraId="3ED581B4" w14:textId="2A45F5D0" w:rsidR="00EF7986" w:rsidRPr="0068485C" w:rsidRDefault="00EF7986" w:rsidP="00EF7986">
            <w:pPr>
              <w:jc w:val="center"/>
              <w:rPr>
                <w:rFonts w:eastAsia="Calibri"/>
                <w:color w:val="000000"/>
                <w:sz w:val="20"/>
                <w:szCs w:val="20"/>
              </w:rPr>
            </w:pPr>
            <w:r w:rsidRPr="0068485C">
              <w:rPr>
                <w:sz w:val="20"/>
                <w:szCs w:val="20"/>
              </w:rPr>
              <w:t>0</w:t>
            </w:r>
          </w:p>
        </w:tc>
      </w:tr>
      <w:tr w:rsidR="004A3BF5" w:rsidRPr="00A1254B" w14:paraId="1CA690B6" w14:textId="77777777" w:rsidTr="006B0D18">
        <w:trPr>
          <w:jc w:val="center"/>
        </w:trPr>
        <w:tc>
          <w:tcPr>
            <w:tcW w:w="0" w:type="auto"/>
            <w:vAlign w:val="center"/>
          </w:tcPr>
          <w:p w14:paraId="3925EA7E" w14:textId="1ECCF7EB" w:rsidR="004A3BF5" w:rsidRPr="005A65D4" w:rsidRDefault="004A3BF5" w:rsidP="004A3BF5">
            <w:pPr>
              <w:jc w:val="center"/>
              <w:rPr>
                <w:color w:val="000000" w:themeColor="text1"/>
                <w:sz w:val="20"/>
                <w:lang w:val="fr-FR"/>
              </w:rPr>
            </w:pPr>
            <w:r w:rsidRPr="00B1553D">
              <w:rPr>
                <w:color w:val="000000"/>
                <w:sz w:val="20"/>
              </w:rPr>
              <w:t>vme_embedded_occupancy_flag</w:t>
            </w:r>
          </w:p>
        </w:tc>
        <w:tc>
          <w:tcPr>
            <w:tcW w:w="3081" w:type="dxa"/>
            <w:vAlign w:val="center"/>
          </w:tcPr>
          <w:p w14:paraId="7EA1B4EB" w14:textId="384FA33A" w:rsidR="004A3BF5" w:rsidRPr="0068485C" w:rsidRDefault="004A3BF5" w:rsidP="004A3BF5">
            <w:pPr>
              <w:jc w:val="center"/>
              <w:rPr>
                <w:sz w:val="20"/>
                <w:szCs w:val="20"/>
              </w:rPr>
            </w:pPr>
            <w:r w:rsidRPr="00C541D2">
              <w:rPr>
                <w:bCs/>
                <w:sz w:val="20"/>
                <w:szCs w:val="20"/>
              </w:rPr>
              <w:t>1</w:t>
            </w:r>
          </w:p>
        </w:tc>
      </w:tr>
      <w:tr w:rsidR="004A3BF5" w:rsidRPr="00A1254B" w14:paraId="6E0B9A7B" w14:textId="77777777" w:rsidTr="004A3BF5">
        <w:trPr>
          <w:jc w:val="center"/>
        </w:trPr>
        <w:tc>
          <w:tcPr>
            <w:tcW w:w="0" w:type="auto"/>
          </w:tcPr>
          <w:p w14:paraId="6C947582" w14:textId="6235AC07" w:rsidR="004A3BF5" w:rsidRPr="00786C33" w:rsidRDefault="004A3BF5" w:rsidP="004A3BF5">
            <w:pPr>
              <w:jc w:val="center"/>
              <w:rPr>
                <w:color w:val="000000" w:themeColor="text1"/>
                <w:sz w:val="20"/>
              </w:rPr>
            </w:pPr>
            <w:r w:rsidRPr="00B1553D">
              <w:rPr>
                <w:color w:val="000000"/>
                <w:sz w:val="20"/>
              </w:rPr>
              <w:t xml:space="preserve"> vps_occupancy_video_present_flag[ j ]</w:t>
            </w:r>
          </w:p>
        </w:tc>
        <w:tc>
          <w:tcPr>
            <w:tcW w:w="3081" w:type="dxa"/>
            <w:vAlign w:val="center"/>
          </w:tcPr>
          <w:p w14:paraId="166CFBFB" w14:textId="40157F14" w:rsidR="004A3BF5" w:rsidRPr="0068485C" w:rsidRDefault="004A3BF5" w:rsidP="004A3BF5">
            <w:pPr>
              <w:jc w:val="center"/>
              <w:rPr>
                <w:sz w:val="20"/>
                <w:szCs w:val="20"/>
              </w:rPr>
            </w:pPr>
            <w:r w:rsidRPr="00B1553D">
              <w:rPr>
                <w:color w:val="000000"/>
                <w:sz w:val="20"/>
              </w:rPr>
              <w:t>0</w:t>
            </w:r>
          </w:p>
        </w:tc>
      </w:tr>
      <w:tr w:rsidR="004A3BF5" w:rsidRPr="00A1254B" w14:paraId="70742489" w14:textId="77777777" w:rsidTr="004A3BF5">
        <w:trPr>
          <w:jc w:val="center"/>
        </w:trPr>
        <w:tc>
          <w:tcPr>
            <w:tcW w:w="0" w:type="auto"/>
          </w:tcPr>
          <w:p w14:paraId="5ABC5A1D" w14:textId="13B909BF" w:rsidR="004A3BF5" w:rsidRPr="00786C33" w:rsidRDefault="004A3BF5" w:rsidP="004A3BF5">
            <w:pPr>
              <w:jc w:val="center"/>
              <w:rPr>
                <w:color w:val="000000" w:themeColor="text1"/>
                <w:sz w:val="20"/>
              </w:rPr>
            </w:pPr>
            <w:r w:rsidRPr="00B1553D">
              <w:rPr>
                <w:color w:val="000000"/>
                <w:sz w:val="20"/>
              </w:rPr>
              <w:t>vps_geometry_video_present_flag[  j ]</w:t>
            </w:r>
          </w:p>
        </w:tc>
        <w:tc>
          <w:tcPr>
            <w:tcW w:w="3081" w:type="dxa"/>
            <w:vAlign w:val="center"/>
          </w:tcPr>
          <w:p w14:paraId="06D9E6B3" w14:textId="3CB791F2" w:rsidR="004A3BF5" w:rsidRPr="0068485C" w:rsidRDefault="004A3BF5" w:rsidP="004A3BF5">
            <w:pPr>
              <w:jc w:val="center"/>
              <w:rPr>
                <w:sz w:val="20"/>
                <w:szCs w:val="20"/>
              </w:rPr>
            </w:pPr>
            <w:r w:rsidRPr="00B1553D">
              <w:rPr>
                <w:color w:val="000000"/>
                <w:sz w:val="20"/>
              </w:rPr>
              <w:t>1</w:t>
            </w:r>
          </w:p>
        </w:tc>
      </w:tr>
      <w:tr w:rsidR="004A3BF5" w:rsidRPr="00A1254B" w14:paraId="47F0DC94" w14:textId="77777777" w:rsidTr="004A3BF5">
        <w:trPr>
          <w:jc w:val="center"/>
        </w:trPr>
        <w:tc>
          <w:tcPr>
            <w:tcW w:w="0" w:type="auto"/>
          </w:tcPr>
          <w:p w14:paraId="5F85FC6F" w14:textId="6966B52C" w:rsidR="004A3BF5" w:rsidRPr="00786C33" w:rsidRDefault="004A3BF5" w:rsidP="004A3BF5">
            <w:pPr>
              <w:jc w:val="center"/>
              <w:rPr>
                <w:color w:val="000000" w:themeColor="text1"/>
                <w:sz w:val="20"/>
              </w:rPr>
            </w:pPr>
            <w:r w:rsidRPr="00B1553D">
              <w:rPr>
                <w:color w:val="000000"/>
                <w:sz w:val="20"/>
              </w:rPr>
              <w:t>vps_packing_enabled_flag[ j ]</w:t>
            </w:r>
          </w:p>
        </w:tc>
        <w:tc>
          <w:tcPr>
            <w:tcW w:w="3081" w:type="dxa"/>
            <w:vAlign w:val="center"/>
          </w:tcPr>
          <w:p w14:paraId="32321F8B" w14:textId="24414508" w:rsidR="004A3BF5" w:rsidRPr="0068485C" w:rsidRDefault="004A3BF5" w:rsidP="004A3BF5">
            <w:pPr>
              <w:jc w:val="center"/>
              <w:rPr>
                <w:sz w:val="20"/>
                <w:szCs w:val="20"/>
              </w:rPr>
            </w:pPr>
            <w:r w:rsidRPr="00B1553D">
              <w:rPr>
                <w:color w:val="000000"/>
                <w:sz w:val="20"/>
              </w:rPr>
              <w:t>0</w:t>
            </w:r>
          </w:p>
        </w:tc>
      </w:tr>
      <w:tr w:rsidR="004A3BF5" w:rsidRPr="00A1254B" w14:paraId="6465DBEC" w14:textId="77777777" w:rsidTr="004A3BF5">
        <w:trPr>
          <w:jc w:val="center"/>
        </w:trPr>
        <w:tc>
          <w:tcPr>
            <w:tcW w:w="0" w:type="auto"/>
          </w:tcPr>
          <w:p w14:paraId="5A19B966" w14:textId="77021AE5" w:rsidR="004A3BF5" w:rsidRPr="005A65D4" w:rsidRDefault="004A3BF5" w:rsidP="004A3BF5">
            <w:pPr>
              <w:jc w:val="center"/>
              <w:rPr>
                <w:color w:val="000000" w:themeColor="text1"/>
                <w:sz w:val="20"/>
                <w:lang w:val="fr-FR"/>
              </w:rPr>
            </w:pPr>
            <w:r w:rsidRPr="00B1553D">
              <w:rPr>
                <w:color w:val="000000"/>
                <w:sz w:val="20"/>
              </w:rPr>
              <w:t>asme_patch_constant_depth_flag</w:t>
            </w:r>
          </w:p>
        </w:tc>
        <w:tc>
          <w:tcPr>
            <w:tcW w:w="3081" w:type="dxa"/>
            <w:vAlign w:val="center"/>
          </w:tcPr>
          <w:p w14:paraId="27EA5905" w14:textId="26CEBEFA" w:rsidR="004A3BF5" w:rsidRPr="0068485C" w:rsidRDefault="004A3BF5" w:rsidP="004A3BF5">
            <w:pPr>
              <w:jc w:val="center"/>
              <w:rPr>
                <w:sz w:val="20"/>
                <w:szCs w:val="20"/>
              </w:rPr>
            </w:pPr>
            <w:r w:rsidRPr="00B1553D">
              <w:rPr>
                <w:color w:val="000000"/>
                <w:sz w:val="20"/>
              </w:rPr>
              <w:t>0</w:t>
            </w:r>
          </w:p>
        </w:tc>
      </w:tr>
      <w:tr w:rsidR="004A3BF5" w:rsidRPr="00A1254B" w14:paraId="68F497DE" w14:textId="77777777" w:rsidTr="004A3BF5">
        <w:trPr>
          <w:jc w:val="center"/>
        </w:trPr>
        <w:tc>
          <w:tcPr>
            <w:tcW w:w="0" w:type="auto"/>
          </w:tcPr>
          <w:p w14:paraId="4C3CAC47" w14:textId="24D4EC62" w:rsidR="004A3BF5" w:rsidRPr="00786C33" w:rsidRDefault="004A3BF5" w:rsidP="004A3BF5">
            <w:pPr>
              <w:jc w:val="center"/>
              <w:rPr>
                <w:color w:val="000000" w:themeColor="text1"/>
                <w:sz w:val="20"/>
              </w:rPr>
            </w:pPr>
            <w:r w:rsidRPr="00B1553D">
              <w:rPr>
                <w:color w:val="000000"/>
                <w:sz w:val="20"/>
              </w:rPr>
              <w:t>vps_video_geometry_present_flag[ j</w:t>
            </w:r>
            <w:r w:rsidR="00D84579" w:rsidRPr="00E55088">
              <w:rPr>
                <w:noProof/>
                <w:color w:val="000000" w:themeColor="text1"/>
              </w:rPr>
              <w:t> </w:t>
            </w:r>
            <w:r w:rsidRPr="00B1553D">
              <w:rPr>
                <w:color w:val="000000"/>
                <w:sz w:val="20"/>
              </w:rPr>
              <w:t>]</w:t>
            </w:r>
            <w:r w:rsidR="00D84579" w:rsidRPr="00E55088">
              <w:rPr>
                <w:noProof/>
                <w:color w:val="000000" w:themeColor="text1"/>
              </w:rPr>
              <w:t> </w:t>
            </w:r>
            <w:r w:rsidRPr="00B1553D">
              <w:rPr>
                <w:color w:val="000000"/>
                <w:sz w:val="20"/>
              </w:rPr>
              <w:t>||</w:t>
            </w:r>
            <w:r w:rsidR="00D84579" w:rsidRPr="00E55088">
              <w:rPr>
                <w:noProof/>
                <w:color w:val="000000" w:themeColor="text1"/>
              </w:rPr>
              <w:t> </w:t>
            </w:r>
            <w:r w:rsidRPr="00B1553D">
              <w:rPr>
                <w:color w:val="000000"/>
                <w:sz w:val="20"/>
              </w:rPr>
              <w:t>asme_patch_constant_depth_flag</w:t>
            </w:r>
          </w:p>
        </w:tc>
        <w:tc>
          <w:tcPr>
            <w:tcW w:w="3081" w:type="dxa"/>
            <w:vAlign w:val="center"/>
          </w:tcPr>
          <w:p w14:paraId="4EA9F3A3" w14:textId="390CCAE7" w:rsidR="004A3BF5" w:rsidRPr="0068485C" w:rsidRDefault="004A3BF5" w:rsidP="004A3BF5">
            <w:pPr>
              <w:jc w:val="center"/>
              <w:rPr>
                <w:sz w:val="20"/>
                <w:szCs w:val="20"/>
              </w:rPr>
            </w:pPr>
            <w:r w:rsidRPr="00B1553D">
              <w:rPr>
                <w:color w:val="000000"/>
                <w:sz w:val="20"/>
              </w:rPr>
              <w:t>1</w:t>
            </w:r>
          </w:p>
        </w:tc>
      </w:tr>
    </w:tbl>
    <w:p w14:paraId="109119DE" w14:textId="14C6E911" w:rsidR="00354D00" w:rsidRPr="0068485C" w:rsidRDefault="00354D00" w:rsidP="00595510">
      <w:pPr>
        <w:pStyle w:val="a2"/>
        <w:numPr>
          <w:ilvl w:val="1"/>
          <w:numId w:val="3"/>
        </w:numPr>
        <w:tabs>
          <w:tab w:val="clear" w:pos="360"/>
          <w:tab w:val="num" w:pos="4613"/>
        </w:tabs>
      </w:pPr>
      <w:bookmarkStart w:id="1943" w:name="_Toc32560127"/>
      <w:bookmarkStart w:id="1944" w:name="_Toc32560128"/>
      <w:bookmarkStart w:id="1945" w:name="_Toc32560129"/>
      <w:bookmarkStart w:id="1946" w:name="_Toc32560130"/>
      <w:bookmarkStart w:id="1947" w:name="_Toc32560131"/>
      <w:bookmarkStart w:id="1948" w:name="_Toc21447954"/>
      <w:bookmarkStart w:id="1949" w:name="_Toc21505891"/>
      <w:bookmarkStart w:id="1950" w:name="_Toc21510037"/>
      <w:bookmarkStart w:id="1951" w:name="_Toc21531981"/>
      <w:bookmarkStart w:id="1952" w:name="_Toc21535227"/>
      <w:bookmarkStart w:id="1953" w:name="_Toc21520241"/>
      <w:bookmarkStart w:id="1954" w:name="_Toc21521377"/>
      <w:bookmarkStart w:id="1955" w:name="_Toc21447955"/>
      <w:bookmarkStart w:id="1956" w:name="_Toc21505892"/>
      <w:bookmarkStart w:id="1957" w:name="_Toc21510038"/>
      <w:bookmarkStart w:id="1958" w:name="_Toc21531982"/>
      <w:bookmarkStart w:id="1959" w:name="_Toc21535228"/>
      <w:bookmarkStart w:id="1960" w:name="_Toc21520242"/>
      <w:bookmarkStart w:id="1961" w:name="_Toc21521378"/>
      <w:bookmarkStart w:id="1962" w:name="_Toc21447956"/>
      <w:bookmarkStart w:id="1963" w:name="_Toc21505893"/>
      <w:bookmarkStart w:id="1964" w:name="_Toc21510039"/>
      <w:bookmarkStart w:id="1965" w:name="_Toc21531983"/>
      <w:bookmarkStart w:id="1966" w:name="_Toc21535229"/>
      <w:bookmarkStart w:id="1967" w:name="_Toc21520243"/>
      <w:bookmarkStart w:id="1968" w:name="_Toc21521379"/>
      <w:bookmarkStart w:id="1969" w:name="_Toc21447961"/>
      <w:bookmarkStart w:id="1970" w:name="_Toc21505898"/>
      <w:bookmarkStart w:id="1971" w:name="_Toc21510044"/>
      <w:bookmarkStart w:id="1972" w:name="_Toc21531988"/>
      <w:bookmarkStart w:id="1973" w:name="_Toc21535234"/>
      <w:bookmarkStart w:id="1974" w:name="_Toc21520248"/>
      <w:bookmarkStart w:id="1975" w:name="_Toc21521384"/>
      <w:bookmarkStart w:id="1976" w:name="_Toc21447962"/>
      <w:bookmarkStart w:id="1977" w:name="_Toc21505899"/>
      <w:bookmarkStart w:id="1978" w:name="_Toc21510045"/>
      <w:bookmarkStart w:id="1979" w:name="_Toc21531989"/>
      <w:bookmarkStart w:id="1980" w:name="_Toc21535235"/>
      <w:bookmarkStart w:id="1981" w:name="_Toc21520249"/>
      <w:bookmarkStart w:id="1982" w:name="_Toc21521385"/>
      <w:bookmarkStart w:id="1983" w:name="_Toc21447963"/>
      <w:bookmarkStart w:id="1984" w:name="_Toc21505900"/>
      <w:bookmarkStart w:id="1985" w:name="_Toc21510046"/>
      <w:bookmarkStart w:id="1986" w:name="_Toc21531990"/>
      <w:bookmarkStart w:id="1987" w:name="_Toc21535236"/>
      <w:bookmarkStart w:id="1988" w:name="_Toc21520250"/>
      <w:bookmarkStart w:id="1989" w:name="_Toc21521386"/>
      <w:bookmarkStart w:id="1990" w:name="_Toc30354865"/>
      <w:bookmarkStart w:id="1991" w:name="_Toc30354866"/>
      <w:bookmarkStart w:id="1992" w:name="_Toc30354867"/>
      <w:bookmarkStart w:id="1993" w:name="_Toc30354880"/>
      <w:bookmarkStart w:id="1994" w:name="_Toc30354881"/>
      <w:bookmarkStart w:id="1995" w:name="_Toc30354882"/>
      <w:bookmarkStart w:id="1996" w:name="_Toc30354933"/>
      <w:bookmarkStart w:id="1997" w:name="_Toc30354934"/>
      <w:bookmarkStart w:id="1998" w:name="_Toc30354935"/>
      <w:bookmarkStart w:id="1999" w:name="_Toc30354936"/>
      <w:bookmarkStart w:id="2000" w:name="_Toc30354937"/>
      <w:bookmarkStart w:id="2001" w:name="_Toc30354938"/>
      <w:bookmarkStart w:id="2002" w:name="_Toc30354939"/>
      <w:bookmarkStart w:id="2003" w:name="_Toc30354940"/>
      <w:bookmarkStart w:id="2004" w:name="_Toc30354941"/>
      <w:bookmarkStart w:id="2005" w:name="_Toc30354942"/>
      <w:bookmarkStart w:id="2006" w:name="_Toc21505903"/>
      <w:bookmarkStart w:id="2007" w:name="_Toc21510049"/>
      <w:bookmarkStart w:id="2008" w:name="_Toc21531993"/>
      <w:bookmarkStart w:id="2009" w:name="_Toc21535239"/>
      <w:bookmarkStart w:id="2010" w:name="_Toc21520253"/>
      <w:bookmarkStart w:id="2011" w:name="_Toc21521389"/>
      <w:bookmarkStart w:id="2012" w:name="_Toc21428440"/>
      <w:bookmarkStart w:id="2013" w:name="_Toc21447966"/>
      <w:bookmarkStart w:id="2014" w:name="_Toc21505904"/>
      <w:bookmarkStart w:id="2015" w:name="_Toc21510050"/>
      <w:bookmarkStart w:id="2016" w:name="_Toc21531994"/>
      <w:bookmarkStart w:id="2017" w:name="_Toc21535240"/>
      <w:bookmarkStart w:id="2018" w:name="_Toc21520254"/>
      <w:bookmarkStart w:id="2019" w:name="_Toc21521390"/>
      <w:bookmarkStart w:id="2020" w:name="_Toc30354943"/>
      <w:bookmarkStart w:id="2021" w:name="_Toc30354944"/>
      <w:bookmarkStart w:id="2022" w:name="_Toc30354945"/>
      <w:bookmarkStart w:id="2023" w:name="_Toc30354949"/>
      <w:bookmarkStart w:id="2024" w:name="_Toc30354979"/>
      <w:bookmarkStart w:id="2025" w:name="_Toc21428442"/>
      <w:bookmarkStart w:id="2026" w:name="_Toc21447968"/>
      <w:bookmarkStart w:id="2027" w:name="_Toc21505906"/>
      <w:bookmarkStart w:id="2028" w:name="_Toc21510052"/>
      <w:bookmarkStart w:id="2029" w:name="_Toc21531996"/>
      <w:bookmarkStart w:id="2030" w:name="_Toc21535242"/>
      <w:bookmarkStart w:id="2031" w:name="_Toc21520256"/>
      <w:bookmarkStart w:id="2032" w:name="_Toc21521392"/>
      <w:bookmarkStart w:id="2033" w:name="_Toc21428443"/>
      <w:bookmarkStart w:id="2034" w:name="_Toc21447969"/>
      <w:bookmarkStart w:id="2035" w:name="_Toc21505907"/>
      <w:bookmarkStart w:id="2036" w:name="_Toc21510053"/>
      <w:bookmarkStart w:id="2037" w:name="_Toc21531997"/>
      <w:bookmarkStart w:id="2038" w:name="_Toc21535243"/>
      <w:bookmarkStart w:id="2039" w:name="_Toc21520257"/>
      <w:bookmarkStart w:id="2040" w:name="_Toc21521393"/>
      <w:bookmarkStart w:id="2041" w:name="_Toc21428444"/>
      <w:bookmarkStart w:id="2042" w:name="_Toc21447970"/>
      <w:bookmarkStart w:id="2043" w:name="_Toc21505908"/>
      <w:bookmarkStart w:id="2044" w:name="_Toc21510054"/>
      <w:bookmarkStart w:id="2045" w:name="_Toc21531998"/>
      <w:bookmarkStart w:id="2046" w:name="_Toc21535244"/>
      <w:bookmarkStart w:id="2047" w:name="_Toc21520258"/>
      <w:bookmarkStart w:id="2048" w:name="_Toc21521394"/>
      <w:bookmarkStart w:id="2049" w:name="_Toc30354980"/>
      <w:bookmarkStart w:id="2050" w:name="_Toc30354981"/>
      <w:bookmarkStart w:id="2051" w:name="_Toc30354982"/>
      <w:bookmarkStart w:id="2052" w:name="_Toc30354983"/>
      <w:bookmarkStart w:id="2053" w:name="_Toc30354984"/>
      <w:bookmarkStart w:id="2054" w:name="_Toc30354985"/>
      <w:bookmarkStart w:id="2055" w:name="_Toc30354986"/>
      <w:bookmarkStart w:id="2056" w:name="_Toc30354987"/>
      <w:bookmarkStart w:id="2057" w:name="_Toc30354988"/>
      <w:bookmarkStart w:id="2058" w:name="_Toc21505911"/>
      <w:bookmarkStart w:id="2059" w:name="_Toc21510057"/>
      <w:bookmarkStart w:id="2060" w:name="_Toc21532001"/>
      <w:bookmarkStart w:id="2061" w:name="_Toc21535247"/>
      <w:bookmarkStart w:id="2062" w:name="_Toc21520262"/>
      <w:bookmarkStart w:id="2063" w:name="_Toc21521398"/>
      <w:bookmarkStart w:id="2064" w:name="_Toc21428447"/>
      <w:bookmarkStart w:id="2065" w:name="_Toc21447973"/>
      <w:bookmarkStart w:id="2066" w:name="_Toc21505912"/>
      <w:bookmarkStart w:id="2067" w:name="_Toc21510058"/>
      <w:bookmarkStart w:id="2068" w:name="_Toc21532002"/>
      <w:bookmarkStart w:id="2069" w:name="_Toc21535248"/>
      <w:bookmarkStart w:id="2070" w:name="_Toc21520263"/>
      <w:bookmarkStart w:id="2071" w:name="_Toc21521399"/>
      <w:bookmarkStart w:id="2072" w:name="_Toc21428448"/>
      <w:bookmarkStart w:id="2073" w:name="_Toc21447974"/>
      <w:bookmarkStart w:id="2074" w:name="_Toc21505913"/>
      <w:bookmarkStart w:id="2075" w:name="_Toc21510059"/>
      <w:bookmarkStart w:id="2076" w:name="_Toc21532003"/>
      <w:bookmarkStart w:id="2077" w:name="_Toc21535249"/>
      <w:bookmarkStart w:id="2078" w:name="_Toc21520264"/>
      <w:bookmarkStart w:id="2079" w:name="_Toc21521400"/>
      <w:bookmarkStart w:id="2080" w:name="_Toc46245331"/>
      <w:bookmarkStart w:id="2081" w:name="_Toc30602755"/>
      <w:bookmarkStart w:id="2082" w:name="_Toc32591254"/>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r w:rsidRPr="0068485C">
        <w:t>V3C Reconstruction profile components</w:t>
      </w:r>
      <w:bookmarkEnd w:id="2080"/>
    </w:p>
    <w:p w14:paraId="7D9CD6DB" w14:textId="01D8E04C" w:rsidR="00B73B07" w:rsidRPr="00B73B07" w:rsidRDefault="00B73B07" w:rsidP="00354D00">
      <w:pPr>
        <w:rPr>
          <w:rFonts w:cs="Calibri"/>
        </w:rPr>
      </w:pPr>
      <w:r>
        <w:rPr>
          <w:rFonts w:cs="Calibri"/>
        </w:rPr>
        <w:t xml:space="preserve">The specifications in [V3C] clause A.5 </w:t>
      </w:r>
      <w:r w:rsidRPr="0068485C">
        <w:rPr>
          <w:rFonts w:cs="Calibri"/>
        </w:rPr>
        <w:t>do not apply.</w:t>
      </w:r>
    </w:p>
    <w:p w14:paraId="08623237" w14:textId="3B1ADCB0" w:rsidR="00535D94" w:rsidRPr="0068485C" w:rsidRDefault="00535D94" w:rsidP="00595510">
      <w:pPr>
        <w:pStyle w:val="a2"/>
        <w:numPr>
          <w:ilvl w:val="1"/>
          <w:numId w:val="3"/>
        </w:numPr>
        <w:tabs>
          <w:tab w:val="clear" w:pos="360"/>
          <w:tab w:val="num" w:pos="4613"/>
        </w:tabs>
      </w:pPr>
      <w:bookmarkStart w:id="2083" w:name="_Toc46245332"/>
      <w:r w:rsidRPr="0068485C">
        <w:t>Tiers and Levels</w:t>
      </w:r>
      <w:bookmarkEnd w:id="2081"/>
      <w:bookmarkEnd w:id="2082"/>
      <w:bookmarkEnd w:id="2083"/>
    </w:p>
    <w:p w14:paraId="09173C44" w14:textId="77777777" w:rsidR="00741C48" w:rsidRPr="00FE4F47" w:rsidRDefault="00741C48" w:rsidP="004B1D93">
      <w:pPr>
        <w:pStyle w:val="Default"/>
        <w:spacing w:after="240"/>
        <w:jc w:val="both"/>
        <w:rPr>
          <w:rFonts w:ascii="Cambria" w:hAnsi="Cambria" w:cs="Calibri"/>
          <w:sz w:val="22"/>
          <w:szCs w:val="22"/>
        </w:rPr>
      </w:pPr>
      <w:r w:rsidRPr="00FE4F47">
        <w:rPr>
          <w:rFonts w:ascii="Cambria" w:hAnsi="Cambria" w:cs="Calibri"/>
          <w:sz w:val="22"/>
          <w:szCs w:val="22"/>
        </w:rPr>
        <w:t>The specifications in [V3C] clause A.6 apply with the following additions.</w:t>
      </w:r>
    </w:p>
    <w:p w14:paraId="7C6BEE31" w14:textId="77CFC064" w:rsidR="002C0BAE" w:rsidRDefault="002C0BAE" w:rsidP="00595510">
      <w:pPr>
        <w:pStyle w:val="a3"/>
        <w:numPr>
          <w:ilvl w:val="2"/>
          <w:numId w:val="3"/>
        </w:numPr>
        <w:tabs>
          <w:tab w:val="clear" w:pos="720"/>
        </w:tabs>
      </w:pPr>
      <w:bookmarkStart w:id="2084" w:name="_Toc30602756"/>
      <w:bookmarkStart w:id="2085" w:name="_Toc32591255"/>
      <w:bookmarkStart w:id="2086" w:name="_Toc46245333"/>
      <w:r w:rsidRPr="0068485C">
        <w:t>MIV-specific level limits</w:t>
      </w:r>
      <w:bookmarkEnd w:id="2084"/>
      <w:bookmarkEnd w:id="2085"/>
      <w:bookmarkEnd w:id="2086"/>
    </w:p>
    <w:p w14:paraId="7814B975" w14:textId="65AAD7C7" w:rsidR="00112F9F" w:rsidRDefault="00112F9F" w:rsidP="003027B5">
      <w:pPr>
        <w:rPr>
          <w:lang w:eastAsia="ja-JP"/>
        </w:rPr>
      </w:pPr>
      <w:r>
        <w:rPr>
          <w:highlight w:val="yellow"/>
          <w:lang w:eastAsia="ja-JP"/>
        </w:rPr>
        <w:t xml:space="preserve">[Ed. (JB): </w:t>
      </w:r>
      <w:r w:rsidRPr="003027B5">
        <w:rPr>
          <w:highlight w:val="yellow"/>
          <w:lang w:eastAsia="ja-JP"/>
        </w:rPr>
        <w:t>To be provided.]</w:t>
      </w:r>
    </w:p>
    <w:p w14:paraId="13C34826" w14:textId="371F9DD7" w:rsidR="00741C48" w:rsidRDefault="00741C48" w:rsidP="00741C48">
      <w:pPr>
        <w:pStyle w:val="a2"/>
        <w:numPr>
          <w:ilvl w:val="1"/>
          <w:numId w:val="3"/>
        </w:numPr>
        <w:tabs>
          <w:tab w:val="clear" w:pos="360"/>
          <w:tab w:val="num" w:pos="4613"/>
        </w:tabs>
      </w:pPr>
      <w:bookmarkStart w:id="2087" w:name="_Toc46245334"/>
      <w:r>
        <w:t>Decoder instantiations</w:t>
      </w:r>
      <w:bookmarkEnd w:id="2087"/>
    </w:p>
    <w:p w14:paraId="112CFFC1" w14:textId="2DE7EF71" w:rsidR="00062388" w:rsidRDefault="00062388" w:rsidP="00062388">
      <w:pPr>
        <w:rPr>
          <w:noProof/>
          <w:lang w:eastAsia="ja-JP"/>
        </w:rPr>
      </w:pPr>
      <w:r>
        <w:rPr>
          <w:noProof/>
          <w:lang w:eastAsia="ja-JP"/>
        </w:rPr>
        <w:t xml:space="preserve">Conforming </w:t>
      </w:r>
      <w:r w:rsidR="0052449C">
        <w:rPr>
          <w:noProof/>
          <w:lang w:eastAsia="ja-JP"/>
        </w:rPr>
        <w:t xml:space="preserve">bitstreams </w:t>
      </w:r>
      <w:r>
        <w:rPr>
          <w:noProof/>
          <w:lang w:eastAsia="ja-JP"/>
        </w:rPr>
        <w:t>shall obey the following constraint:</w:t>
      </w:r>
    </w:p>
    <w:p w14:paraId="19F136B9" w14:textId="35D999B8" w:rsidR="00062388" w:rsidRDefault="00062388" w:rsidP="00062388">
      <w:pPr>
        <w:ind w:left="360"/>
        <w:rPr>
          <w:noProof/>
          <w:lang w:eastAsia="ja-JP"/>
        </w:rPr>
      </w:pPr>
      <w:r>
        <w:rPr>
          <w:noProof/>
          <w:lang w:eastAsia="ja-JP"/>
        </w:rPr>
        <w:t xml:space="preserve">NumDecodes shall be less than or equal to MaxDecodes specified in Table A-7, for values of </w:t>
      </w:r>
      <w:r w:rsidRPr="004835A6">
        <w:rPr>
          <w:noProof/>
          <w:lang w:eastAsia="ja-JP"/>
        </w:rPr>
        <w:t>ptl_max_decodes_idc in the range of 0 .. 9</w:t>
      </w:r>
      <w:r>
        <w:rPr>
          <w:noProof/>
          <w:lang w:eastAsia="ja-JP"/>
        </w:rPr>
        <w:t xml:space="preserve">. </w:t>
      </w:r>
    </w:p>
    <w:p w14:paraId="065C3F72" w14:textId="1AD5470B" w:rsidR="00062388" w:rsidRPr="004835A6" w:rsidRDefault="00062388" w:rsidP="00062388">
      <w:pPr>
        <w:rPr>
          <w:noProof/>
          <w:lang w:eastAsia="ja-JP"/>
        </w:rPr>
      </w:pPr>
      <w:r w:rsidRPr="004835A6">
        <w:rPr>
          <w:noProof/>
          <w:lang w:eastAsia="ja-JP"/>
        </w:rPr>
        <w:lastRenderedPageBreak/>
        <w:t xml:space="preserve">ptl_max_decodes_idc equal to 15 does </w:t>
      </w:r>
      <w:r>
        <w:rPr>
          <w:noProof/>
          <w:lang w:eastAsia="ja-JP"/>
        </w:rPr>
        <w:t xml:space="preserve">not </w:t>
      </w:r>
      <w:r w:rsidRPr="004835A6">
        <w:rPr>
          <w:noProof/>
          <w:lang w:eastAsia="ja-JP"/>
        </w:rPr>
        <w:t xml:space="preserve">indicate a constraint. ptl_max_decodes_idc </w:t>
      </w:r>
      <w:r>
        <w:rPr>
          <w:noProof/>
          <w:lang w:eastAsia="ja-JP"/>
        </w:rPr>
        <w:t>v</w:t>
      </w:r>
      <w:r w:rsidRPr="004835A6">
        <w:rPr>
          <w:noProof/>
          <w:lang w:eastAsia="ja-JP"/>
        </w:rPr>
        <w:t>alues in the range of 10..14 are reserved for future use by ISO/IEC and shall not be present in bitstreams conforming to this version of this Specification.</w:t>
      </w:r>
    </w:p>
    <w:p w14:paraId="1BFAB1F6" w14:textId="1091B98D" w:rsidR="00062388" w:rsidRDefault="00062388" w:rsidP="00062388">
      <w:pPr>
        <w:rPr>
          <w:lang w:eastAsia="ja-JP"/>
        </w:rPr>
      </w:pPr>
      <w:r>
        <w:rPr>
          <w:lang w:eastAsia="ja-JP"/>
        </w:rPr>
        <w:t xml:space="preserve"> Variable NumDecodes is derived as follows:</w:t>
      </w:r>
    </w:p>
    <w:p w14:paraId="41880C52" w14:textId="3EB9249C" w:rsidR="009B6656" w:rsidRDefault="009B6656" w:rsidP="00C0388A">
      <w:pPr>
        <w:jc w:val="left"/>
        <w:rPr>
          <w:lang w:eastAsia="ja-JP"/>
        </w:rPr>
      </w:pPr>
      <w:r>
        <w:rPr>
          <w:lang w:eastAsia="ja-JP"/>
        </w:rPr>
        <w:t>NumDecodes = 0</w:t>
      </w:r>
      <w:r w:rsidR="008A2ECB">
        <w:rPr>
          <w:lang w:eastAsia="ja-JP"/>
        </w:rPr>
        <w:br/>
      </w:r>
      <w:r>
        <w:rPr>
          <w:lang w:eastAsia="ja-JP"/>
        </w:rPr>
        <w:t>for(j = 0; j &lt; vps_atlas_count_minus1 + 1; j++ ) {</w:t>
      </w:r>
      <w:r w:rsidR="008A2ECB">
        <w:rPr>
          <w:lang w:eastAsia="ja-JP"/>
        </w:rPr>
        <w:br/>
      </w:r>
      <w:r w:rsidR="008A2ECB">
        <w:rPr>
          <w:lang w:eastAsia="ja-JP"/>
        </w:rPr>
        <w:tab/>
      </w:r>
      <w:r>
        <w:rPr>
          <w:lang w:eastAsia="ja-JP"/>
        </w:rPr>
        <w:t>NumDecodes</w:t>
      </w:r>
      <w:r w:rsidR="007A616E" w:rsidRPr="00E55088">
        <w:rPr>
          <w:noProof/>
          <w:color w:val="000000" w:themeColor="text1"/>
        </w:rPr>
        <w:t>  </w:t>
      </w:r>
      <w:r>
        <w:rPr>
          <w:lang w:eastAsia="ja-JP"/>
        </w:rPr>
        <w:t>+=</w:t>
      </w:r>
      <w:r w:rsidR="007A616E" w:rsidRPr="00E55088">
        <w:rPr>
          <w:noProof/>
          <w:color w:val="000000" w:themeColor="text1"/>
        </w:rPr>
        <w:t>  </w:t>
      </w:r>
      <w:r>
        <w:rPr>
          <w:lang w:eastAsia="ja-JP"/>
        </w:rPr>
        <w:t>vps_auxiliary_video_present_flag[</w:t>
      </w:r>
      <w:r w:rsidR="007A616E" w:rsidRPr="00E55088">
        <w:rPr>
          <w:noProof/>
          <w:color w:val="000000" w:themeColor="text1"/>
        </w:rPr>
        <w:t> </w:t>
      </w:r>
      <w:r>
        <w:rPr>
          <w:lang w:eastAsia="ja-JP"/>
        </w:rPr>
        <w:t>j</w:t>
      </w:r>
      <w:r w:rsidR="007A616E" w:rsidRPr="00E55088">
        <w:rPr>
          <w:noProof/>
          <w:color w:val="000000" w:themeColor="text1"/>
        </w:rPr>
        <w:t> </w:t>
      </w:r>
      <w:r>
        <w:rPr>
          <w:lang w:eastAsia="ja-JP"/>
        </w:rPr>
        <w:t>]</w:t>
      </w:r>
      <w:r w:rsidR="00961916">
        <w:rPr>
          <w:lang w:eastAsia="ja-JP"/>
        </w:rPr>
        <w:br/>
      </w:r>
      <w:r w:rsidR="00961916">
        <w:rPr>
          <w:lang w:eastAsia="ja-JP"/>
        </w:rPr>
        <w:tab/>
      </w:r>
      <w:r>
        <w:rPr>
          <w:lang w:eastAsia="ja-JP"/>
        </w:rPr>
        <w:t>NumDecodes</w:t>
      </w:r>
      <w:r w:rsidR="007A616E" w:rsidRPr="00E55088">
        <w:rPr>
          <w:noProof/>
          <w:color w:val="000000" w:themeColor="text1"/>
        </w:rPr>
        <w:t>  </w:t>
      </w:r>
      <w:r>
        <w:rPr>
          <w:lang w:eastAsia="ja-JP"/>
        </w:rPr>
        <w:t>+=</w:t>
      </w:r>
      <w:r w:rsidR="007A616E" w:rsidRPr="00E55088">
        <w:rPr>
          <w:noProof/>
          <w:color w:val="000000" w:themeColor="text1"/>
        </w:rPr>
        <w:t>  </w:t>
      </w:r>
      <w:r>
        <w:rPr>
          <w:lang w:eastAsia="ja-JP"/>
        </w:rPr>
        <w:t>vps_occupancy_video_present_flag[</w:t>
      </w:r>
      <w:r w:rsidR="007A616E" w:rsidRPr="00E55088">
        <w:rPr>
          <w:noProof/>
          <w:color w:val="000000" w:themeColor="text1"/>
        </w:rPr>
        <w:t> </w:t>
      </w:r>
      <w:r>
        <w:rPr>
          <w:lang w:eastAsia="ja-JP"/>
        </w:rPr>
        <w:t>j</w:t>
      </w:r>
      <w:r w:rsidR="007A616E" w:rsidRPr="00E55088">
        <w:rPr>
          <w:noProof/>
          <w:color w:val="000000" w:themeColor="text1"/>
        </w:rPr>
        <w:t> </w:t>
      </w:r>
      <w:r>
        <w:rPr>
          <w:lang w:eastAsia="ja-JP"/>
        </w:rPr>
        <w:t>]</w:t>
      </w:r>
      <w:r w:rsidR="00961916">
        <w:rPr>
          <w:lang w:eastAsia="ja-JP"/>
        </w:rPr>
        <w:br/>
      </w:r>
      <w:r w:rsidR="00961916">
        <w:rPr>
          <w:lang w:eastAsia="ja-JP"/>
        </w:rPr>
        <w:tab/>
      </w:r>
      <w:r>
        <w:rPr>
          <w:lang w:eastAsia="ja-JP"/>
        </w:rPr>
        <w:t>NumDecodes</w:t>
      </w:r>
      <w:r w:rsidR="007A616E" w:rsidRPr="00E55088">
        <w:rPr>
          <w:noProof/>
          <w:color w:val="000000" w:themeColor="text1"/>
        </w:rPr>
        <w:t>  </w:t>
      </w:r>
      <w:r>
        <w:rPr>
          <w:lang w:eastAsia="ja-JP"/>
        </w:rPr>
        <w:t>+=</w:t>
      </w:r>
      <w:r w:rsidR="007A616E" w:rsidRPr="00E55088">
        <w:rPr>
          <w:noProof/>
          <w:color w:val="000000" w:themeColor="text1"/>
        </w:rPr>
        <w:t>  </w:t>
      </w:r>
      <w:r>
        <w:rPr>
          <w:lang w:eastAsia="ja-JP"/>
        </w:rPr>
        <w:t>vps_geometry_video_present_flag[</w:t>
      </w:r>
      <w:r w:rsidR="007A616E" w:rsidRPr="00E55088">
        <w:rPr>
          <w:noProof/>
          <w:color w:val="000000" w:themeColor="text1"/>
        </w:rPr>
        <w:t> </w:t>
      </w:r>
      <w:r>
        <w:rPr>
          <w:lang w:eastAsia="ja-JP"/>
        </w:rPr>
        <w:t>j</w:t>
      </w:r>
      <w:r w:rsidR="007A616E" w:rsidRPr="00E55088">
        <w:rPr>
          <w:noProof/>
          <w:color w:val="000000" w:themeColor="text1"/>
        </w:rPr>
        <w:t> </w:t>
      </w:r>
      <w:r>
        <w:rPr>
          <w:lang w:eastAsia="ja-JP"/>
        </w:rPr>
        <w:t>]</w:t>
      </w:r>
      <w:r w:rsidR="007A616E" w:rsidRPr="00E55088">
        <w:rPr>
          <w:noProof/>
          <w:color w:val="000000" w:themeColor="text1"/>
        </w:rPr>
        <w:t> </w:t>
      </w:r>
      <w:r>
        <w:rPr>
          <w:lang w:eastAsia="ja-JP"/>
        </w:rPr>
        <w:t>*</w:t>
      </w:r>
      <w:r w:rsidR="007A616E" w:rsidRPr="00E55088">
        <w:rPr>
          <w:noProof/>
          <w:color w:val="000000" w:themeColor="text1"/>
        </w:rPr>
        <w:t> </w:t>
      </w:r>
      <w:r w:rsidR="007A616E" w:rsidDel="007A616E">
        <w:rPr>
          <w:lang w:eastAsia="ja-JP"/>
        </w:rPr>
        <w:t xml:space="preserve"> </w:t>
      </w:r>
      <w:r>
        <w:rPr>
          <w:lang w:eastAsia="ja-JP"/>
        </w:rPr>
        <w:t>(vps_map_count_minus1[</w:t>
      </w:r>
      <w:r w:rsidR="007A616E" w:rsidRPr="00E55088">
        <w:rPr>
          <w:noProof/>
          <w:color w:val="000000" w:themeColor="text1"/>
        </w:rPr>
        <w:t> </w:t>
      </w:r>
      <w:r>
        <w:rPr>
          <w:lang w:eastAsia="ja-JP"/>
        </w:rPr>
        <w:t>j</w:t>
      </w:r>
      <w:r w:rsidR="007A616E" w:rsidRPr="00E55088">
        <w:rPr>
          <w:noProof/>
          <w:color w:val="000000" w:themeColor="text1"/>
        </w:rPr>
        <w:t> </w:t>
      </w:r>
      <w:r>
        <w:rPr>
          <w:lang w:eastAsia="ja-JP"/>
        </w:rPr>
        <w:t>]</w:t>
      </w:r>
      <w:r w:rsidR="007A616E" w:rsidRPr="00E55088">
        <w:rPr>
          <w:noProof/>
          <w:color w:val="000000" w:themeColor="text1"/>
        </w:rPr>
        <w:t> </w:t>
      </w:r>
      <w:r>
        <w:rPr>
          <w:lang w:eastAsia="ja-JP"/>
        </w:rPr>
        <w:t>+</w:t>
      </w:r>
      <w:r w:rsidR="007A616E" w:rsidRPr="00E55088">
        <w:rPr>
          <w:noProof/>
          <w:color w:val="000000" w:themeColor="text1"/>
        </w:rPr>
        <w:t> </w:t>
      </w:r>
      <w:r>
        <w:rPr>
          <w:lang w:eastAsia="ja-JP"/>
        </w:rPr>
        <w:t>1)</w:t>
      </w:r>
      <w:r w:rsidR="00961916">
        <w:rPr>
          <w:lang w:eastAsia="ja-JP"/>
        </w:rPr>
        <w:br/>
      </w:r>
      <w:r w:rsidR="00961916">
        <w:rPr>
          <w:lang w:eastAsia="ja-JP"/>
        </w:rPr>
        <w:tab/>
      </w:r>
      <w:r>
        <w:rPr>
          <w:lang w:eastAsia="ja-JP"/>
        </w:rPr>
        <w:t>if (vps_attribute_video_present_flag[</w:t>
      </w:r>
      <w:r w:rsidR="007A616E" w:rsidRPr="00E55088">
        <w:rPr>
          <w:noProof/>
          <w:color w:val="000000" w:themeColor="text1"/>
        </w:rPr>
        <w:t> </w:t>
      </w:r>
      <w:r>
        <w:rPr>
          <w:lang w:eastAsia="ja-JP"/>
        </w:rPr>
        <w:t>j</w:t>
      </w:r>
      <w:r w:rsidR="007A616E" w:rsidRPr="00E55088">
        <w:rPr>
          <w:noProof/>
          <w:color w:val="000000" w:themeColor="text1"/>
        </w:rPr>
        <w:t> </w:t>
      </w:r>
      <w:r>
        <w:rPr>
          <w:lang w:eastAsia="ja-JP"/>
        </w:rPr>
        <w:t>] )</w:t>
      </w:r>
      <w:r w:rsidR="00961916">
        <w:rPr>
          <w:lang w:eastAsia="ja-JP"/>
        </w:rPr>
        <w:br/>
      </w:r>
      <w:r w:rsidR="00C16DC0">
        <w:rPr>
          <w:lang w:eastAsia="ja-JP"/>
        </w:rPr>
        <w:tab/>
      </w:r>
      <w:r w:rsidR="00C16DC0">
        <w:rPr>
          <w:lang w:eastAsia="ja-JP"/>
        </w:rPr>
        <w:tab/>
      </w:r>
      <w:r w:rsidR="00C16DC0">
        <w:rPr>
          <w:lang w:eastAsia="ja-JP"/>
        </w:rPr>
        <w:tab/>
      </w:r>
      <w:r>
        <w:rPr>
          <w:lang w:eastAsia="ja-JP"/>
        </w:rPr>
        <w:t>NumDecodes</w:t>
      </w:r>
      <w:r w:rsidR="007A616E" w:rsidRPr="00E55088">
        <w:rPr>
          <w:noProof/>
          <w:color w:val="000000" w:themeColor="text1"/>
        </w:rPr>
        <w:t>  </w:t>
      </w:r>
      <w:r>
        <w:rPr>
          <w:lang w:eastAsia="ja-JP"/>
        </w:rPr>
        <w:t>+=</w:t>
      </w:r>
      <w:r w:rsidR="007A616E" w:rsidRPr="00E55088">
        <w:rPr>
          <w:noProof/>
          <w:color w:val="000000" w:themeColor="text1"/>
        </w:rPr>
        <w:t>  </w:t>
      </w:r>
      <w:r>
        <w:rPr>
          <w:lang w:eastAsia="ja-JP"/>
        </w:rPr>
        <w:t>ai_attribute_count[</w:t>
      </w:r>
      <w:r w:rsidR="007A616E" w:rsidRPr="00E55088">
        <w:rPr>
          <w:noProof/>
          <w:color w:val="000000" w:themeColor="text1"/>
        </w:rPr>
        <w:t> </w:t>
      </w:r>
      <w:r>
        <w:rPr>
          <w:lang w:eastAsia="ja-JP"/>
        </w:rPr>
        <w:t>j</w:t>
      </w:r>
      <w:r w:rsidR="007A616E" w:rsidRPr="00E55088">
        <w:rPr>
          <w:noProof/>
          <w:color w:val="000000" w:themeColor="text1"/>
        </w:rPr>
        <w:t> </w:t>
      </w:r>
      <w:r>
        <w:rPr>
          <w:lang w:eastAsia="ja-JP"/>
        </w:rPr>
        <w:t>]</w:t>
      </w:r>
      <w:r w:rsidR="007A616E" w:rsidRPr="00E55088">
        <w:rPr>
          <w:noProof/>
          <w:color w:val="000000" w:themeColor="text1"/>
        </w:rPr>
        <w:t> </w:t>
      </w:r>
      <w:r>
        <w:rPr>
          <w:lang w:eastAsia="ja-JP"/>
        </w:rPr>
        <w:t>*</w:t>
      </w:r>
      <w:r w:rsidR="007A616E" w:rsidRPr="00E55088">
        <w:rPr>
          <w:noProof/>
          <w:color w:val="000000" w:themeColor="text1"/>
        </w:rPr>
        <w:t> </w:t>
      </w:r>
      <w:r>
        <w:rPr>
          <w:lang w:eastAsia="ja-JP"/>
        </w:rPr>
        <w:t>(</w:t>
      </w:r>
      <w:r w:rsidR="007A616E" w:rsidRPr="00E55088">
        <w:rPr>
          <w:noProof/>
          <w:color w:val="000000" w:themeColor="text1"/>
        </w:rPr>
        <w:t> </w:t>
      </w:r>
      <w:r>
        <w:rPr>
          <w:lang w:eastAsia="ja-JP"/>
        </w:rPr>
        <w:t>vps_map_count_minus1[</w:t>
      </w:r>
      <w:r w:rsidR="007A616E" w:rsidRPr="00E55088">
        <w:rPr>
          <w:noProof/>
          <w:color w:val="000000" w:themeColor="text1"/>
        </w:rPr>
        <w:t> </w:t>
      </w:r>
      <w:r>
        <w:rPr>
          <w:lang w:eastAsia="ja-JP"/>
        </w:rPr>
        <w:t>j</w:t>
      </w:r>
      <w:r w:rsidR="007A616E" w:rsidRPr="00E55088">
        <w:rPr>
          <w:noProof/>
          <w:color w:val="000000" w:themeColor="text1"/>
        </w:rPr>
        <w:t> </w:t>
      </w:r>
      <w:r>
        <w:rPr>
          <w:lang w:eastAsia="ja-JP"/>
        </w:rPr>
        <w:t>]</w:t>
      </w:r>
      <w:r w:rsidR="007A616E" w:rsidRPr="00E55088">
        <w:rPr>
          <w:noProof/>
          <w:color w:val="000000" w:themeColor="text1"/>
        </w:rPr>
        <w:t> </w:t>
      </w:r>
      <w:r>
        <w:rPr>
          <w:lang w:eastAsia="ja-JP"/>
        </w:rPr>
        <w:t>+</w:t>
      </w:r>
      <w:r w:rsidR="007A616E" w:rsidRPr="00E55088">
        <w:rPr>
          <w:noProof/>
          <w:color w:val="000000" w:themeColor="text1"/>
        </w:rPr>
        <w:t> </w:t>
      </w:r>
      <w:r>
        <w:rPr>
          <w:lang w:eastAsia="ja-JP"/>
        </w:rPr>
        <w:t>1</w:t>
      </w:r>
      <w:r w:rsidR="007A616E" w:rsidRPr="00E55088">
        <w:rPr>
          <w:noProof/>
          <w:color w:val="000000" w:themeColor="text1"/>
        </w:rPr>
        <w:t> </w:t>
      </w:r>
      <w:r>
        <w:rPr>
          <w:lang w:eastAsia="ja-JP"/>
        </w:rPr>
        <w:t>)</w:t>
      </w:r>
      <w:r w:rsidR="00C16DC0">
        <w:rPr>
          <w:lang w:eastAsia="ja-JP"/>
        </w:rPr>
        <w:br/>
      </w:r>
      <w:r w:rsidR="00C16DC0">
        <w:rPr>
          <w:lang w:eastAsia="ja-JP"/>
        </w:rPr>
        <w:tab/>
      </w:r>
      <w:r>
        <w:rPr>
          <w:lang w:eastAsia="ja-JP"/>
        </w:rPr>
        <w:t>NumDecodes</w:t>
      </w:r>
      <w:r w:rsidR="007A616E" w:rsidRPr="00E55088">
        <w:rPr>
          <w:noProof/>
          <w:color w:val="000000" w:themeColor="text1"/>
        </w:rPr>
        <w:t>  </w:t>
      </w:r>
      <w:r>
        <w:rPr>
          <w:lang w:eastAsia="ja-JP"/>
        </w:rPr>
        <w:t>−=</w:t>
      </w:r>
      <w:r w:rsidR="007A616E" w:rsidRPr="00E55088">
        <w:rPr>
          <w:noProof/>
          <w:color w:val="000000" w:themeColor="text1"/>
        </w:rPr>
        <w:t>  </w:t>
      </w:r>
      <w:r>
        <w:rPr>
          <w:lang w:eastAsia="ja-JP"/>
        </w:rPr>
        <w:t>vme_packed_video_present_flag[</w:t>
      </w:r>
      <w:r w:rsidR="007A616E" w:rsidRPr="00E55088">
        <w:rPr>
          <w:noProof/>
          <w:color w:val="000000" w:themeColor="text1"/>
        </w:rPr>
        <w:t> </w:t>
      </w:r>
      <w:r>
        <w:rPr>
          <w:lang w:eastAsia="ja-JP"/>
        </w:rPr>
        <w:t>j</w:t>
      </w:r>
      <w:r w:rsidR="007A616E" w:rsidRPr="00E55088">
        <w:rPr>
          <w:noProof/>
          <w:color w:val="000000" w:themeColor="text1"/>
        </w:rPr>
        <w:t> </w:t>
      </w:r>
      <w:r>
        <w:rPr>
          <w:lang w:eastAsia="ja-JP"/>
        </w:rPr>
        <w:t>]</w:t>
      </w:r>
      <w:r w:rsidR="007A616E" w:rsidRPr="00E55088">
        <w:rPr>
          <w:noProof/>
          <w:color w:val="000000" w:themeColor="text1"/>
        </w:rPr>
        <w:t> </w:t>
      </w:r>
      <w:r>
        <w:rPr>
          <w:lang w:eastAsia="ja-JP"/>
        </w:rPr>
        <w:t>?</w:t>
      </w:r>
      <w:r w:rsidR="007A616E" w:rsidRPr="00E55088">
        <w:rPr>
          <w:noProof/>
          <w:color w:val="000000" w:themeColor="text1"/>
        </w:rPr>
        <w:t> </w:t>
      </w:r>
      <w:r>
        <w:rPr>
          <w:lang w:eastAsia="ja-JP"/>
        </w:rPr>
        <w:t>pi_regions_count_minus1[</w:t>
      </w:r>
      <w:r w:rsidR="007A616E" w:rsidRPr="00E55088">
        <w:rPr>
          <w:noProof/>
          <w:color w:val="000000" w:themeColor="text1"/>
        </w:rPr>
        <w:t> </w:t>
      </w:r>
      <w:r>
        <w:rPr>
          <w:lang w:eastAsia="ja-JP"/>
        </w:rPr>
        <w:t>j</w:t>
      </w:r>
      <w:r w:rsidR="007A616E" w:rsidRPr="00E55088">
        <w:rPr>
          <w:noProof/>
          <w:color w:val="000000" w:themeColor="text1"/>
        </w:rPr>
        <w:t> </w:t>
      </w:r>
      <w:r>
        <w:rPr>
          <w:lang w:eastAsia="ja-JP"/>
        </w:rPr>
        <w:t>]</w:t>
      </w:r>
      <w:r w:rsidR="007A616E" w:rsidRPr="00E55088">
        <w:rPr>
          <w:noProof/>
          <w:color w:val="000000" w:themeColor="text1"/>
        </w:rPr>
        <w:t> </w:t>
      </w:r>
      <w:r>
        <w:rPr>
          <w:lang w:eastAsia="ja-JP"/>
        </w:rPr>
        <w:t>:</w:t>
      </w:r>
      <w:r w:rsidR="007A616E" w:rsidRPr="00E55088">
        <w:rPr>
          <w:noProof/>
          <w:color w:val="000000" w:themeColor="text1"/>
        </w:rPr>
        <w:t> </w:t>
      </w:r>
      <w:r>
        <w:rPr>
          <w:lang w:eastAsia="ja-JP"/>
        </w:rPr>
        <w:t>0</w:t>
      </w:r>
      <w:r w:rsidR="00C16DC0">
        <w:rPr>
          <w:lang w:eastAsia="ja-JP"/>
        </w:rPr>
        <w:br/>
      </w:r>
      <w:r>
        <w:rPr>
          <w:lang w:eastAsia="ja-JP"/>
        </w:rPr>
        <w:t>}</w:t>
      </w:r>
    </w:p>
    <w:p w14:paraId="75FA735D" w14:textId="79DEA257" w:rsidR="00D47DDF" w:rsidRDefault="00D47DDF" w:rsidP="00D47DDF">
      <w:pPr>
        <w:jc w:val="center"/>
        <w:rPr>
          <w:b/>
          <w:bCs/>
          <w:noProof/>
          <w:sz w:val="21"/>
          <w:szCs w:val="21"/>
        </w:rPr>
      </w:pPr>
      <w:bookmarkStart w:id="2088" w:name="_Ref21442028"/>
      <w:r w:rsidRPr="005C26E9">
        <w:rPr>
          <w:b/>
          <w:noProof/>
        </w:rPr>
        <w:t>Table A-</w:t>
      </w:r>
      <w:r w:rsidR="00EC4570">
        <w:rPr>
          <w:b/>
          <w:noProof/>
        </w:rPr>
        <w:t>7</w:t>
      </w:r>
      <w:bookmarkEnd w:id="2088"/>
      <w:r w:rsidRPr="005C26E9">
        <w:rPr>
          <w:b/>
          <w:noProof/>
        </w:rPr>
        <w:t xml:space="preserve"> </w:t>
      </w:r>
      <w:r w:rsidRPr="005C26E9">
        <w:rPr>
          <w:b/>
          <w:bCs/>
          <w:noProof/>
          <w:sz w:val="21"/>
          <w:szCs w:val="18"/>
        </w:rPr>
        <w:t xml:space="preserve">– </w:t>
      </w:r>
      <w:r>
        <w:rPr>
          <w:b/>
          <w:bCs/>
          <w:noProof/>
          <w:sz w:val="21"/>
          <w:szCs w:val="21"/>
        </w:rPr>
        <w:t>Mapping of ptl_max_decodes_idc to MaxDecodes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4A0" w:firstRow="1" w:lastRow="0" w:firstColumn="1" w:lastColumn="0" w:noHBand="0" w:noVBand="1"/>
      </w:tblPr>
      <w:tblGrid>
        <w:gridCol w:w="2819"/>
        <w:gridCol w:w="2761"/>
      </w:tblGrid>
      <w:tr w:rsidR="00741C48" w:rsidRPr="005C26E9" w14:paraId="41D9E228" w14:textId="77777777" w:rsidTr="00062388">
        <w:trPr>
          <w:trHeight w:val="90"/>
          <w:jc w:val="center"/>
        </w:trPr>
        <w:tc>
          <w:tcPr>
            <w:tcW w:w="2819" w:type="dxa"/>
            <w:shd w:val="clear" w:color="auto" w:fill="auto"/>
            <w:hideMark/>
          </w:tcPr>
          <w:p w14:paraId="5E8FBAEB" w14:textId="6D06DA24" w:rsidR="00741C48" w:rsidRPr="00786C33" w:rsidRDefault="00741C48" w:rsidP="00393069">
            <w:pPr>
              <w:autoSpaceDE w:val="0"/>
              <w:autoSpaceDN w:val="0"/>
              <w:adjustRightInd w:val="0"/>
              <w:jc w:val="center"/>
              <w:rPr>
                <w:rFonts w:eastAsia="Times New Roman"/>
                <w:b/>
                <w:noProof/>
                <w:color w:val="000000"/>
                <w:sz w:val="20"/>
                <w:szCs w:val="20"/>
                <w:lang w:val="fr-FR"/>
              </w:rPr>
            </w:pPr>
            <w:r w:rsidRPr="00786C33">
              <w:rPr>
                <w:rFonts w:eastAsia="Times New Roman"/>
                <w:b/>
                <w:noProof/>
                <w:color w:val="000000" w:themeColor="text1"/>
                <w:sz w:val="20"/>
                <w:szCs w:val="20"/>
                <w:lang w:val="fr-FR"/>
              </w:rPr>
              <w:t>ptl</w:t>
            </w:r>
            <w:r w:rsidRPr="00786C33">
              <w:rPr>
                <w:rFonts w:eastAsia="Times New Roman"/>
                <w:b/>
                <w:noProof/>
                <w:color w:val="000000" w:themeColor="text1"/>
                <w:sz w:val="20"/>
                <w:szCs w:val="20"/>
                <w:lang w:val="fr-FR" w:eastAsia="ja-JP"/>
              </w:rPr>
              <w:t>_max_decodes_idc</w:t>
            </w:r>
          </w:p>
        </w:tc>
        <w:tc>
          <w:tcPr>
            <w:tcW w:w="2761" w:type="dxa"/>
            <w:shd w:val="clear" w:color="auto" w:fill="auto"/>
            <w:hideMark/>
          </w:tcPr>
          <w:p w14:paraId="4B02B4AB" w14:textId="77777777" w:rsidR="00741C48" w:rsidRPr="00062388" w:rsidRDefault="00741C48" w:rsidP="00393069">
            <w:pPr>
              <w:autoSpaceDE w:val="0"/>
              <w:autoSpaceDN w:val="0"/>
              <w:adjustRightInd w:val="0"/>
              <w:jc w:val="center"/>
              <w:rPr>
                <w:rFonts w:eastAsia="Times New Roman"/>
                <w:noProof/>
                <w:color w:val="000000"/>
                <w:sz w:val="20"/>
                <w:szCs w:val="20"/>
              </w:rPr>
            </w:pPr>
            <w:r w:rsidRPr="00062388">
              <w:rPr>
                <w:rFonts w:eastAsia="Times New Roman"/>
                <w:b/>
                <w:noProof/>
                <w:color w:val="000000" w:themeColor="text1"/>
                <w:sz w:val="20"/>
                <w:szCs w:val="20"/>
              </w:rPr>
              <w:t>MaxDecodes</w:t>
            </w:r>
          </w:p>
        </w:tc>
      </w:tr>
      <w:tr w:rsidR="00741C48" w:rsidRPr="005C26E9" w14:paraId="074A4CC3" w14:textId="77777777" w:rsidTr="00062388">
        <w:trPr>
          <w:trHeight w:val="90"/>
          <w:jc w:val="center"/>
        </w:trPr>
        <w:tc>
          <w:tcPr>
            <w:tcW w:w="2819" w:type="dxa"/>
            <w:shd w:val="clear" w:color="auto" w:fill="auto"/>
          </w:tcPr>
          <w:p w14:paraId="5EC5F0CC" w14:textId="77777777" w:rsidR="00741C48" w:rsidRPr="00062388" w:rsidRDefault="00741C48" w:rsidP="00393069">
            <w:pPr>
              <w:autoSpaceDE w:val="0"/>
              <w:autoSpaceDN w:val="0"/>
              <w:adjustRightInd w:val="0"/>
              <w:jc w:val="center"/>
              <w:rPr>
                <w:rFonts w:eastAsia="Times New Roman"/>
                <w:noProof/>
                <w:color w:val="000000"/>
                <w:sz w:val="20"/>
                <w:szCs w:val="20"/>
              </w:rPr>
            </w:pPr>
            <w:r w:rsidRPr="00D47DDF">
              <w:rPr>
                <w:rFonts w:eastAsia="Times New Roman"/>
                <w:noProof/>
                <w:color w:val="000000"/>
                <w:sz w:val="20"/>
                <w:szCs w:val="20"/>
              </w:rPr>
              <w:t>0</w:t>
            </w:r>
          </w:p>
        </w:tc>
        <w:tc>
          <w:tcPr>
            <w:tcW w:w="2761" w:type="dxa"/>
            <w:shd w:val="clear" w:color="auto" w:fill="auto"/>
            <w:hideMark/>
          </w:tcPr>
          <w:p w14:paraId="6AB39AE6" w14:textId="77777777" w:rsidR="00741C48" w:rsidRPr="00062388" w:rsidRDefault="00741C48" w:rsidP="00393069">
            <w:pPr>
              <w:autoSpaceDE w:val="0"/>
              <w:autoSpaceDN w:val="0"/>
              <w:adjustRightInd w:val="0"/>
              <w:jc w:val="center"/>
              <w:rPr>
                <w:rFonts w:eastAsia="Times New Roman"/>
                <w:noProof/>
                <w:color w:val="000000"/>
                <w:sz w:val="20"/>
                <w:szCs w:val="20"/>
              </w:rPr>
            </w:pPr>
            <w:r w:rsidRPr="00062388">
              <w:rPr>
                <w:rFonts w:eastAsia="Times New Roman"/>
                <w:noProof/>
                <w:color w:val="000000"/>
                <w:sz w:val="20"/>
                <w:szCs w:val="20"/>
              </w:rPr>
              <w:t>1</w:t>
            </w:r>
          </w:p>
        </w:tc>
      </w:tr>
      <w:tr w:rsidR="00741C48" w:rsidRPr="005C26E9" w14:paraId="63C99DEB" w14:textId="77777777" w:rsidTr="00062388">
        <w:trPr>
          <w:trHeight w:val="90"/>
          <w:jc w:val="center"/>
        </w:trPr>
        <w:tc>
          <w:tcPr>
            <w:tcW w:w="2819" w:type="dxa"/>
            <w:shd w:val="clear" w:color="auto" w:fill="auto"/>
          </w:tcPr>
          <w:p w14:paraId="486F9B33" w14:textId="77777777" w:rsidR="00741C48" w:rsidRPr="00062388" w:rsidRDefault="00741C48" w:rsidP="00393069">
            <w:pPr>
              <w:autoSpaceDE w:val="0"/>
              <w:autoSpaceDN w:val="0"/>
              <w:adjustRightInd w:val="0"/>
              <w:jc w:val="center"/>
              <w:rPr>
                <w:rFonts w:eastAsia="Times New Roman"/>
                <w:noProof/>
                <w:color w:val="000000"/>
                <w:sz w:val="20"/>
                <w:szCs w:val="20"/>
              </w:rPr>
            </w:pPr>
            <w:r w:rsidRPr="00D47DDF">
              <w:rPr>
                <w:rFonts w:eastAsia="Times New Roman"/>
                <w:noProof/>
                <w:color w:val="000000"/>
                <w:sz w:val="20"/>
                <w:szCs w:val="20"/>
              </w:rPr>
              <w:t>1</w:t>
            </w:r>
          </w:p>
        </w:tc>
        <w:tc>
          <w:tcPr>
            <w:tcW w:w="2761" w:type="dxa"/>
            <w:shd w:val="clear" w:color="auto" w:fill="auto"/>
            <w:hideMark/>
          </w:tcPr>
          <w:p w14:paraId="7CA1BC81" w14:textId="77777777" w:rsidR="00741C48" w:rsidRPr="00062388" w:rsidRDefault="00741C48" w:rsidP="00393069">
            <w:pPr>
              <w:autoSpaceDE w:val="0"/>
              <w:autoSpaceDN w:val="0"/>
              <w:adjustRightInd w:val="0"/>
              <w:jc w:val="center"/>
              <w:rPr>
                <w:rFonts w:eastAsia="Times New Roman"/>
                <w:noProof/>
                <w:color w:val="000000"/>
                <w:sz w:val="20"/>
                <w:szCs w:val="20"/>
              </w:rPr>
            </w:pPr>
            <w:r w:rsidRPr="00062388">
              <w:rPr>
                <w:rFonts w:eastAsia="Times New Roman"/>
                <w:noProof/>
                <w:color w:val="000000"/>
                <w:sz w:val="20"/>
                <w:szCs w:val="20"/>
              </w:rPr>
              <w:t>2</w:t>
            </w:r>
          </w:p>
        </w:tc>
      </w:tr>
      <w:tr w:rsidR="00741C48" w:rsidRPr="005C26E9" w14:paraId="3FB6EA4F" w14:textId="77777777" w:rsidTr="00062388">
        <w:trPr>
          <w:trHeight w:val="90"/>
          <w:jc w:val="center"/>
        </w:trPr>
        <w:tc>
          <w:tcPr>
            <w:tcW w:w="2819" w:type="dxa"/>
            <w:shd w:val="clear" w:color="auto" w:fill="auto"/>
          </w:tcPr>
          <w:p w14:paraId="48BC205B" w14:textId="77777777" w:rsidR="00741C48" w:rsidRPr="00062388" w:rsidRDefault="00741C48" w:rsidP="00393069">
            <w:pPr>
              <w:autoSpaceDE w:val="0"/>
              <w:autoSpaceDN w:val="0"/>
              <w:adjustRightInd w:val="0"/>
              <w:jc w:val="center"/>
              <w:rPr>
                <w:rFonts w:eastAsia="Times New Roman"/>
                <w:noProof/>
                <w:color w:val="000000"/>
                <w:sz w:val="20"/>
                <w:szCs w:val="20"/>
              </w:rPr>
            </w:pPr>
            <w:r w:rsidRPr="00D47DDF">
              <w:rPr>
                <w:rFonts w:eastAsia="Times New Roman"/>
                <w:noProof/>
                <w:color w:val="000000"/>
                <w:sz w:val="20"/>
                <w:szCs w:val="20"/>
              </w:rPr>
              <w:t>2</w:t>
            </w:r>
          </w:p>
        </w:tc>
        <w:tc>
          <w:tcPr>
            <w:tcW w:w="2761" w:type="dxa"/>
            <w:shd w:val="clear" w:color="auto" w:fill="auto"/>
          </w:tcPr>
          <w:p w14:paraId="743210AE" w14:textId="77777777" w:rsidR="00741C48" w:rsidRPr="00062388" w:rsidRDefault="00741C48" w:rsidP="00393069">
            <w:pPr>
              <w:autoSpaceDE w:val="0"/>
              <w:autoSpaceDN w:val="0"/>
              <w:adjustRightInd w:val="0"/>
              <w:jc w:val="center"/>
              <w:rPr>
                <w:rFonts w:eastAsia="Times New Roman"/>
                <w:noProof/>
                <w:color w:val="000000"/>
                <w:sz w:val="20"/>
                <w:szCs w:val="20"/>
              </w:rPr>
            </w:pPr>
            <w:r w:rsidRPr="00062388">
              <w:rPr>
                <w:rFonts w:eastAsia="Times New Roman"/>
                <w:noProof/>
                <w:color w:val="000000"/>
                <w:sz w:val="20"/>
                <w:szCs w:val="20"/>
              </w:rPr>
              <w:t>3</w:t>
            </w:r>
          </w:p>
        </w:tc>
      </w:tr>
      <w:tr w:rsidR="00741C48" w:rsidRPr="005C26E9" w14:paraId="7C7BB936" w14:textId="77777777" w:rsidTr="00062388">
        <w:trPr>
          <w:trHeight w:val="90"/>
          <w:jc w:val="center"/>
        </w:trPr>
        <w:tc>
          <w:tcPr>
            <w:tcW w:w="2819" w:type="dxa"/>
            <w:shd w:val="clear" w:color="auto" w:fill="auto"/>
          </w:tcPr>
          <w:p w14:paraId="67479F5B" w14:textId="77777777" w:rsidR="00741C48" w:rsidRPr="00062388" w:rsidRDefault="00741C48" w:rsidP="00393069">
            <w:pPr>
              <w:autoSpaceDE w:val="0"/>
              <w:autoSpaceDN w:val="0"/>
              <w:adjustRightInd w:val="0"/>
              <w:jc w:val="center"/>
              <w:rPr>
                <w:rFonts w:eastAsia="Times New Roman"/>
                <w:noProof/>
                <w:color w:val="000000"/>
                <w:sz w:val="20"/>
                <w:szCs w:val="20"/>
              </w:rPr>
            </w:pPr>
            <w:r w:rsidRPr="00D47DDF">
              <w:rPr>
                <w:rFonts w:eastAsia="Times New Roman"/>
                <w:noProof/>
                <w:color w:val="000000"/>
                <w:sz w:val="20"/>
                <w:szCs w:val="20"/>
              </w:rPr>
              <w:t>3</w:t>
            </w:r>
          </w:p>
        </w:tc>
        <w:tc>
          <w:tcPr>
            <w:tcW w:w="2761" w:type="dxa"/>
            <w:shd w:val="clear" w:color="auto" w:fill="auto"/>
          </w:tcPr>
          <w:p w14:paraId="41B94AEA" w14:textId="77777777" w:rsidR="00741C48" w:rsidRPr="00062388" w:rsidRDefault="00741C48" w:rsidP="00393069">
            <w:pPr>
              <w:autoSpaceDE w:val="0"/>
              <w:autoSpaceDN w:val="0"/>
              <w:adjustRightInd w:val="0"/>
              <w:jc w:val="center"/>
              <w:rPr>
                <w:rFonts w:eastAsia="Times New Roman"/>
                <w:noProof/>
                <w:color w:val="000000"/>
                <w:sz w:val="20"/>
                <w:szCs w:val="20"/>
              </w:rPr>
            </w:pPr>
            <w:r w:rsidRPr="00062388">
              <w:rPr>
                <w:rFonts w:eastAsia="Times New Roman"/>
                <w:noProof/>
                <w:color w:val="000000"/>
                <w:sz w:val="20"/>
                <w:szCs w:val="20"/>
              </w:rPr>
              <w:t>4</w:t>
            </w:r>
          </w:p>
        </w:tc>
      </w:tr>
      <w:tr w:rsidR="00741C48" w:rsidRPr="005C26E9" w14:paraId="1F62AEB7" w14:textId="77777777" w:rsidTr="00062388">
        <w:trPr>
          <w:trHeight w:val="90"/>
          <w:jc w:val="center"/>
        </w:trPr>
        <w:tc>
          <w:tcPr>
            <w:tcW w:w="2819" w:type="dxa"/>
            <w:shd w:val="clear" w:color="auto" w:fill="auto"/>
          </w:tcPr>
          <w:p w14:paraId="317D5463" w14:textId="77777777" w:rsidR="00741C48" w:rsidRPr="00062388" w:rsidRDefault="00741C48" w:rsidP="00393069">
            <w:pPr>
              <w:autoSpaceDE w:val="0"/>
              <w:autoSpaceDN w:val="0"/>
              <w:adjustRightInd w:val="0"/>
              <w:jc w:val="center"/>
              <w:rPr>
                <w:rFonts w:eastAsia="Times New Roman"/>
                <w:noProof/>
                <w:color w:val="000000"/>
                <w:sz w:val="20"/>
                <w:szCs w:val="20"/>
              </w:rPr>
            </w:pPr>
            <w:r w:rsidRPr="00D47DDF">
              <w:rPr>
                <w:rFonts w:eastAsia="Times New Roman"/>
                <w:noProof/>
                <w:color w:val="000000"/>
                <w:sz w:val="20"/>
                <w:szCs w:val="20"/>
              </w:rPr>
              <w:t>4</w:t>
            </w:r>
          </w:p>
        </w:tc>
        <w:tc>
          <w:tcPr>
            <w:tcW w:w="2761" w:type="dxa"/>
            <w:shd w:val="clear" w:color="auto" w:fill="auto"/>
          </w:tcPr>
          <w:p w14:paraId="301B38E6" w14:textId="77777777" w:rsidR="00741C48" w:rsidRPr="00062388" w:rsidRDefault="00741C48" w:rsidP="00393069">
            <w:pPr>
              <w:autoSpaceDE w:val="0"/>
              <w:autoSpaceDN w:val="0"/>
              <w:adjustRightInd w:val="0"/>
              <w:jc w:val="center"/>
              <w:rPr>
                <w:rFonts w:eastAsia="Times New Roman"/>
                <w:noProof/>
                <w:color w:val="000000"/>
                <w:sz w:val="20"/>
                <w:szCs w:val="20"/>
              </w:rPr>
            </w:pPr>
            <w:r w:rsidRPr="00062388">
              <w:rPr>
                <w:rFonts w:eastAsia="Times New Roman"/>
                <w:noProof/>
                <w:color w:val="000000"/>
                <w:sz w:val="20"/>
                <w:szCs w:val="20"/>
              </w:rPr>
              <w:t>6</w:t>
            </w:r>
          </w:p>
        </w:tc>
      </w:tr>
      <w:tr w:rsidR="00741C48" w:rsidRPr="005C26E9" w14:paraId="4BDAB0F8" w14:textId="77777777" w:rsidTr="00062388">
        <w:trPr>
          <w:trHeight w:val="90"/>
          <w:jc w:val="center"/>
        </w:trPr>
        <w:tc>
          <w:tcPr>
            <w:tcW w:w="2819" w:type="dxa"/>
            <w:shd w:val="clear" w:color="auto" w:fill="auto"/>
          </w:tcPr>
          <w:p w14:paraId="27D5702F" w14:textId="77777777" w:rsidR="00741C48" w:rsidRPr="00062388" w:rsidRDefault="00741C48" w:rsidP="00393069">
            <w:pPr>
              <w:autoSpaceDE w:val="0"/>
              <w:autoSpaceDN w:val="0"/>
              <w:adjustRightInd w:val="0"/>
              <w:jc w:val="center"/>
              <w:rPr>
                <w:rFonts w:eastAsia="Times New Roman"/>
                <w:noProof/>
                <w:color w:val="000000"/>
                <w:sz w:val="20"/>
                <w:szCs w:val="20"/>
              </w:rPr>
            </w:pPr>
            <w:r w:rsidRPr="00D47DDF">
              <w:rPr>
                <w:rFonts w:eastAsia="Times New Roman"/>
                <w:noProof/>
                <w:color w:val="000000"/>
                <w:sz w:val="20"/>
                <w:szCs w:val="20"/>
              </w:rPr>
              <w:t>5</w:t>
            </w:r>
          </w:p>
        </w:tc>
        <w:tc>
          <w:tcPr>
            <w:tcW w:w="2761" w:type="dxa"/>
            <w:shd w:val="clear" w:color="auto" w:fill="auto"/>
          </w:tcPr>
          <w:p w14:paraId="423D7C69" w14:textId="77777777" w:rsidR="00741C48" w:rsidRPr="00062388" w:rsidRDefault="00741C48" w:rsidP="00393069">
            <w:pPr>
              <w:autoSpaceDE w:val="0"/>
              <w:autoSpaceDN w:val="0"/>
              <w:adjustRightInd w:val="0"/>
              <w:jc w:val="center"/>
              <w:rPr>
                <w:rFonts w:eastAsia="Times New Roman"/>
                <w:noProof/>
                <w:color w:val="000000"/>
                <w:sz w:val="20"/>
                <w:szCs w:val="20"/>
              </w:rPr>
            </w:pPr>
            <w:r w:rsidRPr="00062388">
              <w:rPr>
                <w:rFonts w:eastAsia="Times New Roman"/>
                <w:noProof/>
                <w:color w:val="000000"/>
                <w:sz w:val="20"/>
                <w:szCs w:val="20"/>
              </w:rPr>
              <w:t>8</w:t>
            </w:r>
          </w:p>
        </w:tc>
      </w:tr>
      <w:tr w:rsidR="00741C48" w:rsidRPr="005C26E9" w14:paraId="0651EE14" w14:textId="77777777" w:rsidTr="00062388">
        <w:trPr>
          <w:trHeight w:val="90"/>
          <w:jc w:val="center"/>
        </w:trPr>
        <w:tc>
          <w:tcPr>
            <w:tcW w:w="2819" w:type="dxa"/>
            <w:shd w:val="clear" w:color="auto" w:fill="auto"/>
          </w:tcPr>
          <w:p w14:paraId="1FC3F85B" w14:textId="77777777" w:rsidR="00741C48" w:rsidRPr="00062388" w:rsidRDefault="00741C48" w:rsidP="00393069">
            <w:pPr>
              <w:autoSpaceDE w:val="0"/>
              <w:autoSpaceDN w:val="0"/>
              <w:adjustRightInd w:val="0"/>
              <w:jc w:val="center"/>
              <w:rPr>
                <w:rFonts w:eastAsia="Times New Roman"/>
                <w:noProof/>
                <w:color w:val="000000"/>
                <w:sz w:val="20"/>
                <w:szCs w:val="20"/>
              </w:rPr>
            </w:pPr>
            <w:r w:rsidRPr="00D47DDF">
              <w:rPr>
                <w:rFonts w:eastAsia="Times New Roman"/>
                <w:noProof/>
                <w:color w:val="000000"/>
                <w:sz w:val="20"/>
                <w:szCs w:val="20"/>
              </w:rPr>
              <w:t>6</w:t>
            </w:r>
          </w:p>
        </w:tc>
        <w:tc>
          <w:tcPr>
            <w:tcW w:w="2761" w:type="dxa"/>
            <w:shd w:val="clear" w:color="auto" w:fill="auto"/>
          </w:tcPr>
          <w:p w14:paraId="3C1B81DE" w14:textId="77777777" w:rsidR="00741C48" w:rsidRPr="00062388" w:rsidRDefault="00741C48" w:rsidP="00393069">
            <w:pPr>
              <w:autoSpaceDE w:val="0"/>
              <w:autoSpaceDN w:val="0"/>
              <w:adjustRightInd w:val="0"/>
              <w:jc w:val="center"/>
              <w:rPr>
                <w:rFonts w:eastAsia="Times New Roman"/>
                <w:noProof/>
                <w:color w:val="000000"/>
                <w:sz w:val="20"/>
                <w:szCs w:val="20"/>
              </w:rPr>
            </w:pPr>
            <w:r w:rsidRPr="00062388">
              <w:rPr>
                <w:rFonts w:eastAsia="Times New Roman"/>
                <w:noProof/>
                <w:color w:val="000000"/>
                <w:sz w:val="20"/>
                <w:szCs w:val="20"/>
              </w:rPr>
              <w:t>12</w:t>
            </w:r>
          </w:p>
        </w:tc>
      </w:tr>
      <w:tr w:rsidR="00741C48" w:rsidRPr="005C26E9" w14:paraId="57EBB8BF" w14:textId="77777777" w:rsidTr="00062388">
        <w:trPr>
          <w:trHeight w:val="90"/>
          <w:jc w:val="center"/>
        </w:trPr>
        <w:tc>
          <w:tcPr>
            <w:tcW w:w="2819" w:type="dxa"/>
            <w:shd w:val="clear" w:color="auto" w:fill="auto"/>
          </w:tcPr>
          <w:p w14:paraId="1027333C" w14:textId="77777777" w:rsidR="00741C48" w:rsidRPr="00062388" w:rsidRDefault="00741C48" w:rsidP="00393069">
            <w:pPr>
              <w:autoSpaceDE w:val="0"/>
              <w:autoSpaceDN w:val="0"/>
              <w:adjustRightInd w:val="0"/>
              <w:jc w:val="center"/>
              <w:rPr>
                <w:rFonts w:eastAsia="Times New Roman"/>
                <w:noProof/>
                <w:color w:val="000000"/>
                <w:sz w:val="20"/>
                <w:szCs w:val="20"/>
              </w:rPr>
            </w:pPr>
            <w:r w:rsidRPr="00D47DDF">
              <w:rPr>
                <w:rFonts w:eastAsia="Times New Roman"/>
                <w:noProof/>
                <w:color w:val="000000"/>
                <w:sz w:val="20"/>
                <w:szCs w:val="20"/>
              </w:rPr>
              <w:t>7</w:t>
            </w:r>
          </w:p>
        </w:tc>
        <w:tc>
          <w:tcPr>
            <w:tcW w:w="2761" w:type="dxa"/>
            <w:shd w:val="clear" w:color="auto" w:fill="auto"/>
          </w:tcPr>
          <w:p w14:paraId="4AE54097" w14:textId="77777777" w:rsidR="00741C48" w:rsidRPr="00062388" w:rsidRDefault="00741C48" w:rsidP="00393069">
            <w:pPr>
              <w:autoSpaceDE w:val="0"/>
              <w:autoSpaceDN w:val="0"/>
              <w:adjustRightInd w:val="0"/>
              <w:jc w:val="center"/>
              <w:rPr>
                <w:rFonts w:eastAsia="Times New Roman"/>
                <w:noProof/>
                <w:color w:val="000000"/>
                <w:sz w:val="20"/>
                <w:szCs w:val="20"/>
              </w:rPr>
            </w:pPr>
            <w:r w:rsidRPr="00062388">
              <w:rPr>
                <w:rFonts w:eastAsia="Times New Roman"/>
                <w:noProof/>
                <w:color w:val="000000"/>
                <w:sz w:val="20"/>
                <w:szCs w:val="20"/>
              </w:rPr>
              <w:t>16</w:t>
            </w:r>
          </w:p>
        </w:tc>
      </w:tr>
      <w:tr w:rsidR="00741C48" w:rsidRPr="005C26E9" w14:paraId="1A98CBCF" w14:textId="77777777" w:rsidTr="00062388">
        <w:trPr>
          <w:trHeight w:val="90"/>
          <w:jc w:val="center"/>
        </w:trPr>
        <w:tc>
          <w:tcPr>
            <w:tcW w:w="2819" w:type="dxa"/>
            <w:shd w:val="clear" w:color="auto" w:fill="auto"/>
          </w:tcPr>
          <w:p w14:paraId="091B53B4" w14:textId="77777777" w:rsidR="00741C48" w:rsidRPr="00062388" w:rsidRDefault="00741C48" w:rsidP="00393069">
            <w:pPr>
              <w:autoSpaceDE w:val="0"/>
              <w:autoSpaceDN w:val="0"/>
              <w:adjustRightInd w:val="0"/>
              <w:jc w:val="center"/>
              <w:rPr>
                <w:rFonts w:eastAsia="Times New Roman"/>
                <w:noProof/>
                <w:color w:val="000000"/>
                <w:sz w:val="20"/>
                <w:szCs w:val="20"/>
              </w:rPr>
            </w:pPr>
            <w:r w:rsidRPr="00D47DDF">
              <w:rPr>
                <w:rFonts w:eastAsia="Times New Roman"/>
                <w:noProof/>
                <w:color w:val="000000"/>
                <w:sz w:val="20"/>
                <w:szCs w:val="20"/>
              </w:rPr>
              <w:t>8</w:t>
            </w:r>
          </w:p>
        </w:tc>
        <w:tc>
          <w:tcPr>
            <w:tcW w:w="2761" w:type="dxa"/>
            <w:shd w:val="clear" w:color="auto" w:fill="auto"/>
          </w:tcPr>
          <w:p w14:paraId="7866CB79" w14:textId="77777777" w:rsidR="00741C48" w:rsidRPr="00062388" w:rsidRDefault="00741C48" w:rsidP="00393069">
            <w:pPr>
              <w:autoSpaceDE w:val="0"/>
              <w:autoSpaceDN w:val="0"/>
              <w:adjustRightInd w:val="0"/>
              <w:jc w:val="center"/>
              <w:rPr>
                <w:rFonts w:eastAsia="Times New Roman"/>
                <w:noProof/>
                <w:color w:val="000000"/>
                <w:sz w:val="20"/>
                <w:szCs w:val="20"/>
              </w:rPr>
            </w:pPr>
            <w:r w:rsidRPr="00062388">
              <w:rPr>
                <w:rFonts w:eastAsia="Times New Roman"/>
                <w:noProof/>
                <w:color w:val="000000"/>
                <w:sz w:val="20"/>
                <w:szCs w:val="20"/>
              </w:rPr>
              <w:t>24</w:t>
            </w:r>
          </w:p>
        </w:tc>
      </w:tr>
      <w:tr w:rsidR="00741C48" w:rsidRPr="005C26E9" w14:paraId="7C74338A" w14:textId="77777777" w:rsidTr="00062388">
        <w:trPr>
          <w:trHeight w:val="90"/>
          <w:jc w:val="center"/>
        </w:trPr>
        <w:tc>
          <w:tcPr>
            <w:tcW w:w="2819" w:type="dxa"/>
            <w:shd w:val="clear" w:color="auto" w:fill="auto"/>
          </w:tcPr>
          <w:p w14:paraId="72CF7892" w14:textId="77777777" w:rsidR="00741C48" w:rsidRPr="00062388" w:rsidRDefault="00741C48" w:rsidP="00393069">
            <w:pPr>
              <w:autoSpaceDE w:val="0"/>
              <w:autoSpaceDN w:val="0"/>
              <w:adjustRightInd w:val="0"/>
              <w:jc w:val="center"/>
              <w:rPr>
                <w:rFonts w:eastAsia="Times New Roman"/>
                <w:noProof/>
                <w:color w:val="000000"/>
                <w:sz w:val="20"/>
                <w:szCs w:val="20"/>
              </w:rPr>
            </w:pPr>
            <w:r w:rsidRPr="00D47DDF">
              <w:rPr>
                <w:rFonts w:eastAsia="Times New Roman"/>
                <w:noProof/>
                <w:color w:val="000000"/>
                <w:sz w:val="20"/>
                <w:szCs w:val="20"/>
              </w:rPr>
              <w:t>9</w:t>
            </w:r>
          </w:p>
        </w:tc>
        <w:tc>
          <w:tcPr>
            <w:tcW w:w="2761" w:type="dxa"/>
            <w:shd w:val="clear" w:color="auto" w:fill="auto"/>
          </w:tcPr>
          <w:p w14:paraId="1C5177F8" w14:textId="77777777" w:rsidR="00741C48" w:rsidRPr="00062388" w:rsidRDefault="00741C48" w:rsidP="00393069">
            <w:pPr>
              <w:autoSpaceDE w:val="0"/>
              <w:autoSpaceDN w:val="0"/>
              <w:adjustRightInd w:val="0"/>
              <w:jc w:val="center"/>
              <w:rPr>
                <w:rFonts w:eastAsia="Times New Roman"/>
                <w:noProof/>
                <w:color w:val="000000"/>
                <w:sz w:val="20"/>
                <w:szCs w:val="20"/>
              </w:rPr>
            </w:pPr>
            <w:r w:rsidRPr="00062388">
              <w:rPr>
                <w:rFonts w:eastAsia="Times New Roman"/>
                <w:noProof/>
                <w:color w:val="000000"/>
                <w:sz w:val="20"/>
                <w:szCs w:val="20"/>
              </w:rPr>
              <w:t>32</w:t>
            </w:r>
          </w:p>
        </w:tc>
      </w:tr>
      <w:tr w:rsidR="00741C48" w:rsidRPr="005C26E9" w14:paraId="33504F31" w14:textId="77777777" w:rsidTr="00062388">
        <w:trPr>
          <w:trHeight w:val="90"/>
          <w:jc w:val="center"/>
        </w:trPr>
        <w:tc>
          <w:tcPr>
            <w:tcW w:w="2819" w:type="dxa"/>
            <w:shd w:val="clear" w:color="auto" w:fill="auto"/>
          </w:tcPr>
          <w:p w14:paraId="10EA3C28" w14:textId="77777777" w:rsidR="00741C48" w:rsidRPr="00062388" w:rsidRDefault="00741C48" w:rsidP="00393069">
            <w:pPr>
              <w:autoSpaceDE w:val="0"/>
              <w:autoSpaceDN w:val="0"/>
              <w:adjustRightInd w:val="0"/>
              <w:jc w:val="center"/>
              <w:rPr>
                <w:rFonts w:eastAsia="Times New Roman"/>
                <w:noProof/>
                <w:color w:val="000000"/>
                <w:sz w:val="20"/>
                <w:szCs w:val="20"/>
              </w:rPr>
            </w:pPr>
            <w:r w:rsidRPr="00D47DDF">
              <w:rPr>
                <w:rFonts w:eastAsia="Times New Roman"/>
                <w:noProof/>
                <w:color w:val="000000"/>
                <w:sz w:val="20"/>
                <w:szCs w:val="20"/>
              </w:rPr>
              <w:t>10..14</w:t>
            </w:r>
          </w:p>
        </w:tc>
        <w:tc>
          <w:tcPr>
            <w:tcW w:w="2761" w:type="dxa"/>
            <w:shd w:val="clear" w:color="auto" w:fill="auto"/>
          </w:tcPr>
          <w:p w14:paraId="05128A4D" w14:textId="77777777" w:rsidR="00741C48" w:rsidRPr="00062388" w:rsidRDefault="00741C48" w:rsidP="00393069">
            <w:pPr>
              <w:autoSpaceDE w:val="0"/>
              <w:autoSpaceDN w:val="0"/>
              <w:adjustRightInd w:val="0"/>
              <w:jc w:val="center"/>
              <w:rPr>
                <w:rFonts w:eastAsia="Times New Roman"/>
                <w:noProof/>
                <w:color w:val="000000"/>
                <w:sz w:val="20"/>
                <w:szCs w:val="20"/>
              </w:rPr>
            </w:pPr>
            <w:r w:rsidRPr="00062388">
              <w:rPr>
                <w:rFonts w:eastAsia="Times New Roman"/>
                <w:noProof/>
                <w:color w:val="000000"/>
                <w:sz w:val="20"/>
                <w:szCs w:val="20"/>
              </w:rPr>
              <w:t>Reserved</w:t>
            </w:r>
          </w:p>
        </w:tc>
      </w:tr>
      <w:tr w:rsidR="00741C48" w:rsidRPr="005C26E9" w14:paraId="6569F4D8" w14:textId="77777777" w:rsidTr="00062388">
        <w:trPr>
          <w:trHeight w:val="90"/>
          <w:jc w:val="center"/>
        </w:trPr>
        <w:tc>
          <w:tcPr>
            <w:tcW w:w="2819" w:type="dxa"/>
            <w:shd w:val="clear" w:color="auto" w:fill="auto"/>
          </w:tcPr>
          <w:p w14:paraId="2AFACC84" w14:textId="77777777" w:rsidR="00741C48" w:rsidRPr="00D47DDF" w:rsidRDefault="00741C48" w:rsidP="00393069">
            <w:pPr>
              <w:autoSpaceDE w:val="0"/>
              <w:autoSpaceDN w:val="0"/>
              <w:adjustRightInd w:val="0"/>
              <w:jc w:val="center"/>
              <w:rPr>
                <w:rFonts w:eastAsia="Times New Roman"/>
                <w:noProof/>
                <w:color w:val="000000"/>
                <w:sz w:val="20"/>
                <w:szCs w:val="20"/>
              </w:rPr>
            </w:pPr>
            <w:r w:rsidRPr="00B02EAD">
              <w:rPr>
                <w:rFonts w:eastAsia="Times New Roman"/>
                <w:noProof/>
                <w:color w:val="000000"/>
                <w:sz w:val="20"/>
                <w:szCs w:val="20"/>
              </w:rPr>
              <w:t>15</w:t>
            </w:r>
          </w:p>
        </w:tc>
        <w:tc>
          <w:tcPr>
            <w:tcW w:w="2761" w:type="dxa"/>
            <w:shd w:val="clear" w:color="auto" w:fill="auto"/>
          </w:tcPr>
          <w:p w14:paraId="7284A2E4" w14:textId="77777777" w:rsidR="00741C48" w:rsidRPr="00D47DDF" w:rsidRDefault="00741C48" w:rsidP="00393069">
            <w:pPr>
              <w:autoSpaceDE w:val="0"/>
              <w:autoSpaceDN w:val="0"/>
              <w:adjustRightInd w:val="0"/>
              <w:jc w:val="center"/>
              <w:rPr>
                <w:rFonts w:eastAsia="Times New Roman"/>
                <w:noProof/>
                <w:color w:val="000000"/>
                <w:sz w:val="20"/>
                <w:szCs w:val="20"/>
              </w:rPr>
            </w:pPr>
            <w:r w:rsidRPr="00B02EAD">
              <w:rPr>
                <w:rFonts w:eastAsia="Times New Roman"/>
                <w:noProof/>
                <w:color w:val="000000"/>
                <w:sz w:val="20"/>
                <w:szCs w:val="20"/>
              </w:rPr>
              <w:t>Unconstrained</w:t>
            </w:r>
          </w:p>
        </w:tc>
      </w:tr>
    </w:tbl>
    <w:p w14:paraId="6D6630B2" w14:textId="77777777" w:rsidR="00741C48" w:rsidRPr="00FB780B" w:rsidRDefault="00741C48" w:rsidP="003027B5"/>
    <w:p w14:paraId="34386AA2" w14:textId="20BBF07B" w:rsidR="0027118D" w:rsidRPr="00AC1227" w:rsidRDefault="0027118D" w:rsidP="00595510">
      <w:pPr>
        <w:pStyle w:val="ANNEX"/>
        <w:numPr>
          <w:ilvl w:val="0"/>
          <w:numId w:val="3"/>
        </w:numPr>
        <w:rPr>
          <w:color w:val="000000" w:themeColor="text1"/>
        </w:rPr>
      </w:pPr>
      <w:bookmarkStart w:id="2089" w:name="_Toc42240865"/>
      <w:bookmarkStart w:id="2090" w:name="_Toc42240866"/>
      <w:bookmarkStart w:id="2091" w:name="_Toc42240867"/>
      <w:bookmarkStart w:id="2092" w:name="_Toc42240868"/>
      <w:bookmarkStart w:id="2093" w:name="_Toc42240869"/>
      <w:bookmarkStart w:id="2094" w:name="_Toc42240897"/>
      <w:bookmarkStart w:id="2095" w:name="_Toc42240898"/>
      <w:bookmarkStart w:id="2096" w:name="_Toc42240899"/>
      <w:bookmarkStart w:id="2097" w:name="_Toc42240928"/>
      <w:bookmarkStart w:id="2098" w:name="_Toc21447976"/>
      <w:bookmarkStart w:id="2099" w:name="_Toc21505915"/>
      <w:bookmarkStart w:id="2100" w:name="_Toc21510061"/>
      <w:bookmarkStart w:id="2101" w:name="_Toc21532005"/>
      <w:bookmarkStart w:id="2102" w:name="_Toc21535251"/>
      <w:bookmarkStart w:id="2103" w:name="_Toc21520266"/>
      <w:bookmarkStart w:id="2104" w:name="_Toc21521402"/>
      <w:bookmarkStart w:id="2105" w:name="_Toc21447977"/>
      <w:bookmarkStart w:id="2106" w:name="_Toc21505916"/>
      <w:bookmarkStart w:id="2107" w:name="_Toc21510062"/>
      <w:bookmarkStart w:id="2108" w:name="_Toc21532006"/>
      <w:bookmarkStart w:id="2109" w:name="_Toc21535252"/>
      <w:bookmarkStart w:id="2110" w:name="_Toc21520267"/>
      <w:bookmarkStart w:id="2111" w:name="_Toc21521403"/>
      <w:bookmarkStart w:id="2112" w:name="_Toc21447978"/>
      <w:bookmarkStart w:id="2113" w:name="_Toc21505917"/>
      <w:bookmarkStart w:id="2114" w:name="_Toc21510063"/>
      <w:bookmarkStart w:id="2115" w:name="_Toc21532007"/>
      <w:bookmarkStart w:id="2116" w:name="_Toc21535253"/>
      <w:bookmarkStart w:id="2117" w:name="_Toc21520268"/>
      <w:bookmarkStart w:id="2118" w:name="_Toc21521404"/>
      <w:bookmarkStart w:id="2119" w:name="_Toc21447979"/>
      <w:bookmarkStart w:id="2120" w:name="_Toc21505918"/>
      <w:bookmarkStart w:id="2121" w:name="_Toc21510064"/>
      <w:bookmarkStart w:id="2122" w:name="_Toc21532008"/>
      <w:bookmarkStart w:id="2123" w:name="_Toc21535254"/>
      <w:bookmarkStart w:id="2124" w:name="_Toc21520269"/>
      <w:bookmarkStart w:id="2125" w:name="_Toc21521405"/>
      <w:bookmarkStart w:id="2126" w:name="_Toc21447982"/>
      <w:bookmarkStart w:id="2127" w:name="_Toc21505921"/>
      <w:bookmarkStart w:id="2128" w:name="_Toc21510067"/>
      <w:bookmarkStart w:id="2129" w:name="_Toc21532011"/>
      <w:bookmarkStart w:id="2130" w:name="_Toc21535257"/>
      <w:bookmarkStart w:id="2131" w:name="_Toc21520272"/>
      <w:bookmarkStart w:id="2132" w:name="_Toc21521408"/>
      <w:bookmarkStart w:id="2133" w:name="_Toc21448007"/>
      <w:bookmarkStart w:id="2134" w:name="_Toc21505946"/>
      <w:bookmarkStart w:id="2135" w:name="_Toc21510092"/>
      <w:bookmarkStart w:id="2136" w:name="_Toc21532036"/>
      <w:bookmarkStart w:id="2137" w:name="_Toc21535282"/>
      <w:bookmarkStart w:id="2138" w:name="_Toc21520297"/>
      <w:bookmarkStart w:id="2139" w:name="_Toc21521433"/>
      <w:bookmarkStart w:id="2140" w:name="_Toc21448008"/>
      <w:bookmarkStart w:id="2141" w:name="_Toc21505947"/>
      <w:bookmarkStart w:id="2142" w:name="_Toc21510093"/>
      <w:bookmarkStart w:id="2143" w:name="_Toc21532037"/>
      <w:bookmarkStart w:id="2144" w:name="_Toc21535283"/>
      <w:bookmarkStart w:id="2145" w:name="_Toc21520298"/>
      <w:bookmarkStart w:id="2146" w:name="_Toc21521434"/>
      <w:bookmarkStart w:id="2147" w:name="_Toc23248822"/>
      <w:bookmarkStart w:id="2148" w:name="_Toc23248830"/>
      <w:bookmarkStart w:id="2149" w:name="_Toc42240952"/>
      <w:bookmarkStart w:id="2150" w:name="_Toc42240953"/>
      <w:bookmarkStart w:id="2151" w:name="_Toc42240954"/>
      <w:bookmarkStart w:id="2152" w:name="_Toc443470372"/>
      <w:bookmarkStart w:id="2153" w:name="_Toc450303224"/>
      <w:bookmarkStart w:id="2154" w:name="_Toc9996979"/>
      <w:bookmarkStart w:id="2155" w:name="_Toc353342679"/>
      <w:bookmarkEnd w:id="1785"/>
      <w:bookmarkEnd w:id="1786"/>
      <w:bookmarkEnd w:id="1787"/>
      <w:bookmarkEnd w:id="1788"/>
      <w:bookmarkEnd w:id="1789"/>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r w:rsidRPr="0068485C">
        <w:rPr>
          <w:color w:val="000000" w:themeColor="text1"/>
        </w:rPr>
        <w:lastRenderedPageBreak/>
        <w:br/>
      </w:r>
      <w:bookmarkStart w:id="2156" w:name="_Toc46245335"/>
      <w:r w:rsidR="00354D00" w:rsidRPr="0068485C">
        <w:rPr>
          <w:color w:val="000000" w:themeColor="text1"/>
        </w:rPr>
        <w:t>(informative)</w:t>
      </w:r>
      <w:r w:rsidRPr="0068485C">
        <w:rPr>
          <w:color w:val="000000" w:themeColor="text1"/>
        </w:rPr>
        <w:br/>
      </w:r>
      <w:bookmarkStart w:id="2157" w:name="_Toc30602757"/>
      <w:bookmarkStart w:id="2158" w:name="_Toc32591256"/>
      <w:r w:rsidRPr="0068485C">
        <w:rPr>
          <w:color w:val="000000" w:themeColor="text1"/>
        </w:rPr>
        <w:t>Post-decoding conversion to nominal video formats</w:t>
      </w:r>
      <w:bookmarkEnd w:id="2156"/>
      <w:bookmarkEnd w:id="2157"/>
      <w:bookmarkEnd w:id="2158"/>
    </w:p>
    <w:p w14:paraId="0FBCD8A1" w14:textId="77777777" w:rsidR="0010514E" w:rsidRDefault="0010514E" w:rsidP="0010514E">
      <w:pPr>
        <w:pStyle w:val="a2"/>
        <w:numPr>
          <w:ilvl w:val="1"/>
          <w:numId w:val="3"/>
        </w:numPr>
        <w:tabs>
          <w:tab w:val="clear" w:pos="360"/>
          <w:tab w:val="num" w:pos="4613"/>
        </w:tabs>
        <w:rPr>
          <w:noProof/>
          <w:color w:val="000000" w:themeColor="text1"/>
        </w:rPr>
      </w:pPr>
      <w:bookmarkStart w:id="2159" w:name="_Toc45116006"/>
      <w:bookmarkStart w:id="2160" w:name="_Ref29739742"/>
      <w:bookmarkStart w:id="2161" w:name="_Toc42730134"/>
      <w:bookmarkStart w:id="2162" w:name="_Toc46245336"/>
      <w:bookmarkEnd w:id="2159"/>
      <w:r>
        <w:rPr>
          <w:noProof/>
          <w:color w:val="000000" w:themeColor="text1"/>
        </w:rPr>
        <w:t>General</w:t>
      </w:r>
      <w:bookmarkEnd w:id="2160"/>
      <w:bookmarkEnd w:id="2161"/>
      <w:bookmarkEnd w:id="2162"/>
    </w:p>
    <w:p w14:paraId="79522A52" w14:textId="514982FA" w:rsidR="004741B2" w:rsidRPr="00E606C6" w:rsidRDefault="0010514E" w:rsidP="0010514E">
      <w:pPr>
        <w:rPr>
          <w:lang w:eastAsia="ja-JP"/>
        </w:rPr>
      </w:pPr>
      <w:r w:rsidRPr="005C26E9">
        <w:rPr>
          <w:noProof/>
          <w:lang w:eastAsia="ja-JP"/>
        </w:rPr>
        <w:t xml:space="preserve">The </w:t>
      </w:r>
      <w:r>
        <w:rPr>
          <w:noProof/>
          <w:lang w:eastAsia="ja-JP"/>
        </w:rPr>
        <w:t xml:space="preserve">video frames provided by the decoder may require </w:t>
      </w:r>
      <w:r w:rsidRPr="005C26E9">
        <w:rPr>
          <w:noProof/>
          <w:color w:val="000000" w:themeColor="text1"/>
        </w:rPr>
        <w:t>additional processing steps</w:t>
      </w:r>
      <w:r>
        <w:rPr>
          <w:noProof/>
          <w:color w:val="000000" w:themeColor="text1"/>
        </w:rPr>
        <w:t xml:space="preserve"> before the reconstruction process.</w:t>
      </w:r>
      <w:r w:rsidR="009D0AFF">
        <w:rPr>
          <w:noProof/>
          <w:color w:val="000000" w:themeColor="text1"/>
        </w:rPr>
        <w:t xml:space="preserve"> Such processing steps may include</w:t>
      </w:r>
      <w:r w:rsidR="009D0AFF" w:rsidRPr="005C26E9">
        <w:rPr>
          <w:noProof/>
          <w:color w:val="000000" w:themeColor="text1"/>
        </w:rPr>
        <w:t xml:space="preserve"> </w:t>
      </w:r>
      <w:r w:rsidR="00E05F07">
        <w:rPr>
          <w:noProof/>
          <w:color w:val="000000" w:themeColor="text1"/>
        </w:rPr>
        <w:t>unpacking</w:t>
      </w:r>
      <w:r w:rsidR="009D0AFF">
        <w:rPr>
          <w:noProof/>
          <w:color w:val="000000" w:themeColor="text1"/>
        </w:rPr>
        <w:t xml:space="preserve"> of</w:t>
      </w:r>
      <w:r w:rsidR="009D0AFF" w:rsidRPr="005C26E9">
        <w:rPr>
          <w:noProof/>
          <w:color w:val="000000" w:themeColor="text1"/>
        </w:rPr>
        <w:t xml:space="preserve"> the decoded video </w:t>
      </w:r>
      <w:r w:rsidR="009D0AFF">
        <w:rPr>
          <w:noProof/>
          <w:color w:val="000000" w:themeColor="text1"/>
        </w:rPr>
        <w:t>frames</w:t>
      </w:r>
      <w:r w:rsidR="009D0AFF" w:rsidRPr="005C26E9">
        <w:rPr>
          <w:noProof/>
          <w:color w:val="000000" w:themeColor="text1"/>
        </w:rPr>
        <w:t xml:space="preserve"> to a </w:t>
      </w:r>
      <w:r w:rsidR="00634DA6">
        <w:rPr>
          <w:noProof/>
          <w:color w:val="000000" w:themeColor="text1"/>
        </w:rPr>
        <w:t>seperate</w:t>
      </w:r>
      <w:r w:rsidR="003953D4">
        <w:rPr>
          <w:noProof/>
          <w:color w:val="000000" w:themeColor="text1"/>
        </w:rPr>
        <w:t xml:space="preserve"> geometry, </w:t>
      </w:r>
      <w:r w:rsidR="009616C5">
        <w:rPr>
          <w:noProof/>
          <w:color w:val="000000" w:themeColor="text1"/>
        </w:rPr>
        <w:t>attribute and/or occupancy frames</w:t>
      </w:r>
      <w:r w:rsidR="009D0AFF">
        <w:rPr>
          <w:noProof/>
          <w:color w:val="000000" w:themeColor="text1"/>
        </w:rPr>
        <w:t>, as described in Annex</w:t>
      </w:r>
      <w:r w:rsidR="009616C5">
        <w:rPr>
          <w:noProof/>
          <w:color w:val="000000" w:themeColor="text1"/>
        </w:rPr>
        <w:t xml:space="preserve"> </w:t>
      </w:r>
      <w:r w:rsidR="006D3738">
        <w:rPr>
          <w:noProof/>
          <w:color w:val="000000" w:themeColor="text1"/>
        </w:rPr>
        <w:fldChar w:fldCharType="begin"/>
      </w:r>
      <w:r w:rsidR="006D3738">
        <w:rPr>
          <w:noProof/>
          <w:color w:val="000000" w:themeColor="text1"/>
        </w:rPr>
        <w:instrText xml:space="preserve"> REF _Ref44921124 \r \h </w:instrText>
      </w:r>
      <w:r w:rsidR="006D3738">
        <w:rPr>
          <w:noProof/>
          <w:color w:val="000000" w:themeColor="text1"/>
        </w:rPr>
      </w:r>
      <w:r w:rsidR="006D3738">
        <w:rPr>
          <w:noProof/>
          <w:color w:val="000000" w:themeColor="text1"/>
        </w:rPr>
        <w:fldChar w:fldCharType="separate"/>
      </w:r>
      <w:r w:rsidR="00393069">
        <w:rPr>
          <w:noProof/>
          <w:color w:val="000000" w:themeColor="text1"/>
        </w:rPr>
        <w:t>B.4</w:t>
      </w:r>
      <w:r w:rsidR="006D3738">
        <w:rPr>
          <w:noProof/>
          <w:color w:val="000000" w:themeColor="text1"/>
        </w:rPr>
        <w:fldChar w:fldCharType="end"/>
      </w:r>
      <w:r w:rsidR="009D0AFF">
        <w:rPr>
          <w:noProof/>
          <w:color w:val="000000" w:themeColor="text1"/>
        </w:rPr>
        <w:t>.</w:t>
      </w:r>
    </w:p>
    <w:p w14:paraId="0C7C0F28" w14:textId="1233C92C" w:rsidR="00336970" w:rsidRDefault="00402762" w:rsidP="00336970">
      <w:pPr>
        <w:pStyle w:val="a2"/>
        <w:numPr>
          <w:ilvl w:val="1"/>
          <w:numId w:val="3"/>
        </w:numPr>
        <w:tabs>
          <w:tab w:val="clear" w:pos="360"/>
          <w:tab w:val="num" w:pos="4613"/>
        </w:tabs>
        <w:rPr>
          <w:noProof/>
          <w:color w:val="000000" w:themeColor="text1"/>
        </w:rPr>
      </w:pPr>
      <w:bookmarkStart w:id="2163" w:name="_Ref41560808"/>
      <w:bookmarkStart w:id="2164" w:name="_Toc42730135"/>
      <w:bookmarkStart w:id="2165" w:name="_Toc46245337"/>
      <w:r w:rsidRPr="005C26E9">
        <w:rPr>
          <w:noProof/>
        </w:rPr>
        <w:t>Nominal format</w:t>
      </w:r>
      <w:r>
        <w:rPr>
          <w:noProof/>
        </w:rPr>
        <w:t xml:space="preserve"> conversion</w:t>
      </w:r>
      <w:bookmarkEnd w:id="2163"/>
      <w:bookmarkEnd w:id="2164"/>
      <w:bookmarkEnd w:id="2165"/>
    </w:p>
    <w:p w14:paraId="126E8A34" w14:textId="3C518A27" w:rsidR="004C5B3F" w:rsidRPr="0068485C" w:rsidRDefault="00A31976" w:rsidP="002F65C2">
      <w:pPr>
        <w:tabs>
          <w:tab w:val="clear" w:pos="403"/>
        </w:tabs>
        <w:rPr>
          <w:color w:val="000000" w:themeColor="text1"/>
        </w:rPr>
      </w:pPr>
      <w:r>
        <w:rPr>
          <w:rFonts w:cs="Calibri"/>
        </w:rPr>
        <w:t xml:space="preserve">The specifications in [V3C] clause </w:t>
      </w:r>
      <w:r w:rsidR="005C3B93">
        <w:rPr>
          <w:rFonts w:cs="Calibri"/>
        </w:rPr>
        <w:fldChar w:fldCharType="begin"/>
      </w:r>
      <w:r w:rsidR="005C3B93">
        <w:rPr>
          <w:rFonts w:cs="Calibri"/>
        </w:rPr>
        <w:instrText xml:space="preserve"> REF _Ref44920917 \r \h </w:instrText>
      </w:r>
      <w:r w:rsidR="005C3B93">
        <w:rPr>
          <w:rFonts w:cs="Calibri"/>
        </w:rPr>
      </w:r>
      <w:r w:rsidR="005C3B93">
        <w:rPr>
          <w:rFonts w:cs="Calibri"/>
        </w:rPr>
        <w:fldChar w:fldCharType="separate"/>
      </w:r>
      <w:r w:rsidR="005C3B93">
        <w:rPr>
          <w:rFonts w:cs="Calibri"/>
        </w:rPr>
        <w:t>B.2</w:t>
      </w:r>
      <w:r w:rsidR="005C3B93">
        <w:rPr>
          <w:rFonts w:cs="Calibri"/>
        </w:rPr>
        <w:fldChar w:fldCharType="end"/>
      </w:r>
      <w:r w:rsidR="005C3B93">
        <w:rPr>
          <w:rFonts w:cs="Calibri"/>
        </w:rPr>
        <w:t xml:space="preserve"> </w:t>
      </w:r>
      <w:r w:rsidRPr="0068485C">
        <w:rPr>
          <w:rFonts w:cs="Calibri"/>
        </w:rPr>
        <w:t>do not apply</w:t>
      </w:r>
    </w:p>
    <w:p w14:paraId="5FEFFE78" w14:textId="5A437E33" w:rsidR="00133D8F" w:rsidRDefault="00E05F07" w:rsidP="00133D8F">
      <w:pPr>
        <w:pStyle w:val="a2"/>
        <w:numPr>
          <w:ilvl w:val="1"/>
          <w:numId w:val="3"/>
        </w:numPr>
        <w:tabs>
          <w:tab w:val="clear" w:pos="360"/>
          <w:tab w:val="num" w:pos="4613"/>
        </w:tabs>
        <w:rPr>
          <w:noProof/>
          <w:color w:val="000000" w:themeColor="text1"/>
        </w:rPr>
      </w:pPr>
      <w:bookmarkStart w:id="2166" w:name="_Toc42730142"/>
      <w:bookmarkStart w:id="2167" w:name="_Toc46245338"/>
      <w:r>
        <w:rPr>
          <w:noProof/>
        </w:rPr>
        <w:t>Conversion operations</w:t>
      </w:r>
      <w:bookmarkEnd w:id="2166"/>
      <w:bookmarkEnd w:id="2167"/>
    </w:p>
    <w:p w14:paraId="7EFF84F6" w14:textId="5868814F" w:rsidR="007E5806" w:rsidRDefault="00A31976" w:rsidP="002F65C2">
      <w:pPr>
        <w:tabs>
          <w:tab w:val="clear" w:pos="403"/>
        </w:tabs>
        <w:rPr>
          <w:color w:val="000000" w:themeColor="text1"/>
        </w:rPr>
      </w:pPr>
      <w:r>
        <w:rPr>
          <w:rFonts w:cs="Calibri"/>
        </w:rPr>
        <w:t xml:space="preserve">The specifications in [V3C] clause </w:t>
      </w:r>
      <w:r w:rsidR="005C3B93">
        <w:rPr>
          <w:rFonts w:cs="Calibri"/>
        </w:rPr>
        <w:fldChar w:fldCharType="begin"/>
      </w:r>
      <w:r w:rsidR="005C3B93">
        <w:rPr>
          <w:rFonts w:cs="Calibri"/>
        </w:rPr>
        <w:instrText xml:space="preserve"> REF _Ref44920898 \r \h </w:instrText>
      </w:r>
      <w:r w:rsidR="005C3B93">
        <w:rPr>
          <w:rFonts w:cs="Calibri"/>
        </w:rPr>
      </w:r>
      <w:r w:rsidR="005C3B93">
        <w:rPr>
          <w:rFonts w:cs="Calibri"/>
        </w:rPr>
        <w:fldChar w:fldCharType="separate"/>
      </w:r>
      <w:r w:rsidR="005C3B93">
        <w:rPr>
          <w:rFonts w:cs="Calibri"/>
        </w:rPr>
        <w:t>B.3</w:t>
      </w:r>
      <w:r w:rsidR="005C3B93">
        <w:rPr>
          <w:rFonts w:cs="Calibri"/>
        </w:rPr>
        <w:fldChar w:fldCharType="end"/>
      </w:r>
      <w:r>
        <w:rPr>
          <w:rFonts w:cs="Calibri"/>
        </w:rPr>
        <w:t xml:space="preserve"> </w:t>
      </w:r>
      <w:r w:rsidRPr="0068485C">
        <w:rPr>
          <w:rFonts w:cs="Calibri"/>
        </w:rPr>
        <w:t>do not apply</w:t>
      </w:r>
      <w:r w:rsidR="00931CA9">
        <w:rPr>
          <w:rFonts w:cs="Calibri"/>
        </w:rPr>
        <w:t>.</w:t>
      </w:r>
    </w:p>
    <w:p w14:paraId="770473A6" w14:textId="5A4DACC8" w:rsidR="00133D8F" w:rsidRDefault="00B24B2B" w:rsidP="00133D8F">
      <w:pPr>
        <w:pStyle w:val="a2"/>
        <w:numPr>
          <w:ilvl w:val="1"/>
          <w:numId w:val="3"/>
        </w:numPr>
        <w:tabs>
          <w:tab w:val="clear" w:pos="360"/>
          <w:tab w:val="num" w:pos="4613"/>
        </w:tabs>
        <w:rPr>
          <w:noProof/>
          <w:color w:val="000000" w:themeColor="text1"/>
        </w:rPr>
      </w:pPr>
      <w:bookmarkStart w:id="2168" w:name="_Ref44921124"/>
      <w:bookmarkStart w:id="2169" w:name="_Toc46245339"/>
      <w:r>
        <w:rPr>
          <w:noProof/>
          <w:color w:val="000000" w:themeColor="text1"/>
        </w:rPr>
        <w:t>Unpacking process of a decoded packed video</w:t>
      </w:r>
      <w:bookmarkEnd w:id="2168"/>
      <w:bookmarkEnd w:id="2169"/>
    </w:p>
    <w:p w14:paraId="70EA6B57" w14:textId="2D8E8D33" w:rsidR="004B634E" w:rsidRDefault="00E30EE1" w:rsidP="000C07CE">
      <w:pPr>
        <w:rPr>
          <w:lang w:val="en-CA" w:eastAsia="ja-JP"/>
        </w:rPr>
      </w:pPr>
      <w:r>
        <w:rPr>
          <w:lang w:val="en-CA" w:eastAsia="ja-JP"/>
        </w:rPr>
        <w:t>[</w:t>
      </w:r>
      <w:r w:rsidRPr="00B538E3">
        <w:rPr>
          <w:highlight w:val="yellow"/>
          <w:lang w:val="en-CA" w:eastAsia="ja-JP"/>
        </w:rPr>
        <w:t>Ed</w:t>
      </w:r>
      <w:r w:rsidR="00365523">
        <w:rPr>
          <w:highlight w:val="yellow"/>
          <w:lang w:val="en-CA" w:eastAsia="ja-JP"/>
        </w:rPr>
        <w:t>.</w:t>
      </w:r>
      <w:r w:rsidRPr="00B538E3">
        <w:rPr>
          <w:highlight w:val="yellow"/>
          <w:lang w:val="en-CA" w:eastAsia="ja-JP"/>
        </w:rPr>
        <w:t xml:space="preserve"> (MV): This clause should be moved into the working draft of V3C version-2 when started.]</w:t>
      </w:r>
    </w:p>
    <w:p w14:paraId="35126562" w14:textId="1D44F7C3" w:rsidR="00365523" w:rsidRDefault="00365523" w:rsidP="000C07CE">
      <w:pPr>
        <w:rPr>
          <w:lang w:val="en-CA" w:eastAsia="ja-JP"/>
        </w:rPr>
      </w:pPr>
      <w:r w:rsidRPr="00032A65">
        <w:rPr>
          <w:highlight w:val="yellow"/>
          <w:lang w:val="en-CA" w:eastAsia="ja-JP"/>
        </w:rPr>
        <w:t xml:space="preserve">[Ed. (JB): </w:t>
      </w:r>
      <w:r w:rsidR="007D2A7E">
        <w:rPr>
          <w:highlight w:val="yellow"/>
          <w:lang w:val="en-CA" w:eastAsia="ja-JP"/>
        </w:rPr>
        <w:t>check</w:t>
      </w:r>
      <w:r w:rsidRPr="00032A65">
        <w:rPr>
          <w:highlight w:val="yellow"/>
          <w:lang w:val="en-CA" w:eastAsia="ja-JP"/>
        </w:rPr>
        <w:t xml:space="preserve"> the derivation of the scaling factors and the use of TileOffsetX &amp; Y to determine the width and height</w:t>
      </w:r>
      <w:r w:rsidR="003F055B" w:rsidRPr="00032A65">
        <w:rPr>
          <w:highlight w:val="yellow"/>
          <w:lang w:val="en-CA" w:eastAsia="ja-JP"/>
        </w:rPr>
        <w:t>]</w:t>
      </w:r>
    </w:p>
    <w:p w14:paraId="5FA3FBE9" w14:textId="77777777" w:rsidR="00A05378" w:rsidRDefault="00A05378" w:rsidP="00A05378">
      <w:pPr>
        <w:rPr>
          <w:noProof/>
          <w:color w:val="000000" w:themeColor="text1"/>
        </w:rPr>
      </w:pPr>
      <w:r>
        <w:rPr>
          <w:noProof/>
          <w:color w:val="000000" w:themeColor="text1"/>
        </w:rPr>
        <w:t xml:space="preserve">For an atlas with id k and frame index </w:t>
      </w:r>
      <w:r w:rsidRPr="000C07CE">
        <w:rPr>
          <w:noProof/>
          <w:color w:val="000000" w:themeColor="text1"/>
        </w:rPr>
        <w:t xml:space="preserve">frameIdx </w:t>
      </w:r>
      <w:r>
        <w:rPr>
          <w:noProof/>
          <w:color w:val="000000" w:themeColor="text1"/>
        </w:rPr>
        <w:t>i</w:t>
      </w:r>
      <w:r w:rsidRPr="000C07CE">
        <w:rPr>
          <w:noProof/>
          <w:color w:val="000000" w:themeColor="text1"/>
        </w:rPr>
        <w:t>nput</w:t>
      </w:r>
      <w:r>
        <w:rPr>
          <w:noProof/>
          <w:color w:val="000000" w:themeColor="text1"/>
        </w:rPr>
        <w:t>s</w:t>
      </w:r>
      <w:r w:rsidRPr="000C07CE">
        <w:rPr>
          <w:noProof/>
          <w:color w:val="000000" w:themeColor="text1"/>
        </w:rPr>
        <w:t xml:space="preserve"> to this process are</w:t>
      </w:r>
      <w:r>
        <w:rPr>
          <w:noProof/>
          <w:color w:val="000000" w:themeColor="text1"/>
        </w:rPr>
        <w:t>:</w:t>
      </w:r>
    </w:p>
    <w:p w14:paraId="3104114E" w14:textId="77777777" w:rsidR="00A05378" w:rsidRDefault="00A05378" w:rsidP="00A05378">
      <w:pPr>
        <w:pStyle w:val="ListParagraph"/>
        <w:numPr>
          <w:ilvl w:val="0"/>
          <w:numId w:val="77"/>
        </w:numPr>
        <w:ind w:leftChars="0" w:left="403" w:hanging="403"/>
        <w:rPr>
          <w:noProof/>
          <w:color w:val="000000" w:themeColor="text1"/>
        </w:rPr>
      </w:pPr>
      <w:r>
        <w:rPr>
          <w:noProof/>
          <w:color w:val="000000" w:themeColor="text1"/>
        </w:rPr>
        <w:t xml:space="preserve">packed information syntax elements, as specified in clasue </w:t>
      </w:r>
      <w:r>
        <w:rPr>
          <w:noProof/>
          <w:color w:val="000000" w:themeColor="text1"/>
        </w:rPr>
        <w:fldChar w:fldCharType="begin"/>
      </w:r>
      <w:r>
        <w:rPr>
          <w:noProof/>
          <w:color w:val="000000" w:themeColor="text1"/>
        </w:rPr>
        <w:instrText xml:space="preserve"> REF _Ref46306342 \r \h </w:instrText>
      </w:r>
      <w:r>
        <w:rPr>
          <w:noProof/>
          <w:color w:val="000000" w:themeColor="text1"/>
        </w:rPr>
      </w:r>
      <w:r>
        <w:rPr>
          <w:noProof/>
          <w:color w:val="000000" w:themeColor="text1"/>
        </w:rPr>
        <w:fldChar w:fldCharType="separate"/>
      </w:r>
      <w:r>
        <w:rPr>
          <w:noProof/>
          <w:color w:val="000000" w:themeColor="text1"/>
        </w:rPr>
        <w:t>7.3.4.8</w:t>
      </w:r>
      <w:r>
        <w:rPr>
          <w:noProof/>
          <w:color w:val="000000" w:themeColor="text1"/>
        </w:rPr>
        <w:fldChar w:fldCharType="end"/>
      </w:r>
    </w:p>
    <w:p w14:paraId="0418BA40" w14:textId="77777777" w:rsidR="00A05378" w:rsidRPr="00E55088" w:rsidRDefault="00A05378" w:rsidP="00A05378">
      <w:pPr>
        <w:pStyle w:val="ListParagraph"/>
        <w:numPr>
          <w:ilvl w:val="0"/>
          <w:numId w:val="77"/>
        </w:numPr>
        <w:ind w:leftChars="0" w:left="403" w:hanging="403"/>
        <w:rPr>
          <w:noProof/>
          <w:color w:val="000000" w:themeColor="text1"/>
        </w:rPr>
      </w:pPr>
      <w:r>
        <w:rPr>
          <w:noProof/>
          <w:color w:val="000000" w:themeColor="text1"/>
        </w:rPr>
        <w:t xml:space="preserve">tile information </w:t>
      </w:r>
      <w:r w:rsidRPr="000C07CE">
        <w:rPr>
          <w:noProof/>
          <w:color w:val="000000" w:themeColor="text1"/>
        </w:rPr>
        <w:t>Tile</w:t>
      </w:r>
      <w:r>
        <w:rPr>
          <w:noProof/>
          <w:color w:val="000000" w:themeColor="text1"/>
        </w:rPr>
        <w:t xml:space="preserve">Width, </w:t>
      </w:r>
      <w:r w:rsidRPr="000C07CE">
        <w:rPr>
          <w:noProof/>
          <w:color w:val="000000" w:themeColor="text1"/>
        </w:rPr>
        <w:t>Tile</w:t>
      </w:r>
      <w:r>
        <w:rPr>
          <w:noProof/>
          <w:color w:val="000000" w:themeColor="text1"/>
        </w:rPr>
        <w:t xml:space="preserve">Heightm </w:t>
      </w:r>
      <w:r w:rsidRPr="000C07CE">
        <w:rPr>
          <w:noProof/>
          <w:color w:val="000000" w:themeColor="text1"/>
        </w:rPr>
        <w:t>TileOffsetX</w:t>
      </w:r>
      <w:r>
        <w:rPr>
          <w:noProof/>
          <w:color w:val="000000" w:themeColor="text1"/>
        </w:rPr>
        <w:t xml:space="preserve">, </w:t>
      </w:r>
      <w:r w:rsidRPr="000C07CE">
        <w:rPr>
          <w:noProof/>
          <w:color w:val="000000" w:themeColor="text1"/>
        </w:rPr>
        <w:t>TileOffset</w:t>
      </w:r>
      <w:r>
        <w:rPr>
          <w:noProof/>
          <w:color w:val="000000" w:themeColor="text1"/>
        </w:rPr>
        <w:t xml:space="preserve">Y, as specified in clause </w:t>
      </w:r>
      <w:r>
        <w:rPr>
          <w:noProof/>
          <w:color w:val="000000" w:themeColor="text1"/>
        </w:rPr>
        <w:fldChar w:fldCharType="begin"/>
      </w:r>
      <w:r>
        <w:rPr>
          <w:noProof/>
          <w:color w:val="000000" w:themeColor="text1"/>
        </w:rPr>
        <w:instrText xml:space="preserve"> REF _Ref46306159 \r \h </w:instrText>
      </w:r>
      <w:r>
        <w:rPr>
          <w:noProof/>
          <w:color w:val="000000" w:themeColor="text1"/>
        </w:rPr>
      </w:r>
      <w:r>
        <w:rPr>
          <w:noProof/>
          <w:color w:val="000000" w:themeColor="text1"/>
        </w:rPr>
        <w:fldChar w:fldCharType="separate"/>
      </w:r>
      <w:r>
        <w:rPr>
          <w:noProof/>
          <w:color w:val="000000" w:themeColor="text1"/>
        </w:rPr>
        <w:t>7.4.6.2.2</w:t>
      </w:r>
      <w:r>
        <w:rPr>
          <w:noProof/>
          <w:color w:val="000000" w:themeColor="text1"/>
        </w:rPr>
        <w:fldChar w:fldCharType="end"/>
      </w:r>
    </w:p>
    <w:p w14:paraId="43ADE5B8" w14:textId="77777777" w:rsidR="00A05378" w:rsidRPr="00712F66" w:rsidRDefault="00A05378" w:rsidP="00A05378">
      <w:pPr>
        <w:pStyle w:val="ListParagraph"/>
        <w:numPr>
          <w:ilvl w:val="0"/>
          <w:numId w:val="77"/>
        </w:numPr>
        <w:ind w:leftChars="0" w:left="403" w:hanging="403"/>
        <w:rPr>
          <w:noProof/>
          <w:color w:val="000000" w:themeColor="text1"/>
        </w:rPr>
      </w:pPr>
      <w:r w:rsidRPr="00E55088">
        <w:rPr>
          <w:noProof/>
          <w:color w:val="000000" w:themeColor="text1"/>
        </w:rPr>
        <w:t xml:space="preserve">the </w:t>
      </w:r>
      <w:r>
        <w:rPr>
          <w:noProof/>
          <w:color w:val="000000" w:themeColor="text1"/>
        </w:rPr>
        <w:t xml:space="preserve">outputs of the packed video decoding process, as specified in clause </w:t>
      </w:r>
      <w:r>
        <w:rPr>
          <w:noProof/>
          <w:color w:val="000000" w:themeColor="text1"/>
        </w:rPr>
        <w:fldChar w:fldCharType="begin"/>
      </w:r>
      <w:r>
        <w:rPr>
          <w:noProof/>
          <w:color w:val="000000" w:themeColor="text1"/>
        </w:rPr>
        <w:instrText xml:space="preserve"> REF _Ref46304787 \r \h </w:instrText>
      </w:r>
      <w:r>
        <w:rPr>
          <w:noProof/>
          <w:color w:val="000000" w:themeColor="text1"/>
        </w:rPr>
      </w:r>
      <w:r>
        <w:rPr>
          <w:noProof/>
          <w:color w:val="000000" w:themeColor="text1"/>
        </w:rPr>
        <w:fldChar w:fldCharType="separate"/>
      </w:r>
      <w:r>
        <w:rPr>
          <w:noProof/>
          <w:color w:val="000000" w:themeColor="text1"/>
        </w:rPr>
        <w:t>8.6</w:t>
      </w:r>
      <w:r>
        <w:rPr>
          <w:noProof/>
          <w:color w:val="000000" w:themeColor="text1"/>
        </w:rPr>
        <w:fldChar w:fldCharType="end"/>
      </w:r>
    </w:p>
    <w:p w14:paraId="01528DBA" w14:textId="6B515461" w:rsidR="00A05378" w:rsidRPr="00634DA6" w:rsidRDefault="00A05378" w:rsidP="00A05378">
      <w:pPr>
        <w:rPr>
          <w:noProof/>
          <w:color w:val="000000" w:themeColor="text1"/>
        </w:rPr>
      </w:pPr>
      <w:r w:rsidRPr="000C07CE">
        <w:rPr>
          <w:noProof/>
          <w:color w:val="000000" w:themeColor="text1"/>
        </w:rPr>
        <w:t>Outputs of this process are:</w:t>
      </w:r>
      <w:r>
        <w:rPr>
          <w:noProof/>
          <w:color w:val="000000" w:themeColor="text1"/>
        </w:rPr>
        <w:t xml:space="preserve"> </w:t>
      </w:r>
    </w:p>
    <w:p w14:paraId="5713CFCB" w14:textId="77777777" w:rsidR="00A05378" w:rsidRDefault="00A05378" w:rsidP="00A05378">
      <w:pPr>
        <w:pStyle w:val="ListParagraph"/>
        <w:numPr>
          <w:ilvl w:val="0"/>
          <w:numId w:val="77"/>
        </w:numPr>
        <w:ind w:leftChars="0" w:left="403" w:hanging="403"/>
        <w:rPr>
          <w:noProof/>
          <w:color w:val="000000" w:themeColor="text1"/>
        </w:rPr>
      </w:pPr>
      <w:r w:rsidRPr="000C07CE">
        <w:rPr>
          <w:noProof/>
          <w:color w:val="000000" w:themeColor="text1"/>
        </w:rPr>
        <w:t>the decoded occupancy frame</w:t>
      </w:r>
      <w:r>
        <w:rPr>
          <w:noProof/>
          <w:color w:val="000000" w:themeColor="text1"/>
        </w:rPr>
        <w:t xml:space="preserve"> </w:t>
      </w:r>
      <w:r w:rsidRPr="00E55088">
        <w:rPr>
          <w:noProof/>
          <w:color w:val="000000" w:themeColor="text1"/>
        </w:rPr>
        <w:t>decOccFrame[ frameIdx ][ compIdx ][ y ][ x ],</w:t>
      </w:r>
      <w:r>
        <w:rPr>
          <w:noProof/>
          <w:color w:val="000000" w:themeColor="text1"/>
        </w:rPr>
        <w:t xml:space="preserve"> </w:t>
      </w:r>
      <w:r w:rsidRPr="000C07CE">
        <w:rPr>
          <w:noProof/>
          <w:color w:val="000000" w:themeColor="text1"/>
        </w:rPr>
        <w:t>if present</w:t>
      </w:r>
      <w:r>
        <w:rPr>
          <w:noProof/>
          <w:color w:val="000000" w:themeColor="text1"/>
        </w:rPr>
        <w:t>,</w:t>
      </w:r>
      <w:r w:rsidRPr="000C07CE">
        <w:rPr>
          <w:noProof/>
          <w:color w:val="000000" w:themeColor="text1"/>
        </w:rPr>
        <w:t xml:space="preserve"> and </w:t>
      </w:r>
      <w:r>
        <w:rPr>
          <w:noProof/>
          <w:color w:val="000000" w:themeColor="text1"/>
        </w:rPr>
        <w:t>its</w:t>
      </w:r>
      <w:r w:rsidRPr="000C07CE">
        <w:rPr>
          <w:noProof/>
          <w:color w:val="000000" w:themeColor="text1"/>
        </w:rPr>
        <w:t xml:space="preserve"> associated information</w:t>
      </w:r>
    </w:p>
    <w:p w14:paraId="2E177391" w14:textId="77777777" w:rsidR="00A05378" w:rsidRDefault="00A05378" w:rsidP="00A05378">
      <w:pPr>
        <w:pStyle w:val="ListParagraph"/>
        <w:numPr>
          <w:ilvl w:val="0"/>
          <w:numId w:val="77"/>
        </w:numPr>
        <w:tabs>
          <w:tab w:val="clear" w:pos="403"/>
        </w:tabs>
        <w:ind w:leftChars="0"/>
        <w:rPr>
          <w:noProof/>
          <w:color w:val="000000" w:themeColor="text1"/>
        </w:rPr>
      </w:pPr>
      <w:r w:rsidRPr="00E55088">
        <w:rPr>
          <w:noProof/>
          <w:color w:val="000000" w:themeColor="text1"/>
        </w:rPr>
        <w:t>bit</w:t>
      </w:r>
      <w:r>
        <w:rPr>
          <w:noProof/>
          <w:color w:val="000000" w:themeColor="text1"/>
        </w:rPr>
        <w:t xml:space="preserve"> depth</w:t>
      </w:r>
      <w:r w:rsidRPr="00E55088">
        <w:rPr>
          <w:noProof/>
          <w:color w:val="000000" w:themeColor="text1"/>
        </w:rPr>
        <w:t>, decOccBit</w:t>
      </w:r>
      <w:r>
        <w:rPr>
          <w:noProof/>
          <w:color w:val="000000" w:themeColor="text1"/>
        </w:rPr>
        <w:t>D</w:t>
      </w:r>
      <w:r w:rsidRPr="00E55088">
        <w:rPr>
          <w:noProof/>
          <w:color w:val="000000" w:themeColor="text1"/>
        </w:rPr>
        <w:t>epth[ frameIdx ]</w:t>
      </w:r>
    </w:p>
    <w:p w14:paraId="54B9584B" w14:textId="77777777" w:rsidR="00A05378" w:rsidRDefault="00A05378" w:rsidP="00A05378">
      <w:pPr>
        <w:pStyle w:val="ListParagraph"/>
        <w:numPr>
          <w:ilvl w:val="0"/>
          <w:numId w:val="77"/>
        </w:numPr>
        <w:tabs>
          <w:tab w:val="clear" w:pos="403"/>
        </w:tabs>
        <w:ind w:leftChars="0"/>
        <w:rPr>
          <w:noProof/>
          <w:color w:val="000000" w:themeColor="text1"/>
        </w:rPr>
      </w:pPr>
      <w:r w:rsidRPr="00E55088">
        <w:rPr>
          <w:noProof/>
          <w:color w:val="000000" w:themeColor="text1"/>
        </w:rPr>
        <w:t>width, decOccWidth[ frameIdx ],</w:t>
      </w:r>
    </w:p>
    <w:p w14:paraId="657D0E2F" w14:textId="77777777" w:rsidR="00A05378" w:rsidRDefault="00A05378" w:rsidP="00A05378">
      <w:pPr>
        <w:pStyle w:val="ListParagraph"/>
        <w:numPr>
          <w:ilvl w:val="0"/>
          <w:numId w:val="77"/>
        </w:numPr>
        <w:tabs>
          <w:tab w:val="clear" w:pos="403"/>
        </w:tabs>
        <w:ind w:leftChars="0"/>
        <w:rPr>
          <w:noProof/>
          <w:color w:val="000000" w:themeColor="text1"/>
        </w:rPr>
      </w:pPr>
      <w:r>
        <w:rPr>
          <w:noProof/>
          <w:color w:val="000000" w:themeColor="text1"/>
        </w:rPr>
        <w:t>height,</w:t>
      </w:r>
      <w:r w:rsidRPr="00E55088">
        <w:rPr>
          <w:noProof/>
          <w:color w:val="000000" w:themeColor="text1"/>
        </w:rPr>
        <w:t xml:space="preserve"> decOccHeight[ frameIdx ],</w:t>
      </w:r>
    </w:p>
    <w:p w14:paraId="09961238" w14:textId="77777777" w:rsidR="00A05378" w:rsidRDefault="00A05378" w:rsidP="00A05378">
      <w:pPr>
        <w:pStyle w:val="ListParagraph"/>
        <w:numPr>
          <w:ilvl w:val="0"/>
          <w:numId w:val="77"/>
        </w:numPr>
        <w:tabs>
          <w:tab w:val="clear" w:pos="403"/>
        </w:tabs>
        <w:ind w:leftChars="0"/>
        <w:rPr>
          <w:noProof/>
          <w:color w:val="000000" w:themeColor="text1"/>
        </w:rPr>
      </w:pPr>
      <w:r>
        <w:rPr>
          <w:noProof/>
          <w:color w:val="000000" w:themeColor="text1"/>
        </w:rPr>
        <w:t xml:space="preserve">output order index, </w:t>
      </w:r>
      <w:r w:rsidRPr="00E55088">
        <w:rPr>
          <w:noProof/>
          <w:color w:val="000000" w:themeColor="text1"/>
        </w:rPr>
        <w:t>decOcc</w:t>
      </w:r>
      <w:r>
        <w:rPr>
          <w:noProof/>
          <w:color w:val="000000" w:themeColor="text1"/>
        </w:rPr>
        <w:t>OutOrdIdx</w:t>
      </w:r>
      <w:r w:rsidRPr="00E55088">
        <w:rPr>
          <w:noProof/>
          <w:color w:val="000000" w:themeColor="text1"/>
        </w:rPr>
        <w:t>[</w:t>
      </w:r>
      <w:r w:rsidRPr="00E55088">
        <w:rPr>
          <w:color w:val="000000" w:themeColor="text1"/>
        </w:rPr>
        <w:t> </w:t>
      </w:r>
      <w:r w:rsidRPr="00E55088">
        <w:rPr>
          <w:noProof/>
          <w:color w:val="000000" w:themeColor="text1"/>
        </w:rPr>
        <w:t>frameIdx</w:t>
      </w:r>
      <w:r w:rsidRPr="00E55088">
        <w:rPr>
          <w:color w:val="000000" w:themeColor="text1"/>
        </w:rPr>
        <w:t> </w:t>
      </w:r>
      <w:r w:rsidRPr="00E55088">
        <w:rPr>
          <w:noProof/>
          <w:color w:val="000000" w:themeColor="text1"/>
        </w:rPr>
        <w:t xml:space="preserve">], </w:t>
      </w:r>
      <w:r>
        <w:rPr>
          <w:noProof/>
          <w:color w:val="000000" w:themeColor="text1"/>
        </w:rPr>
        <w:t>and</w:t>
      </w:r>
    </w:p>
    <w:p w14:paraId="5D45AC75" w14:textId="77777777" w:rsidR="00A05378" w:rsidRPr="00712F66" w:rsidRDefault="00A05378" w:rsidP="00A05378">
      <w:pPr>
        <w:pStyle w:val="ListParagraph"/>
        <w:numPr>
          <w:ilvl w:val="0"/>
          <w:numId w:val="77"/>
        </w:numPr>
        <w:tabs>
          <w:tab w:val="clear" w:pos="403"/>
        </w:tabs>
        <w:ind w:leftChars="0"/>
        <w:rPr>
          <w:noProof/>
          <w:color w:val="000000" w:themeColor="text1"/>
        </w:rPr>
      </w:pPr>
      <w:r w:rsidRPr="00E55088">
        <w:rPr>
          <w:noProof/>
          <w:color w:val="000000" w:themeColor="text1"/>
        </w:rPr>
        <w:t>composition time</w:t>
      </w:r>
      <w:r>
        <w:rPr>
          <w:noProof/>
          <w:color w:val="000000" w:themeColor="text1"/>
        </w:rPr>
        <w:t xml:space="preserve">, </w:t>
      </w:r>
      <w:r w:rsidRPr="00E55088">
        <w:rPr>
          <w:noProof/>
          <w:color w:val="000000" w:themeColor="text1"/>
        </w:rPr>
        <w:t>decOccCompTime[</w:t>
      </w:r>
      <w:r w:rsidRPr="00E55088">
        <w:rPr>
          <w:color w:val="000000" w:themeColor="text1"/>
        </w:rPr>
        <w:t> </w:t>
      </w:r>
      <w:r w:rsidRPr="00E55088">
        <w:rPr>
          <w:noProof/>
          <w:color w:val="000000" w:themeColor="text1"/>
        </w:rPr>
        <w:t>frameIdx</w:t>
      </w:r>
      <w:r w:rsidRPr="00E55088">
        <w:rPr>
          <w:color w:val="000000" w:themeColor="text1"/>
        </w:rPr>
        <w:t> </w:t>
      </w:r>
      <w:r w:rsidRPr="00E55088">
        <w:rPr>
          <w:noProof/>
          <w:color w:val="000000" w:themeColor="text1"/>
        </w:rPr>
        <w:t>]</w:t>
      </w:r>
    </w:p>
    <w:p w14:paraId="54F5F498" w14:textId="77777777" w:rsidR="00A05378" w:rsidRDefault="00A05378" w:rsidP="00A05378">
      <w:pPr>
        <w:pStyle w:val="ListParagraph"/>
        <w:numPr>
          <w:ilvl w:val="0"/>
          <w:numId w:val="77"/>
        </w:numPr>
        <w:ind w:leftChars="0" w:left="403" w:hanging="403"/>
        <w:rPr>
          <w:noProof/>
          <w:color w:val="000000" w:themeColor="text1"/>
        </w:rPr>
      </w:pPr>
      <w:r w:rsidRPr="000C07CE">
        <w:rPr>
          <w:noProof/>
          <w:color w:val="000000" w:themeColor="text1"/>
        </w:rPr>
        <w:t>the decoded geometry frame</w:t>
      </w:r>
      <w:r>
        <w:rPr>
          <w:noProof/>
          <w:color w:val="000000" w:themeColor="text1"/>
        </w:rPr>
        <w:t xml:space="preserve"> </w:t>
      </w:r>
      <w:r w:rsidRPr="00FE4C67">
        <w:rPr>
          <w:noProof/>
          <w:color w:val="000000" w:themeColor="text1"/>
        </w:rPr>
        <w:t>decGeoFrame[ mapIdx ][ frameIdx ][ compIdx ][ y ][ x ]</w:t>
      </w:r>
      <w:r>
        <w:rPr>
          <w:noProof/>
          <w:color w:val="000000" w:themeColor="text1"/>
        </w:rPr>
        <w:t>, if present,</w:t>
      </w:r>
      <w:r w:rsidRPr="000C07CE">
        <w:rPr>
          <w:noProof/>
          <w:color w:val="000000" w:themeColor="text1"/>
        </w:rPr>
        <w:t xml:space="preserve"> and </w:t>
      </w:r>
      <w:r>
        <w:rPr>
          <w:noProof/>
          <w:color w:val="000000" w:themeColor="text1"/>
        </w:rPr>
        <w:t>its</w:t>
      </w:r>
      <w:r w:rsidRPr="000C07CE">
        <w:rPr>
          <w:noProof/>
          <w:color w:val="000000" w:themeColor="text1"/>
        </w:rPr>
        <w:t xml:space="preserve"> associated information</w:t>
      </w:r>
    </w:p>
    <w:p w14:paraId="7AB5613A" w14:textId="77777777" w:rsidR="00A05378" w:rsidRDefault="00A05378" w:rsidP="00A05378">
      <w:pPr>
        <w:pStyle w:val="ListParagraph"/>
        <w:numPr>
          <w:ilvl w:val="0"/>
          <w:numId w:val="77"/>
        </w:numPr>
        <w:ind w:leftChars="0"/>
        <w:rPr>
          <w:noProof/>
          <w:color w:val="000000" w:themeColor="text1"/>
        </w:rPr>
      </w:pPr>
      <w:r w:rsidRPr="00FE4C67">
        <w:rPr>
          <w:noProof/>
          <w:color w:val="000000" w:themeColor="text1"/>
        </w:rPr>
        <w:t xml:space="preserve">bitdepth, decGeoBitdepth[ mapIdx ][ frameIdx ], </w:t>
      </w:r>
    </w:p>
    <w:p w14:paraId="1B5FF17F" w14:textId="77777777" w:rsidR="00A05378" w:rsidRDefault="00A05378" w:rsidP="00A05378">
      <w:pPr>
        <w:pStyle w:val="ListParagraph"/>
        <w:numPr>
          <w:ilvl w:val="0"/>
          <w:numId w:val="77"/>
        </w:numPr>
        <w:ind w:leftChars="0"/>
        <w:rPr>
          <w:noProof/>
          <w:color w:val="000000" w:themeColor="text1"/>
        </w:rPr>
      </w:pPr>
      <w:r w:rsidRPr="00FE4C67">
        <w:rPr>
          <w:noProof/>
          <w:color w:val="000000" w:themeColor="text1"/>
        </w:rPr>
        <w:t xml:space="preserve">width, decGeoWidth[ mapIdx ][ frameIdx ], </w:t>
      </w:r>
    </w:p>
    <w:p w14:paraId="4AC05FB1" w14:textId="77777777" w:rsidR="00A05378" w:rsidRDefault="00A05378" w:rsidP="00A05378">
      <w:pPr>
        <w:pStyle w:val="ListParagraph"/>
        <w:numPr>
          <w:ilvl w:val="0"/>
          <w:numId w:val="77"/>
        </w:numPr>
        <w:ind w:leftChars="0"/>
        <w:rPr>
          <w:noProof/>
          <w:color w:val="000000" w:themeColor="text1"/>
        </w:rPr>
      </w:pPr>
      <w:r w:rsidRPr="00FE4C67">
        <w:rPr>
          <w:noProof/>
          <w:color w:val="000000" w:themeColor="text1"/>
        </w:rPr>
        <w:lastRenderedPageBreak/>
        <w:t>height, decGeoHeight[ mapIdx ][ frameIdx ],</w:t>
      </w:r>
    </w:p>
    <w:p w14:paraId="5123D8E0" w14:textId="77777777" w:rsidR="00A05378" w:rsidRDefault="00A05378" w:rsidP="00A05378">
      <w:pPr>
        <w:pStyle w:val="ListParagraph"/>
        <w:numPr>
          <w:ilvl w:val="0"/>
          <w:numId w:val="77"/>
        </w:numPr>
        <w:ind w:leftChars="0"/>
        <w:rPr>
          <w:noProof/>
          <w:color w:val="000000" w:themeColor="text1"/>
        </w:rPr>
      </w:pPr>
      <w:r>
        <w:rPr>
          <w:noProof/>
          <w:color w:val="000000" w:themeColor="text1"/>
        </w:rPr>
        <w:t>output order index, decGeoOutOrdIdx[ frameIdx ],</w:t>
      </w:r>
      <w:r w:rsidRPr="00FE4C67">
        <w:rPr>
          <w:noProof/>
          <w:color w:val="000000" w:themeColor="text1"/>
        </w:rPr>
        <w:t xml:space="preserve"> and </w:t>
      </w:r>
    </w:p>
    <w:p w14:paraId="6743DF77" w14:textId="77777777" w:rsidR="00A05378" w:rsidRPr="00712F66" w:rsidRDefault="00A05378" w:rsidP="00A05378">
      <w:pPr>
        <w:pStyle w:val="ListParagraph"/>
        <w:numPr>
          <w:ilvl w:val="0"/>
          <w:numId w:val="77"/>
        </w:numPr>
        <w:ind w:leftChars="0"/>
        <w:rPr>
          <w:noProof/>
          <w:color w:val="000000" w:themeColor="text1"/>
        </w:rPr>
      </w:pPr>
      <w:r w:rsidRPr="00FE4C67">
        <w:rPr>
          <w:noProof/>
          <w:color w:val="000000" w:themeColor="text1"/>
        </w:rPr>
        <w:t>composition time</w:t>
      </w:r>
      <w:r>
        <w:rPr>
          <w:noProof/>
          <w:color w:val="000000" w:themeColor="text1"/>
        </w:rPr>
        <w:t>,</w:t>
      </w:r>
      <w:r w:rsidRPr="00FE4C67">
        <w:rPr>
          <w:noProof/>
          <w:color w:val="000000" w:themeColor="text1"/>
        </w:rPr>
        <w:t xml:space="preserve"> decGeoCompTime[</w:t>
      </w:r>
      <w:r w:rsidRPr="00FE4C67">
        <w:rPr>
          <w:color w:val="000000" w:themeColor="text1"/>
        </w:rPr>
        <w:t> </w:t>
      </w:r>
      <w:r w:rsidRPr="00FE4C67">
        <w:rPr>
          <w:noProof/>
          <w:color w:val="000000" w:themeColor="text1"/>
        </w:rPr>
        <w:t>frameIdx</w:t>
      </w:r>
      <w:r w:rsidRPr="00FE4C67">
        <w:rPr>
          <w:color w:val="000000" w:themeColor="text1"/>
        </w:rPr>
        <w:t> </w:t>
      </w:r>
      <w:r w:rsidRPr="00FE4C67">
        <w:rPr>
          <w:noProof/>
          <w:color w:val="000000" w:themeColor="text1"/>
        </w:rPr>
        <w:t>]</w:t>
      </w:r>
    </w:p>
    <w:p w14:paraId="31E0CD1F" w14:textId="77777777" w:rsidR="00A05378" w:rsidRDefault="00A05378" w:rsidP="00A05378">
      <w:pPr>
        <w:pStyle w:val="ListParagraph"/>
        <w:numPr>
          <w:ilvl w:val="0"/>
          <w:numId w:val="77"/>
        </w:numPr>
        <w:ind w:leftChars="0" w:left="403" w:hanging="403"/>
        <w:rPr>
          <w:noProof/>
          <w:color w:val="000000" w:themeColor="text1"/>
        </w:rPr>
      </w:pPr>
      <w:r w:rsidRPr="000C07CE">
        <w:rPr>
          <w:noProof/>
          <w:color w:val="000000" w:themeColor="text1"/>
        </w:rPr>
        <w:t>the decoded auxiliary geometry frame</w:t>
      </w:r>
      <w:r>
        <w:rPr>
          <w:noProof/>
          <w:color w:val="000000" w:themeColor="text1"/>
        </w:rPr>
        <w:t xml:space="preserve"> </w:t>
      </w:r>
      <w:r w:rsidRPr="00FE4C67">
        <w:rPr>
          <w:color w:val="000000" w:themeColor="text1"/>
        </w:rPr>
        <w:t>decGeoAuxFrame[ </w:t>
      </w:r>
      <w:r w:rsidRPr="00FE4C67">
        <w:rPr>
          <w:noProof/>
          <w:color w:val="000000" w:themeColor="text1"/>
        </w:rPr>
        <w:t>frame</w:t>
      </w:r>
      <w:r w:rsidRPr="00FE4C67">
        <w:rPr>
          <w:color w:val="000000" w:themeColor="text1"/>
        </w:rPr>
        <w:t>Idx ][ compIdx ][ y ][ x ]</w:t>
      </w:r>
      <w:r>
        <w:rPr>
          <w:color w:val="000000" w:themeColor="text1"/>
        </w:rPr>
        <w:t>, if present,</w:t>
      </w:r>
      <w:r w:rsidRPr="000C07CE">
        <w:rPr>
          <w:noProof/>
          <w:color w:val="000000" w:themeColor="text1"/>
        </w:rPr>
        <w:t xml:space="preserve"> and </w:t>
      </w:r>
      <w:r>
        <w:rPr>
          <w:noProof/>
          <w:color w:val="000000" w:themeColor="text1"/>
        </w:rPr>
        <w:t>its</w:t>
      </w:r>
      <w:r w:rsidRPr="000C07CE">
        <w:rPr>
          <w:noProof/>
          <w:color w:val="000000" w:themeColor="text1"/>
        </w:rPr>
        <w:t xml:space="preserve"> associated information</w:t>
      </w:r>
    </w:p>
    <w:p w14:paraId="1829DF87" w14:textId="77777777" w:rsidR="00A05378" w:rsidRDefault="00A05378" w:rsidP="00A05378">
      <w:pPr>
        <w:pStyle w:val="ListParagraph"/>
        <w:numPr>
          <w:ilvl w:val="0"/>
          <w:numId w:val="77"/>
        </w:numPr>
        <w:ind w:leftChars="0"/>
        <w:rPr>
          <w:noProof/>
          <w:color w:val="000000" w:themeColor="text1"/>
        </w:rPr>
      </w:pPr>
      <w:r w:rsidRPr="00FE4C67">
        <w:rPr>
          <w:color w:val="000000" w:themeColor="text1"/>
        </w:rPr>
        <w:t>bitdepth, decGeoAuxBitdepth[ </w:t>
      </w:r>
      <w:r w:rsidRPr="00FE4C67">
        <w:rPr>
          <w:noProof/>
          <w:color w:val="000000" w:themeColor="text1"/>
        </w:rPr>
        <w:t>frame</w:t>
      </w:r>
      <w:r w:rsidRPr="00FE4C67">
        <w:rPr>
          <w:color w:val="000000" w:themeColor="text1"/>
        </w:rPr>
        <w:t xml:space="preserve">Idx ], </w:t>
      </w:r>
    </w:p>
    <w:p w14:paraId="1970F98A" w14:textId="77777777" w:rsidR="00A05378" w:rsidRDefault="00A05378" w:rsidP="00A05378">
      <w:pPr>
        <w:pStyle w:val="ListParagraph"/>
        <w:numPr>
          <w:ilvl w:val="0"/>
          <w:numId w:val="77"/>
        </w:numPr>
        <w:ind w:leftChars="0"/>
        <w:rPr>
          <w:noProof/>
          <w:color w:val="000000" w:themeColor="text1"/>
        </w:rPr>
      </w:pPr>
      <w:r w:rsidRPr="00FE4C67">
        <w:rPr>
          <w:color w:val="000000" w:themeColor="text1"/>
        </w:rPr>
        <w:t>width, decGeoAuxWidth[ </w:t>
      </w:r>
      <w:r w:rsidRPr="00FE4C67">
        <w:rPr>
          <w:noProof/>
          <w:color w:val="000000" w:themeColor="text1"/>
        </w:rPr>
        <w:t>frame</w:t>
      </w:r>
      <w:r w:rsidRPr="00FE4C67">
        <w:rPr>
          <w:color w:val="000000" w:themeColor="text1"/>
        </w:rPr>
        <w:t xml:space="preserve">Idx ], </w:t>
      </w:r>
    </w:p>
    <w:p w14:paraId="1E21DF27" w14:textId="77777777" w:rsidR="00A05378" w:rsidRDefault="00A05378" w:rsidP="00A05378">
      <w:pPr>
        <w:pStyle w:val="ListParagraph"/>
        <w:numPr>
          <w:ilvl w:val="0"/>
          <w:numId w:val="77"/>
        </w:numPr>
        <w:ind w:leftChars="0"/>
        <w:rPr>
          <w:noProof/>
          <w:color w:val="000000" w:themeColor="text1"/>
        </w:rPr>
      </w:pPr>
      <w:r w:rsidRPr="00FE4C67">
        <w:rPr>
          <w:color w:val="000000" w:themeColor="text1"/>
        </w:rPr>
        <w:t>height, decGeoAuxHeight[ </w:t>
      </w:r>
      <w:r w:rsidRPr="00FE4C67">
        <w:rPr>
          <w:noProof/>
          <w:color w:val="000000" w:themeColor="text1"/>
        </w:rPr>
        <w:t>frame</w:t>
      </w:r>
      <w:r w:rsidRPr="00FE4C67">
        <w:rPr>
          <w:color w:val="000000" w:themeColor="text1"/>
        </w:rPr>
        <w:t xml:space="preserve">Idx ], </w:t>
      </w:r>
    </w:p>
    <w:p w14:paraId="147AA19B" w14:textId="77777777" w:rsidR="00A05378" w:rsidRDefault="00A05378" w:rsidP="00A05378">
      <w:pPr>
        <w:pStyle w:val="ListParagraph"/>
        <w:numPr>
          <w:ilvl w:val="0"/>
          <w:numId w:val="77"/>
        </w:numPr>
        <w:ind w:leftChars="0"/>
        <w:rPr>
          <w:noProof/>
          <w:color w:val="000000" w:themeColor="text1"/>
        </w:rPr>
      </w:pPr>
      <w:r>
        <w:rPr>
          <w:color w:val="000000" w:themeColor="text1"/>
        </w:rPr>
        <w:t xml:space="preserve">output order index decGeoAuxOutOrdIdx[ frameIdx ], </w:t>
      </w:r>
      <w:r w:rsidRPr="00FE4C67">
        <w:rPr>
          <w:noProof/>
          <w:color w:val="000000" w:themeColor="text1"/>
        </w:rPr>
        <w:t xml:space="preserve">and </w:t>
      </w:r>
    </w:p>
    <w:p w14:paraId="3F9660E5" w14:textId="77777777" w:rsidR="00A05378" w:rsidRPr="00712F66" w:rsidRDefault="00A05378" w:rsidP="00A05378">
      <w:pPr>
        <w:pStyle w:val="ListParagraph"/>
        <w:numPr>
          <w:ilvl w:val="0"/>
          <w:numId w:val="77"/>
        </w:numPr>
        <w:ind w:leftChars="0"/>
        <w:rPr>
          <w:noProof/>
          <w:color w:val="000000" w:themeColor="text1"/>
        </w:rPr>
      </w:pPr>
      <w:r w:rsidRPr="00FE4C67">
        <w:rPr>
          <w:noProof/>
          <w:color w:val="000000" w:themeColor="text1"/>
        </w:rPr>
        <w:t>composition time</w:t>
      </w:r>
      <w:r>
        <w:rPr>
          <w:noProof/>
          <w:color w:val="000000" w:themeColor="text1"/>
        </w:rPr>
        <w:t>,</w:t>
      </w:r>
      <w:r w:rsidRPr="00FE4C67">
        <w:rPr>
          <w:noProof/>
          <w:color w:val="000000" w:themeColor="text1"/>
        </w:rPr>
        <w:t xml:space="preserve"> decGeoAuxCompTime[</w:t>
      </w:r>
      <w:r w:rsidRPr="00FE4C67">
        <w:rPr>
          <w:color w:val="000000" w:themeColor="text1"/>
        </w:rPr>
        <w:t> </w:t>
      </w:r>
      <w:r w:rsidRPr="00FE4C67">
        <w:rPr>
          <w:noProof/>
          <w:color w:val="000000" w:themeColor="text1"/>
        </w:rPr>
        <w:t>frameIdx</w:t>
      </w:r>
      <w:r w:rsidRPr="00FE4C67">
        <w:rPr>
          <w:color w:val="000000" w:themeColor="text1"/>
        </w:rPr>
        <w:t> </w:t>
      </w:r>
      <w:r w:rsidRPr="00FE4C67">
        <w:rPr>
          <w:noProof/>
          <w:color w:val="000000" w:themeColor="text1"/>
        </w:rPr>
        <w:t>]</w:t>
      </w:r>
    </w:p>
    <w:p w14:paraId="071003C4" w14:textId="77777777" w:rsidR="00A05378" w:rsidRDefault="00A05378" w:rsidP="00A05378">
      <w:pPr>
        <w:pStyle w:val="ListParagraph"/>
        <w:numPr>
          <w:ilvl w:val="0"/>
          <w:numId w:val="77"/>
        </w:numPr>
        <w:ind w:leftChars="0" w:left="403" w:hanging="403"/>
        <w:rPr>
          <w:noProof/>
          <w:color w:val="000000" w:themeColor="text1"/>
        </w:rPr>
      </w:pPr>
      <w:r w:rsidRPr="000C07CE">
        <w:rPr>
          <w:noProof/>
          <w:color w:val="000000" w:themeColor="text1"/>
        </w:rPr>
        <w:t>the decoded attribute frame</w:t>
      </w:r>
      <w:r>
        <w:rPr>
          <w:noProof/>
          <w:color w:val="000000" w:themeColor="text1"/>
        </w:rPr>
        <w:t xml:space="preserve"> </w:t>
      </w:r>
      <w:r w:rsidRPr="005C26E9">
        <w:rPr>
          <w:noProof/>
        </w:rPr>
        <w:t>decAttrFrame[ attrIdx ][ mapIdx ][ partIdx ][ </w:t>
      </w:r>
      <w:r>
        <w:rPr>
          <w:noProof/>
        </w:rPr>
        <w:t>frame</w:t>
      </w:r>
      <w:r w:rsidRPr="005C26E9">
        <w:rPr>
          <w:noProof/>
        </w:rPr>
        <w:t>Idx ][ compIdx ]</w:t>
      </w:r>
      <w:r>
        <w:rPr>
          <w:noProof/>
        </w:rPr>
        <w:t xml:space="preserve">[ y ][ x ], if present, </w:t>
      </w:r>
      <w:r w:rsidRPr="000C07CE">
        <w:rPr>
          <w:noProof/>
          <w:color w:val="000000" w:themeColor="text1"/>
        </w:rPr>
        <w:t xml:space="preserve">and </w:t>
      </w:r>
      <w:r>
        <w:rPr>
          <w:noProof/>
          <w:color w:val="000000" w:themeColor="text1"/>
        </w:rPr>
        <w:t>its</w:t>
      </w:r>
      <w:r w:rsidRPr="000C07CE">
        <w:rPr>
          <w:noProof/>
          <w:color w:val="000000" w:themeColor="text1"/>
        </w:rPr>
        <w:t xml:space="preserve"> associated information</w:t>
      </w:r>
    </w:p>
    <w:p w14:paraId="0C6D3020" w14:textId="77777777" w:rsidR="00A05378" w:rsidRDefault="00A05378" w:rsidP="00A05378">
      <w:pPr>
        <w:pStyle w:val="ListParagraph"/>
        <w:numPr>
          <w:ilvl w:val="0"/>
          <w:numId w:val="77"/>
        </w:numPr>
        <w:ind w:leftChars="0"/>
        <w:rPr>
          <w:noProof/>
        </w:rPr>
      </w:pPr>
      <w:r w:rsidRPr="005C26E9">
        <w:rPr>
          <w:noProof/>
        </w:rPr>
        <w:t>bit</w:t>
      </w:r>
      <w:r>
        <w:rPr>
          <w:noProof/>
        </w:rPr>
        <w:t xml:space="preserve"> </w:t>
      </w:r>
      <w:r w:rsidRPr="005C26E9">
        <w:rPr>
          <w:noProof/>
        </w:rPr>
        <w:t>depth, decAttrBit</w:t>
      </w:r>
      <w:r>
        <w:rPr>
          <w:noProof/>
        </w:rPr>
        <w:t>D</w:t>
      </w:r>
      <w:r w:rsidRPr="005C26E9">
        <w:rPr>
          <w:noProof/>
        </w:rPr>
        <w:t>epth[ attrIdx ][ mapIdx ][ partIdx ][ </w:t>
      </w:r>
      <w:r>
        <w:rPr>
          <w:noProof/>
        </w:rPr>
        <w:t>frame</w:t>
      </w:r>
      <w:r w:rsidRPr="005C26E9">
        <w:rPr>
          <w:noProof/>
        </w:rPr>
        <w:t>Idx ],</w:t>
      </w:r>
    </w:p>
    <w:p w14:paraId="53DBFEC3" w14:textId="77777777" w:rsidR="00A05378" w:rsidRDefault="00A05378" w:rsidP="00A05378">
      <w:pPr>
        <w:pStyle w:val="ListParagraph"/>
        <w:numPr>
          <w:ilvl w:val="0"/>
          <w:numId w:val="77"/>
        </w:numPr>
        <w:ind w:leftChars="0"/>
        <w:rPr>
          <w:noProof/>
        </w:rPr>
      </w:pPr>
      <w:r w:rsidRPr="005C26E9">
        <w:rPr>
          <w:noProof/>
        </w:rPr>
        <w:t>width, decAttrWidth[ attrIdx ][ mapIdx ][ partIdx ][ </w:t>
      </w:r>
      <w:r>
        <w:rPr>
          <w:noProof/>
        </w:rPr>
        <w:t>frame</w:t>
      </w:r>
      <w:r w:rsidRPr="005C26E9">
        <w:rPr>
          <w:noProof/>
        </w:rPr>
        <w:t>Idx ],</w:t>
      </w:r>
    </w:p>
    <w:p w14:paraId="39C94F17" w14:textId="77777777" w:rsidR="00A05378" w:rsidRDefault="00A05378" w:rsidP="00A05378">
      <w:pPr>
        <w:pStyle w:val="ListParagraph"/>
        <w:numPr>
          <w:ilvl w:val="0"/>
          <w:numId w:val="77"/>
        </w:numPr>
        <w:ind w:leftChars="0"/>
        <w:rPr>
          <w:noProof/>
        </w:rPr>
      </w:pPr>
      <w:r w:rsidRPr="005C26E9">
        <w:rPr>
          <w:noProof/>
        </w:rPr>
        <w:t>height, decAttrHeight[ attrIdx ][ mapIdx ][ partIdx ][ </w:t>
      </w:r>
      <w:r>
        <w:rPr>
          <w:noProof/>
        </w:rPr>
        <w:t>frame</w:t>
      </w:r>
      <w:r w:rsidRPr="005C26E9">
        <w:rPr>
          <w:noProof/>
        </w:rPr>
        <w:t>Idx ]</w:t>
      </w:r>
      <w:r>
        <w:rPr>
          <w:noProof/>
        </w:rPr>
        <w:t>,</w:t>
      </w:r>
    </w:p>
    <w:p w14:paraId="7AEBED6F" w14:textId="77777777" w:rsidR="00A05378" w:rsidRDefault="00A05378" w:rsidP="00A05378">
      <w:pPr>
        <w:pStyle w:val="ListParagraph"/>
        <w:numPr>
          <w:ilvl w:val="0"/>
          <w:numId w:val="77"/>
        </w:numPr>
        <w:ind w:leftChars="0"/>
        <w:rPr>
          <w:noProof/>
        </w:rPr>
      </w:pPr>
      <w:r>
        <w:rPr>
          <w:noProof/>
        </w:rPr>
        <w:t>output order index, decAttrOutOrdIdx[ frameIdx ], and</w:t>
      </w:r>
    </w:p>
    <w:p w14:paraId="4800B17C" w14:textId="77777777" w:rsidR="00A05378" w:rsidRPr="00436303" w:rsidRDefault="00A05378" w:rsidP="00A05378">
      <w:pPr>
        <w:pStyle w:val="ListParagraph"/>
        <w:numPr>
          <w:ilvl w:val="0"/>
          <w:numId w:val="77"/>
        </w:numPr>
        <w:ind w:leftChars="0"/>
        <w:rPr>
          <w:noProof/>
        </w:rPr>
      </w:pPr>
      <w:r>
        <w:rPr>
          <w:noProof/>
        </w:rPr>
        <w:t>composition time, decAttrCompTime[</w:t>
      </w:r>
      <w:r w:rsidRPr="00582C15">
        <w:t> </w:t>
      </w:r>
      <w:r>
        <w:rPr>
          <w:noProof/>
        </w:rPr>
        <w:t>frameIdx</w:t>
      </w:r>
      <w:r w:rsidRPr="00582C15">
        <w:t> </w:t>
      </w:r>
      <w:r>
        <w:rPr>
          <w:noProof/>
        </w:rPr>
        <w:t>]</w:t>
      </w:r>
    </w:p>
    <w:p w14:paraId="5DA5CD1E" w14:textId="77777777" w:rsidR="00A05378" w:rsidRPr="00712F66" w:rsidRDefault="00A05378" w:rsidP="00A05378">
      <w:pPr>
        <w:pStyle w:val="ListParagraph"/>
        <w:numPr>
          <w:ilvl w:val="0"/>
          <w:numId w:val="77"/>
        </w:numPr>
        <w:ind w:leftChars="0" w:left="403" w:hanging="403"/>
        <w:rPr>
          <w:noProof/>
          <w:color w:val="000000" w:themeColor="text1"/>
        </w:rPr>
      </w:pPr>
      <w:r w:rsidRPr="000C07CE">
        <w:rPr>
          <w:noProof/>
          <w:color w:val="000000" w:themeColor="text1"/>
        </w:rPr>
        <w:t>the decoded auxiliary attribute frame</w:t>
      </w:r>
      <w:r>
        <w:rPr>
          <w:noProof/>
          <w:color w:val="000000" w:themeColor="text1"/>
        </w:rPr>
        <w:t xml:space="preserve"> </w:t>
      </w:r>
      <w:r w:rsidRPr="005C26E9">
        <w:rPr>
          <w:noProof/>
        </w:rPr>
        <w:t>decAttr</w:t>
      </w:r>
      <w:r>
        <w:rPr>
          <w:noProof/>
        </w:rPr>
        <w:t>Aux</w:t>
      </w:r>
      <w:r w:rsidRPr="005C26E9">
        <w:rPr>
          <w:noProof/>
        </w:rPr>
        <w:t>Frame[ attrIdx ][ partIdx ][ </w:t>
      </w:r>
      <w:r>
        <w:rPr>
          <w:noProof/>
        </w:rPr>
        <w:t>frame</w:t>
      </w:r>
      <w:r w:rsidRPr="005C26E9">
        <w:rPr>
          <w:noProof/>
        </w:rPr>
        <w:t>Idx ][ compIdx ]</w:t>
      </w:r>
      <w:r>
        <w:rPr>
          <w:noProof/>
        </w:rPr>
        <w:t xml:space="preserve">[ y ][ x ], if present, </w:t>
      </w:r>
      <w:r w:rsidRPr="000C07CE">
        <w:rPr>
          <w:noProof/>
          <w:color w:val="000000" w:themeColor="text1"/>
        </w:rPr>
        <w:t xml:space="preserve">and </w:t>
      </w:r>
      <w:r>
        <w:rPr>
          <w:noProof/>
          <w:color w:val="000000" w:themeColor="text1"/>
        </w:rPr>
        <w:t>its</w:t>
      </w:r>
      <w:r w:rsidRPr="000C07CE">
        <w:rPr>
          <w:noProof/>
          <w:color w:val="000000" w:themeColor="text1"/>
        </w:rPr>
        <w:t xml:space="preserve"> associated information</w:t>
      </w:r>
    </w:p>
    <w:p w14:paraId="3CBAE764" w14:textId="77777777" w:rsidR="00A05378" w:rsidRDefault="00A05378" w:rsidP="00A05378">
      <w:pPr>
        <w:pStyle w:val="ListParagraph"/>
        <w:numPr>
          <w:ilvl w:val="0"/>
          <w:numId w:val="77"/>
        </w:numPr>
        <w:ind w:leftChars="0"/>
        <w:rPr>
          <w:noProof/>
        </w:rPr>
      </w:pPr>
      <w:r w:rsidRPr="005C26E9">
        <w:rPr>
          <w:noProof/>
        </w:rPr>
        <w:t>bit</w:t>
      </w:r>
      <w:r>
        <w:rPr>
          <w:noProof/>
        </w:rPr>
        <w:t xml:space="preserve"> </w:t>
      </w:r>
      <w:r w:rsidRPr="005C26E9">
        <w:rPr>
          <w:noProof/>
        </w:rPr>
        <w:t>depth, decAttr</w:t>
      </w:r>
      <w:r>
        <w:rPr>
          <w:noProof/>
        </w:rPr>
        <w:t>Aux</w:t>
      </w:r>
      <w:r w:rsidRPr="005C26E9">
        <w:rPr>
          <w:noProof/>
        </w:rPr>
        <w:t>Bit</w:t>
      </w:r>
      <w:r>
        <w:rPr>
          <w:noProof/>
        </w:rPr>
        <w:t>D</w:t>
      </w:r>
      <w:r w:rsidRPr="005C26E9">
        <w:rPr>
          <w:noProof/>
        </w:rPr>
        <w:t>epth[ attrIdx ][ partIdx ][ </w:t>
      </w:r>
      <w:r>
        <w:rPr>
          <w:noProof/>
        </w:rPr>
        <w:t>frame</w:t>
      </w:r>
      <w:r w:rsidRPr="005C26E9">
        <w:rPr>
          <w:noProof/>
        </w:rPr>
        <w:t>Idx ],</w:t>
      </w:r>
    </w:p>
    <w:p w14:paraId="694BCBF4" w14:textId="77777777" w:rsidR="00A05378" w:rsidRDefault="00A05378" w:rsidP="00A05378">
      <w:pPr>
        <w:pStyle w:val="ListParagraph"/>
        <w:numPr>
          <w:ilvl w:val="0"/>
          <w:numId w:val="77"/>
        </w:numPr>
        <w:ind w:leftChars="0"/>
        <w:rPr>
          <w:noProof/>
        </w:rPr>
      </w:pPr>
      <w:r w:rsidRPr="005C26E9">
        <w:rPr>
          <w:noProof/>
        </w:rPr>
        <w:t>width, decAttr</w:t>
      </w:r>
      <w:r>
        <w:rPr>
          <w:noProof/>
        </w:rPr>
        <w:t>Aux</w:t>
      </w:r>
      <w:r w:rsidRPr="005C26E9">
        <w:rPr>
          <w:noProof/>
        </w:rPr>
        <w:t>Width[ attrIdx ]</w:t>
      </w:r>
      <w:r>
        <w:rPr>
          <w:noProof/>
        </w:rPr>
        <w:t>[</w:t>
      </w:r>
      <w:r w:rsidRPr="005C26E9">
        <w:rPr>
          <w:noProof/>
        </w:rPr>
        <w:t> partIdx ][ </w:t>
      </w:r>
      <w:r>
        <w:rPr>
          <w:noProof/>
        </w:rPr>
        <w:t>frame</w:t>
      </w:r>
      <w:r w:rsidRPr="005C26E9">
        <w:rPr>
          <w:noProof/>
        </w:rPr>
        <w:t>Idx ],</w:t>
      </w:r>
    </w:p>
    <w:p w14:paraId="1BDC4DAC" w14:textId="77777777" w:rsidR="00A05378" w:rsidRDefault="00A05378" w:rsidP="00A05378">
      <w:pPr>
        <w:pStyle w:val="ListParagraph"/>
        <w:numPr>
          <w:ilvl w:val="0"/>
          <w:numId w:val="77"/>
        </w:numPr>
        <w:ind w:leftChars="0"/>
        <w:rPr>
          <w:noProof/>
        </w:rPr>
      </w:pPr>
      <w:r w:rsidRPr="005C26E9">
        <w:rPr>
          <w:noProof/>
        </w:rPr>
        <w:t>height, decAttr</w:t>
      </w:r>
      <w:r>
        <w:rPr>
          <w:noProof/>
        </w:rPr>
        <w:t>Aux</w:t>
      </w:r>
      <w:r w:rsidRPr="005C26E9">
        <w:rPr>
          <w:noProof/>
        </w:rPr>
        <w:t>Height[ attrIdx ][ partIdx ][ </w:t>
      </w:r>
      <w:r>
        <w:rPr>
          <w:noProof/>
        </w:rPr>
        <w:t>frame</w:t>
      </w:r>
      <w:r w:rsidRPr="005C26E9">
        <w:rPr>
          <w:noProof/>
        </w:rPr>
        <w:t>Idx ]</w:t>
      </w:r>
      <w:r>
        <w:rPr>
          <w:noProof/>
        </w:rPr>
        <w:t>,</w:t>
      </w:r>
    </w:p>
    <w:p w14:paraId="6D9C86E3" w14:textId="77777777" w:rsidR="00A05378" w:rsidRDefault="00A05378" w:rsidP="00A05378">
      <w:pPr>
        <w:pStyle w:val="ListParagraph"/>
        <w:numPr>
          <w:ilvl w:val="0"/>
          <w:numId w:val="77"/>
        </w:numPr>
        <w:ind w:leftChars="0"/>
        <w:rPr>
          <w:noProof/>
        </w:rPr>
      </w:pPr>
      <w:r>
        <w:rPr>
          <w:noProof/>
        </w:rPr>
        <w:t>output order index, decAttrAuxOutOrdIdx[ frameIdx ], and</w:t>
      </w:r>
    </w:p>
    <w:p w14:paraId="28EFB6A4" w14:textId="77777777" w:rsidR="00A05378" w:rsidRPr="00436303" w:rsidRDefault="00A05378" w:rsidP="00A05378">
      <w:pPr>
        <w:pStyle w:val="ListParagraph"/>
        <w:numPr>
          <w:ilvl w:val="0"/>
          <w:numId w:val="77"/>
        </w:numPr>
        <w:ind w:leftChars="0"/>
        <w:rPr>
          <w:noProof/>
        </w:rPr>
      </w:pPr>
      <w:r>
        <w:rPr>
          <w:noProof/>
        </w:rPr>
        <w:t>composition time, decAttrAuxCompTime[</w:t>
      </w:r>
      <w:r w:rsidRPr="00582C15">
        <w:t> </w:t>
      </w:r>
      <w:r>
        <w:rPr>
          <w:noProof/>
        </w:rPr>
        <w:t>frameIdx</w:t>
      </w:r>
      <w:r w:rsidRPr="00582C15">
        <w:t> </w:t>
      </w:r>
      <w:r>
        <w:rPr>
          <w:noProof/>
        </w:rPr>
        <w:t>],</w:t>
      </w:r>
    </w:p>
    <w:p w14:paraId="0F3E74F1" w14:textId="77777777" w:rsidR="00A05378" w:rsidRDefault="00A05378" w:rsidP="00A05378">
      <w:pPr>
        <w:tabs>
          <w:tab w:val="left" w:pos="284"/>
          <w:tab w:val="left" w:pos="567"/>
          <w:tab w:val="left" w:pos="851"/>
          <w:tab w:val="left" w:pos="1134"/>
          <w:tab w:val="left" w:pos="1418"/>
          <w:tab w:val="left" w:pos="1701"/>
        </w:tabs>
        <w:rPr>
          <w:noProof/>
          <w:color w:val="000000" w:themeColor="text1"/>
        </w:rPr>
      </w:pPr>
      <w:r>
        <w:rPr>
          <w:noProof/>
          <w:color w:val="000000" w:themeColor="text1"/>
        </w:rPr>
        <w:t xml:space="preserve">To unpacked the decoded packed video frame the following process apply. </w:t>
      </w:r>
    </w:p>
    <w:p w14:paraId="6A190057" w14:textId="77777777" w:rsidR="00A05378" w:rsidRDefault="00A05378" w:rsidP="00A05378">
      <w:pPr>
        <w:tabs>
          <w:tab w:val="left" w:pos="284"/>
          <w:tab w:val="left" w:pos="567"/>
          <w:tab w:val="left" w:pos="851"/>
          <w:tab w:val="left" w:pos="1134"/>
          <w:tab w:val="left" w:pos="1418"/>
          <w:tab w:val="left" w:pos="1701"/>
        </w:tabs>
        <w:rPr>
          <w:noProof/>
          <w:color w:val="000000" w:themeColor="text1"/>
        </w:rPr>
      </w:pPr>
      <w:r w:rsidRPr="000C07CE">
        <w:rPr>
          <w:noProof/>
          <w:color w:val="000000" w:themeColor="text1"/>
        </w:rPr>
        <w:t>decOccWidth[ frameIdx</w:t>
      </w:r>
      <w:r>
        <w:rPr>
          <w:noProof/>
          <w:color w:val="000000" w:themeColor="text1"/>
        </w:rPr>
        <w:t> ] = 0</w:t>
      </w:r>
      <w:r w:rsidRPr="000C07CE">
        <w:rPr>
          <w:noProof/>
          <w:color w:val="000000" w:themeColor="text1"/>
        </w:rPr>
        <w:t xml:space="preserve"> </w:t>
      </w:r>
      <w:r w:rsidRPr="000C07CE">
        <w:rPr>
          <w:noProof/>
          <w:color w:val="000000" w:themeColor="text1"/>
        </w:rPr>
        <w:br/>
        <w:t>decOccHeight[ frameIdx ]</w:t>
      </w:r>
      <w:r>
        <w:rPr>
          <w:noProof/>
          <w:color w:val="000000" w:themeColor="text1"/>
        </w:rPr>
        <w:t> = 0</w:t>
      </w:r>
      <w:r>
        <w:rPr>
          <w:noProof/>
          <w:color w:val="000000" w:themeColor="text1"/>
        </w:rPr>
        <w:br/>
      </w:r>
      <w:r w:rsidRPr="000C07CE">
        <w:rPr>
          <w:noProof/>
          <w:color w:val="000000" w:themeColor="text1"/>
        </w:rPr>
        <w:t>decGeoWidth[ mapIdx ][ frameIdx ]</w:t>
      </w:r>
      <w:r>
        <w:rPr>
          <w:noProof/>
          <w:color w:val="000000" w:themeColor="text1"/>
        </w:rPr>
        <w:t> = 0</w:t>
      </w:r>
      <w:r w:rsidRPr="000C07CE">
        <w:rPr>
          <w:noProof/>
          <w:color w:val="000000" w:themeColor="text1"/>
        </w:rPr>
        <w:br/>
        <w:t>decGeoHeight[ mapIdx ][ frameIdx </w:t>
      </w:r>
      <w:r>
        <w:rPr>
          <w:noProof/>
          <w:color w:val="000000" w:themeColor="text1"/>
        </w:rPr>
        <w:t>] = 0</w:t>
      </w:r>
      <w:r>
        <w:rPr>
          <w:noProof/>
          <w:color w:val="000000" w:themeColor="text1"/>
        </w:rPr>
        <w:br/>
      </w:r>
      <w:r w:rsidRPr="000C07CE">
        <w:rPr>
          <w:color w:val="000000" w:themeColor="text1"/>
        </w:rPr>
        <w:t>decGeoAuxWidth</w:t>
      </w:r>
      <w:r>
        <w:rPr>
          <w:color w:val="000000" w:themeColor="text1"/>
        </w:rPr>
        <w:t>[ </w:t>
      </w:r>
      <w:r w:rsidRPr="000C07CE">
        <w:rPr>
          <w:noProof/>
          <w:color w:val="000000" w:themeColor="text1"/>
        </w:rPr>
        <w:t>frame</w:t>
      </w:r>
      <w:r w:rsidRPr="000C07CE">
        <w:rPr>
          <w:color w:val="000000" w:themeColor="text1"/>
        </w:rPr>
        <w:t>Idx ]</w:t>
      </w:r>
      <w:r>
        <w:rPr>
          <w:color w:val="000000" w:themeColor="text1"/>
        </w:rPr>
        <w:t> </w:t>
      </w:r>
      <w:r>
        <w:rPr>
          <w:noProof/>
          <w:color w:val="000000" w:themeColor="text1"/>
        </w:rPr>
        <w:t>= 0</w:t>
      </w:r>
      <w:r w:rsidRPr="000C07CE">
        <w:rPr>
          <w:color w:val="000000" w:themeColor="text1"/>
        </w:rPr>
        <w:br/>
        <w:t>decGeoAuxHeight[ </w:t>
      </w:r>
      <w:r w:rsidRPr="000C07CE">
        <w:rPr>
          <w:noProof/>
          <w:color w:val="000000" w:themeColor="text1"/>
        </w:rPr>
        <w:t>frame</w:t>
      </w:r>
      <w:r w:rsidRPr="000C07CE">
        <w:rPr>
          <w:color w:val="000000" w:themeColor="text1"/>
        </w:rPr>
        <w:t>Idx ]</w:t>
      </w:r>
      <w:r>
        <w:rPr>
          <w:color w:val="000000" w:themeColor="text1"/>
        </w:rPr>
        <w:t> </w:t>
      </w:r>
      <w:r>
        <w:rPr>
          <w:noProof/>
          <w:color w:val="000000" w:themeColor="text1"/>
        </w:rPr>
        <w:t>= 0</w:t>
      </w:r>
      <w:r>
        <w:rPr>
          <w:color w:val="000000" w:themeColor="text1"/>
        </w:rPr>
        <w:br/>
      </w:r>
      <w:r w:rsidRPr="000C07CE">
        <w:rPr>
          <w:noProof/>
          <w:color w:val="000000" w:themeColor="text1"/>
        </w:rPr>
        <w:t>decAttrWidth[ attrIdx ][ mapIdx ][ partIdx ][ frameIdx ]</w:t>
      </w:r>
      <w:r>
        <w:rPr>
          <w:noProof/>
          <w:color w:val="000000" w:themeColor="text1"/>
        </w:rPr>
        <w:t> = 0</w:t>
      </w:r>
      <w:r w:rsidRPr="000C07CE">
        <w:rPr>
          <w:noProof/>
          <w:color w:val="000000" w:themeColor="text1"/>
        </w:rPr>
        <w:br/>
      </w:r>
      <w:r w:rsidRPr="000C07CE">
        <w:rPr>
          <w:noProof/>
          <w:color w:val="000000" w:themeColor="text1"/>
        </w:rPr>
        <w:lastRenderedPageBreak/>
        <w:t>decAttrHeight[ attrIdx ][ mapIdx ][ partIdx ][ frameIdx ] =</w:t>
      </w:r>
      <w:r>
        <w:rPr>
          <w:noProof/>
          <w:color w:val="000000" w:themeColor="text1"/>
        </w:rPr>
        <w:t> 0</w:t>
      </w:r>
      <w:r>
        <w:rPr>
          <w:noProof/>
          <w:color w:val="000000" w:themeColor="text1"/>
        </w:rPr>
        <w:br/>
      </w:r>
      <w:r w:rsidRPr="000C07CE">
        <w:rPr>
          <w:color w:val="000000" w:themeColor="text1"/>
        </w:rPr>
        <w:t>decAttrAuxWidth[ </w:t>
      </w:r>
      <w:r w:rsidRPr="000C07CE">
        <w:rPr>
          <w:noProof/>
          <w:color w:val="000000" w:themeColor="text1"/>
        </w:rPr>
        <w:t>frame</w:t>
      </w:r>
      <w:r w:rsidRPr="000C07CE">
        <w:rPr>
          <w:color w:val="000000" w:themeColor="text1"/>
        </w:rPr>
        <w:t>Idx ]</w:t>
      </w:r>
      <w:r>
        <w:rPr>
          <w:color w:val="000000" w:themeColor="text1"/>
        </w:rPr>
        <w:t> </w:t>
      </w:r>
      <w:r>
        <w:rPr>
          <w:noProof/>
          <w:color w:val="000000" w:themeColor="text1"/>
        </w:rPr>
        <w:t>= 0</w:t>
      </w:r>
      <w:r w:rsidRPr="000C07CE">
        <w:rPr>
          <w:color w:val="000000" w:themeColor="text1"/>
        </w:rPr>
        <w:br/>
        <w:t>decAttrAuxHeight[ </w:t>
      </w:r>
      <w:r w:rsidRPr="000C07CE">
        <w:rPr>
          <w:noProof/>
          <w:color w:val="000000" w:themeColor="text1"/>
        </w:rPr>
        <w:t>frame</w:t>
      </w:r>
      <w:r w:rsidRPr="000C07CE">
        <w:rPr>
          <w:color w:val="000000" w:themeColor="text1"/>
        </w:rPr>
        <w:t>Idx ]</w:t>
      </w:r>
      <w:r>
        <w:rPr>
          <w:color w:val="000000" w:themeColor="text1"/>
        </w:rPr>
        <w:t> </w:t>
      </w:r>
      <w:r>
        <w:rPr>
          <w:noProof/>
          <w:color w:val="000000" w:themeColor="text1"/>
        </w:rPr>
        <w:t>= 0</w:t>
      </w:r>
    </w:p>
    <w:p w14:paraId="5C2EEBAF" w14:textId="77777777" w:rsidR="00A05378" w:rsidRDefault="00A05378" w:rsidP="00A05378">
      <w:pPr>
        <w:tabs>
          <w:tab w:val="left" w:pos="284"/>
          <w:tab w:val="left" w:pos="567"/>
          <w:tab w:val="left" w:pos="851"/>
          <w:tab w:val="left" w:pos="1134"/>
          <w:tab w:val="left" w:pos="1418"/>
          <w:tab w:val="left" w:pos="1701"/>
        </w:tabs>
        <w:jc w:val="left"/>
        <w:rPr>
          <w:noProof/>
          <w:color w:val="000000" w:themeColor="text1"/>
        </w:rPr>
      </w:pPr>
      <w:r w:rsidRPr="000C07CE">
        <w:rPr>
          <w:noProof/>
          <w:color w:val="000000" w:themeColor="text1"/>
        </w:rPr>
        <w:t>for(i = 0; i &lt;= pi_num_region_minus1[ i ]; i++) {</w:t>
      </w:r>
      <w:r w:rsidRPr="000C07CE">
        <w:rPr>
          <w:noProof/>
          <w:color w:val="000000" w:themeColor="text1"/>
        </w:rPr>
        <w:br/>
      </w:r>
      <w:r w:rsidRPr="000C07CE">
        <w:rPr>
          <w:noProof/>
          <w:color w:val="000000" w:themeColor="text1"/>
        </w:rPr>
        <w:tab/>
        <w:t>mapIdx = pi_region_map_index[ k ][ i ]</w:t>
      </w:r>
      <w:r w:rsidRPr="000C07CE">
        <w:rPr>
          <w:noProof/>
          <w:color w:val="000000" w:themeColor="text1"/>
        </w:rPr>
        <w:br/>
      </w:r>
      <w:r w:rsidRPr="000C07CE">
        <w:rPr>
          <w:noProof/>
          <w:color w:val="000000" w:themeColor="text1"/>
        </w:rPr>
        <w:tab/>
        <w:t>attrIdx = </w:t>
      </w:r>
      <w:r w:rsidRPr="004B65B5">
        <w:rPr>
          <w:noProof/>
          <w:color w:val="000000" w:themeColor="text1"/>
        </w:rPr>
        <w:t>pi_region_attr_type_id</w:t>
      </w:r>
      <w:r w:rsidRPr="000C07CE">
        <w:rPr>
          <w:noProof/>
          <w:color w:val="000000" w:themeColor="text1"/>
        </w:rPr>
        <w:t>[ k ][ i ]</w:t>
      </w:r>
      <w:r>
        <w:rPr>
          <w:noProof/>
          <w:color w:val="000000" w:themeColor="text1"/>
        </w:rPr>
        <w:br/>
      </w:r>
      <w:r>
        <w:rPr>
          <w:noProof/>
          <w:color w:val="000000" w:themeColor="text1"/>
        </w:rPr>
        <w:tab/>
      </w:r>
      <w:r w:rsidRPr="000C07CE">
        <w:rPr>
          <w:noProof/>
          <w:color w:val="000000" w:themeColor="text1"/>
        </w:rPr>
        <w:t>partIdx </w:t>
      </w:r>
      <w:r>
        <w:rPr>
          <w:noProof/>
          <w:color w:val="000000" w:themeColor="text1"/>
        </w:rPr>
        <w:t>= </w:t>
      </w:r>
      <w:r w:rsidRPr="000C07CE">
        <w:rPr>
          <w:noProof/>
          <w:color w:val="000000" w:themeColor="text1"/>
        </w:rPr>
        <w:t>pi_region_attr_partition_index</w:t>
      </w:r>
      <w:r>
        <w:rPr>
          <w:noProof/>
          <w:color w:val="000000" w:themeColor="text1"/>
        </w:rPr>
        <w:t>[ k ][ i ]</w:t>
      </w:r>
      <w:r>
        <w:rPr>
          <w:noProof/>
          <w:color w:val="000000" w:themeColor="text1"/>
        </w:rPr>
        <w:br/>
      </w:r>
      <w:r>
        <w:rPr>
          <w:noProof/>
          <w:color w:val="000000" w:themeColor="text1"/>
        </w:rPr>
        <w:tab/>
      </w:r>
      <w:r w:rsidRPr="000C07CE">
        <w:rPr>
          <w:noProof/>
          <w:color w:val="000000" w:themeColor="text1"/>
        </w:rPr>
        <w:t>auxDataFlag = pi_region_auxiliary_data_flag[ k ][ i ]</w:t>
      </w:r>
      <w:r w:rsidRPr="000C07CE">
        <w:rPr>
          <w:noProof/>
          <w:color w:val="000000" w:themeColor="text1"/>
        </w:rPr>
        <w:br/>
      </w:r>
      <w:r w:rsidRPr="000C07CE">
        <w:rPr>
          <w:noProof/>
          <w:color w:val="000000" w:themeColor="text1"/>
        </w:rPr>
        <w:tab/>
        <w:t>regionOffsetX = pi_region_top_left_x[ k ][ i ]</w:t>
      </w:r>
      <w:r w:rsidRPr="000C07CE">
        <w:rPr>
          <w:noProof/>
          <w:color w:val="000000" w:themeColor="text1"/>
        </w:rPr>
        <w:br/>
      </w:r>
      <w:r w:rsidRPr="000C07CE">
        <w:rPr>
          <w:noProof/>
          <w:color w:val="000000" w:themeColor="text1"/>
        </w:rPr>
        <w:tab/>
        <w:t>regionOffsetY = pi_region_top_left_y[ k ][ i ]</w:t>
      </w:r>
      <w:r w:rsidRPr="000C07CE">
        <w:rPr>
          <w:noProof/>
          <w:color w:val="000000" w:themeColor="text1"/>
        </w:rPr>
        <w:br/>
      </w:r>
      <w:r w:rsidRPr="000C07CE">
        <w:rPr>
          <w:noProof/>
          <w:color w:val="000000" w:themeColor="text1"/>
        </w:rPr>
        <w:tab/>
        <w:t>regionWidth = pi_region_width_minus1[ k ][ i ] + 1</w:t>
      </w:r>
      <w:r w:rsidRPr="000C07CE">
        <w:rPr>
          <w:noProof/>
          <w:color w:val="000000" w:themeColor="text1"/>
        </w:rPr>
        <w:br/>
      </w:r>
      <w:r w:rsidRPr="000C07CE">
        <w:rPr>
          <w:noProof/>
          <w:color w:val="000000" w:themeColor="text1"/>
        </w:rPr>
        <w:tab/>
        <w:t>regionHeight = pi_region_height_minus1[ k ][ i ] + 1</w:t>
      </w:r>
      <w:r>
        <w:rPr>
          <w:noProof/>
          <w:color w:val="000000" w:themeColor="text1"/>
        </w:rPr>
        <w:br/>
      </w:r>
      <w:r>
        <w:rPr>
          <w:noProof/>
          <w:color w:val="000000" w:themeColor="text1"/>
        </w:rPr>
        <w:tab/>
      </w:r>
      <w:r w:rsidRPr="000C07CE">
        <w:rPr>
          <w:noProof/>
          <w:color w:val="000000" w:themeColor="text1"/>
        </w:rPr>
        <w:t>tileID = pi_region_tile_id[ k ][ i ]</w:t>
      </w:r>
      <w:r w:rsidRPr="000C07CE">
        <w:rPr>
          <w:noProof/>
          <w:color w:val="000000" w:themeColor="text1"/>
        </w:rPr>
        <w:br/>
      </w:r>
      <w:r w:rsidRPr="000C07CE">
        <w:rPr>
          <w:noProof/>
          <w:color w:val="000000" w:themeColor="text1"/>
        </w:rPr>
        <w:tab/>
        <w:t>tileWidth = TileWidth[ </w:t>
      </w:r>
      <w:r w:rsidRPr="002C2B6F">
        <w:rPr>
          <w:noProof/>
          <w:color w:val="000000" w:themeColor="text1"/>
        </w:rPr>
        <w:t>TileIdToIndex</w:t>
      </w:r>
      <w:r>
        <w:rPr>
          <w:noProof/>
          <w:color w:val="000000" w:themeColor="text1"/>
        </w:rPr>
        <w:t>[ </w:t>
      </w:r>
      <w:r w:rsidRPr="000C07CE">
        <w:rPr>
          <w:noProof/>
          <w:color w:val="000000" w:themeColor="text1"/>
        </w:rPr>
        <w:t>tileID</w:t>
      </w:r>
      <w:r>
        <w:rPr>
          <w:noProof/>
          <w:color w:val="000000" w:themeColor="text1"/>
        </w:rPr>
        <w:t> ]</w:t>
      </w:r>
      <w:r w:rsidRPr="000C07CE">
        <w:rPr>
          <w:noProof/>
          <w:color w:val="000000" w:themeColor="text1"/>
        </w:rPr>
        <w:t> ]</w:t>
      </w:r>
      <w:r w:rsidRPr="000C07CE">
        <w:rPr>
          <w:noProof/>
          <w:color w:val="000000" w:themeColor="text1"/>
        </w:rPr>
        <w:br/>
      </w:r>
      <w:r w:rsidRPr="000C07CE">
        <w:rPr>
          <w:noProof/>
          <w:color w:val="000000" w:themeColor="text1"/>
        </w:rPr>
        <w:tab/>
        <w:t>tileHeight = TileHeight[ </w:t>
      </w:r>
      <w:r w:rsidRPr="00673FDE">
        <w:rPr>
          <w:noProof/>
          <w:color w:val="000000" w:themeColor="text1"/>
        </w:rPr>
        <w:t>TileIdToIndex</w:t>
      </w:r>
      <w:r>
        <w:rPr>
          <w:noProof/>
          <w:color w:val="000000" w:themeColor="text1"/>
        </w:rPr>
        <w:t>[ </w:t>
      </w:r>
      <w:r w:rsidRPr="000C07CE">
        <w:rPr>
          <w:noProof/>
          <w:color w:val="000000" w:themeColor="text1"/>
        </w:rPr>
        <w:t>tileID </w:t>
      </w:r>
      <w:r>
        <w:rPr>
          <w:noProof/>
          <w:color w:val="000000" w:themeColor="text1"/>
        </w:rPr>
        <w:t>] </w:t>
      </w:r>
      <w:r w:rsidRPr="000C07CE">
        <w:rPr>
          <w:noProof/>
          <w:color w:val="000000" w:themeColor="text1"/>
        </w:rPr>
        <w:t>]</w:t>
      </w:r>
      <w:r>
        <w:rPr>
          <w:noProof/>
          <w:color w:val="000000" w:themeColor="text1"/>
        </w:rPr>
        <w:br/>
      </w:r>
      <w:r>
        <w:rPr>
          <w:noProof/>
          <w:color w:val="000000" w:themeColor="text1"/>
        </w:rPr>
        <w:tab/>
      </w:r>
      <w:r>
        <w:rPr>
          <w:noProof/>
          <w:color w:val="000000" w:themeColor="text1"/>
        </w:rPr>
        <w:br/>
      </w:r>
      <w:r>
        <w:rPr>
          <w:noProof/>
          <w:color w:val="000000" w:themeColor="text1"/>
        </w:rPr>
        <w:tab/>
        <w:t>if( </w:t>
      </w:r>
      <w:r w:rsidRPr="000C07CE">
        <w:rPr>
          <w:noProof/>
          <w:color w:val="000000" w:themeColor="text1"/>
        </w:rPr>
        <w:t>pi_region_rotation_flag[ k ][ i] == 0</w:t>
      </w:r>
      <w:r>
        <w:rPr>
          <w:noProof/>
          <w:color w:val="000000" w:themeColor="text1"/>
        </w:rPr>
        <w:t> ) {</w:t>
      </w:r>
      <w:r w:rsidRPr="000C07CE">
        <w:rPr>
          <w:noProof/>
          <w:color w:val="000000" w:themeColor="text1"/>
        </w:rPr>
        <w:br/>
      </w:r>
      <w:r w:rsidRPr="000C07CE">
        <w:rPr>
          <w:noProof/>
          <w:color w:val="000000" w:themeColor="text1"/>
        </w:rPr>
        <w:tab/>
      </w:r>
      <w:r>
        <w:rPr>
          <w:noProof/>
          <w:color w:val="000000" w:themeColor="text1"/>
        </w:rPr>
        <w:tab/>
      </w:r>
      <w:r w:rsidRPr="000C07CE">
        <w:rPr>
          <w:noProof/>
          <w:color w:val="000000" w:themeColor="text1"/>
        </w:rPr>
        <w:t>scaleX = tileWidth/regionWidth </w:t>
      </w:r>
      <w:r w:rsidRPr="000C07CE">
        <w:rPr>
          <w:noProof/>
          <w:color w:val="000000" w:themeColor="text1"/>
        </w:rPr>
        <w:br/>
      </w:r>
      <w:r w:rsidRPr="000C07CE">
        <w:rPr>
          <w:noProof/>
          <w:color w:val="000000" w:themeColor="text1"/>
        </w:rPr>
        <w:tab/>
      </w:r>
      <w:r>
        <w:rPr>
          <w:noProof/>
          <w:color w:val="000000" w:themeColor="text1"/>
        </w:rPr>
        <w:tab/>
      </w:r>
      <w:r w:rsidRPr="000C07CE">
        <w:rPr>
          <w:noProof/>
          <w:color w:val="000000" w:themeColor="text1"/>
        </w:rPr>
        <w:t>scaleY = tileHeight/regionHeight </w:t>
      </w:r>
      <w:r>
        <w:rPr>
          <w:noProof/>
          <w:color w:val="000000" w:themeColor="text1"/>
        </w:rPr>
        <w:br/>
      </w:r>
      <w:r>
        <w:rPr>
          <w:noProof/>
          <w:color w:val="000000" w:themeColor="text1"/>
        </w:rPr>
        <w:tab/>
        <w:t>} else {</w:t>
      </w:r>
      <w:r>
        <w:rPr>
          <w:noProof/>
          <w:color w:val="000000" w:themeColor="text1"/>
        </w:rPr>
        <w:br/>
      </w:r>
      <w:r>
        <w:tab/>
      </w:r>
      <w:r>
        <w:tab/>
      </w:r>
      <w:r w:rsidRPr="000C07CE">
        <w:rPr>
          <w:noProof/>
          <w:color w:val="000000" w:themeColor="text1"/>
        </w:rPr>
        <w:t>scaleX = tileWidth/regionHeight </w:t>
      </w:r>
      <w:r w:rsidRPr="000C07CE">
        <w:rPr>
          <w:noProof/>
          <w:color w:val="000000" w:themeColor="text1"/>
        </w:rPr>
        <w:br/>
      </w:r>
      <w:r w:rsidRPr="000C07CE">
        <w:rPr>
          <w:noProof/>
          <w:color w:val="000000" w:themeColor="text1"/>
        </w:rPr>
        <w:tab/>
      </w:r>
      <w:r>
        <w:rPr>
          <w:noProof/>
          <w:color w:val="000000" w:themeColor="text1"/>
        </w:rPr>
        <w:tab/>
      </w:r>
      <w:r w:rsidRPr="000C07CE">
        <w:rPr>
          <w:noProof/>
          <w:color w:val="000000" w:themeColor="text1"/>
        </w:rPr>
        <w:t>scaleY = tileHeight/regionWidth </w:t>
      </w:r>
      <w:r>
        <w:br/>
      </w:r>
      <w:r>
        <w:tab/>
      </w:r>
      <w:r>
        <w:rPr>
          <w:noProof/>
          <w:color w:val="000000" w:themeColor="text1"/>
        </w:rPr>
        <w:t>}</w:t>
      </w:r>
      <w:r w:rsidRPr="000C07CE">
        <w:rPr>
          <w:noProof/>
          <w:color w:val="000000" w:themeColor="text1"/>
        </w:rPr>
        <w:br/>
      </w:r>
      <w:r w:rsidRPr="000C07CE">
        <w:rPr>
          <w:noProof/>
          <w:color w:val="000000" w:themeColor="text1"/>
        </w:rPr>
        <w:tab/>
      </w:r>
      <w:r>
        <w:rPr>
          <w:noProof/>
          <w:color w:val="000000" w:themeColor="text1"/>
        </w:rPr>
        <w:br/>
      </w:r>
      <w:r>
        <w:rPr>
          <w:noProof/>
          <w:color w:val="000000" w:themeColor="text1"/>
        </w:rPr>
        <w:tab/>
      </w:r>
      <w:r w:rsidRPr="000C07CE">
        <w:rPr>
          <w:noProof/>
          <w:color w:val="000000" w:themeColor="text1"/>
        </w:rPr>
        <w:t>offsetX = TileOffsetX[ </w:t>
      </w:r>
      <w:r w:rsidRPr="00673FDE">
        <w:rPr>
          <w:noProof/>
          <w:color w:val="000000" w:themeColor="text1"/>
        </w:rPr>
        <w:t>TileIdToIndex</w:t>
      </w:r>
      <w:r>
        <w:rPr>
          <w:noProof/>
          <w:color w:val="000000" w:themeColor="text1"/>
        </w:rPr>
        <w:t>[ </w:t>
      </w:r>
      <w:r w:rsidRPr="000C07CE">
        <w:rPr>
          <w:noProof/>
          <w:color w:val="000000" w:themeColor="text1"/>
        </w:rPr>
        <w:t>tileID </w:t>
      </w:r>
      <w:r>
        <w:rPr>
          <w:noProof/>
          <w:color w:val="000000" w:themeColor="text1"/>
        </w:rPr>
        <w:t>] </w:t>
      </w:r>
      <w:r w:rsidRPr="000C07CE">
        <w:rPr>
          <w:noProof/>
          <w:color w:val="000000" w:themeColor="text1"/>
        </w:rPr>
        <w:t>]/scaleX </w:t>
      </w:r>
      <w:r w:rsidRPr="000C07CE">
        <w:rPr>
          <w:noProof/>
          <w:color w:val="000000" w:themeColor="text1"/>
        </w:rPr>
        <w:br/>
      </w:r>
      <w:r w:rsidRPr="000C07CE">
        <w:rPr>
          <w:noProof/>
          <w:color w:val="000000" w:themeColor="text1"/>
        </w:rPr>
        <w:tab/>
        <w:t>offsetY = TileOffsetY[ </w:t>
      </w:r>
      <w:r w:rsidRPr="00673FDE">
        <w:rPr>
          <w:noProof/>
          <w:color w:val="000000" w:themeColor="text1"/>
        </w:rPr>
        <w:t>TileIdToIndex</w:t>
      </w:r>
      <w:r>
        <w:rPr>
          <w:noProof/>
          <w:color w:val="000000" w:themeColor="text1"/>
        </w:rPr>
        <w:t>[ </w:t>
      </w:r>
      <w:r w:rsidRPr="000C07CE">
        <w:rPr>
          <w:noProof/>
          <w:color w:val="000000" w:themeColor="text1"/>
        </w:rPr>
        <w:t>tileID </w:t>
      </w:r>
      <w:r>
        <w:rPr>
          <w:noProof/>
          <w:color w:val="000000" w:themeColor="text1"/>
        </w:rPr>
        <w:t>] </w:t>
      </w:r>
      <w:r w:rsidRPr="000C07CE">
        <w:rPr>
          <w:noProof/>
          <w:color w:val="000000" w:themeColor="text1"/>
        </w:rPr>
        <w:t>]/scaleY </w:t>
      </w:r>
      <w:r>
        <w:rPr>
          <w:noProof/>
          <w:color w:val="000000" w:themeColor="text1"/>
        </w:rPr>
        <w:br/>
      </w:r>
      <w:r>
        <w:rPr>
          <w:noProof/>
          <w:color w:val="000000" w:themeColor="text1"/>
        </w:rPr>
        <w:tab/>
      </w:r>
      <w:r>
        <w:rPr>
          <w:noProof/>
          <w:color w:val="000000" w:themeColor="text1"/>
        </w:rPr>
        <w:br/>
      </w:r>
      <w:r>
        <w:rPr>
          <w:noProof/>
          <w:color w:val="000000" w:themeColor="text1"/>
        </w:rPr>
        <w:tab/>
        <w:t>if( </w:t>
      </w:r>
      <w:r w:rsidRPr="000C07CE">
        <w:rPr>
          <w:noProof/>
          <w:color w:val="000000" w:themeColor="text1"/>
        </w:rPr>
        <w:t>pi_region_rotation_flag[ k ][ i] == 0</w:t>
      </w:r>
      <w:r>
        <w:rPr>
          <w:noProof/>
          <w:color w:val="000000" w:themeColor="text1"/>
        </w:rPr>
        <w:t> ) {</w:t>
      </w:r>
      <w:r>
        <w:rPr>
          <w:noProof/>
          <w:color w:val="000000" w:themeColor="text1"/>
        </w:rPr>
        <w:br/>
      </w:r>
      <w:r>
        <w:rPr>
          <w:noProof/>
          <w:color w:val="000000" w:themeColor="text1"/>
        </w:rPr>
        <w:tab/>
      </w:r>
      <w:r>
        <w:rPr>
          <w:noProof/>
          <w:color w:val="000000" w:themeColor="text1"/>
        </w:rPr>
        <w:tab/>
        <w:t>tempWidth = </w:t>
      </w:r>
      <w:r w:rsidRPr="000C07CE">
        <w:rPr>
          <w:noProof/>
          <w:color w:val="000000" w:themeColor="text1"/>
        </w:rPr>
        <w:t>offsetX</w:t>
      </w:r>
      <w:r>
        <w:rPr>
          <w:noProof/>
          <w:color w:val="000000" w:themeColor="text1"/>
        </w:rPr>
        <w:t> + </w:t>
      </w:r>
      <w:r w:rsidRPr="000C07CE">
        <w:rPr>
          <w:noProof/>
          <w:color w:val="000000" w:themeColor="text1"/>
        </w:rPr>
        <w:t>regionWidth </w:t>
      </w:r>
      <w:r>
        <w:rPr>
          <w:noProof/>
          <w:color w:val="000000" w:themeColor="text1"/>
        </w:rPr>
        <w:br/>
      </w:r>
      <w:r>
        <w:rPr>
          <w:noProof/>
          <w:color w:val="000000" w:themeColor="text1"/>
        </w:rPr>
        <w:tab/>
      </w:r>
      <w:r>
        <w:rPr>
          <w:noProof/>
          <w:color w:val="000000" w:themeColor="text1"/>
        </w:rPr>
        <w:tab/>
        <w:t>tempHeight = offsetY + regionHeight</w:t>
      </w:r>
      <w:r>
        <w:rPr>
          <w:noProof/>
          <w:color w:val="000000" w:themeColor="text1"/>
        </w:rPr>
        <w:br/>
      </w:r>
      <w:r>
        <w:rPr>
          <w:noProof/>
          <w:color w:val="000000" w:themeColor="text1"/>
        </w:rPr>
        <w:tab/>
        <w:t>} else {</w:t>
      </w:r>
      <w:r>
        <w:rPr>
          <w:noProof/>
          <w:color w:val="000000" w:themeColor="text1"/>
        </w:rPr>
        <w:br/>
      </w:r>
      <w:r>
        <w:rPr>
          <w:noProof/>
          <w:color w:val="000000" w:themeColor="text1"/>
        </w:rPr>
        <w:tab/>
      </w:r>
      <w:r>
        <w:rPr>
          <w:noProof/>
          <w:color w:val="000000" w:themeColor="text1"/>
        </w:rPr>
        <w:tab/>
        <w:t>tempWidth = </w:t>
      </w:r>
      <w:r w:rsidRPr="000C07CE">
        <w:rPr>
          <w:noProof/>
          <w:color w:val="000000" w:themeColor="text1"/>
        </w:rPr>
        <w:t>offsetX</w:t>
      </w:r>
      <w:r>
        <w:rPr>
          <w:noProof/>
          <w:color w:val="000000" w:themeColor="text1"/>
        </w:rPr>
        <w:t> + regionHeight</w:t>
      </w:r>
      <w:r>
        <w:rPr>
          <w:noProof/>
          <w:color w:val="000000" w:themeColor="text1"/>
        </w:rPr>
        <w:br/>
      </w:r>
      <w:r>
        <w:rPr>
          <w:noProof/>
          <w:color w:val="000000" w:themeColor="text1"/>
        </w:rPr>
        <w:tab/>
      </w:r>
      <w:r>
        <w:rPr>
          <w:noProof/>
          <w:color w:val="000000" w:themeColor="text1"/>
        </w:rPr>
        <w:tab/>
        <w:t>tempHeight = offsetY + </w:t>
      </w:r>
      <w:r w:rsidRPr="000C07CE">
        <w:rPr>
          <w:noProof/>
          <w:color w:val="000000" w:themeColor="text1"/>
        </w:rPr>
        <w:t>regionWidth</w:t>
      </w:r>
      <w:r>
        <w:rPr>
          <w:noProof/>
          <w:color w:val="000000" w:themeColor="text1"/>
        </w:rPr>
        <w:br/>
      </w:r>
      <w:r>
        <w:rPr>
          <w:noProof/>
          <w:color w:val="000000" w:themeColor="text1"/>
        </w:rPr>
        <w:tab/>
        <w:t>}</w:t>
      </w:r>
      <w:r w:rsidRPr="000C07CE">
        <w:rPr>
          <w:noProof/>
          <w:color w:val="000000" w:themeColor="text1"/>
        </w:rPr>
        <w:br/>
      </w:r>
      <w:r w:rsidRPr="000C07CE">
        <w:rPr>
          <w:noProof/>
          <w:color w:val="000000" w:themeColor="text1"/>
        </w:rPr>
        <w:tab/>
      </w:r>
      <w:r>
        <w:rPr>
          <w:noProof/>
          <w:color w:val="000000" w:themeColor="text1"/>
        </w:rPr>
        <w:br/>
      </w:r>
      <w:r>
        <w:rPr>
          <w:noProof/>
          <w:color w:val="000000" w:themeColor="text1"/>
        </w:rPr>
        <w:tab/>
      </w:r>
      <w:r w:rsidRPr="000C07CE">
        <w:rPr>
          <w:noProof/>
          <w:color w:val="000000" w:themeColor="text1"/>
        </w:rPr>
        <w:t>if(pi_region_type_id_minus2[ k ][ i ]</w:t>
      </w:r>
      <w:r w:rsidRPr="000C07CE">
        <w:t> + 2 </w:t>
      </w:r>
      <w:r w:rsidRPr="000C07CE">
        <w:rPr>
          <w:noProof/>
          <w:color w:val="000000" w:themeColor="text1"/>
        </w:rPr>
        <w:t>== V3C_OVD</w:t>
      </w:r>
      <w:r>
        <w:rPr>
          <w:noProof/>
          <w:color w:val="000000" w:themeColor="text1"/>
        </w:rPr>
        <w:t>) {</w:t>
      </w:r>
      <w:r>
        <w:rPr>
          <w:noProof/>
          <w:color w:val="000000" w:themeColor="text1"/>
        </w:rPr>
        <w:br/>
      </w:r>
      <w:r>
        <w:rPr>
          <w:noProof/>
          <w:color w:val="000000" w:themeColor="text1"/>
        </w:rPr>
        <w:tab/>
      </w:r>
      <w:r>
        <w:rPr>
          <w:noProof/>
          <w:color w:val="000000" w:themeColor="text1"/>
        </w:rPr>
        <w:tab/>
        <w:t>if(tempWidth &gt; </w:t>
      </w:r>
      <w:r w:rsidRPr="000C07CE">
        <w:rPr>
          <w:noProof/>
          <w:color w:val="000000" w:themeColor="text1"/>
        </w:rPr>
        <w:t>decOccWidth[ frameIdx</w:t>
      </w:r>
      <w:r>
        <w:rPr>
          <w:noProof/>
          <w:color w:val="000000" w:themeColor="text1"/>
        </w:rPr>
        <w:t> ])</w:t>
      </w:r>
      <w:r>
        <w:rPr>
          <w:noProof/>
          <w:color w:val="000000" w:themeColor="text1"/>
        </w:rPr>
        <w:br/>
      </w:r>
      <w:r>
        <w:rPr>
          <w:noProof/>
          <w:color w:val="000000" w:themeColor="text1"/>
        </w:rPr>
        <w:tab/>
      </w:r>
      <w:r>
        <w:rPr>
          <w:noProof/>
          <w:color w:val="000000" w:themeColor="text1"/>
        </w:rPr>
        <w:tab/>
      </w:r>
      <w:r>
        <w:rPr>
          <w:noProof/>
          <w:color w:val="000000" w:themeColor="text1"/>
        </w:rPr>
        <w:tab/>
        <w:t>d</w:t>
      </w:r>
      <w:r w:rsidRPr="000C07CE">
        <w:rPr>
          <w:noProof/>
          <w:color w:val="000000" w:themeColor="text1"/>
        </w:rPr>
        <w:t>ecOccWidth[ frameIdx</w:t>
      </w:r>
      <w:r>
        <w:rPr>
          <w:noProof/>
          <w:color w:val="000000" w:themeColor="text1"/>
        </w:rPr>
        <w:t> ] = tempWidth </w:t>
      </w:r>
      <w:r w:rsidRPr="000C07CE">
        <w:rPr>
          <w:noProof/>
          <w:color w:val="000000" w:themeColor="text1"/>
        </w:rPr>
        <w:br/>
      </w:r>
      <w:r>
        <w:rPr>
          <w:noProof/>
          <w:color w:val="000000" w:themeColor="text1"/>
        </w:rPr>
        <w:tab/>
      </w:r>
      <w:r>
        <w:rPr>
          <w:noProof/>
          <w:color w:val="000000" w:themeColor="text1"/>
        </w:rPr>
        <w:tab/>
        <w:t>if(tempHeight &gt; </w:t>
      </w:r>
      <w:r w:rsidRPr="000C07CE">
        <w:rPr>
          <w:noProof/>
          <w:color w:val="000000" w:themeColor="text1"/>
        </w:rPr>
        <w:t>decOccHeight[ frameIdx ]</w:t>
      </w:r>
      <w:r>
        <w:rPr>
          <w:noProof/>
          <w:color w:val="000000" w:themeColor="text1"/>
        </w:rPr>
        <w:t>)</w:t>
      </w:r>
      <w:r>
        <w:rPr>
          <w:noProof/>
          <w:color w:val="000000" w:themeColor="text1"/>
        </w:rPr>
        <w:br/>
      </w:r>
      <w:r>
        <w:rPr>
          <w:noProof/>
          <w:color w:val="000000" w:themeColor="text1"/>
        </w:rPr>
        <w:tab/>
      </w:r>
      <w:r>
        <w:rPr>
          <w:noProof/>
          <w:color w:val="000000" w:themeColor="text1"/>
        </w:rPr>
        <w:tab/>
      </w:r>
      <w:r>
        <w:rPr>
          <w:noProof/>
          <w:color w:val="000000" w:themeColor="text1"/>
        </w:rPr>
        <w:tab/>
      </w:r>
      <w:r>
        <w:rPr>
          <w:noProof/>
          <w:color w:val="000000" w:themeColor="text1"/>
        </w:rPr>
        <w:tab/>
        <w:t>d</w:t>
      </w:r>
      <w:r w:rsidRPr="000C07CE">
        <w:rPr>
          <w:noProof/>
          <w:color w:val="000000" w:themeColor="text1"/>
        </w:rPr>
        <w:t>ecOcc</w:t>
      </w:r>
      <w:r>
        <w:rPr>
          <w:noProof/>
          <w:color w:val="000000" w:themeColor="text1"/>
        </w:rPr>
        <w:t>Height</w:t>
      </w:r>
      <w:r w:rsidRPr="000C07CE">
        <w:rPr>
          <w:noProof/>
          <w:color w:val="000000" w:themeColor="text1"/>
        </w:rPr>
        <w:t>[ frameIdx</w:t>
      </w:r>
      <w:r>
        <w:rPr>
          <w:noProof/>
          <w:color w:val="000000" w:themeColor="text1"/>
        </w:rPr>
        <w:t> ] = tempHeight </w:t>
      </w:r>
      <w:r>
        <w:rPr>
          <w:noProof/>
          <w:color w:val="000000" w:themeColor="text1"/>
        </w:rPr>
        <w:br/>
      </w:r>
      <w:r>
        <w:rPr>
          <w:noProof/>
          <w:color w:val="000000" w:themeColor="text1"/>
        </w:rPr>
        <w:tab/>
        <w:t>}</w:t>
      </w:r>
      <w:r w:rsidRPr="000C07CE">
        <w:rPr>
          <w:noProof/>
          <w:color w:val="000000" w:themeColor="text1"/>
        </w:rPr>
        <w:t>else if (pi_region_type_id_minus2[ k ][ i ] +2 == V3C_GVD &amp;&amp; auxDataFlag == 0 </w:t>
      </w:r>
      <w:r>
        <w:rPr>
          <w:noProof/>
          <w:color w:val="000000" w:themeColor="text1"/>
        </w:rPr>
        <w:t>){</w:t>
      </w:r>
      <w:r>
        <w:rPr>
          <w:noProof/>
          <w:color w:val="000000" w:themeColor="text1"/>
        </w:rPr>
        <w:br/>
      </w:r>
      <w:r>
        <w:rPr>
          <w:noProof/>
          <w:color w:val="000000" w:themeColor="text1"/>
        </w:rPr>
        <w:tab/>
      </w:r>
      <w:r>
        <w:rPr>
          <w:noProof/>
          <w:color w:val="000000" w:themeColor="text1"/>
        </w:rPr>
        <w:tab/>
        <w:t>if(tempWidth &gt; </w:t>
      </w:r>
      <w:r w:rsidRPr="000C07CE">
        <w:rPr>
          <w:noProof/>
          <w:color w:val="000000" w:themeColor="text1"/>
        </w:rPr>
        <w:t>decGeoWidth[ mapIdx ][ frameIdx</w:t>
      </w:r>
      <w:r>
        <w:rPr>
          <w:noProof/>
          <w:color w:val="000000" w:themeColor="text1"/>
        </w:rPr>
        <w:t> ])</w:t>
      </w:r>
      <w:r>
        <w:rPr>
          <w:noProof/>
          <w:color w:val="000000" w:themeColor="text1"/>
        </w:rPr>
        <w:br/>
      </w:r>
      <w:r>
        <w:rPr>
          <w:noProof/>
          <w:color w:val="000000" w:themeColor="text1"/>
        </w:rPr>
        <w:tab/>
      </w:r>
      <w:r>
        <w:rPr>
          <w:noProof/>
          <w:color w:val="000000" w:themeColor="text1"/>
        </w:rPr>
        <w:tab/>
      </w:r>
      <w:r>
        <w:rPr>
          <w:noProof/>
          <w:color w:val="000000" w:themeColor="text1"/>
        </w:rPr>
        <w:tab/>
      </w:r>
      <w:r w:rsidRPr="000C07CE">
        <w:rPr>
          <w:noProof/>
          <w:color w:val="000000" w:themeColor="text1"/>
        </w:rPr>
        <w:t>decGeoWidth[ mapIdx ][ frameIdx</w:t>
      </w:r>
      <w:r>
        <w:rPr>
          <w:noProof/>
          <w:color w:val="000000" w:themeColor="text1"/>
        </w:rPr>
        <w:t> ] = tempWidth </w:t>
      </w:r>
      <w:r w:rsidRPr="000C07CE">
        <w:rPr>
          <w:noProof/>
          <w:color w:val="000000" w:themeColor="text1"/>
        </w:rPr>
        <w:br/>
      </w:r>
      <w:r>
        <w:rPr>
          <w:noProof/>
          <w:color w:val="000000" w:themeColor="text1"/>
        </w:rPr>
        <w:tab/>
      </w:r>
      <w:r>
        <w:rPr>
          <w:noProof/>
          <w:color w:val="000000" w:themeColor="text1"/>
        </w:rPr>
        <w:tab/>
        <w:t>if(tempHeight &gt; </w:t>
      </w:r>
      <w:r w:rsidRPr="000C07CE">
        <w:rPr>
          <w:noProof/>
          <w:color w:val="000000" w:themeColor="text1"/>
        </w:rPr>
        <w:t>decGeo</w:t>
      </w:r>
      <w:r>
        <w:rPr>
          <w:noProof/>
          <w:color w:val="000000" w:themeColor="text1"/>
        </w:rPr>
        <w:t>Height</w:t>
      </w:r>
      <w:r w:rsidRPr="000C07CE">
        <w:rPr>
          <w:noProof/>
          <w:color w:val="000000" w:themeColor="text1"/>
        </w:rPr>
        <w:t>[ mapIdx ][ frameIdx ]</w:t>
      </w:r>
      <w:r>
        <w:rPr>
          <w:noProof/>
          <w:color w:val="000000" w:themeColor="text1"/>
        </w:rPr>
        <w:t>)</w:t>
      </w:r>
      <w:r>
        <w:rPr>
          <w:noProof/>
          <w:color w:val="000000" w:themeColor="text1"/>
        </w:rPr>
        <w:br/>
      </w:r>
      <w:r>
        <w:rPr>
          <w:noProof/>
          <w:color w:val="000000" w:themeColor="text1"/>
        </w:rPr>
        <w:tab/>
      </w:r>
      <w:r>
        <w:rPr>
          <w:noProof/>
          <w:color w:val="000000" w:themeColor="text1"/>
        </w:rPr>
        <w:tab/>
      </w:r>
      <w:r>
        <w:rPr>
          <w:noProof/>
          <w:color w:val="000000" w:themeColor="text1"/>
        </w:rPr>
        <w:tab/>
      </w:r>
      <w:r w:rsidRPr="000C07CE">
        <w:rPr>
          <w:noProof/>
          <w:color w:val="000000" w:themeColor="text1"/>
        </w:rPr>
        <w:t>decGeo</w:t>
      </w:r>
      <w:r>
        <w:rPr>
          <w:noProof/>
          <w:color w:val="000000" w:themeColor="text1"/>
        </w:rPr>
        <w:t>Height</w:t>
      </w:r>
      <w:r w:rsidRPr="000C07CE">
        <w:rPr>
          <w:noProof/>
          <w:color w:val="000000" w:themeColor="text1"/>
        </w:rPr>
        <w:t>[ mapIdx ][ frameIdx</w:t>
      </w:r>
      <w:r>
        <w:rPr>
          <w:noProof/>
          <w:color w:val="000000" w:themeColor="text1"/>
        </w:rPr>
        <w:t> ] = tempHeight </w:t>
      </w:r>
      <w:r>
        <w:rPr>
          <w:noProof/>
          <w:color w:val="000000" w:themeColor="text1"/>
        </w:rPr>
        <w:br/>
      </w:r>
      <w:r>
        <w:rPr>
          <w:noProof/>
          <w:color w:val="000000" w:themeColor="text1"/>
        </w:rPr>
        <w:tab/>
        <w:t>}</w:t>
      </w:r>
      <w:r w:rsidRPr="000C07CE">
        <w:rPr>
          <w:noProof/>
          <w:color w:val="000000" w:themeColor="text1"/>
        </w:rPr>
        <w:t>else if (pi_region_type_id_minus2[ k ][ i ] +2 == V3C_GVD &amp;&amp; auxDataFlag == </w:t>
      </w:r>
      <w:r>
        <w:rPr>
          <w:noProof/>
          <w:color w:val="000000" w:themeColor="text1"/>
        </w:rPr>
        <w:t>1</w:t>
      </w:r>
      <w:r w:rsidRPr="000C07CE">
        <w:rPr>
          <w:noProof/>
          <w:color w:val="000000" w:themeColor="text1"/>
        </w:rPr>
        <w:t> </w:t>
      </w:r>
      <w:r>
        <w:rPr>
          <w:noProof/>
          <w:color w:val="000000" w:themeColor="text1"/>
        </w:rPr>
        <w:t>){</w:t>
      </w:r>
      <w:r>
        <w:rPr>
          <w:noProof/>
          <w:color w:val="000000" w:themeColor="text1"/>
        </w:rPr>
        <w:br/>
      </w:r>
      <w:r>
        <w:rPr>
          <w:noProof/>
          <w:color w:val="000000" w:themeColor="text1"/>
        </w:rPr>
        <w:tab/>
      </w:r>
      <w:r>
        <w:rPr>
          <w:noProof/>
          <w:color w:val="000000" w:themeColor="text1"/>
        </w:rPr>
        <w:tab/>
        <w:t>if(tempWidth &gt; </w:t>
      </w:r>
      <w:r w:rsidRPr="000C07CE">
        <w:rPr>
          <w:color w:val="000000" w:themeColor="text1"/>
        </w:rPr>
        <w:t>decGeoAuxWidth</w:t>
      </w:r>
      <w:r w:rsidRPr="000C07CE">
        <w:rPr>
          <w:noProof/>
          <w:color w:val="000000" w:themeColor="text1"/>
        </w:rPr>
        <w:t>[ frameIdx</w:t>
      </w:r>
      <w:r>
        <w:rPr>
          <w:noProof/>
          <w:color w:val="000000" w:themeColor="text1"/>
        </w:rPr>
        <w:t> ])</w:t>
      </w:r>
      <w:r>
        <w:rPr>
          <w:noProof/>
          <w:color w:val="000000" w:themeColor="text1"/>
        </w:rPr>
        <w:br/>
      </w:r>
      <w:r>
        <w:rPr>
          <w:noProof/>
          <w:color w:val="000000" w:themeColor="text1"/>
        </w:rPr>
        <w:tab/>
      </w:r>
      <w:r>
        <w:rPr>
          <w:noProof/>
          <w:color w:val="000000" w:themeColor="text1"/>
        </w:rPr>
        <w:tab/>
      </w:r>
      <w:r>
        <w:rPr>
          <w:noProof/>
          <w:color w:val="000000" w:themeColor="text1"/>
        </w:rPr>
        <w:tab/>
      </w:r>
      <w:r w:rsidRPr="000C07CE">
        <w:rPr>
          <w:color w:val="000000" w:themeColor="text1"/>
        </w:rPr>
        <w:t>decGeoAuxWidth</w:t>
      </w:r>
      <w:r w:rsidRPr="000C07CE">
        <w:rPr>
          <w:noProof/>
          <w:color w:val="000000" w:themeColor="text1"/>
        </w:rPr>
        <w:t>[ frameIdx</w:t>
      </w:r>
      <w:r>
        <w:rPr>
          <w:noProof/>
          <w:color w:val="000000" w:themeColor="text1"/>
        </w:rPr>
        <w:t> ] = tempWidth </w:t>
      </w:r>
      <w:r w:rsidRPr="000C07CE">
        <w:rPr>
          <w:noProof/>
          <w:color w:val="000000" w:themeColor="text1"/>
        </w:rPr>
        <w:br/>
      </w:r>
      <w:r>
        <w:rPr>
          <w:noProof/>
          <w:color w:val="000000" w:themeColor="text1"/>
        </w:rPr>
        <w:tab/>
      </w:r>
      <w:r>
        <w:rPr>
          <w:noProof/>
          <w:color w:val="000000" w:themeColor="text1"/>
        </w:rPr>
        <w:tab/>
        <w:t>if(tempHeight &gt; </w:t>
      </w:r>
      <w:r w:rsidRPr="000C07CE">
        <w:rPr>
          <w:color w:val="000000" w:themeColor="text1"/>
        </w:rPr>
        <w:t>decGeoAux</w:t>
      </w:r>
      <w:r>
        <w:rPr>
          <w:color w:val="000000" w:themeColor="text1"/>
        </w:rPr>
        <w:t>Height</w:t>
      </w:r>
      <w:r w:rsidRPr="000C07CE">
        <w:rPr>
          <w:noProof/>
          <w:color w:val="000000" w:themeColor="text1"/>
        </w:rPr>
        <w:t>[ frameIdx ]</w:t>
      </w:r>
      <w:r>
        <w:rPr>
          <w:noProof/>
          <w:color w:val="000000" w:themeColor="text1"/>
        </w:rPr>
        <w:t>)</w:t>
      </w:r>
      <w:r>
        <w:rPr>
          <w:noProof/>
          <w:color w:val="000000" w:themeColor="text1"/>
        </w:rPr>
        <w:br/>
      </w:r>
      <w:r>
        <w:rPr>
          <w:noProof/>
          <w:color w:val="000000" w:themeColor="text1"/>
        </w:rPr>
        <w:tab/>
      </w:r>
      <w:r>
        <w:rPr>
          <w:noProof/>
          <w:color w:val="000000" w:themeColor="text1"/>
        </w:rPr>
        <w:tab/>
      </w:r>
      <w:r>
        <w:rPr>
          <w:noProof/>
          <w:color w:val="000000" w:themeColor="text1"/>
        </w:rPr>
        <w:tab/>
      </w:r>
      <w:r w:rsidRPr="000C07CE">
        <w:rPr>
          <w:color w:val="000000" w:themeColor="text1"/>
        </w:rPr>
        <w:t>decGeoAux</w:t>
      </w:r>
      <w:r>
        <w:rPr>
          <w:color w:val="000000" w:themeColor="text1"/>
        </w:rPr>
        <w:t>Height</w:t>
      </w:r>
      <w:r w:rsidRPr="000C07CE">
        <w:rPr>
          <w:noProof/>
          <w:color w:val="000000" w:themeColor="text1"/>
        </w:rPr>
        <w:t>[ frameIdx</w:t>
      </w:r>
      <w:r>
        <w:rPr>
          <w:noProof/>
          <w:color w:val="000000" w:themeColor="text1"/>
        </w:rPr>
        <w:t> ] = tempHeight </w:t>
      </w:r>
      <w:r>
        <w:rPr>
          <w:noProof/>
          <w:color w:val="000000" w:themeColor="text1"/>
        </w:rPr>
        <w:br/>
      </w:r>
      <w:r>
        <w:rPr>
          <w:noProof/>
          <w:color w:val="000000" w:themeColor="text1"/>
        </w:rPr>
        <w:tab/>
        <w:t>}</w:t>
      </w:r>
      <w:r w:rsidRPr="000C07CE">
        <w:rPr>
          <w:noProof/>
          <w:color w:val="000000" w:themeColor="text1"/>
        </w:rPr>
        <w:t>else if (pi_region_type_id_minus2[ k ][ i ] +2 == V3C_</w:t>
      </w:r>
      <w:r>
        <w:rPr>
          <w:noProof/>
          <w:color w:val="000000" w:themeColor="text1"/>
        </w:rPr>
        <w:t>A</w:t>
      </w:r>
      <w:r w:rsidRPr="000C07CE">
        <w:rPr>
          <w:noProof/>
          <w:color w:val="000000" w:themeColor="text1"/>
        </w:rPr>
        <w:t>VD &amp;&amp; auxDataFlag == 0 </w:t>
      </w:r>
      <w:r>
        <w:rPr>
          <w:noProof/>
          <w:color w:val="000000" w:themeColor="text1"/>
        </w:rPr>
        <w:t>){</w:t>
      </w:r>
      <w:r>
        <w:rPr>
          <w:noProof/>
          <w:color w:val="000000" w:themeColor="text1"/>
        </w:rPr>
        <w:br/>
      </w:r>
      <w:r>
        <w:rPr>
          <w:noProof/>
          <w:color w:val="000000" w:themeColor="text1"/>
        </w:rPr>
        <w:tab/>
      </w:r>
      <w:r>
        <w:rPr>
          <w:noProof/>
          <w:color w:val="000000" w:themeColor="text1"/>
        </w:rPr>
        <w:tab/>
        <w:t>if(tempWidth &gt; </w:t>
      </w:r>
      <w:r w:rsidRPr="000C07CE">
        <w:rPr>
          <w:noProof/>
          <w:color w:val="000000" w:themeColor="text1"/>
        </w:rPr>
        <w:t>decAttrWidth[ attrIdx ][ mapIdx ][ partIdx ][ frameIdx ]</w:t>
      </w:r>
      <w:r>
        <w:rPr>
          <w:noProof/>
          <w:color w:val="000000" w:themeColor="text1"/>
        </w:rPr>
        <w:t>)</w:t>
      </w:r>
      <w:r>
        <w:rPr>
          <w:noProof/>
          <w:color w:val="000000" w:themeColor="text1"/>
        </w:rPr>
        <w:br/>
      </w:r>
      <w:r>
        <w:rPr>
          <w:noProof/>
          <w:color w:val="000000" w:themeColor="text1"/>
        </w:rPr>
        <w:tab/>
      </w:r>
      <w:r>
        <w:rPr>
          <w:noProof/>
          <w:color w:val="000000" w:themeColor="text1"/>
        </w:rPr>
        <w:tab/>
      </w:r>
      <w:r>
        <w:rPr>
          <w:noProof/>
          <w:color w:val="000000" w:themeColor="text1"/>
        </w:rPr>
        <w:tab/>
      </w:r>
      <w:r w:rsidRPr="000C07CE">
        <w:rPr>
          <w:noProof/>
          <w:color w:val="000000" w:themeColor="text1"/>
        </w:rPr>
        <w:t>decAttrWidth[ attrIdx ][ mapIdx ][ partIdx ][ frameIdx ]</w:t>
      </w:r>
      <w:r>
        <w:rPr>
          <w:noProof/>
          <w:color w:val="000000" w:themeColor="text1"/>
        </w:rPr>
        <w:t> = tempWidth </w:t>
      </w:r>
      <w:r w:rsidRPr="000C07CE">
        <w:rPr>
          <w:noProof/>
          <w:color w:val="000000" w:themeColor="text1"/>
        </w:rPr>
        <w:br/>
      </w:r>
      <w:r>
        <w:rPr>
          <w:noProof/>
          <w:color w:val="000000" w:themeColor="text1"/>
        </w:rPr>
        <w:tab/>
      </w:r>
      <w:r>
        <w:rPr>
          <w:noProof/>
          <w:color w:val="000000" w:themeColor="text1"/>
        </w:rPr>
        <w:tab/>
        <w:t>if(tempHeight &gt; </w:t>
      </w:r>
      <w:r w:rsidRPr="000C07CE">
        <w:rPr>
          <w:noProof/>
          <w:color w:val="000000" w:themeColor="text1"/>
        </w:rPr>
        <w:t>decAttr</w:t>
      </w:r>
      <w:r>
        <w:rPr>
          <w:noProof/>
          <w:color w:val="000000" w:themeColor="text1"/>
        </w:rPr>
        <w:t>Height</w:t>
      </w:r>
      <w:r w:rsidRPr="000C07CE">
        <w:rPr>
          <w:noProof/>
          <w:color w:val="000000" w:themeColor="text1"/>
        </w:rPr>
        <w:t>[ attrIdx ][ mapIdx ][ partIdx ][ frameIdx ]</w:t>
      </w:r>
      <w:r>
        <w:rPr>
          <w:noProof/>
          <w:color w:val="000000" w:themeColor="text1"/>
        </w:rPr>
        <w:t> )</w:t>
      </w:r>
      <w:r>
        <w:rPr>
          <w:noProof/>
          <w:color w:val="000000" w:themeColor="text1"/>
        </w:rPr>
        <w:br/>
      </w:r>
      <w:r>
        <w:rPr>
          <w:noProof/>
          <w:color w:val="000000" w:themeColor="text1"/>
        </w:rPr>
        <w:lastRenderedPageBreak/>
        <w:tab/>
      </w:r>
      <w:r>
        <w:rPr>
          <w:noProof/>
          <w:color w:val="000000" w:themeColor="text1"/>
        </w:rPr>
        <w:tab/>
      </w:r>
      <w:r>
        <w:rPr>
          <w:noProof/>
          <w:color w:val="000000" w:themeColor="text1"/>
        </w:rPr>
        <w:tab/>
      </w:r>
      <w:r w:rsidRPr="000C07CE">
        <w:rPr>
          <w:noProof/>
          <w:color w:val="000000" w:themeColor="text1"/>
        </w:rPr>
        <w:t>decAttr</w:t>
      </w:r>
      <w:r>
        <w:rPr>
          <w:noProof/>
          <w:color w:val="000000" w:themeColor="text1"/>
        </w:rPr>
        <w:t>Height</w:t>
      </w:r>
      <w:r w:rsidRPr="000C07CE">
        <w:rPr>
          <w:noProof/>
          <w:color w:val="000000" w:themeColor="text1"/>
        </w:rPr>
        <w:t>[ attrIdx ][ mapIdx ][ partIdx ][ frameIdx</w:t>
      </w:r>
      <w:r>
        <w:rPr>
          <w:noProof/>
          <w:color w:val="000000" w:themeColor="text1"/>
        </w:rPr>
        <w:t> ] = tempHeight </w:t>
      </w:r>
      <w:r>
        <w:rPr>
          <w:noProof/>
          <w:color w:val="000000" w:themeColor="text1"/>
        </w:rPr>
        <w:br/>
      </w:r>
      <w:r>
        <w:rPr>
          <w:noProof/>
          <w:color w:val="000000" w:themeColor="text1"/>
        </w:rPr>
        <w:tab/>
        <w:t>}</w:t>
      </w:r>
      <w:r w:rsidRPr="000C07CE">
        <w:rPr>
          <w:noProof/>
          <w:color w:val="000000" w:themeColor="text1"/>
        </w:rPr>
        <w:t>else if (pi_region_type_id_minus2[ k ][ i ] +2 == V3C_</w:t>
      </w:r>
      <w:r>
        <w:rPr>
          <w:noProof/>
          <w:color w:val="000000" w:themeColor="text1"/>
        </w:rPr>
        <w:t>A</w:t>
      </w:r>
      <w:r w:rsidRPr="000C07CE">
        <w:rPr>
          <w:noProof/>
          <w:color w:val="000000" w:themeColor="text1"/>
        </w:rPr>
        <w:t>VD &amp;&amp; auxDataFlag == </w:t>
      </w:r>
      <w:r>
        <w:rPr>
          <w:noProof/>
          <w:color w:val="000000" w:themeColor="text1"/>
        </w:rPr>
        <w:t>1</w:t>
      </w:r>
      <w:r w:rsidRPr="000C07CE">
        <w:rPr>
          <w:noProof/>
          <w:color w:val="000000" w:themeColor="text1"/>
        </w:rPr>
        <w:t> </w:t>
      </w:r>
      <w:r>
        <w:rPr>
          <w:noProof/>
          <w:color w:val="000000" w:themeColor="text1"/>
        </w:rPr>
        <w:t>){</w:t>
      </w:r>
      <w:r>
        <w:rPr>
          <w:noProof/>
          <w:color w:val="000000" w:themeColor="text1"/>
        </w:rPr>
        <w:br/>
      </w:r>
      <w:r>
        <w:rPr>
          <w:noProof/>
          <w:color w:val="000000" w:themeColor="text1"/>
        </w:rPr>
        <w:tab/>
      </w:r>
      <w:r>
        <w:rPr>
          <w:noProof/>
          <w:color w:val="000000" w:themeColor="text1"/>
        </w:rPr>
        <w:tab/>
        <w:t>if(tempWidth &gt; </w:t>
      </w:r>
      <w:r w:rsidRPr="000C07CE">
        <w:rPr>
          <w:color w:val="000000" w:themeColor="text1"/>
        </w:rPr>
        <w:t>decAttrAuxWidth</w:t>
      </w:r>
      <w:r w:rsidRPr="000C07CE">
        <w:rPr>
          <w:noProof/>
          <w:color w:val="000000" w:themeColor="text1"/>
        </w:rPr>
        <w:t>[ frameIdx</w:t>
      </w:r>
      <w:r>
        <w:rPr>
          <w:noProof/>
          <w:color w:val="000000" w:themeColor="text1"/>
        </w:rPr>
        <w:t> ])</w:t>
      </w:r>
      <w:r>
        <w:rPr>
          <w:noProof/>
          <w:color w:val="000000" w:themeColor="text1"/>
        </w:rPr>
        <w:br/>
      </w:r>
      <w:r>
        <w:rPr>
          <w:noProof/>
          <w:color w:val="000000" w:themeColor="text1"/>
        </w:rPr>
        <w:tab/>
      </w:r>
      <w:r>
        <w:rPr>
          <w:noProof/>
          <w:color w:val="000000" w:themeColor="text1"/>
        </w:rPr>
        <w:tab/>
      </w:r>
      <w:r>
        <w:rPr>
          <w:noProof/>
          <w:color w:val="000000" w:themeColor="text1"/>
        </w:rPr>
        <w:tab/>
      </w:r>
      <w:r w:rsidRPr="000C07CE">
        <w:rPr>
          <w:color w:val="000000" w:themeColor="text1"/>
        </w:rPr>
        <w:t>decAttrAuxWidth</w:t>
      </w:r>
      <w:r w:rsidRPr="000C07CE">
        <w:rPr>
          <w:noProof/>
          <w:color w:val="000000" w:themeColor="text1"/>
        </w:rPr>
        <w:t>[ frameIdx</w:t>
      </w:r>
      <w:r>
        <w:rPr>
          <w:noProof/>
          <w:color w:val="000000" w:themeColor="text1"/>
        </w:rPr>
        <w:t> ] = tempWidth </w:t>
      </w:r>
      <w:r w:rsidRPr="000C07CE">
        <w:rPr>
          <w:noProof/>
          <w:color w:val="000000" w:themeColor="text1"/>
        </w:rPr>
        <w:br/>
      </w:r>
      <w:r>
        <w:rPr>
          <w:noProof/>
          <w:color w:val="000000" w:themeColor="text1"/>
        </w:rPr>
        <w:tab/>
      </w:r>
      <w:r>
        <w:rPr>
          <w:noProof/>
          <w:color w:val="000000" w:themeColor="text1"/>
        </w:rPr>
        <w:tab/>
        <w:t>if(tempHeight &gt; </w:t>
      </w:r>
      <w:r w:rsidRPr="000C07CE">
        <w:rPr>
          <w:color w:val="000000" w:themeColor="text1"/>
        </w:rPr>
        <w:t>decAttrAux</w:t>
      </w:r>
      <w:r>
        <w:rPr>
          <w:color w:val="000000" w:themeColor="text1"/>
        </w:rPr>
        <w:t>Height</w:t>
      </w:r>
      <w:r w:rsidRPr="000C07CE">
        <w:rPr>
          <w:noProof/>
          <w:color w:val="000000" w:themeColor="text1"/>
        </w:rPr>
        <w:t>[ frameIdx ]</w:t>
      </w:r>
      <w:r>
        <w:rPr>
          <w:noProof/>
          <w:color w:val="000000" w:themeColor="text1"/>
        </w:rPr>
        <w:t>)</w:t>
      </w:r>
      <w:r>
        <w:rPr>
          <w:noProof/>
          <w:color w:val="000000" w:themeColor="text1"/>
        </w:rPr>
        <w:br/>
      </w:r>
      <w:r>
        <w:rPr>
          <w:noProof/>
          <w:color w:val="000000" w:themeColor="text1"/>
        </w:rPr>
        <w:tab/>
      </w:r>
      <w:r>
        <w:rPr>
          <w:noProof/>
          <w:color w:val="000000" w:themeColor="text1"/>
        </w:rPr>
        <w:tab/>
      </w:r>
      <w:r>
        <w:rPr>
          <w:noProof/>
          <w:color w:val="000000" w:themeColor="text1"/>
        </w:rPr>
        <w:tab/>
      </w:r>
      <w:r w:rsidRPr="000C07CE">
        <w:rPr>
          <w:color w:val="000000" w:themeColor="text1"/>
        </w:rPr>
        <w:t>decAttrAux</w:t>
      </w:r>
      <w:r>
        <w:rPr>
          <w:color w:val="000000" w:themeColor="text1"/>
        </w:rPr>
        <w:t>Height</w:t>
      </w:r>
      <w:r w:rsidRPr="000C07CE">
        <w:rPr>
          <w:noProof/>
          <w:color w:val="000000" w:themeColor="text1"/>
        </w:rPr>
        <w:t>[ frameIdx</w:t>
      </w:r>
      <w:r>
        <w:rPr>
          <w:noProof/>
          <w:color w:val="000000" w:themeColor="text1"/>
        </w:rPr>
        <w:t> ] = tempHeight </w:t>
      </w:r>
      <w:r>
        <w:rPr>
          <w:noProof/>
          <w:color w:val="000000" w:themeColor="text1"/>
        </w:rPr>
        <w:br/>
      </w:r>
      <w:r>
        <w:rPr>
          <w:noProof/>
          <w:color w:val="000000" w:themeColor="text1"/>
        </w:rPr>
        <w:tab/>
        <w:t>}</w:t>
      </w:r>
      <w:r>
        <w:rPr>
          <w:noProof/>
          <w:color w:val="000000" w:themeColor="text1"/>
        </w:rPr>
        <w:br/>
      </w:r>
      <w:r>
        <w:rPr>
          <w:noProof/>
          <w:color w:val="000000" w:themeColor="text1"/>
        </w:rPr>
        <w:br/>
      </w:r>
      <w:r>
        <w:rPr>
          <w:noProof/>
          <w:color w:val="000000" w:themeColor="text1"/>
        </w:rPr>
        <w:tab/>
      </w:r>
      <w:r w:rsidRPr="000C07CE">
        <w:rPr>
          <w:noProof/>
          <w:color w:val="000000" w:themeColor="text1"/>
        </w:rPr>
        <w:t>for (y = 0; y &lt; regionHeight; y++) {</w:t>
      </w:r>
      <w:r w:rsidRPr="000C07CE">
        <w:rPr>
          <w:noProof/>
          <w:color w:val="000000" w:themeColor="text1"/>
        </w:rPr>
        <w:br/>
      </w:r>
      <w:r w:rsidRPr="000C07CE">
        <w:rPr>
          <w:noProof/>
          <w:color w:val="000000" w:themeColor="text1"/>
        </w:rPr>
        <w:tab/>
      </w:r>
      <w:r w:rsidRPr="000C07CE">
        <w:rPr>
          <w:noProof/>
          <w:color w:val="000000" w:themeColor="text1"/>
        </w:rPr>
        <w:tab/>
        <w:t>for(x = 0; x &lt; regionWidth ; x++) {</w:t>
      </w:r>
      <w:r w:rsidRPr="000C07CE">
        <w:rPr>
          <w:noProof/>
          <w:color w:val="000000" w:themeColor="text1"/>
        </w:rPr>
        <w:br/>
      </w:r>
      <w:r w:rsidRPr="000C07CE">
        <w:rPr>
          <w:noProof/>
          <w:color w:val="000000" w:themeColor="text1"/>
        </w:rPr>
        <w:tab/>
      </w:r>
      <w:r w:rsidRPr="000C07CE">
        <w:rPr>
          <w:noProof/>
          <w:color w:val="000000" w:themeColor="text1"/>
        </w:rPr>
        <w:tab/>
      </w:r>
      <w:r w:rsidRPr="000C07CE">
        <w:rPr>
          <w:noProof/>
          <w:color w:val="000000" w:themeColor="text1"/>
        </w:rPr>
        <w:tab/>
        <w:t>for(</w:t>
      </w:r>
      <w:r w:rsidRPr="000C07CE">
        <w:rPr>
          <w:color w:val="000000" w:themeColor="text1"/>
        </w:rPr>
        <w:t>compIdx</w:t>
      </w:r>
      <w:r w:rsidRPr="000C07CE">
        <w:rPr>
          <w:noProof/>
          <w:color w:val="000000" w:themeColor="text1"/>
        </w:rPr>
        <w:t> = 0; </w:t>
      </w:r>
      <w:r w:rsidRPr="000C07CE">
        <w:rPr>
          <w:color w:val="000000" w:themeColor="text1"/>
        </w:rPr>
        <w:t>compIdx</w:t>
      </w:r>
      <w:r w:rsidRPr="000C07CE">
        <w:rPr>
          <w:noProof/>
          <w:color w:val="000000" w:themeColor="text1"/>
        </w:rPr>
        <w:t> &lt; 3 ; </w:t>
      </w:r>
      <w:r w:rsidRPr="000C07CE">
        <w:rPr>
          <w:color w:val="000000" w:themeColor="text1"/>
        </w:rPr>
        <w:t>compIdx </w:t>
      </w:r>
      <w:r w:rsidRPr="000C07CE">
        <w:rPr>
          <w:noProof/>
          <w:color w:val="000000" w:themeColor="text1"/>
        </w:rPr>
        <w:t>++) {</w:t>
      </w:r>
      <w:r w:rsidRPr="000C07CE">
        <w:rPr>
          <w:noProof/>
          <w:color w:val="000000" w:themeColor="text1"/>
        </w:rPr>
        <w:br/>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t>sample = decPackedFrame[ frameIdx ][ </w:t>
      </w:r>
      <w:r w:rsidRPr="000C07CE">
        <w:rPr>
          <w:color w:val="000000" w:themeColor="text1"/>
        </w:rPr>
        <w:t>compIdx</w:t>
      </w:r>
      <w:r w:rsidRPr="000C07CE">
        <w:rPr>
          <w:noProof/>
          <w:color w:val="000000" w:themeColor="text1"/>
        </w:rPr>
        <w:t xml:space="preserve"> ][ regionOffsetY + y ][ regionOffsetX + x ] </w:t>
      </w:r>
      <w:r w:rsidRPr="000C07CE">
        <w:rPr>
          <w:noProof/>
          <w:color w:val="000000" w:themeColor="text1"/>
        </w:rPr>
        <w:br/>
      </w:r>
      <w:r w:rsidRPr="00634DA6">
        <w:rPr>
          <w:noProof/>
          <w:color w:val="000000" w:themeColor="text1"/>
        </w:rPr>
        <w:br/>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t>if(pi_region_type_id_minus2[ k ][ i ]</w:t>
      </w:r>
      <w:r w:rsidRPr="000C07CE">
        <w:t> + 2 </w:t>
      </w:r>
      <w:r w:rsidRPr="000C07CE">
        <w:rPr>
          <w:noProof/>
          <w:color w:val="000000" w:themeColor="text1"/>
        </w:rPr>
        <w:t>== V3C_OVD &amp;&amp; </w:t>
      </w:r>
      <w:r w:rsidRPr="000C07CE">
        <w:rPr>
          <w:color w:val="000000" w:themeColor="text1"/>
        </w:rPr>
        <w:t>compIdx</w:t>
      </w:r>
      <w:r w:rsidRPr="000C07CE">
        <w:rPr>
          <w:noProof/>
          <w:color w:val="000000" w:themeColor="text1"/>
        </w:rPr>
        <w:t> == 0 ) {</w:t>
      </w:r>
      <w:r w:rsidRPr="000C07CE">
        <w:rPr>
          <w:noProof/>
          <w:color w:val="000000" w:themeColor="text1"/>
        </w:rPr>
        <w:br/>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t>if(pi_region_rotation_flag[ k ][ i] == 0) {</w:t>
      </w:r>
      <w:r w:rsidRPr="000C07CE">
        <w:rPr>
          <w:noProof/>
          <w:color w:val="000000" w:themeColor="text1"/>
        </w:rPr>
        <w:br/>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t>decOccFrame[ mapIdx ][ frameIdx ][ 0 ][ offsetY + y ][ offsetX + x ] = sample</w:t>
      </w:r>
      <w:r w:rsidRPr="000C07CE">
        <w:rPr>
          <w:noProof/>
          <w:color w:val="000000" w:themeColor="text1"/>
        </w:rPr>
        <w:br/>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t>} else {</w:t>
      </w:r>
      <w:r w:rsidRPr="000C07CE">
        <w:rPr>
          <w:noProof/>
          <w:color w:val="000000" w:themeColor="text1"/>
        </w:rPr>
        <w:br/>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t>decOccFrame[ mapIdx ][ frameIdx ][ 0 ][ offset</w:t>
      </w:r>
      <w:r>
        <w:rPr>
          <w:noProof/>
          <w:color w:val="000000" w:themeColor="text1"/>
        </w:rPr>
        <w:t>Y</w:t>
      </w:r>
      <w:r w:rsidRPr="000C07CE">
        <w:rPr>
          <w:noProof/>
          <w:color w:val="000000" w:themeColor="text1"/>
        </w:rPr>
        <w:t> + x ][ offset</w:t>
      </w:r>
      <w:r>
        <w:rPr>
          <w:noProof/>
          <w:color w:val="000000" w:themeColor="text1"/>
        </w:rPr>
        <w:t>X</w:t>
      </w:r>
      <w:r w:rsidRPr="000C07CE">
        <w:rPr>
          <w:noProof/>
          <w:color w:val="000000" w:themeColor="text1"/>
        </w:rPr>
        <w:t> + y ] = sample</w:t>
      </w:r>
      <w:r w:rsidRPr="000C07CE">
        <w:rPr>
          <w:noProof/>
          <w:color w:val="000000" w:themeColor="text1"/>
        </w:rPr>
        <w:br/>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t>}</w:t>
      </w:r>
      <w:r w:rsidRPr="000C07CE">
        <w:rPr>
          <w:noProof/>
          <w:color w:val="000000" w:themeColor="text1"/>
        </w:rPr>
        <w:br/>
      </w:r>
      <w:r w:rsidRPr="000C07CE">
        <w:rPr>
          <w:noProof/>
          <w:color w:val="000000" w:themeColor="text1"/>
        </w:rPr>
        <w:br/>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t>} else if (pi_region_type_id_minus2[ k ][ i ] +2 == V3C_GVD &amp;&amp; </w:t>
      </w:r>
      <w:r w:rsidRPr="000C07CE">
        <w:rPr>
          <w:noProof/>
          <w:color w:val="000000" w:themeColor="text1"/>
        </w:rPr>
        <w:br/>
      </w:r>
      <w:r w:rsidRPr="000C07CE">
        <w:rPr>
          <w:color w:val="000000" w:themeColor="text1"/>
        </w:rPr>
        <w:tab/>
      </w:r>
      <w:r w:rsidRPr="000C07CE">
        <w:rPr>
          <w:color w:val="000000" w:themeColor="text1"/>
        </w:rPr>
        <w:tab/>
      </w:r>
      <w:r w:rsidRPr="000C07CE">
        <w:rPr>
          <w:color w:val="000000" w:themeColor="text1"/>
        </w:rPr>
        <w:tab/>
      </w:r>
      <w:r w:rsidRPr="000C07CE">
        <w:rPr>
          <w:color w:val="000000" w:themeColor="text1"/>
        </w:rPr>
        <w:tab/>
      </w:r>
      <w:r w:rsidRPr="000C07CE">
        <w:rPr>
          <w:color w:val="000000" w:themeColor="text1"/>
        </w:rPr>
        <w:tab/>
      </w:r>
      <w:r w:rsidRPr="000C07CE">
        <w:rPr>
          <w:color w:val="000000" w:themeColor="text1"/>
        </w:rPr>
        <w:tab/>
      </w:r>
      <w:r w:rsidRPr="000C07CE">
        <w:rPr>
          <w:color w:val="000000" w:themeColor="text1"/>
        </w:rPr>
        <w:tab/>
        <w:t>compIdx</w:t>
      </w:r>
      <w:r w:rsidRPr="000C07CE">
        <w:rPr>
          <w:noProof/>
          <w:color w:val="000000" w:themeColor="text1"/>
        </w:rPr>
        <w:t> == 0 &amp;&amp; auxDataFlag == 0 ){</w:t>
      </w:r>
      <w:r w:rsidRPr="000C07CE">
        <w:rPr>
          <w:noProof/>
          <w:color w:val="000000" w:themeColor="text1"/>
        </w:rPr>
        <w:br/>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t>if(pi_region_rotation_flag[ k ][ i] == 0) {</w:t>
      </w:r>
      <w:r w:rsidRPr="000C07CE">
        <w:rPr>
          <w:noProof/>
          <w:color w:val="000000" w:themeColor="text1"/>
        </w:rPr>
        <w:br/>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t>decGeoFrame [ atlasIdx ][ mapIdx ][ frameIdx ][ 0 ][ offsetY + y ][ offsetX + x ] = sample</w:t>
      </w:r>
      <w:r w:rsidRPr="000C07CE">
        <w:rPr>
          <w:noProof/>
          <w:color w:val="000000" w:themeColor="text1"/>
        </w:rPr>
        <w:br/>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t>} else {</w:t>
      </w:r>
      <w:r w:rsidRPr="000C07CE">
        <w:rPr>
          <w:noProof/>
          <w:color w:val="000000" w:themeColor="text1"/>
        </w:rPr>
        <w:br/>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t>decGeoFrame[ atlasIdx ][ mapIdx ][ frameIdx ][ 0 ][ offset</w:t>
      </w:r>
      <w:r>
        <w:rPr>
          <w:noProof/>
          <w:color w:val="000000" w:themeColor="text1"/>
        </w:rPr>
        <w:t>Y</w:t>
      </w:r>
      <w:r w:rsidRPr="000C07CE">
        <w:rPr>
          <w:noProof/>
          <w:color w:val="000000" w:themeColor="text1"/>
        </w:rPr>
        <w:t> + x ][ offset</w:t>
      </w:r>
      <w:r>
        <w:rPr>
          <w:noProof/>
          <w:color w:val="000000" w:themeColor="text1"/>
        </w:rPr>
        <w:t>X</w:t>
      </w:r>
      <w:r w:rsidRPr="000C07CE">
        <w:rPr>
          <w:noProof/>
          <w:color w:val="000000" w:themeColor="text1"/>
        </w:rPr>
        <w:t> + y ] = sample</w:t>
      </w:r>
      <w:r w:rsidRPr="000C07CE">
        <w:rPr>
          <w:noProof/>
          <w:color w:val="000000" w:themeColor="text1"/>
        </w:rPr>
        <w:br/>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t>}</w:t>
      </w:r>
      <w:r w:rsidRPr="000C07CE">
        <w:rPr>
          <w:noProof/>
          <w:color w:val="000000" w:themeColor="text1"/>
        </w:rPr>
        <w:br/>
      </w:r>
      <w:r w:rsidRPr="000C07CE">
        <w:rPr>
          <w:noProof/>
          <w:color w:val="000000" w:themeColor="text1"/>
        </w:rPr>
        <w:br/>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t>} else if (pi_region_type_id_minus2[ k ][ i ] +2 == V3C_GVD &amp;&amp; </w:t>
      </w:r>
      <w:r w:rsidRPr="000C07CE">
        <w:rPr>
          <w:noProof/>
          <w:color w:val="000000" w:themeColor="text1"/>
        </w:rPr>
        <w:br/>
      </w:r>
      <w:r w:rsidRPr="000C07CE">
        <w:rPr>
          <w:color w:val="000000" w:themeColor="text1"/>
        </w:rPr>
        <w:tab/>
      </w:r>
      <w:r w:rsidRPr="000C07CE">
        <w:rPr>
          <w:color w:val="000000" w:themeColor="text1"/>
        </w:rPr>
        <w:tab/>
      </w:r>
      <w:r w:rsidRPr="000C07CE">
        <w:rPr>
          <w:color w:val="000000" w:themeColor="text1"/>
        </w:rPr>
        <w:tab/>
      </w:r>
      <w:r w:rsidRPr="000C07CE">
        <w:rPr>
          <w:color w:val="000000" w:themeColor="text1"/>
        </w:rPr>
        <w:tab/>
      </w:r>
      <w:r w:rsidRPr="000C07CE">
        <w:rPr>
          <w:color w:val="000000" w:themeColor="text1"/>
        </w:rPr>
        <w:tab/>
      </w:r>
      <w:r w:rsidRPr="000C07CE">
        <w:rPr>
          <w:color w:val="000000" w:themeColor="text1"/>
        </w:rPr>
        <w:tab/>
      </w:r>
      <w:r w:rsidRPr="000C07CE">
        <w:rPr>
          <w:color w:val="000000" w:themeColor="text1"/>
        </w:rPr>
        <w:tab/>
        <w:t>compIdx</w:t>
      </w:r>
      <w:r w:rsidRPr="000C07CE">
        <w:rPr>
          <w:noProof/>
          <w:color w:val="000000" w:themeColor="text1"/>
        </w:rPr>
        <w:t> == 0  &amp;&amp; auxDataFlag == 1 ){</w:t>
      </w:r>
      <w:r w:rsidRPr="000C07CE">
        <w:rPr>
          <w:noProof/>
          <w:color w:val="000000" w:themeColor="text1"/>
        </w:rPr>
        <w:br/>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t>if(pi_region_rotation_flag[ k ][ i] == 0) {</w:t>
      </w:r>
      <w:r w:rsidRPr="000C07CE">
        <w:rPr>
          <w:noProof/>
          <w:color w:val="000000" w:themeColor="text1"/>
        </w:rPr>
        <w:br/>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t>decGeoAuxFrame[ atlasIdx ][ mapIdx ][ frameIdx ][ 0 ][ offsetY + y ][ offsetX + x ] = sample</w:t>
      </w:r>
      <w:r w:rsidRPr="000C07CE">
        <w:rPr>
          <w:noProof/>
          <w:color w:val="000000" w:themeColor="text1"/>
        </w:rPr>
        <w:br/>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t>} else {</w:t>
      </w:r>
      <w:r w:rsidRPr="000C07CE">
        <w:rPr>
          <w:noProof/>
          <w:color w:val="000000" w:themeColor="text1"/>
        </w:rPr>
        <w:br/>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t>decGeoAuxFrame[ atlasIdx ][ mapIdx ][ frameIdx ][ 0 ][ offset</w:t>
      </w:r>
      <w:r>
        <w:rPr>
          <w:noProof/>
          <w:color w:val="000000" w:themeColor="text1"/>
        </w:rPr>
        <w:t>Y</w:t>
      </w:r>
      <w:r w:rsidRPr="000C07CE">
        <w:rPr>
          <w:noProof/>
          <w:color w:val="000000" w:themeColor="text1"/>
        </w:rPr>
        <w:t> + x ][ offset</w:t>
      </w:r>
      <w:r>
        <w:rPr>
          <w:noProof/>
          <w:color w:val="000000" w:themeColor="text1"/>
        </w:rPr>
        <w:t>X</w:t>
      </w:r>
      <w:r w:rsidRPr="000C07CE">
        <w:rPr>
          <w:noProof/>
          <w:color w:val="000000" w:themeColor="text1"/>
        </w:rPr>
        <w:t> + y ] = sample</w:t>
      </w:r>
      <w:r w:rsidRPr="000C07CE">
        <w:rPr>
          <w:noProof/>
          <w:color w:val="000000" w:themeColor="text1"/>
        </w:rPr>
        <w:br/>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t>}</w:t>
      </w:r>
      <w:r w:rsidRPr="000C07CE">
        <w:rPr>
          <w:noProof/>
          <w:color w:val="000000" w:themeColor="text1"/>
        </w:rPr>
        <w:br/>
      </w:r>
      <w:r w:rsidRPr="000C07CE">
        <w:rPr>
          <w:noProof/>
          <w:color w:val="000000" w:themeColor="text1"/>
        </w:rPr>
        <w:br/>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t>} else if (pi_region_type_id_minus2[ k ][ i ] + 2 == V3C_AVD &amp;&amp; auxDataFlag == 0 ) {</w:t>
      </w:r>
      <w:r w:rsidRPr="000C07CE">
        <w:rPr>
          <w:noProof/>
          <w:color w:val="000000" w:themeColor="text1"/>
        </w:rPr>
        <w:br/>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t>attrIdx = </w:t>
      </w:r>
      <w:r w:rsidRPr="000C07CE">
        <w:rPr>
          <w:bCs/>
          <w:noProof/>
          <w:color w:val="000000" w:themeColor="text1"/>
        </w:rPr>
        <w:t>pi_region_attr_type_id[ k ][ i ]</w:t>
      </w:r>
      <w:r w:rsidRPr="000C07CE">
        <w:rPr>
          <w:noProof/>
          <w:color w:val="000000" w:themeColor="text1"/>
        </w:rPr>
        <w:br/>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t>decAttrType[ attrIdx ] = </w:t>
      </w:r>
      <w:r w:rsidRPr="000C07CE">
        <w:rPr>
          <w:bCs/>
          <w:noProof/>
          <w:color w:val="000000" w:themeColor="text1"/>
        </w:rPr>
        <w:t>pi_region_attr_type_id[ k ][ i ]</w:t>
      </w:r>
      <w:r w:rsidRPr="000C07CE">
        <w:rPr>
          <w:bCs/>
          <w:noProof/>
          <w:color w:val="000000" w:themeColor="text1"/>
        </w:rPr>
        <w:br/>
      </w:r>
      <w:r w:rsidRPr="000C07CE">
        <w:rPr>
          <w:bCs/>
          <w:noProof/>
          <w:color w:val="000000" w:themeColor="text1"/>
        </w:rPr>
        <w:tab/>
      </w:r>
      <w:r w:rsidRPr="000C07CE">
        <w:rPr>
          <w:bCs/>
          <w:noProof/>
          <w:color w:val="000000" w:themeColor="text1"/>
        </w:rPr>
        <w:tab/>
      </w:r>
      <w:r w:rsidRPr="000C07CE">
        <w:rPr>
          <w:bCs/>
          <w:noProof/>
          <w:color w:val="000000" w:themeColor="text1"/>
        </w:rPr>
        <w:tab/>
      </w:r>
      <w:r w:rsidRPr="000C07CE">
        <w:rPr>
          <w:bCs/>
          <w:noProof/>
          <w:color w:val="000000" w:themeColor="text1"/>
        </w:rPr>
        <w:tab/>
      </w:r>
      <w:r w:rsidRPr="000C07CE">
        <w:rPr>
          <w:bCs/>
          <w:noProof/>
          <w:color w:val="000000" w:themeColor="text1"/>
        </w:rPr>
        <w:tab/>
        <w:t>partIdx = pi_region_attr_partition_index[ k ][ i ]</w:t>
      </w:r>
      <w:r w:rsidRPr="000C07CE">
        <w:rPr>
          <w:noProof/>
          <w:color w:val="000000" w:themeColor="text1"/>
        </w:rPr>
        <w:br/>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t>if(pi_region_rotation_flag[ k ][ i] == 0) {</w:t>
      </w:r>
      <w:r w:rsidRPr="000C07CE">
        <w:rPr>
          <w:noProof/>
          <w:color w:val="000000" w:themeColor="text1"/>
        </w:rPr>
        <w:br/>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t>decAttrFrame[ attrIdx ][ mapIdx ][ partIdx ][ frameIdx ][ </w:t>
      </w:r>
      <w:r w:rsidRPr="000C07CE">
        <w:rPr>
          <w:color w:val="000000" w:themeColor="text1"/>
        </w:rPr>
        <w:t>compIdx</w:t>
      </w:r>
      <w:r w:rsidRPr="000C07CE">
        <w:rPr>
          <w:noProof/>
          <w:color w:val="000000" w:themeColor="text1"/>
        </w:rPr>
        <w:t> ][ offsetY + y ][ offsetX + x ] = sample</w:t>
      </w:r>
      <w:r w:rsidRPr="000C07CE">
        <w:rPr>
          <w:noProof/>
          <w:color w:val="000000" w:themeColor="text1"/>
        </w:rPr>
        <w:br/>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t>} else {</w:t>
      </w:r>
      <w:r w:rsidRPr="000C07CE">
        <w:rPr>
          <w:noProof/>
          <w:color w:val="000000" w:themeColor="text1"/>
        </w:rPr>
        <w:br/>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t>decAttrFrame[ attrIdx ][ mapIdx ][ partIdx ][ frameIdx ][ </w:t>
      </w:r>
      <w:r w:rsidRPr="000C07CE">
        <w:rPr>
          <w:color w:val="000000" w:themeColor="text1"/>
        </w:rPr>
        <w:t>compIdx</w:t>
      </w:r>
      <w:r w:rsidRPr="000C07CE">
        <w:rPr>
          <w:noProof/>
          <w:color w:val="000000" w:themeColor="text1"/>
        </w:rPr>
        <w:t> ][ offset</w:t>
      </w:r>
      <w:r>
        <w:rPr>
          <w:noProof/>
          <w:color w:val="000000" w:themeColor="text1"/>
        </w:rPr>
        <w:t>Y</w:t>
      </w:r>
      <w:r w:rsidRPr="000C07CE">
        <w:rPr>
          <w:noProof/>
          <w:color w:val="000000" w:themeColor="text1"/>
        </w:rPr>
        <w:t> + x ][ offset</w:t>
      </w:r>
      <w:r>
        <w:rPr>
          <w:noProof/>
          <w:color w:val="000000" w:themeColor="text1"/>
        </w:rPr>
        <w:t>X</w:t>
      </w:r>
      <w:r w:rsidRPr="000C07CE">
        <w:rPr>
          <w:noProof/>
          <w:color w:val="000000" w:themeColor="text1"/>
        </w:rPr>
        <w:t> + y ] = sample</w:t>
      </w:r>
      <w:r w:rsidRPr="000C07CE">
        <w:rPr>
          <w:noProof/>
          <w:color w:val="000000" w:themeColor="text1"/>
        </w:rPr>
        <w:br/>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t>}</w:t>
      </w:r>
      <w:r w:rsidRPr="000C07CE">
        <w:rPr>
          <w:noProof/>
          <w:color w:val="000000" w:themeColor="text1"/>
        </w:rPr>
        <w:br/>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t>}</w:t>
      </w:r>
      <w:r w:rsidRPr="000C07CE">
        <w:rPr>
          <w:noProof/>
          <w:color w:val="000000" w:themeColor="text1"/>
        </w:rPr>
        <w:br/>
      </w:r>
      <w:r w:rsidRPr="000C07CE">
        <w:rPr>
          <w:noProof/>
          <w:color w:val="000000" w:themeColor="text1"/>
        </w:rPr>
        <w:br/>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t>} else if (pi_region_type_id_minus2[ k ][ i ] + 2 == V3C_AVD &amp;&amp; auxDataFlag == 0 ) {</w:t>
      </w:r>
      <w:r w:rsidRPr="000C07CE">
        <w:rPr>
          <w:noProof/>
          <w:color w:val="000000" w:themeColor="text1"/>
        </w:rPr>
        <w:br/>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t>attrIdx = </w:t>
      </w:r>
      <w:r w:rsidRPr="000C07CE">
        <w:rPr>
          <w:bCs/>
          <w:noProof/>
          <w:color w:val="000000" w:themeColor="text1"/>
        </w:rPr>
        <w:t>pi_region_attr_type_id[ k ][ i ]</w:t>
      </w:r>
      <w:r w:rsidRPr="000C07CE">
        <w:rPr>
          <w:noProof/>
          <w:color w:val="000000" w:themeColor="text1"/>
        </w:rPr>
        <w:br/>
      </w:r>
      <w:r w:rsidRPr="000C07CE">
        <w:rPr>
          <w:noProof/>
          <w:color w:val="000000" w:themeColor="text1"/>
        </w:rPr>
        <w:lastRenderedPageBreak/>
        <w:tab/>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t>decAttrAuxType[ attrIdx ] = </w:t>
      </w:r>
      <w:r w:rsidRPr="000C07CE">
        <w:rPr>
          <w:bCs/>
          <w:noProof/>
          <w:color w:val="000000" w:themeColor="text1"/>
        </w:rPr>
        <w:t>pi_region_attr_type_id[ k ][ i ]</w:t>
      </w:r>
      <w:r w:rsidRPr="000C07CE">
        <w:rPr>
          <w:bCs/>
          <w:noProof/>
          <w:color w:val="000000" w:themeColor="text1"/>
        </w:rPr>
        <w:br/>
      </w:r>
      <w:r w:rsidRPr="000C07CE">
        <w:rPr>
          <w:bCs/>
          <w:noProof/>
          <w:color w:val="000000" w:themeColor="text1"/>
        </w:rPr>
        <w:tab/>
      </w:r>
      <w:r w:rsidRPr="000C07CE">
        <w:rPr>
          <w:bCs/>
          <w:noProof/>
          <w:color w:val="000000" w:themeColor="text1"/>
        </w:rPr>
        <w:tab/>
      </w:r>
      <w:r w:rsidRPr="000C07CE">
        <w:rPr>
          <w:bCs/>
          <w:noProof/>
          <w:color w:val="000000" w:themeColor="text1"/>
        </w:rPr>
        <w:tab/>
      </w:r>
      <w:r w:rsidRPr="000C07CE">
        <w:rPr>
          <w:bCs/>
          <w:noProof/>
          <w:color w:val="000000" w:themeColor="text1"/>
        </w:rPr>
        <w:tab/>
      </w:r>
      <w:r w:rsidRPr="000C07CE">
        <w:rPr>
          <w:bCs/>
          <w:noProof/>
          <w:color w:val="000000" w:themeColor="text1"/>
        </w:rPr>
        <w:tab/>
        <w:t>partIdx = pi_region_attr_partition_index[ k ][ i ]</w:t>
      </w:r>
      <w:r w:rsidRPr="000C07CE">
        <w:rPr>
          <w:noProof/>
          <w:color w:val="000000" w:themeColor="text1"/>
        </w:rPr>
        <w:br/>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t>if(pi_region_rotation_flag[ k ][ i] == 0) {</w:t>
      </w:r>
      <w:r w:rsidRPr="000C07CE">
        <w:rPr>
          <w:noProof/>
          <w:color w:val="000000" w:themeColor="text1"/>
        </w:rPr>
        <w:br/>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t>decAttrAuxFrame[ attrIdx ][ mapIdx ][ partIdx ][ frameIdx ][ </w:t>
      </w:r>
      <w:r w:rsidRPr="000C07CE">
        <w:rPr>
          <w:color w:val="000000" w:themeColor="text1"/>
        </w:rPr>
        <w:t>compIdx</w:t>
      </w:r>
      <w:r w:rsidRPr="000C07CE">
        <w:rPr>
          <w:noProof/>
          <w:color w:val="000000" w:themeColor="text1"/>
        </w:rPr>
        <w:t> ][ offsetY + y ][ offsetX + x ] = sample</w:t>
      </w:r>
      <w:r w:rsidRPr="000C07CE">
        <w:rPr>
          <w:noProof/>
          <w:color w:val="000000" w:themeColor="text1"/>
        </w:rPr>
        <w:br/>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t>} else {</w:t>
      </w:r>
      <w:r w:rsidRPr="000C07CE">
        <w:rPr>
          <w:noProof/>
          <w:color w:val="000000" w:themeColor="text1"/>
        </w:rPr>
        <w:br/>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t>decAttrAuxFrame[ attrIdx ][ mapIdx ][ partIdx ][ frameIdx ][ </w:t>
      </w:r>
      <w:r w:rsidRPr="000C07CE">
        <w:rPr>
          <w:color w:val="000000" w:themeColor="text1"/>
        </w:rPr>
        <w:t>compIdx</w:t>
      </w:r>
      <w:r w:rsidRPr="000C07CE">
        <w:rPr>
          <w:noProof/>
          <w:color w:val="000000" w:themeColor="text1"/>
        </w:rPr>
        <w:t> ][ offset</w:t>
      </w:r>
      <w:r>
        <w:rPr>
          <w:noProof/>
          <w:color w:val="000000" w:themeColor="text1"/>
        </w:rPr>
        <w:t>Y</w:t>
      </w:r>
      <w:r w:rsidRPr="000C07CE">
        <w:rPr>
          <w:noProof/>
          <w:color w:val="000000" w:themeColor="text1"/>
        </w:rPr>
        <w:t> + x ][ offset</w:t>
      </w:r>
      <w:r>
        <w:rPr>
          <w:noProof/>
          <w:color w:val="000000" w:themeColor="text1"/>
        </w:rPr>
        <w:t>X</w:t>
      </w:r>
      <w:r w:rsidRPr="000C07CE">
        <w:rPr>
          <w:noProof/>
          <w:color w:val="000000" w:themeColor="text1"/>
        </w:rPr>
        <w:t> + y ] = sample</w:t>
      </w:r>
      <w:r w:rsidRPr="000C07CE">
        <w:rPr>
          <w:noProof/>
          <w:color w:val="000000" w:themeColor="text1"/>
        </w:rPr>
        <w:br/>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t>}</w:t>
      </w:r>
      <w:r w:rsidRPr="000C07CE">
        <w:rPr>
          <w:noProof/>
          <w:color w:val="000000" w:themeColor="text1"/>
        </w:rPr>
        <w:br/>
      </w:r>
      <w:r w:rsidRPr="000C07CE">
        <w:rPr>
          <w:noProof/>
          <w:color w:val="000000" w:themeColor="text1"/>
        </w:rPr>
        <w:tab/>
      </w:r>
      <w:r w:rsidRPr="000C07CE">
        <w:rPr>
          <w:noProof/>
          <w:color w:val="000000" w:themeColor="text1"/>
        </w:rPr>
        <w:tab/>
      </w:r>
      <w:r w:rsidRPr="000C07CE">
        <w:rPr>
          <w:noProof/>
          <w:color w:val="000000" w:themeColor="text1"/>
        </w:rPr>
        <w:tab/>
      </w:r>
      <w:r w:rsidRPr="000C07CE">
        <w:rPr>
          <w:noProof/>
          <w:color w:val="000000" w:themeColor="text1"/>
        </w:rPr>
        <w:tab/>
        <w:t>}</w:t>
      </w:r>
      <w:r w:rsidRPr="000C07CE">
        <w:rPr>
          <w:noProof/>
          <w:color w:val="000000" w:themeColor="text1"/>
        </w:rPr>
        <w:br/>
      </w:r>
      <w:r w:rsidRPr="000C07CE">
        <w:rPr>
          <w:noProof/>
          <w:color w:val="000000" w:themeColor="text1"/>
        </w:rPr>
        <w:tab/>
      </w:r>
      <w:r w:rsidRPr="000C07CE">
        <w:rPr>
          <w:noProof/>
          <w:color w:val="000000" w:themeColor="text1"/>
        </w:rPr>
        <w:tab/>
        <w:t>}</w:t>
      </w:r>
      <w:r w:rsidRPr="000C07CE">
        <w:rPr>
          <w:noProof/>
          <w:color w:val="000000" w:themeColor="text1"/>
        </w:rPr>
        <w:br/>
      </w:r>
      <w:r w:rsidRPr="000C07CE">
        <w:rPr>
          <w:noProof/>
          <w:color w:val="000000" w:themeColor="text1"/>
        </w:rPr>
        <w:tab/>
        <w:t>}</w:t>
      </w:r>
      <w:r w:rsidRPr="000C07CE">
        <w:rPr>
          <w:noProof/>
          <w:color w:val="000000" w:themeColor="text1"/>
        </w:rPr>
        <w:br/>
        <w:t>}</w:t>
      </w:r>
    </w:p>
    <w:p w14:paraId="7E893321" w14:textId="77777777" w:rsidR="00A05378" w:rsidRPr="0068485C" w:rsidRDefault="00A05378" w:rsidP="00A05378">
      <w:pPr>
        <w:tabs>
          <w:tab w:val="clear" w:pos="403"/>
        </w:tabs>
        <w:rPr>
          <w:color w:val="000000" w:themeColor="text1"/>
        </w:rPr>
      </w:pPr>
      <w:r w:rsidRPr="000C07CE">
        <w:rPr>
          <w:noProof/>
          <w:color w:val="000000" w:themeColor="text1"/>
        </w:rPr>
        <w:t>decOccBitdepth[ frameIdx ] = decPackedBitdepth[ frameIdx ] </w:t>
      </w:r>
      <w:r w:rsidRPr="000C07CE">
        <w:rPr>
          <w:noProof/>
          <w:color w:val="000000" w:themeColor="text1"/>
        </w:rPr>
        <w:br/>
        <w:t>decOccCompTime[</w:t>
      </w:r>
      <w:r w:rsidRPr="000C07CE">
        <w:rPr>
          <w:color w:val="000000" w:themeColor="text1"/>
        </w:rPr>
        <w:t> </w:t>
      </w:r>
      <w:r w:rsidRPr="000C07CE">
        <w:rPr>
          <w:noProof/>
          <w:color w:val="000000" w:themeColor="text1"/>
        </w:rPr>
        <w:t>frameIdx</w:t>
      </w:r>
      <w:r w:rsidRPr="000C07CE">
        <w:rPr>
          <w:color w:val="000000" w:themeColor="text1"/>
        </w:rPr>
        <w:t> </w:t>
      </w:r>
      <w:r w:rsidRPr="000C07CE">
        <w:rPr>
          <w:noProof/>
          <w:color w:val="000000" w:themeColor="text1"/>
        </w:rPr>
        <w:t>] = decPackedCompTime[ frameIdx ] </w:t>
      </w:r>
      <w:r>
        <w:rPr>
          <w:noProof/>
          <w:color w:val="000000" w:themeColor="text1"/>
        </w:rPr>
        <w:br/>
      </w:r>
      <w:r w:rsidRPr="00E55088">
        <w:rPr>
          <w:noProof/>
          <w:color w:val="000000" w:themeColor="text1"/>
        </w:rPr>
        <w:t>decOcc</w:t>
      </w:r>
      <w:r>
        <w:rPr>
          <w:noProof/>
          <w:color w:val="000000" w:themeColor="text1"/>
        </w:rPr>
        <w:t>OutOrdIdx</w:t>
      </w:r>
      <w:r w:rsidRPr="00E55088">
        <w:rPr>
          <w:noProof/>
          <w:color w:val="000000" w:themeColor="text1"/>
        </w:rPr>
        <w:t>[</w:t>
      </w:r>
      <w:r w:rsidRPr="00E55088">
        <w:rPr>
          <w:color w:val="000000" w:themeColor="text1"/>
        </w:rPr>
        <w:t> </w:t>
      </w:r>
      <w:r w:rsidRPr="00E55088">
        <w:rPr>
          <w:noProof/>
          <w:color w:val="000000" w:themeColor="text1"/>
        </w:rPr>
        <w:t>frameIdx</w:t>
      </w:r>
      <w:r w:rsidRPr="00E55088">
        <w:rPr>
          <w:color w:val="000000" w:themeColor="text1"/>
        </w:rPr>
        <w:t> </w:t>
      </w:r>
      <w:r>
        <w:rPr>
          <w:color w:val="000000" w:themeColor="text1"/>
        </w:rPr>
        <w:t>] = </w:t>
      </w:r>
      <w:r w:rsidRPr="000C07CE">
        <w:rPr>
          <w:noProof/>
          <w:color w:val="000000" w:themeColor="text1"/>
        </w:rPr>
        <w:t>decPacked</w:t>
      </w:r>
      <w:r>
        <w:rPr>
          <w:noProof/>
          <w:color w:val="000000" w:themeColor="text1"/>
        </w:rPr>
        <w:t>OutOrdIdx</w:t>
      </w:r>
      <w:r w:rsidRPr="000C07CE">
        <w:rPr>
          <w:noProof/>
          <w:color w:val="000000" w:themeColor="text1"/>
        </w:rPr>
        <w:t>[ frameIdx ] </w:t>
      </w:r>
      <w:r w:rsidRPr="000C07CE">
        <w:rPr>
          <w:noProof/>
          <w:color w:val="000000" w:themeColor="text1"/>
        </w:rPr>
        <w:br/>
      </w:r>
      <w:r w:rsidRPr="000C07CE">
        <w:rPr>
          <w:noProof/>
          <w:color w:val="000000" w:themeColor="text1"/>
        </w:rPr>
        <w:br/>
        <w:t>decGeoBitdepth[ mapIdx ][ frameIdx ] = decPackedBitdepth[ frameIdx ] </w:t>
      </w:r>
      <w:r w:rsidRPr="000C07CE">
        <w:rPr>
          <w:noProof/>
          <w:color w:val="000000" w:themeColor="text1"/>
        </w:rPr>
        <w:br/>
        <w:t>decGeoCompTime[ mapIdx ][ [</w:t>
      </w:r>
      <w:r w:rsidRPr="000C07CE">
        <w:rPr>
          <w:color w:val="000000" w:themeColor="text1"/>
        </w:rPr>
        <w:t> </w:t>
      </w:r>
      <w:r w:rsidRPr="000C07CE">
        <w:rPr>
          <w:noProof/>
          <w:color w:val="000000" w:themeColor="text1"/>
        </w:rPr>
        <w:t>frameIdx</w:t>
      </w:r>
      <w:r w:rsidRPr="000C07CE">
        <w:rPr>
          <w:color w:val="000000" w:themeColor="text1"/>
        </w:rPr>
        <w:t> </w:t>
      </w:r>
      <w:r w:rsidRPr="000C07CE">
        <w:rPr>
          <w:noProof/>
          <w:color w:val="000000" w:themeColor="text1"/>
        </w:rPr>
        <w:t>] = decPackedCompTime[ frameIdx ] </w:t>
      </w:r>
      <w:r>
        <w:rPr>
          <w:noProof/>
          <w:color w:val="000000" w:themeColor="text1"/>
        </w:rPr>
        <w:br/>
      </w:r>
      <w:r w:rsidRPr="00E55088">
        <w:rPr>
          <w:noProof/>
          <w:color w:val="000000" w:themeColor="text1"/>
        </w:rPr>
        <w:t>dec</w:t>
      </w:r>
      <w:r>
        <w:rPr>
          <w:noProof/>
          <w:color w:val="000000" w:themeColor="text1"/>
        </w:rPr>
        <w:t>GeoOutOrdIdx</w:t>
      </w:r>
      <w:r w:rsidRPr="000C07CE">
        <w:rPr>
          <w:noProof/>
          <w:color w:val="000000" w:themeColor="text1"/>
        </w:rPr>
        <w:t>[ mapIdx ]</w:t>
      </w:r>
      <w:r w:rsidRPr="00E55088">
        <w:rPr>
          <w:noProof/>
          <w:color w:val="000000" w:themeColor="text1"/>
        </w:rPr>
        <w:t>[</w:t>
      </w:r>
      <w:r w:rsidRPr="00E55088">
        <w:rPr>
          <w:color w:val="000000" w:themeColor="text1"/>
        </w:rPr>
        <w:t> </w:t>
      </w:r>
      <w:r w:rsidRPr="00E55088">
        <w:rPr>
          <w:noProof/>
          <w:color w:val="000000" w:themeColor="text1"/>
        </w:rPr>
        <w:t>frameIdx</w:t>
      </w:r>
      <w:r w:rsidRPr="00E55088">
        <w:rPr>
          <w:color w:val="000000" w:themeColor="text1"/>
        </w:rPr>
        <w:t> </w:t>
      </w:r>
      <w:r>
        <w:rPr>
          <w:color w:val="000000" w:themeColor="text1"/>
        </w:rPr>
        <w:t>] = </w:t>
      </w:r>
      <w:r w:rsidRPr="000C07CE">
        <w:rPr>
          <w:noProof/>
          <w:color w:val="000000" w:themeColor="text1"/>
        </w:rPr>
        <w:t>decPacked</w:t>
      </w:r>
      <w:r>
        <w:rPr>
          <w:noProof/>
          <w:color w:val="000000" w:themeColor="text1"/>
        </w:rPr>
        <w:t>OutOrdIdx</w:t>
      </w:r>
      <w:r w:rsidRPr="000C07CE">
        <w:rPr>
          <w:noProof/>
          <w:color w:val="000000" w:themeColor="text1"/>
        </w:rPr>
        <w:t>[ frameIdx ] </w:t>
      </w:r>
      <w:r w:rsidRPr="000C07CE">
        <w:rPr>
          <w:noProof/>
          <w:color w:val="000000" w:themeColor="text1"/>
        </w:rPr>
        <w:br/>
      </w:r>
      <w:r w:rsidRPr="000C07CE">
        <w:rPr>
          <w:noProof/>
          <w:color w:val="000000" w:themeColor="text1"/>
        </w:rPr>
        <w:br/>
      </w:r>
      <w:r w:rsidRPr="000C07CE">
        <w:rPr>
          <w:color w:val="000000" w:themeColor="text1"/>
        </w:rPr>
        <w:t>decGeoAuxBitdepth[ </w:t>
      </w:r>
      <w:r w:rsidRPr="000C07CE">
        <w:rPr>
          <w:noProof/>
          <w:color w:val="000000" w:themeColor="text1"/>
        </w:rPr>
        <w:t>frame</w:t>
      </w:r>
      <w:r w:rsidRPr="000C07CE">
        <w:rPr>
          <w:color w:val="000000" w:themeColor="text1"/>
        </w:rPr>
        <w:t>Idx ]</w:t>
      </w:r>
      <w:r w:rsidRPr="000C07CE">
        <w:rPr>
          <w:noProof/>
          <w:color w:val="000000" w:themeColor="text1"/>
        </w:rPr>
        <w:t> = decPackedBitdepth[ frameIdx ] </w:t>
      </w:r>
      <w:r w:rsidRPr="000C07CE">
        <w:rPr>
          <w:color w:val="000000" w:themeColor="text1"/>
        </w:rPr>
        <w:br/>
      </w:r>
      <w:r w:rsidRPr="000C07CE">
        <w:rPr>
          <w:noProof/>
          <w:color w:val="000000" w:themeColor="text1"/>
        </w:rPr>
        <w:t>decGeoAuxCompTime[</w:t>
      </w:r>
      <w:r w:rsidRPr="000C07CE">
        <w:rPr>
          <w:color w:val="000000" w:themeColor="text1"/>
        </w:rPr>
        <w:t> </w:t>
      </w:r>
      <w:r w:rsidRPr="000C07CE">
        <w:rPr>
          <w:noProof/>
          <w:color w:val="000000" w:themeColor="text1"/>
        </w:rPr>
        <w:t>frameIdx</w:t>
      </w:r>
      <w:r w:rsidRPr="000C07CE">
        <w:rPr>
          <w:color w:val="000000" w:themeColor="text1"/>
        </w:rPr>
        <w:t> </w:t>
      </w:r>
      <w:r w:rsidRPr="000C07CE">
        <w:rPr>
          <w:noProof/>
          <w:color w:val="000000" w:themeColor="text1"/>
        </w:rPr>
        <w:t>] = decPackedCompTime[ frameIdx ] </w:t>
      </w:r>
      <w:r>
        <w:rPr>
          <w:noProof/>
          <w:color w:val="000000" w:themeColor="text1"/>
        </w:rPr>
        <w:br/>
      </w:r>
      <w:r w:rsidRPr="00E55088">
        <w:rPr>
          <w:noProof/>
          <w:color w:val="000000" w:themeColor="text1"/>
        </w:rPr>
        <w:t>dec</w:t>
      </w:r>
      <w:r>
        <w:rPr>
          <w:noProof/>
          <w:color w:val="000000" w:themeColor="text1"/>
        </w:rPr>
        <w:t>GeoAuxOutOrdIdx</w:t>
      </w:r>
      <w:r w:rsidRPr="00E55088">
        <w:rPr>
          <w:noProof/>
          <w:color w:val="000000" w:themeColor="text1"/>
        </w:rPr>
        <w:t>[</w:t>
      </w:r>
      <w:r w:rsidRPr="00E55088">
        <w:rPr>
          <w:color w:val="000000" w:themeColor="text1"/>
        </w:rPr>
        <w:t> </w:t>
      </w:r>
      <w:r w:rsidRPr="00E55088">
        <w:rPr>
          <w:noProof/>
          <w:color w:val="000000" w:themeColor="text1"/>
        </w:rPr>
        <w:t>frameIdx</w:t>
      </w:r>
      <w:r w:rsidRPr="00E55088">
        <w:rPr>
          <w:color w:val="000000" w:themeColor="text1"/>
        </w:rPr>
        <w:t> </w:t>
      </w:r>
      <w:r>
        <w:rPr>
          <w:color w:val="000000" w:themeColor="text1"/>
        </w:rPr>
        <w:t>] = </w:t>
      </w:r>
      <w:r w:rsidRPr="000C07CE">
        <w:rPr>
          <w:noProof/>
          <w:color w:val="000000" w:themeColor="text1"/>
        </w:rPr>
        <w:t>decPacked</w:t>
      </w:r>
      <w:r>
        <w:rPr>
          <w:noProof/>
          <w:color w:val="000000" w:themeColor="text1"/>
        </w:rPr>
        <w:t>OutOrdIdx</w:t>
      </w:r>
      <w:r w:rsidRPr="000C07CE">
        <w:rPr>
          <w:noProof/>
          <w:color w:val="000000" w:themeColor="text1"/>
        </w:rPr>
        <w:t>[ frameIdx ] </w:t>
      </w:r>
      <w:r w:rsidRPr="000C07CE">
        <w:rPr>
          <w:noProof/>
          <w:color w:val="000000" w:themeColor="text1"/>
        </w:rPr>
        <w:br/>
      </w:r>
      <w:r w:rsidRPr="000C07CE">
        <w:rPr>
          <w:noProof/>
          <w:color w:val="000000" w:themeColor="text1"/>
        </w:rPr>
        <w:br/>
        <w:t>decAttrBitdepth[ attrIdx ][ mapIdx ][ partIdx ][ frameIdx ] = decPackedBitdepth[ frameIdx ] </w:t>
      </w:r>
      <w:r w:rsidRPr="000C07CE">
        <w:rPr>
          <w:noProof/>
          <w:color w:val="000000" w:themeColor="text1"/>
        </w:rPr>
        <w:br/>
        <w:t>decAttrCompTime[</w:t>
      </w:r>
      <w:r w:rsidRPr="000C07CE">
        <w:rPr>
          <w:color w:val="000000" w:themeColor="text1"/>
        </w:rPr>
        <w:t> </w:t>
      </w:r>
      <w:r w:rsidRPr="000C07CE">
        <w:rPr>
          <w:noProof/>
          <w:color w:val="000000" w:themeColor="text1"/>
        </w:rPr>
        <w:t>frameIdx</w:t>
      </w:r>
      <w:r w:rsidRPr="000C07CE">
        <w:rPr>
          <w:color w:val="000000" w:themeColor="text1"/>
        </w:rPr>
        <w:t> </w:t>
      </w:r>
      <w:r w:rsidRPr="000C07CE">
        <w:rPr>
          <w:noProof/>
          <w:color w:val="000000" w:themeColor="text1"/>
        </w:rPr>
        <w:t>] = decPackedCompTime[ frameIdx ] </w:t>
      </w:r>
      <w:r>
        <w:rPr>
          <w:noProof/>
          <w:color w:val="000000" w:themeColor="text1"/>
        </w:rPr>
        <w:br/>
      </w:r>
      <w:r w:rsidRPr="00E55088">
        <w:rPr>
          <w:noProof/>
          <w:color w:val="000000" w:themeColor="text1"/>
        </w:rPr>
        <w:t>dec</w:t>
      </w:r>
      <w:r>
        <w:rPr>
          <w:noProof/>
          <w:color w:val="000000" w:themeColor="text1"/>
        </w:rPr>
        <w:t>AttrOutOrdIdx</w:t>
      </w:r>
      <w:r w:rsidRPr="00E55088">
        <w:rPr>
          <w:noProof/>
          <w:color w:val="000000" w:themeColor="text1"/>
        </w:rPr>
        <w:t>[</w:t>
      </w:r>
      <w:r w:rsidRPr="00E55088">
        <w:rPr>
          <w:color w:val="000000" w:themeColor="text1"/>
        </w:rPr>
        <w:t> </w:t>
      </w:r>
      <w:r w:rsidRPr="00E55088">
        <w:rPr>
          <w:noProof/>
          <w:color w:val="000000" w:themeColor="text1"/>
        </w:rPr>
        <w:t>frameIdx</w:t>
      </w:r>
      <w:r w:rsidRPr="00E55088">
        <w:rPr>
          <w:color w:val="000000" w:themeColor="text1"/>
        </w:rPr>
        <w:t> </w:t>
      </w:r>
      <w:r>
        <w:rPr>
          <w:color w:val="000000" w:themeColor="text1"/>
        </w:rPr>
        <w:t>] = </w:t>
      </w:r>
      <w:r w:rsidRPr="000C07CE">
        <w:rPr>
          <w:noProof/>
          <w:color w:val="000000" w:themeColor="text1"/>
        </w:rPr>
        <w:t>decPacked</w:t>
      </w:r>
      <w:r>
        <w:rPr>
          <w:noProof/>
          <w:color w:val="000000" w:themeColor="text1"/>
        </w:rPr>
        <w:t>OutOrdIdx</w:t>
      </w:r>
      <w:r w:rsidRPr="000C07CE">
        <w:rPr>
          <w:noProof/>
          <w:color w:val="000000" w:themeColor="text1"/>
        </w:rPr>
        <w:t>[ frameIdx ] </w:t>
      </w:r>
      <w:r w:rsidRPr="000C07CE">
        <w:rPr>
          <w:noProof/>
          <w:color w:val="000000" w:themeColor="text1"/>
        </w:rPr>
        <w:br/>
      </w:r>
      <w:r w:rsidRPr="000C07CE">
        <w:rPr>
          <w:color w:val="000000" w:themeColor="text1"/>
        </w:rPr>
        <w:br/>
        <w:t>decAttrAuxBitdepth</w:t>
      </w:r>
      <w:r w:rsidRPr="005C26E9">
        <w:rPr>
          <w:noProof/>
        </w:rPr>
        <w:t>[ attrIdx ][ partIdx ][ </w:t>
      </w:r>
      <w:r>
        <w:rPr>
          <w:noProof/>
        </w:rPr>
        <w:t>frame</w:t>
      </w:r>
      <w:r w:rsidRPr="005C26E9">
        <w:rPr>
          <w:noProof/>
        </w:rPr>
        <w:t>Idx ]</w:t>
      </w:r>
      <w:r w:rsidRPr="000C07CE">
        <w:rPr>
          <w:noProof/>
          <w:color w:val="000000" w:themeColor="text1"/>
        </w:rPr>
        <w:t> = decPackedBitdepth[ frameIdx ] </w:t>
      </w:r>
      <w:r w:rsidRPr="000C07CE">
        <w:rPr>
          <w:color w:val="000000" w:themeColor="text1"/>
        </w:rPr>
        <w:br/>
      </w:r>
      <w:r w:rsidRPr="000C07CE">
        <w:rPr>
          <w:noProof/>
          <w:color w:val="000000" w:themeColor="text1"/>
        </w:rPr>
        <w:t>decAttrAuxCompTime[</w:t>
      </w:r>
      <w:r w:rsidRPr="000C07CE">
        <w:rPr>
          <w:color w:val="000000" w:themeColor="text1"/>
        </w:rPr>
        <w:t> </w:t>
      </w:r>
      <w:r w:rsidRPr="000C07CE">
        <w:rPr>
          <w:noProof/>
          <w:color w:val="000000" w:themeColor="text1"/>
        </w:rPr>
        <w:t>frameIdx</w:t>
      </w:r>
      <w:r w:rsidRPr="000C07CE">
        <w:rPr>
          <w:color w:val="000000" w:themeColor="text1"/>
        </w:rPr>
        <w:t> </w:t>
      </w:r>
      <w:r w:rsidRPr="000C07CE">
        <w:rPr>
          <w:noProof/>
          <w:color w:val="000000" w:themeColor="text1"/>
        </w:rPr>
        <w:t>] = decPackedCompTime[ frameIdx ]</w:t>
      </w:r>
      <w:r>
        <w:rPr>
          <w:noProof/>
          <w:color w:val="000000" w:themeColor="text1"/>
        </w:rPr>
        <w:t> </w:t>
      </w:r>
      <w:r>
        <w:rPr>
          <w:noProof/>
          <w:color w:val="000000" w:themeColor="text1"/>
        </w:rPr>
        <w:br/>
      </w:r>
      <w:r w:rsidRPr="00E55088">
        <w:rPr>
          <w:noProof/>
          <w:color w:val="000000" w:themeColor="text1"/>
        </w:rPr>
        <w:t>dec</w:t>
      </w:r>
      <w:r>
        <w:rPr>
          <w:noProof/>
          <w:color w:val="000000" w:themeColor="text1"/>
        </w:rPr>
        <w:t>AttrOutOrdIdx</w:t>
      </w:r>
      <w:r w:rsidRPr="00E55088">
        <w:rPr>
          <w:noProof/>
          <w:color w:val="000000" w:themeColor="text1"/>
        </w:rPr>
        <w:t>[</w:t>
      </w:r>
      <w:r w:rsidRPr="00E55088">
        <w:rPr>
          <w:color w:val="000000" w:themeColor="text1"/>
        </w:rPr>
        <w:t> </w:t>
      </w:r>
      <w:r w:rsidRPr="00E55088">
        <w:rPr>
          <w:noProof/>
          <w:color w:val="000000" w:themeColor="text1"/>
        </w:rPr>
        <w:t>frameIdx</w:t>
      </w:r>
      <w:r w:rsidRPr="00E55088">
        <w:rPr>
          <w:color w:val="000000" w:themeColor="text1"/>
        </w:rPr>
        <w:t> </w:t>
      </w:r>
      <w:r>
        <w:rPr>
          <w:color w:val="000000" w:themeColor="text1"/>
        </w:rPr>
        <w:t>] = </w:t>
      </w:r>
      <w:r w:rsidRPr="000C07CE">
        <w:rPr>
          <w:noProof/>
          <w:color w:val="000000" w:themeColor="text1"/>
        </w:rPr>
        <w:t>decPacked</w:t>
      </w:r>
      <w:r>
        <w:rPr>
          <w:noProof/>
          <w:color w:val="000000" w:themeColor="text1"/>
        </w:rPr>
        <w:t>OutOrdIdx</w:t>
      </w:r>
      <w:r w:rsidRPr="000C07CE">
        <w:rPr>
          <w:noProof/>
          <w:color w:val="000000" w:themeColor="text1"/>
        </w:rPr>
        <w:t>[ frameIdx ] </w:t>
      </w:r>
      <w:r w:rsidRPr="000C07CE">
        <w:rPr>
          <w:noProof/>
          <w:color w:val="000000" w:themeColor="text1"/>
        </w:rPr>
        <w:br/>
      </w:r>
    </w:p>
    <w:p w14:paraId="1FDAD437" w14:textId="3B054AA2" w:rsidR="006F4732" w:rsidRPr="0068485C" w:rsidRDefault="006F4732" w:rsidP="006F4732">
      <w:pPr>
        <w:pStyle w:val="ANNEX"/>
        <w:rPr>
          <w:color w:val="000000" w:themeColor="text1"/>
        </w:rPr>
      </w:pPr>
      <w:r w:rsidRPr="0068485C">
        <w:rPr>
          <w:color w:val="000000" w:themeColor="text1"/>
        </w:rPr>
        <w:lastRenderedPageBreak/>
        <w:br/>
      </w:r>
      <w:bookmarkStart w:id="2170" w:name="_Toc46245340"/>
      <w:r w:rsidR="00354D00" w:rsidRPr="0068485C">
        <w:rPr>
          <w:color w:val="000000" w:themeColor="text1"/>
        </w:rPr>
        <w:t>(informative)</w:t>
      </w:r>
      <w:r w:rsidRPr="0068485C">
        <w:rPr>
          <w:color w:val="000000" w:themeColor="text1"/>
        </w:rPr>
        <w:br/>
      </w:r>
      <w:bookmarkStart w:id="2171" w:name="_Ref5894532"/>
      <w:bookmarkStart w:id="2172" w:name="_Toc30602758"/>
      <w:bookmarkStart w:id="2173" w:name="_Toc32591257"/>
      <w:r w:rsidR="00737411" w:rsidRPr="0068485C">
        <w:rPr>
          <w:color w:val="000000" w:themeColor="text1"/>
        </w:rPr>
        <w:t>V3C</w:t>
      </w:r>
      <w:r w:rsidR="00297F40" w:rsidRPr="0068485C">
        <w:rPr>
          <w:color w:val="000000" w:themeColor="text1"/>
        </w:rPr>
        <w:t xml:space="preserve"> </w:t>
      </w:r>
      <w:r w:rsidR="00A91A6C">
        <w:rPr>
          <w:color w:val="000000" w:themeColor="text1"/>
        </w:rPr>
        <w:t>s</w:t>
      </w:r>
      <w:r w:rsidRPr="0068485C">
        <w:rPr>
          <w:color w:val="000000" w:themeColor="text1"/>
        </w:rPr>
        <w:t>ample stream format</w:t>
      </w:r>
      <w:bookmarkEnd w:id="2170"/>
      <w:bookmarkEnd w:id="2171"/>
      <w:bookmarkEnd w:id="2172"/>
      <w:bookmarkEnd w:id="2173"/>
    </w:p>
    <w:p w14:paraId="7B4D3623" w14:textId="4A46FDF1" w:rsidR="00AB4C56" w:rsidRPr="0068485C" w:rsidRDefault="00AB4C56" w:rsidP="00700C86">
      <w:r w:rsidRPr="0068485C">
        <w:t xml:space="preserve">The specifications in </w:t>
      </w:r>
      <w:r w:rsidR="00824146" w:rsidRPr="0068485C">
        <w:t>[</w:t>
      </w:r>
      <w:r w:rsidR="00737411" w:rsidRPr="0068485C">
        <w:t>V3C</w:t>
      </w:r>
      <w:r w:rsidR="00824146" w:rsidRPr="0068485C">
        <w:t>]</w:t>
      </w:r>
      <w:r w:rsidRPr="0068485C">
        <w:t xml:space="preserve"> Annex C apply.</w:t>
      </w:r>
    </w:p>
    <w:p w14:paraId="2FA15B4F" w14:textId="550D0024" w:rsidR="00297F40" w:rsidRPr="0068485C" w:rsidRDefault="00297F40" w:rsidP="00297F40">
      <w:pPr>
        <w:pStyle w:val="ANNEX"/>
        <w:rPr>
          <w:color w:val="000000" w:themeColor="text1"/>
        </w:rPr>
      </w:pPr>
      <w:r w:rsidRPr="0068485C">
        <w:rPr>
          <w:color w:val="000000" w:themeColor="text1"/>
        </w:rPr>
        <w:lastRenderedPageBreak/>
        <w:br/>
      </w:r>
      <w:bookmarkStart w:id="2174" w:name="_Toc46245341"/>
      <w:r w:rsidR="00D42A16" w:rsidRPr="0068485C">
        <w:rPr>
          <w:color w:val="000000" w:themeColor="text1"/>
        </w:rPr>
        <w:t>(normative)</w:t>
      </w:r>
      <w:r w:rsidRPr="0068485C">
        <w:rPr>
          <w:color w:val="000000" w:themeColor="text1"/>
        </w:rPr>
        <w:br/>
      </w:r>
      <w:bookmarkStart w:id="2175" w:name="_Ref19022738"/>
      <w:bookmarkStart w:id="2176" w:name="_Ref19025138"/>
      <w:bookmarkStart w:id="2177" w:name="_Toc30602759"/>
      <w:bookmarkStart w:id="2178" w:name="_Toc32591258"/>
      <w:r w:rsidRPr="0068485C">
        <w:rPr>
          <w:color w:val="000000" w:themeColor="text1"/>
        </w:rPr>
        <w:t xml:space="preserve">NAL </w:t>
      </w:r>
      <w:r w:rsidR="00A91A6C">
        <w:rPr>
          <w:color w:val="000000" w:themeColor="text1"/>
        </w:rPr>
        <w:t>s</w:t>
      </w:r>
      <w:r w:rsidRPr="0068485C">
        <w:rPr>
          <w:color w:val="000000" w:themeColor="text1"/>
        </w:rPr>
        <w:t>ample stream format</w:t>
      </w:r>
      <w:bookmarkEnd w:id="2174"/>
      <w:bookmarkEnd w:id="2175"/>
      <w:bookmarkEnd w:id="2176"/>
      <w:bookmarkEnd w:id="2177"/>
      <w:bookmarkEnd w:id="2178"/>
    </w:p>
    <w:p w14:paraId="12F95130" w14:textId="2088EEA1" w:rsidR="00693366" w:rsidRPr="0068485C" w:rsidRDefault="00693366" w:rsidP="00693366">
      <w:r w:rsidRPr="0068485C">
        <w:t xml:space="preserve">The specifications in </w:t>
      </w:r>
      <w:r w:rsidR="00824146" w:rsidRPr="0068485C">
        <w:t>[</w:t>
      </w:r>
      <w:r w:rsidR="007660CB" w:rsidRPr="0068485C">
        <w:t>V3C</w:t>
      </w:r>
      <w:r w:rsidR="00824146" w:rsidRPr="0068485C">
        <w:t>]</w:t>
      </w:r>
      <w:r w:rsidRPr="0068485C">
        <w:t xml:space="preserve"> Annex D apply.</w:t>
      </w:r>
    </w:p>
    <w:p w14:paraId="720E4A79" w14:textId="77777777" w:rsidR="006F4732" w:rsidRPr="0068485C" w:rsidRDefault="006F4732" w:rsidP="006F4732">
      <w:pPr>
        <w:tabs>
          <w:tab w:val="clear" w:pos="403"/>
        </w:tabs>
        <w:spacing w:after="0" w:line="240" w:lineRule="auto"/>
        <w:jc w:val="left"/>
        <w:rPr>
          <w:color w:val="000000" w:themeColor="text1"/>
        </w:rPr>
      </w:pPr>
      <w:r w:rsidRPr="0068485C">
        <w:rPr>
          <w:color w:val="000000" w:themeColor="text1"/>
        </w:rPr>
        <w:br w:type="page"/>
      </w:r>
    </w:p>
    <w:p w14:paraId="32894509" w14:textId="3D48EA3D" w:rsidR="008164D3" w:rsidRPr="0068485C" w:rsidRDefault="008164D3" w:rsidP="008164D3">
      <w:pPr>
        <w:pStyle w:val="ANNEX"/>
        <w:rPr>
          <w:color w:val="000000" w:themeColor="text1"/>
        </w:rPr>
      </w:pPr>
      <w:r w:rsidRPr="0068485C">
        <w:rPr>
          <w:color w:val="000000" w:themeColor="text1"/>
        </w:rPr>
        <w:lastRenderedPageBreak/>
        <w:br/>
      </w:r>
      <w:bookmarkStart w:id="2179" w:name="_Toc46245342"/>
      <w:r w:rsidR="003A2FDA" w:rsidRPr="0068485C">
        <w:rPr>
          <w:color w:val="000000" w:themeColor="text1"/>
        </w:rPr>
        <w:t>(normative)</w:t>
      </w:r>
      <w:r w:rsidRPr="0068485C">
        <w:rPr>
          <w:color w:val="000000" w:themeColor="text1"/>
        </w:rPr>
        <w:br/>
      </w:r>
      <w:bookmarkStart w:id="2180" w:name="_Ref21527634"/>
      <w:bookmarkStart w:id="2181" w:name="_Toc30602760"/>
      <w:bookmarkStart w:id="2182" w:name="_Toc32591259"/>
      <w:r w:rsidR="00FD3B5D" w:rsidRPr="0068485C">
        <w:rPr>
          <w:color w:val="000000" w:themeColor="text1"/>
        </w:rPr>
        <w:t xml:space="preserve">Atlas </w:t>
      </w:r>
      <w:r w:rsidR="00A91A6C">
        <w:rPr>
          <w:color w:val="000000" w:themeColor="text1"/>
        </w:rPr>
        <w:t>h</w:t>
      </w:r>
      <w:r w:rsidR="00FD3B5D" w:rsidRPr="0068485C">
        <w:rPr>
          <w:color w:val="000000" w:themeColor="text1"/>
        </w:rPr>
        <w:t xml:space="preserve">ypothetical </w:t>
      </w:r>
      <w:r w:rsidR="00A91A6C">
        <w:rPr>
          <w:color w:val="000000" w:themeColor="text1"/>
        </w:rPr>
        <w:t>r</w:t>
      </w:r>
      <w:r w:rsidR="00FD3B5D" w:rsidRPr="0068485C">
        <w:rPr>
          <w:color w:val="000000" w:themeColor="text1"/>
        </w:rPr>
        <w:t xml:space="preserve">eference </w:t>
      </w:r>
      <w:r w:rsidR="00A91A6C">
        <w:rPr>
          <w:color w:val="000000" w:themeColor="text1"/>
        </w:rPr>
        <w:t>d</w:t>
      </w:r>
      <w:r w:rsidR="00FD3B5D" w:rsidRPr="0068485C">
        <w:rPr>
          <w:color w:val="000000" w:themeColor="text1"/>
        </w:rPr>
        <w:t>ecoder</w:t>
      </w:r>
      <w:bookmarkEnd w:id="2179"/>
      <w:bookmarkEnd w:id="2180"/>
      <w:bookmarkEnd w:id="2181"/>
      <w:bookmarkEnd w:id="2182"/>
    </w:p>
    <w:p w14:paraId="1E4A51DE" w14:textId="7768A152" w:rsidR="00435682" w:rsidRPr="0068485C" w:rsidRDefault="003656A8" w:rsidP="00435682">
      <w:pPr>
        <w:tabs>
          <w:tab w:val="right" w:pos="403"/>
          <w:tab w:val="right" w:pos="806"/>
          <w:tab w:val="right" w:pos="1210"/>
          <w:tab w:val="right" w:pos="1613"/>
          <w:tab w:val="left" w:pos="2016"/>
          <w:tab w:val="right" w:pos="9677"/>
        </w:tabs>
        <w:spacing w:before="60" w:after="60" w:line="240" w:lineRule="auto"/>
        <w:rPr>
          <w:rFonts w:eastAsia="Malgun Gothic"/>
        </w:rPr>
      </w:pPr>
      <w:bookmarkStart w:id="2183" w:name="_Hlk21492359"/>
      <w:bookmarkStart w:id="2184" w:name="_Toc20134513"/>
      <w:bookmarkStart w:id="2185" w:name="_Ref19432892"/>
      <w:bookmarkStart w:id="2186" w:name="_Ref19428481"/>
      <w:bookmarkStart w:id="2187" w:name="_Toc15444306"/>
      <w:bookmarkStart w:id="2188" w:name="_Toc12699181"/>
      <w:bookmarkStart w:id="2189" w:name="_Toc12684721"/>
      <w:bookmarkStart w:id="2190" w:name="_Toc12253740"/>
      <w:bookmarkStart w:id="2191" w:name="_Toc9042149"/>
      <w:r w:rsidRPr="0068485C">
        <w:t xml:space="preserve">The specifications in </w:t>
      </w:r>
      <w:r w:rsidR="00824146" w:rsidRPr="0068485C">
        <w:t>[</w:t>
      </w:r>
      <w:r w:rsidR="00357BDB" w:rsidRPr="0068485C">
        <w:t>V3C</w:t>
      </w:r>
      <w:r w:rsidR="00824146" w:rsidRPr="0068485C">
        <w:t>]</w:t>
      </w:r>
      <w:r w:rsidRPr="0068485C">
        <w:t xml:space="preserve"> Annex E apply.</w:t>
      </w:r>
      <w:bookmarkStart w:id="2192" w:name="_Toc311220030"/>
      <w:bookmarkStart w:id="2193" w:name="_Toc287363882"/>
      <w:bookmarkStart w:id="2194" w:name="_Toc248045437"/>
      <w:bookmarkStart w:id="2195" w:name="_Toc226456820"/>
      <w:bookmarkStart w:id="2196" w:name="_Toc118289215"/>
      <w:bookmarkStart w:id="2197" w:name="_Toc77680619"/>
      <w:bookmarkStart w:id="2198" w:name="_Ref34217515"/>
      <w:bookmarkEnd w:id="2183"/>
    </w:p>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p w14:paraId="606E76EC" w14:textId="77E71BD4" w:rsidR="00BB7045" w:rsidRPr="0068485C" w:rsidRDefault="00BB7045" w:rsidP="00BB7045">
      <w:pPr>
        <w:pStyle w:val="ANNEX"/>
        <w:rPr>
          <w:color w:val="000000" w:themeColor="text1"/>
        </w:rPr>
      </w:pPr>
      <w:r w:rsidRPr="0068485C">
        <w:rPr>
          <w:color w:val="000000" w:themeColor="text1"/>
        </w:rPr>
        <w:lastRenderedPageBreak/>
        <w:br/>
      </w:r>
      <w:bookmarkStart w:id="2199" w:name="_Toc46245343"/>
      <w:r w:rsidR="00F84AFD" w:rsidRPr="0068485C">
        <w:rPr>
          <w:color w:val="000000" w:themeColor="text1"/>
        </w:rPr>
        <w:t>(normative)</w:t>
      </w:r>
      <w:r w:rsidRPr="0068485C">
        <w:rPr>
          <w:color w:val="000000" w:themeColor="text1"/>
        </w:rPr>
        <w:br/>
      </w:r>
      <w:bookmarkStart w:id="2200" w:name="_Ref7723976"/>
      <w:bookmarkStart w:id="2201" w:name="_Toc30602761"/>
      <w:bookmarkStart w:id="2202" w:name="_Toc32591260"/>
      <w:r w:rsidRPr="0068485C">
        <w:rPr>
          <w:color w:val="000000" w:themeColor="text1"/>
        </w:rPr>
        <w:t>Supplemental enhancement information</w:t>
      </w:r>
      <w:bookmarkEnd w:id="2199"/>
      <w:bookmarkEnd w:id="2200"/>
      <w:bookmarkEnd w:id="2201"/>
      <w:bookmarkEnd w:id="2202"/>
    </w:p>
    <w:p w14:paraId="64DDB84C" w14:textId="0C4CAE8C" w:rsidR="00D21B49" w:rsidRPr="0068485C" w:rsidRDefault="00D21B49" w:rsidP="007C6450">
      <w:pPr>
        <w:jc w:val="center"/>
        <w:rPr>
          <w:sz w:val="21"/>
          <w:szCs w:val="24"/>
        </w:rPr>
      </w:pPr>
    </w:p>
    <w:p w14:paraId="3EB80CE1" w14:textId="0E5D2F0A" w:rsidR="005F227E" w:rsidRPr="0068485C" w:rsidRDefault="005F227E" w:rsidP="00595510">
      <w:pPr>
        <w:pStyle w:val="a2"/>
        <w:numPr>
          <w:ilvl w:val="1"/>
          <w:numId w:val="3"/>
        </w:numPr>
        <w:tabs>
          <w:tab w:val="clear" w:pos="360"/>
          <w:tab w:val="num" w:pos="4613"/>
        </w:tabs>
        <w:rPr>
          <w:color w:val="000000" w:themeColor="text1"/>
        </w:rPr>
      </w:pPr>
      <w:bookmarkStart w:id="2203" w:name="_Toc31037738"/>
      <w:bookmarkStart w:id="2204" w:name="_Toc31209706"/>
      <w:bookmarkStart w:id="2205" w:name="_Toc32591261"/>
      <w:bookmarkStart w:id="2206" w:name="_Toc46245344"/>
      <w:bookmarkEnd w:id="2203"/>
      <w:bookmarkEnd w:id="2204"/>
      <w:r w:rsidRPr="0068485C">
        <w:rPr>
          <w:color w:val="000000" w:themeColor="text1"/>
        </w:rPr>
        <w:t>General</w:t>
      </w:r>
      <w:bookmarkEnd w:id="2205"/>
      <w:bookmarkEnd w:id="2206"/>
    </w:p>
    <w:p w14:paraId="35D2D693" w14:textId="25D5269E" w:rsidR="005F227E" w:rsidRPr="0068485C" w:rsidRDefault="005F227E" w:rsidP="005F227E">
      <w:pPr>
        <w:rPr>
          <w:rFonts w:cs="Calibri"/>
        </w:rPr>
      </w:pPr>
      <w:r w:rsidRPr="0068485C">
        <w:rPr>
          <w:rFonts w:cs="Calibri"/>
        </w:rPr>
        <w:t xml:space="preserve">The specifications in </w:t>
      </w:r>
      <w:r w:rsidR="00D81D53" w:rsidRPr="0068485C">
        <w:rPr>
          <w:rFonts w:cs="Calibri"/>
        </w:rPr>
        <w:t xml:space="preserve">clause F.1 of </w:t>
      </w:r>
      <w:r w:rsidR="00824146" w:rsidRPr="0068485C">
        <w:rPr>
          <w:rFonts w:cs="Calibri"/>
        </w:rPr>
        <w:t>[</w:t>
      </w:r>
      <w:r w:rsidR="00DB6407" w:rsidRPr="0068485C">
        <w:rPr>
          <w:rFonts w:cs="Calibri"/>
        </w:rPr>
        <w:t>V3C</w:t>
      </w:r>
      <w:r w:rsidR="00824146" w:rsidRPr="0068485C">
        <w:rPr>
          <w:rFonts w:cs="Calibri"/>
        </w:rPr>
        <w:t>]</w:t>
      </w:r>
      <w:r w:rsidRPr="0068485C">
        <w:rPr>
          <w:rFonts w:cs="Calibri"/>
        </w:rPr>
        <w:t xml:space="preserve"> Annex F apply.</w:t>
      </w:r>
    </w:p>
    <w:p w14:paraId="29F98C3E" w14:textId="188F52DF" w:rsidR="00D92591" w:rsidRPr="0068485C" w:rsidRDefault="00D92591" w:rsidP="00595510">
      <w:pPr>
        <w:pStyle w:val="a2"/>
        <w:numPr>
          <w:ilvl w:val="1"/>
          <w:numId w:val="3"/>
        </w:numPr>
      </w:pPr>
      <w:bookmarkStart w:id="2207" w:name="_Toc29723454"/>
      <w:r w:rsidRPr="0068485C">
        <w:t xml:space="preserve"> </w:t>
      </w:r>
      <w:bookmarkStart w:id="2208" w:name="_Toc32591262"/>
      <w:bookmarkStart w:id="2209" w:name="_Toc46245345"/>
      <w:r w:rsidRPr="0068485C">
        <w:t>SEI payload syntax</w:t>
      </w:r>
      <w:bookmarkEnd w:id="2207"/>
      <w:bookmarkEnd w:id="2208"/>
      <w:bookmarkEnd w:id="2209"/>
    </w:p>
    <w:p w14:paraId="4D6AEAA9" w14:textId="6CA96676" w:rsidR="00686645" w:rsidRPr="00A1254B" w:rsidRDefault="00686645" w:rsidP="004B1D93">
      <w:pPr>
        <w:rPr>
          <w:lang w:eastAsia="ja-JP"/>
        </w:rPr>
      </w:pPr>
      <w:r w:rsidRPr="0068485C">
        <w:t xml:space="preserve">The specifications in clause </w:t>
      </w:r>
      <w:r w:rsidR="003027B5">
        <w:t>F.2</w:t>
      </w:r>
      <w:r w:rsidRPr="0068485C">
        <w:t xml:space="preserve"> of </w:t>
      </w:r>
      <w:r w:rsidRPr="0068485C">
        <w:rPr>
          <w:rFonts w:cs="Calibri"/>
        </w:rPr>
        <w:t>[</w:t>
      </w:r>
      <w:r w:rsidR="00DB6407" w:rsidRPr="0068485C">
        <w:rPr>
          <w:rFonts w:cs="Calibri"/>
        </w:rPr>
        <w:t>V3C</w:t>
      </w:r>
      <w:r w:rsidRPr="0068485C">
        <w:rPr>
          <w:rFonts w:cs="Calibri"/>
        </w:rPr>
        <w:t xml:space="preserve">] Annex F </w:t>
      </w:r>
      <w:r w:rsidRPr="00AC1227">
        <w:t>and its subclauses apply</w:t>
      </w:r>
      <w:r w:rsidRPr="00A1254B">
        <w:t>, with the following additions:</w:t>
      </w:r>
    </w:p>
    <w:p w14:paraId="594E0529" w14:textId="39CC9D73" w:rsidR="005643B6" w:rsidRPr="0068485C" w:rsidRDefault="005F227E" w:rsidP="00595510">
      <w:pPr>
        <w:pStyle w:val="a3"/>
        <w:numPr>
          <w:ilvl w:val="2"/>
          <w:numId w:val="3"/>
        </w:numPr>
      </w:pPr>
      <w:bookmarkStart w:id="2210" w:name="_Toc38470667"/>
      <w:bookmarkStart w:id="2211" w:name="_Toc38470863"/>
      <w:bookmarkStart w:id="2212" w:name="_Toc29723455"/>
      <w:bookmarkStart w:id="2213" w:name="_Toc32591264"/>
      <w:bookmarkStart w:id="2214" w:name="_Toc46245346"/>
      <w:bookmarkEnd w:id="2210"/>
      <w:bookmarkEnd w:id="2211"/>
      <w:r w:rsidRPr="000E03B6">
        <w:t xml:space="preserve">Viewing space SEI </w:t>
      </w:r>
      <w:r w:rsidR="00F567C8" w:rsidRPr="0068485C">
        <w:t xml:space="preserve">payload </w:t>
      </w:r>
      <w:r w:rsidRPr="0068485C">
        <w:t>syntax</w:t>
      </w:r>
      <w:bookmarkEnd w:id="2212"/>
      <w:bookmarkEnd w:id="2213"/>
      <w:bookmarkEnd w:id="2214"/>
    </w:p>
    <w:p w14:paraId="2128E1B8" w14:textId="5EE25490" w:rsidR="005643B6" w:rsidRPr="0068485C" w:rsidRDefault="005643B6" w:rsidP="00595510">
      <w:pPr>
        <w:pStyle w:val="a4"/>
        <w:numPr>
          <w:ilvl w:val="3"/>
          <w:numId w:val="3"/>
        </w:numPr>
        <w:spacing w:line="240" w:lineRule="auto"/>
      </w:pPr>
      <w:bookmarkStart w:id="2215" w:name="_Toc29723469"/>
      <w:bookmarkStart w:id="2216" w:name="_Toc46245347"/>
      <w:r w:rsidRPr="0068485C">
        <w:t>General</w:t>
      </w:r>
      <w:bookmarkEnd w:id="2215"/>
      <w:bookmarkEnd w:id="2216"/>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49"/>
        <w:gridCol w:w="1274"/>
      </w:tblGrid>
      <w:tr w:rsidR="00836C3A" w:rsidRPr="0068485C" w14:paraId="5542EBFD" w14:textId="77777777" w:rsidTr="00167931">
        <w:trPr>
          <w:trHeight w:val="304"/>
          <w:jc w:val="center"/>
        </w:trPr>
        <w:tc>
          <w:tcPr>
            <w:tcW w:w="8349" w:type="dxa"/>
            <w:tcBorders>
              <w:top w:val="single" w:sz="4" w:space="0" w:color="auto"/>
              <w:left w:val="single" w:sz="4" w:space="0" w:color="auto"/>
              <w:bottom w:val="single" w:sz="4" w:space="0" w:color="auto"/>
              <w:right w:val="single" w:sz="4" w:space="0" w:color="auto"/>
            </w:tcBorders>
            <w:hideMark/>
          </w:tcPr>
          <w:p w14:paraId="196703D5" w14:textId="29A5295E" w:rsidR="00836C3A" w:rsidRPr="0068485C" w:rsidRDefault="00836C3A" w:rsidP="00886132">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Cambria" w:eastAsia="Times New Roman" w:hAnsi="Cambria"/>
                <w:lang w:val="en-US"/>
              </w:rPr>
            </w:pPr>
            <w:r w:rsidRPr="0068485C">
              <w:rPr>
                <w:rFonts w:ascii="Cambria" w:eastAsia="Times New Roman" w:hAnsi="Cambria"/>
                <w:lang w:val="en-US"/>
              </w:rPr>
              <w:t>viewing_space( </w:t>
            </w:r>
            <w:r w:rsidRPr="0068485C">
              <w:rPr>
                <w:lang w:val="en-US"/>
              </w:rPr>
              <w:t>payloadSize</w:t>
            </w:r>
            <w:r w:rsidR="0085161B" w:rsidRPr="0068485C">
              <w:rPr>
                <w:lang w:val="en-US"/>
              </w:rPr>
              <w:t xml:space="preserve"> </w:t>
            </w:r>
            <w:r w:rsidRPr="0068485C">
              <w:rPr>
                <w:rFonts w:ascii="Cambria" w:eastAsia="Times New Roman" w:hAnsi="Cambria"/>
                <w:lang w:val="en-US"/>
              </w:rPr>
              <w:t xml:space="preserve">) { </w:t>
            </w:r>
          </w:p>
        </w:tc>
        <w:tc>
          <w:tcPr>
            <w:tcW w:w="1274" w:type="dxa"/>
            <w:tcBorders>
              <w:top w:val="single" w:sz="4" w:space="0" w:color="auto"/>
              <w:left w:val="single" w:sz="4" w:space="0" w:color="auto"/>
              <w:bottom w:val="single" w:sz="4" w:space="0" w:color="auto"/>
              <w:right w:val="single" w:sz="4" w:space="0" w:color="auto"/>
            </w:tcBorders>
            <w:hideMark/>
          </w:tcPr>
          <w:p w14:paraId="200AB15C" w14:textId="77777777" w:rsidR="00836C3A" w:rsidRPr="0068485C" w:rsidRDefault="00836C3A" w:rsidP="00886132">
            <w:pPr>
              <w:tabs>
                <w:tab w:val="clear" w:pos="403"/>
              </w:tabs>
              <w:spacing w:before="20" w:after="40"/>
              <w:jc w:val="center"/>
              <w:rPr>
                <w:rFonts w:eastAsia="MS Mincho"/>
                <w:b/>
                <w:bCs/>
                <w:sz w:val="20"/>
                <w:szCs w:val="20"/>
              </w:rPr>
            </w:pPr>
            <w:r w:rsidRPr="0068485C">
              <w:rPr>
                <w:b/>
                <w:bCs/>
                <w:sz w:val="20"/>
                <w:szCs w:val="20"/>
              </w:rPr>
              <w:t>Descriptor</w:t>
            </w:r>
          </w:p>
        </w:tc>
      </w:tr>
      <w:tr w:rsidR="00836C3A" w:rsidRPr="0068485C" w14:paraId="3B6B695A" w14:textId="77777777" w:rsidTr="00167931">
        <w:trPr>
          <w:trHeight w:val="288"/>
          <w:jc w:val="center"/>
        </w:trPr>
        <w:tc>
          <w:tcPr>
            <w:tcW w:w="8349" w:type="dxa"/>
            <w:tcBorders>
              <w:top w:val="single" w:sz="4" w:space="0" w:color="auto"/>
              <w:left w:val="single" w:sz="4" w:space="0" w:color="auto"/>
              <w:bottom w:val="single" w:sz="4" w:space="0" w:color="auto"/>
              <w:right w:val="single" w:sz="4" w:space="0" w:color="auto"/>
            </w:tcBorders>
          </w:tcPr>
          <w:p w14:paraId="03643363" w14:textId="3BA8E2F4" w:rsidR="00836C3A" w:rsidRPr="0068485C" w:rsidRDefault="00836C3A" w:rsidP="00886132">
            <w:pPr>
              <w:tabs>
                <w:tab w:val="clear" w:pos="403"/>
              </w:tabs>
              <w:spacing w:before="20" w:after="40"/>
              <w:rPr>
                <w:sz w:val="20"/>
                <w:szCs w:val="20"/>
              </w:rPr>
            </w:pPr>
            <w:r w:rsidRPr="0068485C">
              <w:rPr>
                <w:sz w:val="20"/>
                <w:szCs w:val="20"/>
              </w:rPr>
              <w:tab/>
            </w:r>
            <w:r w:rsidR="0061073C" w:rsidRPr="0068485C">
              <w:rPr>
                <w:b/>
                <w:bCs/>
                <w:sz w:val="20"/>
                <w:szCs w:val="20"/>
              </w:rPr>
              <w:t>vs_</w:t>
            </w:r>
            <w:r w:rsidRPr="0068485C">
              <w:rPr>
                <w:b/>
                <w:sz w:val="20"/>
                <w:szCs w:val="20"/>
              </w:rPr>
              <w:t>num_elementary_shapes_minus1</w:t>
            </w:r>
          </w:p>
        </w:tc>
        <w:tc>
          <w:tcPr>
            <w:tcW w:w="1274" w:type="dxa"/>
            <w:tcBorders>
              <w:top w:val="single" w:sz="4" w:space="0" w:color="auto"/>
              <w:left w:val="single" w:sz="4" w:space="0" w:color="auto"/>
              <w:bottom w:val="single" w:sz="4" w:space="0" w:color="auto"/>
              <w:right w:val="single" w:sz="4" w:space="0" w:color="auto"/>
            </w:tcBorders>
          </w:tcPr>
          <w:p w14:paraId="361414B6" w14:textId="77777777" w:rsidR="00836C3A" w:rsidRPr="0068485C" w:rsidRDefault="00836C3A" w:rsidP="00886132">
            <w:pPr>
              <w:tabs>
                <w:tab w:val="clear" w:pos="403"/>
              </w:tabs>
              <w:spacing w:before="20" w:after="40"/>
              <w:jc w:val="center"/>
              <w:rPr>
                <w:sz w:val="20"/>
                <w:szCs w:val="20"/>
              </w:rPr>
            </w:pPr>
            <w:r w:rsidRPr="0068485C">
              <w:rPr>
                <w:sz w:val="20"/>
                <w:szCs w:val="20"/>
              </w:rPr>
              <w:t>u(v)</w:t>
            </w:r>
          </w:p>
        </w:tc>
      </w:tr>
      <w:tr w:rsidR="00836C3A" w:rsidRPr="0068485C" w14:paraId="31C325FC" w14:textId="77777777" w:rsidTr="00167931">
        <w:trPr>
          <w:trHeight w:val="304"/>
          <w:jc w:val="center"/>
        </w:trPr>
        <w:tc>
          <w:tcPr>
            <w:tcW w:w="8349" w:type="dxa"/>
            <w:tcBorders>
              <w:top w:val="single" w:sz="4" w:space="0" w:color="auto"/>
              <w:left w:val="single" w:sz="4" w:space="0" w:color="auto"/>
              <w:bottom w:val="single" w:sz="4" w:space="0" w:color="auto"/>
              <w:right w:val="single" w:sz="4" w:space="0" w:color="auto"/>
            </w:tcBorders>
          </w:tcPr>
          <w:p w14:paraId="22B5765E" w14:textId="655D067E" w:rsidR="00836C3A" w:rsidRPr="0068485C" w:rsidRDefault="00836C3A" w:rsidP="00886132">
            <w:pPr>
              <w:tabs>
                <w:tab w:val="clear" w:pos="403"/>
              </w:tabs>
              <w:spacing w:before="20" w:after="40"/>
              <w:rPr>
                <w:sz w:val="20"/>
                <w:szCs w:val="20"/>
              </w:rPr>
            </w:pPr>
            <w:r w:rsidRPr="0068485C">
              <w:rPr>
                <w:sz w:val="20"/>
                <w:szCs w:val="20"/>
              </w:rPr>
              <w:tab/>
              <w:t xml:space="preserve">for( e = 0; e &lt;= </w:t>
            </w:r>
            <w:r w:rsidR="0061073C" w:rsidRPr="0068485C">
              <w:rPr>
                <w:sz w:val="20"/>
                <w:szCs w:val="20"/>
              </w:rPr>
              <w:t>vs_</w:t>
            </w:r>
            <w:r w:rsidRPr="0068485C">
              <w:rPr>
                <w:sz w:val="20"/>
                <w:szCs w:val="20"/>
              </w:rPr>
              <w:t>num_elementary_shapes_minus1; e++) {</w:t>
            </w:r>
          </w:p>
        </w:tc>
        <w:tc>
          <w:tcPr>
            <w:tcW w:w="1274" w:type="dxa"/>
            <w:tcBorders>
              <w:top w:val="single" w:sz="4" w:space="0" w:color="auto"/>
              <w:left w:val="single" w:sz="4" w:space="0" w:color="auto"/>
              <w:bottom w:val="single" w:sz="4" w:space="0" w:color="auto"/>
              <w:right w:val="single" w:sz="4" w:space="0" w:color="auto"/>
            </w:tcBorders>
          </w:tcPr>
          <w:p w14:paraId="268AB15E" w14:textId="77777777" w:rsidR="00836C3A" w:rsidRPr="0068485C" w:rsidRDefault="00836C3A" w:rsidP="00886132">
            <w:pPr>
              <w:tabs>
                <w:tab w:val="clear" w:pos="403"/>
              </w:tabs>
              <w:spacing w:before="20" w:after="40"/>
              <w:jc w:val="center"/>
              <w:rPr>
                <w:sz w:val="20"/>
                <w:szCs w:val="20"/>
              </w:rPr>
            </w:pPr>
          </w:p>
        </w:tc>
      </w:tr>
      <w:tr w:rsidR="00836C3A" w:rsidRPr="0068485C" w:rsidDel="00C924FE" w14:paraId="02A5E64C" w14:textId="77777777" w:rsidTr="00167931">
        <w:trPr>
          <w:trHeight w:val="304"/>
          <w:jc w:val="center"/>
        </w:trPr>
        <w:tc>
          <w:tcPr>
            <w:tcW w:w="8349" w:type="dxa"/>
            <w:tcBorders>
              <w:top w:val="single" w:sz="4" w:space="0" w:color="auto"/>
              <w:left w:val="single" w:sz="4" w:space="0" w:color="auto"/>
              <w:bottom w:val="single" w:sz="4" w:space="0" w:color="auto"/>
              <w:right w:val="single" w:sz="4" w:space="0" w:color="auto"/>
            </w:tcBorders>
          </w:tcPr>
          <w:p w14:paraId="26950F49" w14:textId="2F25CDC7" w:rsidR="00836C3A" w:rsidRPr="0068485C" w:rsidDel="004C03AB" w:rsidRDefault="00836C3A" w:rsidP="00886132">
            <w:pPr>
              <w:tabs>
                <w:tab w:val="clear" w:pos="403"/>
              </w:tabs>
              <w:spacing w:before="20" w:after="40"/>
              <w:rPr>
                <w:b/>
                <w:bCs/>
                <w:sz w:val="20"/>
                <w:szCs w:val="20"/>
              </w:rPr>
            </w:pPr>
            <w:r w:rsidRPr="0068485C">
              <w:rPr>
                <w:sz w:val="20"/>
                <w:szCs w:val="20"/>
              </w:rPr>
              <w:tab/>
            </w:r>
            <w:r w:rsidRPr="0068485C">
              <w:rPr>
                <w:sz w:val="20"/>
                <w:szCs w:val="20"/>
              </w:rPr>
              <w:tab/>
            </w:r>
            <w:r w:rsidR="0061073C" w:rsidRPr="0068485C">
              <w:rPr>
                <w:b/>
                <w:bCs/>
                <w:sz w:val="20"/>
                <w:szCs w:val="20"/>
              </w:rPr>
              <w:t>vs_</w:t>
            </w:r>
            <w:r w:rsidRPr="0068485C">
              <w:rPr>
                <w:b/>
                <w:bCs/>
                <w:sz w:val="20"/>
                <w:szCs w:val="20"/>
              </w:rPr>
              <w:t>elementary_shape_operation</w:t>
            </w:r>
            <w:r w:rsidRPr="0068485C">
              <w:rPr>
                <w:sz w:val="20"/>
                <w:szCs w:val="20"/>
              </w:rPr>
              <w:t>[ e ]</w:t>
            </w:r>
          </w:p>
        </w:tc>
        <w:tc>
          <w:tcPr>
            <w:tcW w:w="1274" w:type="dxa"/>
            <w:tcBorders>
              <w:top w:val="single" w:sz="4" w:space="0" w:color="auto"/>
              <w:left w:val="single" w:sz="4" w:space="0" w:color="auto"/>
              <w:bottom w:val="single" w:sz="4" w:space="0" w:color="auto"/>
              <w:right w:val="single" w:sz="4" w:space="0" w:color="auto"/>
            </w:tcBorders>
          </w:tcPr>
          <w:p w14:paraId="3F783C16" w14:textId="77777777" w:rsidR="00836C3A" w:rsidRPr="0068485C" w:rsidDel="00C924FE" w:rsidRDefault="00836C3A" w:rsidP="00886132">
            <w:pPr>
              <w:tabs>
                <w:tab w:val="clear" w:pos="403"/>
              </w:tabs>
              <w:spacing w:before="20" w:after="40"/>
              <w:jc w:val="center"/>
              <w:rPr>
                <w:sz w:val="20"/>
                <w:szCs w:val="20"/>
              </w:rPr>
            </w:pPr>
            <w:r w:rsidRPr="0068485C">
              <w:rPr>
                <w:sz w:val="20"/>
                <w:szCs w:val="20"/>
              </w:rPr>
              <w:t>u(1)</w:t>
            </w:r>
          </w:p>
        </w:tc>
      </w:tr>
      <w:tr w:rsidR="00836C3A" w:rsidRPr="0068485C" w14:paraId="5B003489" w14:textId="77777777" w:rsidTr="00167931">
        <w:trPr>
          <w:trHeight w:val="288"/>
          <w:jc w:val="center"/>
        </w:trPr>
        <w:tc>
          <w:tcPr>
            <w:tcW w:w="8349" w:type="dxa"/>
            <w:tcBorders>
              <w:top w:val="single" w:sz="4" w:space="0" w:color="auto"/>
              <w:left w:val="single" w:sz="4" w:space="0" w:color="auto"/>
              <w:bottom w:val="single" w:sz="4" w:space="0" w:color="auto"/>
              <w:right w:val="single" w:sz="4" w:space="0" w:color="auto"/>
            </w:tcBorders>
          </w:tcPr>
          <w:p w14:paraId="31809DF8" w14:textId="3CCF0A0F" w:rsidR="00836C3A" w:rsidRPr="0068485C" w:rsidRDefault="00836C3A" w:rsidP="00886132">
            <w:pPr>
              <w:tabs>
                <w:tab w:val="clear" w:pos="403"/>
              </w:tabs>
              <w:spacing w:before="20" w:after="40"/>
              <w:rPr>
                <w:sz w:val="20"/>
                <w:szCs w:val="20"/>
              </w:rPr>
            </w:pPr>
            <w:r w:rsidRPr="0068485C">
              <w:rPr>
                <w:sz w:val="20"/>
                <w:szCs w:val="20"/>
              </w:rPr>
              <w:tab/>
            </w:r>
            <w:r w:rsidRPr="0068485C">
              <w:rPr>
                <w:sz w:val="20"/>
                <w:szCs w:val="20"/>
              </w:rPr>
              <w:tab/>
              <w:t>elementary_shape( e )</w:t>
            </w:r>
          </w:p>
        </w:tc>
        <w:tc>
          <w:tcPr>
            <w:tcW w:w="1274" w:type="dxa"/>
            <w:tcBorders>
              <w:top w:val="single" w:sz="4" w:space="0" w:color="auto"/>
              <w:left w:val="single" w:sz="4" w:space="0" w:color="auto"/>
              <w:bottom w:val="single" w:sz="4" w:space="0" w:color="auto"/>
              <w:right w:val="single" w:sz="4" w:space="0" w:color="auto"/>
            </w:tcBorders>
          </w:tcPr>
          <w:p w14:paraId="2E38FAF4" w14:textId="77777777" w:rsidR="00836C3A" w:rsidRPr="0068485C" w:rsidRDefault="00836C3A" w:rsidP="00886132">
            <w:pPr>
              <w:tabs>
                <w:tab w:val="clear" w:pos="403"/>
              </w:tabs>
              <w:spacing w:before="20" w:after="40"/>
              <w:jc w:val="center"/>
              <w:rPr>
                <w:sz w:val="20"/>
                <w:szCs w:val="20"/>
              </w:rPr>
            </w:pPr>
          </w:p>
        </w:tc>
      </w:tr>
      <w:tr w:rsidR="00836C3A" w:rsidRPr="0068485C" w14:paraId="0C364C83" w14:textId="77777777" w:rsidTr="00167931">
        <w:trPr>
          <w:trHeight w:val="304"/>
          <w:jc w:val="center"/>
        </w:trPr>
        <w:tc>
          <w:tcPr>
            <w:tcW w:w="8349" w:type="dxa"/>
            <w:tcBorders>
              <w:top w:val="single" w:sz="4" w:space="0" w:color="auto"/>
              <w:left w:val="single" w:sz="4" w:space="0" w:color="auto"/>
              <w:bottom w:val="single" w:sz="4" w:space="0" w:color="auto"/>
              <w:right w:val="single" w:sz="4" w:space="0" w:color="auto"/>
            </w:tcBorders>
          </w:tcPr>
          <w:p w14:paraId="31EC5A11" w14:textId="77777777" w:rsidR="00836C3A" w:rsidRPr="0068485C" w:rsidRDefault="00836C3A" w:rsidP="00886132">
            <w:pPr>
              <w:tabs>
                <w:tab w:val="clear" w:pos="403"/>
              </w:tabs>
              <w:spacing w:before="20" w:after="40"/>
              <w:rPr>
                <w:sz w:val="20"/>
                <w:szCs w:val="20"/>
              </w:rPr>
            </w:pPr>
            <w:r w:rsidRPr="0068485C">
              <w:rPr>
                <w:sz w:val="20"/>
                <w:szCs w:val="20"/>
              </w:rPr>
              <w:tab/>
              <w:t>}</w:t>
            </w:r>
          </w:p>
        </w:tc>
        <w:tc>
          <w:tcPr>
            <w:tcW w:w="1274" w:type="dxa"/>
            <w:tcBorders>
              <w:top w:val="single" w:sz="4" w:space="0" w:color="auto"/>
              <w:left w:val="single" w:sz="4" w:space="0" w:color="auto"/>
              <w:bottom w:val="single" w:sz="4" w:space="0" w:color="auto"/>
              <w:right w:val="single" w:sz="4" w:space="0" w:color="auto"/>
            </w:tcBorders>
          </w:tcPr>
          <w:p w14:paraId="53480009" w14:textId="77777777" w:rsidR="00836C3A" w:rsidRPr="0068485C" w:rsidRDefault="00836C3A" w:rsidP="00886132">
            <w:pPr>
              <w:tabs>
                <w:tab w:val="clear" w:pos="403"/>
              </w:tabs>
              <w:spacing w:before="20" w:after="40"/>
              <w:jc w:val="center"/>
              <w:rPr>
                <w:sz w:val="20"/>
                <w:szCs w:val="20"/>
              </w:rPr>
            </w:pPr>
          </w:p>
        </w:tc>
      </w:tr>
      <w:tr w:rsidR="00836C3A" w:rsidRPr="0068485C" w14:paraId="394C4FE3" w14:textId="77777777" w:rsidTr="00167931">
        <w:trPr>
          <w:trHeight w:val="288"/>
          <w:jc w:val="center"/>
        </w:trPr>
        <w:tc>
          <w:tcPr>
            <w:tcW w:w="8349" w:type="dxa"/>
            <w:tcBorders>
              <w:top w:val="single" w:sz="4" w:space="0" w:color="auto"/>
              <w:left w:val="single" w:sz="4" w:space="0" w:color="auto"/>
              <w:bottom w:val="single" w:sz="4" w:space="0" w:color="auto"/>
              <w:right w:val="single" w:sz="4" w:space="0" w:color="auto"/>
            </w:tcBorders>
            <w:hideMark/>
          </w:tcPr>
          <w:p w14:paraId="1A21FF01" w14:textId="77777777" w:rsidR="00836C3A" w:rsidRPr="0068485C" w:rsidRDefault="00836C3A" w:rsidP="00886132">
            <w:pPr>
              <w:tabs>
                <w:tab w:val="clear" w:pos="403"/>
              </w:tabs>
              <w:spacing w:before="20" w:after="40"/>
              <w:rPr>
                <w:rFonts w:eastAsiaTheme="minorHAnsi"/>
                <w:sz w:val="20"/>
                <w:szCs w:val="20"/>
              </w:rPr>
            </w:pPr>
            <w:r w:rsidRPr="0068485C">
              <w:rPr>
                <w:sz w:val="20"/>
                <w:szCs w:val="20"/>
              </w:rPr>
              <w:t>}</w:t>
            </w:r>
            <w:r w:rsidRPr="0068485C">
              <w:rPr>
                <w:sz w:val="20"/>
                <w:szCs w:val="20"/>
              </w:rPr>
              <w:tab/>
            </w:r>
          </w:p>
        </w:tc>
        <w:tc>
          <w:tcPr>
            <w:tcW w:w="1274" w:type="dxa"/>
            <w:tcBorders>
              <w:top w:val="single" w:sz="4" w:space="0" w:color="auto"/>
              <w:left w:val="single" w:sz="4" w:space="0" w:color="auto"/>
              <w:bottom w:val="single" w:sz="4" w:space="0" w:color="auto"/>
              <w:right w:val="single" w:sz="4" w:space="0" w:color="auto"/>
            </w:tcBorders>
          </w:tcPr>
          <w:p w14:paraId="254092CC" w14:textId="77777777" w:rsidR="00836C3A" w:rsidRPr="0068485C" w:rsidRDefault="00836C3A" w:rsidP="00886132">
            <w:pPr>
              <w:tabs>
                <w:tab w:val="clear" w:pos="403"/>
              </w:tabs>
              <w:spacing w:before="20" w:after="40"/>
              <w:rPr>
                <w:b/>
                <w:bCs/>
                <w:sz w:val="20"/>
                <w:szCs w:val="20"/>
              </w:rPr>
            </w:pPr>
          </w:p>
        </w:tc>
      </w:tr>
    </w:tbl>
    <w:p w14:paraId="1FEA9257" w14:textId="77777777" w:rsidR="00655FF0" w:rsidRPr="0068485C" w:rsidRDefault="00655FF0" w:rsidP="00B22698"/>
    <w:p w14:paraId="403ECB83" w14:textId="5F1E13CD" w:rsidR="005643B6" w:rsidRPr="0068485C" w:rsidRDefault="005643B6" w:rsidP="00595510">
      <w:pPr>
        <w:pStyle w:val="a4"/>
        <w:numPr>
          <w:ilvl w:val="3"/>
          <w:numId w:val="3"/>
        </w:numPr>
        <w:spacing w:line="240" w:lineRule="auto"/>
      </w:pPr>
      <w:bookmarkStart w:id="2217" w:name="_Toc46245348"/>
      <w:r w:rsidRPr="0068485C">
        <w:t>Elementary shape</w:t>
      </w:r>
      <w:bookmarkEnd w:id="221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59"/>
        <w:gridCol w:w="1275"/>
      </w:tblGrid>
      <w:tr w:rsidR="00836C3A" w:rsidRPr="0068485C" w14:paraId="74F48C8C" w14:textId="77777777" w:rsidTr="00167931">
        <w:trPr>
          <w:jc w:val="center"/>
        </w:trPr>
        <w:tc>
          <w:tcPr>
            <w:tcW w:w="8359" w:type="dxa"/>
            <w:tcBorders>
              <w:top w:val="single" w:sz="4" w:space="0" w:color="auto"/>
              <w:left w:val="single" w:sz="4" w:space="0" w:color="auto"/>
              <w:bottom w:val="single" w:sz="4" w:space="0" w:color="auto"/>
              <w:right w:val="single" w:sz="4" w:space="0" w:color="auto"/>
            </w:tcBorders>
            <w:hideMark/>
          </w:tcPr>
          <w:p w14:paraId="69AD1AC6" w14:textId="77777777" w:rsidR="00836C3A" w:rsidRPr="0068485C" w:rsidRDefault="00836C3A" w:rsidP="00886132">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line="256" w:lineRule="auto"/>
              <w:jc w:val="both"/>
              <w:rPr>
                <w:rFonts w:ascii="Cambria" w:eastAsia="Times New Roman" w:hAnsi="Cambria"/>
                <w:lang w:val="en-US"/>
              </w:rPr>
            </w:pPr>
            <w:r w:rsidRPr="0068485C">
              <w:rPr>
                <w:rFonts w:ascii="Cambria" w:eastAsia="Times New Roman" w:hAnsi="Cambria"/>
                <w:lang w:val="en-US"/>
              </w:rPr>
              <w:t>elementary_shape( e ) {</w:t>
            </w:r>
          </w:p>
        </w:tc>
        <w:tc>
          <w:tcPr>
            <w:tcW w:w="1275" w:type="dxa"/>
            <w:tcBorders>
              <w:top w:val="single" w:sz="4" w:space="0" w:color="auto"/>
              <w:left w:val="single" w:sz="4" w:space="0" w:color="auto"/>
              <w:bottom w:val="single" w:sz="4" w:space="0" w:color="auto"/>
              <w:right w:val="single" w:sz="4" w:space="0" w:color="auto"/>
            </w:tcBorders>
            <w:hideMark/>
          </w:tcPr>
          <w:p w14:paraId="30E8FB11" w14:textId="77777777" w:rsidR="00836C3A" w:rsidRPr="0068485C" w:rsidRDefault="00836C3A" w:rsidP="00886132">
            <w:pPr>
              <w:tabs>
                <w:tab w:val="clear" w:pos="403"/>
              </w:tabs>
              <w:spacing w:before="20" w:after="40"/>
              <w:jc w:val="center"/>
              <w:rPr>
                <w:b/>
                <w:bCs/>
                <w:sz w:val="20"/>
                <w:szCs w:val="20"/>
              </w:rPr>
            </w:pPr>
            <w:r w:rsidRPr="0068485C">
              <w:rPr>
                <w:b/>
                <w:bCs/>
                <w:sz w:val="20"/>
                <w:szCs w:val="20"/>
              </w:rPr>
              <w:t>Descriptor</w:t>
            </w:r>
          </w:p>
        </w:tc>
      </w:tr>
      <w:tr w:rsidR="00836C3A" w:rsidRPr="00A1254B" w14:paraId="40FEBDA3" w14:textId="77777777" w:rsidTr="00167931">
        <w:trPr>
          <w:jc w:val="center"/>
        </w:trPr>
        <w:tc>
          <w:tcPr>
            <w:tcW w:w="8359" w:type="dxa"/>
            <w:tcBorders>
              <w:top w:val="single" w:sz="4" w:space="0" w:color="auto"/>
              <w:left w:val="single" w:sz="4" w:space="0" w:color="auto"/>
              <w:bottom w:val="single" w:sz="4" w:space="0" w:color="auto"/>
              <w:right w:val="single" w:sz="4" w:space="0" w:color="auto"/>
            </w:tcBorders>
            <w:hideMark/>
          </w:tcPr>
          <w:p w14:paraId="64C0BABD" w14:textId="2748D499" w:rsidR="00836C3A" w:rsidRPr="005A65D4" w:rsidRDefault="00836C3A" w:rsidP="00886132">
            <w:pPr>
              <w:tabs>
                <w:tab w:val="clear" w:pos="403"/>
              </w:tabs>
              <w:spacing w:before="20" w:after="40"/>
              <w:rPr>
                <w:b/>
                <w:sz w:val="20"/>
                <w:szCs w:val="20"/>
                <w:lang w:val="fr-FR"/>
              </w:rPr>
            </w:pPr>
            <w:r w:rsidRPr="005A65D4">
              <w:rPr>
                <w:sz w:val="20"/>
                <w:szCs w:val="20"/>
                <w:lang w:val="fr-FR"/>
              </w:rPr>
              <w:tab/>
            </w:r>
            <w:r w:rsidR="0061073C" w:rsidRPr="005A65D4">
              <w:rPr>
                <w:b/>
                <w:bCs/>
                <w:sz w:val="20"/>
                <w:szCs w:val="20"/>
                <w:lang w:val="fr-FR"/>
              </w:rPr>
              <w:t>es_</w:t>
            </w:r>
            <w:r w:rsidRPr="005A65D4">
              <w:rPr>
                <w:b/>
                <w:sz w:val="20"/>
                <w:szCs w:val="20"/>
                <w:lang w:val="fr-FR"/>
              </w:rPr>
              <w:t>num_primitive_shapes_minus_1</w:t>
            </w:r>
            <w:r w:rsidRPr="005A65D4">
              <w:rPr>
                <w:bCs/>
                <w:sz w:val="20"/>
                <w:szCs w:val="20"/>
                <w:lang w:val="fr-FR"/>
              </w:rPr>
              <w:t>[ e ]</w:t>
            </w:r>
          </w:p>
        </w:tc>
        <w:tc>
          <w:tcPr>
            <w:tcW w:w="1275" w:type="dxa"/>
            <w:tcBorders>
              <w:top w:val="single" w:sz="4" w:space="0" w:color="auto"/>
              <w:left w:val="single" w:sz="4" w:space="0" w:color="auto"/>
              <w:bottom w:val="single" w:sz="4" w:space="0" w:color="auto"/>
              <w:right w:val="single" w:sz="4" w:space="0" w:color="auto"/>
            </w:tcBorders>
            <w:hideMark/>
          </w:tcPr>
          <w:p w14:paraId="50C8C372" w14:textId="77777777" w:rsidR="00836C3A" w:rsidRPr="0068485C" w:rsidRDefault="00836C3A" w:rsidP="00886132">
            <w:pPr>
              <w:tabs>
                <w:tab w:val="clear" w:pos="403"/>
              </w:tabs>
              <w:spacing w:before="20" w:after="40"/>
              <w:jc w:val="center"/>
              <w:rPr>
                <w:sz w:val="20"/>
                <w:szCs w:val="20"/>
              </w:rPr>
            </w:pPr>
            <w:r w:rsidRPr="0068485C">
              <w:rPr>
                <w:sz w:val="20"/>
                <w:szCs w:val="20"/>
              </w:rPr>
              <w:t>u(8)</w:t>
            </w:r>
          </w:p>
        </w:tc>
      </w:tr>
      <w:tr w:rsidR="00836C3A" w:rsidRPr="0068485C" w14:paraId="1E54DB8E" w14:textId="77777777" w:rsidTr="00167931">
        <w:trPr>
          <w:jc w:val="center"/>
        </w:trPr>
        <w:tc>
          <w:tcPr>
            <w:tcW w:w="8359" w:type="dxa"/>
            <w:tcBorders>
              <w:top w:val="single" w:sz="4" w:space="0" w:color="auto"/>
              <w:left w:val="single" w:sz="4" w:space="0" w:color="auto"/>
              <w:bottom w:val="single" w:sz="4" w:space="0" w:color="auto"/>
              <w:right w:val="single" w:sz="4" w:space="0" w:color="auto"/>
            </w:tcBorders>
            <w:hideMark/>
          </w:tcPr>
          <w:p w14:paraId="07BDEC29" w14:textId="0E9548B4" w:rsidR="00836C3A" w:rsidRPr="0068485C" w:rsidRDefault="00836C3A" w:rsidP="00886132">
            <w:pPr>
              <w:tabs>
                <w:tab w:val="clear" w:pos="403"/>
              </w:tabs>
              <w:spacing w:before="20" w:after="40"/>
              <w:rPr>
                <w:b/>
                <w:sz w:val="20"/>
                <w:szCs w:val="20"/>
              </w:rPr>
            </w:pPr>
            <w:r w:rsidRPr="000E03B6">
              <w:rPr>
                <w:sz w:val="20"/>
                <w:szCs w:val="20"/>
              </w:rPr>
              <w:tab/>
            </w:r>
            <w:r w:rsidR="0061073C" w:rsidRPr="000E03B6">
              <w:rPr>
                <w:b/>
                <w:bCs/>
                <w:sz w:val="20"/>
                <w:szCs w:val="20"/>
              </w:rPr>
              <w:t>es_</w:t>
            </w:r>
            <w:r w:rsidRPr="000E03B6">
              <w:rPr>
                <w:b/>
                <w:sz w:val="20"/>
                <w:szCs w:val="20"/>
              </w:rPr>
              <w:t>primitive_shape_operation</w:t>
            </w:r>
            <w:r w:rsidRPr="00E606C6">
              <w:rPr>
                <w:bCs/>
                <w:sz w:val="20"/>
                <w:szCs w:val="20"/>
              </w:rPr>
              <w:t>[ e ]</w:t>
            </w:r>
          </w:p>
        </w:tc>
        <w:tc>
          <w:tcPr>
            <w:tcW w:w="1275" w:type="dxa"/>
            <w:tcBorders>
              <w:top w:val="single" w:sz="4" w:space="0" w:color="auto"/>
              <w:left w:val="single" w:sz="4" w:space="0" w:color="auto"/>
              <w:bottom w:val="single" w:sz="4" w:space="0" w:color="auto"/>
              <w:right w:val="single" w:sz="4" w:space="0" w:color="auto"/>
            </w:tcBorders>
            <w:hideMark/>
          </w:tcPr>
          <w:p w14:paraId="1C19A17C" w14:textId="49793E1A" w:rsidR="00836C3A" w:rsidRPr="0068485C" w:rsidRDefault="00836C3A" w:rsidP="00886132">
            <w:pPr>
              <w:tabs>
                <w:tab w:val="clear" w:pos="403"/>
              </w:tabs>
              <w:spacing w:before="20" w:after="40"/>
              <w:jc w:val="center"/>
              <w:rPr>
                <w:sz w:val="20"/>
                <w:szCs w:val="20"/>
              </w:rPr>
            </w:pPr>
            <w:r w:rsidRPr="0068485C">
              <w:rPr>
                <w:sz w:val="20"/>
                <w:szCs w:val="20"/>
              </w:rPr>
              <w:t>u(</w:t>
            </w:r>
            <w:r w:rsidR="00136A62" w:rsidRPr="0068485C">
              <w:rPr>
                <w:sz w:val="20"/>
                <w:szCs w:val="20"/>
              </w:rPr>
              <w:t>2</w:t>
            </w:r>
            <w:r w:rsidRPr="0068485C">
              <w:rPr>
                <w:sz w:val="20"/>
                <w:szCs w:val="20"/>
              </w:rPr>
              <w:t>)</w:t>
            </w:r>
          </w:p>
        </w:tc>
      </w:tr>
      <w:tr w:rsidR="00836C3A" w:rsidRPr="0068485C" w14:paraId="073BE2D6" w14:textId="77777777" w:rsidTr="00167931">
        <w:trPr>
          <w:jc w:val="center"/>
        </w:trPr>
        <w:tc>
          <w:tcPr>
            <w:tcW w:w="8359" w:type="dxa"/>
            <w:tcBorders>
              <w:top w:val="single" w:sz="4" w:space="0" w:color="auto"/>
              <w:left w:val="single" w:sz="4" w:space="0" w:color="auto"/>
              <w:bottom w:val="single" w:sz="4" w:space="0" w:color="auto"/>
              <w:right w:val="single" w:sz="4" w:space="0" w:color="auto"/>
            </w:tcBorders>
            <w:hideMark/>
          </w:tcPr>
          <w:p w14:paraId="38779155" w14:textId="20A9A0C8" w:rsidR="00836C3A" w:rsidRPr="0068485C" w:rsidRDefault="00836C3A" w:rsidP="00886132">
            <w:pPr>
              <w:tabs>
                <w:tab w:val="clear" w:pos="403"/>
              </w:tabs>
              <w:spacing w:before="20" w:after="40"/>
              <w:rPr>
                <w:b/>
                <w:sz w:val="20"/>
                <w:szCs w:val="20"/>
              </w:rPr>
            </w:pPr>
            <w:r w:rsidRPr="0068485C">
              <w:rPr>
                <w:sz w:val="20"/>
                <w:szCs w:val="20"/>
              </w:rPr>
              <w:tab/>
            </w:r>
            <w:r w:rsidR="0061073C" w:rsidRPr="0068485C">
              <w:rPr>
                <w:b/>
                <w:bCs/>
                <w:sz w:val="20"/>
                <w:szCs w:val="20"/>
              </w:rPr>
              <w:t>es_</w:t>
            </w:r>
            <w:r w:rsidRPr="0068485C">
              <w:rPr>
                <w:b/>
                <w:sz w:val="20"/>
                <w:szCs w:val="20"/>
              </w:rPr>
              <w:t>guard_band_present_flag</w:t>
            </w:r>
            <w:r w:rsidRPr="0068485C">
              <w:rPr>
                <w:bCs/>
                <w:sz w:val="20"/>
                <w:szCs w:val="20"/>
              </w:rPr>
              <w:t>[ e ]</w:t>
            </w:r>
          </w:p>
        </w:tc>
        <w:tc>
          <w:tcPr>
            <w:tcW w:w="1275" w:type="dxa"/>
            <w:tcBorders>
              <w:top w:val="single" w:sz="4" w:space="0" w:color="auto"/>
              <w:left w:val="single" w:sz="4" w:space="0" w:color="auto"/>
              <w:bottom w:val="single" w:sz="4" w:space="0" w:color="auto"/>
              <w:right w:val="single" w:sz="4" w:space="0" w:color="auto"/>
            </w:tcBorders>
            <w:hideMark/>
          </w:tcPr>
          <w:p w14:paraId="5E0F2CF0" w14:textId="77777777" w:rsidR="00836C3A" w:rsidRPr="0068485C" w:rsidRDefault="00836C3A" w:rsidP="00886132">
            <w:pPr>
              <w:tabs>
                <w:tab w:val="clear" w:pos="403"/>
              </w:tabs>
              <w:spacing w:before="20" w:after="40"/>
              <w:jc w:val="center"/>
              <w:rPr>
                <w:sz w:val="20"/>
                <w:szCs w:val="20"/>
              </w:rPr>
            </w:pPr>
            <w:r w:rsidRPr="0068485C">
              <w:rPr>
                <w:sz w:val="20"/>
                <w:szCs w:val="20"/>
              </w:rPr>
              <w:t>u(1)</w:t>
            </w:r>
          </w:p>
        </w:tc>
      </w:tr>
      <w:tr w:rsidR="00836C3A" w:rsidRPr="0068485C" w14:paraId="4309DFBE" w14:textId="77777777" w:rsidTr="00167931">
        <w:trPr>
          <w:jc w:val="center"/>
        </w:trPr>
        <w:tc>
          <w:tcPr>
            <w:tcW w:w="8359" w:type="dxa"/>
            <w:tcBorders>
              <w:top w:val="single" w:sz="4" w:space="0" w:color="auto"/>
              <w:left w:val="single" w:sz="4" w:space="0" w:color="auto"/>
              <w:bottom w:val="single" w:sz="4" w:space="0" w:color="auto"/>
              <w:right w:val="single" w:sz="4" w:space="0" w:color="auto"/>
            </w:tcBorders>
            <w:hideMark/>
          </w:tcPr>
          <w:p w14:paraId="1F79D195" w14:textId="0BED427F" w:rsidR="00836C3A" w:rsidRPr="0068485C" w:rsidRDefault="00836C3A" w:rsidP="00886132">
            <w:pPr>
              <w:tabs>
                <w:tab w:val="clear" w:pos="403"/>
              </w:tabs>
              <w:spacing w:before="20" w:after="40"/>
              <w:rPr>
                <w:b/>
                <w:sz w:val="20"/>
                <w:szCs w:val="20"/>
              </w:rPr>
            </w:pPr>
            <w:r w:rsidRPr="0068485C">
              <w:rPr>
                <w:sz w:val="20"/>
                <w:szCs w:val="20"/>
              </w:rPr>
              <w:tab/>
            </w:r>
            <w:r w:rsidR="0061073C" w:rsidRPr="0068485C">
              <w:rPr>
                <w:b/>
                <w:bCs/>
                <w:sz w:val="20"/>
                <w:szCs w:val="20"/>
              </w:rPr>
              <w:t>es_</w:t>
            </w:r>
            <w:r w:rsidRPr="0068485C">
              <w:rPr>
                <w:b/>
                <w:sz w:val="20"/>
                <w:szCs w:val="20"/>
              </w:rPr>
              <w:t>primitive_orientation_present_flag</w:t>
            </w:r>
            <w:r w:rsidRPr="0068485C">
              <w:rPr>
                <w:bCs/>
                <w:sz w:val="20"/>
                <w:szCs w:val="20"/>
              </w:rPr>
              <w:t>[ e ]</w:t>
            </w:r>
          </w:p>
        </w:tc>
        <w:tc>
          <w:tcPr>
            <w:tcW w:w="1275" w:type="dxa"/>
            <w:tcBorders>
              <w:top w:val="single" w:sz="4" w:space="0" w:color="auto"/>
              <w:left w:val="single" w:sz="4" w:space="0" w:color="auto"/>
              <w:bottom w:val="single" w:sz="4" w:space="0" w:color="auto"/>
              <w:right w:val="single" w:sz="4" w:space="0" w:color="auto"/>
            </w:tcBorders>
            <w:hideMark/>
          </w:tcPr>
          <w:p w14:paraId="1F6A108E" w14:textId="77777777" w:rsidR="00836C3A" w:rsidRPr="0068485C" w:rsidRDefault="00836C3A" w:rsidP="00886132">
            <w:pPr>
              <w:tabs>
                <w:tab w:val="clear" w:pos="403"/>
              </w:tabs>
              <w:spacing w:before="20" w:after="40"/>
              <w:jc w:val="center"/>
              <w:rPr>
                <w:sz w:val="20"/>
                <w:szCs w:val="20"/>
              </w:rPr>
            </w:pPr>
            <w:r w:rsidRPr="0068485C">
              <w:rPr>
                <w:sz w:val="20"/>
                <w:szCs w:val="20"/>
              </w:rPr>
              <w:t>u(1)</w:t>
            </w:r>
          </w:p>
        </w:tc>
      </w:tr>
      <w:tr w:rsidR="00836C3A" w:rsidRPr="0068485C" w14:paraId="78792AF3" w14:textId="77777777" w:rsidTr="00167931">
        <w:trPr>
          <w:jc w:val="center"/>
        </w:trPr>
        <w:tc>
          <w:tcPr>
            <w:tcW w:w="8359" w:type="dxa"/>
            <w:tcBorders>
              <w:top w:val="single" w:sz="4" w:space="0" w:color="auto"/>
              <w:left w:val="single" w:sz="4" w:space="0" w:color="auto"/>
              <w:bottom w:val="single" w:sz="4" w:space="0" w:color="auto"/>
              <w:right w:val="single" w:sz="4" w:space="0" w:color="auto"/>
            </w:tcBorders>
            <w:hideMark/>
          </w:tcPr>
          <w:p w14:paraId="6CD952CA" w14:textId="171A99B8" w:rsidR="00836C3A" w:rsidRPr="0068485C" w:rsidRDefault="00836C3A" w:rsidP="00886132">
            <w:pPr>
              <w:tabs>
                <w:tab w:val="clear" w:pos="403"/>
              </w:tabs>
              <w:spacing w:before="20" w:after="40"/>
              <w:rPr>
                <w:b/>
                <w:sz w:val="20"/>
                <w:szCs w:val="20"/>
              </w:rPr>
            </w:pPr>
            <w:r w:rsidRPr="0068485C">
              <w:rPr>
                <w:sz w:val="20"/>
                <w:szCs w:val="20"/>
              </w:rPr>
              <w:tab/>
            </w:r>
            <w:r w:rsidR="0061073C" w:rsidRPr="0068485C">
              <w:rPr>
                <w:b/>
                <w:bCs/>
                <w:sz w:val="20"/>
                <w:szCs w:val="20"/>
              </w:rPr>
              <w:t>es_</w:t>
            </w:r>
            <w:r w:rsidRPr="0068485C">
              <w:rPr>
                <w:b/>
                <w:sz w:val="20"/>
                <w:szCs w:val="20"/>
              </w:rPr>
              <w:t>viewing_direction_constraint_present_flag</w:t>
            </w:r>
            <w:r w:rsidRPr="0068485C">
              <w:rPr>
                <w:bCs/>
                <w:sz w:val="20"/>
                <w:szCs w:val="20"/>
              </w:rPr>
              <w:t>[ e ]</w:t>
            </w:r>
          </w:p>
        </w:tc>
        <w:tc>
          <w:tcPr>
            <w:tcW w:w="1275" w:type="dxa"/>
            <w:tcBorders>
              <w:top w:val="single" w:sz="4" w:space="0" w:color="auto"/>
              <w:left w:val="single" w:sz="4" w:space="0" w:color="auto"/>
              <w:bottom w:val="single" w:sz="4" w:space="0" w:color="auto"/>
              <w:right w:val="single" w:sz="4" w:space="0" w:color="auto"/>
            </w:tcBorders>
            <w:hideMark/>
          </w:tcPr>
          <w:p w14:paraId="6849F642" w14:textId="77777777" w:rsidR="00836C3A" w:rsidRPr="0068485C" w:rsidRDefault="00836C3A" w:rsidP="00886132">
            <w:pPr>
              <w:tabs>
                <w:tab w:val="clear" w:pos="403"/>
              </w:tabs>
              <w:spacing w:before="20" w:after="40"/>
              <w:jc w:val="center"/>
              <w:rPr>
                <w:sz w:val="20"/>
                <w:szCs w:val="20"/>
              </w:rPr>
            </w:pPr>
            <w:r w:rsidRPr="0068485C">
              <w:rPr>
                <w:sz w:val="20"/>
                <w:szCs w:val="20"/>
              </w:rPr>
              <w:t>u(1)</w:t>
            </w:r>
          </w:p>
        </w:tc>
      </w:tr>
      <w:tr w:rsidR="00836C3A" w:rsidRPr="0068485C" w14:paraId="21C057A5" w14:textId="77777777" w:rsidTr="00167931">
        <w:trPr>
          <w:jc w:val="center"/>
        </w:trPr>
        <w:tc>
          <w:tcPr>
            <w:tcW w:w="8359" w:type="dxa"/>
            <w:tcBorders>
              <w:top w:val="single" w:sz="4" w:space="0" w:color="auto"/>
              <w:left w:val="single" w:sz="4" w:space="0" w:color="auto"/>
              <w:bottom w:val="single" w:sz="4" w:space="0" w:color="auto"/>
              <w:right w:val="single" w:sz="4" w:space="0" w:color="auto"/>
            </w:tcBorders>
            <w:hideMark/>
          </w:tcPr>
          <w:p w14:paraId="5B719879" w14:textId="07448B17" w:rsidR="00836C3A" w:rsidRPr="0068485C" w:rsidRDefault="00836C3A" w:rsidP="00886132">
            <w:pPr>
              <w:tabs>
                <w:tab w:val="clear" w:pos="403"/>
              </w:tabs>
              <w:spacing w:before="20" w:after="40"/>
              <w:rPr>
                <w:b/>
                <w:bCs/>
                <w:sz w:val="20"/>
                <w:szCs w:val="20"/>
              </w:rPr>
            </w:pPr>
            <w:r w:rsidRPr="0068485C">
              <w:rPr>
                <w:sz w:val="20"/>
                <w:szCs w:val="20"/>
              </w:rPr>
              <w:tab/>
            </w:r>
            <w:r w:rsidR="0061073C" w:rsidRPr="0068485C">
              <w:rPr>
                <w:b/>
                <w:bCs/>
                <w:sz w:val="20"/>
                <w:szCs w:val="20"/>
              </w:rPr>
              <w:t>es_</w:t>
            </w:r>
            <w:r w:rsidRPr="0068485C">
              <w:rPr>
                <w:b/>
                <w:bCs/>
                <w:sz w:val="20"/>
                <w:szCs w:val="20"/>
              </w:rPr>
              <w:t>camera_inferred_flag</w:t>
            </w:r>
            <w:r w:rsidR="002A690F" w:rsidRPr="0068485C">
              <w:rPr>
                <w:sz w:val="20"/>
                <w:szCs w:val="20"/>
              </w:rPr>
              <w:t>[ e ]</w:t>
            </w:r>
          </w:p>
        </w:tc>
        <w:tc>
          <w:tcPr>
            <w:tcW w:w="1275" w:type="dxa"/>
            <w:tcBorders>
              <w:top w:val="single" w:sz="4" w:space="0" w:color="auto"/>
              <w:left w:val="single" w:sz="4" w:space="0" w:color="auto"/>
              <w:bottom w:val="single" w:sz="4" w:space="0" w:color="auto"/>
              <w:right w:val="single" w:sz="4" w:space="0" w:color="auto"/>
            </w:tcBorders>
          </w:tcPr>
          <w:p w14:paraId="2FF33EE3" w14:textId="77777777" w:rsidR="00836C3A" w:rsidRPr="0068485C" w:rsidRDefault="00836C3A" w:rsidP="00886132">
            <w:pPr>
              <w:tabs>
                <w:tab w:val="clear" w:pos="403"/>
              </w:tabs>
              <w:spacing w:before="20" w:after="40"/>
              <w:jc w:val="center"/>
              <w:rPr>
                <w:sz w:val="20"/>
                <w:szCs w:val="20"/>
              </w:rPr>
            </w:pPr>
            <w:r w:rsidRPr="0068485C">
              <w:rPr>
                <w:sz w:val="20"/>
                <w:szCs w:val="20"/>
              </w:rPr>
              <w:t>u(1)</w:t>
            </w:r>
          </w:p>
        </w:tc>
      </w:tr>
      <w:tr w:rsidR="00836C3A" w:rsidRPr="0068485C" w14:paraId="74352EDA" w14:textId="77777777" w:rsidTr="00167931">
        <w:trPr>
          <w:jc w:val="center"/>
        </w:trPr>
        <w:tc>
          <w:tcPr>
            <w:tcW w:w="8359" w:type="dxa"/>
            <w:tcBorders>
              <w:top w:val="single" w:sz="4" w:space="0" w:color="auto"/>
              <w:left w:val="single" w:sz="4" w:space="0" w:color="auto"/>
              <w:bottom w:val="single" w:sz="4" w:space="0" w:color="auto"/>
              <w:right w:val="single" w:sz="4" w:space="0" w:color="auto"/>
            </w:tcBorders>
            <w:hideMark/>
          </w:tcPr>
          <w:p w14:paraId="6AEF0BDD" w14:textId="558DDB2A" w:rsidR="00836C3A" w:rsidRPr="0068485C" w:rsidRDefault="00836C3A" w:rsidP="00886132">
            <w:pPr>
              <w:tabs>
                <w:tab w:val="clear" w:pos="403"/>
              </w:tabs>
              <w:spacing w:before="20" w:after="40"/>
              <w:rPr>
                <w:sz w:val="20"/>
                <w:szCs w:val="20"/>
              </w:rPr>
            </w:pPr>
            <w:r w:rsidRPr="0068485C">
              <w:rPr>
                <w:sz w:val="20"/>
                <w:szCs w:val="20"/>
              </w:rPr>
              <w:tab/>
              <w:t xml:space="preserve">for( s= 0; s &lt;= </w:t>
            </w:r>
            <w:r w:rsidR="0085161B" w:rsidRPr="0068485C">
              <w:rPr>
                <w:sz w:val="20"/>
                <w:szCs w:val="20"/>
              </w:rPr>
              <w:t>es_</w:t>
            </w:r>
            <w:r w:rsidRPr="0068485C">
              <w:rPr>
                <w:sz w:val="20"/>
                <w:szCs w:val="20"/>
              </w:rPr>
              <w:t>num_primitive_shapes_minus1; s++ ) {</w:t>
            </w:r>
          </w:p>
        </w:tc>
        <w:tc>
          <w:tcPr>
            <w:tcW w:w="1275" w:type="dxa"/>
            <w:tcBorders>
              <w:top w:val="single" w:sz="4" w:space="0" w:color="auto"/>
              <w:left w:val="single" w:sz="4" w:space="0" w:color="auto"/>
              <w:bottom w:val="single" w:sz="4" w:space="0" w:color="auto"/>
              <w:right w:val="single" w:sz="4" w:space="0" w:color="auto"/>
            </w:tcBorders>
          </w:tcPr>
          <w:p w14:paraId="6FA6FC97" w14:textId="77777777" w:rsidR="00836C3A" w:rsidRPr="0068485C" w:rsidRDefault="00836C3A" w:rsidP="00886132">
            <w:pPr>
              <w:tabs>
                <w:tab w:val="clear" w:pos="403"/>
              </w:tabs>
              <w:spacing w:before="20" w:after="40"/>
              <w:jc w:val="center"/>
              <w:rPr>
                <w:sz w:val="20"/>
                <w:szCs w:val="20"/>
              </w:rPr>
            </w:pPr>
          </w:p>
        </w:tc>
      </w:tr>
      <w:tr w:rsidR="00836C3A" w:rsidRPr="0068485C" w14:paraId="3B38A385" w14:textId="77777777" w:rsidTr="00167931">
        <w:trPr>
          <w:jc w:val="center"/>
        </w:trPr>
        <w:tc>
          <w:tcPr>
            <w:tcW w:w="8359" w:type="dxa"/>
            <w:tcBorders>
              <w:top w:val="single" w:sz="4" w:space="0" w:color="auto"/>
              <w:left w:val="single" w:sz="4" w:space="0" w:color="auto"/>
              <w:bottom w:val="single" w:sz="4" w:space="0" w:color="auto"/>
              <w:right w:val="single" w:sz="4" w:space="0" w:color="auto"/>
            </w:tcBorders>
            <w:hideMark/>
          </w:tcPr>
          <w:p w14:paraId="37536718" w14:textId="0401B024" w:rsidR="00836C3A" w:rsidRPr="0068485C" w:rsidRDefault="00836C3A" w:rsidP="00886132">
            <w:pPr>
              <w:tabs>
                <w:tab w:val="clear" w:pos="403"/>
              </w:tabs>
              <w:spacing w:before="20" w:after="40"/>
              <w:rPr>
                <w:sz w:val="20"/>
                <w:szCs w:val="20"/>
              </w:rPr>
            </w:pPr>
            <w:r w:rsidRPr="0068485C">
              <w:rPr>
                <w:sz w:val="20"/>
                <w:szCs w:val="20"/>
              </w:rPr>
              <w:tab/>
            </w:r>
            <w:r w:rsidRPr="0068485C">
              <w:rPr>
                <w:sz w:val="20"/>
                <w:szCs w:val="20"/>
              </w:rPr>
              <w:tab/>
              <w:t xml:space="preserve">if( </w:t>
            </w:r>
            <w:r w:rsidR="00B91C80" w:rsidRPr="0068485C">
              <w:rPr>
                <w:sz w:val="20"/>
                <w:szCs w:val="20"/>
              </w:rPr>
              <w:t>es_</w:t>
            </w:r>
            <w:r w:rsidRPr="0068485C">
              <w:rPr>
                <w:sz w:val="20"/>
                <w:szCs w:val="20"/>
              </w:rPr>
              <w:t>camera_inferred_flag</w:t>
            </w:r>
            <w:r w:rsidR="00B91C80" w:rsidRPr="0068485C">
              <w:rPr>
                <w:sz w:val="20"/>
                <w:szCs w:val="20"/>
              </w:rPr>
              <w:t>[ e ]</w:t>
            </w:r>
            <w:r w:rsidRPr="0068485C">
              <w:rPr>
                <w:sz w:val="20"/>
                <w:szCs w:val="20"/>
              </w:rPr>
              <w:t xml:space="preserve">  )</w:t>
            </w:r>
          </w:p>
        </w:tc>
        <w:tc>
          <w:tcPr>
            <w:tcW w:w="1275" w:type="dxa"/>
            <w:tcBorders>
              <w:top w:val="single" w:sz="4" w:space="0" w:color="auto"/>
              <w:left w:val="single" w:sz="4" w:space="0" w:color="auto"/>
              <w:bottom w:val="single" w:sz="4" w:space="0" w:color="auto"/>
              <w:right w:val="single" w:sz="4" w:space="0" w:color="auto"/>
            </w:tcBorders>
          </w:tcPr>
          <w:p w14:paraId="15A6CDFA" w14:textId="77777777" w:rsidR="00836C3A" w:rsidRPr="0068485C" w:rsidRDefault="00836C3A" w:rsidP="00886132">
            <w:pPr>
              <w:tabs>
                <w:tab w:val="clear" w:pos="403"/>
              </w:tabs>
              <w:spacing w:before="20" w:after="40"/>
              <w:jc w:val="center"/>
              <w:rPr>
                <w:sz w:val="20"/>
                <w:szCs w:val="20"/>
              </w:rPr>
            </w:pPr>
          </w:p>
        </w:tc>
      </w:tr>
      <w:tr w:rsidR="00836C3A" w:rsidRPr="0068485C" w14:paraId="6F64BCB1" w14:textId="77777777" w:rsidTr="00167931">
        <w:trPr>
          <w:jc w:val="center"/>
        </w:trPr>
        <w:tc>
          <w:tcPr>
            <w:tcW w:w="8359" w:type="dxa"/>
            <w:tcBorders>
              <w:top w:val="single" w:sz="4" w:space="0" w:color="auto"/>
              <w:left w:val="single" w:sz="4" w:space="0" w:color="auto"/>
              <w:bottom w:val="single" w:sz="4" w:space="0" w:color="auto"/>
              <w:right w:val="single" w:sz="4" w:space="0" w:color="auto"/>
            </w:tcBorders>
            <w:hideMark/>
          </w:tcPr>
          <w:p w14:paraId="06E60BE6" w14:textId="4030B36B" w:rsidR="00836C3A" w:rsidRPr="0068485C" w:rsidRDefault="00836C3A" w:rsidP="00886132">
            <w:pPr>
              <w:tabs>
                <w:tab w:val="clear" w:pos="403"/>
              </w:tabs>
              <w:spacing w:before="20" w:after="40"/>
              <w:rPr>
                <w:sz w:val="20"/>
                <w:szCs w:val="20"/>
              </w:rPr>
            </w:pPr>
            <w:r w:rsidRPr="0068485C">
              <w:rPr>
                <w:sz w:val="20"/>
                <w:szCs w:val="20"/>
              </w:rPr>
              <w:tab/>
            </w:r>
            <w:r w:rsidRPr="0068485C">
              <w:rPr>
                <w:sz w:val="20"/>
                <w:szCs w:val="20"/>
              </w:rPr>
              <w:tab/>
            </w:r>
            <w:r w:rsidRPr="0068485C">
              <w:rPr>
                <w:sz w:val="20"/>
                <w:szCs w:val="20"/>
              </w:rPr>
              <w:tab/>
            </w:r>
            <w:r w:rsidR="0061073C" w:rsidRPr="0068485C">
              <w:rPr>
                <w:b/>
                <w:bCs/>
                <w:sz w:val="20"/>
                <w:szCs w:val="20"/>
              </w:rPr>
              <w:t>es_</w:t>
            </w:r>
            <w:r w:rsidRPr="0068485C">
              <w:rPr>
                <w:b/>
                <w:bCs/>
                <w:sz w:val="20"/>
                <w:szCs w:val="20"/>
              </w:rPr>
              <w:t>view_idx</w:t>
            </w:r>
            <w:r w:rsidRPr="0068485C">
              <w:rPr>
                <w:bCs/>
                <w:sz w:val="20"/>
                <w:szCs w:val="20"/>
              </w:rPr>
              <w:t>[ e ][ s ]</w:t>
            </w:r>
          </w:p>
        </w:tc>
        <w:tc>
          <w:tcPr>
            <w:tcW w:w="1275" w:type="dxa"/>
            <w:tcBorders>
              <w:top w:val="single" w:sz="4" w:space="0" w:color="auto"/>
              <w:left w:val="single" w:sz="4" w:space="0" w:color="auto"/>
              <w:bottom w:val="single" w:sz="4" w:space="0" w:color="auto"/>
              <w:right w:val="single" w:sz="4" w:space="0" w:color="auto"/>
            </w:tcBorders>
            <w:hideMark/>
          </w:tcPr>
          <w:p w14:paraId="42631D38" w14:textId="77777777" w:rsidR="00836C3A" w:rsidRPr="0068485C" w:rsidRDefault="00836C3A" w:rsidP="00886132">
            <w:pPr>
              <w:tabs>
                <w:tab w:val="clear" w:pos="403"/>
              </w:tabs>
              <w:spacing w:before="20" w:after="40"/>
              <w:jc w:val="center"/>
              <w:rPr>
                <w:sz w:val="20"/>
                <w:szCs w:val="20"/>
              </w:rPr>
            </w:pPr>
            <w:r w:rsidRPr="0068485C">
              <w:rPr>
                <w:sz w:val="20"/>
                <w:szCs w:val="20"/>
              </w:rPr>
              <w:t>u(v)</w:t>
            </w:r>
          </w:p>
        </w:tc>
      </w:tr>
      <w:tr w:rsidR="00836C3A" w:rsidRPr="0068485C" w14:paraId="50C8BADF" w14:textId="77777777" w:rsidTr="00167931">
        <w:trPr>
          <w:jc w:val="center"/>
        </w:trPr>
        <w:tc>
          <w:tcPr>
            <w:tcW w:w="8359" w:type="dxa"/>
            <w:tcBorders>
              <w:top w:val="single" w:sz="4" w:space="0" w:color="auto"/>
              <w:left w:val="single" w:sz="4" w:space="0" w:color="auto"/>
              <w:bottom w:val="single" w:sz="4" w:space="0" w:color="auto"/>
              <w:right w:val="single" w:sz="4" w:space="0" w:color="auto"/>
            </w:tcBorders>
            <w:hideMark/>
          </w:tcPr>
          <w:p w14:paraId="06A7B9DB" w14:textId="60506654" w:rsidR="00836C3A" w:rsidRPr="0068485C" w:rsidRDefault="00836C3A" w:rsidP="00886132">
            <w:pPr>
              <w:tabs>
                <w:tab w:val="clear" w:pos="403"/>
              </w:tabs>
              <w:spacing w:before="20" w:after="40"/>
              <w:rPr>
                <w:rFonts w:eastAsiaTheme="minorHAnsi"/>
                <w:b/>
                <w:sz w:val="20"/>
                <w:szCs w:val="20"/>
              </w:rPr>
            </w:pPr>
            <w:r w:rsidRPr="0068485C">
              <w:rPr>
                <w:b/>
                <w:sz w:val="20"/>
                <w:szCs w:val="20"/>
              </w:rPr>
              <w:tab/>
            </w:r>
            <w:r w:rsidRPr="0068485C">
              <w:rPr>
                <w:sz w:val="20"/>
                <w:szCs w:val="20"/>
              </w:rPr>
              <w:tab/>
            </w:r>
            <w:r w:rsidR="0061073C" w:rsidRPr="0068485C">
              <w:rPr>
                <w:b/>
                <w:bCs/>
                <w:sz w:val="20"/>
                <w:szCs w:val="20"/>
              </w:rPr>
              <w:t>es_</w:t>
            </w:r>
            <w:r w:rsidRPr="0068485C">
              <w:rPr>
                <w:b/>
                <w:sz w:val="20"/>
                <w:szCs w:val="20"/>
              </w:rPr>
              <w:t>primitive_shape_type</w:t>
            </w:r>
            <w:r w:rsidRPr="0068485C">
              <w:rPr>
                <w:sz w:val="20"/>
                <w:szCs w:val="20"/>
              </w:rPr>
              <w:t>[ e ][ s ]</w:t>
            </w:r>
          </w:p>
        </w:tc>
        <w:tc>
          <w:tcPr>
            <w:tcW w:w="1275" w:type="dxa"/>
            <w:tcBorders>
              <w:top w:val="single" w:sz="4" w:space="0" w:color="auto"/>
              <w:left w:val="single" w:sz="4" w:space="0" w:color="auto"/>
              <w:bottom w:val="single" w:sz="4" w:space="0" w:color="auto"/>
              <w:right w:val="single" w:sz="4" w:space="0" w:color="auto"/>
            </w:tcBorders>
            <w:hideMark/>
          </w:tcPr>
          <w:p w14:paraId="6B91BB3B" w14:textId="77777777" w:rsidR="00836C3A" w:rsidRPr="0068485C" w:rsidRDefault="00836C3A" w:rsidP="00886132">
            <w:pPr>
              <w:tabs>
                <w:tab w:val="clear" w:pos="403"/>
              </w:tabs>
              <w:spacing w:before="20" w:after="40"/>
              <w:jc w:val="center"/>
              <w:rPr>
                <w:b/>
                <w:bCs/>
                <w:sz w:val="20"/>
                <w:szCs w:val="20"/>
              </w:rPr>
            </w:pPr>
            <w:r w:rsidRPr="0068485C">
              <w:rPr>
                <w:sz w:val="20"/>
                <w:szCs w:val="20"/>
              </w:rPr>
              <w:t>u(2)</w:t>
            </w:r>
          </w:p>
        </w:tc>
      </w:tr>
      <w:tr w:rsidR="00836C3A" w:rsidRPr="0068485C" w14:paraId="786118BA" w14:textId="77777777" w:rsidTr="00167931">
        <w:trPr>
          <w:jc w:val="center"/>
        </w:trPr>
        <w:tc>
          <w:tcPr>
            <w:tcW w:w="8359" w:type="dxa"/>
            <w:tcBorders>
              <w:top w:val="single" w:sz="4" w:space="0" w:color="auto"/>
              <w:left w:val="single" w:sz="4" w:space="0" w:color="auto"/>
              <w:bottom w:val="single" w:sz="4" w:space="0" w:color="auto"/>
              <w:right w:val="single" w:sz="4" w:space="0" w:color="auto"/>
            </w:tcBorders>
            <w:hideMark/>
          </w:tcPr>
          <w:p w14:paraId="3FB5E157" w14:textId="15A16B60" w:rsidR="00836C3A" w:rsidRPr="0068485C" w:rsidRDefault="00836C3A" w:rsidP="00886132">
            <w:pPr>
              <w:tabs>
                <w:tab w:val="clear" w:pos="403"/>
              </w:tabs>
              <w:spacing w:before="20" w:after="40"/>
              <w:rPr>
                <w:sz w:val="20"/>
                <w:szCs w:val="20"/>
              </w:rPr>
            </w:pPr>
            <w:r w:rsidRPr="0068485C">
              <w:rPr>
                <w:sz w:val="20"/>
                <w:szCs w:val="20"/>
              </w:rPr>
              <w:tab/>
            </w:r>
            <w:r w:rsidRPr="0068485C">
              <w:rPr>
                <w:b/>
                <w:sz w:val="20"/>
                <w:szCs w:val="20"/>
              </w:rPr>
              <w:tab/>
            </w:r>
            <w:r w:rsidRPr="0068485C">
              <w:rPr>
                <w:sz w:val="20"/>
                <w:szCs w:val="20"/>
              </w:rPr>
              <w:t xml:space="preserve">if( </w:t>
            </w:r>
            <w:r w:rsidR="0085161B" w:rsidRPr="0068485C">
              <w:rPr>
                <w:sz w:val="20"/>
                <w:szCs w:val="20"/>
              </w:rPr>
              <w:t>es_</w:t>
            </w:r>
            <w:r w:rsidRPr="0068485C">
              <w:rPr>
                <w:sz w:val="20"/>
                <w:szCs w:val="20"/>
              </w:rPr>
              <w:t>primitive_shape_type[ e ][ s ] == 0)</w:t>
            </w:r>
          </w:p>
        </w:tc>
        <w:tc>
          <w:tcPr>
            <w:tcW w:w="1275" w:type="dxa"/>
            <w:tcBorders>
              <w:top w:val="single" w:sz="4" w:space="0" w:color="auto"/>
              <w:left w:val="single" w:sz="4" w:space="0" w:color="auto"/>
              <w:bottom w:val="single" w:sz="4" w:space="0" w:color="auto"/>
              <w:right w:val="single" w:sz="4" w:space="0" w:color="auto"/>
            </w:tcBorders>
          </w:tcPr>
          <w:p w14:paraId="3F92A8C3" w14:textId="77777777" w:rsidR="00836C3A" w:rsidRPr="0068485C" w:rsidRDefault="00836C3A" w:rsidP="00886132">
            <w:pPr>
              <w:tabs>
                <w:tab w:val="clear" w:pos="403"/>
              </w:tabs>
              <w:spacing w:before="20" w:after="40"/>
              <w:jc w:val="center"/>
              <w:rPr>
                <w:bCs/>
                <w:sz w:val="20"/>
                <w:szCs w:val="20"/>
              </w:rPr>
            </w:pPr>
          </w:p>
        </w:tc>
      </w:tr>
      <w:tr w:rsidR="00836C3A" w:rsidRPr="0068485C" w14:paraId="5C948BBA" w14:textId="77777777" w:rsidTr="00167931">
        <w:trPr>
          <w:jc w:val="center"/>
        </w:trPr>
        <w:tc>
          <w:tcPr>
            <w:tcW w:w="8359" w:type="dxa"/>
            <w:tcBorders>
              <w:top w:val="single" w:sz="4" w:space="0" w:color="auto"/>
              <w:left w:val="single" w:sz="4" w:space="0" w:color="auto"/>
              <w:bottom w:val="single" w:sz="4" w:space="0" w:color="auto"/>
              <w:right w:val="single" w:sz="4" w:space="0" w:color="auto"/>
            </w:tcBorders>
            <w:hideMark/>
          </w:tcPr>
          <w:p w14:paraId="3FFE9A3F" w14:textId="275FF986" w:rsidR="00836C3A" w:rsidRPr="0068485C" w:rsidRDefault="00836C3A" w:rsidP="00886132">
            <w:pPr>
              <w:tabs>
                <w:tab w:val="clear" w:pos="403"/>
              </w:tabs>
              <w:spacing w:before="20" w:after="40"/>
              <w:rPr>
                <w:sz w:val="20"/>
                <w:szCs w:val="20"/>
              </w:rPr>
            </w:pPr>
            <w:r w:rsidRPr="0068485C">
              <w:rPr>
                <w:sz w:val="20"/>
                <w:szCs w:val="20"/>
              </w:rPr>
              <w:tab/>
            </w:r>
            <w:r w:rsidRPr="0068485C">
              <w:rPr>
                <w:b/>
                <w:sz w:val="20"/>
                <w:szCs w:val="20"/>
              </w:rPr>
              <w:tab/>
            </w:r>
            <w:r w:rsidRPr="0068485C">
              <w:rPr>
                <w:b/>
                <w:sz w:val="20"/>
                <w:szCs w:val="20"/>
              </w:rPr>
              <w:tab/>
            </w:r>
            <w:r w:rsidRPr="0068485C">
              <w:rPr>
                <w:sz w:val="20"/>
                <w:szCs w:val="20"/>
              </w:rPr>
              <w:t>cuboid_primitive (e , s)</w:t>
            </w:r>
          </w:p>
        </w:tc>
        <w:tc>
          <w:tcPr>
            <w:tcW w:w="1275" w:type="dxa"/>
            <w:tcBorders>
              <w:top w:val="single" w:sz="4" w:space="0" w:color="auto"/>
              <w:left w:val="single" w:sz="4" w:space="0" w:color="auto"/>
              <w:bottom w:val="single" w:sz="4" w:space="0" w:color="auto"/>
              <w:right w:val="single" w:sz="4" w:space="0" w:color="auto"/>
            </w:tcBorders>
          </w:tcPr>
          <w:p w14:paraId="25703456" w14:textId="77777777" w:rsidR="00836C3A" w:rsidRPr="0068485C" w:rsidRDefault="00836C3A" w:rsidP="00886132">
            <w:pPr>
              <w:tabs>
                <w:tab w:val="clear" w:pos="403"/>
              </w:tabs>
              <w:spacing w:before="20" w:after="40"/>
              <w:jc w:val="center"/>
              <w:rPr>
                <w:b/>
                <w:bCs/>
                <w:sz w:val="20"/>
                <w:szCs w:val="20"/>
              </w:rPr>
            </w:pPr>
          </w:p>
        </w:tc>
      </w:tr>
      <w:tr w:rsidR="00836C3A" w:rsidRPr="0068485C" w14:paraId="57467F39" w14:textId="77777777" w:rsidTr="00167931">
        <w:trPr>
          <w:jc w:val="center"/>
        </w:trPr>
        <w:tc>
          <w:tcPr>
            <w:tcW w:w="8359" w:type="dxa"/>
            <w:tcBorders>
              <w:top w:val="single" w:sz="4" w:space="0" w:color="auto"/>
              <w:left w:val="single" w:sz="4" w:space="0" w:color="auto"/>
              <w:bottom w:val="single" w:sz="4" w:space="0" w:color="auto"/>
              <w:right w:val="single" w:sz="4" w:space="0" w:color="auto"/>
            </w:tcBorders>
            <w:hideMark/>
          </w:tcPr>
          <w:p w14:paraId="49C13929" w14:textId="314296D5" w:rsidR="00836C3A" w:rsidRPr="0068485C" w:rsidRDefault="00836C3A" w:rsidP="00886132">
            <w:pPr>
              <w:tabs>
                <w:tab w:val="clear" w:pos="403"/>
              </w:tabs>
              <w:spacing w:before="20" w:after="40"/>
              <w:rPr>
                <w:sz w:val="20"/>
                <w:szCs w:val="20"/>
              </w:rPr>
            </w:pPr>
            <w:r w:rsidRPr="0068485C">
              <w:rPr>
                <w:sz w:val="20"/>
                <w:szCs w:val="20"/>
              </w:rPr>
              <w:tab/>
            </w:r>
            <w:r w:rsidRPr="0068485C">
              <w:rPr>
                <w:sz w:val="20"/>
                <w:szCs w:val="20"/>
              </w:rPr>
              <w:tab/>
              <w:t xml:space="preserve">else if( </w:t>
            </w:r>
            <w:r w:rsidR="0085161B" w:rsidRPr="0068485C">
              <w:rPr>
                <w:sz w:val="20"/>
                <w:szCs w:val="20"/>
              </w:rPr>
              <w:t>es_</w:t>
            </w:r>
            <w:r w:rsidRPr="0068485C">
              <w:rPr>
                <w:sz w:val="20"/>
                <w:szCs w:val="20"/>
              </w:rPr>
              <w:t>primitive_shape_type[ e ][ s ] == 1 )</w:t>
            </w:r>
          </w:p>
        </w:tc>
        <w:tc>
          <w:tcPr>
            <w:tcW w:w="1275" w:type="dxa"/>
            <w:tcBorders>
              <w:top w:val="single" w:sz="4" w:space="0" w:color="auto"/>
              <w:left w:val="single" w:sz="4" w:space="0" w:color="auto"/>
              <w:bottom w:val="single" w:sz="4" w:space="0" w:color="auto"/>
              <w:right w:val="single" w:sz="4" w:space="0" w:color="auto"/>
            </w:tcBorders>
          </w:tcPr>
          <w:p w14:paraId="14BAA487" w14:textId="77777777" w:rsidR="00836C3A" w:rsidRPr="0068485C" w:rsidRDefault="00836C3A" w:rsidP="00886132">
            <w:pPr>
              <w:tabs>
                <w:tab w:val="clear" w:pos="403"/>
              </w:tabs>
              <w:spacing w:before="20" w:after="40"/>
              <w:jc w:val="center"/>
              <w:rPr>
                <w:sz w:val="20"/>
                <w:szCs w:val="20"/>
              </w:rPr>
            </w:pPr>
          </w:p>
        </w:tc>
      </w:tr>
      <w:tr w:rsidR="00836C3A" w:rsidRPr="0068485C" w14:paraId="5F06E746" w14:textId="77777777" w:rsidTr="00167931">
        <w:trPr>
          <w:jc w:val="center"/>
        </w:trPr>
        <w:tc>
          <w:tcPr>
            <w:tcW w:w="8359" w:type="dxa"/>
            <w:tcBorders>
              <w:top w:val="single" w:sz="4" w:space="0" w:color="auto"/>
              <w:left w:val="single" w:sz="4" w:space="0" w:color="auto"/>
              <w:bottom w:val="single" w:sz="4" w:space="0" w:color="auto"/>
              <w:right w:val="single" w:sz="4" w:space="0" w:color="auto"/>
            </w:tcBorders>
            <w:hideMark/>
          </w:tcPr>
          <w:p w14:paraId="468B7FAE" w14:textId="27F44181" w:rsidR="00836C3A" w:rsidRPr="0068485C" w:rsidRDefault="00836C3A" w:rsidP="00886132">
            <w:pPr>
              <w:tabs>
                <w:tab w:val="clear" w:pos="403"/>
              </w:tabs>
              <w:spacing w:before="20" w:after="40"/>
              <w:rPr>
                <w:sz w:val="20"/>
                <w:szCs w:val="20"/>
              </w:rPr>
            </w:pPr>
            <w:r w:rsidRPr="0068485C">
              <w:rPr>
                <w:sz w:val="20"/>
                <w:szCs w:val="20"/>
              </w:rPr>
              <w:tab/>
            </w:r>
            <w:r w:rsidRPr="0068485C">
              <w:rPr>
                <w:sz w:val="20"/>
                <w:szCs w:val="20"/>
              </w:rPr>
              <w:tab/>
            </w:r>
            <w:r w:rsidRPr="0068485C">
              <w:rPr>
                <w:sz w:val="20"/>
                <w:szCs w:val="20"/>
              </w:rPr>
              <w:tab/>
              <w:t>spheroid_primitive (e, s)</w:t>
            </w:r>
          </w:p>
        </w:tc>
        <w:tc>
          <w:tcPr>
            <w:tcW w:w="1275" w:type="dxa"/>
            <w:tcBorders>
              <w:top w:val="single" w:sz="4" w:space="0" w:color="auto"/>
              <w:left w:val="single" w:sz="4" w:space="0" w:color="auto"/>
              <w:bottom w:val="single" w:sz="4" w:space="0" w:color="auto"/>
              <w:right w:val="single" w:sz="4" w:space="0" w:color="auto"/>
            </w:tcBorders>
          </w:tcPr>
          <w:p w14:paraId="70AE051C" w14:textId="77777777" w:rsidR="00836C3A" w:rsidRPr="0068485C" w:rsidRDefault="00836C3A" w:rsidP="00886132">
            <w:pPr>
              <w:tabs>
                <w:tab w:val="clear" w:pos="403"/>
              </w:tabs>
              <w:spacing w:before="20" w:after="40"/>
              <w:jc w:val="center"/>
              <w:rPr>
                <w:sz w:val="20"/>
                <w:szCs w:val="20"/>
              </w:rPr>
            </w:pPr>
          </w:p>
        </w:tc>
      </w:tr>
      <w:tr w:rsidR="00836C3A" w:rsidRPr="0068485C" w14:paraId="1F49D071" w14:textId="77777777" w:rsidTr="00167931">
        <w:trPr>
          <w:jc w:val="center"/>
        </w:trPr>
        <w:tc>
          <w:tcPr>
            <w:tcW w:w="8359" w:type="dxa"/>
            <w:tcBorders>
              <w:top w:val="single" w:sz="4" w:space="0" w:color="auto"/>
              <w:left w:val="single" w:sz="4" w:space="0" w:color="auto"/>
              <w:bottom w:val="single" w:sz="4" w:space="0" w:color="auto"/>
              <w:right w:val="single" w:sz="4" w:space="0" w:color="auto"/>
            </w:tcBorders>
            <w:hideMark/>
          </w:tcPr>
          <w:p w14:paraId="26E35C0C" w14:textId="31D76616" w:rsidR="00836C3A" w:rsidRPr="0068485C" w:rsidRDefault="00836C3A" w:rsidP="00886132">
            <w:pPr>
              <w:tabs>
                <w:tab w:val="clear" w:pos="403"/>
              </w:tabs>
              <w:spacing w:before="20" w:after="40"/>
              <w:rPr>
                <w:sz w:val="20"/>
                <w:szCs w:val="20"/>
              </w:rPr>
            </w:pPr>
            <w:r w:rsidRPr="0068485C">
              <w:rPr>
                <w:sz w:val="20"/>
                <w:szCs w:val="20"/>
              </w:rPr>
              <w:tab/>
            </w:r>
            <w:r w:rsidRPr="0068485C">
              <w:rPr>
                <w:sz w:val="20"/>
                <w:szCs w:val="20"/>
              </w:rPr>
              <w:tab/>
              <w:t xml:space="preserve">else if( </w:t>
            </w:r>
            <w:r w:rsidR="0085161B" w:rsidRPr="0068485C">
              <w:rPr>
                <w:sz w:val="20"/>
                <w:szCs w:val="20"/>
              </w:rPr>
              <w:t>es_</w:t>
            </w:r>
            <w:r w:rsidRPr="0068485C">
              <w:rPr>
                <w:sz w:val="20"/>
                <w:szCs w:val="20"/>
              </w:rPr>
              <w:t xml:space="preserve">primitive_shape_type[ e ][ s ]== 2 ) </w:t>
            </w:r>
          </w:p>
        </w:tc>
        <w:tc>
          <w:tcPr>
            <w:tcW w:w="1275" w:type="dxa"/>
            <w:tcBorders>
              <w:top w:val="single" w:sz="4" w:space="0" w:color="auto"/>
              <w:left w:val="single" w:sz="4" w:space="0" w:color="auto"/>
              <w:bottom w:val="single" w:sz="4" w:space="0" w:color="auto"/>
              <w:right w:val="single" w:sz="4" w:space="0" w:color="auto"/>
            </w:tcBorders>
          </w:tcPr>
          <w:p w14:paraId="7B4EF63F" w14:textId="77777777" w:rsidR="00836C3A" w:rsidRPr="0068485C" w:rsidRDefault="00836C3A" w:rsidP="00886132">
            <w:pPr>
              <w:tabs>
                <w:tab w:val="clear" w:pos="403"/>
              </w:tabs>
              <w:spacing w:before="20" w:after="40"/>
              <w:jc w:val="center"/>
              <w:rPr>
                <w:sz w:val="20"/>
                <w:szCs w:val="20"/>
              </w:rPr>
            </w:pPr>
          </w:p>
        </w:tc>
      </w:tr>
      <w:tr w:rsidR="00836C3A" w:rsidRPr="0068485C" w14:paraId="0A014C98" w14:textId="77777777" w:rsidTr="00167931">
        <w:trPr>
          <w:jc w:val="center"/>
        </w:trPr>
        <w:tc>
          <w:tcPr>
            <w:tcW w:w="8359" w:type="dxa"/>
            <w:tcBorders>
              <w:top w:val="single" w:sz="4" w:space="0" w:color="auto"/>
              <w:left w:val="single" w:sz="4" w:space="0" w:color="auto"/>
              <w:bottom w:val="single" w:sz="4" w:space="0" w:color="auto"/>
              <w:right w:val="single" w:sz="4" w:space="0" w:color="auto"/>
            </w:tcBorders>
            <w:hideMark/>
          </w:tcPr>
          <w:p w14:paraId="6DCE34C6" w14:textId="6081B1B3" w:rsidR="00836C3A" w:rsidRPr="0068485C" w:rsidRDefault="00836C3A" w:rsidP="00886132">
            <w:pPr>
              <w:tabs>
                <w:tab w:val="clear" w:pos="403"/>
              </w:tabs>
              <w:spacing w:before="20" w:after="40"/>
              <w:rPr>
                <w:sz w:val="20"/>
                <w:szCs w:val="20"/>
              </w:rPr>
            </w:pPr>
            <w:r w:rsidRPr="0068485C">
              <w:rPr>
                <w:sz w:val="20"/>
                <w:szCs w:val="20"/>
              </w:rPr>
              <w:tab/>
            </w:r>
            <w:r w:rsidRPr="0068485C">
              <w:rPr>
                <w:sz w:val="20"/>
                <w:szCs w:val="20"/>
              </w:rPr>
              <w:tab/>
            </w:r>
            <w:r w:rsidRPr="0068485C">
              <w:rPr>
                <w:b/>
                <w:sz w:val="20"/>
                <w:szCs w:val="20"/>
              </w:rPr>
              <w:tab/>
            </w:r>
            <w:r w:rsidRPr="0068485C">
              <w:rPr>
                <w:sz w:val="20"/>
                <w:szCs w:val="20"/>
              </w:rPr>
              <w:t>halfspace_primitive(e, s)</w:t>
            </w:r>
          </w:p>
        </w:tc>
        <w:tc>
          <w:tcPr>
            <w:tcW w:w="1275" w:type="dxa"/>
            <w:tcBorders>
              <w:top w:val="single" w:sz="4" w:space="0" w:color="auto"/>
              <w:left w:val="single" w:sz="4" w:space="0" w:color="auto"/>
              <w:bottom w:val="single" w:sz="4" w:space="0" w:color="auto"/>
              <w:right w:val="single" w:sz="4" w:space="0" w:color="auto"/>
            </w:tcBorders>
          </w:tcPr>
          <w:p w14:paraId="1ACB72D6" w14:textId="77777777" w:rsidR="00836C3A" w:rsidRPr="0068485C" w:rsidRDefault="00836C3A" w:rsidP="00886132">
            <w:pPr>
              <w:tabs>
                <w:tab w:val="clear" w:pos="403"/>
              </w:tabs>
              <w:spacing w:before="20" w:after="40"/>
              <w:jc w:val="center"/>
              <w:rPr>
                <w:sz w:val="20"/>
                <w:szCs w:val="20"/>
              </w:rPr>
            </w:pPr>
          </w:p>
        </w:tc>
      </w:tr>
      <w:tr w:rsidR="00836C3A" w:rsidRPr="0068485C" w14:paraId="0D19B742" w14:textId="77777777" w:rsidTr="00167931">
        <w:trPr>
          <w:jc w:val="center"/>
        </w:trPr>
        <w:tc>
          <w:tcPr>
            <w:tcW w:w="8359" w:type="dxa"/>
            <w:tcBorders>
              <w:top w:val="single" w:sz="4" w:space="0" w:color="auto"/>
              <w:left w:val="single" w:sz="4" w:space="0" w:color="auto"/>
              <w:bottom w:val="single" w:sz="4" w:space="0" w:color="auto"/>
              <w:right w:val="single" w:sz="4" w:space="0" w:color="auto"/>
            </w:tcBorders>
            <w:hideMark/>
          </w:tcPr>
          <w:p w14:paraId="6EE41651" w14:textId="2235964E" w:rsidR="00836C3A" w:rsidRPr="0068485C" w:rsidRDefault="00836C3A" w:rsidP="00886132">
            <w:pPr>
              <w:tabs>
                <w:tab w:val="clear" w:pos="403"/>
              </w:tabs>
              <w:spacing w:before="20" w:after="40"/>
              <w:rPr>
                <w:sz w:val="20"/>
                <w:szCs w:val="20"/>
              </w:rPr>
            </w:pPr>
            <w:r w:rsidRPr="0068485C">
              <w:rPr>
                <w:b/>
                <w:sz w:val="20"/>
                <w:szCs w:val="20"/>
              </w:rPr>
              <w:tab/>
            </w:r>
            <w:r w:rsidRPr="0068485C">
              <w:rPr>
                <w:b/>
                <w:sz w:val="20"/>
                <w:szCs w:val="20"/>
              </w:rPr>
              <w:tab/>
            </w:r>
            <w:r w:rsidRPr="0068485C">
              <w:rPr>
                <w:sz w:val="20"/>
                <w:szCs w:val="20"/>
              </w:rPr>
              <w:t xml:space="preserve">if( </w:t>
            </w:r>
            <w:r w:rsidR="0085161B" w:rsidRPr="0068485C">
              <w:rPr>
                <w:sz w:val="20"/>
                <w:szCs w:val="20"/>
              </w:rPr>
              <w:t>es_</w:t>
            </w:r>
            <w:r w:rsidRPr="0068485C">
              <w:rPr>
                <w:sz w:val="20"/>
                <w:szCs w:val="20"/>
              </w:rPr>
              <w:t>guard_band_present_flag[ e ] )</w:t>
            </w:r>
          </w:p>
        </w:tc>
        <w:tc>
          <w:tcPr>
            <w:tcW w:w="1275" w:type="dxa"/>
            <w:tcBorders>
              <w:top w:val="single" w:sz="4" w:space="0" w:color="auto"/>
              <w:left w:val="single" w:sz="4" w:space="0" w:color="auto"/>
              <w:bottom w:val="single" w:sz="4" w:space="0" w:color="auto"/>
              <w:right w:val="single" w:sz="4" w:space="0" w:color="auto"/>
            </w:tcBorders>
          </w:tcPr>
          <w:p w14:paraId="3F391CFC" w14:textId="77777777" w:rsidR="00836C3A" w:rsidRPr="0068485C" w:rsidRDefault="00836C3A" w:rsidP="00886132">
            <w:pPr>
              <w:tabs>
                <w:tab w:val="clear" w:pos="403"/>
              </w:tabs>
              <w:spacing w:before="20" w:after="40"/>
              <w:jc w:val="center"/>
              <w:rPr>
                <w:sz w:val="20"/>
                <w:szCs w:val="20"/>
              </w:rPr>
            </w:pPr>
          </w:p>
        </w:tc>
      </w:tr>
      <w:tr w:rsidR="00836C3A" w:rsidRPr="0068485C" w14:paraId="3F78B177" w14:textId="77777777" w:rsidTr="00167931">
        <w:trPr>
          <w:jc w:val="center"/>
        </w:trPr>
        <w:tc>
          <w:tcPr>
            <w:tcW w:w="8359" w:type="dxa"/>
            <w:tcBorders>
              <w:top w:val="single" w:sz="4" w:space="0" w:color="auto"/>
              <w:left w:val="single" w:sz="4" w:space="0" w:color="auto"/>
              <w:bottom w:val="single" w:sz="4" w:space="0" w:color="auto"/>
              <w:right w:val="single" w:sz="4" w:space="0" w:color="auto"/>
            </w:tcBorders>
            <w:hideMark/>
          </w:tcPr>
          <w:p w14:paraId="2E980BEF" w14:textId="114ABCEA" w:rsidR="00836C3A" w:rsidRPr="0068485C" w:rsidRDefault="00836C3A" w:rsidP="00886132">
            <w:pPr>
              <w:tabs>
                <w:tab w:val="clear" w:pos="403"/>
              </w:tabs>
              <w:spacing w:before="20" w:after="40"/>
              <w:rPr>
                <w:b/>
                <w:sz w:val="20"/>
                <w:szCs w:val="20"/>
              </w:rPr>
            </w:pPr>
            <w:r w:rsidRPr="0068485C">
              <w:rPr>
                <w:sz w:val="20"/>
                <w:szCs w:val="20"/>
              </w:rPr>
              <w:tab/>
            </w:r>
            <w:r w:rsidRPr="0068485C">
              <w:rPr>
                <w:sz w:val="20"/>
                <w:szCs w:val="20"/>
              </w:rPr>
              <w:tab/>
            </w:r>
            <w:r w:rsidRPr="0068485C">
              <w:rPr>
                <w:sz w:val="20"/>
                <w:szCs w:val="20"/>
              </w:rPr>
              <w:tab/>
            </w:r>
            <w:r w:rsidR="0061073C" w:rsidRPr="0068485C">
              <w:rPr>
                <w:b/>
                <w:bCs/>
                <w:sz w:val="20"/>
                <w:szCs w:val="20"/>
              </w:rPr>
              <w:t>es_</w:t>
            </w:r>
            <w:r w:rsidRPr="0068485C">
              <w:rPr>
                <w:b/>
                <w:sz w:val="20"/>
                <w:szCs w:val="20"/>
              </w:rPr>
              <w:t>guard_band_size</w:t>
            </w:r>
            <w:r w:rsidRPr="0068485C">
              <w:rPr>
                <w:sz w:val="20"/>
                <w:szCs w:val="20"/>
              </w:rPr>
              <w:t>[ e ][ s ]</w:t>
            </w:r>
          </w:p>
        </w:tc>
        <w:tc>
          <w:tcPr>
            <w:tcW w:w="1275" w:type="dxa"/>
            <w:tcBorders>
              <w:top w:val="single" w:sz="4" w:space="0" w:color="auto"/>
              <w:left w:val="single" w:sz="4" w:space="0" w:color="auto"/>
              <w:bottom w:val="single" w:sz="4" w:space="0" w:color="auto"/>
              <w:right w:val="single" w:sz="4" w:space="0" w:color="auto"/>
            </w:tcBorders>
            <w:hideMark/>
          </w:tcPr>
          <w:p w14:paraId="1A0EA911" w14:textId="77777777" w:rsidR="00836C3A" w:rsidRPr="0068485C" w:rsidRDefault="00836C3A" w:rsidP="00886132">
            <w:pPr>
              <w:tabs>
                <w:tab w:val="clear" w:pos="403"/>
              </w:tabs>
              <w:spacing w:before="20" w:after="40"/>
              <w:jc w:val="center"/>
              <w:rPr>
                <w:sz w:val="20"/>
                <w:szCs w:val="20"/>
              </w:rPr>
            </w:pPr>
            <w:r w:rsidRPr="0068485C">
              <w:rPr>
                <w:sz w:val="20"/>
                <w:szCs w:val="20"/>
              </w:rPr>
              <w:t>fl(16)</w:t>
            </w:r>
          </w:p>
        </w:tc>
      </w:tr>
      <w:tr w:rsidR="00836C3A" w:rsidRPr="0068485C" w14:paraId="11C97D8A" w14:textId="77777777" w:rsidTr="00167931">
        <w:trPr>
          <w:jc w:val="center"/>
        </w:trPr>
        <w:tc>
          <w:tcPr>
            <w:tcW w:w="8359" w:type="dxa"/>
            <w:tcBorders>
              <w:top w:val="single" w:sz="4" w:space="0" w:color="auto"/>
              <w:left w:val="single" w:sz="4" w:space="0" w:color="auto"/>
              <w:bottom w:val="single" w:sz="4" w:space="0" w:color="auto"/>
              <w:right w:val="single" w:sz="4" w:space="0" w:color="auto"/>
            </w:tcBorders>
            <w:hideMark/>
          </w:tcPr>
          <w:p w14:paraId="143CF63A" w14:textId="54437B7C" w:rsidR="00836C3A" w:rsidRPr="0068485C" w:rsidRDefault="00836C3A" w:rsidP="00886132">
            <w:pPr>
              <w:tabs>
                <w:tab w:val="clear" w:pos="403"/>
              </w:tabs>
              <w:spacing w:before="20" w:after="40"/>
              <w:rPr>
                <w:sz w:val="20"/>
                <w:szCs w:val="20"/>
              </w:rPr>
            </w:pPr>
            <w:r w:rsidRPr="0068485C">
              <w:rPr>
                <w:sz w:val="20"/>
                <w:szCs w:val="20"/>
              </w:rPr>
              <w:lastRenderedPageBreak/>
              <w:tab/>
            </w:r>
            <w:r w:rsidRPr="0068485C">
              <w:rPr>
                <w:sz w:val="20"/>
                <w:szCs w:val="20"/>
              </w:rPr>
              <w:tab/>
              <w:t xml:space="preserve">if( </w:t>
            </w:r>
            <w:r w:rsidR="0085161B" w:rsidRPr="0068485C">
              <w:rPr>
                <w:sz w:val="20"/>
                <w:szCs w:val="20"/>
              </w:rPr>
              <w:t>es_</w:t>
            </w:r>
            <w:r w:rsidRPr="0068485C">
              <w:rPr>
                <w:sz w:val="20"/>
                <w:szCs w:val="20"/>
              </w:rPr>
              <w:t>primitive_orientation_present_flag[ e ] ) {</w:t>
            </w:r>
          </w:p>
        </w:tc>
        <w:tc>
          <w:tcPr>
            <w:tcW w:w="1275" w:type="dxa"/>
            <w:tcBorders>
              <w:top w:val="single" w:sz="4" w:space="0" w:color="auto"/>
              <w:left w:val="single" w:sz="4" w:space="0" w:color="auto"/>
              <w:bottom w:val="single" w:sz="4" w:space="0" w:color="auto"/>
              <w:right w:val="single" w:sz="4" w:space="0" w:color="auto"/>
            </w:tcBorders>
          </w:tcPr>
          <w:p w14:paraId="01BEDA4D" w14:textId="77777777" w:rsidR="00836C3A" w:rsidRPr="0068485C" w:rsidRDefault="00836C3A" w:rsidP="00886132">
            <w:pPr>
              <w:tabs>
                <w:tab w:val="clear" w:pos="403"/>
              </w:tabs>
              <w:spacing w:before="20" w:after="40"/>
              <w:jc w:val="center"/>
              <w:rPr>
                <w:sz w:val="20"/>
                <w:szCs w:val="20"/>
              </w:rPr>
            </w:pPr>
          </w:p>
        </w:tc>
      </w:tr>
      <w:tr w:rsidR="00836C3A" w:rsidRPr="0068485C" w14:paraId="3D749F44" w14:textId="77777777" w:rsidTr="00167931">
        <w:trPr>
          <w:jc w:val="center"/>
        </w:trPr>
        <w:tc>
          <w:tcPr>
            <w:tcW w:w="8359" w:type="dxa"/>
            <w:tcBorders>
              <w:top w:val="single" w:sz="4" w:space="0" w:color="auto"/>
              <w:left w:val="single" w:sz="4" w:space="0" w:color="auto"/>
              <w:bottom w:val="single" w:sz="4" w:space="0" w:color="auto"/>
              <w:right w:val="single" w:sz="4" w:space="0" w:color="auto"/>
            </w:tcBorders>
            <w:hideMark/>
          </w:tcPr>
          <w:p w14:paraId="79E1C823" w14:textId="4FCF178A" w:rsidR="00836C3A" w:rsidRPr="0068485C" w:rsidRDefault="00836C3A" w:rsidP="00886132">
            <w:pPr>
              <w:tabs>
                <w:tab w:val="clear" w:pos="403"/>
              </w:tabs>
              <w:spacing w:before="20" w:after="40"/>
              <w:rPr>
                <w:sz w:val="20"/>
                <w:szCs w:val="20"/>
              </w:rPr>
            </w:pPr>
            <w:r w:rsidRPr="0068485C">
              <w:rPr>
                <w:sz w:val="20"/>
                <w:szCs w:val="20"/>
              </w:rPr>
              <w:tab/>
            </w:r>
            <w:r w:rsidRPr="0068485C">
              <w:rPr>
                <w:sz w:val="20"/>
                <w:szCs w:val="20"/>
              </w:rPr>
              <w:tab/>
            </w:r>
            <w:r w:rsidRPr="0068485C">
              <w:rPr>
                <w:sz w:val="20"/>
                <w:szCs w:val="20"/>
              </w:rPr>
              <w:tab/>
              <w:t xml:space="preserve">if( </w:t>
            </w:r>
            <w:r w:rsidR="009029A6">
              <w:rPr>
                <w:sz w:val="20"/>
                <w:szCs w:val="20"/>
              </w:rPr>
              <w:t>!</w:t>
            </w:r>
            <w:r w:rsidR="00B91C80" w:rsidRPr="0068485C">
              <w:rPr>
                <w:sz w:val="20"/>
                <w:szCs w:val="20"/>
              </w:rPr>
              <w:t>es_</w:t>
            </w:r>
            <w:r w:rsidRPr="0068485C">
              <w:rPr>
                <w:sz w:val="20"/>
                <w:szCs w:val="20"/>
              </w:rPr>
              <w:t>camera_inferred_flag</w:t>
            </w:r>
            <w:r w:rsidR="002A690F" w:rsidRPr="0068485C">
              <w:rPr>
                <w:sz w:val="20"/>
                <w:szCs w:val="20"/>
              </w:rPr>
              <w:t>[ e ]</w:t>
            </w:r>
            <w:r w:rsidRPr="0068485C">
              <w:rPr>
                <w:sz w:val="20"/>
                <w:szCs w:val="20"/>
              </w:rPr>
              <w:t xml:space="preserve">  ) {</w:t>
            </w:r>
          </w:p>
        </w:tc>
        <w:tc>
          <w:tcPr>
            <w:tcW w:w="1275" w:type="dxa"/>
            <w:tcBorders>
              <w:top w:val="single" w:sz="4" w:space="0" w:color="auto"/>
              <w:left w:val="single" w:sz="4" w:space="0" w:color="auto"/>
              <w:bottom w:val="single" w:sz="4" w:space="0" w:color="auto"/>
              <w:right w:val="single" w:sz="4" w:space="0" w:color="auto"/>
            </w:tcBorders>
          </w:tcPr>
          <w:p w14:paraId="65C7CF9D" w14:textId="77777777" w:rsidR="00836C3A" w:rsidRPr="0068485C" w:rsidRDefault="00836C3A" w:rsidP="00886132">
            <w:pPr>
              <w:tabs>
                <w:tab w:val="clear" w:pos="403"/>
              </w:tabs>
              <w:spacing w:before="20" w:after="40"/>
              <w:jc w:val="center"/>
              <w:rPr>
                <w:sz w:val="20"/>
                <w:szCs w:val="20"/>
                <w:highlight w:val="yellow"/>
              </w:rPr>
            </w:pPr>
          </w:p>
        </w:tc>
      </w:tr>
      <w:tr w:rsidR="00836C3A" w:rsidRPr="0068485C" w14:paraId="73EABDCB" w14:textId="77777777" w:rsidTr="00167931">
        <w:trPr>
          <w:jc w:val="center"/>
        </w:trPr>
        <w:tc>
          <w:tcPr>
            <w:tcW w:w="8359" w:type="dxa"/>
            <w:tcBorders>
              <w:top w:val="single" w:sz="4" w:space="0" w:color="auto"/>
              <w:left w:val="single" w:sz="4" w:space="0" w:color="auto"/>
              <w:bottom w:val="single" w:sz="4" w:space="0" w:color="auto"/>
              <w:right w:val="single" w:sz="4" w:space="0" w:color="auto"/>
            </w:tcBorders>
            <w:hideMark/>
          </w:tcPr>
          <w:p w14:paraId="3E0EB664" w14:textId="74FBD924" w:rsidR="00836C3A" w:rsidRPr="0068485C" w:rsidRDefault="00836C3A" w:rsidP="00886132">
            <w:pPr>
              <w:tabs>
                <w:tab w:val="clear" w:pos="403"/>
              </w:tabs>
              <w:spacing w:before="20" w:after="40"/>
              <w:rPr>
                <w:sz w:val="20"/>
                <w:szCs w:val="20"/>
              </w:rPr>
            </w:pPr>
            <w:r w:rsidRPr="0068485C">
              <w:rPr>
                <w:sz w:val="20"/>
                <w:szCs w:val="20"/>
              </w:rPr>
              <w:tab/>
            </w:r>
            <w:r w:rsidRPr="0068485C">
              <w:rPr>
                <w:sz w:val="20"/>
                <w:szCs w:val="20"/>
              </w:rPr>
              <w:tab/>
            </w:r>
            <w:r w:rsidRPr="0068485C">
              <w:rPr>
                <w:sz w:val="20"/>
                <w:szCs w:val="20"/>
              </w:rPr>
              <w:tab/>
            </w:r>
            <w:r w:rsidRPr="0068485C">
              <w:rPr>
                <w:sz w:val="20"/>
                <w:szCs w:val="20"/>
              </w:rPr>
              <w:tab/>
            </w:r>
            <w:r w:rsidR="0061073C" w:rsidRPr="0068485C">
              <w:rPr>
                <w:b/>
                <w:bCs/>
                <w:sz w:val="20"/>
                <w:szCs w:val="20"/>
              </w:rPr>
              <w:t>es_</w:t>
            </w:r>
            <w:r w:rsidRPr="0068485C">
              <w:rPr>
                <w:b/>
                <w:sz w:val="20"/>
                <w:szCs w:val="20"/>
              </w:rPr>
              <w:t>primitive_shape_</w:t>
            </w:r>
            <w:r w:rsidR="009A6384" w:rsidRPr="0068485C">
              <w:rPr>
                <w:b/>
                <w:sz w:val="20"/>
                <w:szCs w:val="20"/>
              </w:rPr>
              <w:t>quat_x</w:t>
            </w:r>
            <w:r w:rsidRPr="0068485C">
              <w:rPr>
                <w:sz w:val="20"/>
                <w:szCs w:val="20"/>
              </w:rPr>
              <w:t>[ e ][ s ]</w:t>
            </w:r>
          </w:p>
        </w:tc>
        <w:tc>
          <w:tcPr>
            <w:tcW w:w="1275" w:type="dxa"/>
            <w:tcBorders>
              <w:top w:val="single" w:sz="4" w:space="0" w:color="auto"/>
              <w:left w:val="single" w:sz="4" w:space="0" w:color="auto"/>
              <w:bottom w:val="single" w:sz="4" w:space="0" w:color="auto"/>
              <w:right w:val="single" w:sz="4" w:space="0" w:color="auto"/>
            </w:tcBorders>
            <w:hideMark/>
          </w:tcPr>
          <w:p w14:paraId="5577E721" w14:textId="77777777" w:rsidR="00836C3A" w:rsidRPr="0068485C" w:rsidRDefault="00836C3A" w:rsidP="00886132">
            <w:pPr>
              <w:tabs>
                <w:tab w:val="clear" w:pos="403"/>
              </w:tabs>
              <w:spacing w:before="20" w:after="40"/>
              <w:jc w:val="center"/>
              <w:rPr>
                <w:sz w:val="20"/>
                <w:szCs w:val="20"/>
              </w:rPr>
            </w:pPr>
            <w:r w:rsidRPr="0068485C">
              <w:rPr>
                <w:sz w:val="20"/>
                <w:szCs w:val="20"/>
              </w:rPr>
              <w:t>fl(16)</w:t>
            </w:r>
          </w:p>
        </w:tc>
      </w:tr>
      <w:tr w:rsidR="00836C3A" w:rsidRPr="0068485C" w14:paraId="4C107078" w14:textId="77777777" w:rsidTr="00167931">
        <w:trPr>
          <w:jc w:val="center"/>
        </w:trPr>
        <w:tc>
          <w:tcPr>
            <w:tcW w:w="8359" w:type="dxa"/>
            <w:tcBorders>
              <w:top w:val="single" w:sz="4" w:space="0" w:color="auto"/>
              <w:left w:val="single" w:sz="4" w:space="0" w:color="auto"/>
              <w:bottom w:val="single" w:sz="4" w:space="0" w:color="auto"/>
              <w:right w:val="single" w:sz="4" w:space="0" w:color="auto"/>
            </w:tcBorders>
            <w:hideMark/>
          </w:tcPr>
          <w:p w14:paraId="0F8008AA" w14:textId="7CC61FC1" w:rsidR="00836C3A" w:rsidRPr="0068485C" w:rsidRDefault="00836C3A" w:rsidP="00886132">
            <w:pPr>
              <w:tabs>
                <w:tab w:val="clear" w:pos="403"/>
              </w:tabs>
              <w:spacing w:before="20" w:after="40"/>
              <w:rPr>
                <w:b/>
                <w:sz w:val="20"/>
                <w:szCs w:val="20"/>
              </w:rPr>
            </w:pPr>
            <w:r w:rsidRPr="0068485C">
              <w:rPr>
                <w:sz w:val="20"/>
                <w:szCs w:val="20"/>
              </w:rPr>
              <w:tab/>
            </w:r>
            <w:r w:rsidRPr="0068485C">
              <w:rPr>
                <w:sz w:val="20"/>
                <w:szCs w:val="20"/>
              </w:rPr>
              <w:tab/>
            </w:r>
            <w:r w:rsidRPr="0068485C">
              <w:rPr>
                <w:sz w:val="20"/>
                <w:szCs w:val="20"/>
              </w:rPr>
              <w:tab/>
            </w:r>
            <w:r w:rsidRPr="0068485C">
              <w:rPr>
                <w:sz w:val="20"/>
                <w:szCs w:val="20"/>
              </w:rPr>
              <w:tab/>
            </w:r>
            <w:r w:rsidR="0061073C" w:rsidRPr="0068485C">
              <w:rPr>
                <w:b/>
                <w:bCs/>
                <w:sz w:val="20"/>
                <w:szCs w:val="20"/>
              </w:rPr>
              <w:t>es_</w:t>
            </w:r>
            <w:r w:rsidRPr="0068485C">
              <w:rPr>
                <w:b/>
                <w:sz w:val="20"/>
                <w:szCs w:val="20"/>
              </w:rPr>
              <w:t>primitive_shape_</w:t>
            </w:r>
            <w:r w:rsidR="009A6384" w:rsidRPr="0068485C">
              <w:rPr>
                <w:b/>
                <w:sz w:val="20"/>
                <w:szCs w:val="20"/>
              </w:rPr>
              <w:t>quat_y</w:t>
            </w:r>
            <w:r w:rsidRPr="0068485C">
              <w:rPr>
                <w:sz w:val="20"/>
                <w:szCs w:val="20"/>
              </w:rPr>
              <w:t>[ e ][ s ]</w:t>
            </w:r>
          </w:p>
        </w:tc>
        <w:tc>
          <w:tcPr>
            <w:tcW w:w="1275" w:type="dxa"/>
            <w:tcBorders>
              <w:top w:val="single" w:sz="4" w:space="0" w:color="auto"/>
              <w:left w:val="single" w:sz="4" w:space="0" w:color="auto"/>
              <w:bottom w:val="single" w:sz="4" w:space="0" w:color="auto"/>
              <w:right w:val="single" w:sz="4" w:space="0" w:color="auto"/>
            </w:tcBorders>
            <w:hideMark/>
          </w:tcPr>
          <w:p w14:paraId="3DD9153C" w14:textId="77777777" w:rsidR="00836C3A" w:rsidRPr="0068485C" w:rsidRDefault="00836C3A" w:rsidP="00886132">
            <w:pPr>
              <w:tabs>
                <w:tab w:val="clear" w:pos="403"/>
              </w:tabs>
              <w:spacing w:before="20" w:after="40"/>
              <w:jc w:val="center"/>
              <w:rPr>
                <w:sz w:val="20"/>
                <w:szCs w:val="20"/>
              </w:rPr>
            </w:pPr>
            <w:r w:rsidRPr="0068485C">
              <w:rPr>
                <w:sz w:val="20"/>
                <w:szCs w:val="20"/>
              </w:rPr>
              <w:t>fl(16)</w:t>
            </w:r>
          </w:p>
        </w:tc>
      </w:tr>
      <w:tr w:rsidR="00836C3A" w:rsidRPr="0068485C" w14:paraId="5B99C8AE" w14:textId="77777777" w:rsidTr="00167931">
        <w:trPr>
          <w:jc w:val="center"/>
        </w:trPr>
        <w:tc>
          <w:tcPr>
            <w:tcW w:w="8359" w:type="dxa"/>
            <w:tcBorders>
              <w:top w:val="single" w:sz="4" w:space="0" w:color="auto"/>
              <w:left w:val="single" w:sz="4" w:space="0" w:color="auto"/>
              <w:bottom w:val="single" w:sz="4" w:space="0" w:color="auto"/>
              <w:right w:val="single" w:sz="4" w:space="0" w:color="auto"/>
            </w:tcBorders>
            <w:hideMark/>
          </w:tcPr>
          <w:p w14:paraId="2DB784FC" w14:textId="57BD1BAF" w:rsidR="00836C3A" w:rsidRPr="0068485C" w:rsidRDefault="00836C3A" w:rsidP="00886132">
            <w:pPr>
              <w:tabs>
                <w:tab w:val="clear" w:pos="403"/>
              </w:tabs>
              <w:spacing w:before="20" w:after="40"/>
              <w:rPr>
                <w:b/>
                <w:sz w:val="20"/>
                <w:szCs w:val="20"/>
              </w:rPr>
            </w:pPr>
            <w:r w:rsidRPr="0068485C">
              <w:rPr>
                <w:sz w:val="20"/>
                <w:szCs w:val="20"/>
              </w:rPr>
              <w:tab/>
            </w:r>
            <w:r w:rsidRPr="0068485C">
              <w:rPr>
                <w:sz w:val="20"/>
                <w:szCs w:val="20"/>
              </w:rPr>
              <w:tab/>
            </w:r>
            <w:r w:rsidRPr="0068485C">
              <w:rPr>
                <w:sz w:val="20"/>
                <w:szCs w:val="20"/>
              </w:rPr>
              <w:tab/>
            </w:r>
            <w:r w:rsidRPr="0068485C">
              <w:rPr>
                <w:sz w:val="20"/>
                <w:szCs w:val="20"/>
              </w:rPr>
              <w:tab/>
            </w:r>
            <w:r w:rsidR="0061073C" w:rsidRPr="0068485C">
              <w:rPr>
                <w:b/>
                <w:bCs/>
                <w:sz w:val="20"/>
                <w:szCs w:val="20"/>
              </w:rPr>
              <w:t>es_</w:t>
            </w:r>
            <w:r w:rsidRPr="0068485C">
              <w:rPr>
                <w:b/>
                <w:sz w:val="20"/>
                <w:szCs w:val="20"/>
              </w:rPr>
              <w:t>primitive_shape_</w:t>
            </w:r>
            <w:r w:rsidR="009A6384" w:rsidRPr="0068485C">
              <w:rPr>
                <w:b/>
                <w:sz w:val="20"/>
                <w:szCs w:val="20"/>
              </w:rPr>
              <w:t>quat_z</w:t>
            </w:r>
            <w:r w:rsidRPr="0068485C">
              <w:rPr>
                <w:sz w:val="20"/>
                <w:szCs w:val="20"/>
              </w:rPr>
              <w:t>[ e ][ s ]</w:t>
            </w:r>
          </w:p>
        </w:tc>
        <w:tc>
          <w:tcPr>
            <w:tcW w:w="1275" w:type="dxa"/>
            <w:tcBorders>
              <w:top w:val="single" w:sz="4" w:space="0" w:color="auto"/>
              <w:left w:val="single" w:sz="4" w:space="0" w:color="auto"/>
              <w:bottom w:val="single" w:sz="4" w:space="0" w:color="auto"/>
              <w:right w:val="single" w:sz="4" w:space="0" w:color="auto"/>
            </w:tcBorders>
            <w:hideMark/>
          </w:tcPr>
          <w:p w14:paraId="747585C5" w14:textId="77777777" w:rsidR="00836C3A" w:rsidRPr="0068485C" w:rsidRDefault="00836C3A" w:rsidP="00886132">
            <w:pPr>
              <w:tabs>
                <w:tab w:val="clear" w:pos="403"/>
              </w:tabs>
              <w:spacing w:before="20" w:after="40"/>
              <w:jc w:val="center"/>
              <w:rPr>
                <w:sz w:val="20"/>
                <w:szCs w:val="20"/>
              </w:rPr>
            </w:pPr>
            <w:r w:rsidRPr="0068485C">
              <w:rPr>
                <w:sz w:val="20"/>
                <w:szCs w:val="20"/>
              </w:rPr>
              <w:t>fl(16)</w:t>
            </w:r>
          </w:p>
        </w:tc>
      </w:tr>
      <w:tr w:rsidR="00836C3A" w:rsidRPr="0068485C" w14:paraId="1292D939" w14:textId="77777777" w:rsidTr="00167931">
        <w:trPr>
          <w:jc w:val="center"/>
        </w:trPr>
        <w:tc>
          <w:tcPr>
            <w:tcW w:w="8359" w:type="dxa"/>
            <w:tcBorders>
              <w:top w:val="single" w:sz="4" w:space="0" w:color="auto"/>
              <w:left w:val="single" w:sz="4" w:space="0" w:color="auto"/>
              <w:bottom w:val="single" w:sz="4" w:space="0" w:color="auto"/>
              <w:right w:val="single" w:sz="4" w:space="0" w:color="auto"/>
            </w:tcBorders>
          </w:tcPr>
          <w:p w14:paraId="35B4ADA1" w14:textId="77777777" w:rsidR="00836C3A" w:rsidRPr="0068485C" w:rsidRDefault="00836C3A" w:rsidP="00886132">
            <w:pPr>
              <w:tabs>
                <w:tab w:val="clear" w:pos="403"/>
              </w:tabs>
              <w:spacing w:before="20" w:after="40"/>
              <w:rPr>
                <w:sz w:val="20"/>
                <w:szCs w:val="20"/>
              </w:rPr>
            </w:pPr>
            <w:r w:rsidRPr="0068485C">
              <w:rPr>
                <w:sz w:val="20"/>
                <w:szCs w:val="20"/>
              </w:rPr>
              <w:tab/>
            </w:r>
            <w:r w:rsidRPr="0068485C">
              <w:rPr>
                <w:sz w:val="20"/>
                <w:szCs w:val="20"/>
              </w:rPr>
              <w:tab/>
            </w:r>
            <w:r w:rsidRPr="0068485C">
              <w:rPr>
                <w:sz w:val="20"/>
                <w:szCs w:val="20"/>
              </w:rPr>
              <w:tab/>
              <w:t>}</w:t>
            </w:r>
          </w:p>
        </w:tc>
        <w:tc>
          <w:tcPr>
            <w:tcW w:w="1275" w:type="dxa"/>
            <w:tcBorders>
              <w:top w:val="single" w:sz="4" w:space="0" w:color="auto"/>
              <w:left w:val="single" w:sz="4" w:space="0" w:color="auto"/>
              <w:bottom w:val="single" w:sz="4" w:space="0" w:color="auto"/>
              <w:right w:val="single" w:sz="4" w:space="0" w:color="auto"/>
            </w:tcBorders>
          </w:tcPr>
          <w:p w14:paraId="6F75BAF9" w14:textId="77777777" w:rsidR="00836C3A" w:rsidRPr="0068485C" w:rsidRDefault="00836C3A" w:rsidP="00886132">
            <w:pPr>
              <w:tabs>
                <w:tab w:val="clear" w:pos="403"/>
              </w:tabs>
              <w:spacing w:before="20" w:after="40"/>
              <w:jc w:val="center"/>
              <w:rPr>
                <w:sz w:val="20"/>
                <w:szCs w:val="20"/>
              </w:rPr>
            </w:pPr>
          </w:p>
        </w:tc>
      </w:tr>
      <w:tr w:rsidR="00836C3A" w:rsidRPr="0068485C" w14:paraId="0021A13F" w14:textId="77777777" w:rsidTr="00167931">
        <w:trPr>
          <w:jc w:val="center"/>
        </w:trPr>
        <w:tc>
          <w:tcPr>
            <w:tcW w:w="8359" w:type="dxa"/>
            <w:tcBorders>
              <w:top w:val="single" w:sz="4" w:space="0" w:color="auto"/>
              <w:left w:val="single" w:sz="4" w:space="0" w:color="auto"/>
              <w:bottom w:val="single" w:sz="4" w:space="0" w:color="auto"/>
              <w:right w:val="single" w:sz="4" w:space="0" w:color="auto"/>
            </w:tcBorders>
            <w:hideMark/>
          </w:tcPr>
          <w:p w14:paraId="26A40F70" w14:textId="77777777" w:rsidR="00836C3A" w:rsidRPr="0068485C" w:rsidRDefault="00836C3A" w:rsidP="00886132">
            <w:pPr>
              <w:tabs>
                <w:tab w:val="clear" w:pos="403"/>
              </w:tabs>
              <w:spacing w:before="20" w:after="40"/>
              <w:rPr>
                <w:sz w:val="20"/>
                <w:szCs w:val="20"/>
              </w:rPr>
            </w:pPr>
            <w:r w:rsidRPr="0068485C">
              <w:rPr>
                <w:sz w:val="20"/>
                <w:szCs w:val="20"/>
              </w:rPr>
              <w:tab/>
            </w:r>
            <w:r w:rsidRPr="0068485C">
              <w:rPr>
                <w:sz w:val="20"/>
                <w:szCs w:val="20"/>
              </w:rPr>
              <w:tab/>
              <w:t>}</w:t>
            </w:r>
          </w:p>
        </w:tc>
        <w:tc>
          <w:tcPr>
            <w:tcW w:w="1275" w:type="dxa"/>
            <w:tcBorders>
              <w:top w:val="single" w:sz="4" w:space="0" w:color="auto"/>
              <w:left w:val="single" w:sz="4" w:space="0" w:color="auto"/>
              <w:bottom w:val="single" w:sz="4" w:space="0" w:color="auto"/>
              <w:right w:val="single" w:sz="4" w:space="0" w:color="auto"/>
            </w:tcBorders>
          </w:tcPr>
          <w:p w14:paraId="7EF10A35" w14:textId="77777777" w:rsidR="00836C3A" w:rsidRPr="0068485C" w:rsidRDefault="00836C3A" w:rsidP="00886132">
            <w:pPr>
              <w:tabs>
                <w:tab w:val="clear" w:pos="403"/>
              </w:tabs>
              <w:spacing w:before="20" w:after="40"/>
              <w:jc w:val="center"/>
              <w:rPr>
                <w:sz w:val="20"/>
                <w:szCs w:val="20"/>
              </w:rPr>
            </w:pPr>
          </w:p>
        </w:tc>
      </w:tr>
      <w:tr w:rsidR="00836C3A" w:rsidRPr="0068485C" w14:paraId="6497A278" w14:textId="77777777" w:rsidTr="00167931">
        <w:trPr>
          <w:jc w:val="center"/>
        </w:trPr>
        <w:tc>
          <w:tcPr>
            <w:tcW w:w="8359" w:type="dxa"/>
            <w:tcBorders>
              <w:top w:val="single" w:sz="4" w:space="0" w:color="auto"/>
              <w:left w:val="single" w:sz="4" w:space="0" w:color="auto"/>
              <w:bottom w:val="single" w:sz="4" w:space="0" w:color="auto"/>
              <w:right w:val="single" w:sz="4" w:space="0" w:color="auto"/>
            </w:tcBorders>
            <w:hideMark/>
          </w:tcPr>
          <w:p w14:paraId="2533A975" w14:textId="65FCE0B1" w:rsidR="00836C3A" w:rsidRPr="0068485C" w:rsidRDefault="00836C3A" w:rsidP="00886132">
            <w:pPr>
              <w:tabs>
                <w:tab w:val="clear" w:pos="403"/>
              </w:tabs>
              <w:spacing w:before="20" w:after="40"/>
              <w:rPr>
                <w:sz w:val="20"/>
                <w:szCs w:val="20"/>
              </w:rPr>
            </w:pPr>
            <w:r w:rsidRPr="0068485C">
              <w:rPr>
                <w:sz w:val="20"/>
                <w:szCs w:val="20"/>
              </w:rPr>
              <w:tab/>
            </w:r>
            <w:r w:rsidRPr="0068485C">
              <w:rPr>
                <w:sz w:val="20"/>
                <w:szCs w:val="20"/>
              </w:rPr>
              <w:tab/>
              <w:t xml:space="preserve">if( </w:t>
            </w:r>
            <w:r w:rsidR="00274F3A" w:rsidRPr="0068485C">
              <w:rPr>
                <w:sz w:val="20"/>
                <w:szCs w:val="20"/>
              </w:rPr>
              <w:t>es_</w:t>
            </w:r>
            <w:r w:rsidRPr="0068485C">
              <w:rPr>
                <w:sz w:val="20"/>
                <w:szCs w:val="20"/>
              </w:rPr>
              <w:t>viewing_direction_constraint_present_flag[ e ] ) {</w:t>
            </w:r>
          </w:p>
        </w:tc>
        <w:tc>
          <w:tcPr>
            <w:tcW w:w="1275" w:type="dxa"/>
            <w:tcBorders>
              <w:top w:val="single" w:sz="4" w:space="0" w:color="auto"/>
              <w:left w:val="single" w:sz="4" w:space="0" w:color="auto"/>
              <w:bottom w:val="single" w:sz="4" w:space="0" w:color="auto"/>
              <w:right w:val="single" w:sz="4" w:space="0" w:color="auto"/>
            </w:tcBorders>
          </w:tcPr>
          <w:p w14:paraId="49F8B07E" w14:textId="77777777" w:rsidR="00836C3A" w:rsidRPr="0068485C" w:rsidRDefault="00836C3A" w:rsidP="00886132">
            <w:pPr>
              <w:tabs>
                <w:tab w:val="clear" w:pos="403"/>
              </w:tabs>
              <w:spacing w:before="20" w:after="40"/>
              <w:jc w:val="center"/>
              <w:rPr>
                <w:sz w:val="20"/>
                <w:szCs w:val="20"/>
              </w:rPr>
            </w:pPr>
          </w:p>
        </w:tc>
      </w:tr>
      <w:tr w:rsidR="00836C3A" w:rsidRPr="0068485C" w14:paraId="073F04EF" w14:textId="77777777" w:rsidTr="00167931">
        <w:trPr>
          <w:jc w:val="center"/>
        </w:trPr>
        <w:tc>
          <w:tcPr>
            <w:tcW w:w="8359" w:type="dxa"/>
            <w:tcBorders>
              <w:top w:val="single" w:sz="4" w:space="0" w:color="auto"/>
              <w:left w:val="single" w:sz="4" w:space="0" w:color="auto"/>
              <w:bottom w:val="single" w:sz="4" w:space="0" w:color="auto"/>
              <w:right w:val="single" w:sz="4" w:space="0" w:color="auto"/>
            </w:tcBorders>
            <w:hideMark/>
          </w:tcPr>
          <w:p w14:paraId="2840C77D" w14:textId="6C58ADE7" w:rsidR="00836C3A" w:rsidRPr="0068485C" w:rsidRDefault="00836C3A" w:rsidP="00886132">
            <w:pPr>
              <w:tabs>
                <w:tab w:val="clear" w:pos="403"/>
              </w:tabs>
              <w:spacing w:before="20" w:after="40"/>
              <w:rPr>
                <w:sz w:val="20"/>
                <w:szCs w:val="20"/>
              </w:rPr>
            </w:pPr>
            <w:r w:rsidRPr="0068485C">
              <w:rPr>
                <w:b/>
                <w:sz w:val="20"/>
                <w:szCs w:val="20"/>
              </w:rPr>
              <w:tab/>
            </w:r>
            <w:r w:rsidRPr="0068485C">
              <w:rPr>
                <w:b/>
                <w:sz w:val="20"/>
                <w:szCs w:val="20"/>
              </w:rPr>
              <w:tab/>
            </w:r>
            <w:r w:rsidRPr="0068485C">
              <w:rPr>
                <w:b/>
                <w:sz w:val="20"/>
                <w:szCs w:val="20"/>
              </w:rPr>
              <w:tab/>
            </w:r>
            <w:r w:rsidRPr="0068485C">
              <w:rPr>
                <w:sz w:val="20"/>
                <w:szCs w:val="20"/>
              </w:rPr>
              <w:t xml:space="preserve">if( </w:t>
            </w:r>
            <w:r w:rsidR="00274F3A" w:rsidRPr="0068485C">
              <w:rPr>
                <w:sz w:val="20"/>
                <w:szCs w:val="20"/>
              </w:rPr>
              <w:t>es_</w:t>
            </w:r>
            <w:r w:rsidRPr="0068485C">
              <w:rPr>
                <w:sz w:val="20"/>
                <w:szCs w:val="20"/>
              </w:rPr>
              <w:t>guard_band_present_flag[ e ])</w:t>
            </w:r>
          </w:p>
        </w:tc>
        <w:tc>
          <w:tcPr>
            <w:tcW w:w="1275" w:type="dxa"/>
            <w:tcBorders>
              <w:top w:val="single" w:sz="4" w:space="0" w:color="auto"/>
              <w:left w:val="single" w:sz="4" w:space="0" w:color="auto"/>
              <w:bottom w:val="single" w:sz="4" w:space="0" w:color="auto"/>
              <w:right w:val="single" w:sz="4" w:space="0" w:color="auto"/>
            </w:tcBorders>
          </w:tcPr>
          <w:p w14:paraId="5831BD7B" w14:textId="77777777" w:rsidR="00836C3A" w:rsidRPr="0068485C" w:rsidRDefault="00836C3A" w:rsidP="00886132">
            <w:pPr>
              <w:tabs>
                <w:tab w:val="clear" w:pos="403"/>
              </w:tabs>
              <w:spacing w:before="20" w:after="40"/>
              <w:jc w:val="center"/>
              <w:rPr>
                <w:sz w:val="20"/>
                <w:szCs w:val="20"/>
              </w:rPr>
            </w:pPr>
          </w:p>
        </w:tc>
      </w:tr>
      <w:tr w:rsidR="00836C3A" w:rsidRPr="0068485C" w14:paraId="56BFC7BC" w14:textId="77777777" w:rsidTr="00167931">
        <w:trPr>
          <w:jc w:val="center"/>
        </w:trPr>
        <w:tc>
          <w:tcPr>
            <w:tcW w:w="8359" w:type="dxa"/>
            <w:tcBorders>
              <w:top w:val="single" w:sz="4" w:space="0" w:color="auto"/>
              <w:left w:val="single" w:sz="4" w:space="0" w:color="auto"/>
              <w:bottom w:val="single" w:sz="4" w:space="0" w:color="auto"/>
              <w:right w:val="single" w:sz="4" w:space="0" w:color="auto"/>
            </w:tcBorders>
            <w:hideMark/>
          </w:tcPr>
          <w:p w14:paraId="17ACF1DC" w14:textId="112BDED2" w:rsidR="00836C3A" w:rsidRPr="0068485C" w:rsidRDefault="00836C3A" w:rsidP="00886132">
            <w:pPr>
              <w:tabs>
                <w:tab w:val="clear" w:pos="403"/>
              </w:tabs>
              <w:spacing w:before="20" w:after="40"/>
              <w:rPr>
                <w:sz w:val="20"/>
                <w:szCs w:val="20"/>
              </w:rPr>
            </w:pPr>
            <w:r w:rsidRPr="0068485C">
              <w:rPr>
                <w:sz w:val="20"/>
                <w:szCs w:val="20"/>
              </w:rPr>
              <w:tab/>
            </w:r>
            <w:r w:rsidRPr="0068485C">
              <w:rPr>
                <w:sz w:val="20"/>
                <w:szCs w:val="20"/>
              </w:rPr>
              <w:tab/>
            </w:r>
            <w:r w:rsidRPr="0068485C">
              <w:rPr>
                <w:sz w:val="20"/>
                <w:szCs w:val="20"/>
              </w:rPr>
              <w:tab/>
            </w:r>
            <w:r w:rsidRPr="0068485C">
              <w:rPr>
                <w:sz w:val="20"/>
                <w:szCs w:val="20"/>
              </w:rPr>
              <w:tab/>
            </w:r>
            <w:r w:rsidR="0061073C" w:rsidRPr="0068485C">
              <w:rPr>
                <w:b/>
                <w:bCs/>
                <w:sz w:val="20"/>
                <w:szCs w:val="20"/>
              </w:rPr>
              <w:t>es_</w:t>
            </w:r>
            <w:r w:rsidRPr="0068485C">
              <w:rPr>
                <w:b/>
                <w:bCs/>
                <w:sz w:val="20"/>
                <w:szCs w:val="20"/>
              </w:rPr>
              <w:t>guard_band_direction_size</w:t>
            </w:r>
            <w:r w:rsidRPr="0068485C">
              <w:rPr>
                <w:sz w:val="20"/>
                <w:szCs w:val="20"/>
              </w:rPr>
              <w:t>[ e ][ s ]</w:t>
            </w:r>
          </w:p>
        </w:tc>
        <w:tc>
          <w:tcPr>
            <w:tcW w:w="1275" w:type="dxa"/>
            <w:tcBorders>
              <w:top w:val="single" w:sz="4" w:space="0" w:color="auto"/>
              <w:left w:val="single" w:sz="4" w:space="0" w:color="auto"/>
              <w:bottom w:val="single" w:sz="4" w:space="0" w:color="auto"/>
              <w:right w:val="single" w:sz="4" w:space="0" w:color="auto"/>
            </w:tcBorders>
            <w:hideMark/>
          </w:tcPr>
          <w:p w14:paraId="60C73EC4" w14:textId="77777777" w:rsidR="00836C3A" w:rsidRPr="0068485C" w:rsidRDefault="00836C3A" w:rsidP="00886132">
            <w:pPr>
              <w:tabs>
                <w:tab w:val="clear" w:pos="403"/>
              </w:tabs>
              <w:spacing w:before="20" w:after="40"/>
              <w:jc w:val="center"/>
              <w:rPr>
                <w:sz w:val="20"/>
                <w:szCs w:val="20"/>
              </w:rPr>
            </w:pPr>
            <w:r w:rsidRPr="0068485C">
              <w:rPr>
                <w:sz w:val="20"/>
                <w:szCs w:val="20"/>
              </w:rPr>
              <w:t>fl(16)</w:t>
            </w:r>
          </w:p>
        </w:tc>
      </w:tr>
      <w:tr w:rsidR="00836C3A" w:rsidRPr="0068485C" w14:paraId="4DD1E656" w14:textId="77777777" w:rsidTr="00167931">
        <w:trPr>
          <w:jc w:val="center"/>
        </w:trPr>
        <w:tc>
          <w:tcPr>
            <w:tcW w:w="8359" w:type="dxa"/>
            <w:tcBorders>
              <w:top w:val="single" w:sz="4" w:space="0" w:color="auto"/>
              <w:left w:val="single" w:sz="4" w:space="0" w:color="auto"/>
              <w:bottom w:val="single" w:sz="4" w:space="0" w:color="auto"/>
              <w:right w:val="single" w:sz="4" w:space="0" w:color="auto"/>
            </w:tcBorders>
            <w:hideMark/>
          </w:tcPr>
          <w:p w14:paraId="165E4BAB" w14:textId="56C6E764" w:rsidR="00836C3A" w:rsidRPr="0068485C" w:rsidRDefault="00836C3A" w:rsidP="00886132">
            <w:pPr>
              <w:tabs>
                <w:tab w:val="clear" w:pos="403"/>
              </w:tabs>
              <w:spacing w:before="20" w:after="40"/>
              <w:rPr>
                <w:sz w:val="20"/>
                <w:szCs w:val="20"/>
              </w:rPr>
            </w:pPr>
            <w:r w:rsidRPr="0068485C">
              <w:rPr>
                <w:sz w:val="20"/>
                <w:szCs w:val="20"/>
              </w:rPr>
              <w:tab/>
            </w:r>
            <w:r w:rsidRPr="0068485C">
              <w:rPr>
                <w:sz w:val="20"/>
                <w:szCs w:val="20"/>
              </w:rPr>
              <w:tab/>
            </w:r>
            <w:r w:rsidRPr="0068485C">
              <w:rPr>
                <w:sz w:val="20"/>
                <w:szCs w:val="20"/>
              </w:rPr>
              <w:tab/>
            </w:r>
            <w:r w:rsidRPr="0068485C">
              <w:rPr>
                <w:sz w:val="20"/>
                <w:szCs w:val="20"/>
              </w:rPr>
              <w:tab/>
              <w:t xml:space="preserve">if( </w:t>
            </w:r>
            <w:r w:rsidR="009029A6">
              <w:rPr>
                <w:sz w:val="20"/>
                <w:szCs w:val="20"/>
              </w:rPr>
              <w:t>!</w:t>
            </w:r>
            <w:r w:rsidR="0085161B" w:rsidRPr="0068485C">
              <w:rPr>
                <w:sz w:val="20"/>
                <w:szCs w:val="20"/>
              </w:rPr>
              <w:t>es_</w:t>
            </w:r>
            <w:r w:rsidRPr="0068485C">
              <w:rPr>
                <w:sz w:val="20"/>
                <w:szCs w:val="20"/>
              </w:rPr>
              <w:t>camera_inferred_flag</w:t>
            </w:r>
            <w:r w:rsidR="002A690F" w:rsidRPr="0068485C">
              <w:rPr>
                <w:sz w:val="20"/>
                <w:szCs w:val="20"/>
              </w:rPr>
              <w:t>[ e ]</w:t>
            </w:r>
            <w:r w:rsidRPr="0068485C">
              <w:rPr>
                <w:sz w:val="20"/>
                <w:szCs w:val="20"/>
              </w:rPr>
              <w:t xml:space="preserve">  ) {</w:t>
            </w:r>
          </w:p>
        </w:tc>
        <w:tc>
          <w:tcPr>
            <w:tcW w:w="1275" w:type="dxa"/>
            <w:tcBorders>
              <w:top w:val="single" w:sz="4" w:space="0" w:color="auto"/>
              <w:left w:val="single" w:sz="4" w:space="0" w:color="auto"/>
              <w:bottom w:val="single" w:sz="4" w:space="0" w:color="auto"/>
              <w:right w:val="single" w:sz="4" w:space="0" w:color="auto"/>
            </w:tcBorders>
          </w:tcPr>
          <w:p w14:paraId="3A89A6D4" w14:textId="77777777" w:rsidR="00836C3A" w:rsidRPr="0068485C" w:rsidRDefault="00836C3A" w:rsidP="00886132">
            <w:pPr>
              <w:tabs>
                <w:tab w:val="clear" w:pos="403"/>
              </w:tabs>
              <w:spacing w:before="20" w:after="40"/>
              <w:jc w:val="center"/>
              <w:rPr>
                <w:sz w:val="20"/>
                <w:szCs w:val="20"/>
              </w:rPr>
            </w:pPr>
          </w:p>
        </w:tc>
      </w:tr>
      <w:tr w:rsidR="00836C3A" w:rsidRPr="0068485C" w14:paraId="39E3B23D" w14:textId="77777777" w:rsidTr="00167931">
        <w:trPr>
          <w:jc w:val="center"/>
        </w:trPr>
        <w:tc>
          <w:tcPr>
            <w:tcW w:w="8359" w:type="dxa"/>
            <w:tcBorders>
              <w:top w:val="single" w:sz="4" w:space="0" w:color="auto"/>
              <w:left w:val="single" w:sz="4" w:space="0" w:color="auto"/>
              <w:bottom w:val="single" w:sz="4" w:space="0" w:color="auto"/>
              <w:right w:val="single" w:sz="4" w:space="0" w:color="auto"/>
            </w:tcBorders>
            <w:hideMark/>
          </w:tcPr>
          <w:p w14:paraId="087E4A7C" w14:textId="18A4A02C" w:rsidR="00836C3A" w:rsidRPr="0068485C" w:rsidRDefault="00836C3A" w:rsidP="00886132">
            <w:pPr>
              <w:tabs>
                <w:tab w:val="clear" w:pos="403"/>
              </w:tabs>
              <w:spacing w:before="20" w:after="40"/>
              <w:rPr>
                <w:b/>
                <w:sz w:val="20"/>
                <w:szCs w:val="20"/>
              </w:rPr>
            </w:pPr>
            <w:r w:rsidRPr="0068485C">
              <w:rPr>
                <w:sz w:val="20"/>
                <w:szCs w:val="20"/>
              </w:rPr>
              <w:tab/>
            </w:r>
            <w:r w:rsidRPr="0068485C">
              <w:rPr>
                <w:sz w:val="20"/>
                <w:szCs w:val="20"/>
              </w:rPr>
              <w:tab/>
            </w:r>
            <w:r w:rsidRPr="0068485C">
              <w:rPr>
                <w:sz w:val="20"/>
                <w:szCs w:val="20"/>
              </w:rPr>
              <w:tab/>
            </w:r>
            <w:r w:rsidRPr="0068485C">
              <w:rPr>
                <w:sz w:val="20"/>
                <w:szCs w:val="20"/>
              </w:rPr>
              <w:tab/>
            </w:r>
            <w:r w:rsidRPr="0068485C">
              <w:rPr>
                <w:b/>
                <w:sz w:val="20"/>
                <w:szCs w:val="20"/>
              </w:rPr>
              <w:tab/>
            </w:r>
            <w:r w:rsidR="0061073C" w:rsidRPr="0068485C">
              <w:rPr>
                <w:b/>
                <w:bCs/>
                <w:sz w:val="20"/>
                <w:szCs w:val="20"/>
              </w:rPr>
              <w:t>es_</w:t>
            </w:r>
            <w:r w:rsidRPr="0068485C">
              <w:rPr>
                <w:b/>
                <w:bCs/>
                <w:sz w:val="20"/>
                <w:szCs w:val="20"/>
              </w:rPr>
              <w:t>primitive_shape_</w:t>
            </w:r>
            <w:r w:rsidRPr="0068485C">
              <w:rPr>
                <w:b/>
                <w:sz w:val="20"/>
                <w:szCs w:val="20"/>
              </w:rPr>
              <w:t>viewing_direction_</w:t>
            </w:r>
            <w:r w:rsidR="00193D01" w:rsidRPr="0068485C">
              <w:rPr>
                <w:b/>
                <w:sz w:val="20"/>
                <w:szCs w:val="20"/>
              </w:rPr>
              <w:t>quat_x_</w:t>
            </w:r>
            <w:r w:rsidRPr="0068485C">
              <w:rPr>
                <w:b/>
                <w:sz w:val="20"/>
                <w:szCs w:val="20"/>
              </w:rPr>
              <w:t>center</w:t>
            </w:r>
            <w:r w:rsidRPr="0068485C">
              <w:rPr>
                <w:sz w:val="20"/>
                <w:szCs w:val="20"/>
              </w:rPr>
              <w:t>[ e ][ s ]</w:t>
            </w:r>
          </w:p>
        </w:tc>
        <w:tc>
          <w:tcPr>
            <w:tcW w:w="1275" w:type="dxa"/>
            <w:tcBorders>
              <w:top w:val="single" w:sz="4" w:space="0" w:color="auto"/>
              <w:left w:val="single" w:sz="4" w:space="0" w:color="auto"/>
              <w:bottom w:val="single" w:sz="4" w:space="0" w:color="auto"/>
              <w:right w:val="single" w:sz="4" w:space="0" w:color="auto"/>
            </w:tcBorders>
            <w:hideMark/>
          </w:tcPr>
          <w:p w14:paraId="6FFC3755" w14:textId="77777777" w:rsidR="00836C3A" w:rsidRPr="0068485C" w:rsidRDefault="00836C3A" w:rsidP="00886132">
            <w:pPr>
              <w:tabs>
                <w:tab w:val="clear" w:pos="403"/>
              </w:tabs>
              <w:spacing w:before="20" w:after="40"/>
              <w:jc w:val="center"/>
              <w:rPr>
                <w:sz w:val="20"/>
                <w:szCs w:val="20"/>
              </w:rPr>
            </w:pPr>
            <w:r w:rsidRPr="0068485C">
              <w:rPr>
                <w:sz w:val="20"/>
                <w:szCs w:val="20"/>
              </w:rPr>
              <w:t>fl(16)</w:t>
            </w:r>
          </w:p>
        </w:tc>
      </w:tr>
      <w:tr w:rsidR="00836C3A" w:rsidRPr="0068485C" w14:paraId="01C53617" w14:textId="77777777" w:rsidTr="00167931">
        <w:trPr>
          <w:jc w:val="center"/>
        </w:trPr>
        <w:tc>
          <w:tcPr>
            <w:tcW w:w="8359" w:type="dxa"/>
            <w:tcBorders>
              <w:top w:val="single" w:sz="4" w:space="0" w:color="auto"/>
              <w:left w:val="single" w:sz="4" w:space="0" w:color="auto"/>
              <w:bottom w:val="single" w:sz="4" w:space="0" w:color="auto"/>
              <w:right w:val="single" w:sz="4" w:space="0" w:color="auto"/>
            </w:tcBorders>
            <w:hideMark/>
          </w:tcPr>
          <w:p w14:paraId="6F399976" w14:textId="394A80F2" w:rsidR="00836C3A" w:rsidRPr="0068485C" w:rsidRDefault="00836C3A" w:rsidP="00886132">
            <w:pPr>
              <w:tabs>
                <w:tab w:val="clear" w:pos="403"/>
              </w:tabs>
              <w:spacing w:before="20" w:after="40"/>
              <w:rPr>
                <w:b/>
                <w:sz w:val="20"/>
                <w:szCs w:val="20"/>
              </w:rPr>
            </w:pPr>
            <w:r w:rsidRPr="0068485C">
              <w:rPr>
                <w:sz w:val="20"/>
                <w:szCs w:val="20"/>
              </w:rPr>
              <w:tab/>
            </w:r>
            <w:r w:rsidRPr="0068485C">
              <w:rPr>
                <w:sz w:val="20"/>
                <w:szCs w:val="20"/>
              </w:rPr>
              <w:tab/>
            </w:r>
            <w:r w:rsidRPr="0068485C">
              <w:rPr>
                <w:sz w:val="20"/>
                <w:szCs w:val="20"/>
              </w:rPr>
              <w:tab/>
            </w:r>
            <w:r w:rsidRPr="0068485C">
              <w:rPr>
                <w:sz w:val="20"/>
                <w:szCs w:val="20"/>
              </w:rPr>
              <w:tab/>
            </w:r>
            <w:r w:rsidRPr="0068485C">
              <w:rPr>
                <w:b/>
                <w:sz w:val="20"/>
                <w:szCs w:val="20"/>
              </w:rPr>
              <w:tab/>
            </w:r>
            <w:r w:rsidR="0061073C" w:rsidRPr="0068485C">
              <w:rPr>
                <w:b/>
                <w:bCs/>
                <w:sz w:val="20"/>
                <w:szCs w:val="20"/>
              </w:rPr>
              <w:t>es_</w:t>
            </w:r>
            <w:r w:rsidRPr="0068485C">
              <w:rPr>
                <w:b/>
                <w:bCs/>
                <w:sz w:val="20"/>
                <w:szCs w:val="20"/>
              </w:rPr>
              <w:t>primitive_shape_</w:t>
            </w:r>
            <w:r w:rsidRPr="0068485C">
              <w:rPr>
                <w:b/>
                <w:sz w:val="20"/>
                <w:szCs w:val="20"/>
              </w:rPr>
              <w:t>viewing_direction_</w:t>
            </w:r>
            <w:r w:rsidR="00193D01" w:rsidRPr="0068485C">
              <w:rPr>
                <w:b/>
                <w:sz w:val="20"/>
                <w:szCs w:val="20"/>
              </w:rPr>
              <w:t>quat_y</w:t>
            </w:r>
            <w:r w:rsidRPr="0068485C">
              <w:rPr>
                <w:b/>
                <w:sz w:val="20"/>
                <w:szCs w:val="20"/>
              </w:rPr>
              <w:t>_center</w:t>
            </w:r>
            <w:r w:rsidRPr="0068485C">
              <w:rPr>
                <w:sz w:val="20"/>
                <w:szCs w:val="20"/>
              </w:rPr>
              <w:t>[ e ][ s ]</w:t>
            </w:r>
            <w:r w:rsidRPr="0068485C">
              <w:rPr>
                <w:b/>
                <w:sz w:val="20"/>
                <w:szCs w:val="20"/>
              </w:rPr>
              <w:tab/>
            </w:r>
          </w:p>
        </w:tc>
        <w:tc>
          <w:tcPr>
            <w:tcW w:w="1275" w:type="dxa"/>
            <w:tcBorders>
              <w:top w:val="single" w:sz="4" w:space="0" w:color="auto"/>
              <w:left w:val="single" w:sz="4" w:space="0" w:color="auto"/>
              <w:bottom w:val="single" w:sz="4" w:space="0" w:color="auto"/>
              <w:right w:val="single" w:sz="4" w:space="0" w:color="auto"/>
            </w:tcBorders>
            <w:hideMark/>
          </w:tcPr>
          <w:p w14:paraId="0FC132C4" w14:textId="77777777" w:rsidR="00836C3A" w:rsidRPr="0068485C" w:rsidRDefault="00836C3A" w:rsidP="00886132">
            <w:pPr>
              <w:tabs>
                <w:tab w:val="clear" w:pos="403"/>
              </w:tabs>
              <w:spacing w:before="20" w:after="40"/>
              <w:jc w:val="center"/>
              <w:rPr>
                <w:sz w:val="20"/>
                <w:szCs w:val="20"/>
              </w:rPr>
            </w:pPr>
            <w:r w:rsidRPr="0068485C">
              <w:rPr>
                <w:sz w:val="20"/>
                <w:szCs w:val="20"/>
              </w:rPr>
              <w:t>fl(16)</w:t>
            </w:r>
          </w:p>
        </w:tc>
      </w:tr>
      <w:tr w:rsidR="00193D01" w:rsidRPr="0068485C" w14:paraId="458C5057" w14:textId="77777777" w:rsidTr="00167931">
        <w:trPr>
          <w:jc w:val="center"/>
        </w:trPr>
        <w:tc>
          <w:tcPr>
            <w:tcW w:w="8359" w:type="dxa"/>
            <w:tcBorders>
              <w:top w:val="single" w:sz="4" w:space="0" w:color="auto"/>
              <w:left w:val="single" w:sz="4" w:space="0" w:color="auto"/>
              <w:bottom w:val="single" w:sz="4" w:space="0" w:color="auto"/>
              <w:right w:val="single" w:sz="4" w:space="0" w:color="auto"/>
            </w:tcBorders>
          </w:tcPr>
          <w:p w14:paraId="4267EA9B" w14:textId="790D71E7" w:rsidR="00193D01" w:rsidRPr="0068485C" w:rsidRDefault="00193D01" w:rsidP="00886132">
            <w:pPr>
              <w:tabs>
                <w:tab w:val="clear" w:pos="403"/>
              </w:tabs>
              <w:spacing w:before="20" w:after="40"/>
              <w:rPr>
                <w:sz w:val="20"/>
                <w:szCs w:val="20"/>
              </w:rPr>
            </w:pPr>
            <w:r w:rsidRPr="0068485C">
              <w:rPr>
                <w:b/>
                <w:sz w:val="20"/>
                <w:szCs w:val="20"/>
              </w:rPr>
              <w:tab/>
            </w:r>
            <w:r w:rsidRPr="0068485C">
              <w:rPr>
                <w:b/>
                <w:sz w:val="20"/>
                <w:szCs w:val="20"/>
              </w:rPr>
              <w:tab/>
            </w:r>
            <w:r w:rsidRPr="0068485C">
              <w:rPr>
                <w:b/>
                <w:sz w:val="20"/>
                <w:szCs w:val="20"/>
              </w:rPr>
              <w:tab/>
            </w:r>
            <w:r w:rsidRPr="0068485C">
              <w:rPr>
                <w:b/>
                <w:sz w:val="20"/>
                <w:szCs w:val="20"/>
              </w:rPr>
              <w:tab/>
            </w:r>
            <w:r w:rsidRPr="0068485C">
              <w:rPr>
                <w:b/>
                <w:sz w:val="20"/>
                <w:szCs w:val="20"/>
              </w:rPr>
              <w:tab/>
            </w:r>
            <w:r w:rsidRPr="0068485C">
              <w:rPr>
                <w:b/>
                <w:bCs/>
                <w:sz w:val="20"/>
                <w:szCs w:val="20"/>
              </w:rPr>
              <w:t>es_primitive_shape_</w:t>
            </w:r>
            <w:r w:rsidRPr="0068485C">
              <w:rPr>
                <w:b/>
                <w:sz w:val="20"/>
                <w:szCs w:val="20"/>
              </w:rPr>
              <w:t>viewing_direction_quat_z_center</w:t>
            </w:r>
            <w:r w:rsidRPr="0068485C">
              <w:rPr>
                <w:sz w:val="20"/>
                <w:szCs w:val="20"/>
              </w:rPr>
              <w:t>[ e ][ s ]</w:t>
            </w:r>
            <w:r w:rsidRPr="0068485C">
              <w:rPr>
                <w:b/>
                <w:sz w:val="20"/>
                <w:szCs w:val="20"/>
              </w:rPr>
              <w:tab/>
            </w:r>
          </w:p>
        </w:tc>
        <w:tc>
          <w:tcPr>
            <w:tcW w:w="1275" w:type="dxa"/>
            <w:tcBorders>
              <w:top w:val="single" w:sz="4" w:space="0" w:color="auto"/>
              <w:left w:val="single" w:sz="4" w:space="0" w:color="auto"/>
              <w:bottom w:val="single" w:sz="4" w:space="0" w:color="auto"/>
              <w:right w:val="single" w:sz="4" w:space="0" w:color="auto"/>
            </w:tcBorders>
          </w:tcPr>
          <w:p w14:paraId="27A023DB" w14:textId="42D00A4E" w:rsidR="00193D01" w:rsidRPr="0068485C" w:rsidRDefault="00193D01" w:rsidP="00886132">
            <w:pPr>
              <w:tabs>
                <w:tab w:val="clear" w:pos="403"/>
              </w:tabs>
              <w:spacing w:before="20" w:after="40"/>
              <w:jc w:val="center"/>
              <w:rPr>
                <w:sz w:val="20"/>
                <w:szCs w:val="20"/>
              </w:rPr>
            </w:pPr>
            <w:r w:rsidRPr="0068485C">
              <w:rPr>
                <w:sz w:val="20"/>
                <w:szCs w:val="20"/>
              </w:rPr>
              <w:t>fl(16)</w:t>
            </w:r>
          </w:p>
        </w:tc>
      </w:tr>
      <w:tr w:rsidR="00836C3A" w:rsidRPr="0068485C" w14:paraId="7F9DE025" w14:textId="77777777" w:rsidTr="00167931">
        <w:trPr>
          <w:jc w:val="center"/>
        </w:trPr>
        <w:tc>
          <w:tcPr>
            <w:tcW w:w="8359" w:type="dxa"/>
            <w:tcBorders>
              <w:top w:val="single" w:sz="4" w:space="0" w:color="auto"/>
              <w:left w:val="single" w:sz="4" w:space="0" w:color="auto"/>
              <w:bottom w:val="single" w:sz="4" w:space="0" w:color="auto"/>
              <w:right w:val="single" w:sz="4" w:space="0" w:color="auto"/>
            </w:tcBorders>
          </w:tcPr>
          <w:p w14:paraId="05B8BC44" w14:textId="77777777" w:rsidR="00836C3A" w:rsidRPr="0068485C" w:rsidRDefault="00836C3A" w:rsidP="00886132">
            <w:pPr>
              <w:tabs>
                <w:tab w:val="clear" w:pos="403"/>
              </w:tabs>
              <w:spacing w:before="20" w:after="40"/>
              <w:rPr>
                <w:sz w:val="20"/>
                <w:szCs w:val="20"/>
              </w:rPr>
            </w:pPr>
            <w:r w:rsidRPr="0068485C">
              <w:rPr>
                <w:sz w:val="20"/>
                <w:szCs w:val="20"/>
              </w:rPr>
              <w:tab/>
            </w:r>
            <w:r w:rsidRPr="0068485C">
              <w:rPr>
                <w:sz w:val="20"/>
                <w:szCs w:val="20"/>
              </w:rPr>
              <w:tab/>
            </w:r>
            <w:r w:rsidRPr="0068485C">
              <w:rPr>
                <w:sz w:val="20"/>
                <w:szCs w:val="20"/>
              </w:rPr>
              <w:tab/>
              <w:t>}</w:t>
            </w:r>
          </w:p>
        </w:tc>
        <w:tc>
          <w:tcPr>
            <w:tcW w:w="1275" w:type="dxa"/>
            <w:tcBorders>
              <w:top w:val="single" w:sz="4" w:space="0" w:color="auto"/>
              <w:left w:val="single" w:sz="4" w:space="0" w:color="auto"/>
              <w:bottom w:val="single" w:sz="4" w:space="0" w:color="auto"/>
              <w:right w:val="single" w:sz="4" w:space="0" w:color="auto"/>
            </w:tcBorders>
          </w:tcPr>
          <w:p w14:paraId="1B1B411E" w14:textId="77777777" w:rsidR="00836C3A" w:rsidRPr="0068485C" w:rsidRDefault="00836C3A" w:rsidP="00886132">
            <w:pPr>
              <w:tabs>
                <w:tab w:val="clear" w:pos="403"/>
              </w:tabs>
              <w:spacing w:before="20" w:after="40"/>
              <w:jc w:val="center"/>
              <w:rPr>
                <w:sz w:val="20"/>
                <w:szCs w:val="20"/>
              </w:rPr>
            </w:pPr>
          </w:p>
        </w:tc>
      </w:tr>
      <w:tr w:rsidR="00836C3A" w:rsidRPr="0068485C" w14:paraId="2A8F08EA" w14:textId="77777777" w:rsidTr="00167931">
        <w:trPr>
          <w:jc w:val="center"/>
        </w:trPr>
        <w:tc>
          <w:tcPr>
            <w:tcW w:w="8359" w:type="dxa"/>
            <w:tcBorders>
              <w:top w:val="single" w:sz="4" w:space="0" w:color="auto"/>
              <w:left w:val="single" w:sz="4" w:space="0" w:color="auto"/>
              <w:bottom w:val="single" w:sz="4" w:space="0" w:color="auto"/>
              <w:right w:val="single" w:sz="4" w:space="0" w:color="auto"/>
            </w:tcBorders>
            <w:hideMark/>
          </w:tcPr>
          <w:p w14:paraId="66ACEE9A" w14:textId="04E38A6D" w:rsidR="00836C3A" w:rsidRPr="0068485C" w:rsidRDefault="00836C3A" w:rsidP="00886132">
            <w:pPr>
              <w:tabs>
                <w:tab w:val="clear" w:pos="403"/>
              </w:tabs>
              <w:spacing w:before="20" w:after="40"/>
              <w:rPr>
                <w:b/>
                <w:sz w:val="20"/>
                <w:szCs w:val="20"/>
              </w:rPr>
            </w:pPr>
            <w:r w:rsidRPr="0068485C">
              <w:rPr>
                <w:sz w:val="20"/>
                <w:szCs w:val="20"/>
              </w:rPr>
              <w:tab/>
            </w:r>
            <w:r w:rsidRPr="0068485C">
              <w:rPr>
                <w:sz w:val="20"/>
                <w:szCs w:val="20"/>
              </w:rPr>
              <w:tab/>
            </w:r>
            <w:r w:rsidRPr="0068485C">
              <w:rPr>
                <w:sz w:val="20"/>
                <w:szCs w:val="20"/>
              </w:rPr>
              <w:tab/>
            </w:r>
            <w:r w:rsidR="0061073C" w:rsidRPr="0068485C">
              <w:rPr>
                <w:b/>
                <w:bCs/>
                <w:sz w:val="20"/>
                <w:szCs w:val="20"/>
              </w:rPr>
              <w:t>es_</w:t>
            </w:r>
            <w:r w:rsidRPr="0068485C">
              <w:rPr>
                <w:b/>
                <w:bCs/>
                <w:sz w:val="20"/>
                <w:szCs w:val="20"/>
              </w:rPr>
              <w:t>primitive_shape_viewing</w:t>
            </w:r>
            <w:r w:rsidRPr="0068485C">
              <w:rPr>
                <w:b/>
                <w:sz w:val="20"/>
                <w:szCs w:val="20"/>
              </w:rPr>
              <w:t>_direction_yaw_range</w:t>
            </w:r>
            <w:r w:rsidRPr="0068485C">
              <w:rPr>
                <w:sz w:val="20"/>
                <w:szCs w:val="20"/>
              </w:rPr>
              <w:t>[ e ][ s ]</w:t>
            </w:r>
            <w:r w:rsidRPr="0068485C">
              <w:rPr>
                <w:b/>
                <w:sz w:val="20"/>
                <w:szCs w:val="20"/>
              </w:rPr>
              <w:tab/>
            </w:r>
          </w:p>
        </w:tc>
        <w:tc>
          <w:tcPr>
            <w:tcW w:w="1275" w:type="dxa"/>
            <w:tcBorders>
              <w:top w:val="single" w:sz="4" w:space="0" w:color="auto"/>
              <w:left w:val="single" w:sz="4" w:space="0" w:color="auto"/>
              <w:bottom w:val="single" w:sz="4" w:space="0" w:color="auto"/>
              <w:right w:val="single" w:sz="4" w:space="0" w:color="auto"/>
            </w:tcBorders>
            <w:hideMark/>
          </w:tcPr>
          <w:p w14:paraId="134A759F" w14:textId="77777777" w:rsidR="00836C3A" w:rsidRPr="0068485C" w:rsidRDefault="00836C3A" w:rsidP="00886132">
            <w:pPr>
              <w:tabs>
                <w:tab w:val="clear" w:pos="403"/>
              </w:tabs>
              <w:spacing w:before="20" w:after="40"/>
              <w:jc w:val="center"/>
              <w:rPr>
                <w:sz w:val="20"/>
                <w:szCs w:val="20"/>
              </w:rPr>
            </w:pPr>
            <w:r w:rsidRPr="0068485C">
              <w:rPr>
                <w:sz w:val="20"/>
                <w:szCs w:val="20"/>
              </w:rPr>
              <w:t>fl(16)</w:t>
            </w:r>
          </w:p>
        </w:tc>
      </w:tr>
      <w:tr w:rsidR="00836C3A" w:rsidRPr="0068485C" w14:paraId="2D5DDE9E" w14:textId="77777777" w:rsidTr="00167931">
        <w:trPr>
          <w:jc w:val="center"/>
        </w:trPr>
        <w:tc>
          <w:tcPr>
            <w:tcW w:w="8359" w:type="dxa"/>
            <w:tcBorders>
              <w:top w:val="single" w:sz="4" w:space="0" w:color="auto"/>
              <w:left w:val="single" w:sz="4" w:space="0" w:color="auto"/>
              <w:bottom w:val="single" w:sz="4" w:space="0" w:color="auto"/>
              <w:right w:val="single" w:sz="4" w:space="0" w:color="auto"/>
            </w:tcBorders>
            <w:hideMark/>
          </w:tcPr>
          <w:p w14:paraId="4C55BCAB" w14:textId="05144667" w:rsidR="00836C3A" w:rsidRPr="0068485C" w:rsidRDefault="00836C3A" w:rsidP="00886132">
            <w:pPr>
              <w:tabs>
                <w:tab w:val="clear" w:pos="403"/>
              </w:tabs>
              <w:spacing w:before="20" w:after="40"/>
              <w:rPr>
                <w:b/>
                <w:sz w:val="20"/>
                <w:szCs w:val="20"/>
              </w:rPr>
            </w:pPr>
            <w:r w:rsidRPr="0068485C">
              <w:rPr>
                <w:sz w:val="20"/>
                <w:szCs w:val="20"/>
              </w:rPr>
              <w:tab/>
            </w:r>
            <w:r w:rsidRPr="0068485C">
              <w:rPr>
                <w:sz w:val="20"/>
                <w:szCs w:val="20"/>
              </w:rPr>
              <w:tab/>
            </w:r>
            <w:r w:rsidRPr="0068485C">
              <w:rPr>
                <w:sz w:val="20"/>
                <w:szCs w:val="20"/>
              </w:rPr>
              <w:tab/>
            </w:r>
            <w:r w:rsidR="0061073C" w:rsidRPr="0068485C">
              <w:rPr>
                <w:b/>
                <w:bCs/>
                <w:sz w:val="20"/>
                <w:szCs w:val="20"/>
              </w:rPr>
              <w:t>es_</w:t>
            </w:r>
            <w:r w:rsidRPr="0068485C">
              <w:rPr>
                <w:b/>
                <w:bCs/>
                <w:sz w:val="20"/>
                <w:szCs w:val="20"/>
              </w:rPr>
              <w:t>primitive_shape_</w:t>
            </w:r>
            <w:r w:rsidRPr="0068485C">
              <w:rPr>
                <w:b/>
                <w:sz w:val="20"/>
                <w:szCs w:val="20"/>
              </w:rPr>
              <w:t>viewing_direction_pitch_range</w:t>
            </w:r>
            <w:r w:rsidRPr="0068485C">
              <w:rPr>
                <w:sz w:val="20"/>
                <w:szCs w:val="20"/>
              </w:rPr>
              <w:t xml:space="preserve">[ e ][ s ] </w:t>
            </w:r>
            <w:r w:rsidRPr="0068485C">
              <w:rPr>
                <w:b/>
                <w:sz w:val="20"/>
                <w:szCs w:val="20"/>
              </w:rPr>
              <w:tab/>
            </w:r>
          </w:p>
        </w:tc>
        <w:tc>
          <w:tcPr>
            <w:tcW w:w="1275" w:type="dxa"/>
            <w:tcBorders>
              <w:top w:val="single" w:sz="4" w:space="0" w:color="auto"/>
              <w:left w:val="single" w:sz="4" w:space="0" w:color="auto"/>
              <w:bottom w:val="single" w:sz="4" w:space="0" w:color="auto"/>
              <w:right w:val="single" w:sz="4" w:space="0" w:color="auto"/>
            </w:tcBorders>
            <w:hideMark/>
          </w:tcPr>
          <w:p w14:paraId="1033C6CA" w14:textId="77777777" w:rsidR="00836C3A" w:rsidRPr="0068485C" w:rsidRDefault="00836C3A" w:rsidP="00886132">
            <w:pPr>
              <w:tabs>
                <w:tab w:val="clear" w:pos="403"/>
              </w:tabs>
              <w:spacing w:before="20" w:after="40"/>
              <w:jc w:val="center"/>
              <w:rPr>
                <w:sz w:val="20"/>
                <w:szCs w:val="20"/>
              </w:rPr>
            </w:pPr>
            <w:r w:rsidRPr="0068485C">
              <w:rPr>
                <w:sz w:val="20"/>
                <w:szCs w:val="20"/>
              </w:rPr>
              <w:t>fl(16)</w:t>
            </w:r>
          </w:p>
        </w:tc>
      </w:tr>
      <w:tr w:rsidR="00836C3A" w:rsidRPr="0068485C" w14:paraId="41E82798" w14:textId="77777777" w:rsidTr="00167931">
        <w:trPr>
          <w:jc w:val="center"/>
        </w:trPr>
        <w:tc>
          <w:tcPr>
            <w:tcW w:w="8359" w:type="dxa"/>
            <w:tcBorders>
              <w:top w:val="single" w:sz="4" w:space="0" w:color="auto"/>
              <w:left w:val="single" w:sz="4" w:space="0" w:color="auto"/>
              <w:bottom w:val="single" w:sz="4" w:space="0" w:color="auto"/>
              <w:right w:val="single" w:sz="4" w:space="0" w:color="auto"/>
            </w:tcBorders>
            <w:hideMark/>
          </w:tcPr>
          <w:p w14:paraId="053225D3" w14:textId="77777777" w:rsidR="00836C3A" w:rsidRPr="0068485C" w:rsidRDefault="00836C3A" w:rsidP="00886132">
            <w:pPr>
              <w:tabs>
                <w:tab w:val="clear" w:pos="403"/>
              </w:tabs>
              <w:spacing w:before="20" w:after="40"/>
              <w:rPr>
                <w:sz w:val="20"/>
                <w:szCs w:val="20"/>
              </w:rPr>
            </w:pPr>
            <w:r w:rsidRPr="0068485C">
              <w:rPr>
                <w:sz w:val="20"/>
                <w:szCs w:val="20"/>
              </w:rPr>
              <w:tab/>
            </w:r>
            <w:r w:rsidRPr="0068485C">
              <w:rPr>
                <w:sz w:val="20"/>
                <w:szCs w:val="20"/>
              </w:rPr>
              <w:tab/>
              <w:t>}</w:t>
            </w:r>
          </w:p>
        </w:tc>
        <w:tc>
          <w:tcPr>
            <w:tcW w:w="1275" w:type="dxa"/>
            <w:tcBorders>
              <w:top w:val="single" w:sz="4" w:space="0" w:color="auto"/>
              <w:left w:val="single" w:sz="4" w:space="0" w:color="auto"/>
              <w:bottom w:val="single" w:sz="4" w:space="0" w:color="auto"/>
              <w:right w:val="single" w:sz="4" w:space="0" w:color="auto"/>
            </w:tcBorders>
          </w:tcPr>
          <w:p w14:paraId="6FE1BBA2" w14:textId="77777777" w:rsidR="00836C3A" w:rsidRPr="0068485C" w:rsidRDefault="00836C3A" w:rsidP="00886132">
            <w:pPr>
              <w:tabs>
                <w:tab w:val="clear" w:pos="403"/>
              </w:tabs>
              <w:spacing w:before="20" w:after="40"/>
              <w:jc w:val="center"/>
              <w:rPr>
                <w:sz w:val="20"/>
                <w:szCs w:val="20"/>
              </w:rPr>
            </w:pPr>
          </w:p>
        </w:tc>
      </w:tr>
      <w:tr w:rsidR="00836C3A" w:rsidRPr="0068485C" w14:paraId="1F7F9687" w14:textId="77777777" w:rsidTr="00167931">
        <w:trPr>
          <w:jc w:val="center"/>
        </w:trPr>
        <w:tc>
          <w:tcPr>
            <w:tcW w:w="8359" w:type="dxa"/>
            <w:tcBorders>
              <w:top w:val="single" w:sz="4" w:space="0" w:color="auto"/>
              <w:left w:val="single" w:sz="4" w:space="0" w:color="auto"/>
              <w:bottom w:val="single" w:sz="4" w:space="0" w:color="auto"/>
              <w:right w:val="single" w:sz="4" w:space="0" w:color="auto"/>
            </w:tcBorders>
            <w:hideMark/>
          </w:tcPr>
          <w:p w14:paraId="0243C1DF" w14:textId="77777777" w:rsidR="00836C3A" w:rsidRPr="0068485C" w:rsidRDefault="00836C3A" w:rsidP="00886132">
            <w:pPr>
              <w:tabs>
                <w:tab w:val="clear" w:pos="403"/>
              </w:tabs>
              <w:spacing w:before="20" w:after="40"/>
              <w:rPr>
                <w:sz w:val="20"/>
                <w:szCs w:val="20"/>
              </w:rPr>
            </w:pPr>
            <w:r w:rsidRPr="0068485C">
              <w:rPr>
                <w:sz w:val="20"/>
                <w:szCs w:val="20"/>
              </w:rPr>
              <w:tab/>
              <w:t>}</w:t>
            </w:r>
          </w:p>
        </w:tc>
        <w:tc>
          <w:tcPr>
            <w:tcW w:w="1275" w:type="dxa"/>
            <w:tcBorders>
              <w:top w:val="single" w:sz="4" w:space="0" w:color="auto"/>
              <w:left w:val="single" w:sz="4" w:space="0" w:color="auto"/>
              <w:bottom w:val="single" w:sz="4" w:space="0" w:color="auto"/>
              <w:right w:val="single" w:sz="4" w:space="0" w:color="auto"/>
            </w:tcBorders>
          </w:tcPr>
          <w:p w14:paraId="7C713EB5" w14:textId="77777777" w:rsidR="00836C3A" w:rsidRPr="0068485C" w:rsidRDefault="00836C3A" w:rsidP="00886132">
            <w:pPr>
              <w:tabs>
                <w:tab w:val="clear" w:pos="403"/>
              </w:tabs>
              <w:spacing w:before="20" w:after="40"/>
              <w:jc w:val="center"/>
              <w:rPr>
                <w:sz w:val="20"/>
                <w:szCs w:val="20"/>
              </w:rPr>
            </w:pPr>
          </w:p>
        </w:tc>
      </w:tr>
      <w:tr w:rsidR="00836C3A" w:rsidRPr="0068485C" w14:paraId="094A5434" w14:textId="77777777" w:rsidTr="00167931">
        <w:trPr>
          <w:jc w:val="center"/>
        </w:trPr>
        <w:tc>
          <w:tcPr>
            <w:tcW w:w="8359" w:type="dxa"/>
            <w:tcBorders>
              <w:top w:val="single" w:sz="4" w:space="0" w:color="auto"/>
              <w:left w:val="single" w:sz="4" w:space="0" w:color="auto"/>
              <w:bottom w:val="single" w:sz="4" w:space="0" w:color="auto"/>
              <w:right w:val="single" w:sz="4" w:space="0" w:color="auto"/>
            </w:tcBorders>
            <w:hideMark/>
          </w:tcPr>
          <w:p w14:paraId="7CBE6B51" w14:textId="77777777" w:rsidR="00836C3A" w:rsidRPr="0068485C" w:rsidRDefault="00836C3A" w:rsidP="00886132">
            <w:pPr>
              <w:tabs>
                <w:tab w:val="clear" w:pos="403"/>
              </w:tabs>
              <w:spacing w:before="20" w:after="40"/>
              <w:rPr>
                <w:sz w:val="20"/>
                <w:szCs w:val="20"/>
              </w:rPr>
            </w:pPr>
            <w:r w:rsidRPr="0068485C">
              <w:rPr>
                <w:sz w:val="20"/>
                <w:szCs w:val="20"/>
              </w:rPr>
              <w:t>}</w:t>
            </w:r>
            <w:r w:rsidRPr="0068485C">
              <w:rPr>
                <w:sz w:val="20"/>
                <w:szCs w:val="20"/>
              </w:rPr>
              <w:tab/>
            </w:r>
          </w:p>
        </w:tc>
        <w:tc>
          <w:tcPr>
            <w:tcW w:w="1275" w:type="dxa"/>
            <w:tcBorders>
              <w:top w:val="single" w:sz="4" w:space="0" w:color="auto"/>
              <w:left w:val="single" w:sz="4" w:space="0" w:color="auto"/>
              <w:bottom w:val="single" w:sz="4" w:space="0" w:color="auto"/>
              <w:right w:val="single" w:sz="4" w:space="0" w:color="auto"/>
            </w:tcBorders>
          </w:tcPr>
          <w:p w14:paraId="3027FE0F" w14:textId="77777777" w:rsidR="00836C3A" w:rsidRPr="0068485C" w:rsidRDefault="00836C3A" w:rsidP="00886132">
            <w:pPr>
              <w:tabs>
                <w:tab w:val="clear" w:pos="403"/>
              </w:tabs>
              <w:spacing w:before="20" w:after="40"/>
              <w:jc w:val="center"/>
              <w:rPr>
                <w:sz w:val="20"/>
                <w:szCs w:val="20"/>
              </w:rPr>
            </w:pPr>
          </w:p>
        </w:tc>
      </w:tr>
    </w:tbl>
    <w:p w14:paraId="730C042A" w14:textId="77777777" w:rsidR="00655FF0" w:rsidRPr="0068485C" w:rsidRDefault="00655FF0" w:rsidP="00B22698">
      <w:bookmarkStart w:id="2218" w:name="_Toc31037746"/>
      <w:bookmarkStart w:id="2219" w:name="_Toc31209714"/>
      <w:bookmarkEnd w:id="2218"/>
      <w:bookmarkEnd w:id="2219"/>
    </w:p>
    <w:p w14:paraId="72A02AA2" w14:textId="04FCD88B" w:rsidR="005643B6" w:rsidRPr="0068485C" w:rsidRDefault="005643B6" w:rsidP="00595510">
      <w:pPr>
        <w:pStyle w:val="a4"/>
        <w:numPr>
          <w:ilvl w:val="3"/>
          <w:numId w:val="3"/>
        </w:numPr>
        <w:spacing w:line="240" w:lineRule="auto"/>
      </w:pPr>
      <w:bookmarkStart w:id="2220" w:name="_Toc46245349"/>
      <w:r w:rsidRPr="0068485C">
        <w:t>Cuboid primitive</w:t>
      </w:r>
      <w:bookmarkEnd w:id="2220"/>
    </w:p>
    <w:tbl>
      <w:tblPr>
        <w:tblW w:w="9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38"/>
        <w:gridCol w:w="1337"/>
      </w:tblGrid>
      <w:tr w:rsidR="00836C3A" w:rsidRPr="0068485C" w14:paraId="2CB6CAC5" w14:textId="77777777" w:rsidTr="00D861DC">
        <w:trPr>
          <w:jc w:val="center"/>
        </w:trPr>
        <w:tc>
          <w:tcPr>
            <w:tcW w:w="8338" w:type="dxa"/>
            <w:tcBorders>
              <w:top w:val="single" w:sz="4" w:space="0" w:color="auto"/>
              <w:left w:val="single" w:sz="4" w:space="0" w:color="auto"/>
              <w:bottom w:val="single" w:sz="4" w:space="0" w:color="auto"/>
              <w:right w:val="single" w:sz="4" w:space="0" w:color="auto"/>
            </w:tcBorders>
            <w:hideMark/>
          </w:tcPr>
          <w:p w14:paraId="53B2F4B0" w14:textId="77777777" w:rsidR="00C96B97" w:rsidRPr="0068485C" w:rsidRDefault="00C96B97" w:rsidP="00886132">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Times New Roman" w:eastAsia="Times New Roman" w:hAnsi="Times New Roman"/>
                <w:lang w:val="en-US"/>
              </w:rPr>
            </w:pPr>
            <w:r w:rsidRPr="0068485C">
              <w:rPr>
                <w:rFonts w:ascii="Cambria" w:eastAsiaTheme="minorEastAsia" w:hAnsi="Cambria"/>
                <w:bCs/>
                <w:lang w:val="en-US"/>
              </w:rPr>
              <w:t>cuboid_primitive( e, s ) {</w:t>
            </w:r>
          </w:p>
        </w:tc>
        <w:tc>
          <w:tcPr>
            <w:tcW w:w="1337" w:type="dxa"/>
            <w:tcBorders>
              <w:top w:val="single" w:sz="4" w:space="0" w:color="auto"/>
              <w:left w:val="single" w:sz="4" w:space="0" w:color="auto"/>
              <w:bottom w:val="single" w:sz="4" w:space="0" w:color="auto"/>
              <w:right w:val="single" w:sz="4" w:space="0" w:color="auto"/>
            </w:tcBorders>
            <w:hideMark/>
          </w:tcPr>
          <w:p w14:paraId="1361DF0E" w14:textId="77777777" w:rsidR="00C96B97" w:rsidRPr="0068485C" w:rsidRDefault="00C96B97" w:rsidP="00886132">
            <w:pPr>
              <w:tabs>
                <w:tab w:val="clear" w:pos="403"/>
              </w:tabs>
              <w:spacing w:before="20" w:after="40"/>
              <w:jc w:val="center"/>
              <w:rPr>
                <w:b/>
                <w:bCs/>
                <w:sz w:val="20"/>
                <w:szCs w:val="20"/>
              </w:rPr>
            </w:pPr>
            <w:r w:rsidRPr="0068485C">
              <w:rPr>
                <w:b/>
                <w:bCs/>
                <w:sz w:val="20"/>
                <w:szCs w:val="20"/>
              </w:rPr>
              <w:t xml:space="preserve"> </w:t>
            </w:r>
          </w:p>
        </w:tc>
      </w:tr>
      <w:tr w:rsidR="00836C3A" w:rsidRPr="0068485C" w14:paraId="0883BC84" w14:textId="77777777" w:rsidTr="00D861DC">
        <w:trPr>
          <w:jc w:val="center"/>
        </w:trPr>
        <w:tc>
          <w:tcPr>
            <w:tcW w:w="8338" w:type="dxa"/>
            <w:tcBorders>
              <w:top w:val="single" w:sz="4" w:space="0" w:color="auto"/>
              <w:left w:val="single" w:sz="4" w:space="0" w:color="auto"/>
              <w:bottom w:val="single" w:sz="4" w:space="0" w:color="auto"/>
              <w:right w:val="single" w:sz="4" w:space="0" w:color="auto"/>
            </w:tcBorders>
          </w:tcPr>
          <w:p w14:paraId="7B8DA142" w14:textId="27A7D480" w:rsidR="00C96B97" w:rsidRPr="0068485C" w:rsidRDefault="00C96B97" w:rsidP="00886132">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Cambria" w:hAnsi="Cambria"/>
                <w:b/>
                <w:lang w:val="en-US"/>
              </w:rPr>
            </w:pPr>
            <w:r w:rsidRPr="0068485C">
              <w:rPr>
                <w:rFonts w:ascii="Cambria" w:hAnsi="Cambria"/>
                <w:lang w:val="en-US"/>
              </w:rPr>
              <w:tab/>
              <w:t xml:space="preserve">if( </w:t>
            </w:r>
            <w:r w:rsidR="009029A6">
              <w:rPr>
                <w:rFonts w:ascii="Cambria" w:hAnsi="Cambria"/>
                <w:lang w:val="en-US"/>
              </w:rPr>
              <w:t>!</w:t>
            </w:r>
            <w:r w:rsidR="006772B5" w:rsidRPr="0068485C">
              <w:rPr>
                <w:rFonts w:ascii="Cambria" w:hAnsi="Cambria"/>
                <w:lang w:val="en-US"/>
              </w:rPr>
              <w:t>es_</w:t>
            </w:r>
            <w:r w:rsidRPr="0068485C">
              <w:rPr>
                <w:rFonts w:ascii="Cambria" w:hAnsi="Cambria"/>
                <w:lang w:val="en-US"/>
              </w:rPr>
              <w:t>camera_inferred_flag</w:t>
            </w:r>
            <w:r w:rsidR="002A690F" w:rsidRPr="0068485C">
              <w:rPr>
                <w:lang w:val="en-US"/>
              </w:rPr>
              <w:t>[ e ]</w:t>
            </w:r>
            <w:r w:rsidRPr="0068485C">
              <w:rPr>
                <w:rFonts w:ascii="Cambria" w:hAnsi="Cambria"/>
                <w:lang w:val="en-US"/>
              </w:rPr>
              <w:t xml:space="preserve">  ) {</w:t>
            </w:r>
          </w:p>
        </w:tc>
        <w:tc>
          <w:tcPr>
            <w:tcW w:w="1337" w:type="dxa"/>
            <w:tcBorders>
              <w:top w:val="single" w:sz="4" w:space="0" w:color="auto"/>
              <w:left w:val="single" w:sz="4" w:space="0" w:color="auto"/>
              <w:bottom w:val="single" w:sz="4" w:space="0" w:color="auto"/>
              <w:right w:val="single" w:sz="4" w:space="0" w:color="auto"/>
            </w:tcBorders>
          </w:tcPr>
          <w:p w14:paraId="03705BF0" w14:textId="77777777" w:rsidR="00C96B97" w:rsidRPr="0068485C" w:rsidRDefault="00C96B97" w:rsidP="00886132">
            <w:pPr>
              <w:tabs>
                <w:tab w:val="clear" w:pos="403"/>
              </w:tabs>
              <w:spacing w:before="20" w:after="40"/>
              <w:jc w:val="center"/>
              <w:rPr>
                <w:sz w:val="20"/>
                <w:szCs w:val="20"/>
              </w:rPr>
            </w:pPr>
          </w:p>
        </w:tc>
      </w:tr>
      <w:tr w:rsidR="00836C3A" w:rsidRPr="0068485C" w14:paraId="663E93A0" w14:textId="77777777" w:rsidTr="00D861DC">
        <w:trPr>
          <w:jc w:val="center"/>
        </w:trPr>
        <w:tc>
          <w:tcPr>
            <w:tcW w:w="8338" w:type="dxa"/>
            <w:tcBorders>
              <w:top w:val="single" w:sz="4" w:space="0" w:color="auto"/>
              <w:left w:val="single" w:sz="4" w:space="0" w:color="auto"/>
              <w:bottom w:val="single" w:sz="4" w:space="0" w:color="auto"/>
              <w:right w:val="single" w:sz="4" w:space="0" w:color="auto"/>
            </w:tcBorders>
          </w:tcPr>
          <w:p w14:paraId="40E3BB84" w14:textId="0049870A" w:rsidR="00C96B97" w:rsidRPr="0068485C" w:rsidRDefault="00C96B97" w:rsidP="00886132">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Times New Roman" w:eastAsia="Times New Roman" w:hAnsi="Times New Roman"/>
                <w:lang w:val="en-US"/>
              </w:rPr>
            </w:pPr>
            <w:r w:rsidRPr="0068485C">
              <w:rPr>
                <w:rFonts w:ascii="Cambria" w:hAnsi="Cambria"/>
                <w:b/>
                <w:lang w:val="en-US"/>
              </w:rPr>
              <w:tab/>
            </w:r>
            <w:r w:rsidRPr="0068485C">
              <w:rPr>
                <w:rFonts w:ascii="Cambria" w:hAnsi="Cambria"/>
                <w:lang w:val="en-US"/>
              </w:rPr>
              <w:tab/>
            </w:r>
            <w:r w:rsidR="00C42600" w:rsidRPr="0068485C">
              <w:rPr>
                <w:rFonts w:ascii="Cambria" w:hAnsi="Cambria"/>
                <w:b/>
                <w:bCs/>
                <w:lang w:val="en-US"/>
              </w:rPr>
              <w:t>cp_</w:t>
            </w:r>
            <w:r w:rsidRPr="0068485C">
              <w:rPr>
                <w:rFonts w:ascii="Cambria" w:eastAsiaTheme="minorEastAsia" w:hAnsi="Cambria"/>
                <w:b/>
                <w:lang w:val="en-US"/>
              </w:rPr>
              <w:t>center_x</w:t>
            </w:r>
            <w:r w:rsidRPr="0068485C">
              <w:rPr>
                <w:rFonts w:ascii="Cambria" w:eastAsiaTheme="minorEastAsia" w:hAnsi="Cambria"/>
                <w:bCs/>
                <w:lang w:val="en-US"/>
              </w:rPr>
              <w:t>[ e ][ s ]</w:t>
            </w:r>
          </w:p>
        </w:tc>
        <w:tc>
          <w:tcPr>
            <w:tcW w:w="1337" w:type="dxa"/>
            <w:tcBorders>
              <w:top w:val="single" w:sz="4" w:space="0" w:color="auto"/>
              <w:left w:val="single" w:sz="4" w:space="0" w:color="auto"/>
              <w:bottom w:val="single" w:sz="4" w:space="0" w:color="auto"/>
              <w:right w:val="single" w:sz="4" w:space="0" w:color="auto"/>
            </w:tcBorders>
          </w:tcPr>
          <w:p w14:paraId="7B9D8D31" w14:textId="77777777" w:rsidR="00C96B97" w:rsidRPr="0068485C" w:rsidDel="00271051" w:rsidRDefault="00C96B97" w:rsidP="00886132">
            <w:pPr>
              <w:tabs>
                <w:tab w:val="clear" w:pos="403"/>
              </w:tabs>
              <w:spacing w:before="20" w:after="40"/>
              <w:jc w:val="center"/>
              <w:rPr>
                <w:b/>
                <w:bCs/>
                <w:sz w:val="20"/>
                <w:szCs w:val="20"/>
              </w:rPr>
            </w:pPr>
            <w:r w:rsidRPr="0068485C">
              <w:rPr>
                <w:sz w:val="20"/>
                <w:szCs w:val="20"/>
              </w:rPr>
              <w:t>fl(16)</w:t>
            </w:r>
          </w:p>
        </w:tc>
      </w:tr>
      <w:tr w:rsidR="00836C3A" w:rsidRPr="0068485C" w14:paraId="167DA380" w14:textId="77777777" w:rsidTr="00D861DC">
        <w:trPr>
          <w:jc w:val="center"/>
        </w:trPr>
        <w:tc>
          <w:tcPr>
            <w:tcW w:w="8338" w:type="dxa"/>
            <w:tcBorders>
              <w:top w:val="single" w:sz="4" w:space="0" w:color="auto"/>
              <w:left w:val="single" w:sz="4" w:space="0" w:color="auto"/>
              <w:bottom w:val="single" w:sz="4" w:space="0" w:color="auto"/>
              <w:right w:val="single" w:sz="4" w:space="0" w:color="auto"/>
            </w:tcBorders>
          </w:tcPr>
          <w:p w14:paraId="09B240AA" w14:textId="279FFBDA" w:rsidR="00C96B97" w:rsidRPr="0068485C" w:rsidRDefault="00C96B97" w:rsidP="00886132">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Times New Roman" w:eastAsia="Times New Roman" w:hAnsi="Times New Roman"/>
                <w:lang w:val="en-US"/>
              </w:rPr>
            </w:pPr>
            <w:r w:rsidRPr="0068485C">
              <w:rPr>
                <w:rFonts w:ascii="Cambria" w:hAnsi="Cambria"/>
                <w:b/>
                <w:lang w:val="en-US"/>
              </w:rPr>
              <w:tab/>
            </w:r>
            <w:r w:rsidRPr="0068485C">
              <w:rPr>
                <w:rFonts w:ascii="Cambria" w:hAnsi="Cambria"/>
                <w:lang w:val="en-US"/>
              </w:rPr>
              <w:tab/>
            </w:r>
            <w:r w:rsidR="00C42600" w:rsidRPr="0068485C">
              <w:rPr>
                <w:rFonts w:ascii="Cambria" w:hAnsi="Cambria"/>
                <w:b/>
                <w:bCs/>
                <w:lang w:val="en-US"/>
              </w:rPr>
              <w:t>cp_</w:t>
            </w:r>
            <w:r w:rsidRPr="0068485C">
              <w:rPr>
                <w:rFonts w:ascii="Cambria" w:eastAsiaTheme="minorEastAsia" w:hAnsi="Cambria"/>
                <w:b/>
                <w:lang w:val="en-US"/>
              </w:rPr>
              <w:t>center_y</w:t>
            </w:r>
            <w:r w:rsidRPr="0068485C">
              <w:rPr>
                <w:rFonts w:ascii="Cambria" w:eastAsiaTheme="minorEastAsia" w:hAnsi="Cambria"/>
                <w:bCs/>
                <w:lang w:val="en-US"/>
              </w:rPr>
              <w:t>[ e ][ s ]</w:t>
            </w:r>
          </w:p>
        </w:tc>
        <w:tc>
          <w:tcPr>
            <w:tcW w:w="1337" w:type="dxa"/>
            <w:tcBorders>
              <w:top w:val="single" w:sz="4" w:space="0" w:color="auto"/>
              <w:left w:val="single" w:sz="4" w:space="0" w:color="auto"/>
              <w:bottom w:val="single" w:sz="4" w:space="0" w:color="auto"/>
              <w:right w:val="single" w:sz="4" w:space="0" w:color="auto"/>
            </w:tcBorders>
          </w:tcPr>
          <w:p w14:paraId="16675D94" w14:textId="77777777" w:rsidR="00C96B97" w:rsidRPr="0068485C" w:rsidDel="00271051" w:rsidRDefault="00C96B97" w:rsidP="00886132">
            <w:pPr>
              <w:tabs>
                <w:tab w:val="clear" w:pos="403"/>
              </w:tabs>
              <w:spacing w:before="20" w:after="40"/>
              <w:jc w:val="center"/>
              <w:rPr>
                <w:b/>
                <w:bCs/>
                <w:sz w:val="20"/>
                <w:szCs w:val="20"/>
              </w:rPr>
            </w:pPr>
            <w:r w:rsidRPr="0068485C">
              <w:rPr>
                <w:sz w:val="20"/>
                <w:szCs w:val="20"/>
              </w:rPr>
              <w:t>fl(16)</w:t>
            </w:r>
          </w:p>
        </w:tc>
      </w:tr>
      <w:tr w:rsidR="00836C3A" w:rsidRPr="0068485C" w14:paraId="03E7CCA4" w14:textId="77777777" w:rsidTr="00D861DC">
        <w:trPr>
          <w:jc w:val="center"/>
        </w:trPr>
        <w:tc>
          <w:tcPr>
            <w:tcW w:w="8338" w:type="dxa"/>
            <w:tcBorders>
              <w:top w:val="single" w:sz="4" w:space="0" w:color="auto"/>
              <w:left w:val="single" w:sz="4" w:space="0" w:color="auto"/>
              <w:bottom w:val="single" w:sz="4" w:space="0" w:color="auto"/>
              <w:right w:val="single" w:sz="4" w:space="0" w:color="auto"/>
            </w:tcBorders>
          </w:tcPr>
          <w:p w14:paraId="6CF629D5" w14:textId="7FEC68F8" w:rsidR="00C96B97" w:rsidRPr="0068485C" w:rsidRDefault="00C96B97" w:rsidP="00886132">
            <w:pPr>
              <w:tabs>
                <w:tab w:val="clear" w:pos="403"/>
              </w:tabs>
              <w:spacing w:before="20" w:after="40"/>
              <w:rPr>
                <w:rFonts w:eastAsia="Times New Roman"/>
                <w:sz w:val="20"/>
                <w:szCs w:val="20"/>
              </w:rPr>
            </w:pPr>
            <w:r w:rsidRPr="0068485C">
              <w:rPr>
                <w:b/>
                <w:sz w:val="20"/>
                <w:szCs w:val="20"/>
              </w:rPr>
              <w:tab/>
            </w:r>
            <w:r w:rsidRPr="0068485C">
              <w:rPr>
                <w:sz w:val="20"/>
                <w:szCs w:val="20"/>
              </w:rPr>
              <w:tab/>
            </w:r>
            <w:r w:rsidR="00C42600" w:rsidRPr="0068485C">
              <w:rPr>
                <w:b/>
                <w:bCs/>
                <w:sz w:val="20"/>
                <w:szCs w:val="20"/>
              </w:rPr>
              <w:t>cp_</w:t>
            </w:r>
            <w:r w:rsidRPr="0068485C">
              <w:rPr>
                <w:b/>
                <w:sz w:val="20"/>
                <w:szCs w:val="20"/>
              </w:rPr>
              <w:t>center_z</w:t>
            </w:r>
            <w:r w:rsidRPr="0068485C">
              <w:rPr>
                <w:bCs/>
                <w:sz w:val="20"/>
                <w:szCs w:val="20"/>
              </w:rPr>
              <w:t>[ e ][ s ]</w:t>
            </w:r>
          </w:p>
        </w:tc>
        <w:tc>
          <w:tcPr>
            <w:tcW w:w="1337" w:type="dxa"/>
            <w:tcBorders>
              <w:top w:val="single" w:sz="4" w:space="0" w:color="auto"/>
              <w:left w:val="single" w:sz="4" w:space="0" w:color="auto"/>
              <w:bottom w:val="single" w:sz="4" w:space="0" w:color="auto"/>
              <w:right w:val="single" w:sz="4" w:space="0" w:color="auto"/>
            </w:tcBorders>
          </w:tcPr>
          <w:p w14:paraId="3AAFC365" w14:textId="77777777" w:rsidR="00C96B97" w:rsidRPr="0068485C" w:rsidDel="00271051" w:rsidRDefault="00C96B97" w:rsidP="00886132">
            <w:pPr>
              <w:tabs>
                <w:tab w:val="clear" w:pos="403"/>
              </w:tabs>
              <w:spacing w:before="20" w:after="40"/>
              <w:jc w:val="center"/>
              <w:rPr>
                <w:b/>
                <w:bCs/>
                <w:sz w:val="20"/>
                <w:szCs w:val="20"/>
              </w:rPr>
            </w:pPr>
            <w:r w:rsidRPr="0068485C">
              <w:rPr>
                <w:sz w:val="20"/>
                <w:szCs w:val="20"/>
              </w:rPr>
              <w:t>fl(16)</w:t>
            </w:r>
          </w:p>
        </w:tc>
      </w:tr>
      <w:tr w:rsidR="00836C3A" w:rsidRPr="0068485C" w14:paraId="10A1CAAE" w14:textId="77777777" w:rsidTr="00D861DC">
        <w:trPr>
          <w:jc w:val="center"/>
        </w:trPr>
        <w:tc>
          <w:tcPr>
            <w:tcW w:w="8338" w:type="dxa"/>
            <w:tcBorders>
              <w:top w:val="single" w:sz="4" w:space="0" w:color="auto"/>
              <w:left w:val="single" w:sz="4" w:space="0" w:color="auto"/>
              <w:bottom w:val="single" w:sz="4" w:space="0" w:color="auto"/>
              <w:right w:val="single" w:sz="4" w:space="0" w:color="auto"/>
            </w:tcBorders>
          </w:tcPr>
          <w:p w14:paraId="6EA265F9" w14:textId="7F777C79" w:rsidR="00C96B97" w:rsidRPr="0068485C" w:rsidRDefault="00C96B97" w:rsidP="00886132">
            <w:pPr>
              <w:tabs>
                <w:tab w:val="clear" w:pos="403"/>
              </w:tabs>
              <w:spacing w:before="20" w:after="40"/>
              <w:rPr>
                <w:bCs/>
                <w:sz w:val="20"/>
                <w:szCs w:val="20"/>
              </w:rPr>
            </w:pPr>
            <w:r w:rsidRPr="0068485C">
              <w:rPr>
                <w:sz w:val="20"/>
                <w:szCs w:val="20"/>
              </w:rPr>
              <w:tab/>
            </w:r>
            <w:r w:rsidRPr="0068485C">
              <w:rPr>
                <w:bCs/>
                <w:sz w:val="20"/>
                <w:szCs w:val="20"/>
              </w:rPr>
              <w:t>}</w:t>
            </w:r>
          </w:p>
        </w:tc>
        <w:tc>
          <w:tcPr>
            <w:tcW w:w="1337" w:type="dxa"/>
            <w:tcBorders>
              <w:top w:val="single" w:sz="4" w:space="0" w:color="auto"/>
              <w:left w:val="single" w:sz="4" w:space="0" w:color="auto"/>
              <w:bottom w:val="single" w:sz="4" w:space="0" w:color="auto"/>
              <w:right w:val="single" w:sz="4" w:space="0" w:color="auto"/>
            </w:tcBorders>
          </w:tcPr>
          <w:p w14:paraId="672EFCB6" w14:textId="77777777" w:rsidR="00C96B97" w:rsidRPr="0068485C" w:rsidRDefault="00C96B97" w:rsidP="00886132">
            <w:pPr>
              <w:tabs>
                <w:tab w:val="clear" w:pos="403"/>
              </w:tabs>
              <w:spacing w:before="20" w:after="40"/>
              <w:jc w:val="center"/>
              <w:rPr>
                <w:sz w:val="20"/>
                <w:szCs w:val="20"/>
              </w:rPr>
            </w:pPr>
          </w:p>
        </w:tc>
      </w:tr>
      <w:tr w:rsidR="00836C3A" w:rsidRPr="0068485C" w14:paraId="76D47284" w14:textId="77777777" w:rsidTr="00D861DC">
        <w:trPr>
          <w:jc w:val="center"/>
        </w:trPr>
        <w:tc>
          <w:tcPr>
            <w:tcW w:w="8338" w:type="dxa"/>
            <w:tcBorders>
              <w:top w:val="single" w:sz="4" w:space="0" w:color="auto"/>
              <w:left w:val="single" w:sz="4" w:space="0" w:color="auto"/>
              <w:bottom w:val="single" w:sz="4" w:space="0" w:color="auto"/>
              <w:right w:val="single" w:sz="4" w:space="0" w:color="auto"/>
            </w:tcBorders>
          </w:tcPr>
          <w:p w14:paraId="29E932A7" w14:textId="5AB71598" w:rsidR="00C96B97" w:rsidRPr="0068485C" w:rsidRDefault="00C96B97" w:rsidP="00886132">
            <w:pPr>
              <w:tabs>
                <w:tab w:val="clear" w:pos="403"/>
              </w:tabs>
              <w:spacing w:before="20" w:after="40"/>
              <w:rPr>
                <w:b/>
                <w:sz w:val="20"/>
                <w:szCs w:val="20"/>
              </w:rPr>
            </w:pPr>
            <w:r w:rsidRPr="0068485C">
              <w:rPr>
                <w:sz w:val="20"/>
                <w:szCs w:val="20"/>
              </w:rPr>
              <w:tab/>
            </w:r>
            <w:r w:rsidR="00C42600" w:rsidRPr="0068485C">
              <w:rPr>
                <w:b/>
                <w:bCs/>
                <w:sz w:val="20"/>
                <w:szCs w:val="20"/>
              </w:rPr>
              <w:t>cp_</w:t>
            </w:r>
            <w:r w:rsidRPr="0068485C">
              <w:rPr>
                <w:b/>
                <w:sz w:val="20"/>
                <w:szCs w:val="20"/>
              </w:rPr>
              <w:t>size_x</w:t>
            </w:r>
            <w:r w:rsidRPr="0068485C">
              <w:rPr>
                <w:bCs/>
                <w:sz w:val="20"/>
                <w:szCs w:val="20"/>
              </w:rPr>
              <w:t>[ e ]</w:t>
            </w:r>
            <w:r w:rsidRPr="0068485C">
              <w:rPr>
                <w:sz w:val="20"/>
                <w:szCs w:val="20"/>
              </w:rPr>
              <w:t>[</w:t>
            </w:r>
            <w:r w:rsidRPr="0068485C">
              <w:rPr>
                <w:rFonts w:eastAsia="Times New Roman"/>
                <w:sz w:val="20"/>
                <w:szCs w:val="20"/>
              </w:rPr>
              <w:t> </w:t>
            </w:r>
            <w:r w:rsidRPr="0068485C">
              <w:rPr>
                <w:sz w:val="20"/>
                <w:szCs w:val="20"/>
              </w:rPr>
              <w:t>s</w:t>
            </w:r>
            <w:r w:rsidRPr="0068485C">
              <w:rPr>
                <w:rFonts w:eastAsia="Times New Roman"/>
                <w:sz w:val="20"/>
                <w:szCs w:val="20"/>
              </w:rPr>
              <w:t> </w:t>
            </w:r>
            <w:r w:rsidRPr="0068485C">
              <w:rPr>
                <w:sz w:val="20"/>
                <w:szCs w:val="20"/>
              </w:rPr>
              <w:t>]</w:t>
            </w:r>
          </w:p>
        </w:tc>
        <w:tc>
          <w:tcPr>
            <w:tcW w:w="1337" w:type="dxa"/>
            <w:tcBorders>
              <w:top w:val="single" w:sz="4" w:space="0" w:color="auto"/>
              <w:left w:val="single" w:sz="4" w:space="0" w:color="auto"/>
              <w:bottom w:val="single" w:sz="4" w:space="0" w:color="auto"/>
              <w:right w:val="single" w:sz="4" w:space="0" w:color="auto"/>
            </w:tcBorders>
          </w:tcPr>
          <w:p w14:paraId="72490868" w14:textId="77777777" w:rsidR="00C96B97" w:rsidRPr="0068485C" w:rsidRDefault="00C96B97" w:rsidP="00886132">
            <w:pPr>
              <w:tabs>
                <w:tab w:val="clear" w:pos="403"/>
              </w:tabs>
              <w:spacing w:before="20" w:after="40"/>
              <w:jc w:val="center"/>
              <w:rPr>
                <w:sz w:val="20"/>
                <w:szCs w:val="20"/>
              </w:rPr>
            </w:pPr>
            <w:r w:rsidRPr="0068485C">
              <w:rPr>
                <w:sz w:val="20"/>
                <w:szCs w:val="20"/>
              </w:rPr>
              <w:t>fl(16)</w:t>
            </w:r>
          </w:p>
        </w:tc>
      </w:tr>
      <w:tr w:rsidR="00836C3A" w:rsidRPr="0068485C" w14:paraId="35685627" w14:textId="77777777" w:rsidTr="00D861DC">
        <w:trPr>
          <w:jc w:val="center"/>
        </w:trPr>
        <w:tc>
          <w:tcPr>
            <w:tcW w:w="8338" w:type="dxa"/>
            <w:tcBorders>
              <w:top w:val="single" w:sz="4" w:space="0" w:color="auto"/>
              <w:left w:val="single" w:sz="4" w:space="0" w:color="auto"/>
              <w:bottom w:val="single" w:sz="4" w:space="0" w:color="auto"/>
              <w:right w:val="single" w:sz="4" w:space="0" w:color="auto"/>
            </w:tcBorders>
          </w:tcPr>
          <w:p w14:paraId="4F3A3228" w14:textId="54E3BCD5" w:rsidR="00C96B97" w:rsidRPr="0068485C" w:rsidRDefault="00C96B97" w:rsidP="00886132">
            <w:pPr>
              <w:tabs>
                <w:tab w:val="clear" w:pos="403"/>
              </w:tabs>
              <w:spacing w:before="20" w:after="40"/>
              <w:rPr>
                <w:b/>
                <w:sz w:val="20"/>
                <w:szCs w:val="20"/>
              </w:rPr>
            </w:pPr>
            <w:r w:rsidRPr="0068485C">
              <w:rPr>
                <w:sz w:val="20"/>
                <w:szCs w:val="20"/>
              </w:rPr>
              <w:tab/>
            </w:r>
            <w:r w:rsidR="00C42600" w:rsidRPr="0068485C">
              <w:rPr>
                <w:b/>
                <w:bCs/>
                <w:sz w:val="20"/>
                <w:szCs w:val="20"/>
              </w:rPr>
              <w:t>cp_</w:t>
            </w:r>
            <w:r w:rsidRPr="0068485C">
              <w:rPr>
                <w:b/>
                <w:sz w:val="20"/>
                <w:szCs w:val="20"/>
              </w:rPr>
              <w:t>size_y</w:t>
            </w:r>
            <w:r w:rsidRPr="0068485C">
              <w:rPr>
                <w:bCs/>
                <w:sz w:val="20"/>
                <w:szCs w:val="20"/>
              </w:rPr>
              <w:t>[ e ]</w:t>
            </w:r>
            <w:r w:rsidRPr="0068485C">
              <w:rPr>
                <w:sz w:val="20"/>
                <w:szCs w:val="20"/>
              </w:rPr>
              <w:t>[</w:t>
            </w:r>
            <w:r w:rsidRPr="0068485C">
              <w:rPr>
                <w:rFonts w:eastAsia="Times New Roman"/>
                <w:sz w:val="20"/>
                <w:szCs w:val="20"/>
              </w:rPr>
              <w:t xml:space="preserve"> s </w:t>
            </w:r>
            <w:r w:rsidRPr="0068485C">
              <w:rPr>
                <w:sz w:val="20"/>
                <w:szCs w:val="20"/>
              </w:rPr>
              <w:t>]</w:t>
            </w:r>
          </w:p>
        </w:tc>
        <w:tc>
          <w:tcPr>
            <w:tcW w:w="1337" w:type="dxa"/>
            <w:tcBorders>
              <w:top w:val="single" w:sz="4" w:space="0" w:color="auto"/>
              <w:left w:val="single" w:sz="4" w:space="0" w:color="auto"/>
              <w:bottom w:val="single" w:sz="4" w:space="0" w:color="auto"/>
              <w:right w:val="single" w:sz="4" w:space="0" w:color="auto"/>
            </w:tcBorders>
          </w:tcPr>
          <w:p w14:paraId="06A2FA48" w14:textId="77777777" w:rsidR="00C96B97" w:rsidRPr="0068485C" w:rsidRDefault="00C96B97" w:rsidP="00886132">
            <w:pPr>
              <w:tabs>
                <w:tab w:val="clear" w:pos="403"/>
              </w:tabs>
              <w:spacing w:before="20" w:after="40"/>
              <w:jc w:val="center"/>
              <w:rPr>
                <w:sz w:val="20"/>
                <w:szCs w:val="20"/>
              </w:rPr>
            </w:pPr>
            <w:r w:rsidRPr="0068485C">
              <w:rPr>
                <w:sz w:val="20"/>
                <w:szCs w:val="20"/>
              </w:rPr>
              <w:t>fl(16)</w:t>
            </w:r>
          </w:p>
        </w:tc>
      </w:tr>
      <w:tr w:rsidR="00836C3A" w:rsidRPr="0068485C" w14:paraId="38E29B68" w14:textId="77777777" w:rsidTr="00D861DC">
        <w:trPr>
          <w:jc w:val="center"/>
        </w:trPr>
        <w:tc>
          <w:tcPr>
            <w:tcW w:w="8338" w:type="dxa"/>
            <w:tcBorders>
              <w:top w:val="single" w:sz="4" w:space="0" w:color="auto"/>
              <w:left w:val="single" w:sz="4" w:space="0" w:color="auto"/>
              <w:bottom w:val="single" w:sz="4" w:space="0" w:color="auto"/>
              <w:right w:val="single" w:sz="4" w:space="0" w:color="auto"/>
            </w:tcBorders>
          </w:tcPr>
          <w:p w14:paraId="7EBDE045" w14:textId="441468AC" w:rsidR="00C96B97" w:rsidRPr="0068485C" w:rsidRDefault="00C96B97" w:rsidP="00886132">
            <w:pPr>
              <w:tabs>
                <w:tab w:val="clear" w:pos="403"/>
              </w:tabs>
              <w:spacing w:before="20" w:after="40"/>
              <w:rPr>
                <w:b/>
                <w:sz w:val="20"/>
                <w:szCs w:val="20"/>
              </w:rPr>
            </w:pPr>
            <w:r w:rsidRPr="0068485C">
              <w:rPr>
                <w:sz w:val="20"/>
                <w:szCs w:val="20"/>
              </w:rPr>
              <w:tab/>
            </w:r>
            <w:r w:rsidR="00C42600" w:rsidRPr="0068485C">
              <w:rPr>
                <w:b/>
                <w:bCs/>
                <w:sz w:val="20"/>
                <w:szCs w:val="20"/>
              </w:rPr>
              <w:t>cp_</w:t>
            </w:r>
            <w:r w:rsidRPr="0068485C">
              <w:rPr>
                <w:b/>
                <w:sz w:val="20"/>
                <w:szCs w:val="20"/>
              </w:rPr>
              <w:t>size_z</w:t>
            </w:r>
            <w:r w:rsidRPr="0068485C">
              <w:rPr>
                <w:bCs/>
                <w:sz w:val="20"/>
                <w:szCs w:val="20"/>
              </w:rPr>
              <w:t>[ e ]</w:t>
            </w:r>
            <w:r w:rsidRPr="0068485C">
              <w:rPr>
                <w:sz w:val="20"/>
                <w:szCs w:val="20"/>
              </w:rPr>
              <w:t>[</w:t>
            </w:r>
            <w:r w:rsidRPr="0068485C">
              <w:rPr>
                <w:rFonts w:eastAsia="Times New Roman"/>
                <w:sz w:val="20"/>
                <w:szCs w:val="20"/>
              </w:rPr>
              <w:t> </w:t>
            </w:r>
            <w:r w:rsidRPr="0068485C">
              <w:rPr>
                <w:sz w:val="20"/>
                <w:szCs w:val="20"/>
              </w:rPr>
              <w:t>s</w:t>
            </w:r>
            <w:r w:rsidRPr="0068485C">
              <w:rPr>
                <w:rFonts w:eastAsia="Times New Roman"/>
                <w:sz w:val="20"/>
                <w:szCs w:val="20"/>
              </w:rPr>
              <w:t> </w:t>
            </w:r>
            <w:r w:rsidRPr="0068485C">
              <w:rPr>
                <w:sz w:val="20"/>
                <w:szCs w:val="20"/>
              </w:rPr>
              <w:t>]</w:t>
            </w:r>
          </w:p>
        </w:tc>
        <w:tc>
          <w:tcPr>
            <w:tcW w:w="1337" w:type="dxa"/>
            <w:tcBorders>
              <w:top w:val="single" w:sz="4" w:space="0" w:color="auto"/>
              <w:left w:val="single" w:sz="4" w:space="0" w:color="auto"/>
              <w:bottom w:val="single" w:sz="4" w:space="0" w:color="auto"/>
              <w:right w:val="single" w:sz="4" w:space="0" w:color="auto"/>
            </w:tcBorders>
          </w:tcPr>
          <w:p w14:paraId="5551A98E" w14:textId="77777777" w:rsidR="00C96B97" w:rsidRPr="0068485C" w:rsidRDefault="00C96B97" w:rsidP="00886132">
            <w:pPr>
              <w:tabs>
                <w:tab w:val="clear" w:pos="403"/>
              </w:tabs>
              <w:spacing w:before="20" w:after="40"/>
              <w:jc w:val="center"/>
              <w:rPr>
                <w:sz w:val="20"/>
                <w:szCs w:val="20"/>
              </w:rPr>
            </w:pPr>
            <w:r w:rsidRPr="0068485C">
              <w:rPr>
                <w:sz w:val="20"/>
                <w:szCs w:val="20"/>
              </w:rPr>
              <w:t>fl(16)</w:t>
            </w:r>
          </w:p>
        </w:tc>
      </w:tr>
      <w:tr w:rsidR="00836C3A" w:rsidRPr="0068485C" w14:paraId="6EEDBC80" w14:textId="77777777" w:rsidTr="00D861DC">
        <w:trPr>
          <w:jc w:val="center"/>
        </w:trPr>
        <w:tc>
          <w:tcPr>
            <w:tcW w:w="8338" w:type="dxa"/>
            <w:tcBorders>
              <w:top w:val="single" w:sz="4" w:space="0" w:color="auto"/>
              <w:left w:val="single" w:sz="4" w:space="0" w:color="auto"/>
              <w:bottom w:val="single" w:sz="4" w:space="0" w:color="auto"/>
              <w:right w:val="single" w:sz="4" w:space="0" w:color="auto"/>
            </w:tcBorders>
          </w:tcPr>
          <w:p w14:paraId="6870B10E" w14:textId="77777777" w:rsidR="00C96B97" w:rsidRPr="0068485C" w:rsidRDefault="00C96B97" w:rsidP="00886132">
            <w:pPr>
              <w:tabs>
                <w:tab w:val="clear" w:pos="403"/>
              </w:tabs>
              <w:spacing w:before="20" w:after="40"/>
              <w:rPr>
                <w:sz w:val="20"/>
                <w:szCs w:val="20"/>
              </w:rPr>
            </w:pPr>
            <w:r w:rsidRPr="0068485C">
              <w:rPr>
                <w:sz w:val="20"/>
                <w:szCs w:val="20"/>
              </w:rPr>
              <w:t>}</w:t>
            </w:r>
            <w:r w:rsidRPr="0068485C">
              <w:rPr>
                <w:sz w:val="20"/>
                <w:szCs w:val="20"/>
              </w:rPr>
              <w:tab/>
            </w:r>
          </w:p>
        </w:tc>
        <w:tc>
          <w:tcPr>
            <w:tcW w:w="1337" w:type="dxa"/>
            <w:tcBorders>
              <w:top w:val="single" w:sz="4" w:space="0" w:color="auto"/>
              <w:left w:val="single" w:sz="4" w:space="0" w:color="auto"/>
              <w:bottom w:val="single" w:sz="4" w:space="0" w:color="auto"/>
              <w:right w:val="single" w:sz="4" w:space="0" w:color="auto"/>
            </w:tcBorders>
          </w:tcPr>
          <w:p w14:paraId="464562D7" w14:textId="77777777" w:rsidR="00C96B97" w:rsidRPr="0068485C" w:rsidRDefault="00C96B97" w:rsidP="00886132">
            <w:pPr>
              <w:tabs>
                <w:tab w:val="clear" w:pos="403"/>
              </w:tabs>
              <w:spacing w:before="20" w:after="40"/>
              <w:jc w:val="center"/>
              <w:rPr>
                <w:sz w:val="20"/>
                <w:szCs w:val="20"/>
              </w:rPr>
            </w:pPr>
          </w:p>
        </w:tc>
      </w:tr>
    </w:tbl>
    <w:p w14:paraId="7D698667" w14:textId="77777777" w:rsidR="00655FF0" w:rsidRPr="0068485C" w:rsidRDefault="00655FF0" w:rsidP="00B22698">
      <w:bookmarkStart w:id="2221" w:name="_Toc31037748"/>
      <w:bookmarkStart w:id="2222" w:name="_Toc31209716"/>
      <w:bookmarkEnd w:id="2221"/>
      <w:bookmarkEnd w:id="2222"/>
    </w:p>
    <w:p w14:paraId="6849F546" w14:textId="2F08BDE3" w:rsidR="005643B6" w:rsidRPr="0068485C" w:rsidRDefault="005643B6" w:rsidP="00595510">
      <w:pPr>
        <w:pStyle w:val="a4"/>
        <w:numPr>
          <w:ilvl w:val="3"/>
          <w:numId w:val="3"/>
        </w:numPr>
        <w:spacing w:line="240" w:lineRule="auto"/>
      </w:pPr>
      <w:bookmarkStart w:id="2223" w:name="_Toc46245350"/>
      <w:r w:rsidRPr="0068485C">
        <w:t>Spheroid primitive</w:t>
      </w:r>
      <w:bookmarkEnd w:id="222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8"/>
        <w:gridCol w:w="1337"/>
      </w:tblGrid>
      <w:tr w:rsidR="00817A56" w:rsidRPr="0068485C" w14:paraId="1ED4401F" w14:textId="77777777" w:rsidTr="00D861DC">
        <w:trPr>
          <w:jc w:val="center"/>
        </w:trPr>
        <w:tc>
          <w:tcPr>
            <w:tcW w:w="8318" w:type="dxa"/>
            <w:tcBorders>
              <w:top w:val="single" w:sz="4" w:space="0" w:color="auto"/>
              <w:left w:val="single" w:sz="4" w:space="0" w:color="auto"/>
              <w:bottom w:val="single" w:sz="4" w:space="0" w:color="auto"/>
              <w:right w:val="single" w:sz="4" w:space="0" w:color="auto"/>
            </w:tcBorders>
            <w:hideMark/>
          </w:tcPr>
          <w:p w14:paraId="0BFFD3A0" w14:textId="77777777" w:rsidR="00817A56" w:rsidRPr="0068485C" w:rsidRDefault="00817A56" w:rsidP="00886132">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Times New Roman" w:eastAsia="Times New Roman" w:hAnsi="Times New Roman"/>
                <w:lang w:val="en-US"/>
              </w:rPr>
            </w:pPr>
            <w:bookmarkStart w:id="2224" w:name="_Toc30346086"/>
            <w:bookmarkStart w:id="2225" w:name="_Toc30346087"/>
            <w:bookmarkStart w:id="2226" w:name="_Toc30346088"/>
            <w:bookmarkStart w:id="2227" w:name="_Toc21520355"/>
            <w:bookmarkStart w:id="2228" w:name="_Toc21521491"/>
            <w:bookmarkStart w:id="2229" w:name="_Toc18590524"/>
            <w:bookmarkStart w:id="2230" w:name="_Toc18590719"/>
            <w:bookmarkStart w:id="2231" w:name="_Toc18673692"/>
            <w:bookmarkStart w:id="2232" w:name="_Toc18926858"/>
            <w:bookmarkStart w:id="2233" w:name="_Toc19035398"/>
            <w:bookmarkStart w:id="2234" w:name="_Toc19036335"/>
            <w:bookmarkEnd w:id="2224"/>
            <w:bookmarkEnd w:id="2225"/>
            <w:bookmarkEnd w:id="2226"/>
            <w:bookmarkEnd w:id="2227"/>
            <w:bookmarkEnd w:id="2228"/>
            <w:bookmarkEnd w:id="2229"/>
            <w:bookmarkEnd w:id="2230"/>
            <w:bookmarkEnd w:id="2231"/>
            <w:bookmarkEnd w:id="2232"/>
            <w:bookmarkEnd w:id="2233"/>
            <w:bookmarkEnd w:id="2234"/>
            <w:r w:rsidRPr="0068485C">
              <w:rPr>
                <w:rFonts w:ascii="Cambria" w:eastAsiaTheme="minorEastAsia" w:hAnsi="Cambria"/>
                <w:bCs/>
                <w:lang w:val="en-US"/>
              </w:rPr>
              <w:t>spheroid_primitive( e, s ) {</w:t>
            </w:r>
          </w:p>
        </w:tc>
        <w:tc>
          <w:tcPr>
            <w:tcW w:w="1337" w:type="dxa"/>
            <w:tcBorders>
              <w:top w:val="single" w:sz="4" w:space="0" w:color="auto"/>
              <w:left w:val="single" w:sz="4" w:space="0" w:color="auto"/>
              <w:bottom w:val="single" w:sz="4" w:space="0" w:color="auto"/>
              <w:right w:val="single" w:sz="4" w:space="0" w:color="auto"/>
            </w:tcBorders>
            <w:hideMark/>
          </w:tcPr>
          <w:p w14:paraId="70664790" w14:textId="77777777" w:rsidR="00817A56" w:rsidRPr="0068485C" w:rsidRDefault="00817A56" w:rsidP="00886132">
            <w:pPr>
              <w:tabs>
                <w:tab w:val="clear" w:pos="403"/>
              </w:tabs>
              <w:spacing w:before="20" w:after="40"/>
              <w:jc w:val="center"/>
              <w:rPr>
                <w:b/>
                <w:bCs/>
                <w:sz w:val="20"/>
                <w:szCs w:val="20"/>
              </w:rPr>
            </w:pPr>
            <w:r w:rsidRPr="0068485C">
              <w:rPr>
                <w:b/>
                <w:bCs/>
                <w:sz w:val="20"/>
                <w:szCs w:val="20"/>
              </w:rPr>
              <w:t>Descriptor</w:t>
            </w:r>
          </w:p>
        </w:tc>
      </w:tr>
      <w:tr w:rsidR="00817A56" w:rsidRPr="0068485C" w14:paraId="5ED6F438" w14:textId="77777777" w:rsidTr="00D861DC">
        <w:trPr>
          <w:jc w:val="center"/>
        </w:trPr>
        <w:tc>
          <w:tcPr>
            <w:tcW w:w="8318" w:type="dxa"/>
            <w:tcBorders>
              <w:top w:val="single" w:sz="4" w:space="0" w:color="auto"/>
              <w:left w:val="single" w:sz="4" w:space="0" w:color="auto"/>
              <w:bottom w:val="single" w:sz="4" w:space="0" w:color="auto"/>
              <w:right w:val="single" w:sz="4" w:space="0" w:color="auto"/>
            </w:tcBorders>
          </w:tcPr>
          <w:p w14:paraId="4FACB2D0" w14:textId="6C8FFEED" w:rsidR="00817A56" w:rsidRPr="0068485C" w:rsidRDefault="00817A56" w:rsidP="00886132">
            <w:pPr>
              <w:tabs>
                <w:tab w:val="clear" w:pos="403"/>
              </w:tabs>
              <w:spacing w:before="20" w:after="40"/>
              <w:rPr>
                <w:b/>
                <w:sz w:val="20"/>
                <w:szCs w:val="20"/>
              </w:rPr>
            </w:pPr>
            <w:r w:rsidRPr="0068485C">
              <w:rPr>
                <w:sz w:val="20"/>
                <w:szCs w:val="20"/>
              </w:rPr>
              <w:tab/>
              <w:t xml:space="preserve">if( </w:t>
            </w:r>
            <w:r w:rsidR="009029A6">
              <w:rPr>
                <w:sz w:val="20"/>
                <w:szCs w:val="20"/>
              </w:rPr>
              <w:t>!</w:t>
            </w:r>
            <w:r w:rsidR="006772B5" w:rsidRPr="0068485C">
              <w:rPr>
                <w:sz w:val="20"/>
                <w:szCs w:val="20"/>
              </w:rPr>
              <w:t>es_</w:t>
            </w:r>
            <w:r w:rsidRPr="0068485C">
              <w:rPr>
                <w:sz w:val="20"/>
                <w:szCs w:val="20"/>
              </w:rPr>
              <w:t>camera_inferred_flag</w:t>
            </w:r>
            <w:r w:rsidR="002A690F" w:rsidRPr="0068485C">
              <w:rPr>
                <w:sz w:val="20"/>
                <w:szCs w:val="20"/>
              </w:rPr>
              <w:t>[ e ]</w:t>
            </w:r>
            <w:r w:rsidRPr="0068485C">
              <w:rPr>
                <w:sz w:val="20"/>
                <w:szCs w:val="20"/>
              </w:rPr>
              <w:t xml:space="preserve">  ) {</w:t>
            </w:r>
          </w:p>
        </w:tc>
        <w:tc>
          <w:tcPr>
            <w:tcW w:w="1337" w:type="dxa"/>
            <w:tcBorders>
              <w:top w:val="single" w:sz="4" w:space="0" w:color="auto"/>
              <w:left w:val="single" w:sz="4" w:space="0" w:color="auto"/>
              <w:bottom w:val="single" w:sz="4" w:space="0" w:color="auto"/>
              <w:right w:val="single" w:sz="4" w:space="0" w:color="auto"/>
            </w:tcBorders>
          </w:tcPr>
          <w:p w14:paraId="2F54AF54" w14:textId="77777777" w:rsidR="00817A56" w:rsidRPr="0068485C" w:rsidRDefault="00817A56" w:rsidP="00886132">
            <w:pPr>
              <w:tabs>
                <w:tab w:val="clear" w:pos="403"/>
              </w:tabs>
              <w:spacing w:before="20" w:after="40"/>
              <w:jc w:val="center"/>
              <w:rPr>
                <w:sz w:val="20"/>
                <w:szCs w:val="20"/>
              </w:rPr>
            </w:pPr>
          </w:p>
        </w:tc>
      </w:tr>
      <w:tr w:rsidR="00817A56" w:rsidRPr="0068485C" w14:paraId="18C91B7F" w14:textId="77777777" w:rsidTr="00D861DC">
        <w:trPr>
          <w:jc w:val="center"/>
        </w:trPr>
        <w:tc>
          <w:tcPr>
            <w:tcW w:w="8318" w:type="dxa"/>
            <w:tcBorders>
              <w:top w:val="single" w:sz="4" w:space="0" w:color="auto"/>
              <w:left w:val="single" w:sz="4" w:space="0" w:color="auto"/>
              <w:bottom w:val="single" w:sz="4" w:space="0" w:color="auto"/>
              <w:right w:val="single" w:sz="4" w:space="0" w:color="auto"/>
            </w:tcBorders>
          </w:tcPr>
          <w:p w14:paraId="7763E5DA" w14:textId="46B91359" w:rsidR="00817A56" w:rsidRPr="0068485C" w:rsidRDefault="00817A56" w:rsidP="00886132">
            <w:pPr>
              <w:tabs>
                <w:tab w:val="clear" w:pos="403"/>
              </w:tabs>
              <w:spacing w:before="20" w:after="40"/>
              <w:rPr>
                <w:b/>
                <w:sz w:val="20"/>
                <w:szCs w:val="20"/>
              </w:rPr>
            </w:pPr>
            <w:r w:rsidRPr="0068485C">
              <w:rPr>
                <w:sz w:val="20"/>
                <w:szCs w:val="20"/>
              </w:rPr>
              <w:tab/>
            </w:r>
            <w:r w:rsidRPr="0068485C">
              <w:rPr>
                <w:sz w:val="20"/>
                <w:szCs w:val="20"/>
              </w:rPr>
              <w:tab/>
            </w:r>
            <w:r w:rsidR="00C42600" w:rsidRPr="0068485C">
              <w:rPr>
                <w:b/>
                <w:bCs/>
                <w:sz w:val="20"/>
                <w:szCs w:val="20"/>
              </w:rPr>
              <w:t>sp_</w:t>
            </w:r>
            <w:r w:rsidRPr="0068485C">
              <w:rPr>
                <w:b/>
                <w:sz w:val="20"/>
                <w:szCs w:val="20"/>
              </w:rPr>
              <w:t>center_x</w:t>
            </w:r>
            <w:r w:rsidRPr="0068485C">
              <w:rPr>
                <w:bCs/>
                <w:sz w:val="20"/>
                <w:szCs w:val="20"/>
              </w:rPr>
              <w:t>[ e ]</w:t>
            </w:r>
            <w:r w:rsidRPr="0068485C">
              <w:rPr>
                <w:b/>
                <w:sz w:val="20"/>
                <w:szCs w:val="20"/>
              </w:rPr>
              <w:t xml:space="preserve"> </w:t>
            </w:r>
            <w:r w:rsidRPr="0068485C">
              <w:rPr>
                <w:sz w:val="20"/>
                <w:szCs w:val="20"/>
              </w:rPr>
              <w:t>[ s ]</w:t>
            </w:r>
          </w:p>
        </w:tc>
        <w:tc>
          <w:tcPr>
            <w:tcW w:w="1337" w:type="dxa"/>
            <w:tcBorders>
              <w:top w:val="single" w:sz="4" w:space="0" w:color="auto"/>
              <w:left w:val="single" w:sz="4" w:space="0" w:color="auto"/>
              <w:bottom w:val="single" w:sz="4" w:space="0" w:color="auto"/>
              <w:right w:val="single" w:sz="4" w:space="0" w:color="auto"/>
            </w:tcBorders>
          </w:tcPr>
          <w:p w14:paraId="4E75D069" w14:textId="77777777" w:rsidR="00817A56" w:rsidRPr="0068485C" w:rsidRDefault="00817A56" w:rsidP="00886132">
            <w:pPr>
              <w:tabs>
                <w:tab w:val="clear" w:pos="403"/>
              </w:tabs>
              <w:spacing w:before="20" w:after="40"/>
              <w:jc w:val="center"/>
              <w:rPr>
                <w:sz w:val="20"/>
                <w:szCs w:val="20"/>
              </w:rPr>
            </w:pPr>
            <w:r w:rsidRPr="0068485C">
              <w:rPr>
                <w:sz w:val="20"/>
                <w:szCs w:val="20"/>
              </w:rPr>
              <w:t>fl(16)</w:t>
            </w:r>
          </w:p>
        </w:tc>
      </w:tr>
      <w:tr w:rsidR="00817A56" w:rsidRPr="0068485C" w14:paraId="48BFFD36" w14:textId="77777777" w:rsidTr="00D861DC">
        <w:trPr>
          <w:jc w:val="center"/>
        </w:trPr>
        <w:tc>
          <w:tcPr>
            <w:tcW w:w="8318" w:type="dxa"/>
            <w:tcBorders>
              <w:top w:val="single" w:sz="4" w:space="0" w:color="auto"/>
              <w:left w:val="single" w:sz="4" w:space="0" w:color="auto"/>
              <w:bottom w:val="single" w:sz="4" w:space="0" w:color="auto"/>
              <w:right w:val="single" w:sz="4" w:space="0" w:color="auto"/>
            </w:tcBorders>
          </w:tcPr>
          <w:p w14:paraId="76309852" w14:textId="226FE6AB" w:rsidR="00817A56" w:rsidRPr="0068485C" w:rsidRDefault="00817A56" w:rsidP="00886132">
            <w:pPr>
              <w:tabs>
                <w:tab w:val="clear" w:pos="403"/>
              </w:tabs>
              <w:spacing w:before="20" w:after="40"/>
              <w:rPr>
                <w:b/>
                <w:sz w:val="20"/>
                <w:szCs w:val="20"/>
              </w:rPr>
            </w:pPr>
            <w:r w:rsidRPr="0068485C">
              <w:rPr>
                <w:sz w:val="20"/>
                <w:szCs w:val="20"/>
              </w:rPr>
              <w:tab/>
            </w:r>
            <w:r w:rsidRPr="0068485C">
              <w:rPr>
                <w:sz w:val="20"/>
                <w:szCs w:val="20"/>
              </w:rPr>
              <w:tab/>
            </w:r>
            <w:r w:rsidR="00C42600" w:rsidRPr="0068485C">
              <w:rPr>
                <w:b/>
                <w:bCs/>
                <w:sz w:val="20"/>
                <w:szCs w:val="20"/>
              </w:rPr>
              <w:t>sp_</w:t>
            </w:r>
            <w:r w:rsidRPr="0068485C">
              <w:rPr>
                <w:b/>
                <w:sz w:val="20"/>
                <w:szCs w:val="20"/>
              </w:rPr>
              <w:t>center_y</w:t>
            </w:r>
            <w:r w:rsidRPr="0068485C">
              <w:rPr>
                <w:bCs/>
                <w:sz w:val="20"/>
                <w:szCs w:val="20"/>
              </w:rPr>
              <w:t>[ e ]</w:t>
            </w:r>
            <w:r w:rsidRPr="0068485C">
              <w:rPr>
                <w:b/>
                <w:sz w:val="20"/>
                <w:szCs w:val="20"/>
              </w:rPr>
              <w:t xml:space="preserve"> </w:t>
            </w:r>
            <w:r w:rsidRPr="0068485C">
              <w:rPr>
                <w:sz w:val="20"/>
                <w:szCs w:val="20"/>
              </w:rPr>
              <w:t>[ s ]</w:t>
            </w:r>
          </w:p>
        </w:tc>
        <w:tc>
          <w:tcPr>
            <w:tcW w:w="1337" w:type="dxa"/>
            <w:tcBorders>
              <w:top w:val="single" w:sz="4" w:space="0" w:color="auto"/>
              <w:left w:val="single" w:sz="4" w:space="0" w:color="auto"/>
              <w:bottom w:val="single" w:sz="4" w:space="0" w:color="auto"/>
              <w:right w:val="single" w:sz="4" w:space="0" w:color="auto"/>
            </w:tcBorders>
          </w:tcPr>
          <w:p w14:paraId="4150830A" w14:textId="77777777" w:rsidR="00817A56" w:rsidRPr="0068485C" w:rsidRDefault="00817A56" w:rsidP="00886132">
            <w:pPr>
              <w:tabs>
                <w:tab w:val="clear" w:pos="403"/>
              </w:tabs>
              <w:spacing w:before="20" w:after="40"/>
              <w:jc w:val="center"/>
              <w:rPr>
                <w:sz w:val="20"/>
                <w:szCs w:val="20"/>
              </w:rPr>
            </w:pPr>
            <w:r w:rsidRPr="0068485C">
              <w:rPr>
                <w:sz w:val="20"/>
                <w:szCs w:val="20"/>
              </w:rPr>
              <w:t>fl(16)</w:t>
            </w:r>
          </w:p>
        </w:tc>
      </w:tr>
      <w:tr w:rsidR="00817A56" w:rsidRPr="0068485C" w14:paraId="4633B86F" w14:textId="77777777" w:rsidTr="00D861DC">
        <w:trPr>
          <w:jc w:val="center"/>
        </w:trPr>
        <w:tc>
          <w:tcPr>
            <w:tcW w:w="8318" w:type="dxa"/>
            <w:tcBorders>
              <w:top w:val="single" w:sz="4" w:space="0" w:color="auto"/>
              <w:left w:val="single" w:sz="4" w:space="0" w:color="auto"/>
              <w:bottom w:val="single" w:sz="4" w:space="0" w:color="auto"/>
              <w:right w:val="single" w:sz="4" w:space="0" w:color="auto"/>
            </w:tcBorders>
          </w:tcPr>
          <w:p w14:paraId="0861CDA6" w14:textId="13A87338" w:rsidR="00817A56" w:rsidRPr="0068485C" w:rsidRDefault="00817A56" w:rsidP="00886132">
            <w:pPr>
              <w:tabs>
                <w:tab w:val="clear" w:pos="403"/>
              </w:tabs>
              <w:spacing w:before="20" w:after="40"/>
              <w:rPr>
                <w:b/>
                <w:sz w:val="20"/>
                <w:szCs w:val="20"/>
              </w:rPr>
            </w:pPr>
            <w:r w:rsidRPr="0068485C">
              <w:rPr>
                <w:sz w:val="20"/>
                <w:szCs w:val="20"/>
              </w:rPr>
              <w:tab/>
            </w:r>
            <w:r w:rsidRPr="0068485C">
              <w:rPr>
                <w:sz w:val="20"/>
                <w:szCs w:val="20"/>
              </w:rPr>
              <w:tab/>
            </w:r>
            <w:r w:rsidR="00C42600" w:rsidRPr="0068485C">
              <w:rPr>
                <w:b/>
                <w:bCs/>
                <w:sz w:val="20"/>
                <w:szCs w:val="20"/>
              </w:rPr>
              <w:t>sp_</w:t>
            </w:r>
            <w:r w:rsidRPr="0068485C">
              <w:rPr>
                <w:b/>
                <w:sz w:val="20"/>
                <w:szCs w:val="20"/>
              </w:rPr>
              <w:t>center_z</w:t>
            </w:r>
            <w:r w:rsidRPr="0068485C">
              <w:rPr>
                <w:bCs/>
                <w:sz w:val="20"/>
                <w:szCs w:val="20"/>
              </w:rPr>
              <w:t>[ e ]</w:t>
            </w:r>
            <w:r w:rsidRPr="0068485C">
              <w:rPr>
                <w:b/>
                <w:sz w:val="20"/>
                <w:szCs w:val="20"/>
              </w:rPr>
              <w:t xml:space="preserve"> </w:t>
            </w:r>
            <w:r w:rsidRPr="0068485C">
              <w:rPr>
                <w:sz w:val="20"/>
                <w:szCs w:val="20"/>
              </w:rPr>
              <w:t>[ s ]</w:t>
            </w:r>
          </w:p>
        </w:tc>
        <w:tc>
          <w:tcPr>
            <w:tcW w:w="1337" w:type="dxa"/>
            <w:tcBorders>
              <w:top w:val="single" w:sz="4" w:space="0" w:color="auto"/>
              <w:left w:val="single" w:sz="4" w:space="0" w:color="auto"/>
              <w:bottom w:val="single" w:sz="4" w:space="0" w:color="auto"/>
              <w:right w:val="single" w:sz="4" w:space="0" w:color="auto"/>
            </w:tcBorders>
          </w:tcPr>
          <w:p w14:paraId="2B1B024B" w14:textId="77777777" w:rsidR="00817A56" w:rsidRPr="0068485C" w:rsidRDefault="00817A56" w:rsidP="00886132">
            <w:pPr>
              <w:tabs>
                <w:tab w:val="clear" w:pos="403"/>
              </w:tabs>
              <w:spacing w:before="20" w:after="40"/>
              <w:jc w:val="center"/>
              <w:rPr>
                <w:sz w:val="20"/>
                <w:szCs w:val="20"/>
              </w:rPr>
            </w:pPr>
            <w:r w:rsidRPr="0068485C">
              <w:rPr>
                <w:sz w:val="20"/>
                <w:szCs w:val="20"/>
              </w:rPr>
              <w:t>fl(16)</w:t>
            </w:r>
          </w:p>
        </w:tc>
      </w:tr>
      <w:tr w:rsidR="00817A56" w:rsidRPr="0068485C" w14:paraId="50986E52" w14:textId="77777777" w:rsidTr="00D861DC">
        <w:trPr>
          <w:jc w:val="center"/>
        </w:trPr>
        <w:tc>
          <w:tcPr>
            <w:tcW w:w="8318" w:type="dxa"/>
            <w:tcBorders>
              <w:top w:val="single" w:sz="4" w:space="0" w:color="auto"/>
              <w:left w:val="single" w:sz="4" w:space="0" w:color="auto"/>
              <w:bottom w:val="single" w:sz="4" w:space="0" w:color="auto"/>
              <w:right w:val="single" w:sz="4" w:space="0" w:color="auto"/>
            </w:tcBorders>
          </w:tcPr>
          <w:p w14:paraId="49375536" w14:textId="3627B3BC" w:rsidR="00817A56" w:rsidRPr="0068485C" w:rsidRDefault="00817A56" w:rsidP="00886132">
            <w:pPr>
              <w:tabs>
                <w:tab w:val="clear" w:pos="403"/>
              </w:tabs>
              <w:spacing w:before="20" w:after="40"/>
              <w:rPr>
                <w:bCs/>
                <w:sz w:val="20"/>
                <w:szCs w:val="20"/>
              </w:rPr>
            </w:pPr>
            <w:r w:rsidRPr="0068485C">
              <w:rPr>
                <w:sz w:val="20"/>
                <w:szCs w:val="20"/>
              </w:rPr>
              <w:tab/>
            </w:r>
            <w:r w:rsidRPr="0068485C">
              <w:rPr>
                <w:bCs/>
                <w:sz w:val="20"/>
                <w:szCs w:val="20"/>
              </w:rPr>
              <w:t>}</w:t>
            </w:r>
          </w:p>
        </w:tc>
        <w:tc>
          <w:tcPr>
            <w:tcW w:w="1337" w:type="dxa"/>
            <w:tcBorders>
              <w:top w:val="single" w:sz="4" w:space="0" w:color="auto"/>
              <w:left w:val="single" w:sz="4" w:space="0" w:color="auto"/>
              <w:bottom w:val="single" w:sz="4" w:space="0" w:color="auto"/>
              <w:right w:val="single" w:sz="4" w:space="0" w:color="auto"/>
            </w:tcBorders>
          </w:tcPr>
          <w:p w14:paraId="6ACCDF1E" w14:textId="77777777" w:rsidR="00817A56" w:rsidRPr="0068485C" w:rsidRDefault="00817A56" w:rsidP="00886132">
            <w:pPr>
              <w:tabs>
                <w:tab w:val="clear" w:pos="403"/>
              </w:tabs>
              <w:spacing w:before="20" w:after="40"/>
              <w:jc w:val="center"/>
              <w:rPr>
                <w:sz w:val="20"/>
                <w:szCs w:val="20"/>
              </w:rPr>
            </w:pPr>
          </w:p>
        </w:tc>
      </w:tr>
      <w:tr w:rsidR="00817A56" w:rsidRPr="0068485C" w14:paraId="09CDCA79" w14:textId="77777777" w:rsidTr="00D861DC">
        <w:trPr>
          <w:jc w:val="center"/>
        </w:trPr>
        <w:tc>
          <w:tcPr>
            <w:tcW w:w="8318" w:type="dxa"/>
            <w:tcBorders>
              <w:top w:val="single" w:sz="4" w:space="0" w:color="auto"/>
              <w:left w:val="single" w:sz="4" w:space="0" w:color="auto"/>
              <w:bottom w:val="single" w:sz="4" w:space="0" w:color="auto"/>
              <w:right w:val="single" w:sz="4" w:space="0" w:color="auto"/>
            </w:tcBorders>
          </w:tcPr>
          <w:p w14:paraId="02CD1357" w14:textId="5602C185" w:rsidR="00817A56" w:rsidRPr="0068485C" w:rsidRDefault="00817A56" w:rsidP="00886132">
            <w:pPr>
              <w:tabs>
                <w:tab w:val="clear" w:pos="403"/>
              </w:tabs>
              <w:spacing w:before="20" w:after="40"/>
              <w:rPr>
                <w:b/>
                <w:sz w:val="20"/>
                <w:szCs w:val="20"/>
              </w:rPr>
            </w:pPr>
            <w:r w:rsidRPr="0068485C">
              <w:rPr>
                <w:sz w:val="20"/>
                <w:szCs w:val="20"/>
              </w:rPr>
              <w:tab/>
            </w:r>
            <w:r w:rsidR="00C42600" w:rsidRPr="0068485C">
              <w:rPr>
                <w:b/>
                <w:bCs/>
                <w:sz w:val="20"/>
                <w:szCs w:val="20"/>
              </w:rPr>
              <w:t>sp_</w:t>
            </w:r>
            <w:r w:rsidRPr="0068485C">
              <w:rPr>
                <w:b/>
                <w:sz w:val="20"/>
                <w:szCs w:val="20"/>
              </w:rPr>
              <w:t>radius_x</w:t>
            </w:r>
            <w:r w:rsidRPr="0068485C">
              <w:rPr>
                <w:bCs/>
                <w:sz w:val="20"/>
                <w:szCs w:val="20"/>
              </w:rPr>
              <w:t>[ e ]</w:t>
            </w:r>
            <w:r w:rsidRPr="0068485C">
              <w:rPr>
                <w:b/>
                <w:sz w:val="20"/>
                <w:szCs w:val="20"/>
              </w:rPr>
              <w:t xml:space="preserve"> </w:t>
            </w:r>
            <w:r w:rsidRPr="0068485C">
              <w:rPr>
                <w:sz w:val="20"/>
                <w:szCs w:val="20"/>
              </w:rPr>
              <w:t>[ s ]</w:t>
            </w:r>
          </w:p>
        </w:tc>
        <w:tc>
          <w:tcPr>
            <w:tcW w:w="1337" w:type="dxa"/>
            <w:tcBorders>
              <w:top w:val="single" w:sz="4" w:space="0" w:color="auto"/>
              <w:left w:val="single" w:sz="4" w:space="0" w:color="auto"/>
              <w:bottom w:val="single" w:sz="4" w:space="0" w:color="auto"/>
              <w:right w:val="single" w:sz="4" w:space="0" w:color="auto"/>
            </w:tcBorders>
          </w:tcPr>
          <w:p w14:paraId="106B9207" w14:textId="77777777" w:rsidR="00817A56" w:rsidRPr="0068485C" w:rsidRDefault="00817A56" w:rsidP="00886132">
            <w:pPr>
              <w:tabs>
                <w:tab w:val="clear" w:pos="403"/>
              </w:tabs>
              <w:spacing w:before="20" w:after="40"/>
              <w:jc w:val="center"/>
              <w:rPr>
                <w:sz w:val="20"/>
                <w:szCs w:val="20"/>
              </w:rPr>
            </w:pPr>
            <w:r w:rsidRPr="0068485C">
              <w:rPr>
                <w:sz w:val="20"/>
                <w:szCs w:val="20"/>
              </w:rPr>
              <w:t>fl(16)</w:t>
            </w:r>
          </w:p>
        </w:tc>
      </w:tr>
      <w:tr w:rsidR="00817A56" w:rsidRPr="0068485C" w14:paraId="5D5FF359" w14:textId="77777777" w:rsidTr="00D861DC">
        <w:trPr>
          <w:jc w:val="center"/>
        </w:trPr>
        <w:tc>
          <w:tcPr>
            <w:tcW w:w="8318" w:type="dxa"/>
            <w:tcBorders>
              <w:top w:val="single" w:sz="4" w:space="0" w:color="auto"/>
              <w:left w:val="single" w:sz="4" w:space="0" w:color="auto"/>
              <w:bottom w:val="single" w:sz="4" w:space="0" w:color="auto"/>
              <w:right w:val="single" w:sz="4" w:space="0" w:color="auto"/>
            </w:tcBorders>
          </w:tcPr>
          <w:p w14:paraId="36DD49B7" w14:textId="0B00A2FE" w:rsidR="00817A56" w:rsidRPr="0068485C" w:rsidRDefault="00817A56" w:rsidP="00886132">
            <w:pPr>
              <w:tabs>
                <w:tab w:val="clear" w:pos="403"/>
              </w:tabs>
              <w:spacing w:before="20" w:after="40"/>
              <w:rPr>
                <w:b/>
                <w:sz w:val="20"/>
                <w:szCs w:val="20"/>
              </w:rPr>
            </w:pPr>
            <w:r w:rsidRPr="0068485C">
              <w:rPr>
                <w:sz w:val="20"/>
                <w:szCs w:val="20"/>
              </w:rPr>
              <w:tab/>
            </w:r>
            <w:r w:rsidR="00C42600" w:rsidRPr="0068485C">
              <w:rPr>
                <w:b/>
                <w:bCs/>
                <w:sz w:val="20"/>
                <w:szCs w:val="20"/>
              </w:rPr>
              <w:t>sp_</w:t>
            </w:r>
            <w:r w:rsidRPr="0068485C">
              <w:rPr>
                <w:b/>
                <w:sz w:val="20"/>
                <w:szCs w:val="20"/>
              </w:rPr>
              <w:t>radius_y</w:t>
            </w:r>
            <w:r w:rsidRPr="0068485C">
              <w:rPr>
                <w:bCs/>
                <w:sz w:val="20"/>
                <w:szCs w:val="20"/>
              </w:rPr>
              <w:t>[ e ]</w:t>
            </w:r>
            <w:r w:rsidRPr="0068485C">
              <w:rPr>
                <w:b/>
                <w:sz w:val="20"/>
                <w:szCs w:val="20"/>
              </w:rPr>
              <w:t xml:space="preserve"> </w:t>
            </w:r>
            <w:r w:rsidRPr="0068485C">
              <w:rPr>
                <w:sz w:val="20"/>
                <w:szCs w:val="20"/>
              </w:rPr>
              <w:t>[ s ]</w:t>
            </w:r>
          </w:p>
        </w:tc>
        <w:tc>
          <w:tcPr>
            <w:tcW w:w="1337" w:type="dxa"/>
            <w:tcBorders>
              <w:top w:val="single" w:sz="4" w:space="0" w:color="auto"/>
              <w:left w:val="single" w:sz="4" w:space="0" w:color="auto"/>
              <w:bottom w:val="single" w:sz="4" w:space="0" w:color="auto"/>
              <w:right w:val="single" w:sz="4" w:space="0" w:color="auto"/>
            </w:tcBorders>
          </w:tcPr>
          <w:p w14:paraId="6261CF70" w14:textId="77777777" w:rsidR="00817A56" w:rsidRPr="0068485C" w:rsidDel="00D12BF4" w:rsidRDefault="00817A56" w:rsidP="00886132">
            <w:pPr>
              <w:tabs>
                <w:tab w:val="clear" w:pos="403"/>
              </w:tabs>
              <w:spacing w:before="20" w:after="40"/>
              <w:jc w:val="center"/>
              <w:rPr>
                <w:sz w:val="20"/>
                <w:szCs w:val="20"/>
              </w:rPr>
            </w:pPr>
            <w:r w:rsidRPr="0068485C">
              <w:rPr>
                <w:sz w:val="20"/>
                <w:szCs w:val="20"/>
              </w:rPr>
              <w:t>fl(16)</w:t>
            </w:r>
          </w:p>
        </w:tc>
      </w:tr>
      <w:tr w:rsidR="00817A56" w:rsidRPr="0068485C" w14:paraId="7AC78FEF" w14:textId="77777777" w:rsidTr="00D861DC">
        <w:trPr>
          <w:jc w:val="center"/>
        </w:trPr>
        <w:tc>
          <w:tcPr>
            <w:tcW w:w="8318" w:type="dxa"/>
            <w:tcBorders>
              <w:top w:val="single" w:sz="4" w:space="0" w:color="auto"/>
              <w:left w:val="single" w:sz="4" w:space="0" w:color="auto"/>
              <w:bottom w:val="single" w:sz="4" w:space="0" w:color="auto"/>
              <w:right w:val="single" w:sz="4" w:space="0" w:color="auto"/>
            </w:tcBorders>
          </w:tcPr>
          <w:p w14:paraId="45077A3E" w14:textId="4C7C6C18" w:rsidR="00817A56" w:rsidRPr="0068485C" w:rsidRDefault="00817A56" w:rsidP="00886132">
            <w:pPr>
              <w:tabs>
                <w:tab w:val="clear" w:pos="403"/>
              </w:tabs>
              <w:spacing w:before="20" w:after="40"/>
              <w:rPr>
                <w:b/>
                <w:sz w:val="20"/>
                <w:szCs w:val="20"/>
              </w:rPr>
            </w:pPr>
            <w:r w:rsidRPr="0068485C">
              <w:rPr>
                <w:sz w:val="20"/>
                <w:szCs w:val="20"/>
              </w:rPr>
              <w:tab/>
            </w:r>
            <w:r w:rsidR="00C42600" w:rsidRPr="0068485C">
              <w:rPr>
                <w:b/>
                <w:bCs/>
                <w:sz w:val="20"/>
                <w:szCs w:val="20"/>
              </w:rPr>
              <w:t>sp_</w:t>
            </w:r>
            <w:r w:rsidRPr="0068485C">
              <w:rPr>
                <w:b/>
                <w:sz w:val="20"/>
                <w:szCs w:val="20"/>
              </w:rPr>
              <w:t>radius_z</w:t>
            </w:r>
            <w:r w:rsidRPr="0068485C">
              <w:rPr>
                <w:bCs/>
                <w:sz w:val="20"/>
                <w:szCs w:val="20"/>
              </w:rPr>
              <w:t>[ e ]</w:t>
            </w:r>
            <w:r w:rsidRPr="0068485C">
              <w:rPr>
                <w:b/>
                <w:sz w:val="20"/>
                <w:szCs w:val="20"/>
              </w:rPr>
              <w:t xml:space="preserve"> </w:t>
            </w:r>
            <w:r w:rsidRPr="0068485C">
              <w:rPr>
                <w:sz w:val="20"/>
                <w:szCs w:val="20"/>
              </w:rPr>
              <w:t>[ s ]</w:t>
            </w:r>
          </w:p>
        </w:tc>
        <w:tc>
          <w:tcPr>
            <w:tcW w:w="1337" w:type="dxa"/>
            <w:tcBorders>
              <w:top w:val="single" w:sz="4" w:space="0" w:color="auto"/>
              <w:left w:val="single" w:sz="4" w:space="0" w:color="auto"/>
              <w:bottom w:val="single" w:sz="4" w:space="0" w:color="auto"/>
              <w:right w:val="single" w:sz="4" w:space="0" w:color="auto"/>
            </w:tcBorders>
          </w:tcPr>
          <w:p w14:paraId="4AE97F5A" w14:textId="77777777" w:rsidR="00817A56" w:rsidRPr="0068485C" w:rsidDel="00D12BF4" w:rsidRDefault="00817A56" w:rsidP="00886132">
            <w:pPr>
              <w:tabs>
                <w:tab w:val="clear" w:pos="403"/>
              </w:tabs>
              <w:spacing w:before="20" w:after="40"/>
              <w:jc w:val="center"/>
              <w:rPr>
                <w:sz w:val="20"/>
                <w:szCs w:val="20"/>
              </w:rPr>
            </w:pPr>
            <w:r w:rsidRPr="0068485C">
              <w:rPr>
                <w:sz w:val="20"/>
                <w:szCs w:val="20"/>
              </w:rPr>
              <w:t>fl(16)</w:t>
            </w:r>
          </w:p>
        </w:tc>
      </w:tr>
      <w:tr w:rsidR="00817A56" w:rsidRPr="0068485C" w14:paraId="05152FC7" w14:textId="77777777" w:rsidTr="00D861DC">
        <w:trPr>
          <w:jc w:val="center"/>
        </w:trPr>
        <w:tc>
          <w:tcPr>
            <w:tcW w:w="8318" w:type="dxa"/>
            <w:tcBorders>
              <w:top w:val="single" w:sz="4" w:space="0" w:color="auto"/>
              <w:left w:val="single" w:sz="4" w:space="0" w:color="auto"/>
              <w:bottom w:val="single" w:sz="4" w:space="0" w:color="auto"/>
              <w:right w:val="single" w:sz="4" w:space="0" w:color="auto"/>
            </w:tcBorders>
          </w:tcPr>
          <w:p w14:paraId="54E9C7C6" w14:textId="77777777" w:rsidR="00817A56" w:rsidRPr="0068485C" w:rsidRDefault="00817A56" w:rsidP="00886132">
            <w:pPr>
              <w:tabs>
                <w:tab w:val="clear" w:pos="403"/>
              </w:tabs>
              <w:spacing w:before="20" w:after="40"/>
              <w:rPr>
                <w:sz w:val="20"/>
                <w:szCs w:val="20"/>
              </w:rPr>
            </w:pPr>
            <w:r w:rsidRPr="0068485C">
              <w:rPr>
                <w:sz w:val="20"/>
                <w:szCs w:val="20"/>
              </w:rPr>
              <w:lastRenderedPageBreak/>
              <w:t>}</w:t>
            </w:r>
          </w:p>
        </w:tc>
        <w:tc>
          <w:tcPr>
            <w:tcW w:w="1337" w:type="dxa"/>
            <w:tcBorders>
              <w:top w:val="single" w:sz="4" w:space="0" w:color="auto"/>
              <w:left w:val="single" w:sz="4" w:space="0" w:color="auto"/>
              <w:bottom w:val="single" w:sz="4" w:space="0" w:color="auto"/>
              <w:right w:val="single" w:sz="4" w:space="0" w:color="auto"/>
            </w:tcBorders>
          </w:tcPr>
          <w:p w14:paraId="27A1CBD3" w14:textId="77777777" w:rsidR="00817A56" w:rsidRPr="0068485C" w:rsidRDefault="00817A56" w:rsidP="00886132">
            <w:pPr>
              <w:tabs>
                <w:tab w:val="clear" w:pos="403"/>
              </w:tabs>
              <w:spacing w:before="20" w:after="40"/>
              <w:jc w:val="center"/>
              <w:rPr>
                <w:sz w:val="20"/>
                <w:szCs w:val="20"/>
              </w:rPr>
            </w:pPr>
          </w:p>
        </w:tc>
      </w:tr>
    </w:tbl>
    <w:p w14:paraId="04796895" w14:textId="77777777" w:rsidR="00655FF0" w:rsidRPr="0068485C" w:rsidRDefault="00655FF0" w:rsidP="00B22698">
      <w:bookmarkStart w:id="2235" w:name="_Toc31037750"/>
      <w:bookmarkStart w:id="2236" w:name="_Toc31209718"/>
      <w:bookmarkEnd w:id="2235"/>
      <w:bookmarkEnd w:id="2236"/>
    </w:p>
    <w:p w14:paraId="57272E48" w14:textId="54560E8F" w:rsidR="004E4A0E" w:rsidRPr="0068485C" w:rsidRDefault="005643B6" w:rsidP="00595510">
      <w:pPr>
        <w:pStyle w:val="a4"/>
        <w:numPr>
          <w:ilvl w:val="3"/>
          <w:numId w:val="3"/>
        </w:numPr>
        <w:spacing w:line="240" w:lineRule="auto"/>
        <w:rPr>
          <w:b w:val="0"/>
        </w:rPr>
      </w:pPr>
      <w:bookmarkStart w:id="2237" w:name="_Toc46245351"/>
      <w:r w:rsidRPr="0068485C">
        <w:t>Half space primitive</w:t>
      </w:r>
      <w:bookmarkEnd w:id="223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23"/>
        <w:gridCol w:w="1337"/>
      </w:tblGrid>
      <w:tr w:rsidR="00557A9B" w:rsidRPr="0068485C" w14:paraId="3FA291F3" w14:textId="77777777" w:rsidTr="00D861DC">
        <w:trPr>
          <w:jc w:val="center"/>
        </w:trPr>
        <w:tc>
          <w:tcPr>
            <w:tcW w:w="8323" w:type="dxa"/>
            <w:tcBorders>
              <w:top w:val="single" w:sz="4" w:space="0" w:color="auto"/>
              <w:left w:val="single" w:sz="4" w:space="0" w:color="auto"/>
              <w:bottom w:val="single" w:sz="4" w:space="0" w:color="auto"/>
              <w:right w:val="single" w:sz="4" w:space="0" w:color="auto"/>
            </w:tcBorders>
            <w:hideMark/>
          </w:tcPr>
          <w:p w14:paraId="5742B9A0" w14:textId="77777777" w:rsidR="00557A9B" w:rsidRPr="0068485C" w:rsidRDefault="00557A9B" w:rsidP="00886132">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Times New Roman" w:eastAsia="Times New Roman" w:hAnsi="Times New Roman"/>
                <w:lang w:val="en-US"/>
              </w:rPr>
            </w:pPr>
            <w:r w:rsidRPr="0068485C">
              <w:rPr>
                <w:rFonts w:ascii="Cambria" w:eastAsiaTheme="minorEastAsia" w:hAnsi="Cambria"/>
                <w:bCs/>
                <w:lang w:val="en-US"/>
              </w:rPr>
              <w:t>halfspace_primitive( e, s ) {</w:t>
            </w:r>
          </w:p>
        </w:tc>
        <w:tc>
          <w:tcPr>
            <w:tcW w:w="1337" w:type="dxa"/>
            <w:tcBorders>
              <w:top w:val="single" w:sz="4" w:space="0" w:color="auto"/>
              <w:left w:val="single" w:sz="4" w:space="0" w:color="auto"/>
              <w:bottom w:val="single" w:sz="4" w:space="0" w:color="auto"/>
              <w:right w:val="single" w:sz="4" w:space="0" w:color="auto"/>
            </w:tcBorders>
            <w:hideMark/>
          </w:tcPr>
          <w:p w14:paraId="35D82224" w14:textId="77777777" w:rsidR="00557A9B" w:rsidRPr="0068485C" w:rsidRDefault="00557A9B" w:rsidP="00886132">
            <w:pPr>
              <w:tabs>
                <w:tab w:val="clear" w:pos="403"/>
              </w:tabs>
              <w:spacing w:before="20" w:after="40"/>
              <w:jc w:val="center"/>
              <w:rPr>
                <w:rFonts w:eastAsia="MS Mincho"/>
                <w:b/>
                <w:bCs/>
                <w:sz w:val="20"/>
                <w:szCs w:val="20"/>
              </w:rPr>
            </w:pPr>
            <w:r w:rsidRPr="0068485C">
              <w:rPr>
                <w:b/>
                <w:bCs/>
                <w:sz w:val="20"/>
                <w:szCs w:val="20"/>
              </w:rPr>
              <w:t>Descriptor</w:t>
            </w:r>
          </w:p>
        </w:tc>
      </w:tr>
      <w:tr w:rsidR="00557A9B" w:rsidRPr="0068485C" w14:paraId="76C9AD54" w14:textId="77777777" w:rsidTr="00D861DC">
        <w:trPr>
          <w:jc w:val="center"/>
        </w:trPr>
        <w:tc>
          <w:tcPr>
            <w:tcW w:w="8323" w:type="dxa"/>
            <w:tcBorders>
              <w:top w:val="single" w:sz="4" w:space="0" w:color="auto"/>
              <w:left w:val="single" w:sz="4" w:space="0" w:color="auto"/>
              <w:bottom w:val="single" w:sz="4" w:space="0" w:color="auto"/>
              <w:right w:val="single" w:sz="4" w:space="0" w:color="auto"/>
            </w:tcBorders>
          </w:tcPr>
          <w:p w14:paraId="5AC5ED12" w14:textId="4B470CA5" w:rsidR="00557A9B" w:rsidRPr="0068485C" w:rsidRDefault="00557A9B" w:rsidP="00886132">
            <w:pPr>
              <w:tabs>
                <w:tab w:val="clear" w:pos="403"/>
              </w:tabs>
              <w:spacing w:before="20" w:after="40"/>
              <w:rPr>
                <w:sz w:val="20"/>
                <w:szCs w:val="20"/>
              </w:rPr>
            </w:pPr>
            <w:r w:rsidRPr="0068485C">
              <w:rPr>
                <w:b/>
                <w:sz w:val="20"/>
                <w:szCs w:val="20"/>
              </w:rPr>
              <w:tab/>
            </w:r>
            <w:r w:rsidR="00C42600" w:rsidRPr="0068485C">
              <w:rPr>
                <w:b/>
                <w:sz w:val="20"/>
                <w:szCs w:val="20"/>
              </w:rPr>
              <w:t>hp_</w:t>
            </w:r>
            <w:r w:rsidRPr="0068485C">
              <w:rPr>
                <w:b/>
                <w:sz w:val="20"/>
                <w:szCs w:val="20"/>
              </w:rPr>
              <w:t>normal_x</w:t>
            </w:r>
            <w:r w:rsidRPr="0068485C">
              <w:rPr>
                <w:sz w:val="20"/>
                <w:szCs w:val="20"/>
              </w:rPr>
              <w:t>[ e ] [ s ]</w:t>
            </w:r>
          </w:p>
        </w:tc>
        <w:tc>
          <w:tcPr>
            <w:tcW w:w="1337" w:type="dxa"/>
            <w:tcBorders>
              <w:top w:val="single" w:sz="4" w:space="0" w:color="auto"/>
              <w:left w:val="single" w:sz="4" w:space="0" w:color="auto"/>
              <w:bottom w:val="single" w:sz="4" w:space="0" w:color="auto"/>
              <w:right w:val="single" w:sz="4" w:space="0" w:color="auto"/>
            </w:tcBorders>
          </w:tcPr>
          <w:p w14:paraId="7624A48D" w14:textId="77777777" w:rsidR="00557A9B" w:rsidRPr="0068485C" w:rsidRDefault="00557A9B" w:rsidP="00886132">
            <w:pPr>
              <w:tabs>
                <w:tab w:val="clear" w:pos="403"/>
              </w:tabs>
              <w:spacing w:before="20" w:after="40"/>
              <w:jc w:val="center"/>
              <w:rPr>
                <w:sz w:val="20"/>
                <w:szCs w:val="20"/>
              </w:rPr>
            </w:pPr>
            <w:r w:rsidRPr="0068485C">
              <w:rPr>
                <w:sz w:val="20"/>
                <w:szCs w:val="20"/>
              </w:rPr>
              <w:t>fl(16)</w:t>
            </w:r>
          </w:p>
        </w:tc>
      </w:tr>
      <w:tr w:rsidR="00557A9B" w:rsidRPr="0068485C" w14:paraId="6CC96297" w14:textId="77777777" w:rsidTr="00D861DC">
        <w:trPr>
          <w:jc w:val="center"/>
        </w:trPr>
        <w:tc>
          <w:tcPr>
            <w:tcW w:w="8323" w:type="dxa"/>
            <w:tcBorders>
              <w:top w:val="single" w:sz="4" w:space="0" w:color="auto"/>
              <w:left w:val="single" w:sz="4" w:space="0" w:color="auto"/>
              <w:bottom w:val="single" w:sz="4" w:space="0" w:color="auto"/>
              <w:right w:val="single" w:sz="4" w:space="0" w:color="auto"/>
            </w:tcBorders>
          </w:tcPr>
          <w:p w14:paraId="320B7650" w14:textId="2F26B1F8" w:rsidR="00557A9B" w:rsidRPr="0068485C" w:rsidRDefault="00557A9B" w:rsidP="00886132">
            <w:pPr>
              <w:tabs>
                <w:tab w:val="clear" w:pos="403"/>
              </w:tabs>
              <w:spacing w:before="20" w:after="40"/>
              <w:rPr>
                <w:sz w:val="20"/>
                <w:szCs w:val="20"/>
              </w:rPr>
            </w:pPr>
            <w:r w:rsidRPr="0068485C">
              <w:rPr>
                <w:b/>
                <w:sz w:val="20"/>
                <w:szCs w:val="20"/>
              </w:rPr>
              <w:tab/>
            </w:r>
            <w:r w:rsidR="00C42600" w:rsidRPr="0068485C">
              <w:rPr>
                <w:b/>
                <w:sz w:val="20"/>
                <w:szCs w:val="20"/>
              </w:rPr>
              <w:t>hp_</w:t>
            </w:r>
            <w:r w:rsidRPr="0068485C">
              <w:rPr>
                <w:b/>
                <w:sz w:val="20"/>
                <w:szCs w:val="20"/>
              </w:rPr>
              <w:t>normal_y</w:t>
            </w:r>
            <w:r w:rsidRPr="0068485C">
              <w:rPr>
                <w:sz w:val="20"/>
                <w:szCs w:val="20"/>
              </w:rPr>
              <w:t>[ e ] [ s ]</w:t>
            </w:r>
          </w:p>
        </w:tc>
        <w:tc>
          <w:tcPr>
            <w:tcW w:w="1337" w:type="dxa"/>
            <w:tcBorders>
              <w:top w:val="single" w:sz="4" w:space="0" w:color="auto"/>
              <w:left w:val="single" w:sz="4" w:space="0" w:color="auto"/>
              <w:bottom w:val="single" w:sz="4" w:space="0" w:color="auto"/>
              <w:right w:val="single" w:sz="4" w:space="0" w:color="auto"/>
            </w:tcBorders>
          </w:tcPr>
          <w:p w14:paraId="7CC6AC35" w14:textId="77777777" w:rsidR="00557A9B" w:rsidRPr="0068485C" w:rsidRDefault="00557A9B" w:rsidP="00886132">
            <w:pPr>
              <w:tabs>
                <w:tab w:val="clear" w:pos="403"/>
              </w:tabs>
              <w:spacing w:before="20" w:after="40"/>
              <w:jc w:val="center"/>
              <w:rPr>
                <w:sz w:val="20"/>
                <w:szCs w:val="20"/>
              </w:rPr>
            </w:pPr>
            <w:r w:rsidRPr="0068485C">
              <w:rPr>
                <w:sz w:val="20"/>
                <w:szCs w:val="20"/>
              </w:rPr>
              <w:t>fl(16)</w:t>
            </w:r>
          </w:p>
        </w:tc>
      </w:tr>
      <w:tr w:rsidR="00557A9B" w:rsidRPr="0068485C" w14:paraId="05650D24" w14:textId="77777777" w:rsidTr="00D861DC">
        <w:trPr>
          <w:jc w:val="center"/>
        </w:trPr>
        <w:tc>
          <w:tcPr>
            <w:tcW w:w="8323" w:type="dxa"/>
            <w:tcBorders>
              <w:top w:val="single" w:sz="4" w:space="0" w:color="auto"/>
              <w:left w:val="single" w:sz="4" w:space="0" w:color="auto"/>
              <w:bottom w:val="single" w:sz="4" w:space="0" w:color="auto"/>
              <w:right w:val="single" w:sz="4" w:space="0" w:color="auto"/>
            </w:tcBorders>
          </w:tcPr>
          <w:p w14:paraId="04D82615" w14:textId="4C223B4E" w:rsidR="00557A9B" w:rsidRPr="0068485C" w:rsidRDefault="00557A9B" w:rsidP="00886132">
            <w:pPr>
              <w:tabs>
                <w:tab w:val="clear" w:pos="403"/>
              </w:tabs>
              <w:spacing w:before="20" w:after="40"/>
              <w:rPr>
                <w:sz w:val="20"/>
                <w:szCs w:val="20"/>
              </w:rPr>
            </w:pPr>
            <w:r w:rsidRPr="0068485C">
              <w:rPr>
                <w:b/>
                <w:sz w:val="20"/>
                <w:szCs w:val="20"/>
              </w:rPr>
              <w:tab/>
            </w:r>
            <w:r w:rsidR="00C42600" w:rsidRPr="0068485C">
              <w:rPr>
                <w:b/>
                <w:sz w:val="20"/>
                <w:szCs w:val="20"/>
              </w:rPr>
              <w:t>hp_</w:t>
            </w:r>
            <w:r w:rsidRPr="0068485C">
              <w:rPr>
                <w:b/>
                <w:sz w:val="20"/>
                <w:szCs w:val="20"/>
              </w:rPr>
              <w:t>normal_z</w:t>
            </w:r>
            <w:r w:rsidRPr="0068485C">
              <w:rPr>
                <w:sz w:val="20"/>
                <w:szCs w:val="20"/>
              </w:rPr>
              <w:t>[ e ] [ s ]</w:t>
            </w:r>
          </w:p>
        </w:tc>
        <w:tc>
          <w:tcPr>
            <w:tcW w:w="1337" w:type="dxa"/>
            <w:tcBorders>
              <w:top w:val="single" w:sz="4" w:space="0" w:color="auto"/>
              <w:left w:val="single" w:sz="4" w:space="0" w:color="auto"/>
              <w:bottom w:val="single" w:sz="4" w:space="0" w:color="auto"/>
              <w:right w:val="single" w:sz="4" w:space="0" w:color="auto"/>
            </w:tcBorders>
          </w:tcPr>
          <w:p w14:paraId="7339A468" w14:textId="77777777" w:rsidR="00557A9B" w:rsidRPr="0068485C" w:rsidRDefault="00557A9B" w:rsidP="00886132">
            <w:pPr>
              <w:tabs>
                <w:tab w:val="clear" w:pos="403"/>
              </w:tabs>
              <w:spacing w:before="20" w:after="40"/>
              <w:jc w:val="center"/>
              <w:rPr>
                <w:sz w:val="20"/>
                <w:szCs w:val="20"/>
              </w:rPr>
            </w:pPr>
            <w:r w:rsidRPr="0068485C">
              <w:rPr>
                <w:sz w:val="20"/>
                <w:szCs w:val="20"/>
              </w:rPr>
              <w:t>fl(16)</w:t>
            </w:r>
          </w:p>
        </w:tc>
      </w:tr>
      <w:tr w:rsidR="00557A9B" w:rsidRPr="0068485C" w14:paraId="4B70233D" w14:textId="77777777" w:rsidTr="00D861DC">
        <w:trPr>
          <w:jc w:val="center"/>
        </w:trPr>
        <w:tc>
          <w:tcPr>
            <w:tcW w:w="8323" w:type="dxa"/>
            <w:tcBorders>
              <w:top w:val="single" w:sz="4" w:space="0" w:color="auto"/>
              <w:left w:val="single" w:sz="4" w:space="0" w:color="auto"/>
              <w:bottom w:val="single" w:sz="4" w:space="0" w:color="auto"/>
              <w:right w:val="single" w:sz="4" w:space="0" w:color="auto"/>
            </w:tcBorders>
          </w:tcPr>
          <w:p w14:paraId="10B5CC2A" w14:textId="14463382" w:rsidR="00557A9B" w:rsidRPr="0068485C" w:rsidRDefault="00557A9B" w:rsidP="00886132">
            <w:pPr>
              <w:tabs>
                <w:tab w:val="clear" w:pos="403"/>
              </w:tabs>
              <w:spacing w:before="20" w:after="40"/>
              <w:rPr>
                <w:b/>
                <w:sz w:val="20"/>
                <w:szCs w:val="20"/>
              </w:rPr>
            </w:pPr>
            <w:r w:rsidRPr="0068485C">
              <w:rPr>
                <w:b/>
                <w:sz w:val="20"/>
                <w:szCs w:val="20"/>
              </w:rPr>
              <w:tab/>
            </w:r>
            <w:r w:rsidR="00C42600" w:rsidRPr="0068485C">
              <w:rPr>
                <w:b/>
                <w:sz w:val="20"/>
                <w:szCs w:val="20"/>
              </w:rPr>
              <w:t>hp_</w:t>
            </w:r>
            <w:r w:rsidRPr="0068485C">
              <w:rPr>
                <w:b/>
                <w:sz w:val="20"/>
                <w:szCs w:val="20"/>
              </w:rPr>
              <w:t>distance</w:t>
            </w:r>
            <w:r w:rsidRPr="0068485C">
              <w:rPr>
                <w:bCs/>
                <w:sz w:val="20"/>
                <w:szCs w:val="20"/>
              </w:rPr>
              <w:t>[ e ]</w:t>
            </w:r>
            <w:r w:rsidRPr="0068485C">
              <w:rPr>
                <w:b/>
                <w:sz w:val="20"/>
                <w:szCs w:val="20"/>
              </w:rPr>
              <w:t xml:space="preserve"> </w:t>
            </w:r>
            <w:r w:rsidRPr="0068485C">
              <w:rPr>
                <w:sz w:val="20"/>
                <w:szCs w:val="20"/>
              </w:rPr>
              <w:t>[ s ]</w:t>
            </w:r>
          </w:p>
        </w:tc>
        <w:tc>
          <w:tcPr>
            <w:tcW w:w="1337" w:type="dxa"/>
            <w:tcBorders>
              <w:top w:val="single" w:sz="4" w:space="0" w:color="auto"/>
              <w:left w:val="single" w:sz="4" w:space="0" w:color="auto"/>
              <w:bottom w:val="single" w:sz="4" w:space="0" w:color="auto"/>
              <w:right w:val="single" w:sz="4" w:space="0" w:color="auto"/>
            </w:tcBorders>
          </w:tcPr>
          <w:p w14:paraId="29660F92" w14:textId="77777777" w:rsidR="00557A9B" w:rsidRPr="0068485C" w:rsidRDefault="00557A9B" w:rsidP="00886132">
            <w:pPr>
              <w:tabs>
                <w:tab w:val="clear" w:pos="403"/>
              </w:tabs>
              <w:spacing w:before="20" w:after="40"/>
              <w:jc w:val="center"/>
              <w:rPr>
                <w:sz w:val="20"/>
                <w:szCs w:val="20"/>
              </w:rPr>
            </w:pPr>
            <w:r w:rsidRPr="0068485C">
              <w:rPr>
                <w:sz w:val="20"/>
                <w:szCs w:val="20"/>
              </w:rPr>
              <w:t>fl(16)</w:t>
            </w:r>
          </w:p>
        </w:tc>
      </w:tr>
      <w:tr w:rsidR="00557A9B" w:rsidRPr="0068485C" w14:paraId="7B546C33" w14:textId="77777777" w:rsidTr="00D861DC">
        <w:trPr>
          <w:jc w:val="center"/>
        </w:trPr>
        <w:tc>
          <w:tcPr>
            <w:tcW w:w="8323" w:type="dxa"/>
            <w:tcBorders>
              <w:top w:val="single" w:sz="4" w:space="0" w:color="auto"/>
              <w:left w:val="single" w:sz="4" w:space="0" w:color="auto"/>
              <w:bottom w:val="single" w:sz="4" w:space="0" w:color="auto"/>
              <w:right w:val="single" w:sz="4" w:space="0" w:color="auto"/>
            </w:tcBorders>
          </w:tcPr>
          <w:p w14:paraId="2804B4C7" w14:textId="77777777" w:rsidR="00557A9B" w:rsidRPr="0068485C" w:rsidRDefault="00557A9B" w:rsidP="00886132">
            <w:pPr>
              <w:tabs>
                <w:tab w:val="clear" w:pos="403"/>
              </w:tabs>
              <w:spacing w:before="20" w:after="40"/>
              <w:rPr>
                <w:strike/>
                <w:sz w:val="20"/>
                <w:szCs w:val="20"/>
              </w:rPr>
            </w:pPr>
            <w:r w:rsidRPr="0068485C">
              <w:rPr>
                <w:sz w:val="20"/>
                <w:szCs w:val="20"/>
              </w:rPr>
              <w:t>}</w:t>
            </w:r>
          </w:p>
        </w:tc>
        <w:tc>
          <w:tcPr>
            <w:tcW w:w="1337" w:type="dxa"/>
            <w:tcBorders>
              <w:top w:val="single" w:sz="4" w:space="0" w:color="auto"/>
              <w:left w:val="single" w:sz="4" w:space="0" w:color="auto"/>
              <w:bottom w:val="single" w:sz="4" w:space="0" w:color="auto"/>
              <w:right w:val="single" w:sz="4" w:space="0" w:color="auto"/>
            </w:tcBorders>
          </w:tcPr>
          <w:p w14:paraId="5797F30F" w14:textId="77777777" w:rsidR="00557A9B" w:rsidRPr="0068485C" w:rsidRDefault="00557A9B" w:rsidP="00886132">
            <w:pPr>
              <w:tabs>
                <w:tab w:val="clear" w:pos="403"/>
              </w:tabs>
              <w:spacing w:before="20" w:after="40"/>
              <w:jc w:val="center"/>
              <w:rPr>
                <w:strike/>
                <w:sz w:val="20"/>
                <w:szCs w:val="20"/>
              </w:rPr>
            </w:pPr>
          </w:p>
        </w:tc>
      </w:tr>
    </w:tbl>
    <w:p w14:paraId="79268ED7" w14:textId="2C8F4044" w:rsidR="00557A9B" w:rsidRPr="0068485C" w:rsidRDefault="00557A9B" w:rsidP="00B22698">
      <w:pPr>
        <w:rPr>
          <w:lang w:eastAsia="ja-JP"/>
        </w:rPr>
      </w:pPr>
    </w:p>
    <w:p w14:paraId="0EA13E42" w14:textId="79C123DC" w:rsidR="00D92591" w:rsidRPr="0068485C" w:rsidRDefault="00D92591" w:rsidP="00595510">
      <w:pPr>
        <w:pStyle w:val="a3"/>
        <w:numPr>
          <w:ilvl w:val="2"/>
          <w:numId w:val="3"/>
        </w:numPr>
      </w:pPr>
      <w:bookmarkStart w:id="2238" w:name="_Toc32591265"/>
      <w:bookmarkStart w:id="2239" w:name="_Toc46245352"/>
      <w:r w:rsidRPr="0068485C">
        <w:t xml:space="preserve">Recommended viewport SEI </w:t>
      </w:r>
      <w:r w:rsidR="00F567C8" w:rsidRPr="0068485C">
        <w:t xml:space="preserve">payload </w:t>
      </w:r>
      <w:r w:rsidRPr="0068485C">
        <w:t>syntax</w:t>
      </w:r>
      <w:bookmarkEnd w:id="2238"/>
      <w:bookmarkEnd w:id="223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23"/>
        <w:gridCol w:w="1337"/>
      </w:tblGrid>
      <w:tr w:rsidR="00D92591" w:rsidRPr="0068485C" w14:paraId="4B322CC7" w14:textId="77777777" w:rsidTr="00D861DC">
        <w:trPr>
          <w:jc w:val="center"/>
        </w:trPr>
        <w:tc>
          <w:tcPr>
            <w:tcW w:w="8323" w:type="dxa"/>
            <w:tcBorders>
              <w:top w:val="single" w:sz="4" w:space="0" w:color="auto"/>
              <w:left w:val="single" w:sz="4" w:space="0" w:color="auto"/>
              <w:bottom w:val="single" w:sz="4" w:space="0" w:color="auto"/>
              <w:right w:val="single" w:sz="4" w:space="0" w:color="auto"/>
            </w:tcBorders>
          </w:tcPr>
          <w:p w14:paraId="37E5C820" w14:textId="5412095D" w:rsidR="00D92591" w:rsidRPr="0068485C" w:rsidRDefault="00D92591" w:rsidP="00886132">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Cambria" w:eastAsia="Times New Roman" w:hAnsi="Cambria"/>
                <w:lang w:val="en-US"/>
              </w:rPr>
            </w:pPr>
            <w:r w:rsidRPr="0068485C">
              <w:rPr>
                <w:rFonts w:ascii="Cambria" w:hAnsi="Cambria" w:cstheme="majorBidi"/>
                <w:lang w:val="en-US" w:eastAsia="zh-CN"/>
              </w:rPr>
              <w:t>rec_viewport( payloadSize ) {</w:t>
            </w:r>
          </w:p>
        </w:tc>
        <w:tc>
          <w:tcPr>
            <w:tcW w:w="1337" w:type="dxa"/>
            <w:tcBorders>
              <w:top w:val="single" w:sz="4" w:space="0" w:color="auto"/>
              <w:left w:val="single" w:sz="4" w:space="0" w:color="auto"/>
              <w:bottom w:val="single" w:sz="4" w:space="0" w:color="auto"/>
              <w:right w:val="single" w:sz="4" w:space="0" w:color="auto"/>
            </w:tcBorders>
          </w:tcPr>
          <w:p w14:paraId="053B3378" w14:textId="7DB20C7F" w:rsidR="00D92591" w:rsidRPr="0068485C" w:rsidRDefault="00D92591" w:rsidP="00886132">
            <w:pPr>
              <w:tabs>
                <w:tab w:val="clear" w:pos="403"/>
              </w:tabs>
              <w:spacing w:before="20" w:after="40"/>
              <w:jc w:val="center"/>
              <w:rPr>
                <w:rFonts w:eastAsia="MS Mincho"/>
                <w:b/>
                <w:bCs/>
                <w:sz w:val="20"/>
                <w:szCs w:val="20"/>
              </w:rPr>
            </w:pPr>
            <w:r w:rsidRPr="0068485C">
              <w:rPr>
                <w:rFonts w:cstheme="majorBidi"/>
                <w:b/>
                <w:bCs/>
                <w:sz w:val="20"/>
                <w:szCs w:val="20"/>
                <w:lang w:eastAsia="zh-CN"/>
              </w:rPr>
              <w:t>Descriptor</w:t>
            </w:r>
          </w:p>
        </w:tc>
      </w:tr>
      <w:tr w:rsidR="00D92591" w:rsidRPr="0068485C" w14:paraId="584580CF" w14:textId="77777777" w:rsidTr="0082063F">
        <w:trPr>
          <w:jc w:val="center"/>
        </w:trPr>
        <w:tc>
          <w:tcPr>
            <w:tcW w:w="8323" w:type="dxa"/>
            <w:tcBorders>
              <w:top w:val="single" w:sz="4" w:space="0" w:color="auto"/>
              <w:left w:val="single" w:sz="4" w:space="0" w:color="auto"/>
              <w:bottom w:val="single" w:sz="4" w:space="0" w:color="auto"/>
              <w:right w:val="single" w:sz="4" w:space="0" w:color="auto"/>
            </w:tcBorders>
          </w:tcPr>
          <w:p w14:paraId="5EECB23F" w14:textId="32965D39" w:rsidR="00D92591" w:rsidRPr="0068485C" w:rsidRDefault="00D92591" w:rsidP="00886132">
            <w:pPr>
              <w:tabs>
                <w:tab w:val="clear" w:pos="403"/>
              </w:tabs>
              <w:spacing w:before="20" w:after="40"/>
              <w:rPr>
                <w:sz w:val="20"/>
                <w:szCs w:val="20"/>
              </w:rPr>
            </w:pPr>
            <w:r w:rsidRPr="0068485C">
              <w:rPr>
                <w:rFonts w:cstheme="majorBidi"/>
                <w:b/>
                <w:bCs/>
                <w:sz w:val="20"/>
                <w:szCs w:val="20"/>
                <w:lang w:eastAsia="zh-CN"/>
              </w:rPr>
              <w:tab/>
            </w:r>
            <w:r w:rsidRPr="0068485C">
              <w:rPr>
                <w:rFonts w:cstheme="majorBidi"/>
                <w:b/>
                <w:sz w:val="20"/>
                <w:szCs w:val="20"/>
                <w:lang w:eastAsia="zh-CN"/>
              </w:rPr>
              <w:t>rec_viewport_</w:t>
            </w:r>
            <w:r w:rsidRPr="0068485C">
              <w:rPr>
                <w:rFonts w:cstheme="majorBidi"/>
                <w:b/>
                <w:bCs/>
                <w:sz w:val="20"/>
                <w:szCs w:val="20"/>
                <w:lang w:eastAsia="zh-CN"/>
              </w:rPr>
              <w:t>id</w:t>
            </w:r>
          </w:p>
        </w:tc>
        <w:tc>
          <w:tcPr>
            <w:tcW w:w="1337" w:type="dxa"/>
            <w:tcBorders>
              <w:top w:val="single" w:sz="4" w:space="0" w:color="auto"/>
              <w:left w:val="single" w:sz="4" w:space="0" w:color="auto"/>
              <w:bottom w:val="single" w:sz="4" w:space="0" w:color="auto"/>
              <w:right w:val="single" w:sz="4" w:space="0" w:color="auto"/>
            </w:tcBorders>
          </w:tcPr>
          <w:p w14:paraId="397F0091" w14:textId="4D831B90" w:rsidR="00D92591" w:rsidRPr="0068485C" w:rsidRDefault="00D92591" w:rsidP="00886132">
            <w:pPr>
              <w:tabs>
                <w:tab w:val="clear" w:pos="403"/>
              </w:tabs>
              <w:spacing w:before="20" w:after="40"/>
              <w:jc w:val="center"/>
              <w:rPr>
                <w:sz w:val="20"/>
                <w:szCs w:val="20"/>
              </w:rPr>
            </w:pPr>
            <w:r w:rsidRPr="0068485C">
              <w:rPr>
                <w:rFonts w:cstheme="majorBidi"/>
                <w:sz w:val="20"/>
                <w:szCs w:val="20"/>
                <w:lang w:eastAsia="zh-CN"/>
              </w:rPr>
              <w:t>u(10)</w:t>
            </w:r>
          </w:p>
        </w:tc>
      </w:tr>
      <w:tr w:rsidR="00D92591" w:rsidRPr="0068485C" w14:paraId="20F5DD01" w14:textId="77777777" w:rsidTr="0082063F">
        <w:trPr>
          <w:jc w:val="center"/>
        </w:trPr>
        <w:tc>
          <w:tcPr>
            <w:tcW w:w="8323" w:type="dxa"/>
            <w:tcBorders>
              <w:top w:val="single" w:sz="4" w:space="0" w:color="auto"/>
              <w:left w:val="single" w:sz="4" w:space="0" w:color="auto"/>
              <w:bottom w:val="single" w:sz="4" w:space="0" w:color="auto"/>
              <w:right w:val="single" w:sz="4" w:space="0" w:color="auto"/>
            </w:tcBorders>
          </w:tcPr>
          <w:p w14:paraId="7D6B5FA2" w14:textId="39C54492" w:rsidR="00D92591" w:rsidRPr="0068485C" w:rsidRDefault="00D92591" w:rsidP="00886132">
            <w:pPr>
              <w:tabs>
                <w:tab w:val="clear" w:pos="403"/>
              </w:tabs>
              <w:spacing w:before="20" w:after="40"/>
              <w:rPr>
                <w:sz w:val="20"/>
                <w:szCs w:val="20"/>
              </w:rPr>
            </w:pPr>
            <w:r w:rsidRPr="0068485C">
              <w:rPr>
                <w:rFonts w:cstheme="majorBidi"/>
                <w:sz w:val="20"/>
                <w:szCs w:val="20"/>
                <w:lang w:eastAsia="zh-CN"/>
              </w:rPr>
              <w:tab/>
            </w:r>
            <w:r w:rsidRPr="0068485C">
              <w:rPr>
                <w:rFonts w:cstheme="majorBidi"/>
                <w:b/>
                <w:sz w:val="20"/>
                <w:szCs w:val="20"/>
                <w:lang w:eastAsia="zh-CN"/>
              </w:rPr>
              <w:t>rec_viewport_</w:t>
            </w:r>
            <w:r w:rsidRPr="0068485C">
              <w:rPr>
                <w:rFonts w:cstheme="majorBidi"/>
                <w:b/>
                <w:bCs/>
                <w:sz w:val="20"/>
                <w:szCs w:val="20"/>
                <w:lang w:eastAsia="zh-CN"/>
              </w:rPr>
              <w:t>cancel_flag</w:t>
            </w:r>
          </w:p>
        </w:tc>
        <w:tc>
          <w:tcPr>
            <w:tcW w:w="1337" w:type="dxa"/>
            <w:tcBorders>
              <w:top w:val="single" w:sz="4" w:space="0" w:color="auto"/>
              <w:left w:val="single" w:sz="4" w:space="0" w:color="auto"/>
              <w:bottom w:val="single" w:sz="4" w:space="0" w:color="auto"/>
              <w:right w:val="single" w:sz="4" w:space="0" w:color="auto"/>
            </w:tcBorders>
          </w:tcPr>
          <w:p w14:paraId="1B40D346" w14:textId="5FE46609" w:rsidR="00D92591" w:rsidRPr="0068485C" w:rsidRDefault="00D92591" w:rsidP="00886132">
            <w:pPr>
              <w:tabs>
                <w:tab w:val="clear" w:pos="403"/>
              </w:tabs>
              <w:spacing w:before="20" w:after="40"/>
              <w:jc w:val="center"/>
              <w:rPr>
                <w:sz w:val="20"/>
                <w:szCs w:val="20"/>
              </w:rPr>
            </w:pPr>
            <w:r w:rsidRPr="0068485C">
              <w:rPr>
                <w:rFonts w:cstheme="majorBidi"/>
                <w:bCs/>
                <w:sz w:val="20"/>
                <w:szCs w:val="20"/>
                <w:lang w:eastAsia="zh-CN"/>
              </w:rPr>
              <w:t>u(1)</w:t>
            </w:r>
          </w:p>
        </w:tc>
      </w:tr>
      <w:tr w:rsidR="00D92591" w:rsidRPr="0068485C" w14:paraId="402500EB" w14:textId="77777777" w:rsidTr="0082063F">
        <w:trPr>
          <w:jc w:val="center"/>
        </w:trPr>
        <w:tc>
          <w:tcPr>
            <w:tcW w:w="8323" w:type="dxa"/>
            <w:tcBorders>
              <w:top w:val="single" w:sz="4" w:space="0" w:color="auto"/>
              <w:left w:val="single" w:sz="4" w:space="0" w:color="auto"/>
              <w:bottom w:val="single" w:sz="4" w:space="0" w:color="auto"/>
              <w:right w:val="single" w:sz="4" w:space="0" w:color="auto"/>
            </w:tcBorders>
          </w:tcPr>
          <w:p w14:paraId="132C2829" w14:textId="35746854" w:rsidR="00D92591" w:rsidRPr="0068485C" w:rsidRDefault="00D92591" w:rsidP="00886132">
            <w:pPr>
              <w:tabs>
                <w:tab w:val="clear" w:pos="403"/>
              </w:tabs>
              <w:spacing w:before="20" w:after="40"/>
              <w:rPr>
                <w:sz w:val="20"/>
                <w:szCs w:val="20"/>
              </w:rPr>
            </w:pPr>
            <w:r w:rsidRPr="0068485C">
              <w:rPr>
                <w:rFonts w:cstheme="majorBidi"/>
                <w:noProof/>
                <w:sz w:val="20"/>
                <w:szCs w:val="20"/>
                <w:lang w:eastAsia="zh-CN"/>
              </w:rPr>
              <w:tab/>
              <w:t>if( !rec_viewport_cancel_flag ) {</w:t>
            </w:r>
          </w:p>
        </w:tc>
        <w:tc>
          <w:tcPr>
            <w:tcW w:w="1337" w:type="dxa"/>
            <w:tcBorders>
              <w:top w:val="single" w:sz="4" w:space="0" w:color="auto"/>
              <w:left w:val="single" w:sz="4" w:space="0" w:color="auto"/>
              <w:bottom w:val="single" w:sz="4" w:space="0" w:color="auto"/>
              <w:right w:val="single" w:sz="4" w:space="0" w:color="auto"/>
            </w:tcBorders>
          </w:tcPr>
          <w:p w14:paraId="200D7A99" w14:textId="753589E7" w:rsidR="00D92591" w:rsidRPr="0068485C" w:rsidRDefault="00D92591" w:rsidP="00886132">
            <w:pPr>
              <w:tabs>
                <w:tab w:val="clear" w:pos="403"/>
              </w:tabs>
              <w:spacing w:before="20" w:after="40"/>
              <w:jc w:val="center"/>
              <w:rPr>
                <w:sz w:val="20"/>
                <w:szCs w:val="20"/>
              </w:rPr>
            </w:pPr>
          </w:p>
        </w:tc>
      </w:tr>
      <w:tr w:rsidR="00D92591" w:rsidRPr="0068485C" w14:paraId="604CA867" w14:textId="77777777" w:rsidTr="0082063F">
        <w:trPr>
          <w:jc w:val="center"/>
        </w:trPr>
        <w:tc>
          <w:tcPr>
            <w:tcW w:w="8323" w:type="dxa"/>
            <w:tcBorders>
              <w:top w:val="single" w:sz="4" w:space="0" w:color="auto"/>
              <w:left w:val="single" w:sz="4" w:space="0" w:color="auto"/>
              <w:bottom w:val="single" w:sz="4" w:space="0" w:color="auto"/>
              <w:right w:val="single" w:sz="4" w:space="0" w:color="auto"/>
            </w:tcBorders>
          </w:tcPr>
          <w:p w14:paraId="66A12032" w14:textId="1075E970" w:rsidR="00D92591" w:rsidRPr="0068485C" w:rsidRDefault="00D92591" w:rsidP="00886132">
            <w:pPr>
              <w:tabs>
                <w:tab w:val="clear" w:pos="403"/>
              </w:tabs>
              <w:spacing w:before="20" w:after="40"/>
              <w:rPr>
                <w:b/>
                <w:sz w:val="20"/>
                <w:szCs w:val="20"/>
              </w:rPr>
            </w:pPr>
            <w:r w:rsidRPr="0068485C">
              <w:rPr>
                <w:rFonts w:cstheme="majorBidi"/>
                <w:sz w:val="20"/>
                <w:szCs w:val="20"/>
                <w:lang w:eastAsia="zh-CN"/>
              </w:rPr>
              <w:tab/>
            </w:r>
            <w:r w:rsidRPr="0068485C">
              <w:rPr>
                <w:rFonts w:cstheme="majorBidi"/>
                <w:sz w:val="20"/>
                <w:szCs w:val="20"/>
                <w:lang w:eastAsia="zh-CN"/>
              </w:rPr>
              <w:tab/>
            </w:r>
            <w:r w:rsidRPr="0068485C">
              <w:rPr>
                <w:rFonts w:cstheme="majorBidi"/>
                <w:b/>
                <w:sz w:val="20"/>
                <w:szCs w:val="20"/>
                <w:lang w:eastAsia="zh-CN"/>
              </w:rPr>
              <w:t>rec_viewport_</w:t>
            </w:r>
            <w:r w:rsidRPr="0068485C">
              <w:rPr>
                <w:rFonts w:cstheme="majorBidi"/>
                <w:b/>
                <w:bCs/>
                <w:sz w:val="20"/>
                <w:szCs w:val="20"/>
                <w:lang w:eastAsia="zh-CN"/>
              </w:rPr>
              <w:t>persistence_flag</w:t>
            </w:r>
          </w:p>
        </w:tc>
        <w:tc>
          <w:tcPr>
            <w:tcW w:w="1337" w:type="dxa"/>
            <w:tcBorders>
              <w:top w:val="single" w:sz="4" w:space="0" w:color="auto"/>
              <w:left w:val="single" w:sz="4" w:space="0" w:color="auto"/>
              <w:bottom w:val="single" w:sz="4" w:space="0" w:color="auto"/>
              <w:right w:val="single" w:sz="4" w:space="0" w:color="auto"/>
            </w:tcBorders>
          </w:tcPr>
          <w:p w14:paraId="4E5CFC6C" w14:textId="16893612" w:rsidR="00D92591" w:rsidRPr="0068485C" w:rsidRDefault="00D92591" w:rsidP="00886132">
            <w:pPr>
              <w:tabs>
                <w:tab w:val="clear" w:pos="403"/>
              </w:tabs>
              <w:spacing w:before="20" w:after="40"/>
              <w:jc w:val="center"/>
              <w:rPr>
                <w:sz w:val="20"/>
                <w:szCs w:val="20"/>
              </w:rPr>
            </w:pPr>
            <w:r w:rsidRPr="0068485C">
              <w:rPr>
                <w:rFonts w:cstheme="majorBidi"/>
                <w:bCs/>
                <w:sz w:val="20"/>
                <w:szCs w:val="20"/>
                <w:lang w:eastAsia="zh-CN"/>
              </w:rPr>
              <w:t>u(1)</w:t>
            </w:r>
          </w:p>
        </w:tc>
      </w:tr>
      <w:tr w:rsidR="00D92591" w:rsidRPr="0068485C" w14:paraId="21B4D15D" w14:textId="77777777" w:rsidTr="0082063F">
        <w:trPr>
          <w:jc w:val="center"/>
        </w:trPr>
        <w:tc>
          <w:tcPr>
            <w:tcW w:w="8323" w:type="dxa"/>
            <w:tcBorders>
              <w:top w:val="single" w:sz="4" w:space="0" w:color="auto"/>
              <w:left w:val="single" w:sz="4" w:space="0" w:color="auto"/>
              <w:bottom w:val="single" w:sz="4" w:space="0" w:color="auto"/>
              <w:right w:val="single" w:sz="4" w:space="0" w:color="auto"/>
            </w:tcBorders>
          </w:tcPr>
          <w:p w14:paraId="77E56A34" w14:textId="28EC15D9" w:rsidR="00D92591" w:rsidRPr="0068485C" w:rsidRDefault="00D92591" w:rsidP="00886132">
            <w:pPr>
              <w:tabs>
                <w:tab w:val="clear" w:pos="403"/>
              </w:tabs>
              <w:spacing w:before="20" w:after="40"/>
              <w:rPr>
                <w:strike/>
                <w:sz w:val="20"/>
                <w:szCs w:val="20"/>
              </w:rPr>
            </w:pPr>
            <w:r w:rsidRPr="0068485C">
              <w:rPr>
                <w:rFonts w:cstheme="majorBidi"/>
                <w:sz w:val="20"/>
                <w:szCs w:val="20"/>
                <w:lang w:eastAsia="zh-CN"/>
              </w:rPr>
              <w:tab/>
            </w:r>
            <w:r w:rsidRPr="0068485C">
              <w:rPr>
                <w:rFonts w:cstheme="majorBidi"/>
                <w:sz w:val="20"/>
                <w:szCs w:val="20"/>
                <w:lang w:eastAsia="zh-CN"/>
              </w:rPr>
              <w:tab/>
            </w:r>
            <w:r w:rsidRPr="0068485C">
              <w:rPr>
                <w:rFonts w:cstheme="majorBidi"/>
                <w:b/>
                <w:sz w:val="20"/>
                <w:szCs w:val="20"/>
                <w:lang w:eastAsia="zh-CN"/>
              </w:rPr>
              <w:t>rec_viewport_</w:t>
            </w:r>
            <w:r w:rsidRPr="0068485C">
              <w:rPr>
                <w:rFonts w:cstheme="majorBidi"/>
                <w:b/>
                <w:bCs/>
                <w:sz w:val="20"/>
                <w:szCs w:val="20"/>
                <w:lang w:eastAsia="zh-CN"/>
              </w:rPr>
              <w:t>center_view_flag</w:t>
            </w:r>
          </w:p>
        </w:tc>
        <w:tc>
          <w:tcPr>
            <w:tcW w:w="1337" w:type="dxa"/>
            <w:tcBorders>
              <w:top w:val="single" w:sz="4" w:space="0" w:color="auto"/>
              <w:left w:val="single" w:sz="4" w:space="0" w:color="auto"/>
              <w:bottom w:val="single" w:sz="4" w:space="0" w:color="auto"/>
              <w:right w:val="single" w:sz="4" w:space="0" w:color="auto"/>
            </w:tcBorders>
          </w:tcPr>
          <w:p w14:paraId="37285795" w14:textId="040F0059" w:rsidR="00D92591" w:rsidRPr="0068485C" w:rsidRDefault="00D92591" w:rsidP="00886132">
            <w:pPr>
              <w:tabs>
                <w:tab w:val="clear" w:pos="403"/>
              </w:tabs>
              <w:spacing w:before="20" w:after="40"/>
              <w:jc w:val="center"/>
              <w:rPr>
                <w:strike/>
                <w:sz w:val="20"/>
                <w:szCs w:val="20"/>
              </w:rPr>
            </w:pPr>
            <w:r w:rsidRPr="0068485C">
              <w:rPr>
                <w:rFonts w:cstheme="majorBidi"/>
                <w:bCs/>
                <w:sz w:val="20"/>
                <w:szCs w:val="20"/>
                <w:lang w:eastAsia="zh-CN"/>
              </w:rPr>
              <w:t>u(1)</w:t>
            </w:r>
          </w:p>
        </w:tc>
      </w:tr>
      <w:tr w:rsidR="00D92591" w:rsidRPr="0068485C" w14:paraId="3BB319A3" w14:textId="77777777" w:rsidTr="00D92591">
        <w:trPr>
          <w:jc w:val="center"/>
        </w:trPr>
        <w:tc>
          <w:tcPr>
            <w:tcW w:w="8323" w:type="dxa"/>
            <w:tcBorders>
              <w:top w:val="single" w:sz="4" w:space="0" w:color="auto"/>
              <w:left w:val="single" w:sz="4" w:space="0" w:color="auto"/>
              <w:bottom w:val="single" w:sz="4" w:space="0" w:color="auto"/>
              <w:right w:val="single" w:sz="4" w:space="0" w:color="auto"/>
            </w:tcBorders>
          </w:tcPr>
          <w:p w14:paraId="2326627F" w14:textId="080A6EC1" w:rsidR="00D92591" w:rsidRPr="0068485C" w:rsidRDefault="00D92591" w:rsidP="00886132">
            <w:pPr>
              <w:tabs>
                <w:tab w:val="clear" w:pos="403"/>
              </w:tabs>
              <w:spacing w:before="20" w:after="40"/>
              <w:rPr>
                <w:sz w:val="20"/>
                <w:szCs w:val="20"/>
              </w:rPr>
            </w:pPr>
            <w:r w:rsidRPr="0068485C">
              <w:rPr>
                <w:rFonts w:cstheme="majorBidi"/>
                <w:noProof/>
                <w:sz w:val="20"/>
                <w:szCs w:val="20"/>
                <w:lang w:eastAsia="zh-CN"/>
              </w:rPr>
              <w:tab/>
            </w:r>
            <w:r w:rsidRPr="0068485C">
              <w:rPr>
                <w:rFonts w:cstheme="majorBidi"/>
                <w:noProof/>
                <w:sz w:val="20"/>
                <w:szCs w:val="20"/>
                <w:lang w:eastAsia="zh-CN"/>
              </w:rPr>
              <w:tab/>
              <w:t>if( !rec_viewport_</w:t>
            </w:r>
            <w:r w:rsidRPr="0068485C">
              <w:rPr>
                <w:rFonts w:cstheme="majorBidi"/>
                <w:bCs/>
                <w:noProof/>
                <w:sz w:val="20"/>
                <w:szCs w:val="20"/>
                <w:lang w:eastAsia="zh-CN"/>
              </w:rPr>
              <w:t>center_flag )</w:t>
            </w:r>
          </w:p>
        </w:tc>
        <w:tc>
          <w:tcPr>
            <w:tcW w:w="1337" w:type="dxa"/>
            <w:tcBorders>
              <w:top w:val="single" w:sz="4" w:space="0" w:color="auto"/>
              <w:left w:val="single" w:sz="4" w:space="0" w:color="auto"/>
              <w:bottom w:val="single" w:sz="4" w:space="0" w:color="auto"/>
              <w:right w:val="single" w:sz="4" w:space="0" w:color="auto"/>
            </w:tcBorders>
          </w:tcPr>
          <w:p w14:paraId="129D6833" w14:textId="5938EC1F" w:rsidR="00D92591" w:rsidRPr="0068485C" w:rsidRDefault="00D92591" w:rsidP="00886132">
            <w:pPr>
              <w:tabs>
                <w:tab w:val="clear" w:pos="403"/>
              </w:tabs>
              <w:spacing w:before="20" w:after="40"/>
              <w:jc w:val="center"/>
              <w:rPr>
                <w:strike/>
                <w:sz w:val="20"/>
                <w:szCs w:val="20"/>
              </w:rPr>
            </w:pPr>
          </w:p>
        </w:tc>
      </w:tr>
      <w:tr w:rsidR="00D92591" w:rsidRPr="0068485C" w14:paraId="462A0262" w14:textId="77777777" w:rsidTr="00D92591">
        <w:trPr>
          <w:jc w:val="center"/>
        </w:trPr>
        <w:tc>
          <w:tcPr>
            <w:tcW w:w="8323" w:type="dxa"/>
            <w:tcBorders>
              <w:top w:val="single" w:sz="4" w:space="0" w:color="auto"/>
              <w:left w:val="single" w:sz="4" w:space="0" w:color="auto"/>
              <w:bottom w:val="single" w:sz="4" w:space="0" w:color="auto"/>
              <w:right w:val="single" w:sz="4" w:space="0" w:color="auto"/>
            </w:tcBorders>
          </w:tcPr>
          <w:p w14:paraId="60EB4307" w14:textId="162AFFF1" w:rsidR="00D92591" w:rsidRPr="0068485C" w:rsidRDefault="00D92591" w:rsidP="00886132">
            <w:pPr>
              <w:tabs>
                <w:tab w:val="clear" w:pos="403"/>
              </w:tabs>
              <w:spacing w:before="20" w:after="40"/>
              <w:rPr>
                <w:sz w:val="20"/>
                <w:szCs w:val="20"/>
              </w:rPr>
            </w:pPr>
            <w:r w:rsidRPr="0068485C">
              <w:rPr>
                <w:rFonts w:cstheme="majorBidi"/>
                <w:sz w:val="20"/>
                <w:szCs w:val="20"/>
                <w:lang w:eastAsia="zh-CN"/>
              </w:rPr>
              <w:tab/>
            </w:r>
            <w:r w:rsidRPr="0068485C">
              <w:rPr>
                <w:rFonts w:cstheme="majorBidi"/>
                <w:sz w:val="20"/>
                <w:szCs w:val="20"/>
                <w:lang w:eastAsia="zh-CN"/>
              </w:rPr>
              <w:tab/>
            </w:r>
            <w:r w:rsidRPr="0068485C">
              <w:rPr>
                <w:rFonts w:cstheme="majorBidi"/>
                <w:sz w:val="20"/>
                <w:szCs w:val="20"/>
                <w:lang w:eastAsia="zh-CN"/>
              </w:rPr>
              <w:tab/>
            </w:r>
            <w:r w:rsidRPr="0068485C">
              <w:rPr>
                <w:rFonts w:cstheme="majorBidi"/>
                <w:b/>
                <w:sz w:val="20"/>
                <w:szCs w:val="20"/>
                <w:lang w:eastAsia="zh-CN"/>
              </w:rPr>
              <w:t>rec_viewport_</w:t>
            </w:r>
            <w:r w:rsidRPr="0068485C">
              <w:rPr>
                <w:rFonts w:cstheme="majorBidi"/>
                <w:b/>
                <w:bCs/>
                <w:sz w:val="20"/>
                <w:szCs w:val="20"/>
                <w:lang w:eastAsia="zh-CN"/>
              </w:rPr>
              <w:t>left_view_flag</w:t>
            </w:r>
          </w:p>
        </w:tc>
        <w:tc>
          <w:tcPr>
            <w:tcW w:w="1337" w:type="dxa"/>
            <w:tcBorders>
              <w:top w:val="single" w:sz="4" w:space="0" w:color="auto"/>
              <w:left w:val="single" w:sz="4" w:space="0" w:color="auto"/>
              <w:bottom w:val="single" w:sz="4" w:space="0" w:color="auto"/>
              <w:right w:val="single" w:sz="4" w:space="0" w:color="auto"/>
            </w:tcBorders>
          </w:tcPr>
          <w:p w14:paraId="3C7741F4" w14:textId="0AA96BCA" w:rsidR="00D92591" w:rsidRPr="0068485C" w:rsidRDefault="00D92591" w:rsidP="00886132">
            <w:pPr>
              <w:tabs>
                <w:tab w:val="clear" w:pos="403"/>
              </w:tabs>
              <w:spacing w:before="20" w:after="40"/>
              <w:jc w:val="center"/>
              <w:rPr>
                <w:strike/>
                <w:sz w:val="20"/>
                <w:szCs w:val="20"/>
              </w:rPr>
            </w:pPr>
            <w:r w:rsidRPr="0068485C">
              <w:rPr>
                <w:rFonts w:cstheme="majorBidi"/>
                <w:bCs/>
                <w:sz w:val="20"/>
                <w:szCs w:val="20"/>
                <w:lang w:eastAsia="zh-CN"/>
              </w:rPr>
              <w:t>u(1)</w:t>
            </w:r>
          </w:p>
        </w:tc>
      </w:tr>
      <w:tr w:rsidR="00D92591" w:rsidRPr="0068485C" w14:paraId="18F32B38" w14:textId="77777777" w:rsidTr="00D92591">
        <w:trPr>
          <w:jc w:val="center"/>
        </w:trPr>
        <w:tc>
          <w:tcPr>
            <w:tcW w:w="8323" w:type="dxa"/>
            <w:tcBorders>
              <w:top w:val="single" w:sz="4" w:space="0" w:color="auto"/>
              <w:left w:val="single" w:sz="4" w:space="0" w:color="auto"/>
              <w:bottom w:val="single" w:sz="4" w:space="0" w:color="auto"/>
              <w:right w:val="single" w:sz="4" w:space="0" w:color="auto"/>
            </w:tcBorders>
          </w:tcPr>
          <w:p w14:paraId="54AA5426" w14:textId="2098D071" w:rsidR="00D92591" w:rsidRPr="0068485C" w:rsidRDefault="00D92591" w:rsidP="00886132">
            <w:pPr>
              <w:tabs>
                <w:tab w:val="clear" w:pos="403"/>
              </w:tabs>
              <w:spacing w:before="20" w:after="40"/>
              <w:rPr>
                <w:sz w:val="20"/>
                <w:szCs w:val="20"/>
              </w:rPr>
            </w:pPr>
            <w:r w:rsidRPr="0068485C">
              <w:rPr>
                <w:rFonts w:cstheme="majorBidi"/>
                <w:b/>
                <w:bCs/>
                <w:sz w:val="20"/>
                <w:szCs w:val="20"/>
                <w:lang w:eastAsia="zh-CN"/>
              </w:rPr>
              <w:tab/>
            </w:r>
            <w:r w:rsidRPr="0068485C">
              <w:rPr>
                <w:rFonts w:cstheme="majorBidi"/>
                <w:sz w:val="20"/>
                <w:szCs w:val="20"/>
                <w:lang w:eastAsia="zh-CN"/>
              </w:rPr>
              <w:tab/>
            </w:r>
            <w:r w:rsidRPr="0068485C">
              <w:rPr>
                <w:rFonts w:cstheme="majorBidi"/>
                <w:b/>
                <w:sz w:val="20"/>
                <w:szCs w:val="20"/>
                <w:lang w:eastAsia="zh-CN"/>
              </w:rPr>
              <w:t>rec_viewport_pos_x</w:t>
            </w:r>
          </w:p>
        </w:tc>
        <w:tc>
          <w:tcPr>
            <w:tcW w:w="1337" w:type="dxa"/>
            <w:tcBorders>
              <w:top w:val="single" w:sz="4" w:space="0" w:color="auto"/>
              <w:left w:val="single" w:sz="4" w:space="0" w:color="auto"/>
              <w:bottom w:val="single" w:sz="4" w:space="0" w:color="auto"/>
              <w:right w:val="single" w:sz="4" w:space="0" w:color="auto"/>
            </w:tcBorders>
          </w:tcPr>
          <w:p w14:paraId="256B1AE3" w14:textId="4575BA60" w:rsidR="00D92591" w:rsidRPr="0068485C" w:rsidRDefault="00D20117" w:rsidP="00886132">
            <w:pPr>
              <w:tabs>
                <w:tab w:val="clear" w:pos="403"/>
              </w:tabs>
              <w:spacing w:before="20" w:after="40"/>
              <w:jc w:val="center"/>
              <w:rPr>
                <w:strike/>
                <w:sz w:val="20"/>
                <w:szCs w:val="20"/>
              </w:rPr>
            </w:pPr>
            <w:r w:rsidRPr="0068485C">
              <w:rPr>
                <w:rFonts w:eastAsia="Malgun Gothic" w:cstheme="majorBidi"/>
                <w:bCs/>
                <w:sz w:val="20"/>
                <w:szCs w:val="20"/>
                <w:lang w:eastAsia="zh-CN"/>
              </w:rPr>
              <w:t>fl</w:t>
            </w:r>
            <w:r w:rsidR="00D92591" w:rsidRPr="0068485C">
              <w:rPr>
                <w:rFonts w:eastAsia="Malgun Gothic" w:cstheme="majorBidi"/>
                <w:bCs/>
                <w:sz w:val="20"/>
                <w:szCs w:val="20"/>
                <w:lang w:eastAsia="zh-CN"/>
              </w:rPr>
              <w:t>(32)</w:t>
            </w:r>
          </w:p>
        </w:tc>
      </w:tr>
      <w:tr w:rsidR="00D92591" w:rsidRPr="0068485C" w14:paraId="6165A8C1" w14:textId="77777777" w:rsidTr="00D92591">
        <w:trPr>
          <w:jc w:val="center"/>
        </w:trPr>
        <w:tc>
          <w:tcPr>
            <w:tcW w:w="8323" w:type="dxa"/>
            <w:tcBorders>
              <w:top w:val="single" w:sz="4" w:space="0" w:color="auto"/>
              <w:left w:val="single" w:sz="4" w:space="0" w:color="auto"/>
              <w:bottom w:val="single" w:sz="4" w:space="0" w:color="auto"/>
              <w:right w:val="single" w:sz="4" w:space="0" w:color="auto"/>
            </w:tcBorders>
          </w:tcPr>
          <w:p w14:paraId="43CDB206" w14:textId="791C816E" w:rsidR="00D92591" w:rsidRPr="0068485C" w:rsidRDefault="00D92591" w:rsidP="00886132">
            <w:pPr>
              <w:tabs>
                <w:tab w:val="clear" w:pos="403"/>
              </w:tabs>
              <w:spacing w:before="20" w:after="40"/>
              <w:rPr>
                <w:sz w:val="20"/>
                <w:szCs w:val="20"/>
              </w:rPr>
            </w:pPr>
            <w:r w:rsidRPr="0068485C">
              <w:rPr>
                <w:rFonts w:cstheme="majorBidi"/>
                <w:b/>
                <w:bCs/>
                <w:sz w:val="20"/>
                <w:szCs w:val="20"/>
                <w:lang w:eastAsia="zh-CN"/>
              </w:rPr>
              <w:tab/>
            </w:r>
            <w:r w:rsidRPr="0068485C">
              <w:rPr>
                <w:rFonts w:cstheme="majorBidi"/>
                <w:b/>
                <w:bCs/>
                <w:sz w:val="20"/>
                <w:szCs w:val="20"/>
                <w:lang w:eastAsia="zh-CN"/>
              </w:rPr>
              <w:tab/>
            </w:r>
            <w:r w:rsidRPr="0068485C">
              <w:rPr>
                <w:rFonts w:cstheme="majorBidi"/>
                <w:b/>
                <w:sz w:val="20"/>
                <w:szCs w:val="20"/>
                <w:lang w:eastAsia="zh-CN"/>
              </w:rPr>
              <w:t>rec_viewport_pos_y</w:t>
            </w:r>
          </w:p>
        </w:tc>
        <w:tc>
          <w:tcPr>
            <w:tcW w:w="1337" w:type="dxa"/>
            <w:tcBorders>
              <w:top w:val="single" w:sz="4" w:space="0" w:color="auto"/>
              <w:left w:val="single" w:sz="4" w:space="0" w:color="auto"/>
              <w:bottom w:val="single" w:sz="4" w:space="0" w:color="auto"/>
              <w:right w:val="single" w:sz="4" w:space="0" w:color="auto"/>
            </w:tcBorders>
          </w:tcPr>
          <w:p w14:paraId="4533703D" w14:textId="7D4284B1" w:rsidR="00D92591" w:rsidRPr="0068485C" w:rsidRDefault="00D20117" w:rsidP="00886132">
            <w:pPr>
              <w:tabs>
                <w:tab w:val="clear" w:pos="403"/>
              </w:tabs>
              <w:spacing w:before="20" w:after="40"/>
              <w:jc w:val="center"/>
              <w:rPr>
                <w:strike/>
                <w:sz w:val="20"/>
                <w:szCs w:val="20"/>
              </w:rPr>
            </w:pPr>
            <w:r w:rsidRPr="0068485C">
              <w:rPr>
                <w:rFonts w:eastAsia="Malgun Gothic" w:cstheme="majorBidi"/>
                <w:bCs/>
                <w:sz w:val="20"/>
                <w:szCs w:val="20"/>
                <w:lang w:eastAsia="zh-CN"/>
              </w:rPr>
              <w:t>fl</w:t>
            </w:r>
            <w:r w:rsidR="00D92591" w:rsidRPr="0068485C">
              <w:rPr>
                <w:rFonts w:eastAsia="Malgun Gothic" w:cstheme="majorBidi"/>
                <w:bCs/>
                <w:sz w:val="20"/>
                <w:szCs w:val="20"/>
                <w:lang w:eastAsia="zh-CN"/>
              </w:rPr>
              <w:t>(32)</w:t>
            </w:r>
          </w:p>
        </w:tc>
      </w:tr>
      <w:tr w:rsidR="00D92591" w:rsidRPr="0068485C" w14:paraId="303BB368" w14:textId="77777777" w:rsidTr="00D92591">
        <w:trPr>
          <w:jc w:val="center"/>
        </w:trPr>
        <w:tc>
          <w:tcPr>
            <w:tcW w:w="8323" w:type="dxa"/>
            <w:tcBorders>
              <w:top w:val="single" w:sz="4" w:space="0" w:color="auto"/>
              <w:left w:val="single" w:sz="4" w:space="0" w:color="auto"/>
              <w:bottom w:val="single" w:sz="4" w:space="0" w:color="auto"/>
              <w:right w:val="single" w:sz="4" w:space="0" w:color="auto"/>
            </w:tcBorders>
          </w:tcPr>
          <w:p w14:paraId="1407D0BA" w14:textId="3542C3DA" w:rsidR="00D92591" w:rsidRPr="0068485C" w:rsidRDefault="00D92591" w:rsidP="00886132">
            <w:pPr>
              <w:tabs>
                <w:tab w:val="clear" w:pos="403"/>
              </w:tabs>
              <w:spacing w:before="20" w:after="40"/>
              <w:rPr>
                <w:sz w:val="20"/>
                <w:szCs w:val="20"/>
              </w:rPr>
            </w:pPr>
            <w:r w:rsidRPr="0068485C">
              <w:rPr>
                <w:rFonts w:cstheme="majorBidi"/>
                <w:b/>
                <w:bCs/>
                <w:sz w:val="20"/>
                <w:szCs w:val="20"/>
                <w:lang w:eastAsia="zh-CN"/>
              </w:rPr>
              <w:tab/>
            </w:r>
            <w:r w:rsidRPr="0068485C">
              <w:rPr>
                <w:rFonts w:cstheme="majorBidi"/>
                <w:b/>
                <w:bCs/>
                <w:sz w:val="20"/>
                <w:szCs w:val="20"/>
                <w:lang w:eastAsia="zh-CN"/>
              </w:rPr>
              <w:tab/>
            </w:r>
            <w:r w:rsidRPr="0068485C">
              <w:rPr>
                <w:rFonts w:cstheme="majorBidi"/>
                <w:b/>
                <w:sz w:val="20"/>
                <w:szCs w:val="20"/>
                <w:lang w:eastAsia="zh-CN"/>
              </w:rPr>
              <w:t>rec_viewport_pos_z</w:t>
            </w:r>
          </w:p>
        </w:tc>
        <w:tc>
          <w:tcPr>
            <w:tcW w:w="1337" w:type="dxa"/>
            <w:tcBorders>
              <w:top w:val="single" w:sz="4" w:space="0" w:color="auto"/>
              <w:left w:val="single" w:sz="4" w:space="0" w:color="auto"/>
              <w:bottom w:val="single" w:sz="4" w:space="0" w:color="auto"/>
              <w:right w:val="single" w:sz="4" w:space="0" w:color="auto"/>
            </w:tcBorders>
          </w:tcPr>
          <w:p w14:paraId="0ADF3688" w14:textId="78674FC3" w:rsidR="00D92591" w:rsidRPr="0068485C" w:rsidRDefault="00D20117" w:rsidP="00886132">
            <w:pPr>
              <w:tabs>
                <w:tab w:val="clear" w:pos="403"/>
              </w:tabs>
              <w:spacing w:before="20" w:after="40"/>
              <w:jc w:val="center"/>
              <w:rPr>
                <w:strike/>
                <w:sz w:val="20"/>
                <w:szCs w:val="20"/>
              </w:rPr>
            </w:pPr>
            <w:r w:rsidRPr="0068485C">
              <w:rPr>
                <w:rFonts w:eastAsia="Malgun Gothic" w:cstheme="majorBidi"/>
                <w:bCs/>
                <w:sz w:val="20"/>
                <w:szCs w:val="20"/>
                <w:lang w:eastAsia="zh-CN"/>
              </w:rPr>
              <w:t>fl</w:t>
            </w:r>
            <w:r w:rsidR="00D92591" w:rsidRPr="0068485C">
              <w:rPr>
                <w:rFonts w:eastAsia="Malgun Gothic" w:cstheme="majorBidi"/>
                <w:bCs/>
                <w:sz w:val="20"/>
                <w:szCs w:val="20"/>
                <w:lang w:eastAsia="zh-CN"/>
              </w:rPr>
              <w:t>(32)</w:t>
            </w:r>
          </w:p>
        </w:tc>
      </w:tr>
      <w:tr w:rsidR="00D92591" w:rsidRPr="0068485C" w14:paraId="7FC07F56" w14:textId="77777777" w:rsidTr="00D92591">
        <w:trPr>
          <w:jc w:val="center"/>
        </w:trPr>
        <w:tc>
          <w:tcPr>
            <w:tcW w:w="8323" w:type="dxa"/>
            <w:tcBorders>
              <w:top w:val="single" w:sz="4" w:space="0" w:color="auto"/>
              <w:left w:val="single" w:sz="4" w:space="0" w:color="auto"/>
              <w:bottom w:val="single" w:sz="4" w:space="0" w:color="auto"/>
              <w:right w:val="single" w:sz="4" w:space="0" w:color="auto"/>
            </w:tcBorders>
          </w:tcPr>
          <w:p w14:paraId="1B75FAC8" w14:textId="4C0E3D74" w:rsidR="00D92591" w:rsidRPr="0068485C" w:rsidRDefault="00D92591" w:rsidP="00886132">
            <w:pPr>
              <w:tabs>
                <w:tab w:val="clear" w:pos="403"/>
              </w:tabs>
              <w:spacing w:before="20" w:after="40"/>
              <w:rPr>
                <w:sz w:val="20"/>
                <w:szCs w:val="20"/>
              </w:rPr>
            </w:pPr>
            <w:r w:rsidRPr="0068485C">
              <w:rPr>
                <w:rFonts w:cstheme="majorBidi"/>
                <w:b/>
                <w:bCs/>
                <w:sz w:val="20"/>
                <w:szCs w:val="20"/>
                <w:lang w:eastAsia="zh-CN"/>
              </w:rPr>
              <w:tab/>
            </w:r>
            <w:r w:rsidRPr="0068485C">
              <w:rPr>
                <w:rFonts w:cstheme="majorBidi"/>
                <w:sz w:val="20"/>
                <w:szCs w:val="20"/>
                <w:lang w:eastAsia="zh-CN"/>
              </w:rPr>
              <w:tab/>
            </w:r>
            <w:r w:rsidRPr="0068485C">
              <w:rPr>
                <w:rFonts w:cstheme="majorBidi"/>
                <w:b/>
                <w:sz w:val="20"/>
                <w:szCs w:val="20"/>
                <w:lang w:eastAsia="zh-CN"/>
              </w:rPr>
              <w:t>rec_viewport_</w:t>
            </w:r>
            <w:r w:rsidR="00D20117" w:rsidRPr="0068485C">
              <w:rPr>
                <w:rFonts w:cstheme="majorBidi"/>
                <w:b/>
                <w:sz w:val="20"/>
                <w:szCs w:val="20"/>
                <w:lang w:eastAsia="zh-CN"/>
              </w:rPr>
              <w:t>quat_x</w:t>
            </w:r>
          </w:p>
        </w:tc>
        <w:tc>
          <w:tcPr>
            <w:tcW w:w="1337" w:type="dxa"/>
            <w:tcBorders>
              <w:top w:val="single" w:sz="4" w:space="0" w:color="auto"/>
              <w:left w:val="single" w:sz="4" w:space="0" w:color="auto"/>
              <w:bottom w:val="single" w:sz="4" w:space="0" w:color="auto"/>
              <w:right w:val="single" w:sz="4" w:space="0" w:color="auto"/>
            </w:tcBorders>
          </w:tcPr>
          <w:p w14:paraId="182287CD" w14:textId="2887F43D" w:rsidR="00D92591" w:rsidRPr="0068485C" w:rsidRDefault="00D20117" w:rsidP="00886132">
            <w:pPr>
              <w:tabs>
                <w:tab w:val="clear" w:pos="403"/>
              </w:tabs>
              <w:spacing w:before="20" w:after="40"/>
              <w:jc w:val="center"/>
              <w:rPr>
                <w:strike/>
                <w:sz w:val="20"/>
                <w:szCs w:val="20"/>
              </w:rPr>
            </w:pPr>
            <w:r w:rsidRPr="0068485C">
              <w:rPr>
                <w:rFonts w:eastAsia="Malgun Gothic" w:cstheme="majorBidi"/>
                <w:bCs/>
                <w:sz w:val="20"/>
                <w:szCs w:val="20"/>
                <w:lang w:eastAsia="zh-CN"/>
              </w:rPr>
              <w:t>fl</w:t>
            </w:r>
            <w:r w:rsidR="00D92591" w:rsidRPr="0068485C">
              <w:rPr>
                <w:rFonts w:eastAsia="Malgun Gothic" w:cstheme="majorBidi"/>
                <w:bCs/>
                <w:sz w:val="20"/>
                <w:szCs w:val="20"/>
                <w:lang w:eastAsia="zh-CN"/>
              </w:rPr>
              <w:t>(32)</w:t>
            </w:r>
          </w:p>
        </w:tc>
      </w:tr>
      <w:tr w:rsidR="00D92591" w:rsidRPr="0068485C" w14:paraId="118F3CCD" w14:textId="77777777" w:rsidTr="00D92591">
        <w:trPr>
          <w:jc w:val="center"/>
        </w:trPr>
        <w:tc>
          <w:tcPr>
            <w:tcW w:w="8323" w:type="dxa"/>
            <w:tcBorders>
              <w:top w:val="single" w:sz="4" w:space="0" w:color="auto"/>
              <w:left w:val="single" w:sz="4" w:space="0" w:color="auto"/>
              <w:bottom w:val="single" w:sz="4" w:space="0" w:color="auto"/>
              <w:right w:val="single" w:sz="4" w:space="0" w:color="auto"/>
            </w:tcBorders>
          </w:tcPr>
          <w:p w14:paraId="16E20B78" w14:textId="67F7DA5E" w:rsidR="00D92591" w:rsidRPr="0068485C" w:rsidRDefault="00D92591" w:rsidP="00886132">
            <w:pPr>
              <w:tabs>
                <w:tab w:val="clear" w:pos="403"/>
              </w:tabs>
              <w:spacing w:before="20" w:after="40"/>
              <w:rPr>
                <w:sz w:val="20"/>
                <w:szCs w:val="20"/>
              </w:rPr>
            </w:pPr>
            <w:r w:rsidRPr="0068485C">
              <w:rPr>
                <w:rFonts w:cstheme="majorBidi"/>
                <w:b/>
                <w:bCs/>
                <w:sz w:val="20"/>
                <w:szCs w:val="20"/>
                <w:lang w:eastAsia="zh-CN"/>
              </w:rPr>
              <w:tab/>
            </w:r>
            <w:r w:rsidRPr="0068485C">
              <w:rPr>
                <w:rFonts w:cstheme="majorBidi"/>
                <w:b/>
                <w:bCs/>
                <w:sz w:val="20"/>
                <w:szCs w:val="20"/>
                <w:lang w:eastAsia="zh-CN"/>
              </w:rPr>
              <w:tab/>
            </w:r>
            <w:r w:rsidRPr="0068485C">
              <w:rPr>
                <w:rFonts w:cstheme="majorBidi"/>
                <w:b/>
                <w:sz w:val="20"/>
                <w:szCs w:val="20"/>
                <w:lang w:eastAsia="zh-CN"/>
              </w:rPr>
              <w:t>rec_viewport_</w:t>
            </w:r>
            <w:r w:rsidR="00D20117" w:rsidRPr="0068485C">
              <w:rPr>
                <w:rFonts w:cstheme="majorBidi"/>
                <w:b/>
                <w:sz w:val="20"/>
                <w:szCs w:val="20"/>
                <w:lang w:eastAsia="zh-CN"/>
              </w:rPr>
              <w:t>quat_y</w:t>
            </w:r>
          </w:p>
        </w:tc>
        <w:tc>
          <w:tcPr>
            <w:tcW w:w="1337" w:type="dxa"/>
            <w:tcBorders>
              <w:top w:val="single" w:sz="4" w:space="0" w:color="auto"/>
              <w:left w:val="single" w:sz="4" w:space="0" w:color="auto"/>
              <w:bottom w:val="single" w:sz="4" w:space="0" w:color="auto"/>
              <w:right w:val="single" w:sz="4" w:space="0" w:color="auto"/>
            </w:tcBorders>
          </w:tcPr>
          <w:p w14:paraId="78DEAC91" w14:textId="4D3B5AE5" w:rsidR="00D92591" w:rsidRPr="0068485C" w:rsidRDefault="00D20117" w:rsidP="00886132">
            <w:pPr>
              <w:tabs>
                <w:tab w:val="clear" w:pos="403"/>
              </w:tabs>
              <w:spacing w:before="20" w:after="40"/>
              <w:jc w:val="center"/>
              <w:rPr>
                <w:strike/>
                <w:sz w:val="20"/>
                <w:szCs w:val="20"/>
              </w:rPr>
            </w:pPr>
            <w:r w:rsidRPr="0068485C">
              <w:rPr>
                <w:rFonts w:eastAsia="Malgun Gothic" w:cstheme="majorBidi"/>
                <w:bCs/>
                <w:sz w:val="20"/>
                <w:szCs w:val="20"/>
                <w:lang w:eastAsia="zh-CN"/>
              </w:rPr>
              <w:t>fl</w:t>
            </w:r>
            <w:r w:rsidR="00D92591" w:rsidRPr="0068485C">
              <w:rPr>
                <w:rFonts w:eastAsia="Malgun Gothic" w:cstheme="majorBidi"/>
                <w:bCs/>
                <w:sz w:val="20"/>
                <w:szCs w:val="20"/>
                <w:lang w:eastAsia="zh-CN"/>
              </w:rPr>
              <w:t>(32)</w:t>
            </w:r>
          </w:p>
        </w:tc>
      </w:tr>
      <w:tr w:rsidR="00D92591" w:rsidRPr="0068485C" w14:paraId="3965A9CC" w14:textId="77777777" w:rsidTr="00D92591">
        <w:trPr>
          <w:jc w:val="center"/>
        </w:trPr>
        <w:tc>
          <w:tcPr>
            <w:tcW w:w="8323" w:type="dxa"/>
            <w:tcBorders>
              <w:top w:val="single" w:sz="4" w:space="0" w:color="auto"/>
              <w:left w:val="single" w:sz="4" w:space="0" w:color="auto"/>
              <w:bottom w:val="single" w:sz="4" w:space="0" w:color="auto"/>
              <w:right w:val="single" w:sz="4" w:space="0" w:color="auto"/>
            </w:tcBorders>
          </w:tcPr>
          <w:p w14:paraId="3F1C3D58" w14:textId="4DD2C91B" w:rsidR="00D92591" w:rsidRPr="0068485C" w:rsidRDefault="00D92591" w:rsidP="00886132">
            <w:pPr>
              <w:tabs>
                <w:tab w:val="clear" w:pos="403"/>
              </w:tabs>
              <w:spacing w:before="20" w:after="40"/>
              <w:rPr>
                <w:sz w:val="20"/>
                <w:szCs w:val="20"/>
              </w:rPr>
            </w:pPr>
            <w:r w:rsidRPr="0068485C">
              <w:rPr>
                <w:rFonts w:cstheme="majorBidi"/>
                <w:b/>
                <w:bCs/>
                <w:sz w:val="20"/>
                <w:szCs w:val="20"/>
                <w:lang w:eastAsia="zh-CN"/>
              </w:rPr>
              <w:tab/>
            </w:r>
            <w:r w:rsidRPr="0068485C">
              <w:rPr>
                <w:rFonts w:cstheme="majorBidi"/>
                <w:b/>
                <w:bCs/>
                <w:sz w:val="20"/>
                <w:szCs w:val="20"/>
                <w:lang w:eastAsia="zh-CN"/>
              </w:rPr>
              <w:tab/>
            </w:r>
            <w:r w:rsidRPr="0068485C">
              <w:rPr>
                <w:rFonts w:cstheme="majorBidi"/>
                <w:b/>
                <w:sz w:val="20"/>
                <w:szCs w:val="20"/>
                <w:lang w:eastAsia="zh-CN"/>
              </w:rPr>
              <w:t>rec_viewport_</w:t>
            </w:r>
            <w:r w:rsidR="00D20117" w:rsidRPr="0068485C">
              <w:rPr>
                <w:rFonts w:cstheme="majorBidi"/>
                <w:b/>
                <w:sz w:val="20"/>
                <w:szCs w:val="20"/>
                <w:lang w:eastAsia="zh-CN"/>
              </w:rPr>
              <w:t>quat_z</w:t>
            </w:r>
          </w:p>
        </w:tc>
        <w:tc>
          <w:tcPr>
            <w:tcW w:w="1337" w:type="dxa"/>
            <w:tcBorders>
              <w:top w:val="single" w:sz="4" w:space="0" w:color="auto"/>
              <w:left w:val="single" w:sz="4" w:space="0" w:color="auto"/>
              <w:bottom w:val="single" w:sz="4" w:space="0" w:color="auto"/>
              <w:right w:val="single" w:sz="4" w:space="0" w:color="auto"/>
            </w:tcBorders>
          </w:tcPr>
          <w:p w14:paraId="396A2DA3" w14:textId="42AE8818" w:rsidR="00D92591" w:rsidRPr="0068485C" w:rsidRDefault="00D20117" w:rsidP="00886132">
            <w:pPr>
              <w:tabs>
                <w:tab w:val="clear" w:pos="403"/>
              </w:tabs>
              <w:spacing w:before="20" w:after="40"/>
              <w:jc w:val="center"/>
              <w:rPr>
                <w:strike/>
                <w:sz w:val="20"/>
                <w:szCs w:val="20"/>
              </w:rPr>
            </w:pPr>
            <w:r w:rsidRPr="0068485C">
              <w:rPr>
                <w:rFonts w:eastAsia="Malgun Gothic" w:cstheme="majorBidi"/>
                <w:bCs/>
                <w:sz w:val="20"/>
                <w:szCs w:val="20"/>
                <w:lang w:eastAsia="zh-CN"/>
              </w:rPr>
              <w:t>fl</w:t>
            </w:r>
            <w:r w:rsidR="00D92591" w:rsidRPr="0068485C">
              <w:rPr>
                <w:rFonts w:eastAsia="Malgun Gothic" w:cstheme="majorBidi"/>
                <w:bCs/>
                <w:sz w:val="20"/>
                <w:szCs w:val="20"/>
                <w:lang w:eastAsia="zh-CN"/>
              </w:rPr>
              <w:t>(32)</w:t>
            </w:r>
          </w:p>
        </w:tc>
      </w:tr>
      <w:tr w:rsidR="00D92591" w:rsidRPr="0068485C" w14:paraId="1A7F063C" w14:textId="77777777" w:rsidTr="00D92591">
        <w:trPr>
          <w:jc w:val="center"/>
        </w:trPr>
        <w:tc>
          <w:tcPr>
            <w:tcW w:w="8323" w:type="dxa"/>
            <w:tcBorders>
              <w:top w:val="single" w:sz="4" w:space="0" w:color="auto"/>
              <w:left w:val="single" w:sz="4" w:space="0" w:color="auto"/>
              <w:bottom w:val="single" w:sz="4" w:space="0" w:color="auto"/>
              <w:right w:val="single" w:sz="4" w:space="0" w:color="auto"/>
            </w:tcBorders>
          </w:tcPr>
          <w:p w14:paraId="0C2FB9F3" w14:textId="64311667" w:rsidR="00D92591" w:rsidRPr="0068485C" w:rsidRDefault="00D92591" w:rsidP="00886132">
            <w:pPr>
              <w:tabs>
                <w:tab w:val="clear" w:pos="403"/>
              </w:tabs>
              <w:spacing w:before="20" w:after="40"/>
              <w:rPr>
                <w:sz w:val="20"/>
                <w:szCs w:val="20"/>
              </w:rPr>
            </w:pPr>
            <w:r w:rsidRPr="0068485C">
              <w:rPr>
                <w:rFonts w:cstheme="majorBidi"/>
                <w:b/>
                <w:bCs/>
                <w:sz w:val="20"/>
                <w:szCs w:val="20"/>
              </w:rPr>
              <w:tab/>
            </w:r>
            <w:r w:rsidRPr="0068485C">
              <w:rPr>
                <w:rFonts w:cstheme="majorBidi"/>
                <w:sz w:val="20"/>
                <w:szCs w:val="20"/>
              </w:rPr>
              <w:tab/>
            </w:r>
            <w:r w:rsidRPr="0068485C">
              <w:rPr>
                <w:rFonts w:cstheme="majorBidi"/>
                <w:b/>
                <w:bCs/>
                <w:sz w:val="20"/>
                <w:szCs w:val="20"/>
              </w:rPr>
              <w:t>rec</w:t>
            </w:r>
            <w:r w:rsidRPr="0068485C">
              <w:rPr>
                <w:rFonts w:cstheme="majorBidi"/>
                <w:b/>
                <w:sz w:val="20"/>
                <w:szCs w:val="20"/>
              </w:rPr>
              <w:t>_viewport_hor_range</w:t>
            </w:r>
          </w:p>
        </w:tc>
        <w:tc>
          <w:tcPr>
            <w:tcW w:w="1337" w:type="dxa"/>
            <w:tcBorders>
              <w:top w:val="single" w:sz="4" w:space="0" w:color="auto"/>
              <w:left w:val="single" w:sz="4" w:space="0" w:color="auto"/>
              <w:bottom w:val="single" w:sz="4" w:space="0" w:color="auto"/>
              <w:right w:val="single" w:sz="4" w:space="0" w:color="auto"/>
            </w:tcBorders>
          </w:tcPr>
          <w:p w14:paraId="1DFD53A8" w14:textId="4E448F6A" w:rsidR="00D92591" w:rsidRPr="0068485C" w:rsidRDefault="00B34F93" w:rsidP="00886132">
            <w:pPr>
              <w:tabs>
                <w:tab w:val="clear" w:pos="403"/>
              </w:tabs>
              <w:spacing w:before="20" w:after="40"/>
              <w:jc w:val="center"/>
              <w:rPr>
                <w:strike/>
                <w:sz w:val="20"/>
                <w:szCs w:val="20"/>
              </w:rPr>
            </w:pPr>
            <w:r w:rsidRPr="0068485C">
              <w:rPr>
                <w:rFonts w:eastAsia="Malgun Gothic" w:cstheme="majorBidi"/>
                <w:bCs/>
                <w:sz w:val="20"/>
                <w:szCs w:val="20"/>
              </w:rPr>
              <w:t>fl</w:t>
            </w:r>
            <w:r w:rsidR="00D92591" w:rsidRPr="0068485C">
              <w:rPr>
                <w:rFonts w:eastAsia="Malgun Gothic" w:cstheme="majorBidi"/>
                <w:bCs/>
                <w:sz w:val="20"/>
                <w:szCs w:val="20"/>
              </w:rPr>
              <w:t>(32)</w:t>
            </w:r>
          </w:p>
        </w:tc>
      </w:tr>
      <w:tr w:rsidR="00D92591" w:rsidRPr="0068485C" w14:paraId="4A7DA151" w14:textId="77777777" w:rsidTr="00D92591">
        <w:trPr>
          <w:jc w:val="center"/>
        </w:trPr>
        <w:tc>
          <w:tcPr>
            <w:tcW w:w="8323" w:type="dxa"/>
            <w:tcBorders>
              <w:top w:val="single" w:sz="4" w:space="0" w:color="auto"/>
              <w:left w:val="single" w:sz="4" w:space="0" w:color="auto"/>
              <w:bottom w:val="single" w:sz="4" w:space="0" w:color="auto"/>
              <w:right w:val="single" w:sz="4" w:space="0" w:color="auto"/>
            </w:tcBorders>
          </w:tcPr>
          <w:p w14:paraId="4EA0708F" w14:textId="7A1DD395" w:rsidR="00D92591" w:rsidRPr="0068485C" w:rsidRDefault="00D92591" w:rsidP="00886132">
            <w:pPr>
              <w:tabs>
                <w:tab w:val="clear" w:pos="403"/>
              </w:tabs>
              <w:spacing w:before="20" w:after="40"/>
              <w:rPr>
                <w:sz w:val="20"/>
                <w:szCs w:val="20"/>
              </w:rPr>
            </w:pPr>
            <w:r w:rsidRPr="0068485C">
              <w:rPr>
                <w:rFonts w:cstheme="majorBidi"/>
                <w:b/>
                <w:bCs/>
                <w:noProof/>
                <w:sz w:val="20"/>
                <w:szCs w:val="20"/>
              </w:rPr>
              <w:tab/>
            </w:r>
            <w:r w:rsidRPr="0068485C">
              <w:rPr>
                <w:rFonts w:cstheme="majorBidi"/>
                <w:b/>
                <w:bCs/>
                <w:noProof/>
                <w:sz w:val="20"/>
                <w:szCs w:val="20"/>
              </w:rPr>
              <w:tab/>
              <w:t>rec</w:t>
            </w:r>
            <w:r w:rsidRPr="0068485C">
              <w:rPr>
                <w:rFonts w:cstheme="majorBidi"/>
                <w:b/>
                <w:noProof/>
                <w:sz w:val="20"/>
                <w:szCs w:val="20"/>
              </w:rPr>
              <w:t>_viewport_ver_range</w:t>
            </w:r>
          </w:p>
        </w:tc>
        <w:tc>
          <w:tcPr>
            <w:tcW w:w="1337" w:type="dxa"/>
            <w:tcBorders>
              <w:top w:val="single" w:sz="4" w:space="0" w:color="auto"/>
              <w:left w:val="single" w:sz="4" w:space="0" w:color="auto"/>
              <w:bottom w:val="single" w:sz="4" w:space="0" w:color="auto"/>
              <w:right w:val="single" w:sz="4" w:space="0" w:color="auto"/>
            </w:tcBorders>
          </w:tcPr>
          <w:p w14:paraId="7C0AEEF2" w14:textId="02405C29" w:rsidR="00D92591" w:rsidRPr="0068485C" w:rsidRDefault="00B34F93" w:rsidP="00886132">
            <w:pPr>
              <w:tabs>
                <w:tab w:val="clear" w:pos="403"/>
              </w:tabs>
              <w:spacing w:before="20" w:after="40"/>
              <w:jc w:val="center"/>
              <w:rPr>
                <w:strike/>
                <w:sz w:val="20"/>
                <w:szCs w:val="20"/>
              </w:rPr>
            </w:pPr>
            <w:r w:rsidRPr="0068485C">
              <w:rPr>
                <w:rFonts w:eastAsia="Malgun Gothic" w:cstheme="majorBidi"/>
                <w:bCs/>
                <w:sz w:val="20"/>
                <w:szCs w:val="20"/>
              </w:rPr>
              <w:t>fl</w:t>
            </w:r>
            <w:r w:rsidR="00D92591" w:rsidRPr="0068485C">
              <w:rPr>
                <w:rFonts w:eastAsia="Malgun Gothic" w:cstheme="majorBidi"/>
                <w:bCs/>
                <w:sz w:val="20"/>
                <w:szCs w:val="20"/>
              </w:rPr>
              <w:t>(32)</w:t>
            </w:r>
          </w:p>
        </w:tc>
      </w:tr>
      <w:tr w:rsidR="00D92591" w:rsidRPr="0068485C" w14:paraId="0F179B13" w14:textId="77777777" w:rsidTr="00D92591">
        <w:trPr>
          <w:jc w:val="center"/>
        </w:trPr>
        <w:tc>
          <w:tcPr>
            <w:tcW w:w="8323" w:type="dxa"/>
            <w:tcBorders>
              <w:top w:val="single" w:sz="4" w:space="0" w:color="auto"/>
              <w:left w:val="single" w:sz="4" w:space="0" w:color="auto"/>
              <w:bottom w:val="single" w:sz="4" w:space="0" w:color="auto"/>
              <w:right w:val="single" w:sz="4" w:space="0" w:color="auto"/>
            </w:tcBorders>
          </w:tcPr>
          <w:p w14:paraId="50A26D60" w14:textId="0964D486" w:rsidR="00D92591" w:rsidRPr="0068485C" w:rsidRDefault="00D92591" w:rsidP="00886132">
            <w:pPr>
              <w:tabs>
                <w:tab w:val="clear" w:pos="403"/>
              </w:tabs>
              <w:spacing w:before="20" w:after="40"/>
              <w:rPr>
                <w:sz w:val="20"/>
                <w:szCs w:val="20"/>
              </w:rPr>
            </w:pPr>
            <w:r w:rsidRPr="0068485C">
              <w:rPr>
                <w:rFonts w:cstheme="majorBidi"/>
                <w:noProof/>
                <w:sz w:val="20"/>
                <w:szCs w:val="20"/>
                <w:lang w:eastAsia="zh-CN"/>
              </w:rPr>
              <w:tab/>
              <w:t>}</w:t>
            </w:r>
          </w:p>
        </w:tc>
        <w:tc>
          <w:tcPr>
            <w:tcW w:w="1337" w:type="dxa"/>
            <w:tcBorders>
              <w:top w:val="single" w:sz="4" w:space="0" w:color="auto"/>
              <w:left w:val="single" w:sz="4" w:space="0" w:color="auto"/>
              <w:bottom w:val="single" w:sz="4" w:space="0" w:color="auto"/>
              <w:right w:val="single" w:sz="4" w:space="0" w:color="auto"/>
            </w:tcBorders>
          </w:tcPr>
          <w:p w14:paraId="024AEAA0" w14:textId="37CBE699" w:rsidR="00D92591" w:rsidRPr="0068485C" w:rsidRDefault="00D92591" w:rsidP="00886132">
            <w:pPr>
              <w:tabs>
                <w:tab w:val="clear" w:pos="403"/>
              </w:tabs>
              <w:spacing w:before="20" w:after="40"/>
              <w:jc w:val="center"/>
              <w:rPr>
                <w:strike/>
                <w:sz w:val="20"/>
                <w:szCs w:val="20"/>
              </w:rPr>
            </w:pPr>
          </w:p>
        </w:tc>
      </w:tr>
      <w:tr w:rsidR="00D92591" w:rsidRPr="0068485C" w14:paraId="12869A5A" w14:textId="77777777" w:rsidTr="00D92591">
        <w:trPr>
          <w:jc w:val="center"/>
        </w:trPr>
        <w:tc>
          <w:tcPr>
            <w:tcW w:w="8323" w:type="dxa"/>
            <w:tcBorders>
              <w:top w:val="single" w:sz="4" w:space="0" w:color="auto"/>
              <w:left w:val="single" w:sz="4" w:space="0" w:color="auto"/>
              <w:bottom w:val="single" w:sz="4" w:space="0" w:color="auto"/>
              <w:right w:val="single" w:sz="4" w:space="0" w:color="auto"/>
            </w:tcBorders>
          </w:tcPr>
          <w:p w14:paraId="17A4DC0F" w14:textId="7C39C196" w:rsidR="00D92591" w:rsidRPr="0068485C" w:rsidRDefault="00D92591" w:rsidP="00886132">
            <w:pPr>
              <w:tabs>
                <w:tab w:val="clear" w:pos="403"/>
              </w:tabs>
              <w:spacing w:before="20" w:after="40"/>
              <w:rPr>
                <w:sz w:val="20"/>
                <w:szCs w:val="20"/>
              </w:rPr>
            </w:pPr>
            <w:r w:rsidRPr="0068485C">
              <w:rPr>
                <w:rFonts w:cstheme="majorBidi"/>
                <w:noProof/>
                <w:sz w:val="20"/>
                <w:szCs w:val="20"/>
                <w:lang w:eastAsia="zh-CN"/>
              </w:rPr>
              <w:t>}</w:t>
            </w:r>
          </w:p>
        </w:tc>
        <w:tc>
          <w:tcPr>
            <w:tcW w:w="1337" w:type="dxa"/>
            <w:tcBorders>
              <w:top w:val="single" w:sz="4" w:space="0" w:color="auto"/>
              <w:left w:val="single" w:sz="4" w:space="0" w:color="auto"/>
              <w:bottom w:val="single" w:sz="4" w:space="0" w:color="auto"/>
              <w:right w:val="single" w:sz="4" w:space="0" w:color="auto"/>
            </w:tcBorders>
          </w:tcPr>
          <w:p w14:paraId="2A9ADFC0" w14:textId="327F6636" w:rsidR="00D92591" w:rsidRPr="0068485C" w:rsidRDefault="00D92591" w:rsidP="00886132">
            <w:pPr>
              <w:tabs>
                <w:tab w:val="clear" w:pos="403"/>
              </w:tabs>
              <w:spacing w:before="20" w:after="40"/>
              <w:jc w:val="center"/>
              <w:rPr>
                <w:strike/>
                <w:sz w:val="20"/>
                <w:szCs w:val="20"/>
              </w:rPr>
            </w:pPr>
          </w:p>
        </w:tc>
      </w:tr>
    </w:tbl>
    <w:p w14:paraId="217DBB1F" w14:textId="3D4EA5A1" w:rsidR="00D92591" w:rsidRPr="0068485C" w:rsidRDefault="00D92591" w:rsidP="00D861DC">
      <w:pPr>
        <w:rPr>
          <w:lang w:eastAsia="ja-JP"/>
        </w:rPr>
      </w:pPr>
    </w:p>
    <w:p w14:paraId="5F64F447" w14:textId="77777777" w:rsidR="00096F5C" w:rsidRPr="00A1254B" w:rsidRDefault="00096F5C" w:rsidP="00595510">
      <w:pPr>
        <w:pStyle w:val="a3"/>
        <w:numPr>
          <w:ilvl w:val="2"/>
          <w:numId w:val="3"/>
        </w:numPr>
      </w:pPr>
      <w:bookmarkStart w:id="2240" w:name="_Toc29969647"/>
      <w:bookmarkStart w:id="2241" w:name="_Toc32591266"/>
      <w:bookmarkStart w:id="2242" w:name="_Toc46245353"/>
      <w:r w:rsidRPr="00A1254B">
        <w:t>Viewing space handling SEI payload syntax</w:t>
      </w:r>
      <w:bookmarkEnd w:id="2240"/>
      <w:bookmarkEnd w:id="2241"/>
      <w:bookmarkEnd w:id="224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70"/>
        <w:gridCol w:w="1422"/>
      </w:tblGrid>
      <w:tr w:rsidR="00096F5C" w:rsidRPr="00A1254B" w14:paraId="1EA4DBDB" w14:textId="77777777" w:rsidTr="00042DDB">
        <w:trPr>
          <w:jc w:val="center"/>
        </w:trPr>
        <w:tc>
          <w:tcPr>
            <w:tcW w:w="8370" w:type="dxa"/>
            <w:tcBorders>
              <w:top w:val="single" w:sz="4" w:space="0" w:color="auto"/>
              <w:left w:val="single" w:sz="4" w:space="0" w:color="auto"/>
              <w:bottom w:val="single" w:sz="4" w:space="0" w:color="auto"/>
              <w:right w:val="single" w:sz="4" w:space="0" w:color="auto"/>
            </w:tcBorders>
            <w:hideMark/>
          </w:tcPr>
          <w:p w14:paraId="3EFC2694" w14:textId="49ED3EF9" w:rsidR="00096F5C" w:rsidRPr="00A1254B" w:rsidRDefault="00096F5C" w:rsidP="00886132">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Cambria" w:eastAsia="Times New Roman" w:hAnsi="Cambria"/>
                <w:lang w:val="en-US"/>
              </w:rPr>
            </w:pPr>
            <w:r w:rsidRPr="00A1254B">
              <w:rPr>
                <w:rFonts w:ascii="Cambria" w:eastAsia="Times New Roman" w:hAnsi="Cambria"/>
                <w:lang w:val="en-US"/>
              </w:rPr>
              <w:t>viewing_space_handling( </w:t>
            </w:r>
            <w:r w:rsidRPr="0068485C">
              <w:rPr>
                <w:rFonts w:ascii="Cambria" w:hAnsi="Cambria" w:cstheme="majorBidi"/>
                <w:lang w:val="en-US" w:eastAsia="zh-CN"/>
              </w:rPr>
              <w:t xml:space="preserve">payloadSize </w:t>
            </w:r>
            <w:r w:rsidRPr="00A1254B">
              <w:rPr>
                <w:rFonts w:ascii="Cambria" w:eastAsia="Times New Roman" w:hAnsi="Cambria"/>
                <w:lang w:val="en-US"/>
              </w:rPr>
              <w:t xml:space="preserve">) { </w:t>
            </w:r>
          </w:p>
        </w:tc>
        <w:tc>
          <w:tcPr>
            <w:tcW w:w="1422" w:type="dxa"/>
            <w:tcBorders>
              <w:top w:val="single" w:sz="4" w:space="0" w:color="auto"/>
              <w:left w:val="single" w:sz="4" w:space="0" w:color="auto"/>
              <w:bottom w:val="single" w:sz="4" w:space="0" w:color="auto"/>
              <w:right w:val="single" w:sz="4" w:space="0" w:color="auto"/>
            </w:tcBorders>
            <w:hideMark/>
          </w:tcPr>
          <w:p w14:paraId="6A60CCFC" w14:textId="77777777" w:rsidR="00096F5C" w:rsidRPr="00A1254B" w:rsidRDefault="00096F5C" w:rsidP="00886132">
            <w:pPr>
              <w:tabs>
                <w:tab w:val="clear" w:pos="403"/>
              </w:tabs>
              <w:spacing w:before="20" w:after="40" w:line="240" w:lineRule="auto"/>
              <w:jc w:val="center"/>
              <w:rPr>
                <w:rFonts w:eastAsia="MS Mincho"/>
                <w:b/>
                <w:bCs/>
                <w:sz w:val="20"/>
                <w:szCs w:val="20"/>
              </w:rPr>
            </w:pPr>
            <w:r w:rsidRPr="00A1254B">
              <w:rPr>
                <w:rFonts w:eastAsia="MS Mincho"/>
                <w:b/>
                <w:bCs/>
                <w:sz w:val="20"/>
                <w:szCs w:val="20"/>
              </w:rPr>
              <w:t>Descriptor</w:t>
            </w:r>
          </w:p>
        </w:tc>
      </w:tr>
      <w:tr w:rsidR="00096F5C" w:rsidRPr="00A1254B" w14:paraId="7DF34FCE" w14:textId="77777777" w:rsidTr="00042DDB">
        <w:trPr>
          <w:jc w:val="center"/>
        </w:trPr>
        <w:tc>
          <w:tcPr>
            <w:tcW w:w="8370" w:type="dxa"/>
            <w:tcBorders>
              <w:top w:val="single" w:sz="4" w:space="0" w:color="auto"/>
              <w:left w:val="single" w:sz="4" w:space="0" w:color="auto"/>
              <w:bottom w:val="single" w:sz="4" w:space="0" w:color="auto"/>
              <w:right w:val="single" w:sz="4" w:space="0" w:color="auto"/>
            </w:tcBorders>
          </w:tcPr>
          <w:p w14:paraId="35932126" w14:textId="1B771A4D" w:rsidR="00096F5C" w:rsidRPr="00A1254B" w:rsidRDefault="00CE0D6D" w:rsidP="00886132">
            <w:pPr>
              <w:tabs>
                <w:tab w:val="clear" w:pos="403"/>
              </w:tabs>
              <w:spacing w:before="20" w:after="40" w:line="240" w:lineRule="auto"/>
              <w:rPr>
                <w:rFonts w:eastAsia="MS Mincho"/>
                <w:b/>
                <w:sz w:val="20"/>
                <w:szCs w:val="20"/>
              </w:rPr>
            </w:pPr>
            <w:r w:rsidRPr="00A1254B">
              <w:rPr>
                <w:rFonts w:cstheme="majorBidi"/>
                <w:b/>
                <w:bCs/>
                <w:sz w:val="20"/>
                <w:szCs w:val="20"/>
                <w:lang w:eastAsia="zh-CN"/>
              </w:rPr>
              <w:tab/>
            </w:r>
            <w:r w:rsidR="00096F5C" w:rsidRPr="00A1254B">
              <w:rPr>
                <w:rFonts w:eastAsia="MS Mincho"/>
                <w:b/>
                <w:sz w:val="20"/>
                <w:szCs w:val="20"/>
              </w:rPr>
              <w:t>vs_handling_options_count</w:t>
            </w:r>
          </w:p>
        </w:tc>
        <w:tc>
          <w:tcPr>
            <w:tcW w:w="1422" w:type="dxa"/>
            <w:tcBorders>
              <w:top w:val="single" w:sz="4" w:space="0" w:color="auto"/>
              <w:left w:val="single" w:sz="4" w:space="0" w:color="auto"/>
              <w:bottom w:val="single" w:sz="4" w:space="0" w:color="auto"/>
              <w:right w:val="single" w:sz="4" w:space="0" w:color="auto"/>
            </w:tcBorders>
          </w:tcPr>
          <w:p w14:paraId="686B784F" w14:textId="77777777" w:rsidR="00096F5C" w:rsidRPr="00A1254B" w:rsidRDefault="00096F5C" w:rsidP="00886132">
            <w:pPr>
              <w:tabs>
                <w:tab w:val="clear" w:pos="403"/>
              </w:tabs>
              <w:spacing w:before="20" w:after="40" w:line="240" w:lineRule="auto"/>
              <w:jc w:val="center"/>
              <w:rPr>
                <w:rFonts w:eastAsia="MS Mincho"/>
                <w:bCs/>
                <w:sz w:val="20"/>
                <w:szCs w:val="20"/>
              </w:rPr>
            </w:pPr>
            <w:r w:rsidRPr="00A1254B">
              <w:rPr>
                <w:rFonts w:eastAsia="MS Mincho"/>
                <w:bCs/>
                <w:sz w:val="20"/>
                <w:szCs w:val="20"/>
              </w:rPr>
              <w:t>ue(v)</w:t>
            </w:r>
          </w:p>
        </w:tc>
      </w:tr>
      <w:tr w:rsidR="00096F5C" w:rsidRPr="00A1254B" w14:paraId="5E44B9E8" w14:textId="77777777" w:rsidTr="00042DDB">
        <w:trPr>
          <w:jc w:val="center"/>
        </w:trPr>
        <w:tc>
          <w:tcPr>
            <w:tcW w:w="8370" w:type="dxa"/>
            <w:tcBorders>
              <w:top w:val="single" w:sz="4" w:space="0" w:color="auto"/>
              <w:left w:val="single" w:sz="4" w:space="0" w:color="auto"/>
              <w:bottom w:val="single" w:sz="4" w:space="0" w:color="auto"/>
              <w:right w:val="single" w:sz="4" w:space="0" w:color="auto"/>
            </w:tcBorders>
          </w:tcPr>
          <w:p w14:paraId="7A497B42" w14:textId="1DE2F59B" w:rsidR="00096F5C" w:rsidRPr="00A1254B" w:rsidRDefault="00CE0D6D" w:rsidP="00886132">
            <w:pPr>
              <w:tabs>
                <w:tab w:val="clear" w:pos="403"/>
              </w:tabs>
              <w:spacing w:before="20" w:after="40" w:line="240" w:lineRule="auto"/>
              <w:rPr>
                <w:rFonts w:eastAsia="MS Mincho"/>
                <w:sz w:val="20"/>
                <w:szCs w:val="20"/>
              </w:rPr>
            </w:pPr>
            <w:r w:rsidRPr="00A1254B">
              <w:rPr>
                <w:rFonts w:cstheme="majorBidi"/>
                <w:b/>
                <w:bCs/>
                <w:sz w:val="20"/>
                <w:szCs w:val="20"/>
                <w:lang w:eastAsia="zh-CN"/>
              </w:rPr>
              <w:tab/>
            </w:r>
            <w:r w:rsidR="00096F5C" w:rsidRPr="00A1254B">
              <w:rPr>
                <w:rFonts w:eastAsia="MS Mincho"/>
                <w:sz w:val="20"/>
                <w:szCs w:val="20"/>
              </w:rPr>
              <w:t>for( h = 0; h &lt;= vs_handling_options_count; h++ ) {</w:t>
            </w:r>
          </w:p>
        </w:tc>
        <w:tc>
          <w:tcPr>
            <w:tcW w:w="1422" w:type="dxa"/>
            <w:tcBorders>
              <w:top w:val="single" w:sz="4" w:space="0" w:color="auto"/>
              <w:left w:val="single" w:sz="4" w:space="0" w:color="auto"/>
              <w:bottom w:val="single" w:sz="4" w:space="0" w:color="auto"/>
              <w:right w:val="single" w:sz="4" w:space="0" w:color="auto"/>
            </w:tcBorders>
          </w:tcPr>
          <w:p w14:paraId="700A82B1" w14:textId="77777777" w:rsidR="00096F5C" w:rsidRPr="00A1254B" w:rsidRDefault="00096F5C" w:rsidP="00886132">
            <w:pPr>
              <w:tabs>
                <w:tab w:val="clear" w:pos="403"/>
              </w:tabs>
              <w:spacing w:before="20" w:after="40" w:line="240" w:lineRule="auto"/>
              <w:rPr>
                <w:rFonts w:eastAsia="MS Mincho"/>
                <w:b/>
                <w:bCs/>
                <w:sz w:val="20"/>
                <w:szCs w:val="20"/>
              </w:rPr>
            </w:pPr>
          </w:p>
        </w:tc>
      </w:tr>
      <w:tr w:rsidR="00096F5C" w:rsidRPr="00A1254B" w14:paraId="66479E2A" w14:textId="77777777" w:rsidTr="00042DDB">
        <w:trPr>
          <w:jc w:val="center"/>
        </w:trPr>
        <w:tc>
          <w:tcPr>
            <w:tcW w:w="8370" w:type="dxa"/>
            <w:tcBorders>
              <w:top w:val="single" w:sz="4" w:space="0" w:color="auto"/>
              <w:left w:val="single" w:sz="4" w:space="0" w:color="auto"/>
              <w:bottom w:val="single" w:sz="4" w:space="0" w:color="auto"/>
              <w:right w:val="single" w:sz="4" w:space="0" w:color="auto"/>
            </w:tcBorders>
          </w:tcPr>
          <w:p w14:paraId="0D9CF1FE" w14:textId="67C29E46" w:rsidR="00096F5C" w:rsidRPr="00A1254B" w:rsidRDefault="00655FF0" w:rsidP="00886132">
            <w:pPr>
              <w:tabs>
                <w:tab w:val="clear" w:pos="403"/>
              </w:tabs>
              <w:spacing w:before="20" w:after="40" w:line="240" w:lineRule="auto"/>
              <w:rPr>
                <w:rFonts w:eastAsia="MS Mincho"/>
                <w:b/>
                <w:sz w:val="20"/>
                <w:szCs w:val="20"/>
              </w:rPr>
            </w:pPr>
            <w:r w:rsidRPr="00A1254B">
              <w:rPr>
                <w:rFonts w:cstheme="majorBidi"/>
                <w:noProof/>
                <w:sz w:val="20"/>
                <w:szCs w:val="20"/>
                <w:lang w:eastAsia="zh-CN"/>
              </w:rPr>
              <w:tab/>
            </w:r>
            <w:r w:rsidRPr="00A1254B">
              <w:rPr>
                <w:rFonts w:cstheme="majorBidi"/>
                <w:noProof/>
                <w:sz w:val="20"/>
                <w:szCs w:val="20"/>
                <w:lang w:eastAsia="zh-CN"/>
              </w:rPr>
              <w:tab/>
            </w:r>
            <w:r w:rsidR="00096F5C" w:rsidRPr="00A1254B">
              <w:rPr>
                <w:rFonts w:eastAsia="MS Mincho"/>
                <w:b/>
                <w:sz w:val="20"/>
                <w:szCs w:val="20"/>
              </w:rPr>
              <w:t>vs_handling_device_class</w:t>
            </w:r>
            <w:r w:rsidR="00096F5C" w:rsidRPr="00A1254B">
              <w:rPr>
                <w:rFonts w:eastAsia="MS Mincho"/>
                <w:sz w:val="20"/>
                <w:szCs w:val="20"/>
              </w:rPr>
              <w:t>[ h ]</w:t>
            </w:r>
          </w:p>
        </w:tc>
        <w:tc>
          <w:tcPr>
            <w:tcW w:w="1422" w:type="dxa"/>
            <w:tcBorders>
              <w:top w:val="single" w:sz="4" w:space="0" w:color="auto"/>
              <w:left w:val="single" w:sz="4" w:space="0" w:color="auto"/>
              <w:bottom w:val="single" w:sz="4" w:space="0" w:color="auto"/>
              <w:right w:val="single" w:sz="4" w:space="0" w:color="auto"/>
            </w:tcBorders>
          </w:tcPr>
          <w:p w14:paraId="58FC68A6" w14:textId="77777777" w:rsidR="00096F5C" w:rsidRPr="00A1254B" w:rsidRDefault="00096F5C" w:rsidP="00886132">
            <w:pPr>
              <w:tabs>
                <w:tab w:val="clear" w:pos="403"/>
              </w:tabs>
              <w:spacing w:before="20" w:after="40" w:line="240" w:lineRule="auto"/>
              <w:jc w:val="center"/>
              <w:rPr>
                <w:rFonts w:eastAsia="MS Mincho"/>
                <w:bCs/>
                <w:sz w:val="20"/>
                <w:szCs w:val="20"/>
              </w:rPr>
            </w:pPr>
            <w:r w:rsidRPr="00A1254B">
              <w:rPr>
                <w:rFonts w:eastAsia="MS Mincho"/>
                <w:bCs/>
                <w:sz w:val="20"/>
                <w:szCs w:val="20"/>
              </w:rPr>
              <w:t>u(6)</w:t>
            </w:r>
          </w:p>
        </w:tc>
      </w:tr>
      <w:tr w:rsidR="00096F5C" w:rsidRPr="00A1254B" w14:paraId="053BDA29" w14:textId="77777777" w:rsidTr="00042DDB">
        <w:trPr>
          <w:trHeight w:val="291"/>
          <w:jc w:val="center"/>
        </w:trPr>
        <w:tc>
          <w:tcPr>
            <w:tcW w:w="8370" w:type="dxa"/>
            <w:tcBorders>
              <w:top w:val="single" w:sz="4" w:space="0" w:color="auto"/>
              <w:left w:val="single" w:sz="4" w:space="0" w:color="auto"/>
              <w:bottom w:val="single" w:sz="4" w:space="0" w:color="auto"/>
              <w:right w:val="single" w:sz="4" w:space="0" w:color="auto"/>
            </w:tcBorders>
          </w:tcPr>
          <w:p w14:paraId="648BA6BE" w14:textId="6F84C529" w:rsidR="00096F5C" w:rsidRPr="00A1254B" w:rsidRDefault="00655FF0" w:rsidP="00886132">
            <w:pPr>
              <w:tabs>
                <w:tab w:val="clear" w:pos="403"/>
              </w:tabs>
              <w:spacing w:before="20" w:after="40" w:line="240" w:lineRule="auto"/>
              <w:rPr>
                <w:rFonts w:eastAsia="MS Mincho"/>
                <w:sz w:val="20"/>
                <w:szCs w:val="20"/>
              </w:rPr>
            </w:pPr>
            <w:r w:rsidRPr="00A1254B">
              <w:rPr>
                <w:rFonts w:cstheme="majorBidi"/>
                <w:noProof/>
                <w:sz w:val="20"/>
                <w:szCs w:val="20"/>
                <w:lang w:eastAsia="zh-CN"/>
              </w:rPr>
              <w:tab/>
            </w:r>
            <w:r w:rsidRPr="00A1254B">
              <w:rPr>
                <w:rFonts w:cstheme="majorBidi"/>
                <w:noProof/>
                <w:sz w:val="20"/>
                <w:szCs w:val="20"/>
                <w:lang w:eastAsia="zh-CN"/>
              </w:rPr>
              <w:tab/>
            </w:r>
            <w:r w:rsidR="00096F5C" w:rsidRPr="00A1254B">
              <w:rPr>
                <w:rFonts w:eastAsia="MS Mincho"/>
                <w:b/>
                <w:sz w:val="20"/>
                <w:szCs w:val="20"/>
              </w:rPr>
              <w:t>vs_handling_application_class</w:t>
            </w:r>
            <w:r w:rsidR="00096F5C" w:rsidRPr="00A1254B">
              <w:rPr>
                <w:rFonts w:eastAsia="MS Mincho"/>
                <w:sz w:val="20"/>
                <w:szCs w:val="20"/>
              </w:rPr>
              <w:t>[ h ]</w:t>
            </w:r>
          </w:p>
        </w:tc>
        <w:tc>
          <w:tcPr>
            <w:tcW w:w="1422" w:type="dxa"/>
            <w:tcBorders>
              <w:top w:val="single" w:sz="4" w:space="0" w:color="auto"/>
              <w:left w:val="single" w:sz="4" w:space="0" w:color="auto"/>
              <w:bottom w:val="single" w:sz="4" w:space="0" w:color="auto"/>
              <w:right w:val="single" w:sz="4" w:space="0" w:color="auto"/>
            </w:tcBorders>
          </w:tcPr>
          <w:p w14:paraId="5C88C008" w14:textId="77777777" w:rsidR="00096F5C" w:rsidRPr="00A1254B" w:rsidRDefault="00096F5C" w:rsidP="00886132">
            <w:pPr>
              <w:tabs>
                <w:tab w:val="clear" w:pos="403"/>
              </w:tabs>
              <w:spacing w:before="20" w:after="40" w:line="240" w:lineRule="auto"/>
              <w:jc w:val="center"/>
              <w:rPr>
                <w:rFonts w:eastAsia="MS Mincho"/>
                <w:bCs/>
                <w:sz w:val="20"/>
                <w:szCs w:val="20"/>
              </w:rPr>
            </w:pPr>
            <w:r w:rsidRPr="00A1254B">
              <w:rPr>
                <w:rFonts w:eastAsia="MS Mincho"/>
                <w:bCs/>
                <w:sz w:val="20"/>
                <w:szCs w:val="20"/>
              </w:rPr>
              <w:t>u(6)</w:t>
            </w:r>
          </w:p>
        </w:tc>
      </w:tr>
      <w:tr w:rsidR="00096F5C" w:rsidRPr="00A1254B" w14:paraId="2C1687A1" w14:textId="77777777" w:rsidTr="00042DDB">
        <w:trPr>
          <w:jc w:val="center"/>
        </w:trPr>
        <w:tc>
          <w:tcPr>
            <w:tcW w:w="8370" w:type="dxa"/>
            <w:tcBorders>
              <w:top w:val="single" w:sz="4" w:space="0" w:color="auto"/>
              <w:left w:val="single" w:sz="4" w:space="0" w:color="auto"/>
              <w:bottom w:val="single" w:sz="4" w:space="0" w:color="auto"/>
              <w:right w:val="single" w:sz="4" w:space="0" w:color="auto"/>
            </w:tcBorders>
          </w:tcPr>
          <w:p w14:paraId="642D15E8" w14:textId="109AF51A" w:rsidR="00096F5C" w:rsidRPr="00A1254B" w:rsidRDefault="00655FF0" w:rsidP="00886132">
            <w:pPr>
              <w:tabs>
                <w:tab w:val="clear" w:pos="403"/>
              </w:tabs>
              <w:spacing w:before="20" w:after="40" w:line="240" w:lineRule="auto"/>
              <w:rPr>
                <w:rFonts w:eastAsia="MS Mincho"/>
                <w:sz w:val="20"/>
                <w:szCs w:val="20"/>
              </w:rPr>
            </w:pPr>
            <w:r w:rsidRPr="00A1254B">
              <w:rPr>
                <w:rFonts w:cstheme="majorBidi"/>
                <w:noProof/>
                <w:sz w:val="20"/>
                <w:szCs w:val="20"/>
                <w:lang w:eastAsia="zh-CN"/>
              </w:rPr>
              <w:tab/>
            </w:r>
            <w:r w:rsidRPr="00A1254B">
              <w:rPr>
                <w:rFonts w:cstheme="majorBidi"/>
                <w:noProof/>
                <w:sz w:val="20"/>
                <w:szCs w:val="20"/>
                <w:lang w:eastAsia="zh-CN"/>
              </w:rPr>
              <w:tab/>
            </w:r>
            <w:r w:rsidR="00096F5C" w:rsidRPr="00A1254B">
              <w:rPr>
                <w:rFonts w:eastAsia="MS Mincho"/>
                <w:b/>
                <w:sz w:val="20"/>
                <w:szCs w:val="20"/>
              </w:rPr>
              <w:t>vs_handling_method</w:t>
            </w:r>
            <w:r w:rsidR="00096F5C" w:rsidRPr="00A1254B">
              <w:rPr>
                <w:rFonts w:eastAsia="MS Mincho"/>
                <w:sz w:val="20"/>
                <w:szCs w:val="20"/>
              </w:rPr>
              <w:t>[ h ]</w:t>
            </w:r>
          </w:p>
        </w:tc>
        <w:tc>
          <w:tcPr>
            <w:tcW w:w="1422" w:type="dxa"/>
            <w:tcBorders>
              <w:top w:val="single" w:sz="4" w:space="0" w:color="auto"/>
              <w:left w:val="single" w:sz="4" w:space="0" w:color="auto"/>
              <w:bottom w:val="single" w:sz="4" w:space="0" w:color="auto"/>
              <w:right w:val="single" w:sz="4" w:space="0" w:color="auto"/>
            </w:tcBorders>
          </w:tcPr>
          <w:p w14:paraId="30AE5C45" w14:textId="77777777" w:rsidR="00096F5C" w:rsidRPr="00A1254B" w:rsidRDefault="00096F5C" w:rsidP="00886132">
            <w:pPr>
              <w:tabs>
                <w:tab w:val="clear" w:pos="403"/>
              </w:tabs>
              <w:spacing w:before="20" w:after="40" w:line="240" w:lineRule="auto"/>
              <w:jc w:val="center"/>
              <w:rPr>
                <w:rFonts w:eastAsia="MS Mincho"/>
                <w:bCs/>
                <w:sz w:val="20"/>
                <w:szCs w:val="20"/>
              </w:rPr>
            </w:pPr>
            <w:r w:rsidRPr="00A1254B">
              <w:rPr>
                <w:rFonts w:eastAsia="MS Mincho"/>
                <w:bCs/>
                <w:sz w:val="20"/>
                <w:szCs w:val="20"/>
              </w:rPr>
              <w:t>u(6)</w:t>
            </w:r>
          </w:p>
        </w:tc>
      </w:tr>
      <w:tr w:rsidR="00096F5C" w:rsidRPr="00A1254B" w14:paraId="67C2929E" w14:textId="77777777" w:rsidTr="00042DDB">
        <w:trPr>
          <w:jc w:val="center"/>
        </w:trPr>
        <w:tc>
          <w:tcPr>
            <w:tcW w:w="8370" w:type="dxa"/>
            <w:tcBorders>
              <w:top w:val="single" w:sz="4" w:space="0" w:color="auto"/>
              <w:left w:val="single" w:sz="4" w:space="0" w:color="auto"/>
              <w:bottom w:val="single" w:sz="4" w:space="0" w:color="auto"/>
              <w:right w:val="single" w:sz="4" w:space="0" w:color="auto"/>
            </w:tcBorders>
          </w:tcPr>
          <w:p w14:paraId="775DE6AE" w14:textId="0B3668E5" w:rsidR="00096F5C" w:rsidRPr="00A1254B" w:rsidRDefault="00655FF0" w:rsidP="00886132">
            <w:pPr>
              <w:tabs>
                <w:tab w:val="clear" w:pos="403"/>
              </w:tabs>
              <w:spacing w:before="20" w:after="40" w:line="240" w:lineRule="auto"/>
              <w:rPr>
                <w:rFonts w:eastAsia="MS Mincho"/>
                <w:sz w:val="20"/>
                <w:szCs w:val="20"/>
              </w:rPr>
            </w:pPr>
            <w:r w:rsidRPr="00A1254B">
              <w:rPr>
                <w:rFonts w:cstheme="majorBidi"/>
                <w:b/>
                <w:bCs/>
                <w:sz w:val="20"/>
                <w:szCs w:val="20"/>
                <w:lang w:eastAsia="zh-CN"/>
              </w:rPr>
              <w:tab/>
            </w:r>
            <w:r w:rsidR="00096F5C" w:rsidRPr="00A1254B">
              <w:rPr>
                <w:rFonts w:eastAsia="MS Mincho"/>
                <w:sz w:val="20"/>
                <w:szCs w:val="20"/>
              </w:rPr>
              <w:t>}</w:t>
            </w:r>
          </w:p>
        </w:tc>
        <w:tc>
          <w:tcPr>
            <w:tcW w:w="1422" w:type="dxa"/>
            <w:tcBorders>
              <w:top w:val="single" w:sz="4" w:space="0" w:color="auto"/>
              <w:left w:val="single" w:sz="4" w:space="0" w:color="auto"/>
              <w:bottom w:val="single" w:sz="4" w:space="0" w:color="auto"/>
              <w:right w:val="single" w:sz="4" w:space="0" w:color="auto"/>
            </w:tcBorders>
          </w:tcPr>
          <w:p w14:paraId="68678E14" w14:textId="77777777" w:rsidR="00096F5C" w:rsidRPr="00A1254B" w:rsidRDefault="00096F5C" w:rsidP="00886132">
            <w:pPr>
              <w:tabs>
                <w:tab w:val="clear" w:pos="403"/>
              </w:tabs>
              <w:spacing w:before="20" w:after="40" w:line="240" w:lineRule="auto"/>
              <w:rPr>
                <w:rFonts w:eastAsia="MS Mincho"/>
                <w:b/>
                <w:bCs/>
                <w:sz w:val="20"/>
                <w:szCs w:val="20"/>
              </w:rPr>
            </w:pPr>
          </w:p>
        </w:tc>
      </w:tr>
      <w:tr w:rsidR="00096F5C" w:rsidRPr="00A1254B" w14:paraId="3653FF3D" w14:textId="77777777" w:rsidTr="00042DDB">
        <w:trPr>
          <w:jc w:val="center"/>
        </w:trPr>
        <w:tc>
          <w:tcPr>
            <w:tcW w:w="8370" w:type="dxa"/>
            <w:tcBorders>
              <w:top w:val="single" w:sz="4" w:space="0" w:color="auto"/>
              <w:left w:val="single" w:sz="4" w:space="0" w:color="auto"/>
              <w:bottom w:val="single" w:sz="4" w:space="0" w:color="auto"/>
              <w:right w:val="single" w:sz="4" w:space="0" w:color="auto"/>
            </w:tcBorders>
            <w:hideMark/>
          </w:tcPr>
          <w:p w14:paraId="2E7FB32E" w14:textId="77777777" w:rsidR="00096F5C" w:rsidRPr="00A1254B" w:rsidRDefault="00096F5C" w:rsidP="00886132">
            <w:pPr>
              <w:tabs>
                <w:tab w:val="clear" w:pos="403"/>
              </w:tabs>
              <w:spacing w:before="20" w:after="40" w:line="240" w:lineRule="auto"/>
              <w:rPr>
                <w:rFonts w:eastAsia="Calibri"/>
                <w:sz w:val="20"/>
                <w:szCs w:val="20"/>
              </w:rPr>
            </w:pPr>
            <w:r w:rsidRPr="00A1254B">
              <w:rPr>
                <w:rFonts w:eastAsia="MS Mincho"/>
                <w:sz w:val="20"/>
                <w:szCs w:val="20"/>
              </w:rPr>
              <w:t>}</w:t>
            </w:r>
            <w:r w:rsidRPr="00A1254B">
              <w:rPr>
                <w:rFonts w:eastAsia="MS Mincho"/>
                <w:sz w:val="20"/>
                <w:szCs w:val="20"/>
              </w:rPr>
              <w:tab/>
            </w:r>
          </w:p>
        </w:tc>
        <w:tc>
          <w:tcPr>
            <w:tcW w:w="1422" w:type="dxa"/>
            <w:tcBorders>
              <w:top w:val="single" w:sz="4" w:space="0" w:color="auto"/>
              <w:left w:val="single" w:sz="4" w:space="0" w:color="auto"/>
              <w:bottom w:val="single" w:sz="4" w:space="0" w:color="auto"/>
              <w:right w:val="single" w:sz="4" w:space="0" w:color="auto"/>
            </w:tcBorders>
          </w:tcPr>
          <w:p w14:paraId="7409C83F" w14:textId="77777777" w:rsidR="00096F5C" w:rsidRPr="00A1254B" w:rsidRDefault="00096F5C" w:rsidP="00886132">
            <w:pPr>
              <w:tabs>
                <w:tab w:val="clear" w:pos="403"/>
              </w:tabs>
              <w:spacing w:before="20" w:after="40" w:line="240" w:lineRule="auto"/>
              <w:rPr>
                <w:rFonts w:eastAsia="MS Mincho"/>
                <w:b/>
                <w:bCs/>
                <w:sz w:val="20"/>
                <w:szCs w:val="20"/>
              </w:rPr>
            </w:pPr>
          </w:p>
        </w:tc>
      </w:tr>
    </w:tbl>
    <w:p w14:paraId="0D34F72B" w14:textId="6E72E29F" w:rsidR="00096F5C" w:rsidRPr="00A1254B" w:rsidRDefault="00096F5C" w:rsidP="00D861DC">
      <w:pPr>
        <w:rPr>
          <w:lang w:eastAsia="ja-JP"/>
        </w:rPr>
      </w:pPr>
    </w:p>
    <w:p w14:paraId="36A394D9" w14:textId="299D3F97" w:rsidR="00AB613F" w:rsidRDefault="00AB613F" w:rsidP="00D861DC">
      <w:pPr>
        <w:rPr>
          <w:lang w:eastAsia="ja-JP"/>
        </w:rPr>
      </w:pPr>
    </w:p>
    <w:p w14:paraId="725F92D2" w14:textId="13B1B994" w:rsidR="003617D8" w:rsidRDefault="003617D8" w:rsidP="003617D8">
      <w:pPr>
        <w:pStyle w:val="a3"/>
      </w:pPr>
      <w:bookmarkStart w:id="2243" w:name="_Toc46245354"/>
      <w:r w:rsidRPr="003617D8">
        <w:lastRenderedPageBreak/>
        <w:t>Geometry upscaling parameters SEI payload syntax</w:t>
      </w:r>
      <w:bookmarkEnd w:id="2243"/>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59"/>
        <w:gridCol w:w="1417"/>
      </w:tblGrid>
      <w:tr w:rsidR="003617D8" w:rsidRPr="001D0CDC" w14:paraId="7EF0628E" w14:textId="77777777" w:rsidTr="00886132">
        <w:trPr>
          <w:jc w:val="center"/>
        </w:trPr>
        <w:tc>
          <w:tcPr>
            <w:tcW w:w="8359" w:type="dxa"/>
            <w:tcBorders>
              <w:top w:val="single" w:sz="4" w:space="0" w:color="auto"/>
              <w:left w:val="single" w:sz="4" w:space="0" w:color="auto"/>
              <w:bottom w:val="single" w:sz="4" w:space="0" w:color="auto"/>
              <w:right w:val="single" w:sz="4" w:space="0" w:color="auto"/>
            </w:tcBorders>
            <w:hideMark/>
          </w:tcPr>
          <w:p w14:paraId="52EBB385" w14:textId="77777777" w:rsidR="003617D8" w:rsidRPr="001D0CDC" w:rsidRDefault="003617D8" w:rsidP="00886132">
            <w:pPr>
              <w:overflowPunct w:val="0"/>
              <w:autoSpaceDE w:val="0"/>
              <w:autoSpaceDN w:val="0"/>
              <w:adjustRightInd w:val="0"/>
              <w:spacing w:before="20" w:after="40"/>
              <w:textAlignment w:val="baseline"/>
              <w:rPr>
                <w:rFonts w:eastAsia="Times New Roman"/>
                <w:sz w:val="20"/>
                <w:szCs w:val="20"/>
                <w:lang w:val="en-CA"/>
              </w:rPr>
            </w:pPr>
            <w:r w:rsidRPr="001D0CDC">
              <w:rPr>
                <w:rFonts w:eastAsia="Times New Roman"/>
                <w:sz w:val="20"/>
                <w:szCs w:val="20"/>
                <w:lang w:val="en-CA"/>
              </w:rPr>
              <w:t>geometry_upscaling_parameters( </w:t>
            </w:r>
            <w:r w:rsidRPr="001D0CDC">
              <w:rPr>
                <w:rFonts w:eastAsia="Malgun Gothic"/>
                <w:sz w:val="20"/>
                <w:szCs w:val="20"/>
                <w:lang w:eastAsia="zh-CN"/>
              </w:rPr>
              <w:t xml:space="preserve">payloadSize </w:t>
            </w:r>
            <w:r w:rsidRPr="001D0CDC">
              <w:rPr>
                <w:rFonts w:eastAsia="Times New Roman"/>
                <w:sz w:val="20"/>
                <w:szCs w:val="20"/>
                <w:lang w:val="en-CA"/>
              </w:rPr>
              <w:t xml:space="preserve">) { </w:t>
            </w:r>
          </w:p>
        </w:tc>
        <w:tc>
          <w:tcPr>
            <w:tcW w:w="1417" w:type="dxa"/>
            <w:tcBorders>
              <w:top w:val="single" w:sz="4" w:space="0" w:color="auto"/>
              <w:left w:val="single" w:sz="4" w:space="0" w:color="auto"/>
              <w:bottom w:val="single" w:sz="4" w:space="0" w:color="auto"/>
              <w:right w:val="single" w:sz="4" w:space="0" w:color="auto"/>
            </w:tcBorders>
            <w:hideMark/>
          </w:tcPr>
          <w:p w14:paraId="3752CF88" w14:textId="77777777" w:rsidR="003617D8" w:rsidRPr="001D0CDC" w:rsidRDefault="003617D8" w:rsidP="00886132">
            <w:pPr>
              <w:spacing w:before="20" w:after="40"/>
              <w:jc w:val="center"/>
              <w:rPr>
                <w:b/>
                <w:bCs/>
                <w:sz w:val="20"/>
                <w:szCs w:val="20"/>
                <w:lang w:val="en-CA"/>
              </w:rPr>
            </w:pPr>
            <w:r w:rsidRPr="001D0CDC">
              <w:rPr>
                <w:b/>
                <w:bCs/>
                <w:sz w:val="20"/>
                <w:szCs w:val="20"/>
                <w:lang w:val="en-CA"/>
              </w:rPr>
              <w:t>Descriptor</w:t>
            </w:r>
          </w:p>
        </w:tc>
      </w:tr>
      <w:tr w:rsidR="003617D8" w:rsidRPr="001D0CDC" w14:paraId="76727AF0" w14:textId="77777777" w:rsidTr="00886132">
        <w:trPr>
          <w:jc w:val="center"/>
        </w:trPr>
        <w:tc>
          <w:tcPr>
            <w:tcW w:w="8359" w:type="dxa"/>
            <w:tcBorders>
              <w:top w:val="single" w:sz="4" w:space="0" w:color="auto"/>
              <w:left w:val="single" w:sz="4" w:space="0" w:color="auto"/>
              <w:bottom w:val="single" w:sz="4" w:space="0" w:color="auto"/>
              <w:right w:val="single" w:sz="4" w:space="0" w:color="auto"/>
            </w:tcBorders>
          </w:tcPr>
          <w:p w14:paraId="6701CCBB" w14:textId="77777777" w:rsidR="003617D8" w:rsidRPr="001D0CDC" w:rsidRDefault="003617D8" w:rsidP="00886132">
            <w:pPr>
              <w:spacing w:before="20" w:after="40"/>
              <w:rPr>
                <w:b/>
                <w:bCs/>
                <w:sz w:val="20"/>
                <w:szCs w:val="20"/>
                <w:lang w:eastAsia="zh-CN"/>
              </w:rPr>
            </w:pPr>
            <w:r w:rsidRPr="001D0CDC">
              <w:rPr>
                <w:b/>
                <w:bCs/>
                <w:sz w:val="20"/>
                <w:szCs w:val="20"/>
                <w:lang w:eastAsia="zh-CN"/>
              </w:rPr>
              <w:tab/>
              <w:t>gup_type</w:t>
            </w:r>
          </w:p>
        </w:tc>
        <w:tc>
          <w:tcPr>
            <w:tcW w:w="1417" w:type="dxa"/>
            <w:tcBorders>
              <w:top w:val="single" w:sz="4" w:space="0" w:color="auto"/>
              <w:left w:val="single" w:sz="4" w:space="0" w:color="auto"/>
              <w:bottom w:val="single" w:sz="4" w:space="0" w:color="auto"/>
              <w:right w:val="single" w:sz="4" w:space="0" w:color="auto"/>
            </w:tcBorders>
          </w:tcPr>
          <w:p w14:paraId="4B18188B" w14:textId="77777777" w:rsidR="003617D8" w:rsidRPr="001D0CDC" w:rsidRDefault="003617D8" w:rsidP="00886132">
            <w:pPr>
              <w:spacing w:before="20" w:after="40"/>
              <w:jc w:val="center"/>
              <w:rPr>
                <w:bCs/>
                <w:sz w:val="20"/>
                <w:szCs w:val="20"/>
                <w:lang w:val="en-CA"/>
              </w:rPr>
            </w:pPr>
            <w:r w:rsidRPr="001D0CDC">
              <w:rPr>
                <w:bCs/>
                <w:sz w:val="20"/>
                <w:szCs w:val="20"/>
                <w:lang w:val="en-CA"/>
              </w:rPr>
              <w:t>ue(v)</w:t>
            </w:r>
          </w:p>
        </w:tc>
      </w:tr>
      <w:tr w:rsidR="003617D8" w:rsidRPr="001D0CDC" w14:paraId="723B72E9" w14:textId="77777777" w:rsidTr="00886132">
        <w:trPr>
          <w:jc w:val="center"/>
        </w:trPr>
        <w:tc>
          <w:tcPr>
            <w:tcW w:w="8359" w:type="dxa"/>
            <w:tcBorders>
              <w:top w:val="single" w:sz="4" w:space="0" w:color="auto"/>
              <w:left w:val="single" w:sz="4" w:space="0" w:color="auto"/>
              <w:bottom w:val="single" w:sz="4" w:space="0" w:color="auto"/>
              <w:right w:val="single" w:sz="4" w:space="0" w:color="auto"/>
            </w:tcBorders>
          </w:tcPr>
          <w:p w14:paraId="20E33F5A" w14:textId="4E303702" w:rsidR="003617D8" w:rsidRPr="001D0CDC" w:rsidRDefault="003617D8" w:rsidP="00886132">
            <w:pPr>
              <w:spacing w:before="20" w:after="40"/>
              <w:rPr>
                <w:bCs/>
                <w:sz w:val="20"/>
                <w:szCs w:val="20"/>
                <w:lang w:eastAsia="zh-CN"/>
              </w:rPr>
            </w:pPr>
            <w:r w:rsidRPr="001D0CDC">
              <w:rPr>
                <w:bCs/>
                <w:sz w:val="20"/>
                <w:szCs w:val="20"/>
                <w:lang w:eastAsia="zh-CN"/>
              </w:rPr>
              <w:tab/>
              <w:t>if (</w:t>
            </w:r>
            <w:r>
              <w:rPr>
                <w:bCs/>
                <w:sz w:val="20"/>
                <w:szCs w:val="20"/>
                <w:lang w:eastAsia="zh-CN"/>
              </w:rPr>
              <w:t xml:space="preserve"> </w:t>
            </w:r>
            <w:r w:rsidRPr="001D0CDC">
              <w:rPr>
                <w:bCs/>
                <w:sz w:val="20"/>
                <w:szCs w:val="20"/>
                <w:lang w:eastAsia="zh-CN"/>
              </w:rPr>
              <w:t>gup_type == 0 ) {</w:t>
            </w:r>
          </w:p>
        </w:tc>
        <w:tc>
          <w:tcPr>
            <w:tcW w:w="1417" w:type="dxa"/>
            <w:tcBorders>
              <w:top w:val="single" w:sz="4" w:space="0" w:color="auto"/>
              <w:left w:val="single" w:sz="4" w:space="0" w:color="auto"/>
              <w:bottom w:val="single" w:sz="4" w:space="0" w:color="auto"/>
              <w:right w:val="single" w:sz="4" w:space="0" w:color="auto"/>
            </w:tcBorders>
          </w:tcPr>
          <w:p w14:paraId="49022468" w14:textId="77777777" w:rsidR="003617D8" w:rsidRPr="001D0CDC" w:rsidRDefault="003617D8" w:rsidP="00886132">
            <w:pPr>
              <w:spacing w:before="20" w:after="40"/>
              <w:jc w:val="center"/>
              <w:rPr>
                <w:bCs/>
                <w:sz w:val="20"/>
                <w:szCs w:val="20"/>
                <w:lang w:val="en-CA"/>
              </w:rPr>
            </w:pPr>
          </w:p>
        </w:tc>
      </w:tr>
      <w:tr w:rsidR="003617D8" w:rsidRPr="001D0CDC" w14:paraId="20C10870" w14:textId="77777777" w:rsidTr="00886132">
        <w:trPr>
          <w:jc w:val="center"/>
        </w:trPr>
        <w:tc>
          <w:tcPr>
            <w:tcW w:w="8359" w:type="dxa"/>
            <w:tcBorders>
              <w:top w:val="single" w:sz="4" w:space="0" w:color="auto"/>
              <w:left w:val="single" w:sz="4" w:space="0" w:color="auto"/>
              <w:bottom w:val="single" w:sz="4" w:space="0" w:color="auto"/>
              <w:right w:val="single" w:sz="4" w:space="0" w:color="auto"/>
            </w:tcBorders>
          </w:tcPr>
          <w:p w14:paraId="6DB43945" w14:textId="77777777" w:rsidR="003617D8" w:rsidRPr="001D0CDC" w:rsidRDefault="003617D8" w:rsidP="00886132">
            <w:pPr>
              <w:spacing w:before="20" w:after="40"/>
              <w:rPr>
                <w:b/>
                <w:bCs/>
                <w:sz w:val="20"/>
                <w:szCs w:val="20"/>
                <w:lang w:eastAsia="zh-CN"/>
              </w:rPr>
            </w:pPr>
            <w:r w:rsidRPr="001D0CDC">
              <w:rPr>
                <w:b/>
                <w:bCs/>
                <w:sz w:val="20"/>
                <w:szCs w:val="20"/>
                <w:lang w:eastAsia="zh-CN"/>
              </w:rPr>
              <w:tab/>
            </w:r>
            <w:r w:rsidRPr="001D0CDC">
              <w:rPr>
                <w:b/>
                <w:bCs/>
                <w:sz w:val="20"/>
                <w:szCs w:val="20"/>
                <w:lang w:eastAsia="zh-CN"/>
              </w:rPr>
              <w:tab/>
            </w:r>
            <w:r w:rsidRPr="001D0CDC">
              <w:rPr>
                <w:b/>
                <w:sz w:val="20"/>
                <w:szCs w:val="20"/>
                <w:lang w:val="en-CA"/>
              </w:rPr>
              <w:t>gup_erode_threshold</w:t>
            </w:r>
          </w:p>
        </w:tc>
        <w:tc>
          <w:tcPr>
            <w:tcW w:w="1417" w:type="dxa"/>
            <w:tcBorders>
              <w:top w:val="single" w:sz="4" w:space="0" w:color="auto"/>
              <w:left w:val="single" w:sz="4" w:space="0" w:color="auto"/>
              <w:bottom w:val="single" w:sz="4" w:space="0" w:color="auto"/>
              <w:right w:val="single" w:sz="4" w:space="0" w:color="auto"/>
            </w:tcBorders>
          </w:tcPr>
          <w:p w14:paraId="36060A2C" w14:textId="77777777" w:rsidR="003617D8" w:rsidRPr="001D0CDC" w:rsidRDefault="003617D8" w:rsidP="00886132">
            <w:pPr>
              <w:spacing w:before="20" w:after="40"/>
              <w:jc w:val="center"/>
              <w:rPr>
                <w:bCs/>
                <w:sz w:val="20"/>
                <w:szCs w:val="20"/>
                <w:lang w:val="en-CA"/>
              </w:rPr>
            </w:pPr>
            <w:r w:rsidRPr="001D0CDC">
              <w:rPr>
                <w:bCs/>
                <w:sz w:val="20"/>
                <w:szCs w:val="20"/>
                <w:lang w:val="en-CA"/>
              </w:rPr>
              <w:t>fl(16)</w:t>
            </w:r>
          </w:p>
        </w:tc>
      </w:tr>
      <w:tr w:rsidR="003617D8" w:rsidRPr="001D0CDC" w14:paraId="1708D7E7" w14:textId="77777777" w:rsidTr="00886132">
        <w:trPr>
          <w:jc w:val="center"/>
        </w:trPr>
        <w:tc>
          <w:tcPr>
            <w:tcW w:w="8359" w:type="dxa"/>
            <w:tcBorders>
              <w:top w:val="single" w:sz="4" w:space="0" w:color="auto"/>
              <w:left w:val="single" w:sz="4" w:space="0" w:color="auto"/>
              <w:bottom w:val="single" w:sz="4" w:space="0" w:color="auto"/>
              <w:right w:val="single" w:sz="4" w:space="0" w:color="auto"/>
            </w:tcBorders>
          </w:tcPr>
          <w:p w14:paraId="286D6AFC" w14:textId="77777777" w:rsidR="003617D8" w:rsidRPr="001D0CDC" w:rsidRDefault="003617D8" w:rsidP="00886132">
            <w:pPr>
              <w:spacing w:before="20" w:after="40"/>
              <w:rPr>
                <w:b/>
                <w:sz w:val="20"/>
                <w:szCs w:val="20"/>
                <w:lang w:val="en-CA"/>
              </w:rPr>
            </w:pPr>
            <w:r w:rsidRPr="001D0CDC">
              <w:rPr>
                <w:b/>
                <w:bCs/>
                <w:sz w:val="20"/>
                <w:szCs w:val="20"/>
                <w:lang w:eastAsia="zh-CN"/>
              </w:rPr>
              <w:tab/>
            </w:r>
            <w:r w:rsidRPr="001D0CDC">
              <w:rPr>
                <w:b/>
                <w:bCs/>
                <w:sz w:val="20"/>
                <w:szCs w:val="20"/>
                <w:lang w:eastAsia="zh-CN"/>
              </w:rPr>
              <w:tab/>
            </w:r>
            <w:r w:rsidRPr="001D0CDC">
              <w:rPr>
                <w:b/>
                <w:sz w:val="20"/>
                <w:szCs w:val="20"/>
                <w:lang w:val="en-CA"/>
              </w:rPr>
              <w:t>gup_delta_threshold</w:t>
            </w:r>
          </w:p>
        </w:tc>
        <w:tc>
          <w:tcPr>
            <w:tcW w:w="1417" w:type="dxa"/>
            <w:tcBorders>
              <w:top w:val="single" w:sz="4" w:space="0" w:color="auto"/>
              <w:left w:val="single" w:sz="4" w:space="0" w:color="auto"/>
              <w:bottom w:val="single" w:sz="4" w:space="0" w:color="auto"/>
              <w:right w:val="single" w:sz="4" w:space="0" w:color="auto"/>
            </w:tcBorders>
          </w:tcPr>
          <w:p w14:paraId="08AE052A" w14:textId="77777777" w:rsidR="003617D8" w:rsidRPr="001D0CDC" w:rsidRDefault="003617D8" w:rsidP="00886132">
            <w:pPr>
              <w:spacing w:before="20" w:after="40"/>
              <w:jc w:val="center"/>
              <w:rPr>
                <w:bCs/>
                <w:sz w:val="20"/>
                <w:szCs w:val="20"/>
                <w:lang w:val="en-CA"/>
              </w:rPr>
            </w:pPr>
            <w:r w:rsidRPr="001D0CDC">
              <w:rPr>
                <w:bCs/>
                <w:sz w:val="20"/>
                <w:szCs w:val="20"/>
                <w:lang w:val="en-CA"/>
              </w:rPr>
              <w:t>u</w:t>
            </w:r>
            <w:r>
              <w:rPr>
                <w:bCs/>
                <w:sz w:val="20"/>
                <w:szCs w:val="20"/>
                <w:lang w:val="en-CA"/>
              </w:rPr>
              <w:t>e</w:t>
            </w:r>
            <w:r w:rsidRPr="001D0CDC">
              <w:rPr>
                <w:bCs/>
                <w:sz w:val="20"/>
                <w:szCs w:val="20"/>
                <w:lang w:val="en-CA"/>
              </w:rPr>
              <w:t>(</w:t>
            </w:r>
            <w:r>
              <w:rPr>
                <w:bCs/>
                <w:sz w:val="20"/>
                <w:szCs w:val="20"/>
                <w:lang w:val="en-CA"/>
              </w:rPr>
              <w:t>v</w:t>
            </w:r>
            <w:r w:rsidRPr="001D0CDC">
              <w:rPr>
                <w:bCs/>
                <w:sz w:val="20"/>
                <w:szCs w:val="20"/>
                <w:lang w:val="en-CA"/>
              </w:rPr>
              <w:t>)</w:t>
            </w:r>
          </w:p>
        </w:tc>
      </w:tr>
      <w:tr w:rsidR="003617D8" w:rsidRPr="001D0CDC" w14:paraId="1B165060" w14:textId="77777777" w:rsidTr="00886132">
        <w:trPr>
          <w:jc w:val="center"/>
        </w:trPr>
        <w:tc>
          <w:tcPr>
            <w:tcW w:w="8359" w:type="dxa"/>
            <w:tcBorders>
              <w:top w:val="single" w:sz="4" w:space="0" w:color="auto"/>
              <w:left w:val="single" w:sz="4" w:space="0" w:color="auto"/>
              <w:bottom w:val="single" w:sz="4" w:space="0" w:color="auto"/>
              <w:right w:val="single" w:sz="4" w:space="0" w:color="auto"/>
            </w:tcBorders>
          </w:tcPr>
          <w:p w14:paraId="494F82DF" w14:textId="77777777" w:rsidR="003617D8" w:rsidRPr="001D0CDC" w:rsidRDefault="003617D8" w:rsidP="00886132">
            <w:pPr>
              <w:spacing w:before="20" w:after="40"/>
              <w:rPr>
                <w:sz w:val="20"/>
                <w:szCs w:val="20"/>
                <w:lang w:val="en-CA"/>
              </w:rPr>
            </w:pPr>
            <w:r w:rsidRPr="001D0CDC">
              <w:rPr>
                <w:b/>
                <w:bCs/>
                <w:sz w:val="20"/>
                <w:szCs w:val="20"/>
                <w:lang w:eastAsia="zh-CN"/>
              </w:rPr>
              <w:tab/>
            </w:r>
            <w:r w:rsidRPr="001D0CDC">
              <w:rPr>
                <w:b/>
                <w:bCs/>
                <w:sz w:val="20"/>
                <w:szCs w:val="20"/>
                <w:lang w:eastAsia="zh-CN"/>
              </w:rPr>
              <w:tab/>
              <w:t>gup_max_curvature</w:t>
            </w:r>
          </w:p>
        </w:tc>
        <w:tc>
          <w:tcPr>
            <w:tcW w:w="1417" w:type="dxa"/>
            <w:tcBorders>
              <w:top w:val="single" w:sz="4" w:space="0" w:color="auto"/>
              <w:left w:val="single" w:sz="4" w:space="0" w:color="auto"/>
              <w:bottom w:val="single" w:sz="4" w:space="0" w:color="auto"/>
              <w:right w:val="single" w:sz="4" w:space="0" w:color="auto"/>
            </w:tcBorders>
          </w:tcPr>
          <w:p w14:paraId="0A5C8992" w14:textId="77777777" w:rsidR="003617D8" w:rsidRPr="001D0CDC" w:rsidRDefault="003617D8" w:rsidP="00886132">
            <w:pPr>
              <w:spacing w:before="20" w:after="40"/>
              <w:jc w:val="center"/>
              <w:rPr>
                <w:bCs/>
                <w:sz w:val="20"/>
                <w:szCs w:val="20"/>
                <w:lang w:val="en-CA"/>
              </w:rPr>
            </w:pPr>
            <w:r w:rsidRPr="001D0CDC">
              <w:rPr>
                <w:bCs/>
                <w:sz w:val="20"/>
                <w:szCs w:val="20"/>
                <w:lang w:val="en-CA"/>
              </w:rPr>
              <w:t>u(3)</w:t>
            </w:r>
          </w:p>
        </w:tc>
      </w:tr>
      <w:tr w:rsidR="003617D8" w:rsidRPr="001D0CDC" w14:paraId="38F9E271" w14:textId="77777777" w:rsidTr="00886132">
        <w:trPr>
          <w:jc w:val="center"/>
        </w:trPr>
        <w:tc>
          <w:tcPr>
            <w:tcW w:w="8359" w:type="dxa"/>
            <w:tcBorders>
              <w:top w:val="single" w:sz="4" w:space="0" w:color="auto"/>
              <w:left w:val="single" w:sz="4" w:space="0" w:color="auto"/>
              <w:bottom w:val="single" w:sz="4" w:space="0" w:color="auto"/>
              <w:right w:val="single" w:sz="4" w:space="0" w:color="auto"/>
            </w:tcBorders>
          </w:tcPr>
          <w:p w14:paraId="42163E67" w14:textId="77777777" w:rsidR="003617D8" w:rsidRPr="001D0CDC" w:rsidRDefault="003617D8" w:rsidP="00886132">
            <w:pPr>
              <w:spacing w:before="20" w:after="40"/>
              <w:rPr>
                <w:sz w:val="20"/>
                <w:szCs w:val="20"/>
                <w:lang w:val="en-CA"/>
              </w:rPr>
            </w:pPr>
            <w:r w:rsidRPr="001D0CDC">
              <w:rPr>
                <w:b/>
                <w:bCs/>
                <w:sz w:val="20"/>
                <w:szCs w:val="20"/>
                <w:lang w:eastAsia="zh-CN"/>
              </w:rPr>
              <w:tab/>
            </w:r>
            <w:r w:rsidRPr="001D0CDC">
              <w:rPr>
                <w:sz w:val="20"/>
                <w:szCs w:val="20"/>
                <w:lang w:val="en-CA"/>
              </w:rPr>
              <w:t>}</w:t>
            </w:r>
          </w:p>
        </w:tc>
        <w:tc>
          <w:tcPr>
            <w:tcW w:w="1417" w:type="dxa"/>
            <w:tcBorders>
              <w:top w:val="single" w:sz="4" w:space="0" w:color="auto"/>
              <w:left w:val="single" w:sz="4" w:space="0" w:color="auto"/>
              <w:bottom w:val="single" w:sz="4" w:space="0" w:color="auto"/>
              <w:right w:val="single" w:sz="4" w:space="0" w:color="auto"/>
            </w:tcBorders>
          </w:tcPr>
          <w:p w14:paraId="6A64D2DA" w14:textId="77777777" w:rsidR="003617D8" w:rsidRPr="001D0CDC" w:rsidRDefault="003617D8" w:rsidP="00886132">
            <w:pPr>
              <w:spacing w:before="20" w:after="40"/>
              <w:rPr>
                <w:b/>
                <w:bCs/>
                <w:sz w:val="20"/>
                <w:szCs w:val="20"/>
                <w:lang w:val="en-CA"/>
              </w:rPr>
            </w:pPr>
          </w:p>
        </w:tc>
      </w:tr>
      <w:tr w:rsidR="003617D8" w:rsidRPr="001D0CDC" w14:paraId="036D734C" w14:textId="77777777" w:rsidTr="00886132">
        <w:trPr>
          <w:jc w:val="center"/>
        </w:trPr>
        <w:tc>
          <w:tcPr>
            <w:tcW w:w="8359" w:type="dxa"/>
            <w:tcBorders>
              <w:top w:val="single" w:sz="4" w:space="0" w:color="auto"/>
              <w:left w:val="single" w:sz="4" w:space="0" w:color="auto"/>
              <w:bottom w:val="single" w:sz="4" w:space="0" w:color="auto"/>
              <w:right w:val="single" w:sz="4" w:space="0" w:color="auto"/>
            </w:tcBorders>
            <w:hideMark/>
          </w:tcPr>
          <w:p w14:paraId="6570DC72" w14:textId="77777777" w:rsidR="003617D8" w:rsidRPr="001D0CDC" w:rsidRDefault="003617D8" w:rsidP="00886132">
            <w:pPr>
              <w:spacing w:before="20" w:after="40"/>
              <w:rPr>
                <w:rFonts w:eastAsia="Calibri"/>
                <w:sz w:val="20"/>
                <w:szCs w:val="20"/>
                <w:lang w:val="en-CA"/>
              </w:rPr>
            </w:pPr>
            <w:r w:rsidRPr="001D0CDC">
              <w:rPr>
                <w:sz w:val="20"/>
                <w:szCs w:val="20"/>
                <w:lang w:val="en-CA"/>
              </w:rPr>
              <w:t>}</w:t>
            </w:r>
            <w:r w:rsidRPr="001D0CDC">
              <w:rPr>
                <w:sz w:val="20"/>
                <w:szCs w:val="20"/>
                <w:lang w:val="en-CA"/>
              </w:rPr>
              <w:tab/>
            </w:r>
          </w:p>
        </w:tc>
        <w:tc>
          <w:tcPr>
            <w:tcW w:w="1417" w:type="dxa"/>
            <w:tcBorders>
              <w:top w:val="single" w:sz="4" w:space="0" w:color="auto"/>
              <w:left w:val="single" w:sz="4" w:space="0" w:color="auto"/>
              <w:bottom w:val="single" w:sz="4" w:space="0" w:color="auto"/>
              <w:right w:val="single" w:sz="4" w:space="0" w:color="auto"/>
            </w:tcBorders>
          </w:tcPr>
          <w:p w14:paraId="35C5E19F" w14:textId="77777777" w:rsidR="003617D8" w:rsidRPr="001D0CDC" w:rsidRDefault="003617D8" w:rsidP="00886132">
            <w:pPr>
              <w:spacing w:before="20" w:after="40"/>
              <w:rPr>
                <w:b/>
                <w:bCs/>
                <w:sz w:val="20"/>
                <w:szCs w:val="20"/>
                <w:lang w:val="en-CA"/>
              </w:rPr>
            </w:pPr>
          </w:p>
        </w:tc>
      </w:tr>
    </w:tbl>
    <w:p w14:paraId="24291DBC" w14:textId="2DA8DDBF" w:rsidR="003617D8" w:rsidRDefault="003617D8" w:rsidP="00F73C1E"/>
    <w:p w14:paraId="424FAA19" w14:textId="5AEEBD8E" w:rsidR="00B02EAD" w:rsidRDefault="00204CBE" w:rsidP="00407E86">
      <w:pPr>
        <w:pStyle w:val="a3"/>
      </w:pPr>
      <w:bookmarkStart w:id="2244" w:name="_Toc46245355"/>
      <w:r>
        <w:t>Packed independent regions</w:t>
      </w:r>
      <w:r w:rsidR="00B02EAD" w:rsidRPr="003617D8">
        <w:t xml:space="preserve"> SEI payload syntax</w:t>
      </w:r>
      <w:bookmarkEnd w:id="2244"/>
    </w:p>
    <w:tbl>
      <w:tblPr>
        <w:tblStyle w:val="TableGrid"/>
        <w:tblW w:w="5000" w:type="pct"/>
        <w:jc w:val="center"/>
        <w:tblLayout w:type="fixed"/>
        <w:tblLook w:val="04A0" w:firstRow="1" w:lastRow="0" w:firstColumn="1" w:lastColumn="0" w:noHBand="0" w:noVBand="1"/>
      </w:tblPr>
      <w:tblGrid>
        <w:gridCol w:w="8268"/>
        <w:gridCol w:w="1474"/>
      </w:tblGrid>
      <w:tr w:rsidR="00204CBE" w:rsidRPr="005C26E9" w14:paraId="3A22B474" w14:textId="77777777" w:rsidTr="00403309">
        <w:trPr>
          <w:jc w:val="center"/>
        </w:trPr>
        <w:tc>
          <w:tcPr>
            <w:tcW w:w="7931" w:type="dxa"/>
          </w:tcPr>
          <w:p w14:paraId="2A755BB3" w14:textId="38236D70" w:rsidR="00204CBE" w:rsidRPr="005C26E9" w:rsidRDefault="00204CBE" w:rsidP="00403309">
            <w:pPr>
              <w:spacing w:before="20" w:after="20"/>
              <w:rPr>
                <w:noProof/>
                <w:color w:val="000000" w:themeColor="text1"/>
                <w:sz w:val="20"/>
                <w:szCs w:val="20"/>
              </w:rPr>
            </w:pPr>
            <w:r>
              <w:rPr>
                <w:noProof/>
                <w:color w:val="000000" w:themeColor="text1"/>
                <w:sz w:val="20"/>
                <w:szCs w:val="20"/>
              </w:rPr>
              <w:t>packed_independent_regions</w:t>
            </w:r>
            <w:r w:rsidRPr="005C26E9">
              <w:rPr>
                <w:noProof/>
                <w:color w:val="000000" w:themeColor="text1"/>
                <w:sz w:val="20"/>
                <w:szCs w:val="20"/>
              </w:rPr>
              <w:t>( ) {</w:t>
            </w:r>
          </w:p>
        </w:tc>
        <w:tc>
          <w:tcPr>
            <w:tcW w:w="1414" w:type="dxa"/>
          </w:tcPr>
          <w:p w14:paraId="734BB319" w14:textId="77777777" w:rsidR="00204CBE" w:rsidRPr="005C26E9" w:rsidRDefault="00204CBE" w:rsidP="00403309">
            <w:pPr>
              <w:spacing w:before="20" w:after="20"/>
              <w:jc w:val="center"/>
              <w:rPr>
                <w:b/>
                <w:noProof/>
                <w:color w:val="000000" w:themeColor="text1"/>
                <w:sz w:val="20"/>
                <w:szCs w:val="20"/>
              </w:rPr>
            </w:pPr>
            <w:r w:rsidRPr="005C26E9">
              <w:rPr>
                <w:b/>
                <w:noProof/>
                <w:color w:val="000000" w:themeColor="text1"/>
                <w:sz w:val="20"/>
                <w:szCs w:val="20"/>
              </w:rPr>
              <w:t>Descriptor</w:t>
            </w:r>
          </w:p>
        </w:tc>
      </w:tr>
      <w:tr w:rsidR="00204CBE" w:rsidRPr="005C26E9" w14:paraId="5B42FCA8" w14:textId="77777777" w:rsidTr="00403309">
        <w:trPr>
          <w:jc w:val="center"/>
        </w:trPr>
        <w:tc>
          <w:tcPr>
            <w:tcW w:w="7931" w:type="dxa"/>
          </w:tcPr>
          <w:p w14:paraId="60718F0B" w14:textId="2511EE2D" w:rsidR="00204CBE" w:rsidRPr="005C26E9" w:rsidRDefault="00204CBE" w:rsidP="00403309">
            <w:pPr>
              <w:spacing w:before="20" w:after="20"/>
              <w:rPr>
                <w:b/>
                <w:noProof/>
                <w:color w:val="000000" w:themeColor="text1"/>
                <w:sz w:val="20"/>
                <w:szCs w:val="20"/>
              </w:rPr>
            </w:pPr>
            <w:r w:rsidRPr="005C26E9">
              <w:rPr>
                <w:noProof/>
                <w:color w:val="000000" w:themeColor="text1"/>
                <w:sz w:val="20"/>
                <w:szCs w:val="20"/>
              </w:rPr>
              <w:tab/>
            </w:r>
            <w:r>
              <w:rPr>
                <w:b/>
                <w:noProof/>
                <w:color w:val="000000" w:themeColor="text1"/>
                <w:sz w:val="20"/>
                <w:szCs w:val="20"/>
              </w:rPr>
              <w:t>pir_num_packed_frames_minus1</w:t>
            </w:r>
          </w:p>
        </w:tc>
        <w:tc>
          <w:tcPr>
            <w:tcW w:w="1414" w:type="dxa"/>
          </w:tcPr>
          <w:p w14:paraId="7F898F14" w14:textId="77777777" w:rsidR="00204CBE" w:rsidRPr="005C26E9" w:rsidRDefault="00204CBE" w:rsidP="00403309">
            <w:pPr>
              <w:spacing w:before="20" w:after="20"/>
              <w:jc w:val="center"/>
              <w:rPr>
                <w:noProof/>
                <w:color w:val="000000" w:themeColor="text1"/>
                <w:sz w:val="20"/>
                <w:szCs w:val="20"/>
              </w:rPr>
            </w:pPr>
            <w:r w:rsidRPr="005C26E9">
              <w:rPr>
                <w:noProof/>
                <w:color w:val="000000" w:themeColor="text1"/>
                <w:sz w:val="20"/>
                <w:szCs w:val="20"/>
              </w:rPr>
              <w:t>u(</w:t>
            </w:r>
            <w:r>
              <w:rPr>
                <w:noProof/>
                <w:color w:val="000000" w:themeColor="text1"/>
                <w:sz w:val="20"/>
                <w:szCs w:val="20"/>
              </w:rPr>
              <w:t>5</w:t>
            </w:r>
            <w:r w:rsidRPr="005C26E9">
              <w:rPr>
                <w:noProof/>
                <w:color w:val="000000" w:themeColor="text1"/>
                <w:sz w:val="20"/>
                <w:szCs w:val="20"/>
              </w:rPr>
              <w:t>)</w:t>
            </w:r>
          </w:p>
        </w:tc>
      </w:tr>
      <w:tr w:rsidR="00204CBE" w:rsidRPr="005C26E9" w14:paraId="13A2BD6A" w14:textId="77777777" w:rsidTr="00403309">
        <w:trPr>
          <w:jc w:val="center"/>
        </w:trPr>
        <w:tc>
          <w:tcPr>
            <w:tcW w:w="7931" w:type="dxa"/>
          </w:tcPr>
          <w:p w14:paraId="33E3A5C1" w14:textId="0C5039B0" w:rsidR="00204CBE" w:rsidRPr="005C26E9" w:rsidRDefault="00204CBE" w:rsidP="00403309">
            <w:pPr>
              <w:spacing w:before="20" w:after="20"/>
              <w:rPr>
                <w:noProof/>
                <w:color w:val="000000" w:themeColor="text1"/>
                <w:sz w:val="20"/>
                <w:szCs w:val="20"/>
              </w:rPr>
            </w:pPr>
            <w:r w:rsidRPr="005C26E9">
              <w:rPr>
                <w:noProof/>
                <w:color w:val="000000" w:themeColor="text1"/>
                <w:sz w:val="20"/>
                <w:szCs w:val="20"/>
              </w:rPr>
              <w:tab/>
              <w:t>for(</w:t>
            </w:r>
            <w:r w:rsidRPr="005C26E9">
              <w:rPr>
                <w:noProof/>
                <w:color w:val="000000" w:themeColor="text1"/>
                <w:sz w:val="20"/>
                <w:szCs w:val="20"/>
                <w:lang w:eastAsia="ja-JP"/>
              </w:rPr>
              <w:t xml:space="preserve"> </w:t>
            </w:r>
            <w:r>
              <w:rPr>
                <w:noProof/>
                <w:color w:val="000000" w:themeColor="text1"/>
                <w:sz w:val="20"/>
                <w:szCs w:val="20"/>
              </w:rPr>
              <w:t>j</w:t>
            </w:r>
            <w:r w:rsidRPr="005C26E9">
              <w:rPr>
                <w:noProof/>
                <w:color w:val="000000" w:themeColor="text1"/>
                <w:sz w:val="20"/>
                <w:szCs w:val="20"/>
              </w:rPr>
              <w:t xml:space="preserve">= 0; </w:t>
            </w:r>
            <w:r>
              <w:rPr>
                <w:noProof/>
                <w:color w:val="000000" w:themeColor="text1"/>
                <w:sz w:val="20"/>
                <w:szCs w:val="20"/>
              </w:rPr>
              <w:t>j</w:t>
            </w:r>
            <w:r w:rsidRPr="005C26E9">
              <w:rPr>
                <w:noProof/>
                <w:color w:val="000000" w:themeColor="text1"/>
                <w:sz w:val="20"/>
                <w:szCs w:val="20"/>
              </w:rPr>
              <w:t xml:space="preserve"> &lt;</w:t>
            </w:r>
            <w:r>
              <w:rPr>
                <w:noProof/>
                <w:color w:val="000000" w:themeColor="text1"/>
                <w:sz w:val="20"/>
                <w:szCs w:val="20"/>
              </w:rPr>
              <w:t>=</w:t>
            </w:r>
            <w:r w:rsidRPr="005C26E9">
              <w:rPr>
                <w:noProof/>
                <w:color w:val="000000" w:themeColor="text1"/>
                <w:sz w:val="20"/>
                <w:szCs w:val="20"/>
              </w:rPr>
              <w:t xml:space="preserve"> </w:t>
            </w:r>
            <w:r>
              <w:rPr>
                <w:noProof/>
                <w:color w:val="000000" w:themeColor="text1"/>
                <w:sz w:val="20"/>
                <w:szCs w:val="20"/>
              </w:rPr>
              <w:t>pir_num_</w:t>
            </w:r>
            <w:r w:rsidR="002A3335">
              <w:rPr>
                <w:noProof/>
                <w:color w:val="000000" w:themeColor="text1"/>
                <w:sz w:val="20"/>
                <w:szCs w:val="20"/>
              </w:rPr>
              <w:t>packed_frames</w:t>
            </w:r>
            <w:r>
              <w:rPr>
                <w:noProof/>
                <w:color w:val="000000" w:themeColor="text1"/>
                <w:sz w:val="20"/>
                <w:szCs w:val="20"/>
              </w:rPr>
              <w:t>_minus1</w:t>
            </w:r>
            <w:r w:rsidRPr="005C26E9">
              <w:rPr>
                <w:noProof/>
                <w:color w:val="000000" w:themeColor="text1"/>
                <w:sz w:val="20"/>
                <w:szCs w:val="20"/>
              </w:rPr>
              <w:t xml:space="preserve">; </w:t>
            </w:r>
            <w:r>
              <w:rPr>
                <w:noProof/>
                <w:color w:val="000000" w:themeColor="text1"/>
                <w:sz w:val="20"/>
                <w:szCs w:val="20"/>
              </w:rPr>
              <w:t>j</w:t>
            </w:r>
            <w:r w:rsidRPr="005C26E9">
              <w:rPr>
                <w:noProof/>
                <w:color w:val="000000" w:themeColor="text1"/>
                <w:sz w:val="20"/>
                <w:szCs w:val="20"/>
              </w:rPr>
              <w:t>++</w:t>
            </w:r>
            <w:r w:rsidRPr="005C26E9">
              <w:rPr>
                <w:noProof/>
                <w:color w:val="000000" w:themeColor="text1"/>
                <w:sz w:val="20"/>
                <w:szCs w:val="20"/>
                <w:lang w:eastAsia="ja-JP"/>
              </w:rPr>
              <w:t xml:space="preserve"> </w:t>
            </w:r>
            <w:r w:rsidRPr="005C26E9">
              <w:rPr>
                <w:noProof/>
                <w:color w:val="000000" w:themeColor="text1"/>
                <w:sz w:val="20"/>
                <w:szCs w:val="20"/>
              </w:rPr>
              <w:t>) {</w:t>
            </w:r>
          </w:p>
        </w:tc>
        <w:tc>
          <w:tcPr>
            <w:tcW w:w="1414" w:type="dxa"/>
          </w:tcPr>
          <w:p w14:paraId="3F5AA618" w14:textId="77777777" w:rsidR="00204CBE" w:rsidRPr="005C26E9" w:rsidRDefault="00204CBE" w:rsidP="00403309">
            <w:pPr>
              <w:spacing w:before="20" w:after="20"/>
              <w:jc w:val="center"/>
              <w:rPr>
                <w:noProof/>
                <w:color w:val="000000" w:themeColor="text1"/>
                <w:sz w:val="20"/>
                <w:szCs w:val="20"/>
              </w:rPr>
            </w:pPr>
          </w:p>
        </w:tc>
      </w:tr>
      <w:tr w:rsidR="00204CBE" w:rsidRPr="005C26E9" w14:paraId="3E228DE1" w14:textId="77777777" w:rsidTr="00403309">
        <w:trPr>
          <w:jc w:val="center"/>
        </w:trPr>
        <w:tc>
          <w:tcPr>
            <w:tcW w:w="7931" w:type="dxa"/>
          </w:tcPr>
          <w:p w14:paraId="6549450D" w14:textId="73B44555" w:rsidR="00204CBE" w:rsidRPr="005C26E9" w:rsidRDefault="00204CBE" w:rsidP="00403309">
            <w:pPr>
              <w:spacing w:before="20" w:after="20"/>
              <w:rPr>
                <w:noProof/>
                <w:color w:val="000000" w:themeColor="text1"/>
                <w:sz w:val="20"/>
                <w:szCs w:val="20"/>
              </w:rPr>
            </w:pPr>
            <w:r>
              <w:rPr>
                <w:noProof/>
                <w:color w:val="000000" w:themeColor="text1"/>
                <w:sz w:val="20"/>
                <w:szCs w:val="20"/>
              </w:rPr>
              <w:tab/>
            </w:r>
            <w:r>
              <w:rPr>
                <w:noProof/>
                <w:color w:val="000000" w:themeColor="text1"/>
                <w:sz w:val="20"/>
                <w:szCs w:val="20"/>
              </w:rPr>
              <w:tab/>
            </w:r>
            <w:r w:rsidRPr="00E611FD">
              <w:rPr>
                <w:b/>
                <w:bCs/>
                <w:noProof/>
                <w:color w:val="000000" w:themeColor="text1"/>
                <w:sz w:val="20"/>
                <w:szCs w:val="20"/>
              </w:rPr>
              <w:t>p</w:t>
            </w:r>
            <w:r w:rsidRPr="00840AC7">
              <w:rPr>
                <w:b/>
                <w:bCs/>
                <w:noProof/>
                <w:color w:val="000000" w:themeColor="text1"/>
                <w:sz w:val="20"/>
                <w:szCs w:val="20"/>
              </w:rPr>
              <w:t>i</w:t>
            </w:r>
            <w:r>
              <w:rPr>
                <w:b/>
                <w:bCs/>
                <w:noProof/>
                <w:color w:val="000000" w:themeColor="text1"/>
                <w:sz w:val="20"/>
                <w:szCs w:val="20"/>
              </w:rPr>
              <w:t>r</w:t>
            </w:r>
            <w:r w:rsidRPr="005C26E9">
              <w:rPr>
                <w:b/>
                <w:noProof/>
                <w:color w:val="000000" w:themeColor="text1"/>
                <w:sz w:val="20"/>
                <w:szCs w:val="20"/>
              </w:rPr>
              <w:t>_</w:t>
            </w:r>
            <w:r w:rsidR="002A3335">
              <w:rPr>
                <w:b/>
                <w:noProof/>
                <w:color w:val="000000" w:themeColor="text1"/>
                <w:sz w:val="20"/>
                <w:szCs w:val="20"/>
              </w:rPr>
              <w:t>packed_frame</w:t>
            </w:r>
            <w:r w:rsidRPr="005C26E9">
              <w:rPr>
                <w:b/>
                <w:noProof/>
                <w:color w:val="000000" w:themeColor="text1"/>
                <w:sz w:val="20"/>
                <w:szCs w:val="20"/>
              </w:rPr>
              <w:t>_id</w:t>
            </w:r>
            <w:r w:rsidRPr="005C26E9">
              <w:rPr>
                <w:bCs/>
                <w:noProof/>
                <w:color w:val="000000" w:themeColor="text1"/>
                <w:sz w:val="20"/>
                <w:szCs w:val="20"/>
              </w:rPr>
              <w:t>[ </w:t>
            </w:r>
            <w:r>
              <w:rPr>
                <w:bCs/>
                <w:noProof/>
                <w:color w:val="000000" w:themeColor="text1"/>
                <w:sz w:val="20"/>
                <w:szCs w:val="20"/>
              </w:rPr>
              <w:t>j</w:t>
            </w:r>
            <w:r w:rsidRPr="005C26E9">
              <w:rPr>
                <w:bCs/>
                <w:noProof/>
                <w:color w:val="000000" w:themeColor="text1"/>
                <w:sz w:val="20"/>
                <w:szCs w:val="20"/>
              </w:rPr>
              <w:t> ]</w:t>
            </w:r>
          </w:p>
        </w:tc>
        <w:tc>
          <w:tcPr>
            <w:tcW w:w="1414" w:type="dxa"/>
          </w:tcPr>
          <w:p w14:paraId="46EAF0BE" w14:textId="77777777" w:rsidR="00204CBE" w:rsidRPr="005C26E9" w:rsidRDefault="00204CBE" w:rsidP="00403309">
            <w:pPr>
              <w:spacing w:before="20" w:after="20"/>
              <w:jc w:val="center"/>
              <w:rPr>
                <w:noProof/>
                <w:color w:val="000000" w:themeColor="text1"/>
                <w:sz w:val="20"/>
                <w:szCs w:val="20"/>
              </w:rPr>
            </w:pPr>
            <w:r>
              <w:rPr>
                <w:noProof/>
                <w:color w:val="000000" w:themeColor="text1"/>
                <w:sz w:val="20"/>
                <w:szCs w:val="20"/>
              </w:rPr>
              <w:t>u(5)</w:t>
            </w:r>
          </w:p>
        </w:tc>
      </w:tr>
      <w:tr w:rsidR="00204CBE" w14:paraId="200F7FBA" w14:textId="77777777" w:rsidTr="00403309">
        <w:trPr>
          <w:jc w:val="center"/>
        </w:trPr>
        <w:tc>
          <w:tcPr>
            <w:tcW w:w="7931" w:type="dxa"/>
          </w:tcPr>
          <w:p w14:paraId="4EA9B6F2" w14:textId="691F2D5C" w:rsidR="00204CBE" w:rsidRDefault="00204CBE" w:rsidP="00403309">
            <w:pPr>
              <w:spacing w:before="20" w:after="20"/>
              <w:rPr>
                <w:noProof/>
                <w:color w:val="000000" w:themeColor="text1"/>
                <w:sz w:val="20"/>
                <w:szCs w:val="20"/>
              </w:rPr>
            </w:pPr>
            <w:r>
              <w:rPr>
                <w:noProof/>
                <w:color w:val="000000" w:themeColor="text1"/>
                <w:sz w:val="20"/>
                <w:szCs w:val="20"/>
              </w:rPr>
              <w:tab/>
            </w:r>
            <w:r>
              <w:rPr>
                <w:noProof/>
                <w:color w:val="000000" w:themeColor="text1"/>
                <w:sz w:val="20"/>
                <w:szCs w:val="20"/>
              </w:rPr>
              <w:tab/>
              <w:t>k = </w:t>
            </w:r>
            <w:r w:rsidRPr="006502FC">
              <w:rPr>
                <w:noProof/>
                <w:color w:val="000000" w:themeColor="text1"/>
                <w:sz w:val="20"/>
                <w:szCs w:val="20"/>
              </w:rPr>
              <w:t>pi</w:t>
            </w:r>
            <w:r>
              <w:rPr>
                <w:noProof/>
                <w:color w:val="000000" w:themeColor="text1"/>
                <w:sz w:val="20"/>
                <w:szCs w:val="20"/>
              </w:rPr>
              <w:t>r</w:t>
            </w:r>
            <w:r w:rsidRPr="006502FC">
              <w:rPr>
                <w:noProof/>
                <w:color w:val="000000" w:themeColor="text1"/>
                <w:sz w:val="20"/>
                <w:szCs w:val="20"/>
              </w:rPr>
              <w:t>_pack</w:t>
            </w:r>
            <w:r w:rsidR="002A3335">
              <w:rPr>
                <w:noProof/>
                <w:color w:val="000000" w:themeColor="text1"/>
                <w:sz w:val="20"/>
                <w:szCs w:val="20"/>
              </w:rPr>
              <w:t>ed_frame</w:t>
            </w:r>
            <w:r w:rsidRPr="006502FC">
              <w:rPr>
                <w:noProof/>
                <w:color w:val="000000" w:themeColor="text1"/>
                <w:sz w:val="20"/>
                <w:szCs w:val="20"/>
              </w:rPr>
              <w:t>_id[</w:t>
            </w:r>
            <w:r>
              <w:rPr>
                <w:noProof/>
                <w:color w:val="000000" w:themeColor="text1"/>
                <w:sz w:val="20"/>
                <w:szCs w:val="20"/>
              </w:rPr>
              <w:t> </w:t>
            </w:r>
            <w:r w:rsidRPr="006502FC">
              <w:rPr>
                <w:noProof/>
                <w:color w:val="000000" w:themeColor="text1"/>
                <w:sz w:val="20"/>
                <w:szCs w:val="20"/>
              </w:rPr>
              <w:t>j</w:t>
            </w:r>
            <w:r>
              <w:rPr>
                <w:noProof/>
                <w:color w:val="000000" w:themeColor="text1"/>
                <w:sz w:val="20"/>
                <w:szCs w:val="20"/>
              </w:rPr>
              <w:t> </w:t>
            </w:r>
            <w:r w:rsidRPr="006502FC">
              <w:rPr>
                <w:noProof/>
                <w:color w:val="000000" w:themeColor="text1"/>
                <w:sz w:val="20"/>
                <w:szCs w:val="20"/>
              </w:rPr>
              <w:t>]</w:t>
            </w:r>
          </w:p>
        </w:tc>
        <w:tc>
          <w:tcPr>
            <w:tcW w:w="1414" w:type="dxa"/>
          </w:tcPr>
          <w:p w14:paraId="5FDC4352" w14:textId="77777777" w:rsidR="00204CBE" w:rsidRDefault="00204CBE" w:rsidP="00403309">
            <w:pPr>
              <w:spacing w:before="20" w:after="20"/>
              <w:jc w:val="center"/>
              <w:rPr>
                <w:noProof/>
                <w:color w:val="000000" w:themeColor="text1"/>
                <w:sz w:val="20"/>
                <w:szCs w:val="20"/>
              </w:rPr>
            </w:pPr>
          </w:p>
        </w:tc>
      </w:tr>
      <w:tr w:rsidR="00204CBE" w:rsidRPr="005C26E9" w14:paraId="0D40B689" w14:textId="77777777" w:rsidTr="00403309">
        <w:trPr>
          <w:jc w:val="center"/>
        </w:trPr>
        <w:tc>
          <w:tcPr>
            <w:tcW w:w="7931" w:type="dxa"/>
          </w:tcPr>
          <w:p w14:paraId="0DA3BB5F" w14:textId="77777777" w:rsidR="00204CBE" w:rsidRPr="00407E86" w:rsidRDefault="00204CBE" w:rsidP="00403309">
            <w:pPr>
              <w:spacing w:before="20" w:after="20"/>
              <w:rPr>
                <w:noProof/>
                <w:color w:val="000000" w:themeColor="text1"/>
                <w:sz w:val="20"/>
                <w:szCs w:val="20"/>
                <w:lang w:val="fr-FR"/>
              </w:rPr>
            </w:pPr>
            <w:r w:rsidRPr="005C26E9">
              <w:rPr>
                <w:noProof/>
                <w:color w:val="000000" w:themeColor="text1"/>
                <w:sz w:val="20"/>
                <w:szCs w:val="20"/>
              </w:rPr>
              <w:tab/>
            </w:r>
            <w:r w:rsidRPr="005C26E9">
              <w:rPr>
                <w:noProof/>
                <w:color w:val="000000" w:themeColor="text1"/>
                <w:sz w:val="20"/>
                <w:szCs w:val="20"/>
              </w:rPr>
              <w:tab/>
            </w:r>
            <w:r w:rsidRPr="00407E86">
              <w:rPr>
                <w:b/>
                <w:noProof/>
                <w:color w:val="000000" w:themeColor="text1"/>
                <w:sz w:val="20"/>
                <w:szCs w:val="20"/>
                <w:lang w:val="fr-FR"/>
              </w:rPr>
              <w:t>pir_description_type_idc</w:t>
            </w:r>
            <w:r w:rsidRPr="00407E86">
              <w:rPr>
                <w:bCs/>
                <w:noProof/>
                <w:color w:val="000000" w:themeColor="text1"/>
                <w:sz w:val="20"/>
                <w:szCs w:val="20"/>
                <w:lang w:val="fr-FR"/>
              </w:rPr>
              <w:t xml:space="preserve"> [ k ]</w:t>
            </w:r>
          </w:p>
        </w:tc>
        <w:tc>
          <w:tcPr>
            <w:tcW w:w="1414" w:type="dxa"/>
          </w:tcPr>
          <w:p w14:paraId="5D57D2D9" w14:textId="77777777" w:rsidR="00204CBE" w:rsidRPr="005C26E9" w:rsidRDefault="00204CBE" w:rsidP="00403309">
            <w:pPr>
              <w:spacing w:before="20" w:after="20"/>
              <w:jc w:val="center"/>
              <w:rPr>
                <w:noProof/>
                <w:color w:val="000000" w:themeColor="text1"/>
                <w:sz w:val="20"/>
                <w:szCs w:val="20"/>
              </w:rPr>
            </w:pPr>
            <w:r w:rsidRPr="005C26E9">
              <w:rPr>
                <w:noProof/>
                <w:color w:val="000000" w:themeColor="text1"/>
                <w:sz w:val="20"/>
                <w:szCs w:val="20"/>
              </w:rPr>
              <w:t>u(</w:t>
            </w:r>
            <w:r>
              <w:rPr>
                <w:noProof/>
                <w:color w:val="000000" w:themeColor="text1"/>
                <w:sz w:val="20"/>
                <w:szCs w:val="20"/>
              </w:rPr>
              <w:t>2</w:t>
            </w:r>
            <w:r w:rsidRPr="005C26E9">
              <w:rPr>
                <w:noProof/>
                <w:color w:val="000000" w:themeColor="text1"/>
                <w:sz w:val="20"/>
                <w:szCs w:val="20"/>
              </w:rPr>
              <w:t>)</w:t>
            </w:r>
          </w:p>
        </w:tc>
      </w:tr>
      <w:tr w:rsidR="00204CBE" w:rsidRPr="005C26E9" w14:paraId="1420DC79" w14:textId="77777777" w:rsidTr="00403309">
        <w:trPr>
          <w:jc w:val="center"/>
        </w:trPr>
        <w:tc>
          <w:tcPr>
            <w:tcW w:w="7931" w:type="dxa"/>
          </w:tcPr>
          <w:p w14:paraId="06A7683C" w14:textId="3D16AF93" w:rsidR="00204CBE" w:rsidRPr="005C26E9" w:rsidRDefault="00204CBE" w:rsidP="00403309">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Pr>
                <w:b/>
                <w:noProof/>
                <w:color w:val="000000" w:themeColor="text1"/>
                <w:sz w:val="20"/>
                <w:szCs w:val="20"/>
              </w:rPr>
              <w:t>pir_num_</w:t>
            </w:r>
            <w:r w:rsidR="002A3335">
              <w:rPr>
                <w:b/>
                <w:noProof/>
                <w:color w:val="000000" w:themeColor="text1"/>
                <w:sz w:val="20"/>
                <w:szCs w:val="20"/>
              </w:rPr>
              <w:t>regions</w:t>
            </w:r>
            <w:r>
              <w:rPr>
                <w:b/>
                <w:noProof/>
                <w:color w:val="000000" w:themeColor="text1"/>
                <w:sz w:val="20"/>
                <w:szCs w:val="20"/>
              </w:rPr>
              <w:t>_minus1</w:t>
            </w:r>
            <w:r>
              <w:rPr>
                <w:bCs/>
                <w:noProof/>
                <w:color w:val="000000" w:themeColor="text1"/>
                <w:sz w:val="20"/>
                <w:szCs w:val="20"/>
              </w:rPr>
              <w:t>[ k ]</w:t>
            </w:r>
          </w:p>
        </w:tc>
        <w:tc>
          <w:tcPr>
            <w:tcW w:w="1414" w:type="dxa"/>
          </w:tcPr>
          <w:p w14:paraId="5F567DB1" w14:textId="77777777" w:rsidR="00204CBE" w:rsidRPr="005C26E9" w:rsidRDefault="00204CBE" w:rsidP="00403309">
            <w:pPr>
              <w:spacing w:before="20" w:after="20"/>
              <w:jc w:val="center"/>
              <w:rPr>
                <w:noProof/>
                <w:color w:val="000000" w:themeColor="text1"/>
                <w:sz w:val="20"/>
                <w:szCs w:val="20"/>
              </w:rPr>
            </w:pPr>
            <w:r w:rsidRPr="005C26E9">
              <w:rPr>
                <w:noProof/>
                <w:color w:val="000000" w:themeColor="text1"/>
                <w:sz w:val="20"/>
                <w:szCs w:val="20"/>
              </w:rPr>
              <w:t>u(</w:t>
            </w:r>
            <w:r>
              <w:rPr>
                <w:noProof/>
                <w:color w:val="000000" w:themeColor="text1"/>
                <w:sz w:val="20"/>
                <w:szCs w:val="20"/>
              </w:rPr>
              <w:t>8</w:t>
            </w:r>
            <w:r w:rsidRPr="005C26E9">
              <w:rPr>
                <w:noProof/>
                <w:color w:val="000000" w:themeColor="text1"/>
                <w:sz w:val="20"/>
                <w:szCs w:val="20"/>
              </w:rPr>
              <w:t>)</w:t>
            </w:r>
          </w:p>
        </w:tc>
      </w:tr>
      <w:tr w:rsidR="00204CBE" w:rsidRPr="005C26E9" w14:paraId="238A1D9E" w14:textId="77777777" w:rsidTr="00403309">
        <w:trPr>
          <w:jc w:val="center"/>
        </w:trPr>
        <w:tc>
          <w:tcPr>
            <w:tcW w:w="7931" w:type="dxa"/>
          </w:tcPr>
          <w:p w14:paraId="4BB6DA62" w14:textId="7373C38F" w:rsidR="00204CBE" w:rsidRPr="005C26E9" w:rsidRDefault="00204CBE" w:rsidP="00403309">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t>for(</w:t>
            </w:r>
            <w:r w:rsidRPr="005C26E9">
              <w:rPr>
                <w:noProof/>
                <w:color w:val="000000" w:themeColor="text1"/>
                <w:sz w:val="20"/>
                <w:szCs w:val="20"/>
                <w:lang w:eastAsia="ja-JP"/>
              </w:rPr>
              <w:t xml:space="preserve"> </w:t>
            </w:r>
            <w:r w:rsidRPr="005C26E9">
              <w:rPr>
                <w:noProof/>
                <w:color w:val="000000" w:themeColor="text1"/>
                <w:sz w:val="20"/>
                <w:szCs w:val="20"/>
              </w:rPr>
              <w:t>i = 0; i &lt;</w:t>
            </w:r>
            <w:r>
              <w:rPr>
                <w:noProof/>
                <w:color w:val="000000" w:themeColor="text1"/>
                <w:sz w:val="20"/>
                <w:szCs w:val="20"/>
              </w:rPr>
              <w:t>=</w:t>
            </w:r>
            <w:r w:rsidRPr="005C26E9">
              <w:rPr>
                <w:noProof/>
                <w:color w:val="000000" w:themeColor="text1"/>
                <w:sz w:val="20"/>
                <w:szCs w:val="20"/>
              </w:rPr>
              <w:t xml:space="preserve"> </w:t>
            </w:r>
            <w:r>
              <w:rPr>
                <w:noProof/>
                <w:color w:val="000000" w:themeColor="text1"/>
                <w:sz w:val="20"/>
                <w:szCs w:val="20"/>
              </w:rPr>
              <w:t>pir_num_</w:t>
            </w:r>
            <w:r w:rsidR="002A3335">
              <w:rPr>
                <w:noProof/>
                <w:color w:val="000000" w:themeColor="text1"/>
                <w:sz w:val="20"/>
                <w:szCs w:val="20"/>
              </w:rPr>
              <w:t>regions</w:t>
            </w:r>
            <w:r>
              <w:rPr>
                <w:noProof/>
                <w:color w:val="000000" w:themeColor="text1"/>
                <w:sz w:val="20"/>
                <w:szCs w:val="20"/>
              </w:rPr>
              <w:t>_minus1</w:t>
            </w:r>
            <w:r>
              <w:rPr>
                <w:bCs/>
                <w:noProof/>
                <w:color w:val="000000" w:themeColor="text1"/>
                <w:sz w:val="20"/>
                <w:szCs w:val="20"/>
              </w:rPr>
              <w:t>[ k ]</w:t>
            </w:r>
            <w:r w:rsidRPr="005C26E9">
              <w:rPr>
                <w:noProof/>
                <w:color w:val="000000" w:themeColor="text1"/>
                <w:sz w:val="20"/>
                <w:szCs w:val="20"/>
              </w:rPr>
              <w:t>; i++</w:t>
            </w:r>
            <w:r w:rsidRPr="005C26E9">
              <w:rPr>
                <w:noProof/>
                <w:color w:val="000000" w:themeColor="text1"/>
                <w:sz w:val="20"/>
                <w:szCs w:val="20"/>
                <w:lang w:eastAsia="ja-JP"/>
              </w:rPr>
              <w:t xml:space="preserve"> </w:t>
            </w:r>
            <w:r w:rsidRPr="005C26E9">
              <w:rPr>
                <w:noProof/>
                <w:color w:val="000000" w:themeColor="text1"/>
                <w:sz w:val="20"/>
                <w:szCs w:val="20"/>
              </w:rPr>
              <w:t>) {</w:t>
            </w:r>
          </w:p>
        </w:tc>
        <w:tc>
          <w:tcPr>
            <w:tcW w:w="1414" w:type="dxa"/>
          </w:tcPr>
          <w:p w14:paraId="40E4C5EE" w14:textId="77777777" w:rsidR="00204CBE" w:rsidRPr="005C26E9" w:rsidRDefault="00204CBE" w:rsidP="00403309">
            <w:pPr>
              <w:spacing w:before="20" w:after="20"/>
              <w:jc w:val="center"/>
              <w:rPr>
                <w:noProof/>
                <w:color w:val="000000" w:themeColor="text1"/>
                <w:sz w:val="20"/>
                <w:szCs w:val="20"/>
              </w:rPr>
            </w:pPr>
          </w:p>
        </w:tc>
      </w:tr>
      <w:tr w:rsidR="00204CBE" w:rsidRPr="005C26E9" w14:paraId="0111949E" w14:textId="77777777" w:rsidTr="00403309">
        <w:trPr>
          <w:jc w:val="center"/>
        </w:trPr>
        <w:tc>
          <w:tcPr>
            <w:tcW w:w="7931" w:type="dxa"/>
          </w:tcPr>
          <w:p w14:paraId="049F0E4B" w14:textId="77777777" w:rsidR="00204CBE" w:rsidRPr="005C26E9" w:rsidRDefault="00204CBE" w:rsidP="00403309">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Pr>
                <w:noProof/>
                <w:color w:val="000000" w:themeColor="text1"/>
                <w:sz w:val="20"/>
                <w:szCs w:val="20"/>
              </w:rPr>
              <w:tab/>
              <w:t>if</w:t>
            </w:r>
            <w:r w:rsidRPr="005C26E9">
              <w:rPr>
                <w:noProof/>
                <w:color w:val="000000" w:themeColor="text1"/>
                <w:sz w:val="20"/>
                <w:szCs w:val="20"/>
              </w:rPr>
              <w:t>(</w:t>
            </w:r>
            <w:r>
              <w:rPr>
                <w:noProof/>
                <w:color w:val="000000" w:themeColor="text1"/>
                <w:sz w:val="20"/>
                <w:szCs w:val="20"/>
              </w:rPr>
              <w:t xml:space="preserve"> </w:t>
            </w:r>
            <w:r>
              <w:rPr>
                <w:bCs/>
                <w:noProof/>
                <w:color w:val="000000" w:themeColor="text1"/>
                <w:sz w:val="20"/>
                <w:szCs w:val="20"/>
              </w:rPr>
              <w:t>pir_</w:t>
            </w:r>
            <w:r w:rsidRPr="002A0824">
              <w:rPr>
                <w:bCs/>
                <w:noProof/>
                <w:color w:val="000000" w:themeColor="text1"/>
                <w:sz w:val="20"/>
                <w:szCs w:val="20"/>
              </w:rPr>
              <w:t>description_</w:t>
            </w:r>
            <w:r>
              <w:rPr>
                <w:bCs/>
                <w:noProof/>
                <w:color w:val="000000" w:themeColor="text1"/>
                <w:sz w:val="20"/>
                <w:szCs w:val="20"/>
              </w:rPr>
              <w:t>type_</w:t>
            </w:r>
            <w:r w:rsidRPr="002A0824">
              <w:rPr>
                <w:bCs/>
                <w:noProof/>
                <w:color w:val="000000" w:themeColor="text1"/>
                <w:sz w:val="20"/>
                <w:szCs w:val="20"/>
              </w:rPr>
              <w:t>idc</w:t>
            </w:r>
            <w:r w:rsidRPr="005C26E9">
              <w:rPr>
                <w:bCs/>
                <w:noProof/>
                <w:color w:val="000000" w:themeColor="text1"/>
                <w:sz w:val="20"/>
                <w:szCs w:val="20"/>
              </w:rPr>
              <w:t>[ </w:t>
            </w:r>
            <w:r>
              <w:rPr>
                <w:bCs/>
                <w:noProof/>
                <w:color w:val="000000" w:themeColor="text1"/>
                <w:sz w:val="20"/>
                <w:szCs w:val="20"/>
              </w:rPr>
              <w:t>k</w:t>
            </w:r>
            <w:r w:rsidRPr="005C26E9">
              <w:rPr>
                <w:bCs/>
                <w:noProof/>
                <w:color w:val="000000" w:themeColor="text1"/>
                <w:sz w:val="20"/>
                <w:szCs w:val="20"/>
              </w:rPr>
              <w:t> ]</w:t>
            </w:r>
            <w:r>
              <w:rPr>
                <w:bCs/>
                <w:noProof/>
                <w:color w:val="000000" w:themeColor="text1"/>
                <w:sz w:val="20"/>
                <w:szCs w:val="20"/>
              </w:rPr>
              <w:t xml:space="preserve"> = = 0 )</w:t>
            </w:r>
            <w:r w:rsidRPr="005C26E9">
              <w:rPr>
                <w:noProof/>
                <w:color w:val="000000" w:themeColor="text1"/>
                <w:sz w:val="20"/>
                <w:szCs w:val="20"/>
              </w:rPr>
              <w:t xml:space="preserve"> {</w:t>
            </w:r>
          </w:p>
        </w:tc>
        <w:tc>
          <w:tcPr>
            <w:tcW w:w="1414" w:type="dxa"/>
          </w:tcPr>
          <w:p w14:paraId="64F40931" w14:textId="77777777" w:rsidR="00204CBE" w:rsidRPr="005C26E9" w:rsidRDefault="00204CBE" w:rsidP="00403309">
            <w:pPr>
              <w:spacing w:before="20" w:after="20"/>
              <w:jc w:val="center"/>
              <w:rPr>
                <w:noProof/>
                <w:color w:val="000000" w:themeColor="text1"/>
                <w:sz w:val="20"/>
                <w:szCs w:val="20"/>
              </w:rPr>
            </w:pPr>
          </w:p>
        </w:tc>
      </w:tr>
      <w:tr w:rsidR="00204CBE" w:rsidRPr="005C26E9" w14:paraId="209E096A" w14:textId="77777777" w:rsidTr="00403309">
        <w:trPr>
          <w:jc w:val="center"/>
        </w:trPr>
        <w:tc>
          <w:tcPr>
            <w:tcW w:w="7931" w:type="dxa"/>
          </w:tcPr>
          <w:p w14:paraId="1A7F0F86" w14:textId="77777777" w:rsidR="00204CBE" w:rsidRPr="005C26E9" w:rsidRDefault="00204CBE" w:rsidP="00403309">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r>
            <w:r>
              <w:rPr>
                <w:noProof/>
                <w:color w:val="000000" w:themeColor="text1"/>
                <w:sz w:val="20"/>
                <w:szCs w:val="20"/>
              </w:rPr>
              <w:tab/>
            </w:r>
            <w:r>
              <w:rPr>
                <w:b/>
                <w:noProof/>
                <w:color w:val="000000" w:themeColor="text1"/>
                <w:sz w:val="20"/>
                <w:szCs w:val="20"/>
              </w:rPr>
              <w:t>pir_top_left_tile_idx</w:t>
            </w:r>
            <w:r>
              <w:rPr>
                <w:bCs/>
                <w:noProof/>
                <w:color w:val="000000" w:themeColor="text1"/>
                <w:sz w:val="20"/>
                <w:szCs w:val="20"/>
              </w:rPr>
              <w:t>[ k ][ i ]</w:t>
            </w:r>
          </w:p>
        </w:tc>
        <w:tc>
          <w:tcPr>
            <w:tcW w:w="1414" w:type="dxa"/>
          </w:tcPr>
          <w:p w14:paraId="17833BE9" w14:textId="77777777" w:rsidR="00204CBE" w:rsidRPr="005C26E9" w:rsidRDefault="00204CBE" w:rsidP="00403309">
            <w:pPr>
              <w:spacing w:before="20" w:after="20"/>
              <w:jc w:val="center"/>
              <w:rPr>
                <w:noProof/>
                <w:color w:val="000000" w:themeColor="text1"/>
                <w:sz w:val="20"/>
                <w:szCs w:val="20"/>
              </w:rPr>
            </w:pPr>
            <w:r>
              <w:rPr>
                <w:noProof/>
                <w:color w:val="000000" w:themeColor="text1"/>
                <w:sz w:val="20"/>
                <w:szCs w:val="20"/>
              </w:rPr>
              <w:t>ue(v)</w:t>
            </w:r>
          </w:p>
        </w:tc>
      </w:tr>
      <w:tr w:rsidR="00204CBE" w:rsidRPr="005C26E9" w14:paraId="54CF3321" w14:textId="77777777" w:rsidTr="00403309">
        <w:trPr>
          <w:jc w:val="center"/>
        </w:trPr>
        <w:tc>
          <w:tcPr>
            <w:tcW w:w="7931" w:type="dxa"/>
          </w:tcPr>
          <w:p w14:paraId="69DBE655" w14:textId="77777777" w:rsidR="00204CBE" w:rsidRPr="005C26E9" w:rsidRDefault="00204CBE" w:rsidP="00403309">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r>
            <w:r>
              <w:rPr>
                <w:noProof/>
                <w:color w:val="000000" w:themeColor="text1"/>
                <w:sz w:val="20"/>
                <w:szCs w:val="20"/>
              </w:rPr>
              <w:tab/>
            </w:r>
            <w:r>
              <w:rPr>
                <w:b/>
                <w:noProof/>
                <w:color w:val="000000" w:themeColor="text1"/>
                <w:sz w:val="20"/>
                <w:szCs w:val="20"/>
              </w:rPr>
              <w:t>pir_bottom_right_tile_idx</w:t>
            </w:r>
            <w:r w:rsidRPr="007F403E">
              <w:rPr>
                <w:bCs/>
                <w:noProof/>
                <w:color w:val="000000" w:themeColor="text1"/>
                <w:sz w:val="20"/>
                <w:szCs w:val="20"/>
              </w:rPr>
              <w:t>[</w:t>
            </w:r>
            <w:r>
              <w:rPr>
                <w:bCs/>
                <w:noProof/>
                <w:color w:val="000000" w:themeColor="text1"/>
                <w:sz w:val="20"/>
                <w:szCs w:val="20"/>
              </w:rPr>
              <w:t> k ][ i ]</w:t>
            </w:r>
          </w:p>
        </w:tc>
        <w:tc>
          <w:tcPr>
            <w:tcW w:w="1414" w:type="dxa"/>
          </w:tcPr>
          <w:p w14:paraId="342043A0" w14:textId="77777777" w:rsidR="00204CBE" w:rsidRPr="005C26E9" w:rsidRDefault="00204CBE" w:rsidP="00403309">
            <w:pPr>
              <w:spacing w:before="20" w:after="20"/>
              <w:jc w:val="center"/>
              <w:rPr>
                <w:noProof/>
                <w:color w:val="000000" w:themeColor="text1"/>
                <w:sz w:val="20"/>
                <w:szCs w:val="20"/>
              </w:rPr>
            </w:pPr>
            <w:r>
              <w:rPr>
                <w:noProof/>
                <w:color w:val="000000" w:themeColor="text1"/>
                <w:sz w:val="20"/>
                <w:szCs w:val="20"/>
              </w:rPr>
              <w:t>ue(v)</w:t>
            </w:r>
          </w:p>
        </w:tc>
      </w:tr>
      <w:tr w:rsidR="00204CBE" w:rsidRPr="005C26E9" w14:paraId="3CDD3087" w14:textId="77777777" w:rsidTr="00403309">
        <w:trPr>
          <w:jc w:val="center"/>
        </w:trPr>
        <w:tc>
          <w:tcPr>
            <w:tcW w:w="7931" w:type="dxa"/>
          </w:tcPr>
          <w:p w14:paraId="2BE9694F" w14:textId="77777777" w:rsidR="00204CBE" w:rsidRPr="005C26E9" w:rsidRDefault="00204CBE" w:rsidP="00403309">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Pr>
                <w:noProof/>
                <w:color w:val="000000" w:themeColor="text1"/>
                <w:sz w:val="20"/>
                <w:szCs w:val="20"/>
              </w:rPr>
              <w:tab/>
              <w:t>}</w:t>
            </w:r>
          </w:p>
        </w:tc>
        <w:tc>
          <w:tcPr>
            <w:tcW w:w="1414" w:type="dxa"/>
          </w:tcPr>
          <w:p w14:paraId="3479B9E4" w14:textId="77777777" w:rsidR="00204CBE" w:rsidRPr="005C26E9" w:rsidRDefault="00204CBE" w:rsidP="00403309">
            <w:pPr>
              <w:spacing w:before="20" w:after="20"/>
              <w:jc w:val="center"/>
              <w:rPr>
                <w:noProof/>
                <w:color w:val="000000" w:themeColor="text1"/>
                <w:sz w:val="20"/>
                <w:szCs w:val="20"/>
              </w:rPr>
            </w:pPr>
          </w:p>
        </w:tc>
      </w:tr>
      <w:tr w:rsidR="00204CBE" w:rsidRPr="005C26E9" w14:paraId="551FBB34" w14:textId="77777777" w:rsidTr="00403309">
        <w:trPr>
          <w:jc w:val="center"/>
        </w:trPr>
        <w:tc>
          <w:tcPr>
            <w:tcW w:w="7931" w:type="dxa"/>
          </w:tcPr>
          <w:p w14:paraId="0C9B7693" w14:textId="77777777" w:rsidR="00204CBE" w:rsidRPr="005C26E9" w:rsidRDefault="00204CBE" w:rsidP="00403309">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Pr>
                <w:noProof/>
                <w:color w:val="000000" w:themeColor="text1"/>
                <w:sz w:val="20"/>
                <w:szCs w:val="20"/>
              </w:rPr>
              <w:tab/>
              <w:t>else if</w:t>
            </w:r>
            <w:r w:rsidRPr="005C26E9">
              <w:rPr>
                <w:noProof/>
                <w:color w:val="000000" w:themeColor="text1"/>
                <w:sz w:val="20"/>
                <w:szCs w:val="20"/>
              </w:rPr>
              <w:t>(</w:t>
            </w:r>
            <w:r>
              <w:rPr>
                <w:noProof/>
                <w:color w:val="000000" w:themeColor="text1"/>
                <w:sz w:val="20"/>
                <w:szCs w:val="20"/>
              </w:rPr>
              <w:t xml:space="preserve"> </w:t>
            </w:r>
            <w:r>
              <w:rPr>
                <w:bCs/>
                <w:noProof/>
                <w:color w:val="000000" w:themeColor="text1"/>
                <w:sz w:val="20"/>
                <w:szCs w:val="20"/>
              </w:rPr>
              <w:t>pir_</w:t>
            </w:r>
            <w:r w:rsidRPr="002A0824">
              <w:rPr>
                <w:bCs/>
                <w:noProof/>
                <w:color w:val="000000" w:themeColor="text1"/>
                <w:sz w:val="20"/>
                <w:szCs w:val="20"/>
              </w:rPr>
              <w:t>description_</w:t>
            </w:r>
            <w:r>
              <w:rPr>
                <w:bCs/>
                <w:noProof/>
                <w:color w:val="000000" w:themeColor="text1"/>
                <w:sz w:val="20"/>
                <w:szCs w:val="20"/>
              </w:rPr>
              <w:t>type_</w:t>
            </w:r>
            <w:r w:rsidRPr="002A0824">
              <w:rPr>
                <w:bCs/>
                <w:noProof/>
                <w:color w:val="000000" w:themeColor="text1"/>
                <w:sz w:val="20"/>
                <w:szCs w:val="20"/>
              </w:rPr>
              <w:t>idc</w:t>
            </w:r>
            <w:r>
              <w:rPr>
                <w:bCs/>
                <w:noProof/>
                <w:color w:val="000000" w:themeColor="text1"/>
                <w:sz w:val="20"/>
                <w:szCs w:val="20"/>
              </w:rPr>
              <w:t xml:space="preserve"> = = 1 )</w:t>
            </w:r>
            <w:r w:rsidRPr="005C26E9">
              <w:rPr>
                <w:noProof/>
                <w:color w:val="000000" w:themeColor="text1"/>
                <w:sz w:val="20"/>
                <w:szCs w:val="20"/>
              </w:rPr>
              <w:t xml:space="preserve"> {</w:t>
            </w:r>
          </w:p>
        </w:tc>
        <w:tc>
          <w:tcPr>
            <w:tcW w:w="1414" w:type="dxa"/>
          </w:tcPr>
          <w:p w14:paraId="43209C7A" w14:textId="77777777" w:rsidR="00204CBE" w:rsidRPr="005C26E9" w:rsidRDefault="00204CBE" w:rsidP="00403309">
            <w:pPr>
              <w:spacing w:before="20" w:after="20"/>
              <w:jc w:val="center"/>
              <w:rPr>
                <w:noProof/>
                <w:color w:val="000000" w:themeColor="text1"/>
                <w:sz w:val="20"/>
                <w:szCs w:val="20"/>
              </w:rPr>
            </w:pPr>
          </w:p>
        </w:tc>
      </w:tr>
      <w:tr w:rsidR="00204CBE" w:rsidRPr="005C26E9" w14:paraId="6E3C0719" w14:textId="77777777" w:rsidTr="00403309">
        <w:trPr>
          <w:jc w:val="center"/>
        </w:trPr>
        <w:tc>
          <w:tcPr>
            <w:tcW w:w="7931" w:type="dxa"/>
          </w:tcPr>
          <w:p w14:paraId="3D5D8D49" w14:textId="77777777" w:rsidR="00204CBE" w:rsidRPr="005C26E9" w:rsidRDefault="00204CBE" w:rsidP="00403309">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r>
            <w:r>
              <w:rPr>
                <w:noProof/>
                <w:color w:val="000000" w:themeColor="text1"/>
                <w:sz w:val="20"/>
                <w:szCs w:val="20"/>
              </w:rPr>
              <w:tab/>
            </w:r>
            <w:r>
              <w:rPr>
                <w:b/>
                <w:noProof/>
                <w:color w:val="000000" w:themeColor="text1"/>
                <w:sz w:val="20"/>
                <w:szCs w:val="20"/>
              </w:rPr>
              <w:t>pir_subpic_id</w:t>
            </w:r>
            <w:r>
              <w:rPr>
                <w:bCs/>
                <w:noProof/>
                <w:color w:val="000000" w:themeColor="text1"/>
                <w:sz w:val="20"/>
                <w:szCs w:val="20"/>
              </w:rPr>
              <w:t>[ k ][ i ]</w:t>
            </w:r>
          </w:p>
        </w:tc>
        <w:tc>
          <w:tcPr>
            <w:tcW w:w="1414" w:type="dxa"/>
          </w:tcPr>
          <w:p w14:paraId="490209BA" w14:textId="77777777" w:rsidR="00204CBE" w:rsidRPr="005C26E9" w:rsidRDefault="00204CBE" w:rsidP="00403309">
            <w:pPr>
              <w:spacing w:before="20" w:after="20"/>
              <w:jc w:val="center"/>
              <w:rPr>
                <w:noProof/>
                <w:color w:val="000000" w:themeColor="text1"/>
                <w:sz w:val="20"/>
                <w:szCs w:val="20"/>
              </w:rPr>
            </w:pPr>
            <w:r>
              <w:rPr>
                <w:noProof/>
                <w:color w:val="000000" w:themeColor="text1"/>
                <w:sz w:val="20"/>
                <w:szCs w:val="20"/>
              </w:rPr>
              <w:t>ue(v)</w:t>
            </w:r>
          </w:p>
        </w:tc>
      </w:tr>
      <w:tr w:rsidR="00204CBE" w:rsidRPr="005C26E9" w14:paraId="774052E9" w14:textId="77777777" w:rsidTr="00403309">
        <w:trPr>
          <w:jc w:val="center"/>
        </w:trPr>
        <w:tc>
          <w:tcPr>
            <w:tcW w:w="7931" w:type="dxa"/>
          </w:tcPr>
          <w:p w14:paraId="0FE944D1" w14:textId="77777777" w:rsidR="00204CBE" w:rsidRPr="005C26E9" w:rsidRDefault="00204CBE" w:rsidP="00403309">
            <w:pPr>
              <w:spacing w:before="20" w:after="20"/>
              <w:rPr>
                <w:noProof/>
                <w:color w:val="000000" w:themeColor="text1"/>
                <w:sz w:val="20"/>
                <w:szCs w:val="20"/>
              </w:rPr>
            </w:pPr>
            <w:r w:rsidRPr="005C26E9">
              <w:rPr>
                <w:noProof/>
                <w:color w:val="000000" w:themeColor="text1"/>
                <w:sz w:val="20"/>
                <w:szCs w:val="20"/>
              </w:rPr>
              <w:tab/>
            </w:r>
            <w:r>
              <w:rPr>
                <w:noProof/>
                <w:color w:val="000000" w:themeColor="text1"/>
                <w:sz w:val="20"/>
                <w:szCs w:val="20"/>
              </w:rPr>
              <w:tab/>
            </w:r>
            <w:r>
              <w:rPr>
                <w:noProof/>
                <w:color w:val="000000" w:themeColor="text1"/>
                <w:sz w:val="20"/>
                <w:szCs w:val="20"/>
              </w:rPr>
              <w:tab/>
              <w:t>}</w:t>
            </w:r>
          </w:p>
        </w:tc>
        <w:tc>
          <w:tcPr>
            <w:tcW w:w="1414" w:type="dxa"/>
          </w:tcPr>
          <w:p w14:paraId="0301CDC9" w14:textId="77777777" w:rsidR="00204CBE" w:rsidRPr="005C26E9" w:rsidRDefault="00204CBE" w:rsidP="00403309">
            <w:pPr>
              <w:spacing w:before="20" w:after="20"/>
              <w:jc w:val="center"/>
              <w:rPr>
                <w:noProof/>
                <w:color w:val="000000" w:themeColor="text1"/>
                <w:sz w:val="20"/>
                <w:szCs w:val="20"/>
              </w:rPr>
            </w:pPr>
          </w:p>
        </w:tc>
      </w:tr>
      <w:tr w:rsidR="00204CBE" w:rsidRPr="005C26E9" w14:paraId="5D0C6986" w14:textId="77777777" w:rsidTr="00403309">
        <w:trPr>
          <w:jc w:val="center"/>
        </w:trPr>
        <w:tc>
          <w:tcPr>
            <w:tcW w:w="7931" w:type="dxa"/>
          </w:tcPr>
          <w:p w14:paraId="79B9AC01" w14:textId="77777777" w:rsidR="00204CBE" w:rsidRPr="005C26E9" w:rsidRDefault="00204CBE" w:rsidP="00403309">
            <w:pPr>
              <w:spacing w:before="20" w:after="20"/>
              <w:rPr>
                <w:noProof/>
                <w:color w:val="000000" w:themeColor="text1"/>
                <w:sz w:val="20"/>
                <w:szCs w:val="20"/>
              </w:rPr>
            </w:pPr>
            <w:r>
              <w:rPr>
                <w:noProof/>
                <w:color w:val="000000" w:themeColor="text1"/>
                <w:sz w:val="20"/>
                <w:szCs w:val="20"/>
              </w:rPr>
              <w:tab/>
            </w:r>
            <w:r>
              <w:rPr>
                <w:noProof/>
                <w:color w:val="000000" w:themeColor="text1"/>
                <w:sz w:val="20"/>
                <w:szCs w:val="20"/>
              </w:rPr>
              <w:tab/>
              <w:t>}</w:t>
            </w:r>
          </w:p>
        </w:tc>
        <w:tc>
          <w:tcPr>
            <w:tcW w:w="1414" w:type="dxa"/>
          </w:tcPr>
          <w:p w14:paraId="6308A0C4" w14:textId="77777777" w:rsidR="00204CBE" w:rsidRPr="005C26E9" w:rsidRDefault="00204CBE" w:rsidP="00403309">
            <w:pPr>
              <w:spacing w:before="20" w:after="20"/>
              <w:jc w:val="center"/>
              <w:rPr>
                <w:noProof/>
                <w:color w:val="000000" w:themeColor="text1"/>
                <w:sz w:val="20"/>
                <w:szCs w:val="20"/>
              </w:rPr>
            </w:pPr>
          </w:p>
        </w:tc>
      </w:tr>
      <w:tr w:rsidR="00204CBE" w:rsidRPr="005C26E9" w14:paraId="0AA17D6D" w14:textId="77777777" w:rsidTr="00403309">
        <w:trPr>
          <w:jc w:val="center"/>
        </w:trPr>
        <w:tc>
          <w:tcPr>
            <w:tcW w:w="7931" w:type="dxa"/>
          </w:tcPr>
          <w:p w14:paraId="40393037" w14:textId="77777777" w:rsidR="00204CBE" w:rsidRDefault="00204CBE" w:rsidP="00403309">
            <w:pPr>
              <w:spacing w:before="20" w:after="20"/>
              <w:rPr>
                <w:noProof/>
                <w:color w:val="000000" w:themeColor="text1"/>
                <w:sz w:val="20"/>
                <w:szCs w:val="20"/>
              </w:rPr>
            </w:pPr>
            <w:r>
              <w:rPr>
                <w:noProof/>
                <w:color w:val="000000" w:themeColor="text1"/>
                <w:sz w:val="20"/>
                <w:szCs w:val="20"/>
              </w:rPr>
              <w:tab/>
              <w:t>}</w:t>
            </w:r>
          </w:p>
        </w:tc>
        <w:tc>
          <w:tcPr>
            <w:tcW w:w="1414" w:type="dxa"/>
          </w:tcPr>
          <w:p w14:paraId="6CFB9574" w14:textId="77777777" w:rsidR="00204CBE" w:rsidRPr="005C26E9" w:rsidRDefault="00204CBE" w:rsidP="00403309">
            <w:pPr>
              <w:spacing w:before="20" w:after="20"/>
              <w:jc w:val="center"/>
              <w:rPr>
                <w:noProof/>
                <w:color w:val="000000" w:themeColor="text1"/>
                <w:sz w:val="20"/>
                <w:szCs w:val="20"/>
              </w:rPr>
            </w:pPr>
          </w:p>
        </w:tc>
      </w:tr>
      <w:tr w:rsidR="00204CBE" w:rsidRPr="005C26E9" w14:paraId="16ECCC74" w14:textId="77777777" w:rsidTr="00403309">
        <w:trPr>
          <w:jc w:val="center"/>
        </w:trPr>
        <w:tc>
          <w:tcPr>
            <w:tcW w:w="7931" w:type="dxa"/>
          </w:tcPr>
          <w:p w14:paraId="705582DB" w14:textId="77777777" w:rsidR="00204CBE" w:rsidRPr="007F403E" w:rsidRDefault="00204CBE" w:rsidP="00403309">
            <w:pPr>
              <w:spacing w:before="20" w:after="20"/>
              <w:rPr>
                <w:bCs/>
                <w:noProof/>
                <w:color w:val="000000" w:themeColor="text1"/>
                <w:sz w:val="20"/>
                <w:szCs w:val="20"/>
              </w:rPr>
            </w:pPr>
            <w:r w:rsidRPr="007F403E">
              <w:rPr>
                <w:bCs/>
                <w:noProof/>
                <w:color w:val="000000" w:themeColor="text1"/>
                <w:sz w:val="20"/>
                <w:szCs w:val="20"/>
              </w:rPr>
              <w:t>}</w:t>
            </w:r>
          </w:p>
        </w:tc>
        <w:tc>
          <w:tcPr>
            <w:tcW w:w="1414" w:type="dxa"/>
          </w:tcPr>
          <w:p w14:paraId="1B89F79C" w14:textId="77777777" w:rsidR="00204CBE" w:rsidRPr="005C26E9" w:rsidRDefault="00204CBE" w:rsidP="00403309">
            <w:pPr>
              <w:spacing w:before="20" w:after="20"/>
              <w:jc w:val="center"/>
              <w:rPr>
                <w:noProof/>
                <w:color w:val="000000" w:themeColor="text1"/>
                <w:sz w:val="20"/>
                <w:szCs w:val="20"/>
              </w:rPr>
            </w:pPr>
          </w:p>
        </w:tc>
      </w:tr>
    </w:tbl>
    <w:p w14:paraId="194A7572" w14:textId="77777777" w:rsidR="00B02EAD" w:rsidRPr="003617D8" w:rsidRDefault="00B02EAD" w:rsidP="003617D8">
      <w:pPr>
        <w:rPr>
          <w:lang w:eastAsia="ja-JP"/>
        </w:rPr>
      </w:pPr>
    </w:p>
    <w:p w14:paraId="65D119FB" w14:textId="4B57341F" w:rsidR="00C97DD7" w:rsidRPr="0068485C" w:rsidRDefault="00C97DD7" w:rsidP="00595510">
      <w:pPr>
        <w:pStyle w:val="a2"/>
        <w:numPr>
          <w:ilvl w:val="1"/>
          <w:numId w:val="3"/>
        </w:numPr>
        <w:tabs>
          <w:tab w:val="clear" w:pos="360"/>
          <w:tab w:val="num" w:pos="4613"/>
        </w:tabs>
        <w:rPr>
          <w:color w:val="000000" w:themeColor="text1"/>
        </w:rPr>
      </w:pPr>
      <w:bookmarkStart w:id="2245" w:name="_Toc32591267"/>
      <w:bookmarkStart w:id="2246" w:name="_Toc46245356"/>
      <w:r w:rsidRPr="0068485C">
        <w:rPr>
          <w:color w:val="000000" w:themeColor="text1"/>
        </w:rPr>
        <w:t>SEI payload semantics</w:t>
      </w:r>
      <w:bookmarkEnd w:id="2245"/>
      <w:bookmarkEnd w:id="2246"/>
    </w:p>
    <w:p w14:paraId="6B7770CF" w14:textId="226FAF2C" w:rsidR="00B0383A" w:rsidRPr="0068485C" w:rsidRDefault="00B0383A" w:rsidP="004B1D93">
      <w:pPr>
        <w:rPr>
          <w:lang w:eastAsia="ja-JP"/>
        </w:rPr>
      </w:pPr>
      <w:r w:rsidRPr="0068485C">
        <w:t xml:space="preserve">The specifications in clause F.3 of </w:t>
      </w:r>
      <w:r w:rsidRPr="0068485C">
        <w:rPr>
          <w:rFonts w:cs="Calibri"/>
        </w:rPr>
        <w:t>[</w:t>
      </w:r>
      <w:r w:rsidR="008A409C" w:rsidRPr="0068485C">
        <w:rPr>
          <w:rFonts w:cs="Calibri"/>
        </w:rPr>
        <w:t>V3C</w:t>
      </w:r>
      <w:r w:rsidRPr="0068485C">
        <w:rPr>
          <w:rFonts w:cs="Calibri"/>
        </w:rPr>
        <w:t xml:space="preserve">] Annex F </w:t>
      </w:r>
      <w:r w:rsidRPr="0068485C">
        <w:t>and its subclauses apply, with the following additions:</w:t>
      </w:r>
    </w:p>
    <w:p w14:paraId="528C9258" w14:textId="39F34758" w:rsidR="00C30BAE" w:rsidRPr="0068485C" w:rsidRDefault="00C97DD7" w:rsidP="00595510">
      <w:pPr>
        <w:pStyle w:val="a3"/>
        <w:numPr>
          <w:ilvl w:val="2"/>
          <w:numId w:val="3"/>
        </w:numPr>
      </w:pPr>
      <w:bookmarkStart w:id="2247" w:name="_Toc38470873"/>
      <w:bookmarkStart w:id="2248" w:name="_Ref31988193"/>
      <w:bookmarkStart w:id="2249" w:name="_Toc32591268"/>
      <w:bookmarkStart w:id="2250" w:name="_Toc46245357"/>
      <w:bookmarkEnd w:id="2247"/>
      <w:r w:rsidRPr="0068485C">
        <w:t xml:space="preserve">Viewing space SEI </w:t>
      </w:r>
      <w:r w:rsidR="00F567C8" w:rsidRPr="0068485C">
        <w:t xml:space="preserve">payload </w:t>
      </w:r>
      <w:r w:rsidRPr="0068485C">
        <w:t>semantics</w:t>
      </w:r>
      <w:bookmarkEnd w:id="2248"/>
      <w:bookmarkEnd w:id="2249"/>
      <w:bookmarkEnd w:id="2250"/>
    </w:p>
    <w:p w14:paraId="75D72D5B" w14:textId="4D60D4CB" w:rsidR="00C30BAE" w:rsidRPr="0068485C" w:rsidRDefault="00C30BAE" w:rsidP="00595510">
      <w:pPr>
        <w:pStyle w:val="a4"/>
        <w:numPr>
          <w:ilvl w:val="3"/>
          <w:numId w:val="3"/>
        </w:numPr>
        <w:spacing w:line="240" w:lineRule="auto"/>
      </w:pPr>
      <w:bookmarkStart w:id="2251" w:name="_Toc46245358"/>
      <w:r w:rsidRPr="0068485C">
        <w:t>General</w:t>
      </w:r>
      <w:bookmarkEnd w:id="2251"/>
    </w:p>
    <w:p w14:paraId="46E7794C" w14:textId="6B33AE6D" w:rsidR="00C06EE3" w:rsidRPr="0068485C" w:rsidRDefault="00C06EE3" w:rsidP="00C06EE3">
      <w:pPr>
        <w:rPr>
          <w:lang w:eastAsia="ja-JP"/>
        </w:rPr>
      </w:pPr>
      <w:r w:rsidRPr="0068485C">
        <w:rPr>
          <w:lang w:eastAsia="ja-JP"/>
        </w:rPr>
        <w:t xml:space="preserve">The viewing space indicates the portion of the space, </w:t>
      </w:r>
      <w:r w:rsidR="004E524B" w:rsidRPr="0068485C">
        <w:rPr>
          <w:lang w:eastAsia="ja-JP"/>
        </w:rPr>
        <w:t>possibly</w:t>
      </w:r>
      <w:r w:rsidRPr="0068485C">
        <w:rPr>
          <w:lang w:eastAsia="ja-JP"/>
        </w:rPr>
        <w:t xml:space="preserve"> completed by viewing direction constraints, where the viewport can be rendered with high quality. </w:t>
      </w:r>
      <w:r w:rsidR="003D7FFA" w:rsidRPr="003D7FFA">
        <w:rPr>
          <w:lang w:eastAsia="ja-JP"/>
        </w:rPr>
        <w:t>It is based on the possibility to give the end device the opportunity to handle viewing space exceedance. A viewing space inclusiveness factor can be computed where 0 indicates fully inside and 1 indicates fully outside. The end device application can use this factor to take a viewers’ transient, from inside the viewing space to outside, into account.</w:t>
      </w:r>
    </w:p>
    <w:p w14:paraId="16D05653" w14:textId="4C58C7D3" w:rsidR="00C06EE3" w:rsidRPr="0068485C" w:rsidRDefault="00C06EE3" w:rsidP="00C06EE3">
      <w:pPr>
        <w:rPr>
          <w:lang w:eastAsia="ja-JP"/>
        </w:rPr>
      </w:pPr>
      <w:r w:rsidRPr="0068485C">
        <w:rPr>
          <w:lang w:eastAsia="ja-JP"/>
        </w:rPr>
        <w:t xml:space="preserve">The construction of the viewing space is based on a list of elementary shapes which are themselves based on a list of primitive shapes. The primitive shapes can be built into elementary shapes through CSG (Constructive Solid Geometry) operation or through interpolation operation, and these elementary </w:t>
      </w:r>
      <w:r w:rsidRPr="0068485C">
        <w:rPr>
          <w:lang w:eastAsia="ja-JP"/>
        </w:rPr>
        <w:lastRenderedPageBreak/>
        <w:t>shapes can be combined by CSG addition</w:t>
      </w:r>
      <w:r w:rsidR="00C4300C" w:rsidRPr="0068485C">
        <w:rPr>
          <w:lang w:eastAsia="ja-JP"/>
        </w:rPr>
        <w:t xml:space="preserve">, </w:t>
      </w:r>
      <w:r w:rsidRPr="0068485C">
        <w:rPr>
          <w:lang w:eastAsia="ja-JP"/>
        </w:rPr>
        <w:t xml:space="preserve">subtraction, </w:t>
      </w:r>
      <w:r w:rsidR="00C4300C" w:rsidRPr="0068485C">
        <w:rPr>
          <w:lang w:eastAsia="ja-JP"/>
        </w:rPr>
        <w:t xml:space="preserve">or intersection </w:t>
      </w:r>
      <w:r w:rsidRPr="0068485C">
        <w:rPr>
          <w:lang w:eastAsia="ja-JP"/>
        </w:rPr>
        <w:t>as defined by elementary_shape_operation</w:t>
      </w:r>
      <w:r w:rsidR="00C4300C" w:rsidRPr="0068485C">
        <w:rPr>
          <w:lang w:eastAsia="ja-JP"/>
        </w:rPr>
        <w:t>, in the strict order of the list of elementary shapes</w:t>
      </w:r>
      <w:r w:rsidRPr="0068485C">
        <w:rPr>
          <w:lang w:eastAsia="ja-JP"/>
        </w:rPr>
        <w:t>.</w:t>
      </w:r>
    </w:p>
    <w:p w14:paraId="36F8E462" w14:textId="38B76DD4" w:rsidR="00C06EE3" w:rsidRPr="0068485C" w:rsidRDefault="00C06EE3" w:rsidP="00C06EE3">
      <w:pPr>
        <w:spacing w:before="100" w:beforeAutospacing="1" w:after="100" w:afterAutospacing="1"/>
        <w:rPr>
          <w:bCs/>
        </w:rPr>
      </w:pPr>
      <w:r w:rsidRPr="0068485C">
        <w:rPr>
          <w:b/>
        </w:rPr>
        <w:t xml:space="preserve">vs_elementary_shape_operation </w:t>
      </w:r>
      <w:r w:rsidRPr="0068485C">
        <w:rPr>
          <w:bCs/>
        </w:rPr>
        <w:t>[ e ]</w:t>
      </w:r>
      <w:r w:rsidRPr="0068485C">
        <w:rPr>
          <w:b/>
        </w:rPr>
        <w:t xml:space="preserve"> </w:t>
      </w:r>
      <w:r w:rsidRPr="0068485C">
        <w:rPr>
          <w:bCs/>
        </w:rPr>
        <w:t>equal to 0</w:t>
      </w:r>
      <w:r w:rsidRPr="0068485C">
        <w:rPr>
          <w:b/>
        </w:rPr>
        <w:t xml:space="preserve"> </w:t>
      </w:r>
      <w:r w:rsidRPr="0068485C">
        <w:rPr>
          <w:bCs/>
        </w:rPr>
        <w:t xml:space="preserve">specifies that the type of CSG operation to apply on the elementary shape e is additive.  </w:t>
      </w:r>
      <w:r w:rsidR="00272733" w:rsidRPr="0068485C">
        <w:rPr>
          <w:bCs/>
        </w:rPr>
        <w:t>vs_</w:t>
      </w:r>
      <w:r w:rsidRPr="0068485C">
        <w:rPr>
          <w:bCs/>
        </w:rPr>
        <w:t>elementary_shape_operation [ e ]</w:t>
      </w:r>
      <w:r w:rsidRPr="0068485C">
        <w:rPr>
          <w:b/>
        </w:rPr>
        <w:t xml:space="preserve"> </w:t>
      </w:r>
      <w:r w:rsidRPr="0068485C">
        <w:rPr>
          <w:bCs/>
        </w:rPr>
        <w:t>equal to 1</w:t>
      </w:r>
      <w:r w:rsidRPr="0068485C">
        <w:rPr>
          <w:b/>
        </w:rPr>
        <w:t xml:space="preserve"> </w:t>
      </w:r>
      <w:r w:rsidRPr="0068485C">
        <w:rPr>
          <w:bCs/>
        </w:rPr>
        <w:t xml:space="preserve">specifies that the type of CSG operation to apply on the elementary shape e is subtractive.  </w:t>
      </w:r>
      <w:r w:rsidR="00272733" w:rsidRPr="0068485C">
        <w:rPr>
          <w:bCs/>
        </w:rPr>
        <w:t>vs_</w:t>
      </w:r>
      <w:r w:rsidR="00C4300C" w:rsidRPr="0068485C">
        <w:rPr>
          <w:bCs/>
        </w:rPr>
        <w:t>elementary_shape_operation [ e ]</w:t>
      </w:r>
      <w:r w:rsidR="00C4300C" w:rsidRPr="0068485C">
        <w:rPr>
          <w:b/>
        </w:rPr>
        <w:t xml:space="preserve"> </w:t>
      </w:r>
      <w:r w:rsidR="00C4300C" w:rsidRPr="0068485C">
        <w:rPr>
          <w:bCs/>
        </w:rPr>
        <w:t>equal to 2</w:t>
      </w:r>
      <w:r w:rsidR="00C4300C" w:rsidRPr="0068485C">
        <w:rPr>
          <w:b/>
        </w:rPr>
        <w:t xml:space="preserve"> </w:t>
      </w:r>
      <w:r w:rsidR="00C4300C" w:rsidRPr="0068485C">
        <w:rPr>
          <w:bCs/>
        </w:rPr>
        <w:t xml:space="preserve">specifies that the type of CSG operation to apply on the elementary shape e is intersection.  </w:t>
      </w:r>
      <w:r w:rsidRPr="0068485C">
        <w:rPr>
          <w:bCs/>
        </w:rPr>
        <w:t xml:space="preserve">The operation consists of computing a signed distance </w:t>
      </w:r>
      <m:oMath>
        <m:r>
          <w:rPr>
            <w:rFonts w:ascii="Cambria Math" w:hAnsi="Cambria Math"/>
          </w:rPr>
          <m:t>SD</m:t>
        </m:r>
        <m:d>
          <m:dPr>
            <m:ctrlPr>
              <w:rPr>
                <w:rFonts w:ascii="Cambria Math" w:hAnsi="Cambria Math"/>
                <w:bCs/>
                <w:i/>
              </w:rPr>
            </m:ctrlPr>
          </m:dPr>
          <m:e>
            <m:r>
              <w:rPr>
                <w:rFonts w:ascii="Cambria Math" w:hAnsi="Cambria Math"/>
              </w:rPr>
              <m:t>p,S</m:t>
            </m:r>
          </m:e>
        </m:d>
      </m:oMath>
      <w:r w:rsidRPr="0068485C">
        <w:rPr>
          <w:bCs/>
        </w:rPr>
        <w:t xml:space="preserve"> of a point p related to shape S and combining that with the signed distance of the entire accumulated viewing space.</w:t>
      </w:r>
    </w:p>
    <w:p w14:paraId="1471FAE8" w14:textId="2D0A2E6D" w:rsidR="00272733" w:rsidRPr="00E606C6" w:rsidRDefault="00E1546D" w:rsidP="00272733">
      <w:pPr>
        <w:tabs>
          <w:tab w:val="left" w:pos="216"/>
          <w:tab w:val="left" w:pos="432"/>
          <w:tab w:val="left" w:pos="648"/>
          <w:tab w:val="left" w:pos="864"/>
          <w:tab w:val="left" w:pos="1080"/>
          <w:tab w:val="left" w:pos="1296"/>
          <w:tab w:val="left" w:pos="1512"/>
          <w:tab w:val="left" w:pos="1728"/>
          <w:tab w:val="left" w:pos="1944"/>
        </w:tabs>
        <w:spacing w:before="100" w:beforeAutospacing="1" w:after="100" w:afterAutospacing="1"/>
      </w:pPr>
      <w:r w:rsidRPr="00AC1227">
        <w:rPr>
          <w:b/>
        </w:rPr>
        <w:t>vs_num_elementary_shapes_minus1</w:t>
      </w:r>
      <w:r w:rsidRPr="00A1254B">
        <w:t xml:space="preserve"> plus 1 indicates the number of elementary shapes to build the viewing space. When there is onl</w:t>
      </w:r>
      <w:r w:rsidRPr="000E03B6">
        <w:t>y one elementary shape, there is no interpolation in the case of the interpolation operation mode.</w:t>
      </w:r>
    </w:p>
    <w:p w14:paraId="4992812A" w14:textId="1E834566" w:rsidR="00272733" w:rsidRPr="0068485C" w:rsidRDefault="00272733" w:rsidP="00595510">
      <w:pPr>
        <w:pStyle w:val="a4"/>
        <w:numPr>
          <w:ilvl w:val="3"/>
          <w:numId w:val="3"/>
        </w:numPr>
        <w:spacing w:line="240" w:lineRule="auto"/>
      </w:pPr>
      <w:bookmarkStart w:id="2252" w:name="_Toc46245359"/>
      <w:r w:rsidRPr="0068485C">
        <w:t>Elementary shape</w:t>
      </w:r>
      <w:bookmarkEnd w:id="2252"/>
    </w:p>
    <w:p w14:paraId="78698415" w14:textId="450B6720" w:rsidR="00272733" w:rsidRPr="0068485C" w:rsidRDefault="00272733" w:rsidP="00272733">
      <w:pPr>
        <w:tabs>
          <w:tab w:val="left" w:pos="216"/>
          <w:tab w:val="left" w:pos="432"/>
          <w:tab w:val="left" w:pos="648"/>
          <w:tab w:val="left" w:pos="864"/>
          <w:tab w:val="left" w:pos="1080"/>
          <w:tab w:val="left" w:pos="1296"/>
          <w:tab w:val="left" w:pos="1512"/>
          <w:tab w:val="left" w:pos="1728"/>
          <w:tab w:val="left" w:pos="1944"/>
        </w:tabs>
        <w:spacing w:before="100" w:beforeAutospacing="1" w:after="100" w:afterAutospacing="1"/>
      </w:pPr>
      <w:r w:rsidRPr="0068485C">
        <w:rPr>
          <w:b/>
        </w:rPr>
        <w:t>es_num_primitive_shapes_minus1</w:t>
      </w:r>
      <w:r w:rsidRPr="0068485C">
        <w:rPr>
          <w:bCs/>
        </w:rPr>
        <w:t>[</w:t>
      </w:r>
      <w:r w:rsidR="00FC0E97" w:rsidRPr="0068485C">
        <w:rPr>
          <w:bCs/>
        </w:rPr>
        <w:t> </w:t>
      </w:r>
      <w:r w:rsidRPr="0068485C">
        <w:rPr>
          <w:bCs/>
        </w:rPr>
        <w:t>e</w:t>
      </w:r>
      <w:r w:rsidR="00FC0E97" w:rsidRPr="0068485C">
        <w:rPr>
          <w:bCs/>
        </w:rPr>
        <w:t> </w:t>
      </w:r>
      <w:r w:rsidRPr="0068485C">
        <w:rPr>
          <w:bCs/>
        </w:rPr>
        <w:t>]</w:t>
      </w:r>
      <w:r w:rsidRPr="0068485C">
        <w:t xml:space="preserve"> plus 1 specifies the number of primitive shapes that is used in the construction of the elementary shape e.</w:t>
      </w:r>
    </w:p>
    <w:p w14:paraId="02FD01EF" w14:textId="08418902" w:rsidR="00272733" w:rsidRPr="0068485C" w:rsidRDefault="00272733" w:rsidP="00272733">
      <w:pPr>
        <w:spacing w:before="100" w:beforeAutospacing="1" w:after="100" w:afterAutospacing="1"/>
      </w:pPr>
      <w:r w:rsidRPr="0068485C">
        <w:rPr>
          <w:b/>
        </w:rPr>
        <w:t>es_primitive_shape_operation</w:t>
      </w:r>
      <w:r w:rsidRPr="0068485C">
        <w:rPr>
          <w:bCs/>
        </w:rPr>
        <w:t>[</w:t>
      </w:r>
      <w:r w:rsidR="00FC0E97" w:rsidRPr="0068485C">
        <w:rPr>
          <w:bCs/>
        </w:rPr>
        <w:t> </w:t>
      </w:r>
      <w:r w:rsidRPr="0068485C">
        <w:rPr>
          <w:bCs/>
        </w:rPr>
        <w:t>e</w:t>
      </w:r>
      <w:r w:rsidR="00FC0E97" w:rsidRPr="0068485C">
        <w:rPr>
          <w:bCs/>
        </w:rPr>
        <w:t> </w:t>
      </w:r>
      <w:r w:rsidRPr="0068485C">
        <w:rPr>
          <w:bCs/>
        </w:rPr>
        <w:t>]</w:t>
      </w:r>
      <w:r w:rsidRPr="0068485C">
        <w:t xml:space="preserve"> equal to 0 specifies the use of CSG mode for the primitive shapes which are simply added together to form the larger elementary shape e. es_primitive_shape_operation[</w:t>
      </w:r>
      <w:r w:rsidR="008814CA" w:rsidRPr="0068485C">
        <w:t> </w:t>
      </w:r>
      <w:r w:rsidRPr="0068485C">
        <w:t>e</w:t>
      </w:r>
      <w:r w:rsidR="008814CA" w:rsidRPr="0068485C">
        <w:t> </w:t>
      </w:r>
      <w:r w:rsidRPr="0068485C">
        <w:t xml:space="preserve">] equal to 1 specifies the interpolative mode, in which the the primitive shapes in the list are interpolated along a path defined by the ordered centroids of the primitive shape. </w:t>
      </w:r>
    </w:p>
    <w:p w14:paraId="3F3FDB4E" w14:textId="5C3BE8AF" w:rsidR="00272733" w:rsidRPr="0068485C" w:rsidRDefault="00272733" w:rsidP="00272733">
      <w:pPr>
        <w:spacing w:before="100" w:beforeAutospacing="1" w:after="100" w:afterAutospacing="1"/>
        <w:rPr>
          <w:bCs/>
        </w:rPr>
      </w:pPr>
      <w:r w:rsidRPr="0068485C">
        <w:rPr>
          <w:bCs/>
        </w:rPr>
        <w:t xml:space="preserve">When </w:t>
      </w:r>
      <w:r w:rsidR="008814CA" w:rsidRPr="0068485C">
        <w:rPr>
          <w:bCs/>
        </w:rPr>
        <w:t>es_</w:t>
      </w:r>
      <w:r w:rsidRPr="0068485C">
        <w:rPr>
          <w:bCs/>
        </w:rPr>
        <w:t xml:space="preserve">primitive_shape_operation is equal to 1, the operation is based on interpolation along the segment path defined by the centers of the successive primitive shapes in the ordered list of the syntax structure. The operation is based on regular metric distance </w:t>
      </w:r>
      <m:oMath>
        <m:r>
          <w:rPr>
            <w:rFonts w:ascii="Cambria Math" w:hAnsi="Cambria Math"/>
          </w:rPr>
          <m:t>R</m:t>
        </m:r>
        <m:sSub>
          <m:sSubPr>
            <m:ctrlPr>
              <w:rPr>
                <w:rFonts w:ascii="Cambria Math" w:hAnsi="Cambria Math"/>
                <w:bCs/>
                <w:i/>
              </w:rPr>
            </m:ctrlPr>
          </m:sSubPr>
          <m:e>
            <m:r>
              <w:rPr>
                <w:rFonts w:ascii="Cambria Math" w:hAnsi="Cambria Math"/>
              </w:rPr>
              <m:t>D(p, S</m:t>
            </m:r>
          </m:e>
          <m:sub>
            <m:r>
              <w:rPr>
                <w:rFonts w:ascii="Cambria Math" w:hAnsi="Cambria Math"/>
              </w:rPr>
              <m:t xml:space="preserve"> </m:t>
            </m:r>
          </m:sub>
        </m:sSub>
        <m:r>
          <w:rPr>
            <w:rFonts w:ascii="Cambria Math" w:hAnsi="Cambria Math"/>
          </w:rPr>
          <m:t xml:space="preserve"> )</m:t>
        </m:r>
      </m:oMath>
      <w:r w:rsidRPr="0068485C">
        <w:rPr>
          <w:bCs/>
        </w:rPr>
        <w:t xml:space="preserve"> of a point p related to a shape S center which has been shifted along the path. The shift value is a linear operation between regular distances  </w:t>
      </w:r>
      <m:oMath>
        <m:r>
          <w:rPr>
            <w:rFonts w:ascii="Cambria Math" w:hAnsi="Cambria Math"/>
          </w:rPr>
          <m:t>R</m:t>
        </m:r>
        <m:sSub>
          <m:sSubPr>
            <m:ctrlPr>
              <w:rPr>
                <w:rFonts w:ascii="Cambria Math" w:hAnsi="Cambria Math"/>
                <w:bCs/>
                <w:i/>
              </w:rPr>
            </m:ctrlPr>
          </m:sSubPr>
          <m:e>
            <m:r>
              <w:rPr>
                <w:rFonts w:ascii="Cambria Math" w:hAnsi="Cambria Math"/>
              </w:rPr>
              <m:t>D(p, S</m:t>
            </m:r>
          </m:e>
          <m:sub>
            <m:r>
              <w:rPr>
                <w:rFonts w:ascii="Cambria Math" w:hAnsi="Cambria Math"/>
              </w:rPr>
              <m:t>s</m:t>
            </m:r>
          </m:sub>
        </m:sSub>
        <m:r>
          <w:rPr>
            <w:rFonts w:ascii="Cambria Math" w:hAnsi="Cambria Math"/>
          </w:rPr>
          <m:t xml:space="preserve"> ) </m:t>
        </m:r>
      </m:oMath>
      <w:r w:rsidRPr="0068485C">
        <w:rPr>
          <w:bCs/>
        </w:rPr>
        <w:t xml:space="preserve"> and  </w:t>
      </w:r>
      <m:oMath>
        <m:sSub>
          <m:sSubPr>
            <m:ctrlPr>
              <w:rPr>
                <w:rFonts w:ascii="Cambria Math" w:hAnsi="Cambria Math"/>
                <w:bCs/>
                <w:i/>
              </w:rPr>
            </m:ctrlPr>
          </m:sSubPr>
          <m:e>
            <m:r>
              <w:rPr>
                <w:rFonts w:ascii="Cambria Math" w:hAnsi="Cambria Math"/>
              </w:rPr>
              <m:t>RD(p, S</m:t>
            </m:r>
          </m:e>
          <m:sub>
            <m:r>
              <w:rPr>
                <w:rFonts w:ascii="Cambria Math" w:hAnsi="Cambria Math"/>
              </w:rPr>
              <m:t>s+1</m:t>
            </m:r>
          </m:sub>
        </m:sSub>
        <m:r>
          <w:rPr>
            <w:rFonts w:ascii="Cambria Math" w:hAnsi="Cambria Math"/>
          </w:rPr>
          <m:t xml:space="preserve"> )</m:t>
        </m:r>
      </m:oMath>
      <w:r w:rsidRPr="0068485C">
        <w:rPr>
          <w:bCs/>
        </w:rPr>
        <w:t xml:space="preserve"> to the two closest successive primitive shapes </w:t>
      </w:r>
      <m:oMath>
        <m:sSub>
          <m:sSubPr>
            <m:ctrlPr>
              <w:rPr>
                <w:rFonts w:ascii="Cambria Math" w:hAnsi="Cambria Math"/>
                <w:bCs/>
                <w:i/>
              </w:rPr>
            </m:ctrlPr>
          </m:sSubPr>
          <m:e>
            <m:r>
              <w:rPr>
                <w:rFonts w:ascii="Cambria Math" w:hAnsi="Cambria Math"/>
              </w:rPr>
              <m:t xml:space="preserve"> S</m:t>
            </m:r>
          </m:e>
          <m:sub>
            <m:r>
              <w:rPr>
                <w:rFonts w:ascii="Cambria Math" w:hAnsi="Cambria Math"/>
              </w:rPr>
              <m:t>s</m:t>
            </m:r>
          </m:sub>
        </m:sSub>
      </m:oMath>
      <w:r w:rsidRPr="0068485C">
        <w:rPr>
          <w:bCs/>
        </w:rPr>
        <w:t xml:space="preserve"> and </w:t>
      </w:r>
      <m:oMath>
        <m:sSub>
          <m:sSubPr>
            <m:ctrlPr>
              <w:rPr>
                <w:rFonts w:ascii="Cambria Math" w:hAnsi="Cambria Math"/>
                <w:bCs/>
                <w:i/>
              </w:rPr>
            </m:ctrlPr>
          </m:sSubPr>
          <m:e>
            <m:r>
              <w:rPr>
                <w:rFonts w:ascii="Cambria Math" w:hAnsi="Cambria Math"/>
              </w:rPr>
              <m:t xml:space="preserve"> S</m:t>
            </m:r>
          </m:e>
          <m:sub>
            <m:r>
              <w:rPr>
                <w:rFonts w:ascii="Cambria Math" w:hAnsi="Cambria Math"/>
              </w:rPr>
              <m:t>s+1</m:t>
            </m:r>
          </m:sub>
        </m:sSub>
      </m:oMath>
      <w:r w:rsidRPr="0068485C">
        <w:rPr>
          <w:bCs/>
        </w:rPr>
        <w:t xml:space="preserve">. The interpolated elementary shapes are combined additively into the viewing space. </w:t>
      </w:r>
    </w:p>
    <w:p w14:paraId="0FCD22FF" w14:textId="6FFD3CF2" w:rsidR="00272733" w:rsidRPr="0068485C" w:rsidRDefault="008814CA" w:rsidP="00272733">
      <w:pPr>
        <w:spacing w:before="100" w:beforeAutospacing="1" w:after="100" w:afterAutospacing="1"/>
      </w:pPr>
      <w:r w:rsidRPr="00AC1227">
        <w:rPr>
          <w:b/>
        </w:rPr>
        <w:t>es_</w:t>
      </w:r>
      <w:r w:rsidR="00272733" w:rsidRPr="00A1254B">
        <w:rPr>
          <w:b/>
        </w:rPr>
        <w:t>guard_band_present_flag</w:t>
      </w:r>
      <w:r w:rsidR="00272733" w:rsidRPr="00A1254B">
        <w:t>[</w:t>
      </w:r>
      <w:r w:rsidR="00FC0E97" w:rsidRPr="00A1254B">
        <w:rPr>
          <w:bCs/>
        </w:rPr>
        <w:t> </w:t>
      </w:r>
      <w:r w:rsidR="00272733" w:rsidRPr="00A1254B">
        <w:t>e</w:t>
      </w:r>
      <w:r w:rsidR="00FC0E97" w:rsidRPr="00A1254B">
        <w:rPr>
          <w:bCs/>
        </w:rPr>
        <w:t> </w:t>
      </w:r>
      <w:r w:rsidR="00272733" w:rsidRPr="00A1254B">
        <w:t xml:space="preserve">] equal to 1 specifies that a guard band information is present for each primitive shape in the elementary </w:t>
      </w:r>
      <w:r w:rsidR="00272733" w:rsidRPr="000E03B6">
        <w:t xml:space="preserve">shape e. </w:t>
      </w:r>
      <w:r w:rsidRPr="000E03B6">
        <w:t>es_</w:t>
      </w:r>
      <w:r w:rsidR="00272733" w:rsidRPr="00E606C6">
        <w:rPr>
          <w:bCs/>
        </w:rPr>
        <w:t>guard_band_present_flag</w:t>
      </w:r>
      <w:r w:rsidR="00272733" w:rsidRPr="00E606C6">
        <w:t xml:space="preserve"> equal to 0 specifies that no information is present. The guard band is a frontier on the inside of the viewing volume which may trigger an action in the rendering client: for example, a scene may begin to fade or blur as</w:t>
      </w:r>
      <w:r w:rsidR="00272733" w:rsidRPr="0068485C">
        <w:t xml:space="preserve"> the viewer enters the guard band distance, indicating proximity to the viewing volume boundary.</w:t>
      </w:r>
    </w:p>
    <w:p w14:paraId="4BC44B15" w14:textId="1C970EE7" w:rsidR="00272733" w:rsidRPr="0068485C" w:rsidRDefault="008814CA" w:rsidP="00272733">
      <w:pPr>
        <w:tabs>
          <w:tab w:val="left" w:pos="216"/>
          <w:tab w:val="left" w:pos="432"/>
          <w:tab w:val="left" w:pos="648"/>
          <w:tab w:val="left" w:pos="864"/>
          <w:tab w:val="left" w:pos="1080"/>
          <w:tab w:val="left" w:pos="1296"/>
          <w:tab w:val="left" w:pos="1512"/>
          <w:tab w:val="left" w:pos="1728"/>
          <w:tab w:val="left" w:pos="1944"/>
        </w:tabs>
        <w:spacing w:before="100" w:beforeAutospacing="1" w:after="100" w:afterAutospacing="1"/>
      </w:pPr>
      <w:r w:rsidRPr="0068485C">
        <w:rPr>
          <w:b/>
        </w:rPr>
        <w:t>es_</w:t>
      </w:r>
      <w:r w:rsidR="00272733" w:rsidRPr="0068485C">
        <w:rPr>
          <w:b/>
        </w:rPr>
        <w:t>primitive_orientation_present_flag</w:t>
      </w:r>
      <w:r w:rsidR="00272733" w:rsidRPr="0068485C">
        <w:t>[</w:t>
      </w:r>
      <w:r w:rsidR="00FC0E97" w:rsidRPr="0068485C">
        <w:rPr>
          <w:bCs/>
        </w:rPr>
        <w:t> </w:t>
      </w:r>
      <w:r w:rsidR="00272733" w:rsidRPr="0068485C">
        <w:t>e</w:t>
      </w:r>
      <w:r w:rsidR="00FC0E97" w:rsidRPr="0068485C">
        <w:rPr>
          <w:bCs/>
        </w:rPr>
        <w:t> </w:t>
      </w:r>
      <w:r w:rsidR="00272733" w:rsidRPr="0068485C">
        <w:t xml:space="preserve">] equal to 1 specifies that per-primitive orientation information is present for each primitive shape in the elementary shape e. </w:t>
      </w:r>
      <w:r w:rsidRPr="0068485C">
        <w:t>es_</w:t>
      </w:r>
      <w:r w:rsidR="00272733" w:rsidRPr="0068485C">
        <w:t>primitive_orientation_present_flag equal to 0 specifies that per-primitive orientation information is not present, and that the primitives are axis-aligned.</w:t>
      </w:r>
    </w:p>
    <w:p w14:paraId="4481322E" w14:textId="4930E17C" w:rsidR="00272733" w:rsidRPr="0068485C" w:rsidRDefault="008814CA" w:rsidP="00272733">
      <w:pPr>
        <w:tabs>
          <w:tab w:val="left" w:pos="216"/>
          <w:tab w:val="left" w:pos="432"/>
          <w:tab w:val="left" w:pos="648"/>
          <w:tab w:val="left" w:pos="864"/>
          <w:tab w:val="left" w:pos="1080"/>
          <w:tab w:val="left" w:pos="1296"/>
          <w:tab w:val="left" w:pos="1512"/>
          <w:tab w:val="left" w:pos="1728"/>
          <w:tab w:val="left" w:pos="1944"/>
        </w:tabs>
        <w:spacing w:before="100" w:beforeAutospacing="1" w:after="100" w:afterAutospacing="1"/>
      </w:pPr>
      <w:r w:rsidRPr="0068485C">
        <w:rPr>
          <w:b/>
        </w:rPr>
        <w:t>es_</w:t>
      </w:r>
      <w:r w:rsidR="00272733" w:rsidRPr="0068485C">
        <w:rPr>
          <w:b/>
        </w:rPr>
        <w:t>viewing_direction_constraint_present_flag</w:t>
      </w:r>
      <w:r w:rsidR="00272733" w:rsidRPr="0068485C">
        <w:rPr>
          <w:bCs/>
        </w:rPr>
        <w:t>[</w:t>
      </w:r>
      <w:r w:rsidR="00FC0E97" w:rsidRPr="0068485C">
        <w:rPr>
          <w:bCs/>
        </w:rPr>
        <w:t> </w:t>
      </w:r>
      <w:r w:rsidR="00272733" w:rsidRPr="0068485C">
        <w:rPr>
          <w:bCs/>
        </w:rPr>
        <w:t>e</w:t>
      </w:r>
      <w:r w:rsidR="00FC0E97" w:rsidRPr="0068485C">
        <w:rPr>
          <w:bCs/>
        </w:rPr>
        <w:t> </w:t>
      </w:r>
      <w:r w:rsidR="00272733" w:rsidRPr="0068485C">
        <w:rPr>
          <w:bCs/>
        </w:rPr>
        <w:t>]</w:t>
      </w:r>
      <w:r w:rsidR="00272733" w:rsidRPr="0068485C">
        <w:rPr>
          <w:b/>
        </w:rPr>
        <w:t xml:space="preserve"> </w:t>
      </w:r>
      <w:r w:rsidR="00272733" w:rsidRPr="0068485C">
        <w:rPr>
          <w:bCs/>
        </w:rPr>
        <w:t>equal to 1 specifies</w:t>
      </w:r>
      <w:r w:rsidR="00272733" w:rsidRPr="0068485C">
        <w:t xml:space="preserve"> that viewing direction constraints are present for each primitive shape in the elementary shape e. </w:t>
      </w:r>
      <w:r w:rsidRPr="0068485C">
        <w:t>es_</w:t>
      </w:r>
      <w:r w:rsidR="00272733" w:rsidRPr="0068485C">
        <w:rPr>
          <w:bCs/>
        </w:rPr>
        <w:t>viewing_direction_constraint_present_flag [</w:t>
      </w:r>
      <w:r w:rsidR="004C002F" w:rsidRPr="0068485C">
        <w:rPr>
          <w:bCs/>
        </w:rPr>
        <w:t> </w:t>
      </w:r>
      <w:r w:rsidR="00272733" w:rsidRPr="0068485C">
        <w:rPr>
          <w:bCs/>
        </w:rPr>
        <w:t>e</w:t>
      </w:r>
      <w:r w:rsidR="004C002F" w:rsidRPr="0068485C">
        <w:rPr>
          <w:bCs/>
        </w:rPr>
        <w:t> </w:t>
      </w:r>
      <w:r w:rsidR="00272733" w:rsidRPr="0068485C">
        <w:rPr>
          <w:bCs/>
        </w:rPr>
        <w:t xml:space="preserve">] equal to 0 specifies that </w:t>
      </w:r>
      <w:r w:rsidR="00272733" w:rsidRPr="0068485C">
        <w:t>per-primitive viewing direction constraints are not present.</w:t>
      </w:r>
    </w:p>
    <w:p w14:paraId="22E0CF84" w14:textId="4AB2E288" w:rsidR="002A690F" w:rsidRPr="0068485C" w:rsidRDefault="002A690F" w:rsidP="00272733">
      <w:pPr>
        <w:tabs>
          <w:tab w:val="left" w:pos="216"/>
          <w:tab w:val="left" w:pos="432"/>
          <w:tab w:val="left" w:pos="648"/>
          <w:tab w:val="left" w:pos="864"/>
          <w:tab w:val="left" w:pos="1080"/>
          <w:tab w:val="left" w:pos="1296"/>
          <w:tab w:val="left" w:pos="1512"/>
          <w:tab w:val="left" w:pos="1728"/>
          <w:tab w:val="left" w:pos="1944"/>
        </w:tabs>
        <w:spacing w:before="100" w:beforeAutospacing="1" w:after="100" w:afterAutospacing="1"/>
      </w:pPr>
      <w:r w:rsidRPr="0068485C">
        <w:rPr>
          <w:b/>
          <w:bCs/>
        </w:rPr>
        <w:t>es_camera_inferred_flag</w:t>
      </w:r>
      <w:r w:rsidR="00B91C80" w:rsidRPr="0068485C">
        <w:t>[</w:t>
      </w:r>
      <w:r w:rsidR="004C002F" w:rsidRPr="0068485C">
        <w:rPr>
          <w:bCs/>
        </w:rPr>
        <w:t> </w:t>
      </w:r>
      <w:r w:rsidR="00B91C80" w:rsidRPr="0068485C">
        <w:t>e</w:t>
      </w:r>
      <w:r w:rsidR="004C002F" w:rsidRPr="0068485C">
        <w:rPr>
          <w:bCs/>
        </w:rPr>
        <w:t> </w:t>
      </w:r>
      <w:r w:rsidR="00B91C80" w:rsidRPr="0068485C">
        <w:t xml:space="preserve">] equal to 1 specifies that the positions and orientations of the primitive shapes are those of the </w:t>
      </w:r>
      <w:r w:rsidR="005522EA">
        <w:t>view</w:t>
      </w:r>
      <w:r w:rsidR="005522EA" w:rsidRPr="0068485C">
        <w:t xml:space="preserve">s </w:t>
      </w:r>
      <w:r w:rsidR="00B91C80" w:rsidRPr="0068485C">
        <w:t>with indices es_view_idx</w:t>
      </w:r>
      <w:r w:rsidR="00B91C80" w:rsidRPr="0068485C">
        <w:rPr>
          <w:bCs/>
        </w:rPr>
        <w:t>[</w:t>
      </w:r>
      <w:r w:rsidR="004C002F" w:rsidRPr="0068485C">
        <w:rPr>
          <w:bCs/>
        </w:rPr>
        <w:t> </w:t>
      </w:r>
      <w:r w:rsidR="00B91C80" w:rsidRPr="0068485C">
        <w:rPr>
          <w:bCs/>
        </w:rPr>
        <w:t>e</w:t>
      </w:r>
      <w:r w:rsidR="004C002F" w:rsidRPr="0068485C">
        <w:rPr>
          <w:bCs/>
        </w:rPr>
        <w:t> </w:t>
      </w:r>
      <w:r w:rsidR="00B91C80" w:rsidRPr="0068485C">
        <w:rPr>
          <w:bCs/>
        </w:rPr>
        <w:t>][</w:t>
      </w:r>
      <w:r w:rsidR="004C002F" w:rsidRPr="0068485C">
        <w:rPr>
          <w:bCs/>
        </w:rPr>
        <w:t xml:space="preserve">  </w:t>
      </w:r>
      <w:r w:rsidR="00B91C80" w:rsidRPr="0068485C">
        <w:rPr>
          <w:bCs/>
        </w:rPr>
        <w:t>s</w:t>
      </w:r>
      <w:r w:rsidR="004C002F" w:rsidRPr="0068485C">
        <w:rPr>
          <w:bCs/>
        </w:rPr>
        <w:t> </w:t>
      </w:r>
      <w:r w:rsidR="00B91C80" w:rsidRPr="0068485C">
        <w:rPr>
          <w:bCs/>
        </w:rPr>
        <w:t>]</w:t>
      </w:r>
      <w:r w:rsidR="00B91C80" w:rsidRPr="0068485C">
        <w:t xml:space="preserve"> in the miv_view_param_list( ).</w:t>
      </w:r>
    </w:p>
    <w:p w14:paraId="2B6EE87A" w14:textId="5242067D" w:rsidR="00272733" w:rsidRPr="0068485C" w:rsidRDefault="008814CA" w:rsidP="00272733">
      <w:pPr>
        <w:spacing w:before="100" w:beforeAutospacing="1" w:after="100" w:afterAutospacing="1"/>
        <w:rPr>
          <w:bCs/>
        </w:rPr>
      </w:pPr>
      <w:r w:rsidRPr="0068485C">
        <w:rPr>
          <w:b/>
        </w:rPr>
        <w:t>es_</w:t>
      </w:r>
      <w:r w:rsidR="00272733" w:rsidRPr="0068485C">
        <w:rPr>
          <w:b/>
        </w:rPr>
        <w:t>primitive_shape_type</w:t>
      </w:r>
      <w:r w:rsidR="00272733" w:rsidRPr="0068485C">
        <w:rPr>
          <w:bCs/>
        </w:rPr>
        <w:t>[</w:t>
      </w:r>
      <w:r w:rsidR="004C002F" w:rsidRPr="0068485C">
        <w:rPr>
          <w:bCs/>
        </w:rPr>
        <w:t> </w:t>
      </w:r>
      <w:r w:rsidR="00272733" w:rsidRPr="0068485C">
        <w:rPr>
          <w:bCs/>
        </w:rPr>
        <w:t>e</w:t>
      </w:r>
      <w:r w:rsidR="004C002F" w:rsidRPr="0068485C">
        <w:rPr>
          <w:bCs/>
        </w:rPr>
        <w:t> </w:t>
      </w:r>
      <w:r w:rsidR="00272733" w:rsidRPr="0068485C">
        <w:rPr>
          <w:bCs/>
        </w:rPr>
        <w:t>][</w:t>
      </w:r>
      <w:r w:rsidR="004C002F" w:rsidRPr="0068485C">
        <w:rPr>
          <w:bCs/>
        </w:rPr>
        <w:t xml:space="preserve">  </w:t>
      </w:r>
      <w:r w:rsidR="00272733" w:rsidRPr="0068485C">
        <w:rPr>
          <w:bCs/>
        </w:rPr>
        <w:t>s</w:t>
      </w:r>
      <w:r w:rsidR="004C002F" w:rsidRPr="0068485C">
        <w:rPr>
          <w:bCs/>
        </w:rPr>
        <w:t> </w:t>
      </w:r>
      <w:r w:rsidR="00272733" w:rsidRPr="0068485C">
        <w:rPr>
          <w:bCs/>
        </w:rPr>
        <w:t>]</w:t>
      </w:r>
      <w:r w:rsidR="00272733" w:rsidRPr="0068485C">
        <w:rPr>
          <w:b/>
        </w:rPr>
        <w:t xml:space="preserve"> </w:t>
      </w:r>
      <w:r w:rsidR="00272733" w:rsidRPr="0068485C">
        <w:rPr>
          <w:bCs/>
        </w:rPr>
        <w:t>indicates the type of primitive shape s of the elementary shape e detailed below as in the following table.</w:t>
      </w:r>
    </w:p>
    <w:p w14:paraId="611DF6F2" w14:textId="33696283" w:rsidR="009D50B3" w:rsidRPr="0068485C" w:rsidRDefault="00760A93" w:rsidP="00724BFB">
      <w:pPr>
        <w:pStyle w:val="Caption"/>
        <w:rPr>
          <w:lang w:val="en-US"/>
        </w:rPr>
      </w:pPr>
      <w:r w:rsidRPr="0068485C">
        <w:rPr>
          <w:lang w:val="en-US"/>
        </w:rPr>
        <w:lastRenderedPageBreak/>
        <w:t>Table </w:t>
      </w:r>
      <w:r w:rsidR="000D1750" w:rsidRPr="0068485C">
        <w:rPr>
          <w:lang w:val="en-US"/>
        </w:rPr>
        <w:t>F</w:t>
      </w:r>
      <w:r w:rsidRPr="0068485C">
        <w:rPr>
          <w:lang w:val="en-US"/>
        </w:rPr>
        <w:t>-</w:t>
      </w:r>
      <w:r w:rsidRPr="0068485C">
        <w:rPr>
          <w:lang w:val="en-US"/>
        </w:rPr>
        <w:fldChar w:fldCharType="begin"/>
      </w:r>
      <w:r w:rsidRPr="00A1254B">
        <w:rPr>
          <w:lang w:val="en-US"/>
        </w:rPr>
        <w:instrText xml:space="preserve"> SEQ Table \* ARABIC \r 1 </w:instrText>
      </w:r>
      <w:r w:rsidRPr="0068485C">
        <w:rPr>
          <w:lang w:val="en-US"/>
        </w:rPr>
        <w:fldChar w:fldCharType="separate"/>
      </w:r>
      <w:r w:rsidR="00393069">
        <w:rPr>
          <w:noProof/>
          <w:lang w:val="en-US"/>
        </w:rPr>
        <w:t>1</w:t>
      </w:r>
      <w:r w:rsidRPr="0068485C">
        <w:rPr>
          <w:lang w:val="en-US"/>
        </w:rPr>
        <w:fldChar w:fldCharType="end"/>
      </w:r>
      <w:r w:rsidRPr="0068485C">
        <w:rPr>
          <w:lang w:val="en-US"/>
        </w:rPr>
        <w:t xml:space="preserve"> </w:t>
      </w:r>
      <w:r w:rsidR="00272733" w:rsidRPr="0068485C">
        <w:rPr>
          <w:lang w:val="en-US"/>
        </w:rPr>
        <w:t>: primitive_shape_type</w:t>
      </w:r>
    </w:p>
    <w:tbl>
      <w:tblPr>
        <w:tblStyle w:val="TableGrid"/>
        <w:tblW w:w="0" w:type="auto"/>
        <w:jc w:val="center"/>
        <w:tblLook w:val="04A0" w:firstRow="1" w:lastRow="0" w:firstColumn="1" w:lastColumn="0" w:noHBand="0" w:noVBand="1"/>
      </w:tblPr>
      <w:tblGrid>
        <w:gridCol w:w="1993"/>
        <w:gridCol w:w="4811"/>
      </w:tblGrid>
      <w:tr w:rsidR="00272733" w:rsidRPr="0068485C" w14:paraId="3EF00D71" w14:textId="77777777" w:rsidTr="004A11AC">
        <w:trPr>
          <w:jc w:val="center"/>
        </w:trPr>
        <w:tc>
          <w:tcPr>
            <w:tcW w:w="1981" w:type="dxa"/>
          </w:tcPr>
          <w:p w14:paraId="2585D2B1" w14:textId="59DD509A" w:rsidR="00272733" w:rsidRPr="00A1254B" w:rsidRDefault="008814CA" w:rsidP="004A11AC">
            <w:pPr>
              <w:spacing w:before="100" w:beforeAutospacing="1" w:after="100" w:afterAutospacing="1"/>
              <w:rPr>
                <w:b/>
              </w:rPr>
            </w:pPr>
            <w:r w:rsidRPr="00AC1227">
              <w:rPr>
                <w:b/>
              </w:rPr>
              <w:t>es_</w:t>
            </w:r>
            <w:r w:rsidR="00272733" w:rsidRPr="00A1254B">
              <w:rPr>
                <w:b/>
              </w:rPr>
              <w:t>primitive_type</w:t>
            </w:r>
          </w:p>
        </w:tc>
        <w:tc>
          <w:tcPr>
            <w:tcW w:w="4811" w:type="dxa"/>
          </w:tcPr>
          <w:p w14:paraId="19F09E27" w14:textId="77777777" w:rsidR="00272733" w:rsidRPr="000E03B6" w:rsidRDefault="00272733" w:rsidP="004A11AC">
            <w:pPr>
              <w:spacing w:before="100" w:beforeAutospacing="1" w:after="100" w:afterAutospacing="1"/>
              <w:rPr>
                <w:b/>
              </w:rPr>
            </w:pPr>
            <w:r w:rsidRPr="000E03B6">
              <w:rPr>
                <w:b/>
              </w:rPr>
              <w:t xml:space="preserve">Shape </w:t>
            </w:r>
          </w:p>
        </w:tc>
      </w:tr>
      <w:tr w:rsidR="00272733" w:rsidRPr="0068485C" w14:paraId="343D170D" w14:textId="77777777" w:rsidTr="004A11AC">
        <w:trPr>
          <w:jc w:val="center"/>
        </w:trPr>
        <w:tc>
          <w:tcPr>
            <w:tcW w:w="1981" w:type="dxa"/>
          </w:tcPr>
          <w:p w14:paraId="1A4088A3" w14:textId="77777777" w:rsidR="00272733" w:rsidRPr="0068485C" w:rsidRDefault="00272733" w:rsidP="004A11AC">
            <w:pPr>
              <w:spacing w:before="100" w:beforeAutospacing="1" w:after="100" w:afterAutospacing="1"/>
            </w:pPr>
            <w:r w:rsidRPr="0068485C">
              <w:t>0</w:t>
            </w:r>
          </w:p>
        </w:tc>
        <w:tc>
          <w:tcPr>
            <w:tcW w:w="4811" w:type="dxa"/>
          </w:tcPr>
          <w:p w14:paraId="38C68DDD" w14:textId="77777777" w:rsidR="00272733" w:rsidRPr="0068485C" w:rsidRDefault="00272733" w:rsidP="004A11AC">
            <w:pPr>
              <w:spacing w:before="100" w:beforeAutospacing="1" w:after="100" w:afterAutospacing="1"/>
            </w:pPr>
            <w:r w:rsidRPr="0068485C">
              <w:t>cuboid_primitive</w:t>
            </w:r>
          </w:p>
        </w:tc>
      </w:tr>
      <w:tr w:rsidR="00272733" w:rsidRPr="0068485C" w14:paraId="2B632AAA" w14:textId="77777777" w:rsidTr="004A11AC">
        <w:trPr>
          <w:jc w:val="center"/>
        </w:trPr>
        <w:tc>
          <w:tcPr>
            <w:tcW w:w="1981" w:type="dxa"/>
          </w:tcPr>
          <w:p w14:paraId="26AA174E" w14:textId="77777777" w:rsidR="00272733" w:rsidRPr="0068485C" w:rsidRDefault="00272733" w:rsidP="004A11AC">
            <w:pPr>
              <w:spacing w:before="100" w:beforeAutospacing="1" w:after="100" w:afterAutospacing="1"/>
            </w:pPr>
            <w:r w:rsidRPr="0068485C">
              <w:t>1</w:t>
            </w:r>
          </w:p>
        </w:tc>
        <w:tc>
          <w:tcPr>
            <w:tcW w:w="4811" w:type="dxa"/>
          </w:tcPr>
          <w:p w14:paraId="664CCD0C" w14:textId="77777777" w:rsidR="00272733" w:rsidRPr="0068485C" w:rsidRDefault="00272733" w:rsidP="004A11AC">
            <w:pPr>
              <w:spacing w:before="100" w:beforeAutospacing="1" w:after="100" w:afterAutospacing="1"/>
            </w:pPr>
            <w:r w:rsidRPr="0068485C">
              <w:t>sphere_primitive</w:t>
            </w:r>
          </w:p>
        </w:tc>
      </w:tr>
      <w:tr w:rsidR="00272733" w:rsidRPr="0068485C" w14:paraId="33219E9F" w14:textId="77777777" w:rsidTr="004A11AC">
        <w:trPr>
          <w:jc w:val="center"/>
        </w:trPr>
        <w:tc>
          <w:tcPr>
            <w:tcW w:w="1981" w:type="dxa"/>
          </w:tcPr>
          <w:p w14:paraId="1668856A" w14:textId="77777777" w:rsidR="00272733" w:rsidRPr="0068485C" w:rsidRDefault="00272733" w:rsidP="004A11AC">
            <w:pPr>
              <w:spacing w:before="100" w:beforeAutospacing="1" w:after="100" w:afterAutospacing="1"/>
            </w:pPr>
            <w:r w:rsidRPr="0068485C">
              <w:t>2</w:t>
            </w:r>
          </w:p>
        </w:tc>
        <w:tc>
          <w:tcPr>
            <w:tcW w:w="4811" w:type="dxa"/>
          </w:tcPr>
          <w:p w14:paraId="42D2FC30" w14:textId="77777777" w:rsidR="00272733" w:rsidRPr="0068485C" w:rsidRDefault="00272733" w:rsidP="004A11AC">
            <w:pPr>
              <w:spacing w:before="100" w:beforeAutospacing="1" w:after="100" w:afterAutospacing="1"/>
            </w:pPr>
            <w:r w:rsidRPr="0068485C">
              <w:t>halfspace_primitive</w:t>
            </w:r>
          </w:p>
        </w:tc>
      </w:tr>
      <w:tr w:rsidR="00272733" w:rsidRPr="0068485C" w14:paraId="5AC05BDB" w14:textId="77777777" w:rsidTr="004A11AC">
        <w:trPr>
          <w:jc w:val="center"/>
        </w:trPr>
        <w:tc>
          <w:tcPr>
            <w:tcW w:w="1981" w:type="dxa"/>
          </w:tcPr>
          <w:p w14:paraId="2BCF03CB" w14:textId="77777777" w:rsidR="00272733" w:rsidRPr="0068485C" w:rsidRDefault="00272733" w:rsidP="004A11AC">
            <w:pPr>
              <w:spacing w:before="100" w:beforeAutospacing="1" w:after="100" w:afterAutospacing="1"/>
            </w:pPr>
            <w:r w:rsidRPr="0068485C">
              <w:t>3</w:t>
            </w:r>
          </w:p>
        </w:tc>
        <w:tc>
          <w:tcPr>
            <w:tcW w:w="4811" w:type="dxa"/>
          </w:tcPr>
          <w:p w14:paraId="3FD147E8" w14:textId="77777777" w:rsidR="00272733" w:rsidRPr="0068485C" w:rsidRDefault="00272733" w:rsidP="004A11AC">
            <w:pPr>
              <w:spacing w:before="100" w:beforeAutospacing="1" w:after="100" w:afterAutospacing="1"/>
            </w:pPr>
            <w:r w:rsidRPr="0068485C">
              <w:t>Reserved for future use by ISO/IEC</w:t>
            </w:r>
          </w:p>
        </w:tc>
      </w:tr>
    </w:tbl>
    <w:p w14:paraId="2090D2D4" w14:textId="77777777" w:rsidR="00272733" w:rsidRPr="0068485C" w:rsidRDefault="00272733" w:rsidP="00272733">
      <w:pPr>
        <w:spacing w:before="100" w:beforeAutospacing="1" w:after="100" w:afterAutospacing="1"/>
        <w:rPr>
          <w:bCs/>
        </w:rPr>
      </w:pPr>
      <w:r w:rsidRPr="0068485C">
        <w:rPr>
          <w:bCs/>
        </w:rPr>
        <w:t>The value of 3 is typically reserved for shape which would be more complex and no more corresponding to a cardinal shape. This shape could be defined through a SEI message or through means outside this Specification.</w:t>
      </w:r>
    </w:p>
    <w:p w14:paraId="6EF4C290" w14:textId="5A8BE48C" w:rsidR="00272733" w:rsidRPr="0068485C" w:rsidRDefault="008814CA" w:rsidP="00272733">
      <w:pPr>
        <w:spacing w:before="100" w:beforeAutospacing="1" w:after="100" w:afterAutospacing="1"/>
        <w:rPr>
          <w:i/>
        </w:rPr>
      </w:pPr>
      <w:r w:rsidRPr="0068485C">
        <w:rPr>
          <w:b/>
        </w:rPr>
        <w:t>es_</w:t>
      </w:r>
      <w:r w:rsidR="00272733" w:rsidRPr="0068485C">
        <w:rPr>
          <w:b/>
        </w:rPr>
        <w:t>guard_band_size</w:t>
      </w:r>
      <w:r w:rsidR="00272733" w:rsidRPr="0068485C">
        <w:rPr>
          <w:bCs/>
        </w:rPr>
        <w:t>[</w:t>
      </w:r>
      <w:r w:rsidR="004C002F" w:rsidRPr="0068485C">
        <w:rPr>
          <w:bCs/>
        </w:rPr>
        <w:t> </w:t>
      </w:r>
      <w:r w:rsidR="00272733" w:rsidRPr="0068485C">
        <w:rPr>
          <w:bCs/>
        </w:rPr>
        <w:t>e</w:t>
      </w:r>
      <w:r w:rsidR="004C002F" w:rsidRPr="0068485C">
        <w:rPr>
          <w:bCs/>
        </w:rPr>
        <w:t> </w:t>
      </w:r>
      <w:r w:rsidR="00272733" w:rsidRPr="0068485C">
        <w:rPr>
          <w:bCs/>
        </w:rPr>
        <w:t>][</w:t>
      </w:r>
      <w:r w:rsidR="004C002F" w:rsidRPr="0068485C">
        <w:rPr>
          <w:bCs/>
        </w:rPr>
        <w:t> </w:t>
      </w:r>
      <w:r w:rsidR="00272733" w:rsidRPr="0068485C">
        <w:rPr>
          <w:bCs/>
        </w:rPr>
        <w:t>s</w:t>
      </w:r>
      <w:r w:rsidR="004C002F" w:rsidRPr="0068485C">
        <w:rPr>
          <w:bCs/>
        </w:rPr>
        <w:t> </w:t>
      </w:r>
      <w:r w:rsidR="00272733" w:rsidRPr="0068485C">
        <w:rPr>
          <w:bCs/>
        </w:rPr>
        <w:t>]</w:t>
      </w:r>
      <w:r w:rsidR="00272733" w:rsidRPr="0068485C">
        <w:t xml:space="preserve"> is a 16-bit floating-point value that specifies the width of the positional guard band for each primitive shape s of an elementary shape e. </w:t>
      </w:r>
      <w:r w:rsidRPr="0068485C">
        <w:t>es_</w:t>
      </w:r>
      <w:r w:rsidR="00272733" w:rsidRPr="0068485C">
        <w:t xml:space="preserve">guard_band_present equal to 0 implies that the guard band size is implicitly 0. This parameter is expressed in same unit as the position parameter of the primitive shape. It is based on the signed distance which can be computed for each primitive shape, whatever the </w:t>
      </w:r>
      <w:r w:rsidR="00272733" w:rsidRPr="0068485C">
        <w:rPr>
          <w:bCs/>
        </w:rPr>
        <w:t>primitive_shape_operation[ e ] is (CSG or interpolation).</w:t>
      </w:r>
      <w:r w:rsidR="00272733" w:rsidRPr="0068485C">
        <w:t xml:space="preserve"> The guard band can be effectively treated as a second signed distance </w:t>
      </w:r>
      <w:r w:rsidR="00272733" w:rsidRPr="0068485C">
        <w:rPr>
          <w:i/>
        </w:rPr>
        <w:t>SD(p, S) + guard_band_size</w:t>
      </w:r>
      <w:r w:rsidR="00272733" w:rsidRPr="0068485C">
        <w:t xml:space="preserve"> that can be carried through the same operations to result at a final guard band distance </w:t>
      </w:r>
      <w:r w:rsidR="00272733" w:rsidRPr="0068485C">
        <w:rPr>
          <w:i/>
        </w:rPr>
        <w:t>SD(p, S</w:t>
      </w:r>
      <w:r w:rsidR="00272733" w:rsidRPr="0068485C">
        <w:rPr>
          <w:i/>
          <w:vertAlign w:val="subscript"/>
        </w:rPr>
        <w:t>GUARD</w:t>
      </w:r>
      <w:r w:rsidR="00272733" w:rsidRPr="0068485C">
        <w:rPr>
          <w:i/>
        </w:rPr>
        <w:t xml:space="preserve">). </w:t>
      </w:r>
    </w:p>
    <w:p w14:paraId="3ED90D51" w14:textId="2D4A8A6A" w:rsidR="00272733" w:rsidRPr="0068485C" w:rsidRDefault="00272733" w:rsidP="00272733">
      <w:pPr>
        <w:spacing w:before="100" w:beforeAutospacing="1" w:after="100" w:afterAutospacing="1"/>
      </w:pPr>
      <w:r w:rsidRPr="0068485C">
        <w:t xml:space="preserve">From these individual </w:t>
      </w:r>
      <w:r w:rsidR="008814CA" w:rsidRPr="0068485C">
        <w:t>es_</w:t>
      </w:r>
      <w:r w:rsidRPr="0068485C">
        <w:rPr>
          <w:bCs/>
        </w:rPr>
        <w:t>guard_band_size[</w:t>
      </w:r>
      <w:r w:rsidR="004C002F" w:rsidRPr="0068485C">
        <w:rPr>
          <w:bCs/>
        </w:rPr>
        <w:t> </w:t>
      </w:r>
      <w:r w:rsidRPr="0068485C">
        <w:rPr>
          <w:bCs/>
        </w:rPr>
        <w:t>e</w:t>
      </w:r>
      <w:r w:rsidR="004C002F" w:rsidRPr="0068485C">
        <w:rPr>
          <w:bCs/>
        </w:rPr>
        <w:t> </w:t>
      </w:r>
      <w:r w:rsidRPr="0068485C">
        <w:rPr>
          <w:bCs/>
        </w:rPr>
        <w:t>][</w:t>
      </w:r>
      <w:r w:rsidR="004C002F" w:rsidRPr="0068485C">
        <w:rPr>
          <w:bCs/>
        </w:rPr>
        <w:t> </w:t>
      </w:r>
      <w:r w:rsidRPr="0068485C">
        <w:rPr>
          <w:bCs/>
        </w:rPr>
        <w:t>s</w:t>
      </w:r>
      <w:r w:rsidR="004C002F" w:rsidRPr="0068485C">
        <w:rPr>
          <w:bCs/>
        </w:rPr>
        <w:t> </w:t>
      </w:r>
      <w:r w:rsidRPr="0068485C">
        <w:rPr>
          <w:bCs/>
        </w:rPr>
        <w:t xml:space="preserve">] defined for each primitive shape s of an elementary shape e, a signed distance is computed for the elementary shape e. From these signed distance of each elementary shape, a global signed distance is computed for the whole viewing space. </w:t>
      </w:r>
      <w:r w:rsidRPr="0068485C">
        <w:t>The index of positional fading within the global viewing space is then computed as shown in the following equation.</w:t>
      </w:r>
    </w:p>
    <w:p w14:paraId="27E0B1C5" w14:textId="1DBD1C2B" w:rsidR="00272733" w:rsidRPr="00A1254B" w:rsidRDefault="00272733" w:rsidP="00272733">
      <w:pPr>
        <w:pStyle w:val="Caption"/>
        <w:rPr>
          <w:rFonts w:eastAsia="Times New Roman"/>
          <w:i/>
          <w:iCs/>
          <w:color w:val="000000"/>
          <w:lang w:val="en-US"/>
        </w:rPr>
      </w:pPr>
      <w:r w:rsidRPr="0068485C">
        <w:rPr>
          <w:lang w:val="en-US"/>
        </w:rPr>
        <w:t xml:space="preserve">Equation </w:t>
      </w:r>
      <w:r w:rsidR="000D1750" w:rsidRPr="0068485C">
        <w:rPr>
          <w:sz w:val="22"/>
          <w:szCs w:val="22"/>
          <w:lang w:val="en-US"/>
        </w:rPr>
        <w:t xml:space="preserve"> </w:t>
      </w:r>
      <w:r w:rsidR="000D1750" w:rsidRPr="0068485C">
        <w:rPr>
          <w:lang w:val="en-US"/>
        </w:rPr>
        <w:t>F</w:t>
      </w:r>
      <w:r w:rsidRPr="0068485C">
        <w:rPr>
          <w:lang w:val="en-US"/>
        </w:rPr>
        <w:noBreakHyphen/>
      </w:r>
      <w:r w:rsidRPr="0068485C">
        <w:rPr>
          <w:lang w:val="en-US"/>
        </w:rPr>
        <w:fldChar w:fldCharType="begin"/>
      </w:r>
      <w:r w:rsidRPr="00A1254B">
        <w:rPr>
          <w:lang w:val="en-US"/>
        </w:rPr>
        <w:instrText xml:space="preserve"> SEQ Equation \* ARABIC \s 1 </w:instrText>
      </w:r>
      <w:r w:rsidRPr="0068485C">
        <w:rPr>
          <w:lang w:val="en-US"/>
        </w:rPr>
        <w:fldChar w:fldCharType="separate"/>
      </w:r>
      <w:r w:rsidR="00393069">
        <w:rPr>
          <w:noProof/>
          <w:lang w:val="en-US"/>
        </w:rPr>
        <w:t>1</w:t>
      </w:r>
      <w:r w:rsidRPr="0068485C">
        <w:rPr>
          <w:lang w:val="en-US"/>
        </w:rPr>
        <w:fldChar w:fldCharType="end"/>
      </w:r>
      <w:r w:rsidRPr="0068485C">
        <w:rPr>
          <w:lang w:val="en-US"/>
        </w:rPr>
        <w:t xml:space="preserve"> : </w:t>
      </w:r>
      <w:r w:rsidRPr="0068485C">
        <w:rPr>
          <w:b w:val="0"/>
          <w:bCs w:val="0"/>
          <w:i/>
          <w:iCs/>
          <w:lang w:val="en-US"/>
        </w:rPr>
        <w:t>position</w:t>
      </w:r>
      <w:r w:rsidRPr="0068485C">
        <w:rPr>
          <w:b w:val="0"/>
          <w:bCs w:val="0"/>
          <w:lang w:val="en-US"/>
        </w:rPr>
        <w:t>_</w:t>
      </w:r>
      <w:r w:rsidRPr="0068485C">
        <w:rPr>
          <w:rFonts w:eastAsia="Times New Roman"/>
          <w:b w:val="0"/>
          <w:bCs w:val="0"/>
          <w:i/>
          <w:iCs/>
          <w:color w:val="000000"/>
          <w:lang w:val="en-US"/>
        </w:rPr>
        <w:t xml:space="preserve">fading index (p)= </w:t>
      </w:r>
      <w:r w:rsidRPr="00AC1227">
        <w:rPr>
          <w:rFonts w:eastAsia="Times New Roman"/>
          <w:b w:val="0"/>
          <w:bCs w:val="0"/>
          <w:i/>
          <w:iCs/>
          <w:color w:val="000000"/>
          <w:lang w:val="en-US"/>
        </w:rPr>
        <w:t>clamp((SD(p)+guard_band_size[e][s]) / guard_band_size[e][s], 0, 1)</w:t>
      </w:r>
    </w:p>
    <w:p w14:paraId="7210A822" w14:textId="554752F6" w:rsidR="00272733" w:rsidRPr="0068485C" w:rsidRDefault="00272733" w:rsidP="00272733">
      <w:pPr>
        <w:spacing w:before="100" w:beforeAutospacing="1" w:after="100" w:afterAutospacing="1"/>
        <w:rPr>
          <w:iCs/>
        </w:rPr>
      </w:pPr>
      <w:r w:rsidRPr="000E03B6">
        <w:t xml:space="preserve">where p is the vector of coordinates of the viewport, S is the primitive shape s of the elementary shape e, SD(p, S) the signed distance of p to S and </w:t>
      </w:r>
      <w:r w:rsidRPr="00E606C6">
        <w:rPr>
          <w:i/>
          <w:iCs/>
        </w:rPr>
        <w:t>guar</w:t>
      </w:r>
      <w:r w:rsidR="008814CA" w:rsidRPr="00E606C6">
        <w:rPr>
          <w:i/>
          <w:iCs/>
        </w:rPr>
        <w:t>d</w:t>
      </w:r>
      <w:r w:rsidRPr="0068485C">
        <w:rPr>
          <w:i/>
          <w:iCs/>
        </w:rPr>
        <w:t>_band_size</w:t>
      </w:r>
      <w:r w:rsidRPr="0068485C">
        <w:t xml:space="preserve"> the global guard band size value.</w:t>
      </w:r>
    </w:p>
    <w:p w14:paraId="53D5050F" w14:textId="62161D40" w:rsidR="00361062" w:rsidRPr="0068485C" w:rsidRDefault="008814CA" w:rsidP="00361062">
      <w:pPr>
        <w:rPr>
          <w:color w:val="000000" w:themeColor="text1"/>
          <w:lang w:eastAsia="ja-JP"/>
        </w:rPr>
      </w:pPr>
      <w:r w:rsidRPr="0068485C">
        <w:rPr>
          <w:b/>
        </w:rPr>
        <w:t>es_</w:t>
      </w:r>
      <w:r w:rsidR="00272733" w:rsidRPr="0068485C">
        <w:rPr>
          <w:b/>
        </w:rPr>
        <w:t>primitive_shape_</w:t>
      </w:r>
      <w:r w:rsidR="00193D01" w:rsidRPr="0068485C">
        <w:rPr>
          <w:b/>
        </w:rPr>
        <w:t>quat_x</w:t>
      </w:r>
      <w:r w:rsidR="00272733" w:rsidRPr="0068485C">
        <w:rPr>
          <w:bCs/>
        </w:rPr>
        <w:t>[</w:t>
      </w:r>
      <w:r w:rsidR="004C002F" w:rsidRPr="0068485C">
        <w:rPr>
          <w:bCs/>
        </w:rPr>
        <w:t> </w:t>
      </w:r>
      <w:r w:rsidR="00272733" w:rsidRPr="0068485C">
        <w:rPr>
          <w:bCs/>
        </w:rPr>
        <w:t>e</w:t>
      </w:r>
      <w:r w:rsidR="004C002F" w:rsidRPr="0068485C">
        <w:rPr>
          <w:bCs/>
        </w:rPr>
        <w:t> </w:t>
      </w:r>
      <w:r w:rsidR="00272733" w:rsidRPr="0068485C">
        <w:rPr>
          <w:bCs/>
        </w:rPr>
        <w:t>][</w:t>
      </w:r>
      <w:r w:rsidR="004C002F" w:rsidRPr="0068485C">
        <w:rPr>
          <w:bCs/>
        </w:rPr>
        <w:t> </w:t>
      </w:r>
      <w:r w:rsidR="00272733" w:rsidRPr="0068485C">
        <w:rPr>
          <w:bCs/>
        </w:rPr>
        <w:t>s</w:t>
      </w:r>
      <w:r w:rsidR="004C002F" w:rsidRPr="0068485C">
        <w:rPr>
          <w:bCs/>
        </w:rPr>
        <w:t> </w:t>
      </w:r>
      <w:r w:rsidR="00272733" w:rsidRPr="0068485C">
        <w:rPr>
          <w:bCs/>
        </w:rPr>
        <w:t xml:space="preserve">], </w:t>
      </w:r>
      <w:r w:rsidRPr="0068485C">
        <w:rPr>
          <w:b/>
          <w:bCs/>
        </w:rPr>
        <w:t>es_</w:t>
      </w:r>
      <w:r w:rsidR="00272733" w:rsidRPr="0068485C">
        <w:rPr>
          <w:b/>
        </w:rPr>
        <w:t>primitive_shape_</w:t>
      </w:r>
      <w:r w:rsidR="00193D01" w:rsidRPr="0068485C">
        <w:rPr>
          <w:b/>
        </w:rPr>
        <w:t>quat_y</w:t>
      </w:r>
      <w:r w:rsidR="00272733" w:rsidRPr="0068485C">
        <w:rPr>
          <w:bCs/>
        </w:rPr>
        <w:t>[</w:t>
      </w:r>
      <w:r w:rsidR="004C002F" w:rsidRPr="0068485C">
        <w:rPr>
          <w:bCs/>
        </w:rPr>
        <w:t> </w:t>
      </w:r>
      <w:r w:rsidR="00272733" w:rsidRPr="0068485C">
        <w:rPr>
          <w:bCs/>
        </w:rPr>
        <w:t>e</w:t>
      </w:r>
      <w:r w:rsidR="004C002F" w:rsidRPr="0068485C">
        <w:rPr>
          <w:bCs/>
        </w:rPr>
        <w:t> </w:t>
      </w:r>
      <w:r w:rsidR="00272733" w:rsidRPr="0068485C">
        <w:rPr>
          <w:bCs/>
        </w:rPr>
        <w:t>][</w:t>
      </w:r>
      <w:r w:rsidR="004C002F" w:rsidRPr="0068485C">
        <w:rPr>
          <w:bCs/>
        </w:rPr>
        <w:t> </w:t>
      </w:r>
      <w:r w:rsidR="00272733" w:rsidRPr="0068485C">
        <w:rPr>
          <w:bCs/>
        </w:rPr>
        <w:t>s</w:t>
      </w:r>
      <w:r w:rsidR="004C002F" w:rsidRPr="0068485C">
        <w:rPr>
          <w:bCs/>
        </w:rPr>
        <w:t> </w:t>
      </w:r>
      <w:r w:rsidR="00272733" w:rsidRPr="0068485C">
        <w:rPr>
          <w:bCs/>
        </w:rPr>
        <w:t>]</w:t>
      </w:r>
      <w:r w:rsidR="00272733" w:rsidRPr="0068485C">
        <w:t xml:space="preserve"> and </w:t>
      </w:r>
      <w:r w:rsidRPr="0068485C">
        <w:rPr>
          <w:b/>
          <w:bCs/>
        </w:rPr>
        <w:t>es_</w:t>
      </w:r>
      <w:r w:rsidR="00272733" w:rsidRPr="0068485C">
        <w:rPr>
          <w:b/>
        </w:rPr>
        <w:t>primitive_shape_</w:t>
      </w:r>
      <w:r w:rsidR="00193D01" w:rsidRPr="0068485C">
        <w:rPr>
          <w:b/>
        </w:rPr>
        <w:t>quat_z</w:t>
      </w:r>
      <w:r w:rsidR="00272733" w:rsidRPr="0068485C">
        <w:rPr>
          <w:bCs/>
        </w:rPr>
        <w:t>[</w:t>
      </w:r>
      <w:r w:rsidR="004C002F" w:rsidRPr="0068485C">
        <w:rPr>
          <w:bCs/>
        </w:rPr>
        <w:t> </w:t>
      </w:r>
      <w:r w:rsidR="00272733" w:rsidRPr="0068485C">
        <w:rPr>
          <w:bCs/>
        </w:rPr>
        <w:t>e</w:t>
      </w:r>
      <w:r w:rsidR="004C002F" w:rsidRPr="0068485C">
        <w:rPr>
          <w:bCs/>
        </w:rPr>
        <w:t> </w:t>
      </w:r>
      <w:r w:rsidR="00272733" w:rsidRPr="0068485C">
        <w:rPr>
          <w:bCs/>
        </w:rPr>
        <w:t>][</w:t>
      </w:r>
      <w:r w:rsidR="004C002F" w:rsidRPr="0068485C">
        <w:rPr>
          <w:bCs/>
        </w:rPr>
        <w:t> </w:t>
      </w:r>
      <w:r w:rsidR="00272733" w:rsidRPr="0068485C">
        <w:rPr>
          <w:bCs/>
        </w:rPr>
        <w:t>s</w:t>
      </w:r>
      <w:r w:rsidR="004C002F" w:rsidRPr="0068485C">
        <w:rPr>
          <w:bCs/>
        </w:rPr>
        <w:t> </w:t>
      </w:r>
      <w:r w:rsidR="00272733" w:rsidRPr="0068485C">
        <w:rPr>
          <w:bCs/>
        </w:rPr>
        <w:t>]</w:t>
      </w:r>
      <w:r w:rsidR="00272733" w:rsidRPr="0068485C">
        <w:t xml:space="preserve"> are 16-bit floating point value that gives respectively the </w:t>
      </w:r>
      <w:r w:rsidR="00193D01" w:rsidRPr="0068485C">
        <w:t>x, y and z</w:t>
      </w:r>
      <w:r w:rsidR="00272733" w:rsidRPr="0068485C">
        <w:t xml:space="preserve"> component of a rotation </w:t>
      </w:r>
      <w:r w:rsidR="00193D01" w:rsidRPr="0068485C">
        <w:t xml:space="preserve">quaternion </w:t>
      </w:r>
      <w:r w:rsidR="00272733" w:rsidRPr="0068485C">
        <w:t xml:space="preserve">to apply on the primitive shape s of the elementary shape e. When the operation is based on CSG, the rotation is applied about the centroid of the primitive </w:t>
      </w:r>
      <w:r w:rsidR="00272733" w:rsidRPr="0068485C">
        <w:rPr>
          <w:i/>
        </w:rPr>
        <w:t>S</w:t>
      </w:r>
      <w:r w:rsidR="00272733" w:rsidRPr="0068485C">
        <w:t xml:space="preserve"> before applying the corresponding distance function </w:t>
      </w:r>
      <w:r w:rsidR="00272733" w:rsidRPr="0068485C">
        <w:rPr>
          <w:i/>
        </w:rPr>
        <w:t>SD(p, S )</w:t>
      </w:r>
      <w:r w:rsidR="00272733" w:rsidRPr="0068485C">
        <w:t xml:space="preserve">. </w:t>
      </w:r>
      <w:r w:rsidR="00361062" w:rsidRPr="0068485C">
        <w:rPr>
          <w:rStyle w:val="fontstyle01"/>
          <w:rFonts w:ascii="Cambria" w:hAnsi="Cambria"/>
          <w:color w:val="000000" w:themeColor="text1"/>
          <w:sz w:val="22"/>
          <w:szCs w:val="22"/>
        </w:rPr>
        <w:t xml:space="preserve">The value of </w:t>
      </w:r>
      <w:r w:rsidR="00361062" w:rsidRPr="0068485C">
        <w:rPr>
          <w:color w:val="000000" w:themeColor="text1"/>
        </w:rPr>
        <w:t>these parameters</w:t>
      </w:r>
      <w:r w:rsidR="00361062" w:rsidRPr="0068485C">
        <w:rPr>
          <w:bCs/>
          <w:color w:val="000000" w:themeColor="text1"/>
        </w:rPr>
        <w:t xml:space="preserve"> </w:t>
      </w:r>
      <w:r w:rsidR="00361062" w:rsidRPr="0068485C">
        <w:rPr>
          <w:rStyle w:val="fontstyle01"/>
          <w:rFonts w:ascii="Cambria" w:hAnsi="Cambria"/>
          <w:color w:val="000000" w:themeColor="text1"/>
          <w:sz w:val="22"/>
          <w:szCs w:val="22"/>
        </w:rPr>
        <w:t>shall be a floating-point value in the range of -1 to 1, inclusive.</w:t>
      </w:r>
    </w:p>
    <w:p w14:paraId="501F1ED6" w14:textId="0E95C71E" w:rsidR="00272733" w:rsidRPr="0068485C" w:rsidRDefault="008814CA" w:rsidP="00272733">
      <w:pPr>
        <w:spacing w:before="100" w:beforeAutospacing="1" w:after="100" w:afterAutospacing="1"/>
      </w:pPr>
      <w:r w:rsidRPr="0068485C">
        <w:rPr>
          <w:b/>
        </w:rPr>
        <w:t>es_</w:t>
      </w:r>
      <w:r w:rsidR="00272733" w:rsidRPr="0068485C">
        <w:rPr>
          <w:b/>
        </w:rPr>
        <w:t>guard_band_direction_size</w:t>
      </w:r>
      <w:r w:rsidR="00272733" w:rsidRPr="0068485C">
        <w:rPr>
          <w:bCs/>
        </w:rPr>
        <w:t>[</w:t>
      </w:r>
      <w:r w:rsidR="004C002F" w:rsidRPr="0068485C">
        <w:rPr>
          <w:bCs/>
        </w:rPr>
        <w:t> </w:t>
      </w:r>
      <w:r w:rsidR="00272733" w:rsidRPr="0068485C">
        <w:rPr>
          <w:bCs/>
        </w:rPr>
        <w:t>e</w:t>
      </w:r>
      <w:r w:rsidR="004C002F" w:rsidRPr="0068485C">
        <w:rPr>
          <w:bCs/>
        </w:rPr>
        <w:t> </w:t>
      </w:r>
      <w:r w:rsidR="00272733" w:rsidRPr="0068485C">
        <w:rPr>
          <w:bCs/>
        </w:rPr>
        <w:t>][</w:t>
      </w:r>
      <w:r w:rsidR="004C002F" w:rsidRPr="0068485C">
        <w:rPr>
          <w:bCs/>
        </w:rPr>
        <w:t> </w:t>
      </w:r>
      <w:r w:rsidR="00272733" w:rsidRPr="0068485C">
        <w:rPr>
          <w:bCs/>
        </w:rPr>
        <w:t>s</w:t>
      </w:r>
      <w:r w:rsidR="004C002F" w:rsidRPr="0068485C">
        <w:rPr>
          <w:bCs/>
        </w:rPr>
        <w:t> </w:t>
      </w:r>
      <w:r w:rsidR="00272733" w:rsidRPr="0068485C">
        <w:rPr>
          <w:bCs/>
        </w:rPr>
        <w:t>]</w:t>
      </w:r>
      <w:r w:rsidR="00272733" w:rsidRPr="0068485C">
        <w:t xml:space="preserve"> is a floating-point value that specifies the width of the directional guard band for each primitive shape s of an elementary shape e. </w:t>
      </w:r>
      <w:r w:rsidRPr="0068485C">
        <w:t>es_</w:t>
      </w:r>
      <w:r w:rsidR="00272733" w:rsidRPr="0068485C">
        <w:t>guard_band_present equal to 0 implies that the guard band directional_size is implicitly 0. This parameter is expressed in degree.</w:t>
      </w:r>
    </w:p>
    <w:p w14:paraId="592D2E97" w14:textId="7CF48CEF" w:rsidR="00C6272E" w:rsidRPr="0068485C" w:rsidRDefault="008814CA" w:rsidP="00C6272E">
      <w:pPr>
        <w:rPr>
          <w:color w:val="000000" w:themeColor="text1"/>
          <w:lang w:eastAsia="ja-JP"/>
        </w:rPr>
      </w:pPr>
      <w:r w:rsidRPr="0068485C">
        <w:rPr>
          <w:b/>
        </w:rPr>
        <w:t>es_</w:t>
      </w:r>
      <w:r w:rsidR="00272733" w:rsidRPr="0068485C">
        <w:rPr>
          <w:b/>
        </w:rPr>
        <w:t>primitive_shape_viewing_direction_</w:t>
      </w:r>
      <w:r w:rsidR="00193D01" w:rsidRPr="0068485C">
        <w:rPr>
          <w:b/>
        </w:rPr>
        <w:t>quat_x</w:t>
      </w:r>
      <w:r w:rsidR="00272733" w:rsidRPr="0068485C">
        <w:rPr>
          <w:b/>
        </w:rPr>
        <w:t>_center</w:t>
      </w:r>
      <w:r w:rsidR="00272733" w:rsidRPr="0068485C">
        <w:rPr>
          <w:bCs/>
        </w:rPr>
        <w:t>[</w:t>
      </w:r>
      <w:r w:rsidR="004C002F" w:rsidRPr="0068485C">
        <w:rPr>
          <w:bCs/>
        </w:rPr>
        <w:t> </w:t>
      </w:r>
      <w:r w:rsidR="00272733" w:rsidRPr="0068485C">
        <w:rPr>
          <w:bCs/>
        </w:rPr>
        <w:t>e</w:t>
      </w:r>
      <w:r w:rsidR="004C002F" w:rsidRPr="0068485C">
        <w:rPr>
          <w:bCs/>
        </w:rPr>
        <w:t> </w:t>
      </w:r>
      <w:r w:rsidR="00272733" w:rsidRPr="0068485C">
        <w:rPr>
          <w:bCs/>
        </w:rPr>
        <w:t>][</w:t>
      </w:r>
      <w:r w:rsidR="004C002F" w:rsidRPr="0068485C">
        <w:rPr>
          <w:bCs/>
        </w:rPr>
        <w:t> </w:t>
      </w:r>
      <w:r w:rsidR="00272733" w:rsidRPr="0068485C">
        <w:rPr>
          <w:bCs/>
        </w:rPr>
        <w:t>s</w:t>
      </w:r>
      <w:r w:rsidR="004C002F" w:rsidRPr="0068485C">
        <w:rPr>
          <w:bCs/>
        </w:rPr>
        <w:t> </w:t>
      </w:r>
      <w:r w:rsidR="00272733" w:rsidRPr="0068485C">
        <w:rPr>
          <w:bCs/>
        </w:rPr>
        <w:t>]</w:t>
      </w:r>
      <w:r w:rsidR="001434F0" w:rsidRPr="0068485C">
        <w:rPr>
          <w:bCs/>
        </w:rPr>
        <w:t>,</w:t>
      </w:r>
      <w:r w:rsidR="00272733" w:rsidRPr="0068485C">
        <w:t xml:space="preserve"> is a floating point value giving the </w:t>
      </w:r>
      <w:r w:rsidR="00193D01" w:rsidRPr="0068485C">
        <w:t xml:space="preserve">x quaternion component </w:t>
      </w:r>
      <w:r w:rsidR="00272733" w:rsidRPr="0068485C">
        <w:t xml:space="preserve"> of suggested viewing directions </w:t>
      </w:r>
      <w:r w:rsidR="00193D01" w:rsidRPr="0068485C">
        <w:t xml:space="preserve">center </w:t>
      </w:r>
      <w:r w:rsidR="00272733" w:rsidRPr="0068485C">
        <w:t xml:space="preserve">for the primitive shape s. </w:t>
      </w:r>
      <w:r w:rsidR="00C6272E" w:rsidRPr="0068485C">
        <w:rPr>
          <w:rStyle w:val="fontstyle01"/>
          <w:rFonts w:ascii="Cambria" w:hAnsi="Cambria"/>
          <w:color w:val="000000" w:themeColor="text1"/>
          <w:sz w:val="22"/>
          <w:szCs w:val="22"/>
        </w:rPr>
        <w:t xml:space="preserve">The value of </w:t>
      </w:r>
      <w:r w:rsidR="00C6272E" w:rsidRPr="0068485C">
        <w:rPr>
          <w:color w:val="000000" w:themeColor="text1"/>
        </w:rPr>
        <w:t>this parameter</w:t>
      </w:r>
      <w:r w:rsidR="00C6272E" w:rsidRPr="0068485C">
        <w:rPr>
          <w:bCs/>
          <w:color w:val="000000" w:themeColor="text1"/>
        </w:rPr>
        <w:t xml:space="preserve"> </w:t>
      </w:r>
      <w:r w:rsidR="00C6272E" w:rsidRPr="0068485C">
        <w:rPr>
          <w:rStyle w:val="fontstyle01"/>
          <w:rFonts w:ascii="Cambria" w:hAnsi="Cambria"/>
          <w:color w:val="000000" w:themeColor="text1"/>
          <w:sz w:val="22"/>
          <w:szCs w:val="22"/>
        </w:rPr>
        <w:t>shall be a floating-point value in the range of -1 to 1, inclusive.</w:t>
      </w:r>
    </w:p>
    <w:p w14:paraId="6AC55D76" w14:textId="54DD667F" w:rsidR="00272733" w:rsidRPr="0068485C" w:rsidRDefault="008814CA" w:rsidP="00847B17">
      <w:pPr>
        <w:rPr>
          <w:color w:val="000000" w:themeColor="text1"/>
          <w:lang w:eastAsia="ja-JP"/>
        </w:rPr>
      </w:pPr>
      <w:r w:rsidRPr="0068485C">
        <w:rPr>
          <w:b/>
        </w:rPr>
        <w:t>es_</w:t>
      </w:r>
      <w:r w:rsidR="00272733" w:rsidRPr="0068485C">
        <w:rPr>
          <w:b/>
        </w:rPr>
        <w:t>primitive_shape_viewing_direction_</w:t>
      </w:r>
      <w:r w:rsidR="00193D01" w:rsidRPr="0068485C">
        <w:rPr>
          <w:b/>
        </w:rPr>
        <w:t>quat_y</w:t>
      </w:r>
      <w:r w:rsidR="00272733" w:rsidRPr="0068485C">
        <w:rPr>
          <w:b/>
        </w:rPr>
        <w:t>_center</w:t>
      </w:r>
      <w:r w:rsidR="00272733" w:rsidRPr="0068485C">
        <w:rPr>
          <w:bCs/>
        </w:rPr>
        <w:t>[</w:t>
      </w:r>
      <w:r w:rsidR="004C002F" w:rsidRPr="0068485C">
        <w:rPr>
          <w:bCs/>
        </w:rPr>
        <w:t> </w:t>
      </w:r>
      <w:r w:rsidR="00272733" w:rsidRPr="0068485C">
        <w:rPr>
          <w:bCs/>
        </w:rPr>
        <w:t>e</w:t>
      </w:r>
      <w:r w:rsidR="004C002F" w:rsidRPr="0068485C">
        <w:rPr>
          <w:bCs/>
        </w:rPr>
        <w:t> </w:t>
      </w:r>
      <w:r w:rsidR="00272733" w:rsidRPr="0068485C">
        <w:rPr>
          <w:bCs/>
        </w:rPr>
        <w:t>][</w:t>
      </w:r>
      <w:r w:rsidR="004C002F" w:rsidRPr="0068485C">
        <w:rPr>
          <w:bCs/>
        </w:rPr>
        <w:t> </w:t>
      </w:r>
      <w:r w:rsidR="00272733" w:rsidRPr="0068485C">
        <w:rPr>
          <w:bCs/>
        </w:rPr>
        <w:t>s</w:t>
      </w:r>
      <w:r w:rsidR="004C002F" w:rsidRPr="0068485C">
        <w:rPr>
          <w:bCs/>
        </w:rPr>
        <w:t> </w:t>
      </w:r>
      <w:r w:rsidR="00272733" w:rsidRPr="0068485C">
        <w:rPr>
          <w:bCs/>
        </w:rPr>
        <w:t>]</w:t>
      </w:r>
      <w:r w:rsidR="00272733" w:rsidRPr="0068485C">
        <w:t xml:space="preserve"> is a floating point value giving the </w:t>
      </w:r>
      <w:r w:rsidR="00193D01" w:rsidRPr="0068485C">
        <w:t>y quaternion component</w:t>
      </w:r>
      <w:r w:rsidR="00272733" w:rsidRPr="0068485C">
        <w:t xml:space="preserve"> of suggested viewing directions </w:t>
      </w:r>
      <w:r w:rsidR="00193D01" w:rsidRPr="0068485C">
        <w:t xml:space="preserve">center </w:t>
      </w:r>
      <w:r w:rsidR="00272733" w:rsidRPr="0068485C">
        <w:t xml:space="preserve">for the primitive shape s of the elementary shape e. </w:t>
      </w:r>
      <w:r w:rsidR="00C6272E" w:rsidRPr="0068485C">
        <w:rPr>
          <w:rStyle w:val="fontstyle01"/>
          <w:rFonts w:ascii="Cambria" w:hAnsi="Cambria"/>
          <w:color w:val="000000" w:themeColor="text1"/>
          <w:sz w:val="22"/>
          <w:szCs w:val="22"/>
        </w:rPr>
        <w:t xml:space="preserve">The value of </w:t>
      </w:r>
      <w:r w:rsidR="00C6272E" w:rsidRPr="0068485C">
        <w:rPr>
          <w:color w:val="000000" w:themeColor="text1"/>
        </w:rPr>
        <w:t>this parameter</w:t>
      </w:r>
      <w:r w:rsidR="00C6272E" w:rsidRPr="0068485C">
        <w:rPr>
          <w:bCs/>
          <w:color w:val="000000" w:themeColor="text1"/>
        </w:rPr>
        <w:t xml:space="preserve"> </w:t>
      </w:r>
      <w:r w:rsidR="00C6272E" w:rsidRPr="0068485C">
        <w:rPr>
          <w:rStyle w:val="fontstyle01"/>
          <w:rFonts w:ascii="Cambria" w:hAnsi="Cambria"/>
          <w:color w:val="000000" w:themeColor="text1"/>
          <w:sz w:val="22"/>
          <w:szCs w:val="22"/>
        </w:rPr>
        <w:t>shall be a floating-point value in the range of -1 to 1, inclusive.</w:t>
      </w:r>
    </w:p>
    <w:p w14:paraId="309F5BD3" w14:textId="60DA40CB" w:rsidR="00272733" w:rsidRPr="0068485C" w:rsidRDefault="008814CA" w:rsidP="00C6272E">
      <w:r w:rsidRPr="0068485C">
        <w:rPr>
          <w:b/>
        </w:rPr>
        <w:t>es_</w:t>
      </w:r>
      <w:r w:rsidR="00272733" w:rsidRPr="0068485C">
        <w:rPr>
          <w:b/>
        </w:rPr>
        <w:t>primitive_shape_viewing_direction_</w:t>
      </w:r>
      <w:r w:rsidR="00193D01" w:rsidRPr="0068485C">
        <w:rPr>
          <w:b/>
        </w:rPr>
        <w:t>quat_z</w:t>
      </w:r>
      <w:r w:rsidR="00272733" w:rsidRPr="0068485C">
        <w:rPr>
          <w:b/>
        </w:rPr>
        <w:t>_center</w:t>
      </w:r>
      <w:r w:rsidR="00272733" w:rsidRPr="0068485C">
        <w:rPr>
          <w:bCs/>
        </w:rPr>
        <w:t>[</w:t>
      </w:r>
      <w:r w:rsidR="004C002F" w:rsidRPr="0068485C">
        <w:rPr>
          <w:bCs/>
        </w:rPr>
        <w:t> </w:t>
      </w:r>
      <w:r w:rsidR="00272733" w:rsidRPr="0068485C">
        <w:rPr>
          <w:bCs/>
        </w:rPr>
        <w:t>e</w:t>
      </w:r>
      <w:r w:rsidR="004C002F" w:rsidRPr="0068485C">
        <w:rPr>
          <w:bCs/>
        </w:rPr>
        <w:t> </w:t>
      </w:r>
      <w:r w:rsidR="00272733" w:rsidRPr="0068485C">
        <w:rPr>
          <w:bCs/>
        </w:rPr>
        <w:t>][</w:t>
      </w:r>
      <w:r w:rsidR="004C002F" w:rsidRPr="0068485C">
        <w:rPr>
          <w:bCs/>
        </w:rPr>
        <w:t> </w:t>
      </w:r>
      <w:r w:rsidR="00272733" w:rsidRPr="0068485C">
        <w:rPr>
          <w:bCs/>
        </w:rPr>
        <w:t>s</w:t>
      </w:r>
      <w:r w:rsidR="004C002F" w:rsidRPr="0068485C">
        <w:rPr>
          <w:bCs/>
        </w:rPr>
        <w:t> </w:t>
      </w:r>
      <w:r w:rsidR="00272733" w:rsidRPr="0068485C">
        <w:rPr>
          <w:bCs/>
        </w:rPr>
        <w:t>]</w:t>
      </w:r>
      <w:r w:rsidR="00272733" w:rsidRPr="0068485C">
        <w:t xml:space="preserve"> is a floating point value giving the </w:t>
      </w:r>
      <w:r w:rsidR="00193D01" w:rsidRPr="0068485C">
        <w:t>z quaternion component</w:t>
      </w:r>
      <w:r w:rsidR="00272733" w:rsidRPr="0068485C">
        <w:t xml:space="preserve"> of suggested viewing directions </w:t>
      </w:r>
      <w:r w:rsidR="00193D01" w:rsidRPr="0068485C">
        <w:t xml:space="preserve">center </w:t>
      </w:r>
      <w:r w:rsidR="00272733" w:rsidRPr="0068485C">
        <w:t xml:space="preserve">for the primitive shape s of the elementary shape e. </w:t>
      </w:r>
      <w:r w:rsidR="00C6272E" w:rsidRPr="0068485C">
        <w:rPr>
          <w:rStyle w:val="fontstyle01"/>
          <w:rFonts w:ascii="Cambria" w:hAnsi="Cambria"/>
          <w:color w:val="000000" w:themeColor="text1"/>
          <w:sz w:val="22"/>
          <w:szCs w:val="22"/>
        </w:rPr>
        <w:t xml:space="preserve">The value of </w:t>
      </w:r>
      <w:r w:rsidR="00C6272E" w:rsidRPr="0068485C">
        <w:rPr>
          <w:color w:val="000000" w:themeColor="text1"/>
        </w:rPr>
        <w:t>this parameter</w:t>
      </w:r>
      <w:r w:rsidR="00C6272E" w:rsidRPr="0068485C">
        <w:rPr>
          <w:bCs/>
          <w:color w:val="000000" w:themeColor="text1"/>
        </w:rPr>
        <w:t xml:space="preserve"> </w:t>
      </w:r>
      <w:r w:rsidR="00C6272E" w:rsidRPr="0068485C">
        <w:rPr>
          <w:rStyle w:val="fontstyle01"/>
          <w:rFonts w:ascii="Cambria" w:hAnsi="Cambria"/>
          <w:color w:val="000000" w:themeColor="text1"/>
          <w:sz w:val="22"/>
          <w:szCs w:val="22"/>
        </w:rPr>
        <w:t>shall be a floating-point value in the range of -1 to 1, inclusive.</w:t>
      </w:r>
      <w:r w:rsidR="00272733" w:rsidRPr="0068485C">
        <w:t xml:space="preserve"> </w:t>
      </w:r>
    </w:p>
    <w:p w14:paraId="774A6742" w14:textId="62B395EE" w:rsidR="001434F0" w:rsidRPr="0068485C" w:rsidRDefault="001434F0" w:rsidP="00847B17">
      <w:pPr>
        <w:rPr>
          <w:color w:val="000000" w:themeColor="text1"/>
          <w:lang w:eastAsia="ja-JP"/>
        </w:rPr>
      </w:pPr>
      <w:r w:rsidRPr="0068485C">
        <w:t>The suggested viewing direction is obtained by applying the quaternion</w:t>
      </w:r>
      <w:r w:rsidR="00380A1C" w:rsidRPr="0068485C">
        <w:t xml:space="preserve"> with previously mentioned components</w:t>
      </w:r>
      <w:r w:rsidRPr="0068485C">
        <w:t xml:space="preserve"> to the axis taken as forward axis for the views.</w:t>
      </w:r>
    </w:p>
    <w:p w14:paraId="4870EBF8" w14:textId="54F7632B" w:rsidR="00272733" w:rsidRPr="0068485C" w:rsidRDefault="008814CA" w:rsidP="00272733">
      <w:pPr>
        <w:spacing w:before="100" w:beforeAutospacing="1" w:after="100" w:afterAutospacing="1"/>
      </w:pPr>
      <w:r w:rsidRPr="0068485C">
        <w:rPr>
          <w:b/>
        </w:rPr>
        <w:lastRenderedPageBreak/>
        <w:t>es_</w:t>
      </w:r>
      <w:r w:rsidR="00272733" w:rsidRPr="0068485C">
        <w:rPr>
          <w:b/>
        </w:rPr>
        <w:t>primitive_shape_viewing_direction_yaw_range</w:t>
      </w:r>
      <w:r w:rsidR="00272733" w:rsidRPr="0068485C">
        <w:rPr>
          <w:bCs/>
        </w:rPr>
        <w:t>[</w:t>
      </w:r>
      <w:r w:rsidR="004C002F" w:rsidRPr="0068485C">
        <w:rPr>
          <w:bCs/>
        </w:rPr>
        <w:t> </w:t>
      </w:r>
      <w:r w:rsidR="00272733" w:rsidRPr="0068485C">
        <w:rPr>
          <w:bCs/>
        </w:rPr>
        <w:t>e</w:t>
      </w:r>
      <w:r w:rsidR="004C002F" w:rsidRPr="0068485C">
        <w:rPr>
          <w:bCs/>
        </w:rPr>
        <w:t> </w:t>
      </w:r>
      <w:r w:rsidR="00272733" w:rsidRPr="0068485C">
        <w:rPr>
          <w:bCs/>
        </w:rPr>
        <w:t>][</w:t>
      </w:r>
      <w:r w:rsidR="004C002F" w:rsidRPr="0068485C">
        <w:rPr>
          <w:bCs/>
        </w:rPr>
        <w:t> </w:t>
      </w:r>
      <w:r w:rsidR="00272733" w:rsidRPr="0068485C">
        <w:rPr>
          <w:bCs/>
        </w:rPr>
        <w:t>s</w:t>
      </w:r>
      <w:r w:rsidR="004C002F" w:rsidRPr="0068485C">
        <w:rPr>
          <w:bCs/>
        </w:rPr>
        <w:t> </w:t>
      </w:r>
      <w:r w:rsidR="00272733" w:rsidRPr="0068485C">
        <w:rPr>
          <w:bCs/>
        </w:rPr>
        <w:t>]</w:t>
      </w:r>
      <w:r w:rsidR="00272733" w:rsidRPr="0068485C">
        <w:t xml:space="preserve"> is a floating point value </w:t>
      </w:r>
      <w:r w:rsidR="007A30A1">
        <w:t xml:space="preserve">expressed in degree </w:t>
      </w:r>
      <w:r w:rsidR="00272733" w:rsidRPr="0068485C">
        <w:t>giving the yaw half range of suggested viewing directions for the s-th primitive shape.</w:t>
      </w:r>
    </w:p>
    <w:p w14:paraId="7AD5C96D" w14:textId="07DE004A" w:rsidR="00272733" w:rsidRPr="0068485C" w:rsidRDefault="008814CA" w:rsidP="00272733">
      <w:pPr>
        <w:spacing w:before="100" w:beforeAutospacing="1" w:after="100" w:afterAutospacing="1"/>
      </w:pPr>
      <w:r w:rsidRPr="0068485C">
        <w:rPr>
          <w:b/>
        </w:rPr>
        <w:t>es_</w:t>
      </w:r>
      <w:r w:rsidR="00272733" w:rsidRPr="0068485C">
        <w:rPr>
          <w:b/>
        </w:rPr>
        <w:t>primitive_shape_viewing_direction_pitch_range</w:t>
      </w:r>
      <w:r w:rsidR="00272733" w:rsidRPr="0068485C">
        <w:rPr>
          <w:bCs/>
        </w:rPr>
        <w:t>[</w:t>
      </w:r>
      <w:r w:rsidR="004C002F" w:rsidRPr="0068485C">
        <w:rPr>
          <w:bCs/>
        </w:rPr>
        <w:t> </w:t>
      </w:r>
      <w:r w:rsidR="00272733" w:rsidRPr="0068485C">
        <w:rPr>
          <w:bCs/>
        </w:rPr>
        <w:t>e</w:t>
      </w:r>
      <w:r w:rsidR="004C002F" w:rsidRPr="0068485C">
        <w:rPr>
          <w:bCs/>
        </w:rPr>
        <w:t> </w:t>
      </w:r>
      <w:r w:rsidR="00272733" w:rsidRPr="0068485C">
        <w:rPr>
          <w:bCs/>
        </w:rPr>
        <w:t>][</w:t>
      </w:r>
      <w:r w:rsidR="004C002F" w:rsidRPr="0068485C">
        <w:rPr>
          <w:bCs/>
        </w:rPr>
        <w:t> </w:t>
      </w:r>
      <w:r w:rsidR="00272733" w:rsidRPr="0068485C">
        <w:rPr>
          <w:bCs/>
        </w:rPr>
        <w:t>s</w:t>
      </w:r>
      <w:r w:rsidR="004C002F" w:rsidRPr="0068485C">
        <w:rPr>
          <w:bCs/>
        </w:rPr>
        <w:t> </w:t>
      </w:r>
      <w:r w:rsidR="00272733" w:rsidRPr="0068485C">
        <w:rPr>
          <w:bCs/>
        </w:rPr>
        <w:t>]</w:t>
      </w:r>
      <w:r w:rsidR="00272733" w:rsidRPr="0068485C">
        <w:t xml:space="preserve"> is a floating point value </w:t>
      </w:r>
      <w:r w:rsidR="007A30A1">
        <w:t xml:space="preserve">expressed in degree </w:t>
      </w:r>
      <w:r w:rsidR="00272733" w:rsidRPr="0068485C">
        <w:t>giving the pitch half range of suggested viewing directions for the s-th primitive shape.</w:t>
      </w:r>
    </w:p>
    <w:p w14:paraId="769D5075" w14:textId="078E7869" w:rsidR="00272733" w:rsidRPr="0068485C" w:rsidRDefault="00272733" w:rsidP="00272733">
      <w:pPr>
        <w:spacing w:before="100" w:beforeAutospacing="1" w:after="100" w:afterAutospacing="1"/>
      </w:pPr>
      <w:r w:rsidRPr="0068485C">
        <w:t xml:space="preserve">The viewing direction constraints (center, range and directional guard band) together define the viewing space constraints </w:t>
      </w:r>
      <w:r w:rsidRPr="0068485C">
        <w:rPr>
          <w:i/>
        </w:rPr>
        <w:t>V(p)</w:t>
      </w:r>
      <w:r w:rsidRPr="0068485C">
        <w:rPr>
          <w:vertAlign w:val="subscript"/>
        </w:rPr>
        <w:t xml:space="preserve"> </w:t>
      </w:r>
      <w:r w:rsidRPr="0068485C">
        <w:t>at point p.</w:t>
      </w:r>
    </w:p>
    <w:p w14:paraId="0C248E12" w14:textId="7FAE0E83" w:rsidR="00272733" w:rsidRPr="0068485C" w:rsidRDefault="00272733" w:rsidP="00272733">
      <w:pPr>
        <w:spacing w:before="100" w:beforeAutospacing="1" w:after="100" w:afterAutospacing="1"/>
      </w:pPr>
      <w:r w:rsidRPr="0068485C">
        <w:t xml:space="preserve">When primitive_shape_operation equal 0 (operation on shapes based on CSG), these are interpolated for a given point </w:t>
      </w:r>
      <w:r w:rsidRPr="0068485C">
        <w:rPr>
          <w:i/>
          <w:iCs/>
        </w:rPr>
        <w:t>p</w:t>
      </w:r>
      <w:r w:rsidRPr="0068485C">
        <w:t xml:space="preserve"> and all elementary shape </w:t>
      </w:r>
      <w:r w:rsidRPr="0068485C">
        <w:rPr>
          <w:i/>
          <w:iCs/>
        </w:rPr>
        <w:t>S</w:t>
      </w:r>
      <w:r w:rsidRPr="0068485C">
        <w:rPr>
          <w:i/>
          <w:iCs/>
          <w:vertAlign w:val="subscript"/>
        </w:rPr>
        <w:t>i</w:t>
      </w:r>
      <w:r w:rsidRPr="0068485C">
        <w:t xml:space="preserve"> and related signed distance </w:t>
      </w:r>
      <w:r w:rsidRPr="0068485C">
        <w:rPr>
          <w:i/>
          <w:iCs/>
        </w:rPr>
        <w:t>SD(p, S</w:t>
      </w:r>
      <w:r w:rsidRPr="0068485C">
        <w:rPr>
          <w:i/>
          <w:iCs/>
          <w:vertAlign w:val="subscript"/>
        </w:rPr>
        <w:t>i</w:t>
      </w:r>
      <w:r w:rsidRPr="0068485C">
        <w:rPr>
          <w:i/>
          <w:iCs/>
        </w:rPr>
        <w:t>)</w:t>
      </w:r>
      <w:r w:rsidR="00FC2D30">
        <w:rPr>
          <w:i/>
          <w:iCs/>
        </w:rPr>
        <w:t xml:space="preserve"> </w:t>
      </w:r>
      <w:r w:rsidRPr="0068485C">
        <w:t>as</w:t>
      </w:r>
    </w:p>
    <w:p w14:paraId="716AFBDD" w14:textId="072B5118" w:rsidR="00272733" w:rsidRPr="005A65D4" w:rsidRDefault="00272733" w:rsidP="00272733">
      <w:pPr>
        <w:pStyle w:val="Caption"/>
        <w:ind w:left="432"/>
        <w:jc w:val="left"/>
        <w:rPr>
          <w:lang w:val="fr-FR"/>
        </w:rPr>
      </w:pPr>
      <w:r w:rsidRPr="005A65D4">
        <w:rPr>
          <w:lang w:val="fr-FR"/>
        </w:rPr>
        <w:t xml:space="preserve">Equation </w:t>
      </w:r>
      <w:r w:rsidR="000D1750" w:rsidRPr="005A65D4">
        <w:rPr>
          <w:lang w:val="fr-FR"/>
        </w:rPr>
        <w:t xml:space="preserve"> F</w:t>
      </w:r>
      <w:r w:rsidRPr="005A65D4">
        <w:rPr>
          <w:lang w:val="fr-FR"/>
        </w:rPr>
        <w:noBreakHyphen/>
      </w:r>
      <w:r w:rsidRPr="0068485C">
        <w:rPr>
          <w:lang w:val="en-US"/>
        </w:rPr>
        <w:fldChar w:fldCharType="begin"/>
      </w:r>
      <w:r w:rsidRPr="005A65D4">
        <w:rPr>
          <w:lang w:val="fr-FR"/>
        </w:rPr>
        <w:instrText xml:space="preserve"> SEQ Equation \* ARABIC \s 1 </w:instrText>
      </w:r>
      <w:r w:rsidRPr="0068485C">
        <w:rPr>
          <w:lang w:val="en-US"/>
        </w:rPr>
        <w:fldChar w:fldCharType="separate"/>
      </w:r>
      <w:r w:rsidR="00393069">
        <w:rPr>
          <w:noProof/>
          <w:lang w:val="fr-FR"/>
        </w:rPr>
        <w:t>2</w:t>
      </w:r>
      <w:r w:rsidRPr="0068485C">
        <w:rPr>
          <w:lang w:val="en-US"/>
        </w:rPr>
        <w:fldChar w:fldCharType="end"/>
      </w:r>
      <w:r w:rsidRPr="005A65D4">
        <w:rPr>
          <w:lang w:val="fr-FR"/>
        </w:rPr>
        <w:t xml:space="preserve">: </w:t>
      </w:r>
      <w:r w:rsidRPr="005A65D4">
        <w:rPr>
          <w:b w:val="0"/>
          <w:bCs w:val="0"/>
          <w:i/>
          <w:lang w:val="fr-FR"/>
        </w:rPr>
        <w:t>V(p) = ∑-SD(p, S</w:t>
      </w:r>
      <w:r w:rsidRPr="005A65D4">
        <w:rPr>
          <w:b w:val="0"/>
          <w:bCs w:val="0"/>
          <w:i/>
          <w:vertAlign w:val="subscript"/>
          <w:lang w:val="fr-FR"/>
        </w:rPr>
        <w:t>i</w:t>
      </w:r>
      <w:r w:rsidRPr="005A65D4">
        <w:rPr>
          <w:b w:val="0"/>
          <w:bCs w:val="0"/>
          <w:i/>
          <w:lang w:val="fr-FR"/>
        </w:rPr>
        <w:t>)V</w:t>
      </w:r>
      <w:r w:rsidRPr="005A65D4">
        <w:rPr>
          <w:b w:val="0"/>
          <w:bCs w:val="0"/>
          <w:i/>
          <w:vertAlign w:val="subscript"/>
          <w:lang w:val="fr-FR"/>
        </w:rPr>
        <w:t>i</w:t>
      </w:r>
      <w:r w:rsidRPr="005A65D4">
        <w:rPr>
          <w:b w:val="0"/>
          <w:bCs w:val="0"/>
          <w:i/>
          <w:lang w:val="fr-FR"/>
        </w:rPr>
        <w:t>(p)</w:t>
      </w:r>
      <w:r w:rsidRPr="005A65D4">
        <w:rPr>
          <w:b w:val="0"/>
          <w:bCs w:val="0"/>
          <w:i/>
          <w:vertAlign w:val="subscript"/>
          <w:lang w:val="fr-FR"/>
        </w:rPr>
        <w:t xml:space="preserve">  </w:t>
      </w:r>
      <w:r w:rsidRPr="005A65D4">
        <w:rPr>
          <w:b w:val="0"/>
          <w:bCs w:val="0"/>
          <w:i/>
          <w:lang w:val="fr-FR"/>
        </w:rPr>
        <w:t>/  ∑-SD(p, S</w:t>
      </w:r>
      <w:r w:rsidRPr="005A65D4">
        <w:rPr>
          <w:b w:val="0"/>
          <w:bCs w:val="0"/>
          <w:i/>
          <w:vertAlign w:val="subscript"/>
          <w:lang w:val="fr-FR"/>
        </w:rPr>
        <w:t>i</w:t>
      </w:r>
      <w:r w:rsidRPr="005A65D4">
        <w:rPr>
          <w:i/>
          <w:lang w:val="fr-FR"/>
        </w:rPr>
        <w:t>)</w:t>
      </w:r>
      <w:r w:rsidRPr="005A65D4">
        <w:rPr>
          <w:lang w:val="fr-FR"/>
        </w:rPr>
        <w:t xml:space="preserve"> </w:t>
      </w:r>
    </w:p>
    <w:p w14:paraId="304D3763" w14:textId="77777777" w:rsidR="00272733" w:rsidRPr="00A1254B" w:rsidRDefault="00272733" w:rsidP="00272733">
      <w:pPr>
        <w:spacing w:before="100" w:beforeAutospacing="1" w:after="100" w:afterAutospacing="1"/>
      </w:pPr>
      <w:r w:rsidRPr="0068485C">
        <w:t xml:space="preserve">When primitive_shape_operation equal 1 (operation on shapes based on interpolation), the above equation reduces to a linear interpolation between the two closest primitive shapes </w:t>
      </w:r>
      <m:oMath>
        <m:sSub>
          <m:sSubPr>
            <m:ctrlPr>
              <w:rPr>
                <w:rFonts w:ascii="Cambria Math" w:hAnsi="Cambria Math"/>
                <w:bCs/>
                <w:i/>
              </w:rPr>
            </m:ctrlPr>
          </m:sSubPr>
          <m:e>
            <m:r>
              <w:rPr>
                <w:rFonts w:ascii="Cambria Math" w:hAnsi="Cambria Math"/>
              </w:rPr>
              <m:t xml:space="preserve"> S</m:t>
            </m:r>
          </m:e>
          <m:sub>
            <m:r>
              <w:rPr>
                <w:rFonts w:ascii="Cambria Math" w:hAnsi="Cambria Math"/>
              </w:rPr>
              <m:t>s</m:t>
            </m:r>
          </m:sub>
        </m:sSub>
      </m:oMath>
      <w:r w:rsidRPr="0068485C">
        <w:rPr>
          <w:bCs/>
        </w:rPr>
        <w:t xml:space="preserve"> and </w:t>
      </w:r>
      <m:oMath>
        <m:sSub>
          <m:sSubPr>
            <m:ctrlPr>
              <w:rPr>
                <w:rFonts w:ascii="Cambria Math" w:hAnsi="Cambria Math"/>
                <w:bCs/>
                <w:i/>
              </w:rPr>
            </m:ctrlPr>
          </m:sSubPr>
          <m:e>
            <m:r>
              <w:rPr>
                <w:rFonts w:ascii="Cambria Math" w:hAnsi="Cambria Math"/>
              </w:rPr>
              <m:t xml:space="preserve"> S</m:t>
            </m:r>
          </m:e>
          <m:sub>
            <m:r>
              <w:rPr>
                <w:rFonts w:ascii="Cambria Math" w:hAnsi="Cambria Math"/>
              </w:rPr>
              <m:t>s+1</m:t>
            </m:r>
          </m:sub>
        </m:sSub>
        <m:r>
          <w:rPr>
            <w:rFonts w:ascii="Cambria Math" w:hAnsi="Cambria Math"/>
          </w:rPr>
          <m:t xml:space="preserve"> </m:t>
        </m:r>
      </m:oMath>
      <w:r w:rsidRPr="0068485C">
        <w:t xml:space="preserve">taken in the order of the primitive_shape list with the use of the regular distance </w:t>
      </w:r>
      <w:r w:rsidRPr="0068485C">
        <w:rPr>
          <w:i/>
          <w:iCs/>
        </w:rPr>
        <w:t>RD(p, S</w:t>
      </w:r>
      <w:r w:rsidRPr="00AC1227">
        <w:rPr>
          <w:i/>
          <w:iCs/>
          <w:vertAlign w:val="subscript"/>
        </w:rPr>
        <w:t>i</w:t>
      </w:r>
      <w:r w:rsidRPr="00A1254B">
        <w:rPr>
          <w:i/>
          <w:iCs/>
        </w:rPr>
        <w:t>)</w:t>
      </w:r>
      <w:r w:rsidRPr="00A1254B">
        <w:t>.</w:t>
      </w:r>
    </w:p>
    <w:p w14:paraId="1D528C3C" w14:textId="4896B415" w:rsidR="00272733" w:rsidRPr="00A1254B" w:rsidRDefault="00272733" w:rsidP="00272733">
      <w:pPr>
        <w:pStyle w:val="Caption"/>
        <w:ind w:left="432"/>
        <w:jc w:val="left"/>
        <w:rPr>
          <w:b w:val="0"/>
          <w:bCs w:val="0"/>
          <w:i/>
          <w:lang w:val="en-US"/>
        </w:rPr>
      </w:pPr>
      <w:r w:rsidRPr="00A1254B">
        <w:rPr>
          <w:lang w:val="en-US"/>
        </w:rPr>
        <w:t xml:space="preserve">Equation </w:t>
      </w:r>
      <w:r w:rsidR="000D1750" w:rsidRPr="00A1254B">
        <w:rPr>
          <w:lang w:val="en-US"/>
        </w:rPr>
        <w:t xml:space="preserve"> F-</w:t>
      </w:r>
      <w:r w:rsidRPr="0068485C">
        <w:rPr>
          <w:lang w:val="en-US"/>
        </w:rPr>
        <w:fldChar w:fldCharType="begin"/>
      </w:r>
      <w:r w:rsidRPr="00A1254B">
        <w:rPr>
          <w:lang w:val="en-US"/>
        </w:rPr>
        <w:instrText xml:space="preserve"> SEQ Equation \* ARABIC \s 1 </w:instrText>
      </w:r>
      <w:r w:rsidRPr="0068485C">
        <w:rPr>
          <w:lang w:val="en-US"/>
        </w:rPr>
        <w:fldChar w:fldCharType="separate"/>
      </w:r>
      <w:r w:rsidR="00393069">
        <w:rPr>
          <w:noProof/>
          <w:lang w:val="en-US"/>
        </w:rPr>
        <w:t>3</w:t>
      </w:r>
      <w:r w:rsidRPr="0068485C">
        <w:rPr>
          <w:lang w:val="en-US"/>
        </w:rPr>
        <w:fldChar w:fldCharType="end"/>
      </w:r>
      <w:r w:rsidRPr="0068485C">
        <w:rPr>
          <w:lang w:val="en-US"/>
        </w:rPr>
        <w:t xml:space="preserve">: </w:t>
      </w:r>
      <w:r w:rsidRPr="0068485C">
        <w:rPr>
          <w:b w:val="0"/>
          <w:bCs w:val="0"/>
          <w:i/>
          <w:lang w:val="en-US"/>
        </w:rPr>
        <w:t>V(p) = ( RD(p, S</w:t>
      </w:r>
      <w:r w:rsidRPr="0068485C">
        <w:rPr>
          <w:b w:val="0"/>
          <w:bCs w:val="0"/>
          <w:i/>
          <w:vertAlign w:val="subscript"/>
          <w:lang w:val="en-US"/>
        </w:rPr>
        <w:t>s+1</w:t>
      </w:r>
      <w:r w:rsidRPr="0068485C">
        <w:rPr>
          <w:b w:val="0"/>
          <w:bCs w:val="0"/>
          <w:i/>
          <w:lang w:val="en-US"/>
        </w:rPr>
        <w:t>)V</w:t>
      </w:r>
      <w:r w:rsidRPr="00AC1227">
        <w:rPr>
          <w:b w:val="0"/>
          <w:bCs w:val="0"/>
          <w:i/>
          <w:vertAlign w:val="subscript"/>
          <w:lang w:val="en-US"/>
        </w:rPr>
        <w:t xml:space="preserve">s </w:t>
      </w:r>
      <w:r w:rsidRPr="00A1254B">
        <w:rPr>
          <w:b w:val="0"/>
          <w:bCs w:val="0"/>
          <w:i/>
          <w:lang w:val="en-US"/>
        </w:rPr>
        <w:t>+ RD(p, S</w:t>
      </w:r>
      <w:r w:rsidRPr="00A1254B">
        <w:rPr>
          <w:b w:val="0"/>
          <w:bCs w:val="0"/>
          <w:i/>
          <w:vertAlign w:val="subscript"/>
          <w:lang w:val="en-US"/>
        </w:rPr>
        <w:t>s</w:t>
      </w:r>
      <w:r w:rsidRPr="00A1254B">
        <w:rPr>
          <w:b w:val="0"/>
          <w:bCs w:val="0"/>
          <w:i/>
          <w:lang w:val="en-US"/>
        </w:rPr>
        <w:t>)V</w:t>
      </w:r>
      <w:r w:rsidRPr="00A1254B">
        <w:rPr>
          <w:b w:val="0"/>
          <w:bCs w:val="0"/>
          <w:i/>
          <w:vertAlign w:val="subscript"/>
          <w:lang w:val="en-US"/>
        </w:rPr>
        <w:t xml:space="preserve">s+1 </w:t>
      </w:r>
      <w:r w:rsidRPr="00A1254B">
        <w:rPr>
          <w:b w:val="0"/>
          <w:bCs w:val="0"/>
          <w:i/>
          <w:lang w:val="en-US"/>
        </w:rPr>
        <w:t xml:space="preserve"> ) /  ( RD(p, S)+ RD(p, S</w:t>
      </w:r>
      <w:r w:rsidRPr="00A1254B">
        <w:rPr>
          <w:b w:val="0"/>
          <w:bCs w:val="0"/>
          <w:i/>
          <w:vertAlign w:val="subscript"/>
          <w:lang w:val="en-US"/>
        </w:rPr>
        <w:t>s+1</w:t>
      </w:r>
      <w:r w:rsidRPr="00A1254B">
        <w:rPr>
          <w:b w:val="0"/>
          <w:bCs w:val="0"/>
          <w:i/>
          <w:lang w:val="en-US"/>
        </w:rPr>
        <w:t>))</w:t>
      </w:r>
    </w:p>
    <w:p w14:paraId="194FFB3A" w14:textId="77777777" w:rsidR="00272733" w:rsidRPr="0068485C" w:rsidRDefault="00272733" w:rsidP="00272733">
      <w:pPr>
        <w:spacing w:before="100" w:beforeAutospacing="1" w:after="100" w:afterAutospacing="1"/>
      </w:pPr>
      <w:r w:rsidRPr="000E03B6">
        <w:rPr>
          <w:i/>
          <w:iCs/>
        </w:rPr>
        <w:t>V(p)</w:t>
      </w:r>
      <w:r w:rsidRPr="000E03B6">
        <w:t xml:space="preserve"> gives the viewing direction center, range and directional guard band direction size at a given viewport position </w:t>
      </w:r>
      <w:r w:rsidRPr="00E606C6">
        <w:rPr>
          <w:i/>
          <w:iCs/>
        </w:rPr>
        <w:t>p</w:t>
      </w:r>
      <w:r w:rsidRPr="00E606C6">
        <w:t xml:space="preserve"> and orientation </w:t>
      </w:r>
      <w:r w:rsidRPr="0068485C">
        <w:rPr>
          <w:i/>
          <w:iCs/>
        </w:rPr>
        <w:t>yaw</w:t>
      </w:r>
      <w:r w:rsidRPr="0068485C">
        <w:t xml:space="preserve"> and </w:t>
      </w:r>
      <w:r w:rsidRPr="0068485C">
        <w:rPr>
          <w:i/>
          <w:iCs/>
        </w:rPr>
        <w:t>pitch</w:t>
      </w:r>
      <w:r w:rsidRPr="0068485C">
        <w:t>.  The index of directional fading for yaw is then computed as shown in the following equation ( the equivalent equation for directional fading for pitch applies by replacing yaw by pitch ):</w:t>
      </w:r>
    </w:p>
    <w:p w14:paraId="2C65AEE6" w14:textId="57E232A8" w:rsidR="00272733" w:rsidRPr="000E03B6" w:rsidRDefault="00272733" w:rsidP="00272733">
      <w:pPr>
        <w:pStyle w:val="Caption"/>
        <w:ind w:left="432"/>
        <w:jc w:val="left"/>
        <w:rPr>
          <w:rFonts w:eastAsia="Times New Roman"/>
          <w:i/>
          <w:iCs/>
          <w:color w:val="000000"/>
          <w:lang w:val="en-US"/>
        </w:rPr>
      </w:pPr>
      <w:r w:rsidRPr="0068485C">
        <w:rPr>
          <w:lang w:val="en-US"/>
        </w:rPr>
        <w:t xml:space="preserve">Equation </w:t>
      </w:r>
      <w:r w:rsidR="000D1750" w:rsidRPr="0068485C">
        <w:rPr>
          <w:lang w:val="en-US"/>
        </w:rPr>
        <w:t xml:space="preserve"> F-</w:t>
      </w:r>
      <w:r w:rsidRPr="0068485C">
        <w:rPr>
          <w:lang w:val="en-US"/>
        </w:rPr>
        <w:fldChar w:fldCharType="begin"/>
      </w:r>
      <w:r w:rsidRPr="00A1254B">
        <w:rPr>
          <w:lang w:val="en-US"/>
        </w:rPr>
        <w:instrText xml:space="preserve"> SEQ Equation \* ARABIC \s 1 </w:instrText>
      </w:r>
      <w:r w:rsidRPr="0068485C">
        <w:rPr>
          <w:lang w:val="en-US"/>
        </w:rPr>
        <w:fldChar w:fldCharType="separate"/>
      </w:r>
      <w:r w:rsidR="00393069">
        <w:rPr>
          <w:noProof/>
          <w:lang w:val="en-US"/>
        </w:rPr>
        <w:t>4</w:t>
      </w:r>
      <w:r w:rsidRPr="0068485C">
        <w:rPr>
          <w:lang w:val="en-US"/>
        </w:rPr>
        <w:fldChar w:fldCharType="end"/>
      </w:r>
      <w:r w:rsidRPr="0068485C">
        <w:rPr>
          <w:lang w:val="en-US"/>
        </w:rPr>
        <w:t xml:space="preserve">: </w:t>
      </w:r>
      <w:r w:rsidRPr="0068485C">
        <w:rPr>
          <w:rFonts w:eastAsia="Times New Roman"/>
          <w:b w:val="0"/>
          <w:bCs w:val="0"/>
          <w:i/>
          <w:iCs/>
          <w:color w:val="000000"/>
          <w:lang w:val="en-US"/>
        </w:rPr>
        <w:t xml:space="preserve">yaw fading index (p)= clamp((abs(yaw - </w:t>
      </w:r>
      <w:r w:rsidRPr="0068485C">
        <w:rPr>
          <w:b w:val="0"/>
          <w:bCs w:val="0"/>
          <w:i/>
          <w:iCs/>
          <w:lang w:val="en-US"/>
        </w:rPr>
        <w:t xml:space="preserve">viewing_yaw_center (p) </w:t>
      </w:r>
      <w:r w:rsidRPr="0068485C">
        <w:rPr>
          <w:rFonts w:eastAsia="Times New Roman"/>
          <w:b w:val="0"/>
          <w:bCs w:val="0"/>
          <w:i/>
          <w:iCs/>
          <w:color w:val="000000"/>
          <w:lang w:val="en-US"/>
        </w:rPr>
        <w:t xml:space="preserve">)-         </w:t>
      </w:r>
      <w:r w:rsidRPr="00AC1227">
        <w:rPr>
          <w:b w:val="0"/>
          <w:bCs w:val="0"/>
          <w:i/>
          <w:iCs/>
          <w:lang w:val="en-US"/>
        </w:rPr>
        <w:t>viewing_yaw_range (p)</w:t>
      </w:r>
      <w:r w:rsidRPr="00A1254B">
        <w:rPr>
          <w:rFonts w:eastAsia="Times New Roman"/>
          <w:b w:val="0"/>
          <w:bCs w:val="0"/>
          <w:i/>
          <w:iCs/>
          <w:color w:val="000000"/>
          <w:lang w:val="en-US"/>
        </w:rPr>
        <w:t xml:space="preserve"> + guard_band_direction_size (p)) / guard_band_direction_size (p), 0, 1)</w:t>
      </w:r>
    </w:p>
    <w:p w14:paraId="53F37B54" w14:textId="0BCEBF13" w:rsidR="00272733" w:rsidRPr="0068485C" w:rsidRDefault="00272733" w:rsidP="00272733">
      <w:pPr>
        <w:spacing w:before="100" w:beforeAutospacing="1" w:after="100" w:afterAutospacing="1"/>
        <w:rPr>
          <w:iCs/>
        </w:rPr>
      </w:pPr>
      <w:r w:rsidRPr="00E606C6">
        <w:t xml:space="preserve">where </w:t>
      </w:r>
      <w:r w:rsidRPr="00E606C6">
        <w:rPr>
          <w:i/>
          <w:iCs/>
        </w:rPr>
        <w:t>yaw</w:t>
      </w:r>
      <w:r w:rsidRPr="0068485C">
        <w:t xml:space="preserve"> is the yaw </w:t>
      </w:r>
      <w:r w:rsidR="0061439F" w:rsidRPr="0068485C">
        <w:t xml:space="preserve">value </w:t>
      </w:r>
      <w:r w:rsidRPr="0068485C">
        <w:t>of the viewport</w:t>
      </w:r>
      <w:r w:rsidR="0061439F" w:rsidRPr="0068485C">
        <w:t xml:space="preserve"> quaternion</w:t>
      </w:r>
      <w:r w:rsidRPr="0068485C">
        <w:t xml:space="preserve">, </w:t>
      </w:r>
      <w:r w:rsidRPr="0068485C">
        <w:rPr>
          <w:i/>
          <w:iCs/>
        </w:rPr>
        <w:t>viewing_yaw_center</w:t>
      </w:r>
      <w:r w:rsidRPr="0068485C">
        <w:t xml:space="preserve"> is the </w:t>
      </w:r>
      <w:r w:rsidR="0061439F" w:rsidRPr="0068485C">
        <w:t xml:space="preserve">yaw value of the </w:t>
      </w:r>
      <w:r w:rsidRPr="0068485C">
        <w:t xml:space="preserve">direction center </w:t>
      </w:r>
      <w:r w:rsidR="0061439F" w:rsidRPr="0068485C">
        <w:t>quaternion</w:t>
      </w:r>
      <w:r w:rsidRPr="0068485C">
        <w:t xml:space="preserve">, </w:t>
      </w:r>
      <w:r w:rsidRPr="0068485C">
        <w:rPr>
          <w:i/>
          <w:iCs/>
        </w:rPr>
        <w:t>viewing_yaw_range</w:t>
      </w:r>
      <w:r w:rsidRPr="0068485C">
        <w:t xml:space="preserve"> is the direction range in yaw, </w:t>
      </w:r>
      <w:r w:rsidRPr="0068485C">
        <w:rPr>
          <w:i/>
          <w:iCs/>
        </w:rPr>
        <w:t>guard_band_direction_size</w:t>
      </w:r>
      <w:r w:rsidRPr="0068485C">
        <w:t xml:space="preserve"> is the directional guard band size at that viewport position </w:t>
      </w:r>
      <w:r w:rsidRPr="0068485C">
        <w:rPr>
          <w:i/>
          <w:iCs/>
        </w:rPr>
        <w:t>p</w:t>
      </w:r>
      <w:r w:rsidRPr="0068485C">
        <w:t>.</w:t>
      </w:r>
    </w:p>
    <w:p w14:paraId="4E9B707F" w14:textId="6C3B56FD" w:rsidR="00272733" w:rsidRPr="0068485C" w:rsidRDefault="00272733" w:rsidP="00272733">
      <w:pPr>
        <w:spacing w:before="100" w:beforeAutospacing="1" w:after="100" w:afterAutospacing="1"/>
        <w:rPr>
          <w:bCs/>
        </w:rPr>
      </w:pPr>
      <w:r w:rsidRPr="0068485C">
        <w:rPr>
          <w:bCs/>
        </w:rPr>
        <w:t>The global fading index which is applied on the viewport RGB components is given by the multiplication of position_fading_index, yaw_fading_index and pitch_fading_index.</w:t>
      </w:r>
    </w:p>
    <w:p w14:paraId="35F7F9EB" w14:textId="77777777" w:rsidR="004A11AC" w:rsidRPr="0068485C" w:rsidRDefault="004A11AC" w:rsidP="00595510">
      <w:pPr>
        <w:pStyle w:val="a4"/>
        <w:numPr>
          <w:ilvl w:val="3"/>
          <w:numId w:val="3"/>
        </w:numPr>
        <w:spacing w:line="240" w:lineRule="auto"/>
      </w:pPr>
      <w:bookmarkStart w:id="2253" w:name="_Toc46245360"/>
      <w:r w:rsidRPr="0068485C">
        <w:t>Cuboid primitive</w:t>
      </w:r>
      <w:bookmarkEnd w:id="2253"/>
    </w:p>
    <w:p w14:paraId="61A5F241" w14:textId="2A2E2191" w:rsidR="004A11AC" w:rsidRPr="0068485C" w:rsidRDefault="004A11AC" w:rsidP="004A11AC">
      <w:pPr>
        <w:spacing w:before="100" w:beforeAutospacing="1" w:after="100" w:afterAutospacing="1"/>
      </w:pPr>
      <w:r w:rsidRPr="0068485C">
        <w:rPr>
          <w:b/>
        </w:rPr>
        <w:t>cp_center_x</w:t>
      </w:r>
      <w:r w:rsidRPr="0068485C">
        <w:rPr>
          <w:bCs/>
        </w:rPr>
        <w:t>[</w:t>
      </w:r>
      <w:r w:rsidR="004C002F" w:rsidRPr="0068485C">
        <w:rPr>
          <w:bCs/>
        </w:rPr>
        <w:t> </w:t>
      </w:r>
      <w:r w:rsidRPr="0068485C">
        <w:rPr>
          <w:bCs/>
        </w:rPr>
        <w:t>e</w:t>
      </w:r>
      <w:r w:rsidR="004C002F" w:rsidRPr="0068485C">
        <w:rPr>
          <w:bCs/>
        </w:rPr>
        <w:t> </w:t>
      </w:r>
      <w:r w:rsidRPr="0068485C">
        <w:rPr>
          <w:bCs/>
        </w:rPr>
        <w:t>][</w:t>
      </w:r>
      <w:r w:rsidR="004C002F" w:rsidRPr="0068485C">
        <w:rPr>
          <w:bCs/>
        </w:rPr>
        <w:t> </w:t>
      </w:r>
      <w:r w:rsidRPr="0068485C">
        <w:rPr>
          <w:bCs/>
        </w:rPr>
        <w:t>s</w:t>
      </w:r>
      <w:r w:rsidR="004C002F" w:rsidRPr="0068485C">
        <w:rPr>
          <w:bCs/>
        </w:rPr>
        <w:t> </w:t>
      </w:r>
      <w:r w:rsidRPr="0068485C">
        <w:rPr>
          <w:bCs/>
        </w:rPr>
        <w:t>],</w:t>
      </w:r>
      <w:r w:rsidRPr="0068485C">
        <w:rPr>
          <w:b/>
        </w:rPr>
        <w:t xml:space="preserve"> cp_center_y</w:t>
      </w:r>
      <w:r w:rsidRPr="0068485C">
        <w:rPr>
          <w:bCs/>
        </w:rPr>
        <w:t>[</w:t>
      </w:r>
      <w:r w:rsidR="004C002F" w:rsidRPr="0068485C">
        <w:rPr>
          <w:bCs/>
        </w:rPr>
        <w:t> </w:t>
      </w:r>
      <w:r w:rsidRPr="0068485C">
        <w:rPr>
          <w:bCs/>
        </w:rPr>
        <w:t>e</w:t>
      </w:r>
      <w:r w:rsidR="004C002F" w:rsidRPr="0068485C">
        <w:rPr>
          <w:bCs/>
        </w:rPr>
        <w:t> </w:t>
      </w:r>
      <w:r w:rsidRPr="0068485C">
        <w:rPr>
          <w:bCs/>
        </w:rPr>
        <w:t>][</w:t>
      </w:r>
      <w:r w:rsidR="00836722" w:rsidRPr="0068485C">
        <w:rPr>
          <w:bCs/>
        </w:rPr>
        <w:t> </w:t>
      </w:r>
      <w:r w:rsidR="00836722" w:rsidRPr="0068485C" w:rsidDel="00836722">
        <w:rPr>
          <w:bCs/>
        </w:rPr>
        <w:t xml:space="preserve"> </w:t>
      </w:r>
      <w:r w:rsidRPr="0068485C">
        <w:rPr>
          <w:bCs/>
        </w:rPr>
        <w:t>s</w:t>
      </w:r>
      <w:r w:rsidR="004C002F" w:rsidRPr="0068485C">
        <w:rPr>
          <w:bCs/>
        </w:rPr>
        <w:t> </w:t>
      </w:r>
      <w:r w:rsidRPr="0068485C">
        <w:rPr>
          <w:bCs/>
        </w:rPr>
        <w:t xml:space="preserve">], </w:t>
      </w:r>
      <w:r w:rsidRPr="0068485C">
        <w:rPr>
          <w:b/>
        </w:rPr>
        <w:t>cp_center_min_z</w:t>
      </w:r>
      <w:r w:rsidRPr="0068485C">
        <w:rPr>
          <w:bCs/>
        </w:rPr>
        <w:t>[</w:t>
      </w:r>
      <w:r w:rsidR="004C002F" w:rsidRPr="0068485C">
        <w:rPr>
          <w:bCs/>
        </w:rPr>
        <w:t> </w:t>
      </w:r>
      <w:r w:rsidRPr="0068485C">
        <w:rPr>
          <w:bCs/>
        </w:rPr>
        <w:t>e</w:t>
      </w:r>
      <w:r w:rsidR="004C002F" w:rsidRPr="0068485C">
        <w:rPr>
          <w:bCs/>
        </w:rPr>
        <w:t> </w:t>
      </w:r>
      <w:r w:rsidRPr="0068485C">
        <w:rPr>
          <w:bCs/>
        </w:rPr>
        <w:t>][</w:t>
      </w:r>
      <w:r w:rsidR="004C002F" w:rsidRPr="0068485C">
        <w:rPr>
          <w:bCs/>
        </w:rPr>
        <w:t xml:space="preserve">  </w:t>
      </w:r>
      <w:r w:rsidRPr="0068485C">
        <w:rPr>
          <w:bCs/>
        </w:rPr>
        <w:t>s</w:t>
      </w:r>
      <w:r w:rsidR="004C002F" w:rsidRPr="0068485C">
        <w:rPr>
          <w:bCs/>
        </w:rPr>
        <w:t> </w:t>
      </w:r>
      <w:r w:rsidRPr="0068485C">
        <w:rPr>
          <w:bCs/>
        </w:rPr>
        <w:t xml:space="preserve">] </w:t>
      </w:r>
      <w:r w:rsidRPr="0068485C">
        <w:t xml:space="preserve">are 16-bit floating-point values that specifies respectively the </w:t>
      </w:r>
      <w:r w:rsidR="007B0809" w:rsidRPr="0068485C">
        <w:t>x, y, z</w:t>
      </w:r>
      <w:r w:rsidRPr="0068485C">
        <w:t xml:space="preserve"> co-ordinates in the scene coordinate system of the center of the cuboid.</w:t>
      </w:r>
    </w:p>
    <w:p w14:paraId="364B820D" w14:textId="74826A7C" w:rsidR="004A11AC" w:rsidRPr="0068485C" w:rsidRDefault="004A11AC" w:rsidP="004A11AC">
      <w:pPr>
        <w:spacing w:before="100" w:beforeAutospacing="1" w:after="100" w:afterAutospacing="1"/>
      </w:pPr>
      <w:r w:rsidRPr="0068485C">
        <w:rPr>
          <w:b/>
        </w:rPr>
        <w:t>cp_size_x</w:t>
      </w:r>
      <w:r w:rsidRPr="0068485C">
        <w:rPr>
          <w:bCs/>
        </w:rPr>
        <w:t>[</w:t>
      </w:r>
      <w:r w:rsidR="004C002F" w:rsidRPr="0068485C">
        <w:rPr>
          <w:bCs/>
        </w:rPr>
        <w:t> </w:t>
      </w:r>
      <w:r w:rsidRPr="0068485C">
        <w:rPr>
          <w:bCs/>
        </w:rPr>
        <w:t>s</w:t>
      </w:r>
      <w:r w:rsidR="004C002F" w:rsidRPr="0068485C">
        <w:rPr>
          <w:bCs/>
        </w:rPr>
        <w:t> </w:t>
      </w:r>
      <w:r w:rsidRPr="0068485C">
        <w:rPr>
          <w:bCs/>
        </w:rPr>
        <w:t>][</w:t>
      </w:r>
      <w:r w:rsidR="004C002F" w:rsidRPr="0068485C">
        <w:rPr>
          <w:bCs/>
        </w:rPr>
        <w:t> </w:t>
      </w:r>
      <w:r w:rsidRPr="0068485C">
        <w:rPr>
          <w:bCs/>
        </w:rPr>
        <w:t>e</w:t>
      </w:r>
      <w:r w:rsidR="004C002F" w:rsidRPr="0068485C">
        <w:rPr>
          <w:bCs/>
        </w:rPr>
        <w:t> </w:t>
      </w:r>
      <w:r w:rsidRPr="0068485C">
        <w:rPr>
          <w:bCs/>
        </w:rPr>
        <w:t>],</w:t>
      </w:r>
      <w:r w:rsidRPr="0068485C">
        <w:rPr>
          <w:b/>
        </w:rPr>
        <w:t xml:space="preserve"> cp_size_y</w:t>
      </w:r>
      <w:r w:rsidRPr="0068485C">
        <w:rPr>
          <w:bCs/>
        </w:rPr>
        <w:t>[</w:t>
      </w:r>
      <w:r w:rsidR="004C002F" w:rsidRPr="0068485C">
        <w:rPr>
          <w:bCs/>
        </w:rPr>
        <w:t> </w:t>
      </w:r>
      <w:r w:rsidRPr="0068485C">
        <w:rPr>
          <w:bCs/>
        </w:rPr>
        <w:t>s</w:t>
      </w:r>
      <w:r w:rsidR="004C002F" w:rsidRPr="0068485C">
        <w:rPr>
          <w:bCs/>
        </w:rPr>
        <w:t> </w:t>
      </w:r>
      <w:r w:rsidRPr="0068485C">
        <w:rPr>
          <w:bCs/>
        </w:rPr>
        <w:t>][</w:t>
      </w:r>
      <w:r w:rsidR="004C002F" w:rsidRPr="0068485C">
        <w:rPr>
          <w:bCs/>
        </w:rPr>
        <w:t> </w:t>
      </w:r>
      <w:r w:rsidRPr="0068485C">
        <w:rPr>
          <w:bCs/>
        </w:rPr>
        <w:t>e</w:t>
      </w:r>
      <w:r w:rsidR="004C002F" w:rsidRPr="0068485C">
        <w:rPr>
          <w:bCs/>
        </w:rPr>
        <w:t> </w:t>
      </w:r>
      <w:r w:rsidRPr="0068485C">
        <w:rPr>
          <w:bCs/>
        </w:rPr>
        <w:t xml:space="preserve">], </w:t>
      </w:r>
      <w:r w:rsidRPr="0068485C">
        <w:rPr>
          <w:b/>
        </w:rPr>
        <w:t>cp_size_z</w:t>
      </w:r>
      <w:r w:rsidRPr="0068485C">
        <w:rPr>
          <w:bCs/>
        </w:rPr>
        <w:t>[</w:t>
      </w:r>
      <w:r w:rsidR="004C002F" w:rsidRPr="0068485C">
        <w:rPr>
          <w:bCs/>
        </w:rPr>
        <w:t> </w:t>
      </w:r>
      <w:r w:rsidRPr="0068485C">
        <w:rPr>
          <w:bCs/>
        </w:rPr>
        <w:t>s</w:t>
      </w:r>
      <w:r w:rsidR="004C002F" w:rsidRPr="0068485C">
        <w:rPr>
          <w:bCs/>
        </w:rPr>
        <w:t> </w:t>
      </w:r>
      <w:r w:rsidRPr="0068485C">
        <w:rPr>
          <w:bCs/>
        </w:rPr>
        <w:t>][</w:t>
      </w:r>
      <w:r w:rsidR="004C002F" w:rsidRPr="0068485C">
        <w:rPr>
          <w:bCs/>
        </w:rPr>
        <w:t> </w:t>
      </w:r>
      <w:r w:rsidRPr="0068485C">
        <w:rPr>
          <w:bCs/>
        </w:rPr>
        <w:t>e</w:t>
      </w:r>
      <w:r w:rsidR="004C002F" w:rsidRPr="0068485C">
        <w:rPr>
          <w:bCs/>
        </w:rPr>
        <w:t> </w:t>
      </w:r>
      <w:r w:rsidRPr="0068485C">
        <w:rPr>
          <w:bCs/>
        </w:rPr>
        <w:t xml:space="preserve">] </w:t>
      </w:r>
      <w:r w:rsidRPr="0068485C">
        <w:t xml:space="preserve">is a 16-bit floating-point value that specifies the size of the cuboid in </w:t>
      </w:r>
      <w:r w:rsidR="007B0809" w:rsidRPr="0068485C">
        <w:t>x, y, z</w:t>
      </w:r>
      <w:r w:rsidRPr="0068485C">
        <w:t xml:space="preserve"> directions in the scene coordinate system.</w:t>
      </w:r>
    </w:p>
    <w:p w14:paraId="09C90FC8" w14:textId="77777777" w:rsidR="004A11AC" w:rsidRPr="0068485C" w:rsidRDefault="004A11AC" w:rsidP="004A11AC">
      <w:pPr>
        <w:spacing w:before="100" w:beforeAutospacing="1" w:after="100" w:afterAutospacing="1"/>
      </w:pPr>
      <w:r w:rsidRPr="0068485C">
        <w:t>The signed distance function for a cuboid primitive is</w:t>
      </w:r>
    </w:p>
    <w:p w14:paraId="016F2415" w14:textId="68B9A26D" w:rsidR="004A11AC" w:rsidRPr="000E03B6" w:rsidRDefault="004A11AC" w:rsidP="004A11AC">
      <w:pPr>
        <w:pStyle w:val="Caption"/>
        <w:ind w:left="432"/>
        <w:jc w:val="left"/>
        <w:rPr>
          <w:b w:val="0"/>
          <w:bCs w:val="0"/>
          <w:lang w:val="en-US"/>
        </w:rPr>
      </w:pPr>
      <w:r w:rsidRPr="0068485C">
        <w:rPr>
          <w:lang w:val="en-US"/>
        </w:rPr>
        <w:t xml:space="preserve">Equation </w:t>
      </w:r>
      <w:r w:rsidR="000D1750" w:rsidRPr="0068485C">
        <w:rPr>
          <w:lang w:val="en-US"/>
        </w:rPr>
        <w:t xml:space="preserve"> F-</w:t>
      </w:r>
      <w:r w:rsidRPr="0068485C">
        <w:rPr>
          <w:lang w:val="en-US"/>
        </w:rPr>
        <w:fldChar w:fldCharType="begin"/>
      </w:r>
      <w:r w:rsidRPr="00A1254B">
        <w:rPr>
          <w:lang w:val="en-US"/>
        </w:rPr>
        <w:instrText xml:space="preserve"> SEQ Equation \* ARABIC \s 1 </w:instrText>
      </w:r>
      <w:r w:rsidRPr="0068485C">
        <w:rPr>
          <w:lang w:val="en-US"/>
        </w:rPr>
        <w:fldChar w:fldCharType="separate"/>
      </w:r>
      <w:r w:rsidR="00393069">
        <w:rPr>
          <w:noProof/>
          <w:lang w:val="en-US"/>
        </w:rPr>
        <w:t>5</w:t>
      </w:r>
      <w:r w:rsidRPr="0068485C">
        <w:rPr>
          <w:lang w:val="en-US"/>
        </w:rPr>
        <w:fldChar w:fldCharType="end"/>
      </w:r>
      <w:r w:rsidRPr="0068485C">
        <w:rPr>
          <w:lang w:val="en-US"/>
        </w:rPr>
        <w:t xml:space="preserve">: </w:t>
      </w:r>
      <w:r w:rsidRPr="0068485C">
        <w:rPr>
          <w:b w:val="0"/>
          <w:bCs w:val="0"/>
          <w:i/>
          <w:lang w:val="en-US"/>
        </w:rPr>
        <w:t>SD</w:t>
      </w:r>
      <w:r w:rsidRPr="0068485C">
        <w:rPr>
          <w:b w:val="0"/>
          <w:bCs w:val="0"/>
          <w:i/>
          <w:vertAlign w:val="subscript"/>
          <w:lang w:val="en-US"/>
        </w:rPr>
        <w:t>CUBOID</w:t>
      </w:r>
      <w:r w:rsidRPr="0068485C">
        <w:rPr>
          <w:b w:val="0"/>
          <w:bCs w:val="0"/>
          <w:i/>
          <w:lang w:val="en-US"/>
        </w:rPr>
        <w:t xml:space="preserve">(p, l, h) = </w:t>
      </w:r>
      <w:r w:rsidRPr="00AC1227">
        <w:rPr>
          <w:b w:val="0"/>
          <w:bCs w:val="0"/>
          <w:lang w:val="en-US"/>
        </w:rPr>
        <w:t>min(max(</w:t>
      </w:r>
      <w:r w:rsidRPr="00A1254B">
        <w:rPr>
          <w:b w:val="0"/>
          <w:bCs w:val="0"/>
          <w:i/>
          <w:lang w:val="en-US"/>
        </w:rPr>
        <w:t>d</w:t>
      </w:r>
      <w:r w:rsidRPr="00A1254B">
        <w:rPr>
          <w:b w:val="0"/>
          <w:bCs w:val="0"/>
          <w:i/>
          <w:vertAlign w:val="subscript"/>
          <w:lang w:val="en-US"/>
        </w:rPr>
        <w:t>x</w:t>
      </w:r>
      <w:r w:rsidRPr="00A1254B">
        <w:rPr>
          <w:b w:val="0"/>
          <w:bCs w:val="0"/>
          <w:lang w:val="en-US"/>
        </w:rPr>
        <w:t>, max(</w:t>
      </w:r>
      <w:r w:rsidRPr="00A1254B">
        <w:rPr>
          <w:b w:val="0"/>
          <w:bCs w:val="0"/>
          <w:i/>
          <w:lang w:val="en-US"/>
        </w:rPr>
        <w:t>d</w:t>
      </w:r>
      <w:r w:rsidRPr="00A1254B">
        <w:rPr>
          <w:b w:val="0"/>
          <w:bCs w:val="0"/>
          <w:i/>
          <w:vertAlign w:val="subscript"/>
          <w:lang w:val="en-US"/>
        </w:rPr>
        <w:t>y</w:t>
      </w:r>
      <w:r w:rsidRPr="00A1254B">
        <w:rPr>
          <w:b w:val="0"/>
          <w:bCs w:val="0"/>
          <w:i/>
          <w:lang w:val="en-US"/>
        </w:rPr>
        <w:t>, d</w:t>
      </w:r>
      <w:r w:rsidRPr="00A1254B">
        <w:rPr>
          <w:b w:val="0"/>
          <w:bCs w:val="0"/>
          <w:i/>
          <w:vertAlign w:val="subscript"/>
          <w:lang w:val="en-US"/>
        </w:rPr>
        <w:t>z</w:t>
      </w:r>
      <w:r w:rsidRPr="00A1254B">
        <w:rPr>
          <w:b w:val="0"/>
          <w:bCs w:val="0"/>
          <w:lang w:val="en-US"/>
        </w:rPr>
        <w:t xml:space="preserve">)), </w:t>
      </w:r>
      <w:r w:rsidRPr="00A1254B">
        <w:rPr>
          <w:b w:val="0"/>
          <w:bCs w:val="0"/>
          <w:i/>
          <w:lang w:val="en-US"/>
        </w:rPr>
        <w:t>0</w:t>
      </w:r>
      <w:r w:rsidRPr="00A1254B">
        <w:rPr>
          <w:b w:val="0"/>
          <w:bCs w:val="0"/>
          <w:lang w:val="en-US"/>
        </w:rPr>
        <w:t>) + |max(</w:t>
      </w:r>
      <w:r w:rsidRPr="000E03B6">
        <w:rPr>
          <w:b w:val="0"/>
          <w:bCs w:val="0"/>
          <w:i/>
          <w:lang w:val="en-US"/>
        </w:rPr>
        <w:t>d, 0</w:t>
      </w:r>
      <w:r w:rsidRPr="000E03B6">
        <w:rPr>
          <w:b w:val="0"/>
          <w:bCs w:val="0"/>
          <w:lang w:val="en-US"/>
        </w:rPr>
        <w:t>)|</w:t>
      </w:r>
    </w:p>
    <w:p w14:paraId="1FC7E47D" w14:textId="4CF9E8AB" w:rsidR="004A11AC" w:rsidRPr="0068485C" w:rsidRDefault="004A11AC" w:rsidP="004A11AC">
      <w:pPr>
        <w:spacing w:before="100" w:beforeAutospacing="1" w:after="100" w:afterAutospacing="1"/>
      </w:pPr>
      <w:r w:rsidRPr="00E606C6">
        <w:t>where (</w:t>
      </w:r>
      <w:r w:rsidRPr="00E606C6">
        <w:rPr>
          <w:i/>
        </w:rPr>
        <w:t>d</w:t>
      </w:r>
      <w:r w:rsidRPr="0068485C">
        <w:rPr>
          <w:i/>
          <w:vertAlign w:val="subscript"/>
        </w:rPr>
        <w:t>x</w:t>
      </w:r>
      <w:r w:rsidRPr="0068485C">
        <w:t xml:space="preserve">, </w:t>
      </w:r>
      <w:r w:rsidRPr="0068485C">
        <w:rPr>
          <w:i/>
        </w:rPr>
        <w:t>d</w:t>
      </w:r>
      <w:r w:rsidRPr="0068485C">
        <w:rPr>
          <w:i/>
          <w:vertAlign w:val="subscript"/>
        </w:rPr>
        <w:t>y</w:t>
      </w:r>
      <w:r w:rsidRPr="0068485C">
        <w:t xml:space="preserve">, </w:t>
      </w:r>
      <w:r w:rsidRPr="0068485C">
        <w:rPr>
          <w:i/>
        </w:rPr>
        <w:t>d</w:t>
      </w:r>
      <w:r w:rsidRPr="0068485C">
        <w:rPr>
          <w:i/>
          <w:vertAlign w:val="subscript"/>
        </w:rPr>
        <w:t>z</w:t>
      </w:r>
      <w:r w:rsidRPr="0068485C">
        <w:t xml:space="preserve">) are the co-ordinates of the point as regards to the primitive shape center, </w:t>
      </w:r>
      <w:r w:rsidRPr="0068485C">
        <w:rPr>
          <w:bCs/>
          <w:i/>
        </w:rPr>
        <w:t>l</w:t>
      </w:r>
      <w:r w:rsidRPr="0068485C">
        <w:rPr>
          <w:bCs/>
        </w:rPr>
        <w:t xml:space="preserve"> </w:t>
      </w:r>
      <w:r w:rsidRPr="0068485C">
        <w:t xml:space="preserve">is the 3D vector </w:t>
      </w:r>
      <w:r w:rsidRPr="0068485C">
        <w:rPr>
          <w:i/>
        </w:rPr>
        <w:t>(center_x – size_x/2, center_y – size_y/2, center_z – size_z/2)</w:t>
      </w:r>
      <w:r w:rsidRPr="0068485C">
        <w:t xml:space="preserve">, </w:t>
      </w:r>
      <w:r w:rsidRPr="0068485C">
        <w:rPr>
          <w:i/>
        </w:rPr>
        <w:t>h</w:t>
      </w:r>
      <w:r w:rsidRPr="0068485C">
        <w:t xml:space="preserve"> is </w:t>
      </w:r>
      <w:r w:rsidRPr="0068485C">
        <w:rPr>
          <w:i/>
        </w:rPr>
        <w:t>(center_x + size_x/2, center_y + size_y/2, center_z + size_z/2)</w:t>
      </w:r>
      <w:r w:rsidRPr="0068485C">
        <w:t xml:space="preserve">, and </w:t>
      </w:r>
      <w:r w:rsidRPr="0068485C">
        <w:rPr>
          <w:i/>
        </w:rPr>
        <w:t>d</w:t>
      </w:r>
      <w:r w:rsidRPr="0068485C">
        <w:t xml:space="preserve"> is max(</w:t>
      </w:r>
      <w:r w:rsidRPr="0068485C">
        <w:rPr>
          <w:i/>
        </w:rPr>
        <w:t>l – p, p – h</w:t>
      </w:r>
      <w:r w:rsidRPr="0068485C">
        <w:t>). The max operations on vectors are to be applied per element.</w:t>
      </w:r>
    </w:p>
    <w:p w14:paraId="110B3D35" w14:textId="108FEF85" w:rsidR="004A11AC" w:rsidRPr="0068485C" w:rsidRDefault="00970119" w:rsidP="00595510">
      <w:pPr>
        <w:pStyle w:val="a4"/>
        <w:numPr>
          <w:ilvl w:val="3"/>
          <w:numId w:val="3"/>
        </w:numPr>
        <w:spacing w:line="240" w:lineRule="auto"/>
      </w:pPr>
      <w:bookmarkStart w:id="2254" w:name="_Toc46245361"/>
      <w:r w:rsidRPr="0068485C">
        <w:lastRenderedPageBreak/>
        <w:t xml:space="preserve">Spheroid </w:t>
      </w:r>
      <w:r w:rsidR="004A11AC" w:rsidRPr="0068485C">
        <w:t>primitive</w:t>
      </w:r>
      <w:bookmarkEnd w:id="2254"/>
    </w:p>
    <w:p w14:paraId="18427DF4" w14:textId="7E7C4FE8" w:rsidR="004A11AC" w:rsidRPr="0068485C" w:rsidRDefault="004A11AC" w:rsidP="004A11AC">
      <w:pPr>
        <w:spacing w:before="100" w:beforeAutospacing="1" w:after="100" w:afterAutospacing="1"/>
      </w:pPr>
      <w:r w:rsidRPr="0068485C">
        <w:rPr>
          <w:b/>
        </w:rPr>
        <w:t>sp_center_x</w:t>
      </w:r>
      <w:r w:rsidRPr="0068485C">
        <w:rPr>
          <w:bCs/>
        </w:rPr>
        <w:t>[</w:t>
      </w:r>
      <w:r w:rsidR="000F502C" w:rsidRPr="0068485C">
        <w:rPr>
          <w:bCs/>
        </w:rPr>
        <w:t> </w:t>
      </w:r>
      <w:r w:rsidRPr="0068485C">
        <w:rPr>
          <w:bCs/>
        </w:rPr>
        <w:t>e</w:t>
      </w:r>
      <w:r w:rsidR="000F502C" w:rsidRPr="0068485C">
        <w:rPr>
          <w:bCs/>
        </w:rPr>
        <w:t> </w:t>
      </w:r>
      <w:r w:rsidRPr="0068485C">
        <w:rPr>
          <w:bCs/>
        </w:rPr>
        <w:t>][</w:t>
      </w:r>
      <w:r w:rsidR="000F502C" w:rsidRPr="0068485C">
        <w:rPr>
          <w:bCs/>
        </w:rPr>
        <w:t xml:space="preserve">  </w:t>
      </w:r>
      <w:r w:rsidRPr="0068485C">
        <w:rPr>
          <w:bCs/>
        </w:rPr>
        <w:t>s</w:t>
      </w:r>
      <w:r w:rsidR="000F502C" w:rsidRPr="0068485C">
        <w:rPr>
          <w:bCs/>
        </w:rPr>
        <w:t> </w:t>
      </w:r>
      <w:r w:rsidRPr="0068485C">
        <w:rPr>
          <w:bCs/>
        </w:rPr>
        <w:t>],</w:t>
      </w:r>
      <w:r w:rsidRPr="0068485C">
        <w:rPr>
          <w:b/>
        </w:rPr>
        <w:t xml:space="preserve"> sp_center_y</w:t>
      </w:r>
      <w:r w:rsidRPr="0068485C">
        <w:rPr>
          <w:bCs/>
        </w:rPr>
        <w:t>[</w:t>
      </w:r>
      <w:r w:rsidR="000F502C" w:rsidRPr="0068485C">
        <w:rPr>
          <w:bCs/>
        </w:rPr>
        <w:t> </w:t>
      </w:r>
      <w:r w:rsidRPr="0068485C">
        <w:rPr>
          <w:bCs/>
        </w:rPr>
        <w:t>e</w:t>
      </w:r>
      <w:r w:rsidR="000F502C" w:rsidRPr="0068485C">
        <w:rPr>
          <w:bCs/>
        </w:rPr>
        <w:t> </w:t>
      </w:r>
      <w:r w:rsidRPr="0068485C">
        <w:rPr>
          <w:bCs/>
        </w:rPr>
        <w:t>][</w:t>
      </w:r>
      <w:r w:rsidR="000F502C" w:rsidRPr="0068485C">
        <w:rPr>
          <w:bCs/>
        </w:rPr>
        <w:t xml:space="preserve">  </w:t>
      </w:r>
      <w:r w:rsidRPr="0068485C">
        <w:rPr>
          <w:bCs/>
        </w:rPr>
        <w:t>s</w:t>
      </w:r>
      <w:r w:rsidR="000F502C" w:rsidRPr="0068485C">
        <w:rPr>
          <w:bCs/>
        </w:rPr>
        <w:t> </w:t>
      </w:r>
      <w:r w:rsidRPr="0068485C">
        <w:rPr>
          <w:bCs/>
        </w:rPr>
        <w:t xml:space="preserve">], </w:t>
      </w:r>
      <w:r w:rsidRPr="0068485C">
        <w:rPr>
          <w:b/>
        </w:rPr>
        <w:t>sp_center_min_z</w:t>
      </w:r>
      <w:r w:rsidRPr="0068485C">
        <w:rPr>
          <w:bCs/>
        </w:rPr>
        <w:t>[</w:t>
      </w:r>
      <w:r w:rsidR="000F502C" w:rsidRPr="0068485C">
        <w:rPr>
          <w:bCs/>
        </w:rPr>
        <w:t> </w:t>
      </w:r>
      <w:r w:rsidRPr="0068485C">
        <w:rPr>
          <w:bCs/>
        </w:rPr>
        <w:t>e</w:t>
      </w:r>
      <w:r w:rsidR="000F502C" w:rsidRPr="0068485C">
        <w:rPr>
          <w:bCs/>
        </w:rPr>
        <w:t> </w:t>
      </w:r>
      <w:r w:rsidRPr="0068485C">
        <w:rPr>
          <w:bCs/>
        </w:rPr>
        <w:t>][</w:t>
      </w:r>
      <w:r w:rsidR="000F502C" w:rsidRPr="0068485C">
        <w:rPr>
          <w:bCs/>
        </w:rPr>
        <w:t> </w:t>
      </w:r>
      <w:r w:rsidRPr="0068485C">
        <w:rPr>
          <w:bCs/>
        </w:rPr>
        <w:t>s</w:t>
      </w:r>
      <w:r w:rsidR="000F502C" w:rsidRPr="0068485C">
        <w:rPr>
          <w:bCs/>
        </w:rPr>
        <w:t> </w:t>
      </w:r>
      <w:r w:rsidRPr="0068485C">
        <w:rPr>
          <w:bCs/>
        </w:rPr>
        <w:t xml:space="preserve">] </w:t>
      </w:r>
      <w:r w:rsidRPr="0068485C">
        <w:t xml:space="preserve">are 16-bit floating-point values that specifies respectively the </w:t>
      </w:r>
      <w:r w:rsidR="00C83147" w:rsidRPr="0068485C">
        <w:t>x, y, z</w:t>
      </w:r>
      <w:r w:rsidRPr="0068485C">
        <w:t xml:space="preserve"> co-ordinates in the scene coordinate system of the center of the cuboid.</w:t>
      </w:r>
    </w:p>
    <w:p w14:paraId="49E6B74E" w14:textId="0D99F5ED" w:rsidR="004A11AC" w:rsidRPr="0068485C" w:rsidRDefault="004A11AC" w:rsidP="004A11AC">
      <w:pPr>
        <w:spacing w:before="100" w:beforeAutospacing="1" w:after="100" w:afterAutospacing="1"/>
      </w:pPr>
      <w:r w:rsidRPr="0068485C">
        <w:rPr>
          <w:b/>
        </w:rPr>
        <w:t>sp_radius_x</w:t>
      </w:r>
      <w:r w:rsidRPr="0068485C">
        <w:rPr>
          <w:bCs/>
        </w:rPr>
        <w:t>[</w:t>
      </w:r>
      <w:r w:rsidR="000F502C" w:rsidRPr="0068485C">
        <w:rPr>
          <w:bCs/>
        </w:rPr>
        <w:t> </w:t>
      </w:r>
      <w:r w:rsidRPr="0068485C">
        <w:rPr>
          <w:bCs/>
        </w:rPr>
        <w:t>e</w:t>
      </w:r>
      <w:r w:rsidR="000F502C" w:rsidRPr="0068485C">
        <w:rPr>
          <w:bCs/>
        </w:rPr>
        <w:t> </w:t>
      </w:r>
      <w:r w:rsidRPr="0068485C">
        <w:rPr>
          <w:bCs/>
        </w:rPr>
        <w:t>][</w:t>
      </w:r>
      <w:r w:rsidR="000F502C" w:rsidRPr="0068485C">
        <w:rPr>
          <w:bCs/>
        </w:rPr>
        <w:t> </w:t>
      </w:r>
      <w:r w:rsidRPr="0068485C">
        <w:rPr>
          <w:bCs/>
        </w:rPr>
        <w:t>s</w:t>
      </w:r>
      <w:r w:rsidR="000F502C" w:rsidRPr="0068485C">
        <w:rPr>
          <w:bCs/>
        </w:rPr>
        <w:t> </w:t>
      </w:r>
      <w:r w:rsidRPr="0068485C">
        <w:rPr>
          <w:bCs/>
        </w:rPr>
        <w:t>],</w:t>
      </w:r>
      <w:r w:rsidRPr="0068485C">
        <w:rPr>
          <w:b/>
        </w:rPr>
        <w:t xml:space="preserve"> sp_radius_y</w:t>
      </w:r>
      <w:r w:rsidRPr="0068485C">
        <w:rPr>
          <w:bCs/>
        </w:rPr>
        <w:t>[</w:t>
      </w:r>
      <w:r w:rsidR="000F502C" w:rsidRPr="0068485C">
        <w:rPr>
          <w:bCs/>
        </w:rPr>
        <w:t> </w:t>
      </w:r>
      <w:r w:rsidRPr="0068485C">
        <w:rPr>
          <w:bCs/>
        </w:rPr>
        <w:t>e</w:t>
      </w:r>
      <w:r w:rsidR="000F502C" w:rsidRPr="0068485C">
        <w:rPr>
          <w:bCs/>
        </w:rPr>
        <w:t> </w:t>
      </w:r>
      <w:r w:rsidRPr="0068485C">
        <w:rPr>
          <w:bCs/>
        </w:rPr>
        <w:t>][</w:t>
      </w:r>
      <w:r w:rsidR="000F502C" w:rsidRPr="0068485C">
        <w:rPr>
          <w:bCs/>
        </w:rPr>
        <w:t> </w:t>
      </w:r>
      <w:r w:rsidRPr="0068485C">
        <w:rPr>
          <w:bCs/>
        </w:rPr>
        <w:t>s</w:t>
      </w:r>
      <w:r w:rsidR="000F502C" w:rsidRPr="0068485C">
        <w:rPr>
          <w:bCs/>
        </w:rPr>
        <w:t> </w:t>
      </w:r>
      <w:r w:rsidRPr="0068485C">
        <w:rPr>
          <w:bCs/>
        </w:rPr>
        <w:t>],</w:t>
      </w:r>
      <w:r w:rsidRPr="0068485C">
        <w:rPr>
          <w:b/>
        </w:rPr>
        <w:t xml:space="preserve"> sp_radius_z</w:t>
      </w:r>
      <w:r w:rsidRPr="0068485C">
        <w:rPr>
          <w:bCs/>
        </w:rPr>
        <w:t>[</w:t>
      </w:r>
      <w:r w:rsidR="000F502C" w:rsidRPr="0068485C">
        <w:rPr>
          <w:bCs/>
        </w:rPr>
        <w:t> </w:t>
      </w:r>
      <w:r w:rsidRPr="0068485C">
        <w:rPr>
          <w:bCs/>
        </w:rPr>
        <w:t>e</w:t>
      </w:r>
      <w:r w:rsidR="000F502C" w:rsidRPr="0068485C">
        <w:rPr>
          <w:bCs/>
        </w:rPr>
        <w:t> </w:t>
      </w:r>
      <w:r w:rsidRPr="0068485C">
        <w:rPr>
          <w:bCs/>
        </w:rPr>
        <w:t>][</w:t>
      </w:r>
      <w:r w:rsidR="000F502C" w:rsidRPr="0068485C">
        <w:rPr>
          <w:bCs/>
        </w:rPr>
        <w:t> </w:t>
      </w:r>
      <w:r w:rsidRPr="0068485C">
        <w:rPr>
          <w:bCs/>
        </w:rPr>
        <w:t>s</w:t>
      </w:r>
      <w:r w:rsidR="000F502C" w:rsidRPr="0068485C">
        <w:rPr>
          <w:bCs/>
        </w:rPr>
        <w:t> </w:t>
      </w:r>
      <w:r w:rsidRPr="0068485C">
        <w:rPr>
          <w:bCs/>
        </w:rPr>
        <w:t>],</w:t>
      </w:r>
      <w:r w:rsidRPr="0068485C">
        <w:rPr>
          <w:b/>
        </w:rPr>
        <w:t xml:space="preserve"> </w:t>
      </w:r>
      <w:r w:rsidRPr="0068485C">
        <w:t xml:space="preserve"> are a 16-bit floating-point values that specifies the dimension x, y and z respectively  of the spheroid in the scene coordinate system. </w:t>
      </w:r>
    </w:p>
    <w:p w14:paraId="331317FC" w14:textId="77777777" w:rsidR="004A11AC" w:rsidRPr="0068485C" w:rsidRDefault="004A11AC" w:rsidP="004A11AC">
      <w:pPr>
        <w:spacing w:before="100" w:beforeAutospacing="1" w:after="100" w:afterAutospacing="1"/>
      </w:pPr>
      <w:r w:rsidRPr="0068485C">
        <w:t>The signed distance function for a spheroid primitive is</w:t>
      </w:r>
    </w:p>
    <w:p w14:paraId="7E8BE08E" w14:textId="70626212" w:rsidR="004A11AC" w:rsidRPr="00A1254B" w:rsidRDefault="004A11AC" w:rsidP="004A11AC">
      <w:pPr>
        <w:pStyle w:val="Caption"/>
        <w:ind w:left="648"/>
        <w:jc w:val="left"/>
        <w:rPr>
          <w:lang w:val="en-US"/>
        </w:rPr>
      </w:pPr>
      <w:r w:rsidRPr="0068485C">
        <w:rPr>
          <w:lang w:val="en-US"/>
        </w:rPr>
        <w:t xml:space="preserve">Equation </w:t>
      </w:r>
      <w:r w:rsidR="000D1750" w:rsidRPr="0068485C">
        <w:rPr>
          <w:lang w:val="en-US"/>
        </w:rPr>
        <w:t xml:space="preserve"> F-</w:t>
      </w:r>
      <w:r w:rsidRPr="0068485C">
        <w:rPr>
          <w:lang w:val="en-US"/>
        </w:rPr>
        <w:fldChar w:fldCharType="begin"/>
      </w:r>
      <w:r w:rsidRPr="00A1254B">
        <w:rPr>
          <w:lang w:val="en-US"/>
        </w:rPr>
        <w:instrText xml:space="preserve"> SEQ Equation \* ARABIC \s 1 </w:instrText>
      </w:r>
      <w:r w:rsidRPr="0068485C">
        <w:rPr>
          <w:lang w:val="en-US"/>
        </w:rPr>
        <w:fldChar w:fldCharType="separate"/>
      </w:r>
      <w:r w:rsidR="00393069">
        <w:rPr>
          <w:noProof/>
          <w:lang w:val="en-US"/>
        </w:rPr>
        <w:t>6</w:t>
      </w:r>
      <w:r w:rsidRPr="0068485C">
        <w:rPr>
          <w:lang w:val="en-US"/>
        </w:rPr>
        <w:fldChar w:fldCharType="end"/>
      </w:r>
      <w:r w:rsidRPr="0068485C">
        <w:rPr>
          <w:lang w:val="en-US"/>
        </w:rPr>
        <w:t xml:space="preserve">: </w:t>
      </w:r>
      <w:r w:rsidRPr="0068485C">
        <w:rPr>
          <w:b w:val="0"/>
          <w:bCs w:val="0"/>
          <w:i/>
          <w:lang w:val="en-US"/>
        </w:rPr>
        <w:t>SD</w:t>
      </w:r>
      <w:r w:rsidRPr="0068485C">
        <w:rPr>
          <w:b w:val="0"/>
          <w:bCs w:val="0"/>
          <w:i/>
          <w:vertAlign w:val="subscript"/>
          <w:lang w:val="en-US"/>
        </w:rPr>
        <w:t>SPHEROID</w:t>
      </w:r>
      <w:r w:rsidRPr="0068485C">
        <w:rPr>
          <w:b w:val="0"/>
          <w:bCs w:val="0"/>
          <w:i/>
          <w:lang w:val="en-US"/>
        </w:rPr>
        <w:t>(p,</w:t>
      </w:r>
      <w:r w:rsidRPr="00AC1227">
        <w:rPr>
          <w:b w:val="0"/>
          <w:bCs w:val="0"/>
          <w:i/>
          <w:lang w:val="en-US"/>
        </w:rPr>
        <w:t xml:space="preserve"> r) = |p/r| * (|p/r| - 1) / |p/r</w:t>
      </w:r>
      <w:r w:rsidRPr="00A1254B">
        <w:rPr>
          <w:rFonts w:ascii="Times New Roman Bold" w:hAnsi="Times New Roman Bold"/>
          <w:b w:val="0"/>
          <w:bCs w:val="0"/>
          <w:i/>
          <w:vertAlign w:val="superscript"/>
          <w:lang w:val="en-US"/>
        </w:rPr>
        <w:t>2</w:t>
      </w:r>
      <w:r w:rsidRPr="00A1254B">
        <w:rPr>
          <w:b w:val="0"/>
          <w:bCs w:val="0"/>
          <w:i/>
          <w:lang w:val="en-US"/>
        </w:rPr>
        <w:t>|</w:t>
      </w:r>
    </w:p>
    <w:p w14:paraId="5732A8C3" w14:textId="77777777" w:rsidR="004A11AC" w:rsidRPr="0068485C" w:rsidRDefault="004A11AC" w:rsidP="004A11AC">
      <w:pPr>
        <w:spacing w:before="100" w:beforeAutospacing="1" w:after="100" w:afterAutospacing="1"/>
      </w:pPr>
      <w:r w:rsidRPr="000E03B6">
        <w:t xml:space="preserve">where the 3D point </w:t>
      </w:r>
      <w:r w:rsidRPr="000E03B6">
        <w:rPr>
          <w:i/>
        </w:rPr>
        <w:t>p</w:t>
      </w:r>
      <w:r w:rsidRPr="000E03B6">
        <w:t xml:space="preserve"> is as regards to the primitive center </w:t>
      </w:r>
      <w:r w:rsidRPr="00E606C6">
        <w:rPr>
          <w:i/>
        </w:rPr>
        <w:t>center_x, center_y, center_z, r</w:t>
      </w:r>
      <w:r w:rsidRPr="00E606C6">
        <w:t xml:space="preserve"> equals the (</w:t>
      </w:r>
      <w:r w:rsidRPr="0068485C">
        <w:rPr>
          <w:i/>
        </w:rPr>
        <w:t xml:space="preserve">radius_x, radius_y, radius_z) </w:t>
      </w:r>
      <w:r w:rsidRPr="0068485C">
        <w:rPr>
          <w:iCs/>
        </w:rPr>
        <w:t>vector, and the division operation is applied per vector element</w:t>
      </w:r>
      <w:r w:rsidRPr="0068485C">
        <w:t>.</w:t>
      </w:r>
    </w:p>
    <w:p w14:paraId="56B4B7E5" w14:textId="3FF20827" w:rsidR="004A11AC" w:rsidRPr="0068485C" w:rsidRDefault="00E409F3" w:rsidP="00595510">
      <w:pPr>
        <w:pStyle w:val="a4"/>
        <w:numPr>
          <w:ilvl w:val="3"/>
          <w:numId w:val="3"/>
        </w:numPr>
        <w:spacing w:line="240" w:lineRule="auto"/>
      </w:pPr>
      <w:bookmarkStart w:id="2255" w:name="_Toc46245362"/>
      <w:r w:rsidRPr="0068485C">
        <w:t>Half space primitive</w:t>
      </w:r>
      <w:bookmarkEnd w:id="2255"/>
    </w:p>
    <w:p w14:paraId="318120FC" w14:textId="2CD4C19A" w:rsidR="00E409F3" w:rsidRPr="0068485C" w:rsidRDefault="00E409F3" w:rsidP="00E409F3">
      <w:pPr>
        <w:spacing w:before="100" w:beforeAutospacing="1" w:after="100" w:afterAutospacing="1"/>
      </w:pPr>
      <w:r w:rsidRPr="0068485C">
        <w:rPr>
          <w:b/>
        </w:rPr>
        <w:t>hp_normal_x</w:t>
      </w:r>
      <w:r w:rsidRPr="0068485C">
        <w:rPr>
          <w:bCs/>
        </w:rPr>
        <w:t>[</w:t>
      </w:r>
      <w:r w:rsidR="00FF3109" w:rsidRPr="0068485C">
        <w:rPr>
          <w:bCs/>
        </w:rPr>
        <w:t> </w:t>
      </w:r>
      <w:r w:rsidRPr="0068485C">
        <w:rPr>
          <w:bCs/>
        </w:rPr>
        <w:t>e</w:t>
      </w:r>
      <w:r w:rsidR="00FF3109" w:rsidRPr="0068485C">
        <w:rPr>
          <w:bCs/>
        </w:rPr>
        <w:t> </w:t>
      </w:r>
      <w:r w:rsidRPr="0068485C">
        <w:rPr>
          <w:bCs/>
        </w:rPr>
        <w:t>][</w:t>
      </w:r>
      <w:r w:rsidR="00FF3109" w:rsidRPr="0068485C">
        <w:rPr>
          <w:bCs/>
        </w:rPr>
        <w:t xml:space="preserve">  </w:t>
      </w:r>
      <w:r w:rsidRPr="0068485C">
        <w:rPr>
          <w:bCs/>
        </w:rPr>
        <w:t>s</w:t>
      </w:r>
      <w:r w:rsidR="00FF3109" w:rsidRPr="0068485C">
        <w:rPr>
          <w:bCs/>
        </w:rPr>
        <w:t> </w:t>
      </w:r>
      <w:r w:rsidRPr="0068485C">
        <w:rPr>
          <w:bCs/>
        </w:rPr>
        <w:t>],</w:t>
      </w:r>
      <w:r w:rsidRPr="0068485C">
        <w:rPr>
          <w:b/>
        </w:rPr>
        <w:t xml:space="preserve"> hp_normal_y</w:t>
      </w:r>
      <w:r w:rsidRPr="0068485C">
        <w:rPr>
          <w:bCs/>
        </w:rPr>
        <w:t>[</w:t>
      </w:r>
      <w:r w:rsidR="00FF3109" w:rsidRPr="0068485C">
        <w:rPr>
          <w:bCs/>
        </w:rPr>
        <w:t> </w:t>
      </w:r>
      <w:r w:rsidRPr="0068485C">
        <w:rPr>
          <w:bCs/>
        </w:rPr>
        <w:t>e</w:t>
      </w:r>
      <w:r w:rsidR="00FF3109" w:rsidRPr="0068485C">
        <w:rPr>
          <w:bCs/>
        </w:rPr>
        <w:t> </w:t>
      </w:r>
      <w:r w:rsidRPr="0068485C">
        <w:rPr>
          <w:bCs/>
        </w:rPr>
        <w:t>][</w:t>
      </w:r>
      <w:r w:rsidR="00FF3109" w:rsidRPr="0068485C">
        <w:rPr>
          <w:bCs/>
        </w:rPr>
        <w:t xml:space="preserve">  </w:t>
      </w:r>
      <w:r w:rsidRPr="0068485C">
        <w:rPr>
          <w:bCs/>
        </w:rPr>
        <w:t>s</w:t>
      </w:r>
      <w:r w:rsidR="00FF3109" w:rsidRPr="0068485C">
        <w:rPr>
          <w:bCs/>
        </w:rPr>
        <w:t> </w:t>
      </w:r>
      <w:r w:rsidRPr="0068485C">
        <w:rPr>
          <w:bCs/>
        </w:rPr>
        <w:t>],</w:t>
      </w:r>
      <w:r w:rsidRPr="0068485C">
        <w:rPr>
          <w:b/>
        </w:rPr>
        <w:t xml:space="preserve"> hp_normal_z</w:t>
      </w:r>
      <w:r w:rsidRPr="0068485C">
        <w:rPr>
          <w:bCs/>
        </w:rPr>
        <w:t>[</w:t>
      </w:r>
      <w:r w:rsidR="00FF3109" w:rsidRPr="0068485C">
        <w:rPr>
          <w:bCs/>
        </w:rPr>
        <w:t> </w:t>
      </w:r>
      <w:r w:rsidRPr="0068485C">
        <w:rPr>
          <w:bCs/>
        </w:rPr>
        <w:t>e</w:t>
      </w:r>
      <w:r w:rsidR="00FF3109" w:rsidRPr="0068485C">
        <w:rPr>
          <w:bCs/>
        </w:rPr>
        <w:t> </w:t>
      </w:r>
      <w:r w:rsidRPr="0068485C">
        <w:rPr>
          <w:bCs/>
        </w:rPr>
        <w:t>][</w:t>
      </w:r>
      <w:r w:rsidR="00FF3109" w:rsidRPr="0068485C">
        <w:rPr>
          <w:bCs/>
        </w:rPr>
        <w:t> </w:t>
      </w:r>
      <w:r w:rsidRPr="0068485C">
        <w:rPr>
          <w:bCs/>
        </w:rPr>
        <w:t>s</w:t>
      </w:r>
      <w:r w:rsidR="00FF3109" w:rsidRPr="0068485C">
        <w:rPr>
          <w:bCs/>
        </w:rPr>
        <w:t> </w:t>
      </w:r>
      <w:r w:rsidRPr="0068485C">
        <w:rPr>
          <w:bCs/>
        </w:rPr>
        <w:t xml:space="preserve">] </w:t>
      </w:r>
      <w:r w:rsidRPr="0068485C">
        <w:t>are 16-bit floating-point values that indicate the normal facing of the plane defining the half-space.</w:t>
      </w:r>
    </w:p>
    <w:p w14:paraId="41DB397D" w14:textId="7914023D" w:rsidR="00E409F3" w:rsidRPr="0068485C" w:rsidRDefault="00E409F3" w:rsidP="00E409F3">
      <w:pPr>
        <w:spacing w:before="100" w:beforeAutospacing="1" w:after="100" w:afterAutospacing="1"/>
      </w:pPr>
      <w:r w:rsidRPr="0068485C">
        <w:rPr>
          <w:b/>
        </w:rPr>
        <w:t>hp_distance</w:t>
      </w:r>
      <w:r w:rsidRPr="0068485C">
        <w:rPr>
          <w:bCs/>
        </w:rPr>
        <w:t>[</w:t>
      </w:r>
      <w:r w:rsidR="00FF3109" w:rsidRPr="0068485C">
        <w:rPr>
          <w:bCs/>
        </w:rPr>
        <w:t> </w:t>
      </w:r>
      <w:r w:rsidRPr="0068485C">
        <w:rPr>
          <w:bCs/>
        </w:rPr>
        <w:t>e</w:t>
      </w:r>
      <w:r w:rsidR="00FF3109" w:rsidRPr="0068485C">
        <w:rPr>
          <w:bCs/>
        </w:rPr>
        <w:t> </w:t>
      </w:r>
      <w:r w:rsidRPr="0068485C">
        <w:rPr>
          <w:bCs/>
        </w:rPr>
        <w:t>][</w:t>
      </w:r>
      <w:r w:rsidR="00FF3109" w:rsidRPr="0068485C">
        <w:rPr>
          <w:bCs/>
        </w:rPr>
        <w:t> </w:t>
      </w:r>
      <w:r w:rsidRPr="0068485C">
        <w:rPr>
          <w:bCs/>
        </w:rPr>
        <w:t>s</w:t>
      </w:r>
      <w:r w:rsidR="00FF3109" w:rsidRPr="0068485C">
        <w:rPr>
          <w:bCs/>
        </w:rPr>
        <w:t> </w:t>
      </w:r>
      <w:r w:rsidRPr="0068485C">
        <w:rPr>
          <w:bCs/>
        </w:rPr>
        <w:t xml:space="preserve">] </w:t>
      </w:r>
      <w:r w:rsidRPr="0068485C">
        <w:t>is a 16-bit floating-point value that specifies the distance from the scene origin along the normal vector direction to the plane defining the half-space.</w:t>
      </w:r>
    </w:p>
    <w:p w14:paraId="1239575D" w14:textId="77777777" w:rsidR="00E409F3" w:rsidRPr="0068485C" w:rsidRDefault="00E409F3" w:rsidP="00E409F3">
      <w:pPr>
        <w:spacing w:before="100" w:beforeAutospacing="1" w:after="100" w:afterAutospacing="1"/>
      </w:pPr>
      <w:r w:rsidRPr="0068485C">
        <w:t>The signed distance function for a half-space primitive is</w:t>
      </w:r>
    </w:p>
    <w:p w14:paraId="3CD9544A" w14:textId="220D4A96" w:rsidR="00E409F3" w:rsidRPr="00A1254B" w:rsidRDefault="00E409F3" w:rsidP="00E409F3">
      <w:pPr>
        <w:pStyle w:val="Caption"/>
        <w:ind w:left="720"/>
        <w:jc w:val="left"/>
        <w:rPr>
          <w:b w:val="0"/>
          <w:bCs w:val="0"/>
          <w:lang w:val="en-US"/>
        </w:rPr>
      </w:pPr>
      <w:r w:rsidRPr="0068485C">
        <w:rPr>
          <w:lang w:val="en-US"/>
        </w:rPr>
        <w:t xml:space="preserve">Equation </w:t>
      </w:r>
      <w:r w:rsidR="000D1750" w:rsidRPr="0068485C">
        <w:rPr>
          <w:lang w:val="en-US"/>
        </w:rPr>
        <w:t xml:space="preserve"> F-</w:t>
      </w:r>
      <w:r w:rsidRPr="0068485C">
        <w:rPr>
          <w:lang w:val="en-US"/>
        </w:rPr>
        <w:fldChar w:fldCharType="begin"/>
      </w:r>
      <w:r w:rsidRPr="00A1254B">
        <w:rPr>
          <w:lang w:val="en-US"/>
        </w:rPr>
        <w:instrText xml:space="preserve"> SEQ Equation \* ARABIC \s 1 </w:instrText>
      </w:r>
      <w:r w:rsidRPr="0068485C">
        <w:rPr>
          <w:lang w:val="en-US"/>
        </w:rPr>
        <w:fldChar w:fldCharType="separate"/>
      </w:r>
      <w:r w:rsidR="00393069">
        <w:rPr>
          <w:noProof/>
          <w:lang w:val="en-US"/>
        </w:rPr>
        <w:t>7</w:t>
      </w:r>
      <w:r w:rsidRPr="0068485C">
        <w:rPr>
          <w:lang w:val="en-US"/>
        </w:rPr>
        <w:fldChar w:fldCharType="end"/>
      </w:r>
      <w:r w:rsidRPr="0068485C">
        <w:rPr>
          <w:lang w:val="en-US"/>
        </w:rPr>
        <w:t xml:space="preserve">: </w:t>
      </w:r>
      <w:r w:rsidRPr="0068485C">
        <w:rPr>
          <w:b w:val="0"/>
          <w:bCs w:val="0"/>
          <w:i/>
          <w:lang w:val="en-US"/>
        </w:rPr>
        <w:t>SD</w:t>
      </w:r>
      <w:r w:rsidRPr="0068485C">
        <w:rPr>
          <w:b w:val="0"/>
          <w:bCs w:val="0"/>
          <w:i/>
          <w:vertAlign w:val="subscript"/>
          <w:lang w:val="en-US"/>
        </w:rPr>
        <w:t>HALFSPACE</w:t>
      </w:r>
      <w:r w:rsidRPr="0068485C">
        <w:rPr>
          <w:b w:val="0"/>
          <w:bCs w:val="0"/>
          <w:i/>
          <w:lang w:val="en-US"/>
        </w:rPr>
        <w:t>(p, n, d) =</w:t>
      </w:r>
      <w:r w:rsidRPr="00AC1227">
        <w:rPr>
          <w:b w:val="0"/>
          <w:bCs w:val="0"/>
          <w:lang w:val="en-US"/>
        </w:rPr>
        <w:t xml:space="preserve"> dot(</w:t>
      </w:r>
      <w:r w:rsidRPr="00A1254B">
        <w:rPr>
          <w:b w:val="0"/>
          <w:bCs w:val="0"/>
          <w:i/>
          <w:lang w:val="en-US"/>
        </w:rPr>
        <w:t>p, n / |n|) – d</w:t>
      </w:r>
    </w:p>
    <w:p w14:paraId="78837BFD" w14:textId="77777777" w:rsidR="00E409F3" w:rsidRPr="0068485C" w:rsidRDefault="00E409F3" w:rsidP="00E409F3">
      <w:pPr>
        <w:spacing w:before="100" w:beforeAutospacing="1" w:after="100" w:afterAutospacing="1"/>
      </w:pPr>
      <w:r w:rsidRPr="000E03B6">
        <w:t xml:space="preserve">where </w:t>
      </w:r>
      <w:r w:rsidRPr="000E03B6">
        <w:rPr>
          <w:i/>
        </w:rPr>
        <w:t>n</w:t>
      </w:r>
      <w:r w:rsidRPr="000E03B6">
        <w:t xml:space="preserve"> is the normal vector </w:t>
      </w:r>
      <w:r w:rsidRPr="000E03B6">
        <w:rPr>
          <w:iCs/>
        </w:rPr>
        <w:t xml:space="preserve">given by (normal_x, normal_y, normal_z) </w:t>
      </w:r>
      <w:r w:rsidRPr="000E03B6">
        <w:t xml:space="preserve">and </w:t>
      </w:r>
      <w:r w:rsidRPr="00E606C6">
        <w:rPr>
          <w:i/>
        </w:rPr>
        <w:t>d</w:t>
      </w:r>
      <w:r w:rsidRPr="00E606C6">
        <w:t xml:space="preserve"> equals </w:t>
      </w:r>
      <w:r w:rsidRPr="0068485C">
        <w:rPr>
          <w:i/>
        </w:rPr>
        <w:t>distance</w:t>
      </w:r>
      <w:r w:rsidRPr="0068485C">
        <w:t>.</w:t>
      </w:r>
    </w:p>
    <w:p w14:paraId="67388255" w14:textId="77777777" w:rsidR="00E409F3" w:rsidRPr="0068485C" w:rsidRDefault="00E409F3" w:rsidP="00E409F3">
      <w:pPr>
        <w:spacing w:before="100" w:beforeAutospacing="1" w:after="100" w:afterAutospacing="1"/>
      </w:pPr>
      <w:r w:rsidRPr="0068485C">
        <w:t xml:space="preserve">The centroid of a half-space primitive, if needed in calculations, shall be substituted with </w:t>
      </w:r>
      <w:r w:rsidRPr="0068485C">
        <w:rPr>
          <w:i/>
        </w:rPr>
        <w:t>dn</w:t>
      </w:r>
      <w:r w:rsidRPr="0068485C">
        <w:t>.</w:t>
      </w:r>
    </w:p>
    <w:p w14:paraId="2848B90E" w14:textId="4BA95FCF" w:rsidR="00D92591" w:rsidRPr="0068485C" w:rsidRDefault="00D92591" w:rsidP="00595510">
      <w:pPr>
        <w:pStyle w:val="a3"/>
        <w:numPr>
          <w:ilvl w:val="2"/>
          <w:numId w:val="3"/>
        </w:numPr>
      </w:pPr>
      <w:bookmarkStart w:id="2256" w:name="_Toc32591269"/>
      <w:bookmarkStart w:id="2257" w:name="_Toc46245363"/>
      <w:r w:rsidRPr="0068485C">
        <w:t xml:space="preserve">Recommended viewport SEI </w:t>
      </w:r>
      <w:r w:rsidR="00F567C8" w:rsidRPr="0068485C">
        <w:t xml:space="preserve">payload </w:t>
      </w:r>
      <w:r w:rsidRPr="0068485C">
        <w:t>semantics</w:t>
      </w:r>
      <w:bookmarkEnd w:id="2256"/>
      <w:bookmarkEnd w:id="2257"/>
    </w:p>
    <w:p w14:paraId="59E15625" w14:textId="77777777" w:rsidR="0082063F" w:rsidRPr="0068485C" w:rsidRDefault="0082063F" w:rsidP="0082063F">
      <w:pPr>
        <w:rPr>
          <w:rFonts w:cstheme="majorBidi"/>
        </w:rPr>
      </w:pPr>
      <w:bookmarkStart w:id="2258" w:name="_Hlk481685958"/>
      <w:r w:rsidRPr="0068485C">
        <w:rPr>
          <w:rFonts w:cstheme="majorBidi"/>
          <w:b/>
          <w:noProof/>
        </w:rPr>
        <w:t>rec_viewport</w:t>
      </w:r>
      <w:r w:rsidRPr="0068485C">
        <w:rPr>
          <w:rFonts w:cstheme="majorBidi"/>
          <w:b/>
          <w:bCs/>
        </w:rPr>
        <w:t>_id</w:t>
      </w:r>
      <w:r w:rsidRPr="0068485C">
        <w:rPr>
          <w:rFonts w:cstheme="majorBidi"/>
          <w:noProof/>
        </w:rPr>
        <w:t xml:space="preserve"> </w:t>
      </w:r>
      <w:bookmarkEnd w:id="2258"/>
      <w:r w:rsidRPr="0068485C">
        <w:rPr>
          <w:rFonts w:cstheme="majorBidi"/>
        </w:rPr>
        <w:t>contains an identifying number that may be used to identify a recommended viewport.</w:t>
      </w:r>
    </w:p>
    <w:p w14:paraId="4639FB4A" w14:textId="77777777" w:rsidR="0082063F" w:rsidRPr="0068485C" w:rsidRDefault="0082063F" w:rsidP="0082063F">
      <w:pPr>
        <w:rPr>
          <w:rFonts w:cstheme="majorBidi"/>
          <w:noProof/>
        </w:rPr>
      </w:pPr>
      <w:bookmarkStart w:id="2259" w:name="_Hlk481685756"/>
      <w:r w:rsidRPr="0068485C">
        <w:rPr>
          <w:rFonts w:cstheme="majorBidi"/>
          <w:b/>
          <w:noProof/>
        </w:rPr>
        <w:t>rec_viewport_cancel_flag</w:t>
      </w:r>
      <w:r w:rsidRPr="0068485C">
        <w:rPr>
          <w:rFonts w:cstheme="majorBidi"/>
          <w:noProof/>
        </w:rPr>
        <w:t xml:space="preserve"> equal to 1 </w:t>
      </w:r>
      <w:bookmarkEnd w:id="2259"/>
      <w:r w:rsidRPr="0068485C">
        <w:rPr>
          <w:rFonts w:cstheme="majorBidi"/>
          <w:noProof/>
        </w:rPr>
        <w:t>indicates that the SEI message cancels the persistence of any previous recommended viewport SEI message in output order. rec_viewport_cancel_flag equal to 0 indicates that recommended viewport information follows.</w:t>
      </w:r>
    </w:p>
    <w:p w14:paraId="39D3B0E9" w14:textId="77777777" w:rsidR="0082063F" w:rsidRPr="0068485C" w:rsidRDefault="0082063F" w:rsidP="0082063F">
      <w:pPr>
        <w:rPr>
          <w:rFonts w:cstheme="majorBidi"/>
          <w:noProof/>
        </w:rPr>
      </w:pPr>
      <w:r w:rsidRPr="0068485C">
        <w:rPr>
          <w:rFonts w:cstheme="majorBidi"/>
          <w:b/>
          <w:noProof/>
        </w:rPr>
        <w:t>rec_viewport_persistence_flag</w:t>
      </w:r>
      <w:r w:rsidRPr="0068485C">
        <w:rPr>
          <w:rFonts w:cstheme="majorBidi"/>
          <w:noProof/>
        </w:rPr>
        <w:t xml:space="preserve"> specifies the persistence of the recommended viewport SEI message for the current layer.</w:t>
      </w:r>
    </w:p>
    <w:p w14:paraId="0936B1A4" w14:textId="77777777" w:rsidR="0082063F" w:rsidRPr="0068485C" w:rsidRDefault="0082063F" w:rsidP="0082063F">
      <w:pPr>
        <w:rPr>
          <w:rFonts w:cstheme="majorBidi"/>
          <w:noProof/>
        </w:rPr>
      </w:pPr>
      <w:r w:rsidRPr="0068485C">
        <w:rPr>
          <w:rFonts w:cstheme="majorBidi"/>
          <w:noProof/>
        </w:rPr>
        <w:t>rec_viewport_persistence_flag equal to 0 specifies that the recommended viewport SEI message applies to the current decoded picture only.</w:t>
      </w:r>
    </w:p>
    <w:p w14:paraId="12498FA3" w14:textId="77777777" w:rsidR="0082063F" w:rsidRPr="0068485C" w:rsidRDefault="0082063F" w:rsidP="0082063F">
      <w:pPr>
        <w:keepNext/>
        <w:rPr>
          <w:rFonts w:cstheme="majorBidi"/>
          <w:noProof/>
        </w:rPr>
      </w:pPr>
      <w:r w:rsidRPr="0068485C">
        <w:rPr>
          <w:rFonts w:cstheme="majorBidi"/>
          <w:noProof/>
        </w:rPr>
        <w:t>Let picA be the current picture. rec_viewport_persistence_flag equal to 1 specifies that the recommended viewport SEI message persists for the current layer in output order until one or more of the following conditions are true:</w:t>
      </w:r>
    </w:p>
    <w:p w14:paraId="2B181664" w14:textId="63C54FBE" w:rsidR="0082063F" w:rsidRPr="0068485C" w:rsidRDefault="0082063F" w:rsidP="00595510">
      <w:pPr>
        <w:pStyle w:val="enumlev1"/>
        <w:numPr>
          <w:ilvl w:val="0"/>
          <w:numId w:val="13"/>
        </w:numPr>
        <w:rPr>
          <w:rFonts w:ascii="Cambria" w:hAnsi="Cambria" w:cstheme="majorBidi"/>
          <w:noProof/>
          <w:sz w:val="22"/>
          <w:szCs w:val="24"/>
        </w:rPr>
      </w:pPr>
      <w:r w:rsidRPr="0068485C">
        <w:rPr>
          <w:rFonts w:ascii="Cambria" w:hAnsi="Cambria" w:cstheme="majorBidi"/>
          <w:noProof/>
          <w:sz w:val="22"/>
          <w:szCs w:val="24"/>
        </w:rPr>
        <w:t>A new CLVS of the current layer begins.</w:t>
      </w:r>
    </w:p>
    <w:p w14:paraId="561FBA51" w14:textId="239127CF" w:rsidR="0082063F" w:rsidRPr="0068485C" w:rsidRDefault="0082063F" w:rsidP="00595510">
      <w:pPr>
        <w:pStyle w:val="enumlev1"/>
        <w:numPr>
          <w:ilvl w:val="0"/>
          <w:numId w:val="13"/>
        </w:numPr>
        <w:rPr>
          <w:rFonts w:ascii="Cambria" w:hAnsi="Cambria" w:cstheme="majorBidi"/>
          <w:noProof/>
          <w:sz w:val="22"/>
          <w:szCs w:val="24"/>
        </w:rPr>
      </w:pPr>
      <w:r w:rsidRPr="0068485C">
        <w:rPr>
          <w:rFonts w:ascii="Cambria" w:hAnsi="Cambria" w:cstheme="majorBidi"/>
          <w:noProof/>
          <w:sz w:val="22"/>
          <w:szCs w:val="24"/>
        </w:rPr>
        <w:t>The bitstream ends.</w:t>
      </w:r>
    </w:p>
    <w:p w14:paraId="1A3B93EA" w14:textId="12B0E660" w:rsidR="0082063F" w:rsidRPr="0068485C" w:rsidRDefault="0082063F" w:rsidP="00595510">
      <w:pPr>
        <w:pStyle w:val="enumlev1"/>
        <w:numPr>
          <w:ilvl w:val="0"/>
          <w:numId w:val="13"/>
        </w:numPr>
        <w:rPr>
          <w:rFonts w:ascii="Cambria" w:hAnsi="Cambria" w:cstheme="majorBidi"/>
          <w:noProof/>
          <w:sz w:val="22"/>
          <w:szCs w:val="24"/>
        </w:rPr>
      </w:pPr>
      <w:r w:rsidRPr="0068485C">
        <w:rPr>
          <w:rFonts w:ascii="Cambria" w:hAnsi="Cambria" w:cstheme="majorBidi"/>
          <w:noProof/>
          <w:sz w:val="22"/>
          <w:szCs w:val="24"/>
        </w:rPr>
        <w:t xml:space="preserve">A picture picB in the current layer in an access unit containing an recommended viewport SEI message that is applicable to the current layer is output </w:t>
      </w:r>
      <w:r w:rsidRPr="0068485C">
        <w:rPr>
          <w:rFonts w:ascii="Cambria" w:hAnsi="Cambria" w:cstheme="majorBidi"/>
          <w:sz w:val="22"/>
          <w:szCs w:val="24"/>
        </w:rPr>
        <w:t>for which PicOrderCnt( picB ) is</w:t>
      </w:r>
      <w:r w:rsidRPr="0068485C">
        <w:rPr>
          <w:rFonts w:ascii="Cambria" w:hAnsi="Cambria" w:cstheme="majorBidi"/>
          <w:noProof/>
          <w:sz w:val="22"/>
          <w:szCs w:val="24"/>
        </w:rPr>
        <w:t xml:space="preserve"> greater than </w:t>
      </w:r>
      <w:r w:rsidRPr="0068485C">
        <w:rPr>
          <w:rFonts w:ascii="Cambria" w:hAnsi="Cambria" w:cstheme="majorBidi"/>
          <w:sz w:val="22"/>
          <w:szCs w:val="24"/>
        </w:rPr>
        <w:t xml:space="preserve">PicOrderCnt( picA ), where PicOrderCnt( picB ) and PicOrderCnt( picA ) are the </w:t>
      </w:r>
      <w:r w:rsidRPr="0068485C">
        <w:rPr>
          <w:rFonts w:ascii="Cambria" w:hAnsi="Cambria" w:cstheme="majorBidi"/>
          <w:sz w:val="22"/>
          <w:szCs w:val="24"/>
        </w:rPr>
        <w:lastRenderedPageBreak/>
        <w:t>PicOrderCntVal values of picB and picA, respectively, immediately after the invocation of the decoding process for picture order count for picB</w:t>
      </w:r>
      <w:r w:rsidRPr="0068485C">
        <w:rPr>
          <w:rFonts w:ascii="Cambria" w:hAnsi="Cambria" w:cstheme="majorBidi"/>
          <w:noProof/>
          <w:sz w:val="22"/>
          <w:szCs w:val="24"/>
        </w:rPr>
        <w:t>.</w:t>
      </w:r>
    </w:p>
    <w:p w14:paraId="5426E27C" w14:textId="77777777" w:rsidR="0082063F" w:rsidRPr="0068485C" w:rsidRDefault="0082063F" w:rsidP="00D861DC">
      <w:pPr>
        <w:spacing w:before="240"/>
        <w:rPr>
          <w:rFonts w:cstheme="majorBidi"/>
          <w:noProof/>
        </w:rPr>
      </w:pPr>
      <w:r w:rsidRPr="0068485C">
        <w:rPr>
          <w:rFonts w:cstheme="majorBidi"/>
          <w:b/>
          <w:noProof/>
        </w:rPr>
        <w:t xml:space="preserve">rec_viewport_center_view_flag </w:t>
      </w:r>
      <w:r w:rsidRPr="0068485C">
        <w:rPr>
          <w:rFonts w:cstheme="majorBidi"/>
          <w:noProof/>
        </w:rPr>
        <w:t>equal to 1 indicates that the viewport parameters signaled correspond to the center of the recommended viewport. rec_viewport_center_view_flag</w:t>
      </w:r>
      <w:r w:rsidRPr="0068485C">
        <w:rPr>
          <w:rFonts w:cstheme="majorBidi"/>
          <w:b/>
          <w:noProof/>
        </w:rPr>
        <w:t xml:space="preserve"> </w:t>
      </w:r>
      <w:r w:rsidRPr="0068485C">
        <w:rPr>
          <w:rFonts w:cstheme="majorBidi"/>
          <w:noProof/>
        </w:rPr>
        <w:t xml:space="preserve">equal to 0 indicates that the viewport parameters signaled correspond to one of two stereo positions of the recommended viewport. </w:t>
      </w:r>
    </w:p>
    <w:p w14:paraId="070FA9F7" w14:textId="77777777" w:rsidR="0082063F" w:rsidRPr="0068485C" w:rsidRDefault="0082063F" w:rsidP="0082063F">
      <w:pPr>
        <w:rPr>
          <w:rFonts w:cstheme="majorBidi"/>
          <w:noProof/>
        </w:rPr>
      </w:pPr>
      <w:r w:rsidRPr="0068485C">
        <w:rPr>
          <w:rFonts w:cstheme="majorBidi"/>
          <w:b/>
          <w:noProof/>
        </w:rPr>
        <w:t xml:space="preserve">rec_viewport_left_view_flag </w:t>
      </w:r>
      <w:r w:rsidRPr="0068485C">
        <w:rPr>
          <w:rFonts w:cstheme="majorBidi"/>
          <w:noProof/>
        </w:rPr>
        <w:t>equal to 1 indicates that the viewport parameters signaled correspond to the left stereo position of the recommended viewport. rec_viewport_left_view_flag</w:t>
      </w:r>
      <w:r w:rsidRPr="0068485C">
        <w:rPr>
          <w:rFonts w:cstheme="majorBidi"/>
          <w:b/>
          <w:noProof/>
        </w:rPr>
        <w:t xml:space="preserve"> </w:t>
      </w:r>
      <w:r w:rsidRPr="0068485C">
        <w:rPr>
          <w:rFonts w:cstheme="majorBidi"/>
          <w:noProof/>
        </w:rPr>
        <w:t xml:space="preserve">equal to 0 indicates that the viewport parameters signaled correspond to the right stereo positions of the recommended viewport. </w:t>
      </w:r>
    </w:p>
    <w:p w14:paraId="10B7DF69" w14:textId="2D48E687" w:rsidR="0082063F" w:rsidRPr="0068485C" w:rsidRDefault="0082063F" w:rsidP="0082063F">
      <w:pPr>
        <w:rPr>
          <w:rFonts w:cstheme="majorBidi"/>
          <w:noProof/>
        </w:rPr>
      </w:pPr>
      <w:r w:rsidRPr="0068485C">
        <w:rPr>
          <w:rFonts w:cstheme="majorBidi"/>
          <w:b/>
          <w:noProof/>
        </w:rPr>
        <w:t>rec_viewport_pos_x</w:t>
      </w:r>
      <w:r w:rsidRPr="0068485C">
        <w:rPr>
          <w:rFonts w:cstheme="majorBidi"/>
          <w:noProof/>
        </w:rPr>
        <w:t xml:space="preserve"> indicates a recommended viewport position </w:t>
      </w:r>
      <w:r w:rsidRPr="0068485C">
        <w:rPr>
          <w:rFonts w:cstheme="majorBidi"/>
        </w:rPr>
        <w:t xml:space="preserve">in meters the </w:t>
      </w:r>
      <w:r w:rsidR="007B0809" w:rsidRPr="0068485C">
        <w:rPr>
          <w:rFonts w:cstheme="majorBidi"/>
        </w:rPr>
        <w:t xml:space="preserve">x </w:t>
      </w:r>
      <w:r w:rsidRPr="0068485C">
        <w:rPr>
          <w:rFonts w:cstheme="majorBidi"/>
        </w:rPr>
        <w:t xml:space="preserve"> coordinate in the global reference coordinate system.</w:t>
      </w:r>
      <w:r w:rsidR="00D20117" w:rsidRPr="0068485C">
        <w:rPr>
          <w:rFonts w:cstheme="majorBidi"/>
        </w:rPr>
        <w:t xml:space="preserve"> </w:t>
      </w:r>
      <w:r w:rsidR="00D20117" w:rsidRPr="0068485C">
        <w:rPr>
          <w:rFonts w:cstheme="majorBidi"/>
          <w:highlight w:val="yellow"/>
        </w:rPr>
        <w:t xml:space="preserve">[Ed. (JB): </w:t>
      </w:r>
      <w:r w:rsidR="00E43EBA" w:rsidRPr="0068485C">
        <w:rPr>
          <w:rFonts w:cstheme="majorBidi"/>
          <w:highlight w:val="yellow"/>
        </w:rPr>
        <w:t>Does this need any change for the coordinate system</w:t>
      </w:r>
      <w:r w:rsidR="00D20117" w:rsidRPr="0068485C">
        <w:rPr>
          <w:rFonts w:cstheme="majorBidi"/>
          <w:highlight w:val="yellow"/>
        </w:rPr>
        <w:t>?]</w:t>
      </w:r>
    </w:p>
    <w:p w14:paraId="6E8988B5" w14:textId="64982BFA" w:rsidR="0082063F" w:rsidRPr="0068485C" w:rsidRDefault="0082063F" w:rsidP="0082063F">
      <w:pPr>
        <w:rPr>
          <w:rFonts w:cstheme="majorBidi"/>
          <w:b/>
          <w:noProof/>
        </w:rPr>
      </w:pPr>
      <w:r w:rsidRPr="0068485C">
        <w:rPr>
          <w:rFonts w:cstheme="majorBidi"/>
          <w:b/>
          <w:noProof/>
        </w:rPr>
        <w:t xml:space="preserve">rec_viewport_pos_y </w:t>
      </w:r>
      <w:r w:rsidRPr="0068485C">
        <w:rPr>
          <w:rFonts w:cstheme="majorBidi"/>
          <w:noProof/>
        </w:rPr>
        <w:t xml:space="preserve">indicates a recommended viewport position </w:t>
      </w:r>
      <w:r w:rsidRPr="0068485C">
        <w:rPr>
          <w:rFonts w:cstheme="majorBidi"/>
        </w:rPr>
        <w:t xml:space="preserve">in meters the </w:t>
      </w:r>
      <w:r w:rsidR="007B0809" w:rsidRPr="0068485C">
        <w:rPr>
          <w:rFonts w:cstheme="majorBidi"/>
        </w:rPr>
        <w:t xml:space="preserve">y </w:t>
      </w:r>
      <w:r w:rsidRPr="0068485C">
        <w:rPr>
          <w:rFonts w:cstheme="majorBidi"/>
        </w:rPr>
        <w:t>coordinate in the global reference coordinate system.</w:t>
      </w:r>
    </w:p>
    <w:p w14:paraId="3558BB11" w14:textId="5C0EBB49" w:rsidR="0082063F" w:rsidRPr="0068485C" w:rsidRDefault="0082063F" w:rsidP="0082063F">
      <w:pPr>
        <w:rPr>
          <w:rFonts w:cstheme="majorBidi"/>
        </w:rPr>
      </w:pPr>
      <w:r w:rsidRPr="0068485C">
        <w:rPr>
          <w:rFonts w:cstheme="majorBidi"/>
          <w:b/>
          <w:noProof/>
        </w:rPr>
        <w:t xml:space="preserve">rec_viewport_pos_z </w:t>
      </w:r>
      <w:r w:rsidRPr="0068485C">
        <w:rPr>
          <w:rFonts w:cstheme="majorBidi"/>
          <w:noProof/>
        </w:rPr>
        <w:t xml:space="preserve">indicates a recommended viewport position </w:t>
      </w:r>
      <w:r w:rsidRPr="0068485C">
        <w:rPr>
          <w:rFonts w:cstheme="majorBidi"/>
        </w:rPr>
        <w:t xml:space="preserve">in meters the </w:t>
      </w:r>
      <w:r w:rsidR="007B0809" w:rsidRPr="0068485C">
        <w:rPr>
          <w:rFonts w:cstheme="majorBidi"/>
        </w:rPr>
        <w:t xml:space="preserve">z </w:t>
      </w:r>
      <w:r w:rsidRPr="0068485C">
        <w:rPr>
          <w:rFonts w:cstheme="majorBidi"/>
        </w:rPr>
        <w:t xml:space="preserve"> coordinate in the global reference coordinate system.</w:t>
      </w:r>
    </w:p>
    <w:p w14:paraId="1C1E6B57" w14:textId="3BCD7153" w:rsidR="00E43EBA" w:rsidRPr="0068485C" w:rsidRDefault="0082063F" w:rsidP="0082063F">
      <w:pPr>
        <w:rPr>
          <w:rFonts w:cstheme="majorBidi"/>
        </w:rPr>
      </w:pPr>
      <w:r w:rsidRPr="0068485C">
        <w:rPr>
          <w:rFonts w:cstheme="majorBidi"/>
          <w:b/>
          <w:noProof/>
        </w:rPr>
        <w:t>rec_viewport_</w:t>
      </w:r>
      <w:r w:rsidR="00E43EBA" w:rsidRPr="0068485C">
        <w:rPr>
          <w:rFonts w:cstheme="majorBidi"/>
          <w:b/>
          <w:noProof/>
        </w:rPr>
        <w:t>quat_x</w:t>
      </w:r>
      <w:r w:rsidRPr="0068485C">
        <w:rPr>
          <w:rFonts w:cstheme="majorBidi"/>
          <w:b/>
          <w:noProof/>
        </w:rPr>
        <w:t>, rec_viewport_</w:t>
      </w:r>
      <w:r w:rsidR="00E43EBA" w:rsidRPr="0068485C">
        <w:rPr>
          <w:rFonts w:cstheme="majorBidi"/>
          <w:b/>
          <w:noProof/>
        </w:rPr>
        <w:t>quat_y</w:t>
      </w:r>
      <w:r w:rsidRPr="0068485C">
        <w:rPr>
          <w:rFonts w:cstheme="majorBidi"/>
          <w:b/>
          <w:noProof/>
        </w:rPr>
        <w:t xml:space="preserve">, </w:t>
      </w:r>
      <w:r w:rsidRPr="0068485C">
        <w:rPr>
          <w:rFonts w:cstheme="majorBidi"/>
          <w:noProof/>
        </w:rPr>
        <w:t>and</w:t>
      </w:r>
      <w:r w:rsidRPr="0068485C">
        <w:rPr>
          <w:rFonts w:cstheme="majorBidi"/>
          <w:b/>
          <w:noProof/>
        </w:rPr>
        <w:t xml:space="preserve"> rec_viewport_</w:t>
      </w:r>
      <w:r w:rsidR="00E43EBA" w:rsidRPr="0068485C">
        <w:rPr>
          <w:rFonts w:cstheme="majorBidi"/>
          <w:b/>
          <w:noProof/>
        </w:rPr>
        <w:t>quat_z</w:t>
      </w:r>
      <w:r w:rsidRPr="0068485C">
        <w:rPr>
          <w:rFonts w:cstheme="majorBidi"/>
          <w:noProof/>
        </w:rPr>
        <w:t xml:space="preserve"> </w:t>
      </w:r>
      <w:r w:rsidRPr="0068485C">
        <w:rPr>
          <w:rFonts w:cstheme="majorBidi"/>
        </w:rPr>
        <w:t xml:space="preserve">indicate the </w:t>
      </w:r>
      <w:r w:rsidR="00E43EBA" w:rsidRPr="0068485C">
        <w:rPr>
          <w:rFonts w:cstheme="majorBidi"/>
        </w:rPr>
        <w:t>x, y, and z components</w:t>
      </w:r>
      <w:r w:rsidRPr="0068485C">
        <w:rPr>
          <w:rFonts w:cstheme="majorBidi"/>
        </w:rPr>
        <w:t xml:space="preserve">, respectively, of the </w:t>
      </w:r>
      <w:r w:rsidR="00E43EBA" w:rsidRPr="0068485C">
        <w:rPr>
          <w:rFonts w:cstheme="majorBidi"/>
        </w:rPr>
        <w:t xml:space="preserve">rotation of the </w:t>
      </w:r>
      <w:r w:rsidRPr="0068485C">
        <w:rPr>
          <w:rFonts w:cstheme="majorBidi"/>
        </w:rPr>
        <w:t>recommended viewport region</w:t>
      </w:r>
      <w:r w:rsidR="00E43EBA" w:rsidRPr="0068485C">
        <w:rPr>
          <w:bCs/>
          <w:color w:val="000000" w:themeColor="text1"/>
        </w:rPr>
        <w:t xml:space="preserve"> using the quaternion representation</w:t>
      </w:r>
      <w:r w:rsidRPr="0068485C">
        <w:rPr>
          <w:rFonts w:cstheme="majorBidi"/>
        </w:rPr>
        <w:t>. The value</w:t>
      </w:r>
      <w:r w:rsidR="00E43EBA" w:rsidRPr="0068485C">
        <w:rPr>
          <w:rFonts w:cstheme="majorBidi"/>
        </w:rPr>
        <w:t>s</w:t>
      </w:r>
      <w:r w:rsidRPr="0068485C">
        <w:rPr>
          <w:rFonts w:cstheme="majorBidi"/>
        </w:rPr>
        <w:t xml:space="preserve"> of </w:t>
      </w:r>
      <w:r w:rsidR="00E43EBA" w:rsidRPr="0068485C">
        <w:rPr>
          <w:rFonts w:cstheme="majorBidi"/>
          <w:noProof/>
        </w:rPr>
        <w:t>rec_viewport_quat_x, rec_viewport_quat_y, and rec_viewport_quat_z</w:t>
      </w:r>
      <w:r w:rsidR="00E43EBA" w:rsidRPr="0068485C">
        <w:rPr>
          <w:rFonts w:cstheme="majorBidi"/>
        </w:rPr>
        <w:t xml:space="preserve"> </w:t>
      </w:r>
      <w:r w:rsidRPr="0068485C">
        <w:rPr>
          <w:rFonts w:cstheme="majorBidi"/>
        </w:rPr>
        <w:t xml:space="preserve">shall be </w:t>
      </w:r>
      <w:r w:rsidR="00E43EBA" w:rsidRPr="0068485C">
        <w:rPr>
          <w:rStyle w:val="fontstyle01"/>
          <w:rFonts w:ascii="Cambria" w:hAnsi="Cambria"/>
          <w:color w:val="000000" w:themeColor="text1"/>
          <w:sz w:val="22"/>
          <w:szCs w:val="22"/>
        </w:rPr>
        <w:t>a floating-point value</w:t>
      </w:r>
      <w:r w:rsidR="00E43EBA" w:rsidRPr="0068485C">
        <w:rPr>
          <w:rFonts w:cstheme="majorBidi"/>
        </w:rPr>
        <w:t xml:space="preserve"> in the range of </w:t>
      </w:r>
      <w:r w:rsidR="00E43EBA" w:rsidRPr="0068485C">
        <w:rPr>
          <w:rFonts w:eastAsia="Malgun Gothic" w:cstheme="majorBidi"/>
          <w:lang w:eastAsia="ko-KR"/>
        </w:rPr>
        <w:t>−1 to 1, inclusive.</w:t>
      </w:r>
    </w:p>
    <w:p w14:paraId="6079B3B6" w14:textId="091516AB" w:rsidR="0082063F" w:rsidRPr="0068485C" w:rsidRDefault="0082063F" w:rsidP="0082063F">
      <w:pPr>
        <w:rPr>
          <w:rFonts w:cstheme="majorBidi"/>
        </w:rPr>
      </w:pPr>
      <w:r w:rsidRPr="0068485C">
        <w:rPr>
          <w:rFonts w:cstheme="majorBidi"/>
          <w:b/>
          <w:noProof/>
        </w:rPr>
        <w:t>rec_viewport_hor_range</w:t>
      </w:r>
      <w:r w:rsidRPr="0068485C">
        <w:rPr>
          <w:rFonts w:cstheme="majorBidi"/>
          <w:noProof/>
        </w:rPr>
        <w:t xml:space="preserve"> </w:t>
      </w:r>
      <w:r w:rsidRPr="0068485C">
        <w:rPr>
          <w:rFonts w:cstheme="majorBidi"/>
        </w:rPr>
        <w:t xml:space="preserve">indicates the horizontal size of the recommended viewport region, in units of </w:t>
      </w:r>
      <w:r w:rsidR="00B34F93" w:rsidRPr="0068485C">
        <w:rPr>
          <w:rFonts w:eastAsia="Malgun Gothic" w:cstheme="majorBidi"/>
          <w:lang w:eastAsia="ko-KR"/>
        </w:rPr>
        <w:t>radians</w:t>
      </w:r>
      <w:r w:rsidRPr="0068485C">
        <w:rPr>
          <w:rFonts w:cstheme="majorBidi"/>
        </w:rPr>
        <w:t>. The value of rec_viewport_hor_range shall be in</w:t>
      </w:r>
      <w:r w:rsidR="00B34F93" w:rsidRPr="0068485C">
        <w:rPr>
          <w:rFonts w:cstheme="majorBidi"/>
        </w:rPr>
        <w:t xml:space="preserve"> </w:t>
      </w:r>
      <w:r w:rsidR="00B34F93" w:rsidRPr="0068485C">
        <w:rPr>
          <w:rFonts w:eastAsia="Times New Roman"/>
        </w:rPr>
        <w:t xml:space="preserve">the range </w:t>
      </w:r>
      <w:r w:rsidR="00D31CC7" w:rsidRPr="0068485C">
        <w:rPr>
          <w:rFonts w:eastAsia="Times New Roman"/>
        </w:rPr>
        <w:t>of</w:t>
      </w:r>
      <w:r w:rsidR="00B34F93" w:rsidRPr="0068485C">
        <w:t xml:space="preserve"> </w:t>
      </w:r>
      <w:r w:rsidR="00B34F93" w:rsidRPr="0068485C">
        <w:rPr>
          <w:rFonts w:eastAsia="Times New Roman"/>
        </w:rPr>
        <w:t>0 to 2π.</w:t>
      </w:r>
    </w:p>
    <w:p w14:paraId="131BF64A" w14:textId="36553F21" w:rsidR="0082063F" w:rsidRPr="0068485C" w:rsidRDefault="0082063F" w:rsidP="0082063F">
      <w:pPr>
        <w:rPr>
          <w:rFonts w:cstheme="majorBidi"/>
        </w:rPr>
      </w:pPr>
      <w:r w:rsidRPr="0068485C">
        <w:rPr>
          <w:rFonts w:cstheme="majorBidi"/>
          <w:b/>
          <w:bCs/>
          <w:noProof/>
        </w:rPr>
        <w:t>rec_viewport_ver_range</w:t>
      </w:r>
      <w:r w:rsidRPr="0068485C">
        <w:rPr>
          <w:rFonts w:cstheme="majorBidi"/>
        </w:rPr>
        <w:t>[ i ]</w:t>
      </w:r>
      <w:r w:rsidRPr="0068485C">
        <w:rPr>
          <w:rFonts w:cstheme="majorBidi"/>
          <w:noProof/>
        </w:rPr>
        <w:t xml:space="preserve"> </w:t>
      </w:r>
      <w:r w:rsidRPr="0068485C">
        <w:rPr>
          <w:rFonts w:cstheme="majorBidi"/>
        </w:rPr>
        <w:t xml:space="preserve">indicates </w:t>
      </w:r>
      <w:r w:rsidRPr="0068485C">
        <w:rPr>
          <w:rFonts w:cstheme="majorBidi"/>
          <w:noProof/>
        </w:rPr>
        <w:t xml:space="preserve">the vertical size of </w:t>
      </w:r>
      <w:r w:rsidRPr="0068485C">
        <w:rPr>
          <w:rFonts w:cstheme="majorBidi"/>
        </w:rPr>
        <w:t>the</w:t>
      </w:r>
      <w:r w:rsidRPr="0068485C">
        <w:rPr>
          <w:rFonts w:cstheme="majorBidi"/>
          <w:noProof/>
        </w:rPr>
        <w:t xml:space="preserve"> recommended </w:t>
      </w:r>
      <w:r w:rsidRPr="0068485C">
        <w:rPr>
          <w:rFonts w:cstheme="majorBidi"/>
        </w:rPr>
        <w:t xml:space="preserve">viewport </w:t>
      </w:r>
      <w:r w:rsidRPr="0068485C">
        <w:rPr>
          <w:rFonts w:cstheme="majorBidi"/>
          <w:noProof/>
        </w:rPr>
        <w:t>region</w:t>
      </w:r>
      <w:r w:rsidRPr="0068485C">
        <w:rPr>
          <w:rFonts w:cstheme="majorBidi"/>
        </w:rPr>
        <w:t xml:space="preserve">, </w:t>
      </w:r>
      <w:r w:rsidRPr="0068485C">
        <w:rPr>
          <w:rFonts w:cstheme="majorBidi"/>
          <w:noProof/>
        </w:rPr>
        <w:t xml:space="preserve">in </w:t>
      </w:r>
      <w:r w:rsidRPr="0068485C">
        <w:rPr>
          <w:rFonts w:cstheme="majorBidi"/>
        </w:rPr>
        <w:t xml:space="preserve">units </w:t>
      </w:r>
      <w:r w:rsidRPr="0068485C">
        <w:rPr>
          <w:rFonts w:cstheme="majorBidi"/>
          <w:noProof/>
        </w:rPr>
        <w:t xml:space="preserve">of </w:t>
      </w:r>
      <w:r w:rsidR="00B34F93" w:rsidRPr="0068485C">
        <w:rPr>
          <w:rFonts w:eastAsia="Malgun Gothic" w:cstheme="majorBidi"/>
          <w:lang w:eastAsia="ko-KR"/>
        </w:rPr>
        <w:t>radians</w:t>
      </w:r>
      <w:r w:rsidRPr="0068485C">
        <w:rPr>
          <w:rFonts w:cstheme="majorBidi"/>
          <w:noProof/>
        </w:rPr>
        <w:t xml:space="preserve">. The value of </w:t>
      </w:r>
      <w:r w:rsidRPr="0068485C">
        <w:rPr>
          <w:rFonts w:cstheme="majorBidi"/>
        </w:rPr>
        <w:t>rec_viewport_ver</w:t>
      </w:r>
      <w:r w:rsidRPr="0068485C">
        <w:rPr>
          <w:rFonts w:cstheme="majorBidi"/>
          <w:noProof/>
        </w:rPr>
        <w:t>_range</w:t>
      </w:r>
      <w:r w:rsidRPr="0068485C">
        <w:rPr>
          <w:rFonts w:cstheme="majorBidi"/>
        </w:rPr>
        <w:t xml:space="preserve"> </w:t>
      </w:r>
      <w:r w:rsidRPr="0068485C">
        <w:rPr>
          <w:rFonts w:cstheme="majorBidi"/>
          <w:noProof/>
        </w:rPr>
        <w:t xml:space="preserve">shall be in the range of </w:t>
      </w:r>
      <w:r w:rsidR="00B34F93" w:rsidRPr="0068485C">
        <w:rPr>
          <w:rFonts w:eastAsia="Times New Roman"/>
        </w:rPr>
        <w:t>0 to π</w:t>
      </w:r>
      <w:r w:rsidRPr="0068485C">
        <w:rPr>
          <w:rFonts w:eastAsia="Malgun Gothic" w:cstheme="majorBidi"/>
          <w:lang w:eastAsia="ko-KR"/>
        </w:rPr>
        <w:t>.</w:t>
      </w:r>
    </w:p>
    <w:p w14:paraId="21CEF9E7" w14:textId="77777777" w:rsidR="00E64600" w:rsidRPr="00A1254B" w:rsidRDefault="00E64600" w:rsidP="00595510">
      <w:pPr>
        <w:pStyle w:val="a3"/>
        <w:numPr>
          <w:ilvl w:val="2"/>
          <w:numId w:val="3"/>
        </w:numPr>
      </w:pPr>
      <w:bookmarkStart w:id="2260" w:name="_Toc31989182"/>
      <w:bookmarkStart w:id="2261" w:name="_Toc32560149"/>
      <w:bookmarkStart w:id="2262" w:name="_Ref31988382"/>
      <w:bookmarkStart w:id="2263" w:name="_Toc32591270"/>
      <w:bookmarkStart w:id="2264" w:name="_Toc46245364"/>
      <w:bookmarkEnd w:id="2260"/>
      <w:bookmarkEnd w:id="2261"/>
      <w:r w:rsidRPr="00A1254B">
        <w:t>Viewing space handling SEI payload semantics</w:t>
      </w:r>
      <w:bookmarkEnd w:id="2262"/>
      <w:bookmarkEnd w:id="2263"/>
      <w:bookmarkEnd w:id="2264"/>
    </w:p>
    <w:p w14:paraId="1C55DEAC" w14:textId="77777777" w:rsidR="00E64600" w:rsidRPr="00AC1227" w:rsidRDefault="00E64600" w:rsidP="00E64600">
      <w:r w:rsidRPr="0068485C">
        <w:t xml:space="preserve">When viewing space handling methods are present, the target device selects the first matching handling method. Matching is performed based on a device and application class. When none of the viewing space handling methods match with the target, no viewing space handling is provided. In that case the target device should choose an appropriate handling based on the viewing space information alone. </w:t>
      </w:r>
    </w:p>
    <w:p w14:paraId="254C3877" w14:textId="77777777" w:rsidR="00E64600" w:rsidRPr="0068485C" w:rsidRDefault="00E64600" w:rsidP="00E64600">
      <w:r w:rsidRPr="000E03B6">
        <w:rPr>
          <w:b/>
        </w:rPr>
        <w:t xml:space="preserve">vs_handling_options_count </w:t>
      </w:r>
      <w:r w:rsidRPr="000E03B6">
        <w:t>specifies the number of viewing space handling options. When vs</w:t>
      </w:r>
      <w:r w:rsidRPr="00E606C6">
        <w:t>_handling_options_count is zero, no viewing space handling is provided. In that case the target device should ch</w:t>
      </w:r>
      <w:r w:rsidRPr="0068485C">
        <w:t>oose an appropriate handling based on the viewing space information alone.</w:t>
      </w:r>
    </w:p>
    <w:p w14:paraId="781EE7BF" w14:textId="1965E2F2" w:rsidR="00E64600" w:rsidRPr="00E606C6" w:rsidRDefault="00E64600" w:rsidP="00E64600">
      <w:r w:rsidRPr="0068485C">
        <w:rPr>
          <w:b/>
        </w:rPr>
        <w:t>vs_handling_device_class</w:t>
      </w:r>
      <w:r w:rsidRPr="0068485C">
        <w:t xml:space="preserve">[ h ] specifies the allowed values of vs_handling_device_class[ h ] are specified in </w:t>
      </w:r>
      <w:r w:rsidRPr="0068485C">
        <w:fldChar w:fldCharType="begin"/>
      </w:r>
      <w:r w:rsidRPr="00A1254B">
        <w:instrText xml:space="preserve"> REF _Ref27729656 \h </w:instrText>
      </w:r>
      <w:r w:rsidRPr="0068485C">
        <w:fldChar w:fldCharType="separate"/>
      </w:r>
      <w:r w:rsidR="00393069" w:rsidRPr="000E2AD2">
        <w:t>Table F-</w:t>
      </w:r>
      <w:r w:rsidR="00393069">
        <w:rPr>
          <w:noProof/>
        </w:rPr>
        <w:t>2</w:t>
      </w:r>
      <w:r w:rsidRPr="0068485C">
        <w:fldChar w:fldCharType="end"/>
      </w:r>
      <w:r w:rsidRPr="0068485C">
        <w:t>. In all cases it is assumed that the device is capable (to some degree)</w:t>
      </w:r>
      <w:r w:rsidRPr="00AC1227">
        <w:t xml:space="preserve"> of 6DoF viewer position tracking. In some cases, the viewer moves in respect to the display.</w:t>
      </w:r>
      <w:r w:rsidRPr="000E03B6">
        <w:t xml:space="preserve"> A conformant bitstream shall not have duplicate values for vs_handling_device_class[ h ] within the same viewing_space() struct</w:t>
      </w:r>
      <w:r w:rsidRPr="00D1014C">
        <w:t>ure. When vs_handling_device_class [ h ] == VHDC_ALL, then it shall hold that h + 1 == vs_handling_options_count.</w:t>
      </w:r>
    </w:p>
    <w:p w14:paraId="54AD8545" w14:textId="0A5BF8FE" w:rsidR="00E64600" w:rsidRPr="00AC1227" w:rsidRDefault="00E64600" w:rsidP="00E64600">
      <w:r w:rsidRPr="0068485C">
        <w:rPr>
          <w:b/>
        </w:rPr>
        <w:t>vs_handling_application_class</w:t>
      </w:r>
      <w:r w:rsidRPr="0068485C">
        <w:t xml:space="preserve">[ h ] specifies the allowed values of vs_handling_application_class[ h ] are specified in </w:t>
      </w:r>
      <w:r w:rsidRPr="0068485C">
        <w:fldChar w:fldCharType="begin"/>
      </w:r>
      <w:r w:rsidRPr="00A1254B">
        <w:instrText xml:space="preserve"> REF _Ref27730970 \h </w:instrText>
      </w:r>
      <w:r w:rsidRPr="0068485C">
        <w:fldChar w:fldCharType="separate"/>
      </w:r>
      <w:r w:rsidR="00393069" w:rsidRPr="000E2AD2">
        <w:t>Table F-</w:t>
      </w:r>
      <w:r w:rsidR="00393069">
        <w:rPr>
          <w:noProof/>
        </w:rPr>
        <w:t>3</w:t>
      </w:r>
      <w:r w:rsidRPr="0068485C">
        <w:fldChar w:fldCharType="end"/>
      </w:r>
      <w:r w:rsidRPr="0068485C">
        <w:t>. A conformant bitstream shall not have duplicate values for vs_handling_application_class[</w:t>
      </w:r>
      <w:r w:rsidR="004D5385" w:rsidRPr="0068485C">
        <w:rPr>
          <w:rFonts w:cstheme="majorBidi"/>
        </w:rPr>
        <w:t> </w:t>
      </w:r>
      <w:r w:rsidRPr="0068485C">
        <w:t>h</w:t>
      </w:r>
      <w:r w:rsidR="004D5385" w:rsidRPr="0068485C">
        <w:rPr>
          <w:rFonts w:cstheme="majorBidi"/>
        </w:rPr>
        <w:t> </w:t>
      </w:r>
      <w:r w:rsidRPr="0068485C">
        <w:t>] within the same viewing_space() structure. When vs_handling_application_class[</w:t>
      </w:r>
      <w:r w:rsidR="004D5385" w:rsidRPr="0068485C">
        <w:rPr>
          <w:rFonts w:cstheme="majorBidi"/>
        </w:rPr>
        <w:t> </w:t>
      </w:r>
      <w:r w:rsidRPr="0068485C">
        <w:t>h</w:t>
      </w:r>
      <w:r w:rsidR="004D5385" w:rsidRPr="0068485C">
        <w:rPr>
          <w:rFonts w:cstheme="majorBidi"/>
        </w:rPr>
        <w:t> </w:t>
      </w:r>
      <w:r w:rsidRPr="0068485C">
        <w:t>] == VHAC_ALL, then it shall hold that h + 1 == vs_handling_options_count.</w:t>
      </w:r>
    </w:p>
    <w:p w14:paraId="1FDE7DB6" w14:textId="1458F7C1" w:rsidR="00E64600" w:rsidRPr="00AC1227" w:rsidRDefault="00E64600" w:rsidP="00E64600">
      <w:r w:rsidRPr="00A1254B">
        <w:rPr>
          <w:b/>
        </w:rPr>
        <w:lastRenderedPageBreak/>
        <w:t>vs_handling_method</w:t>
      </w:r>
      <w:r w:rsidRPr="00A1254B">
        <w:t xml:space="preserve">[ h ] specifies the allowed values of vs_handling_application_class[ h ] are specified in </w:t>
      </w:r>
      <w:r w:rsidRPr="0068485C">
        <w:fldChar w:fldCharType="begin"/>
      </w:r>
      <w:r w:rsidRPr="00A1254B">
        <w:instrText xml:space="preserve"> REF _Ref27730970 \h </w:instrText>
      </w:r>
      <w:r w:rsidRPr="0068485C">
        <w:fldChar w:fldCharType="separate"/>
      </w:r>
      <w:r w:rsidR="00393069" w:rsidRPr="000E2AD2">
        <w:t>Table F-</w:t>
      </w:r>
      <w:r w:rsidR="00393069">
        <w:rPr>
          <w:noProof/>
        </w:rPr>
        <w:t>3</w:t>
      </w:r>
      <w:r w:rsidRPr="0068485C">
        <w:fldChar w:fldCharType="end"/>
      </w:r>
      <w:r w:rsidRPr="0068485C">
        <w:t>. A conformant bitstream shall not have duplicate values for vs_handling_application_class[ h ] within the same viewing_space() structure. When vs_handling_application_class[ h ] == VHAC_ALL, then it shall hold that h + 1 == vs_handling_options_count.</w:t>
      </w:r>
    </w:p>
    <w:p w14:paraId="35897A32" w14:textId="0E812765" w:rsidR="00E64600" w:rsidRPr="000E2AD2" w:rsidRDefault="00E64600" w:rsidP="00E64600">
      <w:pPr>
        <w:pStyle w:val="Caption"/>
        <w:rPr>
          <w:lang w:val="en-US"/>
        </w:rPr>
      </w:pPr>
      <w:bookmarkStart w:id="2265" w:name="_Ref27729656"/>
      <w:r w:rsidRPr="000E2AD2">
        <w:rPr>
          <w:lang w:val="en-US"/>
        </w:rPr>
        <w:t>Table</w:t>
      </w:r>
      <w:r w:rsidR="00080BCB" w:rsidRPr="000E2AD2">
        <w:rPr>
          <w:lang w:val="en-US"/>
        </w:rPr>
        <w:t xml:space="preserve"> </w:t>
      </w:r>
      <w:r w:rsidR="000D1750" w:rsidRPr="000E2AD2">
        <w:rPr>
          <w:lang w:val="en-US"/>
        </w:rPr>
        <w:t>F</w:t>
      </w:r>
      <w:r w:rsidR="00080BCB" w:rsidRPr="000E2AD2">
        <w:rPr>
          <w:lang w:val="en-US"/>
        </w:rPr>
        <w:t>-</w:t>
      </w:r>
      <w:r w:rsidRPr="000E2AD2">
        <w:rPr>
          <w:lang w:val="en-US"/>
        </w:rPr>
        <w:fldChar w:fldCharType="begin"/>
      </w:r>
      <w:r w:rsidRPr="000E2AD2">
        <w:rPr>
          <w:lang w:val="en-US"/>
        </w:rPr>
        <w:instrText xml:space="preserve"> SEQ Table \* ARABIC </w:instrText>
      </w:r>
      <w:r w:rsidRPr="000E2AD2">
        <w:rPr>
          <w:lang w:val="en-US"/>
        </w:rPr>
        <w:fldChar w:fldCharType="separate"/>
      </w:r>
      <w:r w:rsidR="00393069">
        <w:rPr>
          <w:noProof/>
          <w:lang w:val="en-US"/>
        </w:rPr>
        <w:t>2</w:t>
      </w:r>
      <w:r w:rsidRPr="000E2AD2">
        <w:rPr>
          <w:lang w:val="en-US"/>
        </w:rPr>
        <w:fldChar w:fldCharType="end"/>
      </w:r>
      <w:bookmarkEnd w:id="2265"/>
      <w:r w:rsidRPr="000E2AD2">
        <w:rPr>
          <w:lang w:val="en-US"/>
        </w:rPr>
        <w:t>: Viewing space handling device classes</w:t>
      </w:r>
    </w:p>
    <w:tbl>
      <w:tblPr>
        <w:tblStyle w:val="TableGrid"/>
        <w:tblW w:w="9776" w:type="dxa"/>
        <w:tblLook w:val="04A0" w:firstRow="1" w:lastRow="0" w:firstColumn="1" w:lastColumn="0" w:noHBand="0" w:noVBand="1"/>
      </w:tblPr>
      <w:tblGrid>
        <w:gridCol w:w="794"/>
        <w:gridCol w:w="2080"/>
        <w:gridCol w:w="6902"/>
      </w:tblGrid>
      <w:tr w:rsidR="00E64600" w:rsidRPr="0068485C" w14:paraId="2311F607" w14:textId="77777777" w:rsidTr="00D75A0F">
        <w:tc>
          <w:tcPr>
            <w:tcW w:w="0" w:type="auto"/>
          </w:tcPr>
          <w:p w14:paraId="7621AA26" w14:textId="77777777" w:rsidR="00E64600" w:rsidRPr="0068485C" w:rsidRDefault="00E64600" w:rsidP="00D75A0F">
            <w:pPr>
              <w:rPr>
                <w:b/>
              </w:rPr>
            </w:pPr>
            <w:r w:rsidRPr="0068485C">
              <w:rPr>
                <w:b/>
              </w:rPr>
              <w:t>Value</w:t>
            </w:r>
          </w:p>
        </w:tc>
        <w:tc>
          <w:tcPr>
            <w:tcW w:w="0" w:type="auto"/>
          </w:tcPr>
          <w:p w14:paraId="048979C8" w14:textId="77777777" w:rsidR="00E64600" w:rsidRPr="00A1254B" w:rsidRDefault="00E64600" w:rsidP="00D75A0F">
            <w:pPr>
              <w:rPr>
                <w:b/>
              </w:rPr>
            </w:pPr>
            <w:r w:rsidRPr="00AC1227">
              <w:rPr>
                <w:b/>
              </w:rPr>
              <w:t>Name</w:t>
            </w:r>
          </w:p>
        </w:tc>
        <w:tc>
          <w:tcPr>
            <w:tcW w:w="6902" w:type="dxa"/>
          </w:tcPr>
          <w:p w14:paraId="29119871" w14:textId="77777777" w:rsidR="00E64600" w:rsidRPr="000E03B6" w:rsidRDefault="00E64600" w:rsidP="00D75A0F">
            <w:pPr>
              <w:rPr>
                <w:b/>
              </w:rPr>
            </w:pPr>
            <w:r w:rsidRPr="000E03B6">
              <w:rPr>
                <w:b/>
              </w:rPr>
              <w:t>Description</w:t>
            </w:r>
          </w:p>
        </w:tc>
      </w:tr>
      <w:tr w:rsidR="00E64600" w:rsidRPr="0068485C" w14:paraId="2DC8DF57" w14:textId="77777777" w:rsidTr="00D75A0F">
        <w:tc>
          <w:tcPr>
            <w:tcW w:w="0" w:type="auto"/>
          </w:tcPr>
          <w:p w14:paraId="03182F42" w14:textId="77777777" w:rsidR="00E64600" w:rsidRPr="0068485C" w:rsidRDefault="00E64600" w:rsidP="00D75A0F">
            <w:r w:rsidRPr="0068485C">
              <w:t>0</w:t>
            </w:r>
          </w:p>
        </w:tc>
        <w:tc>
          <w:tcPr>
            <w:tcW w:w="0" w:type="auto"/>
          </w:tcPr>
          <w:p w14:paraId="51D999BE" w14:textId="77777777" w:rsidR="00E64600" w:rsidRPr="0068485C" w:rsidRDefault="00E64600" w:rsidP="00D75A0F">
            <w:r w:rsidRPr="0068485C">
              <w:t>VHDC_ALL</w:t>
            </w:r>
          </w:p>
        </w:tc>
        <w:tc>
          <w:tcPr>
            <w:tcW w:w="6902" w:type="dxa"/>
          </w:tcPr>
          <w:p w14:paraId="23EBF2A8" w14:textId="77777777" w:rsidR="00E64600" w:rsidRPr="0068485C" w:rsidRDefault="00E64600" w:rsidP="00D75A0F">
            <w:r w:rsidRPr="0068485C">
              <w:t>Match against all devices</w:t>
            </w:r>
          </w:p>
        </w:tc>
      </w:tr>
      <w:tr w:rsidR="00E64600" w:rsidRPr="0068485C" w14:paraId="3EA5D169" w14:textId="77777777" w:rsidTr="00D75A0F">
        <w:tc>
          <w:tcPr>
            <w:tcW w:w="0" w:type="auto"/>
          </w:tcPr>
          <w:p w14:paraId="0E2CCAF3" w14:textId="77777777" w:rsidR="00E64600" w:rsidRPr="0068485C" w:rsidRDefault="00E64600" w:rsidP="00D75A0F">
            <w:r w:rsidRPr="0068485C">
              <w:t>1</w:t>
            </w:r>
          </w:p>
        </w:tc>
        <w:tc>
          <w:tcPr>
            <w:tcW w:w="0" w:type="auto"/>
          </w:tcPr>
          <w:p w14:paraId="6772848C" w14:textId="77777777" w:rsidR="00E64600" w:rsidRPr="0068485C" w:rsidRDefault="00E64600" w:rsidP="00D75A0F">
            <w:r w:rsidRPr="0068485C">
              <w:t>VHDC_HMD</w:t>
            </w:r>
          </w:p>
        </w:tc>
        <w:tc>
          <w:tcPr>
            <w:tcW w:w="6902" w:type="dxa"/>
          </w:tcPr>
          <w:p w14:paraId="2F53D882" w14:textId="77777777" w:rsidR="00E64600" w:rsidRPr="0068485C" w:rsidRDefault="00E64600" w:rsidP="00D75A0F">
            <w:r w:rsidRPr="0068485C">
              <w:t>Head-mounted display with 6DoF positioning</w:t>
            </w:r>
          </w:p>
        </w:tc>
      </w:tr>
      <w:tr w:rsidR="00E64600" w:rsidRPr="0068485C" w14:paraId="3E463BD9" w14:textId="77777777" w:rsidTr="00D75A0F">
        <w:tc>
          <w:tcPr>
            <w:tcW w:w="0" w:type="auto"/>
          </w:tcPr>
          <w:p w14:paraId="7A5F8F58" w14:textId="77777777" w:rsidR="00E64600" w:rsidRPr="0068485C" w:rsidRDefault="00E64600" w:rsidP="00D75A0F">
            <w:r w:rsidRPr="0068485C">
              <w:t>2</w:t>
            </w:r>
          </w:p>
        </w:tc>
        <w:tc>
          <w:tcPr>
            <w:tcW w:w="0" w:type="auto"/>
          </w:tcPr>
          <w:p w14:paraId="3F0B19E1" w14:textId="77777777" w:rsidR="00E64600" w:rsidRPr="0068485C" w:rsidRDefault="00E64600" w:rsidP="00D75A0F">
            <w:r w:rsidRPr="0068485C">
              <w:t>VHDC_PHONE</w:t>
            </w:r>
          </w:p>
        </w:tc>
        <w:tc>
          <w:tcPr>
            <w:tcW w:w="6902" w:type="dxa"/>
          </w:tcPr>
          <w:p w14:paraId="27ECB0C5" w14:textId="77777777" w:rsidR="00E64600" w:rsidRPr="0068485C" w:rsidRDefault="00E64600" w:rsidP="00D75A0F">
            <w:r w:rsidRPr="0068485C">
              <w:t>Mobile phone or tablet with screen rendering depending on IMU</w:t>
            </w:r>
          </w:p>
        </w:tc>
      </w:tr>
      <w:tr w:rsidR="00E64600" w:rsidRPr="0068485C" w14:paraId="60B2675F" w14:textId="77777777" w:rsidTr="00D75A0F">
        <w:tc>
          <w:tcPr>
            <w:tcW w:w="0" w:type="auto"/>
          </w:tcPr>
          <w:p w14:paraId="2772DC35" w14:textId="77777777" w:rsidR="00E64600" w:rsidRPr="0068485C" w:rsidRDefault="00E64600" w:rsidP="00D75A0F">
            <w:r w:rsidRPr="0068485C">
              <w:t>3</w:t>
            </w:r>
          </w:p>
        </w:tc>
        <w:tc>
          <w:tcPr>
            <w:tcW w:w="0" w:type="auto"/>
          </w:tcPr>
          <w:p w14:paraId="7C76B810" w14:textId="77777777" w:rsidR="00E64600" w:rsidRPr="0068485C" w:rsidRDefault="00E64600" w:rsidP="00D75A0F">
            <w:r w:rsidRPr="0068485C">
              <w:t>VHDC_ASD</w:t>
            </w:r>
          </w:p>
        </w:tc>
        <w:tc>
          <w:tcPr>
            <w:tcW w:w="6902" w:type="dxa"/>
          </w:tcPr>
          <w:p w14:paraId="718043B5" w14:textId="77777777" w:rsidR="00E64600" w:rsidRPr="0068485C" w:rsidRDefault="00E64600" w:rsidP="00D75A0F">
            <w:r w:rsidRPr="0068485C">
              <w:t>Autostereoscopic (lightfield) display</w:t>
            </w:r>
          </w:p>
        </w:tc>
      </w:tr>
      <w:tr w:rsidR="00E64600" w:rsidRPr="0068485C" w14:paraId="35035C99" w14:textId="77777777" w:rsidTr="00D75A0F">
        <w:tc>
          <w:tcPr>
            <w:tcW w:w="0" w:type="auto"/>
          </w:tcPr>
          <w:p w14:paraId="373481A7" w14:textId="77777777" w:rsidR="00E64600" w:rsidRPr="0068485C" w:rsidRDefault="00E64600" w:rsidP="00D75A0F">
            <w:r w:rsidRPr="0068485C">
              <w:t>4...31</w:t>
            </w:r>
          </w:p>
        </w:tc>
        <w:tc>
          <w:tcPr>
            <w:tcW w:w="0" w:type="auto"/>
          </w:tcPr>
          <w:p w14:paraId="745EAAD9" w14:textId="77777777" w:rsidR="00E64600" w:rsidRPr="0068485C" w:rsidRDefault="00E64600" w:rsidP="00D75A0F">
            <w:r w:rsidRPr="0068485C">
              <w:t>VHDC_RSRVD_5...</w:t>
            </w:r>
          </w:p>
          <w:p w14:paraId="6ECD3619" w14:textId="77777777" w:rsidR="00E64600" w:rsidRPr="0068485C" w:rsidRDefault="00E64600" w:rsidP="00D75A0F">
            <w:r w:rsidRPr="0068485C">
              <w:t>VHDC_RSRVD_31</w:t>
            </w:r>
          </w:p>
        </w:tc>
        <w:tc>
          <w:tcPr>
            <w:tcW w:w="6902" w:type="dxa"/>
          </w:tcPr>
          <w:p w14:paraId="51A1533E" w14:textId="77777777" w:rsidR="00E64600" w:rsidRPr="0068485C" w:rsidRDefault="00E64600" w:rsidP="00D75A0F">
            <w:r w:rsidRPr="0068485C">
              <w:t>Reserved for future use by ISO/IEC</w:t>
            </w:r>
          </w:p>
        </w:tc>
      </w:tr>
      <w:tr w:rsidR="00E64600" w:rsidRPr="0068485C" w14:paraId="3ED73996" w14:textId="77777777" w:rsidTr="00D75A0F">
        <w:tc>
          <w:tcPr>
            <w:tcW w:w="0" w:type="auto"/>
          </w:tcPr>
          <w:p w14:paraId="5D0422B6" w14:textId="77777777" w:rsidR="00E64600" w:rsidRPr="0068485C" w:rsidRDefault="00E64600" w:rsidP="00D75A0F">
            <w:r w:rsidRPr="0068485C">
              <w:t>32..63</w:t>
            </w:r>
          </w:p>
        </w:tc>
        <w:tc>
          <w:tcPr>
            <w:tcW w:w="0" w:type="auto"/>
          </w:tcPr>
          <w:p w14:paraId="02B484C0" w14:textId="77777777" w:rsidR="00E64600" w:rsidRPr="0068485C" w:rsidRDefault="00E64600" w:rsidP="00D75A0F">
            <w:r w:rsidRPr="0068485C">
              <w:t>VHDC_UNSPCF_32...</w:t>
            </w:r>
          </w:p>
          <w:p w14:paraId="62556B0D" w14:textId="77777777" w:rsidR="00E64600" w:rsidRPr="0068485C" w:rsidRDefault="00E64600" w:rsidP="00D75A0F">
            <w:r w:rsidRPr="0068485C">
              <w:t>VHDC_UNSPCF_63</w:t>
            </w:r>
          </w:p>
        </w:tc>
        <w:tc>
          <w:tcPr>
            <w:tcW w:w="6902" w:type="dxa"/>
          </w:tcPr>
          <w:p w14:paraId="01F8BF80" w14:textId="77777777" w:rsidR="00E64600" w:rsidRPr="0068485C" w:rsidRDefault="00E64600" w:rsidP="00D75A0F">
            <w:r w:rsidRPr="0068485C">
              <w:t>Unspecified (available for specification by other standards)</w:t>
            </w:r>
          </w:p>
        </w:tc>
      </w:tr>
    </w:tbl>
    <w:p w14:paraId="61C91026" w14:textId="77777777" w:rsidR="00E64600" w:rsidRPr="0068485C" w:rsidRDefault="00E64600" w:rsidP="00E64600"/>
    <w:p w14:paraId="797D7EC8" w14:textId="797690E8" w:rsidR="00E64600" w:rsidRPr="000E2AD2" w:rsidRDefault="00E64600" w:rsidP="00E64600">
      <w:pPr>
        <w:pStyle w:val="Caption"/>
        <w:rPr>
          <w:lang w:val="en-US"/>
        </w:rPr>
      </w:pPr>
      <w:bookmarkStart w:id="2266" w:name="_Ref27730970"/>
      <w:r w:rsidRPr="000E2AD2">
        <w:rPr>
          <w:lang w:val="en-US"/>
        </w:rPr>
        <w:t>Table</w:t>
      </w:r>
      <w:r w:rsidR="00080BCB" w:rsidRPr="000E2AD2">
        <w:rPr>
          <w:lang w:val="en-US"/>
        </w:rPr>
        <w:t xml:space="preserve"> </w:t>
      </w:r>
      <w:r w:rsidR="000D1750" w:rsidRPr="000E2AD2">
        <w:rPr>
          <w:lang w:val="en-US"/>
        </w:rPr>
        <w:t>F</w:t>
      </w:r>
      <w:r w:rsidR="00080BCB" w:rsidRPr="000E2AD2">
        <w:rPr>
          <w:lang w:val="en-US"/>
        </w:rPr>
        <w:t>-</w:t>
      </w:r>
      <w:r w:rsidRPr="000E2AD2">
        <w:rPr>
          <w:lang w:val="en-US"/>
        </w:rPr>
        <w:fldChar w:fldCharType="begin"/>
      </w:r>
      <w:r w:rsidRPr="000E2AD2">
        <w:rPr>
          <w:lang w:val="en-US"/>
        </w:rPr>
        <w:instrText xml:space="preserve"> SEQ Table \* ARABIC </w:instrText>
      </w:r>
      <w:r w:rsidRPr="000E2AD2">
        <w:rPr>
          <w:lang w:val="en-US"/>
        </w:rPr>
        <w:fldChar w:fldCharType="separate"/>
      </w:r>
      <w:r w:rsidR="00393069">
        <w:rPr>
          <w:noProof/>
          <w:lang w:val="en-US"/>
        </w:rPr>
        <w:t>3</w:t>
      </w:r>
      <w:r w:rsidRPr="000E2AD2">
        <w:rPr>
          <w:lang w:val="en-US"/>
        </w:rPr>
        <w:fldChar w:fldCharType="end"/>
      </w:r>
      <w:bookmarkEnd w:id="2266"/>
      <w:r w:rsidRPr="000E2AD2">
        <w:rPr>
          <w:lang w:val="en-US"/>
        </w:rPr>
        <w:t>: Viewing space handling application classes</w:t>
      </w:r>
    </w:p>
    <w:tbl>
      <w:tblPr>
        <w:tblStyle w:val="TableGrid"/>
        <w:tblW w:w="0" w:type="auto"/>
        <w:tblLook w:val="04A0" w:firstRow="1" w:lastRow="0" w:firstColumn="1" w:lastColumn="0" w:noHBand="0" w:noVBand="1"/>
      </w:tblPr>
      <w:tblGrid>
        <w:gridCol w:w="794"/>
        <w:gridCol w:w="1948"/>
        <w:gridCol w:w="7000"/>
      </w:tblGrid>
      <w:tr w:rsidR="00E64600" w:rsidRPr="0068485C" w14:paraId="119C7D5C" w14:textId="77777777" w:rsidTr="00D75A0F">
        <w:tc>
          <w:tcPr>
            <w:tcW w:w="0" w:type="auto"/>
          </w:tcPr>
          <w:p w14:paraId="5E75BDF5" w14:textId="77777777" w:rsidR="00E64600" w:rsidRPr="0068485C" w:rsidRDefault="00E64600" w:rsidP="00D75A0F">
            <w:pPr>
              <w:rPr>
                <w:b/>
              </w:rPr>
            </w:pPr>
            <w:r w:rsidRPr="0068485C">
              <w:rPr>
                <w:b/>
              </w:rPr>
              <w:t>Value</w:t>
            </w:r>
          </w:p>
        </w:tc>
        <w:tc>
          <w:tcPr>
            <w:tcW w:w="0" w:type="auto"/>
          </w:tcPr>
          <w:p w14:paraId="66055138" w14:textId="77777777" w:rsidR="00E64600" w:rsidRPr="0068485C" w:rsidRDefault="00E64600" w:rsidP="00D75A0F">
            <w:pPr>
              <w:rPr>
                <w:b/>
              </w:rPr>
            </w:pPr>
            <w:r w:rsidRPr="0068485C">
              <w:rPr>
                <w:b/>
              </w:rPr>
              <w:t>Name</w:t>
            </w:r>
          </w:p>
        </w:tc>
        <w:tc>
          <w:tcPr>
            <w:tcW w:w="0" w:type="auto"/>
          </w:tcPr>
          <w:p w14:paraId="7509BCCA" w14:textId="77777777" w:rsidR="00E64600" w:rsidRPr="00A1254B" w:rsidRDefault="00E64600" w:rsidP="00D75A0F">
            <w:pPr>
              <w:rPr>
                <w:b/>
              </w:rPr>
            </w:pPr>
            <w:r w:rsidRPr="00AC1227">
              <w:rPr>
                <w:b/>
              </w:rPr>
              <w:t>Description</w:t>
            </w:r>
          </w:p>
        </w:tc>
      </w:tr>
      <w:tr w:rsidR="00E64600" w:rsidRPr="0068485C" w14:paraId="1323AED0" w14:textId="77777777" w:rsidTr="00D75A0F">
        <w:tc>
          <w:tcPr>
            <w:tcW w:w="0" w:type="auto"/>
          </w:tcPr>
          <w:p w14:paraId="3B81DC28" w14:textId="77777777" w:rsidR="00E64600" w:rsidRPr="0068485C" w:rsidRDefault="00E64600" w:rsidP="00D75A0F">
            <w:r w:rsidRPr="0068485C">
              <w:t>0</w:t>
            </w:r>
          </w:p>
        </w:tc>
        <w:tc>
          <w:tcPr>
            <w:tcW w:w="0" w:type="auto"/>
          </w:tcPr>
          <w:p w14:paraId="7FE7CB09" w14:textId="77777777" w:rsidR="00E64600" w:rsidRPr="0068485C" w:rsidRDefault="00E64600" w:rsidP="00D75A0F">
            <w:r w:rsidRPr="0068485C">
              <w:t>VHAC_ALL</w:t>
            </w:r>
          </w:p>
        </w:tc>
        <w:tc>
          <w:tcPr>
            <w:tcW w:w="0" w:type="auto"/>
          </w:tcPr>
          <w:p w14:paraId="7A6516AC" w14:textId="77777777" w:rsidR="00E64600" w:rsidRPr="0068485C" w:rsidRDefault="00E64600" w:rsidP="00D75A0F">
            <w:r w:rsidRPr="0068485C">
              <w:t>Match against all applications</w:t>
            </w:r>
          </w:p>
        </w:tc>
      </w:tr>
      <w:tr w:rsidR="00E64600" w:rsidRPr="0068485C" w14:paraId="06815AD8" w14:textId="77777777" w:rsidTr="00D75A0F">
        <w:tc>
          <w:tcPr>
            <w:tcW w:w="0" w:type="auto"/>
          </w:tcPr>
          <w:p w14:paraId="5AF60B72" w14:textId="77777777" w:rsidR="00E64600" w:rsidRPr="0068485C" w:rsidRDefault="00E64600" w:rsidP="00D75A0F">
            <w:r w:rsidRPr="0068485C">
              <w:t>1</w:t>
            </w:r>
          </w:p>
        </w:tc>
        <w:tc>
          <w:tcPr>
            <w:tcW w:w="0" w:type="auto"/>
          </w:tcPr>
          <w:p w14:paraId="2C2202DC" w14:textId="77777777" w:rsidR="00E64600" w:rsidRPr="0068485C" w:rsidRDefault="00E64600" w:rsidP="00D75A0F">
            <w:r w:rsidRPr="0068485C">
              <w:t>VHAC_AR</w:t>
            </w:r>
          </w:p>
        </w:tc>
        <w:tc>
          <w:tcPr>
            <w:tcW w:w="0" w:type="auto"/>
          </w:tcPr>
          <w:p w14:paraId="2FD481B9" w14:textId="77777777" w:rsidR="00E64600" w:rsidRPr="0068485C" w:rsidRDefault="00E64600" w:rsidP="00D75A0F">
            <w:r w:rsidRPr="0068485C">
              <w:t>The coded immersive video is used to augment the physical world</w:t>
            </w:r>
          </w:p>
        </w:tc>
      </w:tr>
      <w:tr w:rsidR="00E64600" w:rsidRPr="0068485C" w14:paraId="57C78725" w14:textId="77777777" w:rsidTr="00D75A0F">
        <w:tc>
          <w:tcPr>
            <w:tcW w:w="0" w:type="auto"/>
          </w:tcPr>
          <w:p w14:paraId="2B86D2A2" w14:textId="77777777" w:rsidR="00E64600" w:rsidRPr="0068485C" w:rsidRDefault="00E64600" w:rsidP="00D75A0F">
            <w:r w:rsidRPr="0068485C">
              <w:t>2</w:t>
            </w:r>
          </w:p>
        </w:tc>
        <w:tc>
          <w:tcPr>
            <w:tcW w:w="0" w:type="auto"/>
          </w:tcPr>
          <w:p w14:paraId="6E4B533C" w14:textId="77777777" w:rsidR="00E64600" w:rsidRPr="0068485C" w:rsidRDefault="00E64600" w:rsidP="00D75A0F">
            <w:r w:rsidRPr="0068485C">
              <w:t>VHAC_VR</w:t>
            </w:r>
          </w:p>
        </w:tc>
        <w:tc>
          <w:tcPr>
            <w:tcW w:w="0" w:type="auto"/>
          </w:tcPr>
          <w:p w14:paraId="5AC52273" w14:textId="77777777" w:rsidR="00E64600" w:rsidRPr="0068485C" w:rsidRDefault="00E64600" w:rsidP="00D75A0F">
            <w:r w:rsidRPr="0068485C">
              <w:t>The coded immersive video is used as a virtual reality</w:t>
            </w:r>
          </w:p>
        </w:tc>
      </w:tr>
      <w:tr w:rsidR="00E64600" w:rsidRPr="0068485C" w14:paraId="3C172A8E" w14:textId="77777777" w:rsidTr="00D75A0F">
        <w:tc>
          <w:tcPr>
            <w:tcW w:w="0" w:type="auto"/>
          </w:tcPr>
          <w:p w14:paraId="1C986977" w14:textId="77777777" w:rsidR="00E64600" w:rsidRPr="0068485C" w:rsidRDefault="00E64600" w:rsidP="00D75A0F">
            <w:r w:rsidRPr="0068485C">
              <w:t>3</w:t>
            </w:r>
          </w:p>
        </w:tc>
        <w:tc>
          <w:tcPr>
            <w:tcW w:w="0" w:type="auto"/>
          </w:tcPr>
          <w:p w14:paraId="1E12B799" w14:textId="77777777" w:rsidR="00E64600" w:rsidRPr="0068485C" w:rsidRDefault="00E64600" w:rsidP="00D75A0F">
            <w:r w:rsidRPr="0068485C">
              <w:t>VHAC_WEB</w:t>
            </w:r>
          </w:p>
        </w:tc>
        <w:tc>
          <w:tcPr>
            <w:tcW w:w="0" w:type="auto"/>
          </w:tcPr>
          <w:p w14:paraId="4F1A395B" w14:textId="77777777" w:rsidR="00E64600" w:rsidRPr="0068485C" w:rsidRDefault="00E64600" w:rsidP="00D75A0F">
            <w:r w:rsidRPr="0068485C">
              <w:t>The coded immersive video is embedded within a website</w:t>
            </w:r>
          </w:p>
        </w:tc>
      </w:tr>
      <w:tr w:rsidR="00E64600" w:rsidRPr="0068485C" w14:paraId="3A85234F" w14:textId="77777777" w:rsidTr="00D75A0F">
        <w:tc>
          <w:tcPr>
            <w:tcW w:w="0" w:type="auto"/>
          </w:tcPr>
          <w:p w14:paraId="5FC862E6" w14:textId="77777777" w:rsidR="00E64600" w:rsidRPr="0068485C" w:rsidRDefault="00E64600" w:rsidP="00D75A0F">
            <w:r w:rsidRPr="0068485C">
              <w:t>4</w:t>
            </w:r>
          </w:p>
        </w:tc>
        <w:tc>
          <w:tcPr>
            <w:tcW w:w="0" w:type="auto"/>
          </w:tcPr>
          <w:p w14:paraId="2586FF2D" w14:textId="77777777" w:rsidR="00E64600" w:rsidRPr="0068485C" w:rsidRDefault="00E64600" w:rsidP="00D75A0F">
            <w:r w:rsidRPr="0068485C">
              <w:t>VHAC_SD</w:t>
            </w:r>
          </w:p>
        </w:tc>
        <w:tc>
          <w:tcPr>
            <w:tcW w:w="0" w:type="auto"/>
          </w:tcPr>
          <w:p w14:paraId="46F83139" w14:textId="77777777" w:rsidR="00E64600" w:rsidRPr="0068485C" w:rsidRDefault="00E64600" w:rsidP="00D75A0F">
            <w:r w:rsidRPr="0068485C">
              <w:t>The coded immersive video is used as an element within a larger scene description</w:t>
            </w:r>
          </w:p>
        </w:tc>
      </w:tr>
      <w:tr w:rsidR="00E64600" w:rsidRPr="0068485C" w14:paraId="5855BB35" w14:textId="77777777" w:rsidTr="00D75A0F">
        <w:tc>
          <w:tcPr>
            <w:tcW w:w="0" w:type="auto"/>
          </w:tcPr>
          <w:p w14:paraId="20A8721B" w14:textId="77777777" w:rsidR="00E64600" w:rsidRPr="0068485C" w:rsidRDefault="00E64600" w:rsidP="00D75A0F">
            <w:r w:rsidRPr="0068485C">
              <w:t>5...31</w:t>
            </w:r>
          </w:p>
        </w:tc>
        <w:tc>
          <w:tcPr>
            <w:tcW w:w="0" w:type="auto"/>
          </w:tcPr>
          <w:p w14:paraId="792E3891" w14:textId="77777777" w:rsidR="00E64600" w:rsidRPr="0068485C" w:rsidRDefault="00E64600" w:rsidP="00D75A0F">
            <w:r w:rsidRPr="0068485C">
              <w:t>VHAC_RSRV_5...</w:t>
            </w:r>
          </w:p>
          <w:p w14:paraId="7D3D0CCE" w14:textId="77777777" w:rsidR="00E64600" w:rsidRPr="0068485C" w:rsidRDefault="00E64600" w:rsidP="00D75A0F">
            <w:r w:rsidRPr="0068485C">
              <w:t>VHAC_RSRV_31</w:t>
            </w:r>
          </w:p>
        </w:tc>
        <w:tc>
          <w:tcPr>
            <w:tcW w:w="0" w:type="auto"/>
          </w:tcPr>
          <w:p w14:paraId="2A213E09" w14:textId="77777777" w:rsidR="00E64600" w:rsidRPr="0068485C" w:rsidRDefault="00E64600" w:rsidP="00D75A0F">
            <w:r w:rsidRPr="0068485C">
              <w:t>Reserved for future use by ISO/IEC</w:t>
            </w:r>
          </w:p>
        </w:tc>
      </w:tr>
      <w:tr w:rsidR="00E64600" w:rsidRPr="0068485C" w14:paraId="5F269F32" w14:textId="77777777" w:rsidTr="00D75A0F">
        <w:tc>
          <w:tcPr>
            <w:tcW w:w="0" w:type="auto"/>
          </w:tcPr>
          <w:p w14:paraId="6BFBB538" w14:textId="77777777" w:rsidR="00E64600" w:rsidRPr="0068485C" w:rsidRDefault="00E64600" w:rsidP="00D75A0F">
            <w:r w:rsidRPr="0068485C">
              <w:t>32..63</w:t>
            </w:r>
          </w:p>
        </w:tc>
        <w:tc>
          <w:tcPr>
            <w:tcW w:w="0" w:type="auto"/>
          </w:tcPr>
          <w:p w14:paraId="326424CC" w14:textId="77777777" w:rsidR="00E64600" w:rsidRPr="0068485C" w:rsidRDefault="00E64600" w:rsidP="00D75A0F">
            <w:r w:rsidRPr="0068485C">
              <w:t>VHAC_UNSPF_32...</w:t>
            </w:r>
          </w:p>
          <w:p w14:paraId="46E47EE6" w14:textId="77777777" w:rsidR="00E64600" w:rsidRPr="0068485C" w:rsidRDefault="00E64600" w:rsidP="00D75A0F">
            <w:r w:rsidRPr="0068485C">
              <w:t>VHAC_UNSPF_63</w:t>
            </w:r>
          </w:p>
        </w:tc>
        <w:tc>
          <w:tcPr>
            <w:tcW w:w="0" w:type="auto"/>
          </w:tcPr>
          <w:p w14:paraId="46E520C2" w14:textId="77777777" w:rsidR="00E64600" w:rsidRPr="0068485C" w:rsidRDefault="00E64600" w:rsidP="00D75A0F">
            <w:r w:rsidRPr="0068485C">
              <w:t>Unspecified (available for specification by other standards)</w:t>
            </w:r>
          </w:p>
        </w:tc>
      </w:tr>
    </w:tbl>
    <w:p w14:paraId="67B63081" w14:textId="77777777" w:rsidR="00E64600" w:rsidRPr="0068485C" w:rsidRDefault="00E64600" w:rsidP="00E64600"/>
    <w:p w14:paraId="536FC1EB" w14:textId="3F96D26A" w:rsidR="00E64600" w:rsidRPr="00D1014C" w:rsidRDefault="00E64600" w:rsidP="00E64600">
      <w:pPr>
        <w:pStyle w:val="Caption"/>
        <w:rPr>
          <w:lang w:val="en-US"/>
        </w:rPr>
      </w:pPr>
      <w:r w:rsidRPr="00D1014C">
        <w:rPr>
          <w:lang w:val="en-US"/>
        </w:rPr>
        <w:t>Table</w:t>
      </w:r>
      <w:r w:rsidR="00080BCB" w:rsidRPr="00D1014C">
        <w:rPr>
          <w:lang w:val="en-US"/>
        </w:rPr>
        <w:t xml:space="preserve"> </w:t>
      </w:r>
      <w:r w:rsidR="000D1750" w:rsidRPr="00D1014C">
        <w:rPr>
          <w:lang w:val="en-US"/>
        </w:rPr>
        <w:t>F</w:t>
      </w:r>
      <w:r w:rsidR="00080BCB" w:rsidRPr="00D1014C">
        <w:rPr>
          <w:lang w:val="en-US"/>
        </w:rPr>
        <w:t>-</w:t>
      </w:r>
      <w:r w:rsidRPr="00D1014C">
        <w:rPr>
          <w:lang w:val="en-US"/>
        </w:rPr>
        <w:fldChar w:fldCharType="begin"/>
      </w:r>
      <w:r w:rsidRPr="00D1014C">
        <w:rPr>
          <w:lang w:val="en-US"/>
        </w:rPr>
        <w:instrText xml:space="preserve"> SEQ Table \* ARABIC </w:instrText>
      </w:r>
      <w:r w:rsidRPr="00D1014C">
        <w:rPr>
          <w:lang w:val="en-US"/>
        </w:rPr>
        <w:fldChar w:fldCharType="separate"/>
      </w:r>
      <w:r w:rsidR="00393069">
        <w:rPr>
          <w:noProof/>
          <w:lang w:val="en-US"/>
        </w:rPr>
        <w:t>4</w:t>
      </w:r>
      <w:r w:rsidRPr="00D1014C">
        <w:rPr>
          <w:lang w:val="en-US"/>
        </w:rPr>
        <w:fldChar w:fldCharType="end"/>
      </w:r>
      <w:r w:rsidRPr="00D1014C">
        <w:rPr>
          <w:lang w:val="en-US"/>
        </w:rPr>
        <w:t>: Viewing space handling methods</w:t>
      </w:r>
    </w:p>
    <w:tbl>
      <w:tblPr>
        <w:tblStyle w:val="TableGrid"/>
        <w:tblW w:w="0" w:type="auto"/>
        <w:tblLook w:val="04A0" w:firstRow="1" w:lastRow="0" w:firstColumn="1" w:lastColumn="0" w:noHBand="0" w:noVBand="1"/>
      </w:tblPr>
      <w:tblGrid>
        <w:gridCol w:w="794"/>
        <w:gridCol w:w="1866"/>
        <w:gridCol w:w="7082"/>
      </w:tblGrid>
      <w:tr w:rsidR="00E64600" w:rsidRPr="0068485C" w14:paraId="631ABE94" w14:textId="77777777" w:rsidTr="00D75A0F">
        <w:tc>
          <w:tcPr>
            <w:tcW w:w="0" w:type="auto"/>
          </w:tcPr>
          <w:p w14:paraId="016F3449" w14:textId="77777777" w:rsidR="00E64600" w:rsidRPr="0068485C" w:rsidRDefault="00E64600" w:rsidP="00D75A0F">
            <w:pPr>
              <w:rPr>
                <w:b/>
              </w:rPr>
            </w:pPr>
            <w:r w:rsidRPr="0068485C">
              <w:rPr>
                <w:b/>
              </w:rPr>
              <w:t>Value</w:t>
            </w:r>
          </w:p>
        </w:tc>
        <w:tc>
          <w:tcPr>
            <w:tcW w:w="0" w:type="auto"/>
          </w:tcPr>
          <w:p w14:paraId="223574D1" w14:textId="77777777" w:rsidR="00E64600" w:rsidRPr="0068485C" w:rsidRDefault="00E64600" w:rsidP="00D75A0F">
            <w:pPr>
              <w:rPr>
                <w:b/>
              </w:rPr>
            </w:pPr>
            <w:r w:rsidRPr="0068485C">
              <w:rPr>
                <w:b/>
              </w:rPr>
              <w:t>Name</w:t>
            </w:r>
          </w:p>
        </w:tc>
        <w:tc>
          <w:tcPr>
            <w:tcW w:w="0" w:type="auto"/>
          </w:tcPr>
          <w:p w14:paraId="77CF346A" w14:textId="77777777" w:rsidR="00E64600" w:rsidRPr="00A1254B" w:rsidRDefault="00E64600" w:rsidP="00D75A0F">
            <w:pPr>
              <w:rPr>
                <w:b/>
              </w:rPr>
            </w:pPr>
            <w:r w:rsidRPr="00AC1227">
              <w:rPr>
                <w:b/>
              </w:rPr>
              <w:t>Description</w:t>
            </w:r>
          </w:p>
        </w:tc>
      </w:tr>
      <w:tr w:rsidR="00E64600" w:rsidRPr="0068485C" w14:paraId="06AAF421" w14:textId="77777777" w:rsidTr="00D75A0F">
        <w:tc>
          <w:tcPr>
            <w:tcW w:w="0" w:type="auto"/>
          </w:tcPr>
          <w:p w14:paraId="140E23F0" w14:textId="77777777" w:rsidR="00E64600" w:rsidRPr="0068485C" w:rsidRDefault="00E64600" w:rsidP="00D75A0F">
            <w:r w:rsidRPr="0068485C">
              <w:t>0</w:t>
            </w:r>
          </w:p>
        </w:tc>
        <w:tc>
          <w:tcPr>
            <w:tcW w:w="0" w:type="auto"/>
          </w:tcPr>
          <w:p w14:paraId="7D855E70" w14:textId="77777777" w:rsidR="00E64600" w:rsidRPr="0068485C" w:rsidRDefault="00E64600" w:rsidP="00D75A0F">
            <w:r w:rsidRPr="0068485C">
              <w:t>VHM_NULL</w:t>
            </w:r>
          </w:p>
        </w:tc>
        <w:tc>
          <w:tcPr>
            <w:tcW w:w="0" w:type="auto"/>
          </w:tcPr>
          <w:p w14:paraId="0084EDFF" w14:textId="77777777" w:rsidR="00E64600" w:rsidRPr="0068485C" w:rsidRDefault="00E64600" w:rsidP="00D75A0F">
            <w:r w:rsidRPr="0068485C">
              <w:t>Default client behavior</w:t>
            </w:r>
          </w:p>
        </w:tc>
      </w:tr>
      <w:tr w:rsidR="00E64600" w:rsidRPr="0068485C" w14:paraId="74FF4021" w14:textId="77777777" w:rsidTr="00D75A0F">
        <w:tc>
          <w:tcPr>
            <w:tcW w:w="0" w:type="auto"/>
          </w:tcPr>
          <w:p w14:paraId="67645B12" w14:textId="77777777" w:rsidR="00E64600" w:rsidRPr="0068485C" w:rsidRDefault="00E64600" w:rsidP="00D75A0F">
            <w:r w:rsidRPr="0068485C">
              <w:lastRenderedPageBreak/>
              <w:t>1</w:t>
            </w:r>
          </w:p>
        </w:tc>
        <w:tc>
          <w:tcPr>
            <w:tcW w:w="0" w:type="auto"/>
          </w:tcPr>
          <w:p w14:paraId="1006B903" w14:textId="77777777" w:rsidR="00E64600" w:rsidRPr="0068485C" w:rsidRDefault="00E64600" w:rsidP="00D75A0F">
            <w:r w:rsidRPr="0068485C">
              <w:t>VHM_RENDER</w:t>
            </w:r>
          </w:p>
        </w:tc>
        <w:tc>
          <w:tcPr>
            <w:tcW w:w="0" w:type="auto"/>
          </w:tcPr>
          <w:p w14:paraId="6CF458CA" w14:textId="77777777" w:rsidR="00E64600" w:rsidRPr="0068485C" w:rsidRDefault="00E64600" w:rsidP="00D75A0F">
            <w:r w:rsidRPr="0068485C">
              <w:t>Always render, even when outside of the viewing space. This may cause rendering artifacts.</w:t>
            </w:r>
          </w:p>
        </w:tc>
      </w:tr>
      <w:tr w:rsidR="00E64600" w:rsidRPr="0068485C" w14:paraId="372F24AB" w14:textId="77777777" w:rsidTr="00D75A0F">
        <w:tc>
          <w:tcPr>
            <w:tcW w:w="0" w:type="auto"/>
          </w:tcPr>
          <w:p w14:paraId="7F4C30D7" w14:textId="77777777" w:rsidR="00E64600" w:rsidRPr="0068485C" w:rsidRDefault="00E64600" w:rsidP="00D75A0F">
            <w:r w:rsidRPr="0068485C">
              <w:t>2</w:t>
            </w:r>
          </w:p>
        </w:tc>
        <w:tc>
          <w:tcPr>
            <w:tcW w:w="0" w:type="auto"/>
          </w:tcPr>
          <w:p w14:paraId="28FA95E1" w14:textId="77777777" w:rsidR="00E64600" w:rsidRPr="0068485C" w:rsidRDefault="00E64600" w:rsidP="00D75A0F">
            <w:r w:rsidRPr="0068485C">
              <w:t>VHM_FADE</w:t>
            </w:r>
          </w:p>
        </w:tc>
        <w:tc>
          <w:tcPr>
            <w:tcW w:w="0" w:type="auto"/>
          </w:tcPr>
          <w:p w14:paraId="30549043" w14:textId="77777777" w:rsidR="00E64600" w:rsidRPr="0068485C" w:rsidRDefault="00E64600" w:rsidP="00D75A0F">
            <w:r w:rsidRPr="0068485C">
              <w:t>When moving towards the outside of the viewing space, the scene fades to a default color.</w:t>
            </w:r>
          </w:p>
        </w:tc>
      </w:tr>
      <w:tr w:rsidR="00E64600" w:rsidRPr="0068485C" w14:paraId="3C8E44DF" w14:textId="77777777" w:rsidTr="00D75A0F">
        <w:tc>
          <w:tcPr>
            <w:tcW w:w="0" w:type="auto"/>
          </w:tcPr>
          <w:p w14:paraId="269E9528" w14:textId="77777777" w:rsidR="00E64600" w:rsidRPr="0068485C" w:rsidRDefault="00E64600" w:rsidP="00D75A0F">
            <w:r w:rsidRPr="0068485C">
              <w:t>3</w:t>
            </w:r>
          </w:p>
        </w:tc>
        <w:tc>
          <w:tcPr>
            <w:tcW w:w="0" w:type="auto"/>
          </w:tcPr>
          <w:p w14:paraId="2CCCDBA0" w14:textId="77777777" w:rsidR="00E64600" w:rsidRPr="0068485C" w:rsidRDefault="00E64600" w:rsidP="00D75A0F">
            <w:r w:rsidRPr="0068485C">
              <w:t>VHM_EXTRAP</w:t>
            </w:r>
          </w:p>
        </w:tc>
        <w:tc>
          <w:tcPr>
            <w:tcW w:w="0" w:type="auto"/>
          </w:tcPr>
          <w:p w14:paraId="4A125687" w14:textId="77777777" w:rsidR="00E64600" w:rsidRPr="0068485C" w:rsidRDefault="00E64600" w:rsidP="00D75A0F">
            <w:r w:rsidRPr="0068485C">
              <w:t>Extrapolate content in an abstract low-frequent way that prevents rendering artifacts but preserves the general color tone of the scene.</w:t>
            </w:r>
          </w:p>
        </w:tc>
      </w:tr>
      <w:tr w:rsidR="00E64600" w:rsidRPr="0068485C" w14:paraId="79A19533" w14:textId="77777777" w:rsidTr="00D75A0F">
        <w:tc>
          <w:tcPr>
            <w:tcW w:w="0" w:type="auto"/>
          </w:tcPr>
          <w:p w14:paraId="38F4F1F5" w14:textId="77777777" w:rsidR="00E64600" w:rsidRPr="0068485C" w:rsidRDefault="00E64600" w:rsidP="00D75A0F">
            <w:r w:rsidRPr="0068485C">
              <w:t>4</w:t>
            </w:r>
          </w:p>
        </w:tc>
        <w:tc>
          <w:tcPr>
            <w:tcW w:w="0" w:type="auto"/>
          </w:tcPr>
          <w:p w14:paraId="27F320C4" w14:textId="77777777" w:rsidR="00E64600" w:rsidRPr="0068485C" w:rsidRDefault="00E64600" w:rsidP="00D75A0F">
            <w:r w:rsidRPr="0068485C">
              <w:t>VHM_RESET</w:t>
            </w:r>
          </w:p>
        </w:tc>
        <w:tc>
          <w:tcPr>
            <w:tcW w:w="0" w:type="auto"/>
          </w:tcPr>
          <w:p w14:paraId="353CD419" w14:textId="77777777" w:rsidR="00E64600" w:rsidRPr="0068485C" w:rsidRDefault="00E64600" w:rsidP="00D75A0F">
            <w:r w:rsidRPr="0068485C">
              <w:t>The viewer position and/or orientation is reset when the viewer reaches the limit of the viewing zone</w:t>
            </w:r>
          </w:p>
        </w:tc>
      </w:tr>
      <w:tr w:rsidR="00E64600" w:rsidRPr="0068485C" w14:paraId="6A782267" w14:textId="77777777" w:rsidTr="00D75A0F">
        <w:tc>
          <w:tcPr>
            <w:tcW w:w="0" w:type="auto"/>
          </w:tcPr>
          <w:p w14:paraId="46E5C8BA" w14:textId="77777777" w:rsidR="00E64600" w:rsidRPr="0068485C" w:rsidRDefault="00E64600" w:rsidP="00D75A0F">
            <w:r w:rsidRPr="0068485C">
              <w:t>5</w:t>
            </w:r>
          </w:p>
        </w:tc>
        <w:tc>
          <w:tcPr>
            <w:tcW w:w="0" w:type="auto"/>
          </w:tcPr>
          <w:p w14:paraId="78526381" w14:textId="77777777" w:rsidR="00E64600" w:rsidRPr="0068485C" w:rsidRDefault="00E64600" w:rsidP="00D75A0F">
            <w:r w:rsidRPr="0068485C">
              <w:t>VHM_STRETCH</w:t>
            </w:r>
          </w:p>
        </w:tc>
        <w:tc>
          <w:tcPr>
            <w:tcW w:w="0" w:type="auto"/>
          </w:tcPr>
          <w:p w14:paraId="0BC04733" w14:textId="77777777" w:rsidR="00E64600" w:rsidRPr="0068485C" w:rsidRDefault="00E64600" w:rsidP="00D75A0F">
            <w:r w:rsidRPr="0068485C">
              <w:t>The scene rotates and translates along with the viewer to prevent the viewer from reaching the limit of the viewing zone</w:t>
            </w:r>
          </w:p>
        </w:tc>
      </w:tr>
      <w:tr w:rsidR="00E64600" w:rsidRPr="0068485C" w14:paraId="26178E90" w14:textId="77777777" w:rsidTr="00D75A0F">
        <w:tc>
          <w:tcPr>
            <w:tcW w:w="0" w:type="auto"/>
          </w:tcPr>
          <w:p w14:paraId="1DCCB012" w14:textId="77777777" w:rsidR="00E64600" w:rsidRPr="0068485C" w:rsidRDefault="00E64600" w:rsidP="00D75A0F">
            <w:r w:rsidRPr="0068485C">
              <w:t>6</w:t>
            </w:r>
          </w:p>
        </w:tc>
        <w:tc>
          <w:tcPr>
            <w:tcW w:w="0" w:type="auto"/>
          </w:tcPr>
          <w:p w14:paraId="508B7688" w14:textId="77777777" w:rsidR="00E64600" w:rsidRPr="0068485C" w:rsidRDefault="00E64600" w:rsidP="00D75A0F">
            <w:r w:rsidRPr="0068485C">
              <w:t>VHM_ROTATE</w:t>
            </w:r>
          </w:p>
        </w:tc>
        <w:tc>
          <w:tcPr>
            <w:tcW w:w="0" w:type="auto"/>
          </w:tcPr>
          <w:p w14:paraId="114F3100" w14:textId="77777777" w:rsidR="00E64600" w:rsidRPr="0068485C" w:rsidRDefault="00E64600" w:rsidP="00D75A0F">
            <w:r w:rsidRPr="0068485C">
              <w:t>The scene rotates with the viewer to keep the viewer within the field of view</w:t>
            </w:r>
          </w:p>
        </w:tc>
      </w:tr>
      <w:tr w:rsidR="00E64600" w:rsidRPr="0068485C" w14:paraId="49C30A40" w14:textId="77777777" w:rsidTr="00D75A0F">
        <w:tc>
          <w:tcPr>
            <w:tcW w:w="0" w:type="auto"/>
          </w:tcPr>
          <w:p w14:paraId="70C501AD" w14:textId="77777777" w:rsidR="00E64600" w:rsidRPr="0068485C" w:rsidRDefault="00E64600" w:rsidP="00D75A0F">
            <w:r w:rsidRPr="0068485C">
              <w:t>7...31</w:t>
            </w:r>
          </w:p>
        </w:tc>
        <w:tc>
          <w:tcPr>
            <w:tcW w:w="0" w:type="auto"/>
          </w:tcPr>
          <w:p w14:paraId="50DE421B" w14:textId="77777777" w:rsidR="00E64600" w:rsidRPr="0068485C" w:rsidRDefault="00E64600" w:rsidP="00D75A0F">
            <w:r w:rsidRPr="0068485C">
              <w:t>VHM_RSRV_5...</w:t>
            </w:r>
          </w:p>
          <w:p w14:paraId="799AF42D" w14:textId="77777777" w:rsidR="00E64600" w:rsidRPr="0068485C" w:rsidRDefault="00E64600" w:rsidP="00D75A0F">
            <w:r w:rsidRPr="0068485C">
              <w:t>VHM_RSRV_31</w:t>
            </w:r>
          </w:p>
        </w:tc>
        <w:tc>
          <w:tcPr>
            <w:tcW w:w="0" w:type="auto"/>
          </w:tcPr>
          <w:p w14:paraId="4896518B" w14:textId="77777777" w:rsidR="00E64600" w:rsidRPr="0068485C" w:rsidRDefault="00E64600" w:rsidP="00D75A0F">
            <w:r w:rsidRPr="0068485C">
              <w:t>Reserved for future use by ISO/IEC</w:t>
            </w:r>
          </w:p>
        </w:tc>
      </w:tr>
      <w:tr w:rsidR="00E64600" w:rsidRPr="0068485C" w14:paraId="5E6FD4F4" w14:textId="77777777" w:rsidTr="00D75A0F">
        <w:tc>
          <w:tcPr>
            <w:tcW w:w="0" w:type="auto"/>
          </w:tcPr>
          <w:p w14:paraId="5A6D2166" w14:textId="77777777" w:rsidR="00E64600" w:rsidRPr="0068485C" w:rsidRDefault="00E64600" w:rsidP="00D75A0F">
            <w:r w:rsidRPr="0068485C">
              <w:t>32..63</w:t>
            </w:r>
          </w:p>
        </w:tc>
        <w:tc>
          <w:tcPr>
            <w:tcW w:w="0" w:type="auto"/>
          </w:tcPr>
          <w:p w14:paraId="27A73254" w14:textId="77777777" w:rsidR="00E64600" w:rsidRPr="0068485C" w:rsidRDefault="00E64600" w:rsidP="00D75A0F">
            <w:r w:rsidRPr="0068485C">
              <w:t>VHM_UNSPF_32...</w:t>
            </w:r>
          </w:p>
          <w:p w14:paraId="5442860C" w14:textId="77777777" w:rsidR="00E64600" w:rsidRPr="0068485C" w:rsidRDefault="00E64600" w:rsidP="00D75A0F">
            <w:r w:rsidRPr="0068485C">
              <w:t>VHM_UNSPF_63</w:t>
            </w:r>
          </w:p>
        </w:tc>
        <w:tc>
          <w:tcPr>
            <w:tcW w:w="0" w:type="auto"/>
          </w:tcPr>
          <w:p w14:paraId="171D69C8" w14:textId="77777777" w:rsidR="00E64600" w:rsidRPr="0068485C" w:rsidRDefault="00E64600" w:rsidP="00D75A0F">
            <w:r w:rsidRPr="0068485C">
              <w:t>Unspecified (available for specification by other standards)</w:t>
            </w:r>
          </w:p>
        </w:tc>
      </w:tr>
    </w:tbl>
    <w:p w14:paraId="0349706F" w14:textId="77777777" w:rsidR="00E64600" w:rsidRPr="00D1014C" w:rsidRDefault="00E64600" w:rsidP="00E64600">
      <w:pPr>
        <w:rPr>
          <w:color w:val="000000" w:themeColor="text1"/>
        </w:rPr>
      </w:pPr>
    </w:p>
    <w:p w14:paraId="0F023488" w14:textId="77777777" w:rsidR="0082063F" w:rsidRPr="0068485C" w:rsidRDefault="0082063F" w:rsidP="00D861DC"/>
    <w:p w14:paraId="50F4FFA1" w14:textId="77777777" w:rsidR="008033EC" w:rsidRDefault="008033EC" w:rsidP="0092710B">
      <w:pPr>
        <w:pStyle w:val="a3"/>
      </w:pPr>
      <w:bookmarkStart w:id="2267" w:name="_Toc46245365"/>
      <w:r>
        <w:rPr>
          <w:lang w:val="en-CA"/>
        </w:rPr>
        <w:t xml:space="preserve">Geometry upscaling parameters </w:t>
      </w:r>
      <w:r w:rsidRPr="00582C15">
        <w:rPr>
          <w:lang w:val="en-CA"/>
        </w:rPr>
        <w:t xml:space="preserve">SEI payload </w:t>
      </w:r>
      <w:r>
        <w:rPr>
          <w:lang w:val="en-CA"/>
        </w:rPr>
        <w:t>semantics</w:t>
      </w:r>
      <w:bookmarkEnd w:id="2267"/>
    </w:p>
    <w:p w14:paraId="61FFAE56" w14:textId="2A15D677" w:rsidR="008033EC" w:rsidRPr="009503E7" w:rsidRDefault="008033EC" w:rsidP="008033EC">
      <w:pPr>
        <w:rPr>
          <w:b/>
        </w:rPr>
      </w:pPr>
      <w:r w:rsidRPr="009503E7">
        <w:rPr>
          <w:b/>
        </w:rPr>
        <w:t>gup_type</w:t>
      </w:r>
      <w:r w:rsidRPr="009503E7">
        <w:t xml:space="preserve"> is the type of geometry upscaling to which the provided parameters apply. This version of the standard defines the value 0 in accordance with the geometry video scaling process in clause (</w:t>
      </w:r>
      <w:r w:rsidR="00D212FC">
        <w:fldChar w:fldCharType="begin"/>
      </w:r>
      <w:r w:rsidR="00D212FC">
        <w:instrText xml:space="preserve"> REF _Ref33606650 \r \h </w:instrText>
      </w:r>
      <w:r w:rsidR="00D212FC">
        <w:fldChar w:fldCharType="separate"/>
      </w:r>
      <w:r w:rsidR="00393069">
        <w:t>H.3</w:t>
      </w:r>
      <w:r w:rsidR="00D212FC">
        <w:fldChar w:fldCharType="end"/>
      </w:r>
      <w:r w:rsidRPr="009503E7">
        <w:t>). All positive even values are reserved for future use by ISO/IEC. All odd values are unspecified (available for specification by other standards).</w:t>
      </w:r>
    </w:p>
    <w:p w14:paraId="4CC9FD02" w14:textId="570A4071" w:rsidR="008033EC" w:rsidRDefault="008033EC" w:rsidP="008033EC">
      <w:r w:rsidRPr="009503E7">
        <w:rPr>
          <w:b/>
          <w:lang w:val="en-GB"/>
        </w:rPr>
        <w:t xml:space="preserve">gup_erode_threshold </w:t>
      </w:r>
      <w:r w:rsidRPr="009503E7">
        <w:t>specifies the threshold that is applied in the texture aligned geometry erosion process (</w:t>
      </w:r>
      <w:r w:rsidR="00D212FC">
        <w:fldChar w:fldCharType="begin"/>
      </w:r>
      <w:r w:rsidR="00D212FC">
        <w:instrText xml:space="preserve"> REF _Ref33606817 \r \h </w:instrText>
      </w:r>
      <w:r w:rsidR="00D212FC">
        <w:fldChar w:fldCharType="separate"/>
      </w:r>
      <w:r w:rsidR="00393069">
        <w:t>H.3.5</w:t>
      </w:r>
      <w:r w:rsidR="00D212FC">
        <w:fldChar w:fldCharType="end"/>
      </w:r>
      <w:r w:rsidRPr="009503E7">
        <w:t>) to determine if selective erosion is applied for a pixel or not. When not present, the value of gup_erode_threshold is inferred to be equal to 1.0.</w:t>
      </w:r>
    </w:p>
    <w:p w14:paraId="0F6F850B" w14:textId="77777777" w:rsidR="008033EC" w:rsidRPr="009503E7" w:rsidRDefault="008033EC" w:rsidP="008033EC">
      <w:r w:rsidRPr="009503E7">
        <w:t>The variable GupErodeThreshold is set equal to gup_erode_threshold.</w:t>
      </w:r>
    </w:p>
    <w:p w14:paraId="3DADC841" w14:textId="0CDC97E3" w:rsidR="008033EC" w:rsidRDefault="008033EC" w:rsidP="008033EC">
      <w:r w:rsidRPr="009503E7">
        <w:rPr>
          <w:b/>
        </w:rPr>
        <w:t>gup_delta_threshold</w:t>
      </w:r>
      <w:r w:rsidRPr="009503E7">
        <w:t xml:space="preserve"> specifies the threshold that is applied in the texture aligned geometry erosion process (</w:t>
      </w:r>
      <w:r w:rsidR="00F36B29">
        <w:fldChar w:fldCharType="begin"/>
      </w:r>
      <w:r w:rsidR="00F36B29">
        <w:instrText xml:space="preserve"> REF _Ref33606817 \r \h </w:instrText>
      </w:r>
      <w:r w:rsidR="00F36B29">
        <w:fldChar w:fldCharType="separate"/>
      </w:r>
      <w:r w:rsidR="00393069">
        <w:t>H.3.5</w:t>
      </w:r>
      <w:r w:rsidR="00F36B29">
        <w:fldChar w:fldCharType="end"/>
      </w:r>
      <w:r w:rsidRPr="009503E7">
        <w:t>) to determine the partial depth order between two samples. When not present, the value of gup_delta_threshold is inferred to be equal to 10.</w:t>
      </w:r>
    </w:p>
    <w:p w14:paraId="3BB7FAC4" w14:textId="77777777" w:rsidR="008033EC" w:rsidRPr="009503E7" w:rsidRDefault="008033EC" w:rsidP="008033EC">
      <w:r w:rsidRPr="009503E7">
        <w:t>The variable GupDeltaThreshold is set equal to gup_delta_threshold.</w:t>
      </w:r>
    </w:p>
    <w:p w14:paraId="7A06007E" w14:textId="07969E03" w:rsidR="008033EC" w:rsidRDefault="008033EC" w:rsidP="008033EC">
      <w:r w:rsidRPr="009503E7">
        <w:rPr>
          <w:b/>
        </w:rPr>
        <w:t>gup_max_curvature</w:t>
      </w:r>
      <w:r w:rsidRPr="009503E7">
        <w:t xml:space="preserve"> specifies the threshold that determines if the curvature correction of the geometry contour smoothing process (</w:t>
      </w:r>
      <w:r w:rsidR="00F36B29">
        <w:fldChar w:fldCharType="begin"/>
      </w:r>
      <w:r w:rsidR="00F36B29">
        <w:instrText xml:space="preserve"> REF _Ref33606846 \r \h </w:instrText>
      </w:r>
      <w:r w:rsidR="00F36B29">
        <w:fldChar w:fldCharType="separate"/>
      </w:r>
      <w:r w:rsidR="00393069">
        <w:t>H.3.6</w:t>
      </w:r>
      <w:r w:rsidR="00F36B29">
        <w:fldChar w:fldCharType="end"/>
      </w:r>
      <w:r w:rsidR="0092710B">
        <w:t>)</w:t>
      </w:r>
      <w:r w:rsidRPr="009503E7">
        <w:t xml:space="preserve"> is applied to a geometry sample. When not present, the value of gup_max_curvature is inferred to be equal to 5.</w:t>
      </w:r>
    </w:p>
    <w:p w14:paraId="6EC33B7A" w14:textId="77777777" w:rsidR="008033EC" w:rsidRPr="009503E7" w:rsidRDefault="008033EC" w:rsidP="008033EC">
      <w:pPr>
        <w:rPr>
          <w:lang w:val="en-GB"/>
        </w:rPr>
      </w:pPr>
      <w:r>
        <w:t>The variable GupMaxCurvature is set equal to gup_max_curvature.</w:t>
      </w:r>
    </w:p>
    <w:p w14:paraId="291B908A" w14:textId="37D06F29" w:rsidR="002A3335" w:rsidRDefault="002A3335" w:rsidP="002A3335">
      <w:pPr>
        <w:pStyle w:val="a3"/>
      </w:pPr>
      <w:bookmarkStart w:id="2268" w:name="_Toc46245366"/>
      <w:r>
        <w:rPr>
          <w:lang w:val="en-CA"/>
        </w:rPr>
        <w:lastRenderedPageBreak/>
        <w:t xml:space="preserve">Packed independent regions </w:t>
      </w:r>
      <w:r w:rsidRPr="00582C15">
        <w:rPr>
          <w:lang w:val="en-CA"/>
        </w:rPr>
        <w:t xml:space="preserve">SEI payload </w:t>
      </w:r>
      <w:r>
        <w:rPr>
          <w:lang w:val="en-CA"/>
        </w:rPr>
        <w:t>semantics</w:t>
      </w:r>
      <w:bookmarkEnd w:id="2268"/>
    </w:p>
    <w:p w14:paraId="41D321ED" w14:textId="609AC8A5" w:rsidR="002A3335" w:rsidRDefault="002A3335" w:rsidP="002A3335">
      <w:r>
        <w:rPr>
          <w:b/>
          <w:bCs/>
        </w:rPr>
        <w:t>pir_</w:t>
      </w:r>
      <w:r w:rsidRPr="00E60031">
        <w:rPr>
          <w:b/>
          <w:bCs/>
        </w:rPr>
        <w:t>num_pack</w:t>
      </w:r>
      <w:r>
        <w:rPr>
          <w:b/>
          <w:bCs/>
        </w:rPr>
        <w:t>ed_frames_minus1</w:t>
      </w:r>
      <w:r w:rsidRPr="00E60031">
        <w:t xml:space="preserve"> </w:t>
      </w:r>
      <w:r>
        <w:t xml:space="preserve">plus 1 </w:t>
      </w:r>
      <w:r w:rsidRPr="00E60031">
        <w:t>specifies the number of pack</w:t>
      </w:r>
      <w:r>
        <w:t>ed frame</w:t>
      </w:r>
      <w:r w:rsidRPr="00E60031">
        <w:t>s for which independently decodable region information is signaled.</w:t>
      </w:r>
    </w:p>
    <w:p w14:paraId="5BC96B0B" w14:textId="2AC974B6" w:rsidR="002A3335" w:rsidRPr="00610430" w:rsidRDefault="002A3335" w:rsidP="002A3335">
      <w:pPr>
        <w:rPr>
          <w:bCs/>
          <w:noProof/>
          <w:color w:val="000000" w:themeColor="text1"/>
        </w:rPr>
      </w:pPr>
      <w:r w:rsidRPr="00610430">
        <w:rPr>
          <w:b/>
          <w:bCs/>
        </w:rPr>
        <w:t>pir_pack</w:t>
      </w:r>
      <w:r>
        <w:rPr>
          <w:b/>
          <w:bCs/>
        </w:rPr>
        <w:t>ed_frame</w:t>
      </w:r>
      <w:r w:rsidRPr="00610430">
        <w:rPr>
          <w:b/>
          <w:bCs/>
        </w:rPr>
        <w:t>_id</w:t>
      </w:r>
      <w:r w:rsidRPr="00610430">
        <w:rPr>
          <w:bCs/>
          <w:noProof/>
          <w:color w:val="000000" w:themeColor="text1"/>
          <w:sz w:val="20"/>
          <w:szCs w:val="20"/>
        </w:rPr>
        <w:t>[</w:t>
      </w:r>
      <w:r>
        <w:rPr>
          <w:bCs/>
          <w:noProof/>
          <w:color w:val="000000" w:themeColor="text1"/>
          <w:sz w:val="20"/>
          <w:szCs w:val="20"/>
        </w:rPr>
        <w:t> </w:t>
      </w:r>
      <w:r w:rsidRPr="00610430">
        <w:rPr>
          <w:bCs/>
          <w:noProof/>
          <w:color w:val="000000" w:themeColor="text1"/>
          <w:sz w:val="20"/>
          <w:szCs w:val="20"/>
        </w:rPr>
        <w:t>j</w:t>
      </w:r>
      <w:r>
        <w:rPr>
          <w:bCs/>
          <w:noProof/>
          <w:color w:val="000000" w:themeColor="text1"/>
          <w:sz w:val="20"/>
          <w:szCs w:val="20"/>
        </w:rPr>
        <w:t> </w:t>
      </w:r>
      <w:r w:rsidRPr="00610430">
        <w:rPr>
          <w:bCs/>
          <w:noProof/>
          <w:color w:val="000000" w:themeColor="text1"/>
          <w:sz w:val="20"/>
          <w:szCs w:val="20"/>
        </w:rPr>
        <w:t>]</w:t>
      </w:r>
      <w:r>
        <w:t xml:space="preserve"> </w:t>
      </w:r>
      <w:r w:rsidRPr="00A05668">
        <w:rPr>
          <w:noProof/>
          <w:color w:val="000000" w:themeColor="text1"/>
        </w:rPr>
        <w:t>specifies the ID of the pack with index j. The value of vps_pack</w:t>
      </w:r>
      <w:r>
        <w:rPr>
          <w:noProof/>
          <w:color w:val="000000" w:themeColor="text1"/>
        </w:rPr>
        <w:t>ed_frame</w:t>
      </w:r>
      <w:r w:rsidRPr="00A05668">
        <w:rPr>
          <w:noProof/>
          <w:color w:val="000000" w:themeColor="text1"/>
        </w:rPr>
        <w:t xml:space="preserve">_id[ j ] shall be in the range of 0 to </w:t>
      </w:r>
      <w:r>
        <w:rPr>
          <w:noProof/>
          <w:color w:val="000000" w:themeColor="text1"/>
        </w:rPr>
        <w:t>15</w:t>
      </w:r>
      <w:r w:rsidRPr="00A05668">
        <w:rPr>
          <w:noProof/>
          <w:color w:val="000000" w:themeColor="text1"/>
        </w:rPr>
        <w:t>, inclusive</w:t>
      </w:r>
      <w:r w:rsidRPr="005C26E9">
        <w:rPr>
          <w:noProof/>
          <w:color w:val="000000" w:themeColor="text1"/>
        </w:rPr>
        <w:t>.</w:t>
      </w:r>
    </w:p>
    <w:p w14:paraId="591C7F0E" w14:textId="01EA1B82" w:rsidR="002A3335" w:rsidRPr="00E60031" w:rsidRDefault="002A3335" w:rsidP="002A3335">
      <w:r>
        <w:rPr>
          <w:b/>
        </w:rPr>
        <w:t>pir_</w:t>
      </w:r>
      <w:r w:rsidRPr="00E60031">
        <w:rPr>
          <w:b/>
        </w:rPr>
        <w:t>description_type_idc</w:t>
      </w:r>
      <w:r w:rsidRPr="00E60031">
        <w:rPr>
          <w:bCs/>
          <w:noProof/>
          <w:color w:val="000000" w:themeColor="text1"/>
        </w:rPr>
        <w:t>[ k ]</w:t>
      </w:r>
      <w:r w:rsidRPr="00E60031">
        <w:rPr>
          <w:bCs/>
        </w:rPr>
        <w:t xml:space="preserve"> equal to 0 indicates that tile indices of the top left and bottom right tiles of a</w:t>
      </w:r>
      <w:r>
        <w:rPr>
          <w:bCs/>
        </w:rPr>
        <w:t>n independently decodable rectangular region (such as a</w:t>
      </w:r>
      <w:r w:rsidRPr="00E60031">
        <w:rPr>
          <w:bCs/>
        </w:rPr>
        <w:t xml:space="preserve"> temporal motion-constrained tile set</w:t>
      </w:r>
      <w:r>
        <w:rPr>
          <w:bCs/>
        </w:rPr>
        <w:t xml:space="preserve"> specified in ISO/IEC 23008-2)</w:t>
      </w:r>
      <w:r w:rsidRPr="00E60031">
        <w:rPr>
          <w:bCs/>
        </w:rPr>
        <w:t xml:space="preserve"> are signaled for the rect</w:t>
      </w:r>
      <w:r>
        <w:rPr>
          <w:bCs/>
        </w:rPr>
        <w:t>angle</w:t>
      </w:r>
      <w:r w:rsidRPr="00E60031">
        <w:rPr>
          <w:bCs/>
        </w:rPr>
        <w:t>s of the k-th pack</w:t>
      </w:r>
      <w:r>
        <w:rPr>
          <w:bCs/>
        </w:rPr>
        <w:t>ed frame</w:t>
      </w:r>
      <w:r w:rsidRPr="00E60031">
        <w:rPr>
          <w:bCs/>
        </w:rPr>
        <w:t xml:space="preserve">. </w:t>
      </w:r>
      <w:r>
        <w:rPr>
          <w:bCs/>
        </w:rPr>
        <w:t>pir_</w:t>
      </w:r>
      <w:r w:rsidRPr="00E60031">
        <w:rPr>
          <w:bCs/>
        </w:rPr>
        <w:t>description_type_idc equal to 1 indicates that sub pictures IDs</w:t>
      </w:r>
      <w:r>
        <w:rPr>
          <w:bCs/>
        </w:rPr>
        <w:t>, as specified in ISO/IEC 23090-3,</w:t>
      </w:r>
      <w:r w:rsidRPr="00E60031">
        <w:rPr>
          <w:bCs/>
        </w:rPr>
        <w:t xml:space="preserve"> are signaled for the </w:t>
      </w:r>
      <w:r>
        <w:rPr>
          <w:bCs/>
        </w:rPr>
        <w:t>regions</w:t>
      </w:r>
      <w:r w:rsidRPr="00E60031">
        <w:rPr>
          <w:bCs/>
        </w:rPr>
        <w:t xml:space="preserve"> of the k-th pack.</w:t>
      </w:r>
      <w:r>
        <w:rPr>
          <w:bCs/>
        </w:rPr>
        <w:t>ed frame</w:t>
      </w:r>
      <w:r w:rsidRPr="00E60031">
        <w:rPr>
          <w:bCs/>
        </w:rPr>
        <w:t xml:space="preserve"> The value of </w:t>
      </w:r>
      <w:r>
        <w:rPr>
          <w:bCs/>
        </w:rPr>
        <w:t>pir_</w:t>
      </w:r>
      <w:r w:rsidRPr="00E60031">
        <w:rPr>
          <w:bCs/>
        </w:rPr>
        <w:t>description_type_idc</w:t>
      </w:r>
      <w:r w:rsidRPr="00E60031">
        <w:rPr>
          <w:bCs/>
          <w:noProof/>
          <w:color w:val="000000" w:themeColor="text1"/>
        </w:rPr>
        <w:t>[ k ]</w:t>
      </w:r>
      <w:r w:rsidRPr="00E60031">
        <w:rPr>
          <w:bCs/>
        </w:rPr>
        <w:t xml:space="preserve"> shall be in the range of 0 to 1. The values in the range of 2 .. 3 are reserved for future use by ISO/IEC MPEG. </w:t>
      </w:r>
    </w:p>
    <w:p w14:paraId="354311CE" w14:textId="4705C548" w:rsidR="002A3335" w:rsidRPr="00E60031" w:rsidRDefault="002A3335" w:rsidP="002A3335">
      <w:pPr>
        <w:rPr>
          <w:bCs/>
          <w:noProof/>
          <w:color w:val="000000" w:themeColor="text1"/>
        </w:rPr>
      </w:pPr>
      <w:r>
        <w:rPr>
          <w:b/>
          <w:noProof/>
          <w:color w:val="000000" w:themeColor="text1"/>
        </w:rPr>
        <w:t>pir_</w:t>
      </w:r>
      <w:r w:rsidRPr="00E60031">
        <w:rPr>
          <w:b/>
          <w:noProof/>
          <w:color w:val="000000" w:themeColor="text1"/>
        </w:rPr>
        <w:t>num_</w:t>
      </w:r>
      <w:r>
        <w:rPr>
          <w:b/>
          <w:noProof/>
          <w:color w:val="000000" w:themeColor="text1"/>
        </w:rPr>
        <w:t>regions_minus1</w:t>
      </w:r>
      <w:r w:rsidRPr="00E60031">
        <w:rPr>
          <w:bCs/>
          <w:noProof/>
          <w:color w:val="000000" w:themeColor="text1"/>
        </w:rPr>
        <w:t xml:space="preserve">[ k ] </w:t>
      </w:r>
      <w:r>
        <w:rPr>
          <w:bCs/>
          <w:noProof/>
          <w:color w:val="000000" w:themeColor="text1"/>
        </w:rPr>
        <w:t xml:space="preserve">plus 1 </w:t>
      </w:r>
      <w:r w:rsidRPr="00E60031">
        <w:rPr>
          <w:bCs/>
          <w:noProof/>
          <w:color w:val="000000" w:themeColor="text1"/>
        </w:rPr>
        <w:t xml:space="preserve">specifies the number of </w:t>
      </w:r>
      <w:r w:rsidR="008D1D8F">
        <w:rPr>
          <w:bCs/>
          <w:noProof/>
          <w:color w:val="000000" w:themeColor="text1"/>
        </w:rPr>
        <w:t xml:space="preserve">rectangular </w:t>
      </w:r>
      <w:r>
        <w:rPr>
          <w:bCs/>
          <w:noProof/>
          <w:color w:val="000000" w:themeColor="text1"/>
        </w:rPr>
        <w:t>regions</w:t>
      </w:r>
      <w:r w:rsidRPr="00E60031">
        <w:rPr>
          <w:bCs/>
          <w:noProof/>
          <w:color w:val="000000" w:themeColor="text1"/>
        </w:rPr>
        <w:t xml:space="preserve"> of the pack</w:t>
      </w:r>
      <w:r>
        <w:rPr>
          <w:bCs/>
          <w:noProof/>
          <w:color w:val="000000" w:themeColor="text1"/>
        </w:rPr>
        <w:t>ed frame with ID k</w:t>
      </w:r>
      <w:r w:rsidRPr="00E60031">
        <w:rPr>
          <w:bCs/>
          <w:noProof/>
          <w:color w:val="000000" w:themeColor="text1"/>
        </w:rPr>
        <w:t xml:space="preserve"> for which </w:t>
      </w:r>
      <w:r w:rsidRPr="00E60031">
        <w:t xml:space="preserve">independently decodable region information is signaled. </w:t>
      </w:r>
    </w:p>
    <w:p w14:paraId="690EDDE1" w14:textId="42648FB0" w:rsidR="002A3335" w:rsidRDefault="002A3335" w:rsidP="002A3335">
      <w:r>
        <w:rPr>
          <w:b/>
        </w:rPr>
        <w:t>pir_</w:t>
      </w:r>
      <w:r w:rsidRPr="00E60031">
        <w:rPr>
          <w:b/>
        </w:rPr>
        <w:t>top_left_tile_idx</w:t>
      </w:r>
      <w:r w:rsidRPr="00E60031">
        <w:t>[ k ][ i ]</w:t>
      </w:r>
      <w:r>
        <w:t xml:space="preserve"> </w:t>
      </w:r>
      <w:r w:rsidRPr="00E60031">
        <w:t xml:space="preserve">and </w:t>
      </w:r>
      <w:r>
        <w:rPr>
          <w:b/>
          <w:bCs/>
        </w:rPr>
        <w:t>pir_</w:t>
      </w:r>
      <w:r w:rsidRPr="00E60031">
        <w:rPr>
          <w:b/>
        </w:rPr>
        <w:t>bottom_right_tile_idx</w:t>
      </w:r>
      <w:r w:rsidRPr="00E60031">
        <w:t>[ k ][ i ]</w:t>
      </w:r>
      <w:r>
        <w:t xml:space="preserve">, when present, </w:t>
      </w:r>
      <w:r w:rsidRPr="00E60031">
        <w:t xml:space="preserve">identify the tile indices of the top-left tile and the bottom-right tile </w:t>
      </w:r>
      <w:r w:rsidRPr="00E60031">
        <w:rPr>
          <w:bCs/>
        </w:rPr>
        <w:t>of a</w:t>
      </w:r>
      <w:r>
        <w:rPr>
          <w:bCs/>
        </w:rPr>
        <w:t>n independently decodable region (such as a</w:t>
      </w:r>
      <w:r w:rsidRPr="00E60031">
        <w:rPr>
          <w:bCs/>
        </w:rPr>
        <w:t xml:space="preserve"> temporal motion-constrained tile set</w:t>
      </w:r>
      <w:r>
        <w:rPr>
          <w:bCs/>
        </w:rPr>
        <w:t xml:space="preserve"> specified in ISO/IEC 23008-2)</w:t>
      </w:r>
      <w:r w:rsidRPr="00E60031">
        <w:t xml:space="preserve">, respectively, in tile raster scan order, corresponding to the i-th </w:t>
      </w:r>
      <w:r>
        <w:t>region</w:t>
      </w:r>
      <w:r w:rsidRPr="00E60031">
        <w:t xml:space="preserve"> of the video sub-bitstream of the pack</w:t>
      </w:r>
      <w:r>
        <w:t>ed frame with ID k</w:t>
      </w:r>
      <w:r w:rsidRPr="00E60031">
        <w:t>.</w:t>
      </w:r>
    </w:p>
    <w:p w14:paraId="2DE44443" w14:textId="6CA9720B" w:rsidR="002A3335" w:rsidRPr="000E03B6" w:rsidRDefault="00534783" w:rsidP="005A3C44">
      <w:pPr>
        <w:tabs>
          <w:tab w:val="left" w:pos="806"/>
          <w:tab w:val="left" w:pos="1210"/>
          <w:tab w:val="left" w:pos="1584"/>
          <w:tab w:val="right" w:pos="9677"/>
        </w:tabs>
        <w:rPr>
          <w:rFonts w:eastAsia="MS Mincho"/>
          <w:b/>
          <w:color w:val="000000" w:themeColor="text1"/>
          <w:sz w:val="28"/>
          <w:lang w:eastAsia="ja-JP"/>
        </w:rPr>
      </w:pPr>
      <w:r>
        <w:rPr>
          <w:b/>
          <w:bCs/>
        </w:rPr>
        <w:t>pir_subpic_id</w:t>
      </w:r>
      <w:r>
        <w:t>[ k ][ i ], when present, identifies the subpicture ID</w:t>
      </w:r>
      <w:r>
        <w:rPr>
          <w:bCs/>
        </w:rPr>
        <w:t>, as specified in ISO/IEC 23090-3,</w:t>
      </w:r>
      <w:r>
        <w:t xml:space="preserve"> corresponding to the i-th rectangle of the video sub-bitstream of the pack with ID k.</w:t>
      </w:r>
    </w:p>
    <w:p w14:paraId="1C9B56CB" w14:textId="44172045" w:rsidR="004F5F13" w:rsidRPr="00D1014C" w:rsidRDefault="004F5F13" w:rsidP="00595510">
      <w:pPr>
        <w:pStyle w:val="ANNEX"/>
        <w:numPr>
          <w:ilvl w:val="0"/>
          <w:numId w:val="3"/>
        </w:numPr>
        <w:tabs>
          <w:tab w:val="left" w:pos="216"/>
          <w:tab w:val="left" w:pos="432"/>
          <w:tab w:val="left" w:pos="648"/>
          <w:tab w:val="left" w:pos="864"/>
          <w:tab w:val="left" w:pos="1080"/>
          <w:tab w:val="left" w:pos="1296"/>
          <w:tab w:val="left" w:pos="1512"/>
          <w:tab w:val="left" w:pos="1728"/>
          <w:tab w:val="left" w:pos="1944"/>
        </w:tabs>
        <w:rPr>
          <w:color w:val="000000" w:themeColor="text1"/>
        </w:rPr>
      </w:pPr>
      <w:r w:rsidRPr="00D1014C">
        <w:rPr>
          <w:color w:val="000000" w:themeColor="text1"/>
        </w:rPr>
        <w:lastRenderedPageBreak/>
        <w:br/>
      </w:r>
      <w:bookmarkStart w:id="2269" w:name="_Toc46245367"/>
      <w:r w:rsidR="00D643FB" w:rsidRPr="00D1014C">
        <w:rPr>
          <w:color w:val="000000" w:themeColor="text1"/>
        </w:rPr>
        <w:t>(informative)</w:t>
      </w:r>
      <w:r w:rsidRPr="00D1014C">
        <w:rPr>
          <w:color w:val="000000" w:themeColor="text1"/>
        </w:rPr>
        <w:br/>
      </w:r>
      <w:bookmarkStart w:id="2270" w:name="_Ref21527679"/>
      <w:bookmarkStart w:id="2271" w:name="_Toc38355454"/>
      <w:r w:rsidRPr="00D1014C">
        <w:rPr>
          <w:color w:val="000000" w:themeColor="text1"/>
        </w:rPr>
        <w:t>Volumetric usability information</w:t>
      </w:r>
      <w:bookmarkStart w:id="2272" w:name="_Ref29940000"/>
      <w:bookmarkStart w:id="2273" w:name="_Toc30602762"/>
      <w:bookmarkStart w:id="2274" w:name="_Toc32591271"/>
      <w:bookmarkEnd w:id="2269"/>
      <w:bookmarkEnd w:id="2270"/>
      <w:bookmarkEnd w:id="2271"/>
    </w:p>
    <w:p w14:paraId="5111BEC5" w14:textId="77777777" w:rsidR="00AE1B52" w:rsidRDefault="006303AF" w:rsidP="00594CE0">
      <w:r w:rsidRPr="0068485C">
        <w:t>T</w:t>
      </w:r>
      <w:r w:rsidRPr="00D1014C">
        <w:t>he specifications in [V3C] Annex G apply</w:t>
      </w:r>
      <w:r w:rsidR="00AE1B52">
        <w:t xml:space="preserve"> with the following modifications</w:t>
      </w:r>
      <w:r w:rsidRPr="00D1014C">
        <w:t>.</w:t>
      </w:r>
      <w:r w:rsidR="000B0761" w:rsidRPr="00D1014C">
        <w:t xml:space="preserve"> </w:t>
      </w:r>
    </w:p>
    <w:p w14:paraId="2A233097" w14:textId="05B72ED3" w:rsidR="00AE1B52" w:rsidRDefault="000B0761" w:rsidP="00594CE0">
      <w:r w:rsidRPr="00D1014C">
        <w:t xml:space="preserve">When </w:t>
      </w:r>
      <w:r w:rsidR="00AE1B52">
        <w:t>vui_param</w:t>
      </w:r>
      <w:r w:rsidR="004B70F3">
        <w:t>eter</w:t>
      </w:r>
      <w:r w:rsidR="00AE1B52">
        <w:t>s( )</w:t>
      </w:r>
      <w:r w:rsidRPr="00D1014C">
        <w:t xml:space="preserve"> </w:t>
      </w:r>
      <w:r w:rsidR="00DF3BA6">
        <w:t xml:space="preserve">are </w:t>
      </w:r>
      <w:r w:rsidRPr="00D1014C">
        <w:t xml:space="preserve">present in the AAPS, </w:t>
      </w:r>
      <w:r w:rsidR="00AE1B52">
        <w:t>the syntax elements apply</w:t>
      </w:r>
      <w:r w:rsidRPr="00D1014C">
        <w:t xml:space="preserve"> to all atlases present in the </w:t>
      </w:r>
      <w:r w:rsidR="00AE1B52">
        <w:t>MIV sequence</w:t>
      </w:r>
      <w:r w:rsidRPr="00D1014C">
        <w:t xml:space="preserve">. If </w:t>
      </w:r>
      <w:r w:rsidR="00AE1B52">
        <w:t>vui_param</w:t>
      </w:r>
      <w:r w:rsidR="004B70F3">
        <w:t>eter</w:t>
      </w:r>
      <w:r w:rsidR="00AE1B52">
        <w:t>s( )</w:t>
      </w:r>
      <w:r w:rsidR="00AE1B52" w:rsidRPr="00D1014C">
        <w:t xml:space="preserve"> </w:t>
      </w:r>
      <w:r w:rsidRPr="00D1014C">
        <w:t xml:space="preserve">present </w:t>
      </w:r>
      <w:r w:rsidR="00AE1B52">
        <w:t xml:space="preserve">in </w:t>
      </w:r>
      <w:r w:rsidRPr="00D1014C">
        <w:t>both the AAPS and ASPS</w:t>
      </w:r>
      <w:r w:rsidR="00AE1B52">
        <w:t xml:space="preserve"> of a MIV sequence</w:t>
      </w:r>
      <w:r w:rsidRPr="00D1014C">
        <w:t xml:space="preserve">, then their </w:t>
      </w:r>
      <w:r w:rsidR="00AE1B52">
        <w:t>contents</w:t>
      </w:r>
      <w:r w:rsidRPr="00D1014C">
        <w:t xml:space="preserve"> shall be the same.</w:t>
      </w:r>
    </w:p>
    <w:p w14:paraId="18494218" w14:textId="254A15AD" w:rsidR="00AE1B52" w:rsidRDefault="00AB6F64" w:rsidP="00594CE0">
      <w:r>
        <w:t>In this version of th</w:t>
      </w:r>
      <w:r w:rsidR="00456D33">
        <w:t>is</w:t>
      </w:r>
      <w:r>
        <w:t xml:space="preserve"> specification, the value of vui_display_box_present_flag </w:t>
      </w:r>
      <w:r w:rsidR="009143DE">
        <w:t xml:space="preserve">and vui_anchor_point_present_flag </w:t>
      </w:r>
      <w:r>
        <w:t>shall be equal to zero.</w:t>
      </w:r>
    </w:p>
    <w:p w14:paraId="498D01AC" w14:textId="562B6A90" w:rsidR="00A3208F" w:rsidRPr="00A1254B" w:rsidRDefault="00194CBF" w:rsidP="00595510">
      <w:pPr>
        <w:pStyle w:val="ANNEX"/>
        <w:numPr>
          <w:ilvl w:val="0"/>
          <w:numId w:val="3"/>
        </w:numPr>
        <w:tabs>
          <w:tab w:val="left" w:pos="216"/>
          <w:tab w:val="left" w:pos="432"/>
          <w:tab w:val="left" w:pos="648"/>
          <w:tab w:val="left" w:pos="864"/>
          <w:tab w:val="left" w:pos="1080"/>
          <w:tab w:val="left" w:pos="1296"/>
          <w:tab w:val="left" w:pos="1512"/>
          <w:tab w:val="left" w:pos="1728"/>
          <w:tab w:val="left" w:pos="1944"/>
        </w:tabs>
        <w:rPr>
          <w:color w:val="000000" w:themeColor="text1"/>
        </w:rPr>
      </w:pPr>
      <w:r w:rsidRPr="00D1014C">
        <w:rPr>
          <w:color w:val="000000" w:themeColor="text1"/>
        </w:rPr>
        <w:lastRenderedPageBreak/>
        <w:br/>
      </w:r>
      <w:bookmarkStart w:id="2275" w:name="_Toc46245368"/>
      <w:r w:rsidR="009176FD" w:rsidRPr="0068485C">
        <w:rPr>
          <w:color w:val="000000" w:themeColor="text1"/>
        </w:rPr>
        <w:t>(Informative)</w:t>
      </w:r>
      <w:r w:rsidRPr="00D1014C">
        <w:rPr>
          <w:color w:val="000000" w:themeColor="text1"/>
        </w:rPr>
        <w:br/>
      </w:r>
      <w:bookmarkStart w:id="2276" w:name="_Ref38440370"/>
      <w:r w:rsidR="00A3208F" w:rsidRPr="0068485C">
        <w:rPr>
          <w:color w:val="000000" w:themeColor="text1"/>
        </w:rPr>
        <w:t>Hypotheti</w:t>
      </w:r>
      <w:r w:rsidR="00EC0EFD" w:rsidRPr="0068485C">
        <w:rPr>
          <w:color w:val="000000" w:themeColor="text1"/>
        </w:rPr>
        <w:t>c</w:t>
      </w:r>
      <w:r w:rsidR="00A3208F" w:rsidRPr="0068485C">
        <w:rPr>
          <w:color w:val="000000" w:themeColor="text1"/>
        </w:rPr>
        <w:t>al view</w:t>
      </w:r>
      <w:r w:rsidR="00A3208F" w:rsidRPr="00AC1227">
        <w:rPr>
          <w:color w:val="000000" w:themeColor="text1"/>
        </w:rPr>
        <w:t xml:space="preserve"> rendering process</w:t>
      </w:r>
      <w:bookmarkEnd w:id="2275"/>
      <w:r w:rsidR="00A3208F" w:rsidRPr="00AC1227">
        <w:rPr>
          <w:color w:val="000000" w:themeColor="text1"/>
        </w:rPr>
        <w:t xml:space="preserve"> </w:t>
      </w:r>
      <w:bookmarkEnd w:id="2272"/>
      <w:bookmarkEnd w:id="2273"/>
      <w:bookmarkEnd w:id="2274"/>
      <w:bookmarkEnd w:id="2276"/>
    </w:p>
    <w:p w14:paraId="76D5265E" w14:textId="217B5169" w:rsidR="007A00CD" w:rsidRDefault="00A3208F" w:rsidP="00A3208F">
      <w:pPr>
        <w:rPr>
          <w:noProof/>
        </w:rPr>
      </w:pPr>
      <w:bookmarkStart w:id="2277" w:name="_Toc415475997"/>
      <w:bookmarkStart w:id="2278" w:name="_Toc423599272"/>
      <w:bookmarkStart w:id="2279" w:name="_Toc423601776"/>
      <w:bookmarkStart w:id="2280" w:name="_Toc501130241"/>
      <w:bookmarkStart w:id="2281" w:name="_Toc503777945"/>
      <w:bookmarkStart w:id="2282" w:name="_Toc415475983"/>
      <w:bookmarkStart w:id="2283" w:name="_Toc423599258"/>
      <w:bookmarkStart w:id="2284" w:name="_Toc423601762"/>
      <w:bookmarkStart w:id="2285" w:name="_Toc501130226"/>
      <w:bookmarkStart w:id="2286" w:name="_Toc503777930"/>
      <w:r w:rsidRPr="000E03B6">
        <w:rPr>
          <w:noProof/>
        </w:rPr>
        <w:t>This annex does not form an integral part of this Specification.</w:t>
      </w:r>
      <w:r w:rsidR="00551A7E" w:rsidRPr="000E03B6">
        <w:rPr>
          <w:noProof/>
        </w:rPr>
        <w:t xml:space="preserve"> </w:t>
      </w:r>
    </w:p>
    <w:p w14:paraId="12EEE16B" w14:textId="290F8B93" w:rsidR="00B07CFE" w:rsidRPr="000E03B6" w:rsidRDefault="00B07CFE" w:rsidP="00A3208F">
      <w:pPr>
        <w:rPr>
          <w:noProof/>
        </w:rPr>
      </w:pPr>
      <w:r>
        <w:rPr>
          <w:noProof/>
        </w:rPr>
        <w:t>A block diagram of the hypothetical view rendering process is shown in Figure H.1.</w:t>
      </w:r>
    </w:p>
    <w:p w14:paraId="179064B2" w14:textId="12763AC4" w:rsidR="004C2C30" w:rsidRPr="0068485C" w:rsidRDefault="0027221F" w:rsidP="00214DDF">
      <w:pPr>
        <w:jc w:val="center"/>
        <w:rPr>
          <w:noProof/>
        </w:rPr>
      </w:pPr>
      <w:r w:rsidRPr="0027221F">
        <w:rPr>
          <w:noProof/>
        </w:rPr>
        <w:drawing>
          <wp:inline distT="0" distB="0" distL="0" distR="0" wp14:anchorId="10F51252" wp14:editId="24CC84F2">
            <wp:extent cx="6192520" cy="3481070"/>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6192520" cy="3481070"/>
                    </a:xfrm>
                    <a:prstGeom prst="rect">
                      <a:avLst/>
                    </a:prstGeom>
                  </pic:spPr>
                </pic:pic>
              </a:graphicData>
            </a:graphic>
          </wp:inline>
        </w:drawing>
      </w:r>
      <w:r w:rsidRPr="0027221F">
        <w:rPr>
          <w:noProof/>
        </w:rPr>
        <w:t xml:space="preserve"> </w:t>
      </w:r>
    </w:p>
    <w:p w14:paraId="6241F63D" w14:textId="55DDEA5A" w:rsidR="004C2C30" w:rsidRPr="00AC1227" w:rsidRDefault="00B07CFE" w:rsidP="00E21584">
      <w:pPr>
        <w:pStyle w:val="FigureNoTitle"/>
        <w:rPr>
          <w:rFonts w:eastAsia="Malgun Gothic"/>
          <w:bCs/>
          <w:noProof/>
          <w:vanish/>
        </w:rPr>
      </w:pPr>
      <w:r>
        <w:t xml:space="preserve"> </w:t>
      </w:r>
      <w:r w:rsidR="004C2C30" w:rsidRPr="0068485C">
        <w:t xml:space="preserve">Figure </w:t>
      </w:r>
      <w:r w:rsidR="00AC415B">
        <w:t>H</w:t>
      </w:r>
      <w:r w:rsidR="004C2C30" w:rsidRPr="0068485C">
        <w:t>.1: Block diagram of hypothetical view renderer</w:t>
      </w:r>
    </w:p>
    <w:p w14:paraId="640CA64D" w14:textId="77777777" w:rsidR="00A3208F" w:rsidRPr="00A1254B" w:rsidRDefault="00A3208F" w:rsidP="00E21584">
      <w:pPr>
        <w:rPr>
          <w:noProof/>
        </w:rPr>
      </w:pPr>
    </w:p>
    <w:p w14:paraId="5454B45C" w14:textId="093E8179" w:rsidR="00A3208F" w:rsidRPr="000E03B6" w:rsidRDefault="00A3208F" w:rsidP="00D75A0F">
      <w:pPr>
        <w:pStyle w:val="a2"/>
        <w:rPr>
          <w:noProof/>
        </w:rPr>
      </w:pPr>
      <w:bookmarkStart w:id="2287" w:name="_Toc30602763"/>
      <w:bookmarkStart w:id="2288" w:name="_Toc32591272"/>
      <w:bookmarkStart w:id="2289" w:name="_Toc46245369"/>
      <w:r w:rsidRPr="000E03B6">
        <w:rPr>
          <w:noProof/>
        </w:rPr>
        <w:t>General</w:t>
      </w:r>
      <w:bookmarkEnd w:id="2277"/>
      <w:bookmarkEnd w:id="2278"/>
      <w:bookmarkEnd w:id="2279"/>
      <w:bookmarkEnd w:id="2280"/>
      <w:bookmarkEnd w:id="2281"/>
      <w:bookmarkEnd w:id="2287"/>
      <w:bookmarkEnd w:id="2288"/>
      <w:bookmarkEnd w:id="2289"/>
    </w:p>
    <w:p w14:paraId="7324C977" w14:textId="6E261121" w:rsidR="00A3208F" w:rsidRPr="00E606C6" w:rsidRDefault="00A3208F" w:rsidP="001D636C">
      <w:pPr>
        <w:rPr>
          <w:noProof/>
        </w:rPr>
      </w:pPr>
      <w:r w:rsidRPr="00E606C6">
        <w:rPr>
          <w:noProof/>
        </w:rPr>
        <w:t>Inputs to this process are the following</w:t>
      </w:r>
      <w:r w:rsidR="00276AE6" w:rsidRPr="00E606C6">
        <w:rPr>
          <w:noProof/>
        </w:rPr>
        <w:t xml:space="preserve"> for each access unit</w:t>
      </w:r>
      <w:r w:rsidR="00C525E0" w:rsidRPr="00E606C6">
        <w:rPr>
          <w:noProof/>
        </w:rPr>
        <w:t>:</w:t>
      </w:r>
    </w:p>
    <w:p w14:paraId="70F744F5" w14:textId="0FA6E170" w:rsidR="00C525E0" w:rsidRPr="0068485C" w:rsidRDefault="00C525E0" w:rsidP="002B606E">
      <w:pPr>
        <w:pStyle w:val="ListParagraph"/>
        <w:numPr>
          <w:ilvl w:val="0"/>
          <w:numId w:val="44"/>
        </w:numPr>
        <w:ind w:leftChars="0"/>
        <w:rPr>
          <w:noProof/>
        </w:rPr>
      </w:pPr>
      <w:r w:rsidRPr="0068485C">
        <w:rPr>
          <w:noProof/>
        </w:rPr>
        <w:t>the number of atlases</w:t>
      </w:r>
      <w:r w:rsidR="0037349E" w:rsidRPr="0068485C">
        <w:rPr>
          <w:noProof/>
        </w:rPr>
        <w:t>, vps_atlas_count_minus1</w:t>
      </w:r>
    </w:p>
    <w:p w14:paraId="0669E30E" w14:textId="540FA89A" w:rsidR="00C525E0" w:rsidRPr="0068485C" w:rsidRDefault="00C525E0" w:rsidP="002B606E">
      <w:pPr>
        <w:pStyle w:val="ListParagraph"/>
        <w:numPr>
          <w:ilvl w:val="0"/>
          <w:numId w:val="44"/>
        </w:numPr>
        <w:ind w:leftChars="0"/>
        <w:rPr>
          <w:noProof/>
        </w:rPr>
      </w:pPr>
      <w:r w:rsidRPr="0068485C">
        <w:rPr>
          <w:noProof/>
        </w:rPr>
        <w:t>for each of the atlases, a:</w:t>
      </w:r>
    </w:p>
    <w:p w14:paraId="0764C7B5" w14:textId="7D07F9CD" w:rsidR="004620DA" w:rsidRPr="004620DA" w:rsidRDefault="006A12D2" w:rsidP="004620DA">
      <w:pPr>
        <w:pStyle w:val="ListParagraph"/>
        <w:numPr>
          <w:ilvl w:val="1"/>
          <w:numId w:val="49"/>
        </w:numPr>
        <w:ind w:leftChars="0"/>
        <w:rPr>
          <w:noProof/>
        </w:rPr>
      </w:pPr>
      <w:r>
        <w:rPr>
          <w:noProof/>
        </w:rPr>
        <w:t>when</w:t>
      </w:r>
      <w:r w:rsidRPr="00071B91">
        <w:rPr>
          <w:noProof/>
        </w:rPr>
        <w:t xml:space="preserve"> </w:t>
      </w:r>
      <w:r>
        <w:rPr>
          <w:noProof/>
        </w:rPr>
        <w:t>vps_occupancy_video_present_flag</w:t>
      </w:r>
      <w:r w:rsidRPr="00071B91">
        <w:rPr>
          <w:noProof/>
        </w:rPr>
        <w:t xml:space="preserve">[ a ] equal to 1, </w:t>
      </w:r>
      <w:r w:rsidR="004620DA" w:rsidRPr="004620DA">
        <w:rPr>
          <w:noProof/>
        </w:rPr>
        <w:t>one decoded occupancy picture</w:t>
      </w:r>
      <w:r w:rsidR="007941A7">
        <w:rPr>
          <w:noProof/>
        </w:rPr>
        <w:t>,</w:t>
      </w:r>
      <w:r w:rsidR="004620DA" w:rsidRPr="004620DA">
        <w:rPr>
          <w:noProof/>
        </w:rPr>
        <w:t xml:space="preserve"> </w:t>
      </w:r>
      <w:r w:rsidR="007941A7">
        <w:t>decOccFrame</w:t>
      </w:r>
      <w:r w:rsidR="007941A7" w:rsidRPr="000C07CE">
        <w:rPr>
          <w:noProof/>
          <w:color w:val="000000" w:themeColor="text1"/>
        </w:rPr>
        <w:t>[ frameIdx ][ </w:t>
      </w:r>
      <w:r w:rsidR="007941A7">
        <w:rPr>
          <w:noProof/>
          <w:color w:val="000000" w:themeColor="text1"/>
        </w:rPr>
        <w:t>0</w:t>
      </w:r>
      <w:r w:rsidR="007941A7" w:rsidRPr="000C07CE">
        <w:rPr>
          <w:noProof/>
          <w:color w:val="000000" w:themeColor="text1"/>
        </w:rPr>
        <w:t> ][</w:t>
      </w:r>
      <w:r w:rsidR="007941A7">
        <w:t> ][ ],</w:t>
      </w:r>
      <w:r w:rsidR="007941A7" w:rsidRPr="001620B8">
        <w:rPr>
          <w:color w:val="000000" w:themeColor="text1"/>
        </w:rPr>
        <w:t xml:space="preserve"> </w:t>
      </w:r>
      <w:r w:rsidR="004620DA" w:rsidRPr="004620DA">
        <w:rPr>
          <w:noProof/>
        </w:rPr>
        <w:t>of size  AsmeOccupancyFrameWidth[</w:t>
      </w:r>
      <w:r w:rsidR="007941A7">
        <w:rPr>
          <w:noProof/>
        </w:rPr>
        <w:t> </w:t>
      </w:r>
      <w:r w:rsidR="004620DA" w:rsidRPr="004620DA">
        <w:rPr>
          <w:noProof/>
        </w:rPr>
        <w:t>a</w:t>
      </w:r>
      <w:r w:rsidR="007941A7">
        <w:rPr>
          <w:noProof/>
        </w:rPr>
        <w:t> </w:t>
      </w:r>
      <w:r w:rsidR="004620DA" w:rsidRPr="004620DA">
        <w:rPr>
          <w:noProof/>
        </w:rPr>
        <w:t xml:space="preserve">] x  AsmeOccupancyFrameHeight[ a ]  </w:t>
      </w:r>
    </w:p>
    <w:p w14:paraId="6B3E9AF6" w14:textId="7747F65F" w:rsidR="00276AE6" w:rsidRPr="0068485C" w:rsidRDefault="006A12D2" w:rsidP="002B606E">
      <w:pPr>
        <w:pStyle w:val="ListParagraph"/>
        <w:numPr>
          <w:ilvl w:val="1"/>
          <w:numId w:val="49"/>
        </w:numPr>
        <w:ind w:leftChars="0"/>
        <w:jc w:val="left"/>
        <w:rPr>
          <w:noProof/>
        </w:rPr>
      </w:pPr>
      <w:bookmarkStart w:id="2290" w:name="_Hlk45528310"/>
      <w:r>
        <w:rPr>
          <w:noProof/>
        </w:rPr>
        <w:t>when</w:t>
      </w:r>
      <w:r w:rsidR="00C077D3" w:rsidRPr="00071B91">
        <w:rPr>
          <w:noProof/>
        </w:rPr>
        <w:t xml:space="preserve"> </w:t>
      </w:r>
      <w:r w:rsidR="00C077D3">
        <w:rPr>
          <w:noProof/>
        </w:rPr>
        <w:t>vps_geometry_video_present_flag</w:t>
      </w:r>
      <w:r w:rsidR="00C077D3" w:rsidRPr="00071B91">
        <w:rPr>
          <w:noProof/>
        </w:rPr>
        <w:t xml:space="preserve">[ a ] equal to 1, </w:t>
      </w:r>
      <w:r w:rsidR="00276AE6" w:rsidRPr="0068485C">
        <w:rPr>
          <w:noProof/>
        </w:rPr>
        <w:t>one decoded geometry picture</w:t>
      </w:r>
      <w:r w:rsidR="007941A7">
        <w:rPr>
          <w:noProof/>
        </w:rPr>
        <w:t>,</w:t>
      </w:r>
      <w:r w:rsidR="007941A7" w:rsidRPr="007941A7">
        <w:rPr>
          <w:noProof/>
          <w:color w:val="000000" w:themeColor="text1"/>
        </w:rPr>
        <w:t xml:space="preserve"> </w:t>
      </w:r>
      <w:r w:rsidR="007941A7" w:rsidRPr="000C07CE">
        <w:rPr>
          <w:noProof/>
          <w:color w:val="000000" w:themeColor="text1"/>
        </w:rPr>
        <w:t>decGeoFrame[ </w:t>
      </w:r>
      <w:r w:rsidR="007941A7">
        <w:rPr>
          <w:noProof/>
          <w:color w:val="000000" w:themeColor="text1"/>
        </w:rPr>
        <w:t>0</w:t>
      </w:r>
      <w:r w:rsidR="007941A7" w:rsidRPr="000C07CE">
        <w:rPr>
          <w:noProof/>
          <w:color w:val="000000" w:themeColor="text1"/>
        </w:rPr>
        <w:t> ][ frameIdx ][ </w:t>
      </w:r>
      <w:r w:rsidR="007941A7">
        <w:rPr>
          <w:noProof/>
          <w:color w:val="000000" w:themeColor="text1"/>
        </w:rPr>
        <w:t>0</w:t>
      </w:r>
      <w:r w:rsidR="007941A7" w:rsidRPr="000C07CE">
        <w:rPr>
          <w:noProof/>
          <w:color w:val="000000" w:themeColor="text1"/>
        </w:rPr>
        <w:t> ][ ][ ]</w:t>
      </w:r>
      <w:r w:rsidR="007941A7">
        <w:rPr>
          <w:noProof/>
          <w:color w:val="000000" w:themeColor="text1"/>
        </w:rPr>
        <w:t xml:space="preserve">, </w:t>
      </w:r>
      <w:r w:rsidR="007941A7" w:rsidRPr="000C07CE">
        <w:rPr>
          <w:noProof/>
          <w:color w:val="000000" w:themeColor="text1"/>
        </w:rPr>
        <w:t xml:space="preserve"> </w:t>
      </w:r>
      <w:r w:rsidR="007941A7" w:rsidRPr="0068485C">
        <w:rPr>
          <w:color w:val="000000" w:themeColor="text1"/>
        </w:rPr>
        <w:t xml:space="preserve"> </w:t>
      </w:r>
      <w:r w:rsidR="00276AE6" w:rsidRPr="0068485C">
        <w:rPr>
          <w:noProof/>
        </w:rPr>
        <w:t xml:space="preserve"> of size  </w:t>
      </w:r>
      <w:r w:rsidR="001E5633">
        <w:rPr>
          <w:noProof/>
        </w:rPr>
        <w:t>Asme</w:t>
      </w:r>
      <w:r w:rsidR="001E5633" w:rsidRPr="0068485C">
        <w:rPr>
          <w:noProof/>
        </w:rPr>
        <w:t>GeometryFrameWidth</w:t>
      </w:r>
      <w:r w:rsidR="00276AE6" w:rsidRPr="0068485C">
        <w:rPr>
          <w:noProof/>
        </w:rPr>
        <w:t>[ </w:t>
      </w:r>
      <w:r w:rsidR="00C525E0" w:rsidRPr="0068485C">
        <w:rPr>
          <w:noProof/>
        </w:rPr>
        <w:t>a</w:t>
      </w:r>
      <w:r w:rsidR="00276AE6" w:rsidRPr="0068485C">
        <w:rPr>
          <w:noProof/>
        </w:rPr>
        <w:t xml:space="preserve"> ] x  </w:t>
      </w:r>
      <w:r w:rsidR="001E5633">
        <w:rPr>
          <w:noProof/>
        </w:rPr>
        <w:t>Asme</w:t>
      </w:r>
      <w:r w:rsidR="001E5633" w:rsidRPr="0068485C">
        <w:rPr>
          <w:noProof/>
        </w:rPr>
        <w:t>GeometryFrameHeight</w:t>
      </w:r>
      <w:r w:rsidR="00276AE6" w:rsidRPr="0068485C">
        <w:rPr>
          <w:noProof/>
        </w:rPr>
        <w:t>[ </w:t>
      </w:r>
      <w:r w:rsidR="00C525E0" w:rsidRPr="0068485C">
        <w:rPr>
          <w:noProof/>
        </w:rPr>
        <w:t>a</w:t>
      </w:r>
      <w:r w:rsidR="00276AE6" w:rsidRPr="0068485C">
        <w:rPr>
          <w:noProof/>
        </w:rPr>
        <w:t xml:space="preserve"> ]  </w:t>
      </w:r>
    </w:p>
    <w:bookmarkEnd w:id="2290"/>
    <w:p w14:paraId="5BCBBE2F" w14:textId="36072C1A" w:rsidR="00276AE6" w:rsidRPr="0068485C" w:rsidRDefault="00276AE6" w:rsidP="002B606E">
      <w:pPr>
        <w:pStyle w:val="ListParagraph"/>
        <w:numPr>
          <w:ilvl w:val="1"/>
          <w:numId w:val="49"/>
        </w:numPr>
        <w:ind w:leftChars="0"/>
        <w:jc w:val="left"/>
        <w:rPr>
          <w:noProof/>
        </w:rPr>
      </w:pPr>
      <w:r w:rsidRPr="0068485C">
        <w:rPr>
          <w:noProof/>
        </w:rPr>
        <w:t>one texture attribute picture</w:t>
      </w:r>
      <w:r w:rsidR="007941A7" w:rsidRPr="007941A7">
        <w:rPr>
          <w:noProof/>
          <w:color w:val="000000" w:themeColor="text1"/>
        </w:rPr>
        <w:t xml:space="preserve"> </w:t>
      </w:r>
      <w:r w:rsidR="007941A7" w:rsidRPr="000C07CE">
        <w:rPr>
          <w:noProof/>
          <w:color w:val="000000" w:themeColor="text1"/>
        </w:rPr>
        <w:t>decAttrFrame[ </w:t>
      </w:r>
      <w:r w:rsidR="007941A7">
        <w:rPr>
          <w:noProof/>
          <w:color w:val="000000" w:themeColor="text1"/>
        </w:rPr>
        <w:t>0</w:t>
      </w:r>
      <w:r w:rsidR="007941A7" w:rsidRPr="000C07CE">
        <w:rPr>
          <w:noProof/>
          <w:color w:val="000000" w:themeColor="text1"/>
        </w:rPr>
        <w:t> ][ </w:t>
      </w:r>
      <w:r w:rsidR="007941A7">
        <w:rPr>
          <w:noProof/>
          <w:color w:val="000000" w:themeColor="text1"/>
        </w:rPr>
        <w:t>0</w:t>
      </w:r>
      <w:r w:rsidR="007941A7" w:rsidRPr="000C07CE">
        <w:rPr>
          <w:noProof/>
          <w:color w:val="000000" w:themeColor="text1"/>
        </w:rPr>
        <w:t> ][ </w:t>
      </w:r>
      <w:r w:rsidR="007941A7">
        <w:rPr>
          <w:noProof/>
          <w:color w:val="000000" w:themeColor="text1"/>
        </w:rPr>
        <w:t>0</w:t>
      </w:r>
      <w:r w:rsidR="007941A7" w:rsidRPr="000C07CE">
        <w:rPr>
          <w:noProof/>
          <w:color w:val="000000" w:themeColor="text1"/>
        </w:rPr>
        <w:t xml:space="preserve"> ][ frameIdx ][ compIdx ][  ][  ] </w:t>
      </w:r>
      <w:r w:rsidR="007941A7" w:rsidRPr="0068485C">
        <w:rPr>
          <w:color w:val="000000" w:themeColor="text1"/>
        </w:rPr>
        <w:t xml:space="preserve"> </w:t>
      </w:r>
      <w:r w:rsidRPr="0068485C">
        <w:rPr>
          <w:noProof/>
        </w:rPr>
        <w:t xml:space="preserve"> of size AspsFrameWidth[ </w:t>
      </w:r>
      <w:r w:rsidR="00C525E0" w:rsidRPr="0068485C">
        <w:rPr>
          <w:noProof/>
        </w:rPr>
        <w:t>a</w:t>
      </w:r>
      <w:r w:rsidRPr="0068485C">
        <w:rPr>
          <w:noProof/>
        </w:rPr>
        <w:t> ] x AspsFrameHeight[ </w:t>
      </w:r>
      <w:r w:rsidR="00C525E0" w:rsidRPr="0068485C">
        <w:rPr>
          <w:noProof/>
        </w:rPr>
        <w:t>a</w:t>
      </w:r>
      <w:r w:rsidRPr="0068485C">
        <w:rPr>
          <w:noProof/>
        </w:rPr>
        <w:t> ]</w:t>
      </w:r>
      <w:r w:rsidR="007941A7">
        <w:rPr>
          <w:noProof/>
        </w:rPr>
        <w:t xml:space="preserve">, </w:t>
      </w:r>
      <w:r w:rsidR="007941A7">
        <w:rPr>
          <w:color w:val="000000" w:themeColor="text1"/>
        </w:rPr>
        <w:t xml:space="preserve">with compIdx in 0 ..2. </w:t>
      </w:r>
    </w:p>
    <w:p w14:paraId="324C03CA" w14:textId="3AE4D18E" w:rsidR="00276AE6" w:rsidRPr="0068485C" w:rsidRDefault="00276AE6" w:rsidP="002B606E">
      <w:pPr>
        <w:pStyle w:val="ListParagraph"/>
        <w:numPr>
          <w:ilvl w:val="1"/>
          <w:numId w:val="49"/>
        </w:numPr>
        <w:ind w:leftChars="0"/>
        <w:jc w:val="left"/>
        <w:rPr>
          <w:noProof/>
        </w:rPr>
      </w:pPr>
      <w:r w:rsidRPr="0068485C">
        <w:rPr>
          <w:noProof/>
        </w:rPr>
        <w:t>one BlockToPatchMap</w:t>
      </w:r>
      <w:r w:rsidR="007941A7">
        <w:rPr>
          <w:color w:val="000000" w:themeColor="text1"/>
        </w:rPr>
        <w:t>[ ][ ]</w:t>
      </w:r>
      <w:r w:rsidR="007941A7" w:rsidRPr="0068485C">
        <w:rPr>
          <w:color w:val="000000" w:themeColor="text1"/>
        </w:rPr>
        <w:t xml:space="preserve"> </w:t>
      </w:r>
      <w:r w:rsidRPr="0068485C">
        <w:rPr>
          <w:noProof/>
        </w:rPr>
        <w:t xml:space="preserve"> of size (AspsFrameWidth[ </w:t>
      </w:r>
      <w:r w:rsidR="00C525E0" w:rsidRPr="0068485C">
        <w:rPr>
          <w:noProof/>
        </w:rPr>
        <w:t>a</w:t>
      </w:r>
      <w:r w:rsidRPr="0068485C">
        <w:rPr>
          <w:noProof/>
        </w:rPr>
        <w:t> ] /  AtlasPatchPackingBlockSize[ </w:t>
      </w:r>
      <w:r w:rsidR="00C525E0" w:rsidRPr="0068485C">
        <w:rPr>
          <w:noProof/>
        </w:rPr>
        <w:t>a</w:t>
      </w:r>
      <w:r w:rsidRPr="0068485C">
        <w:rPr>
          <w:noProof/>
        </w:rPr>
        <w:t> ])  x  ( AspsFrameHeight[ </w:t>
      </w:r>
      <w:r w:rsidR="00C525E0" w:rsidRPr="0068485C">
        <w:rPr>
          <w:noProof/>
        </w:rPr>
        <w:t>a</w:t>
      </w:r>
      <w:r w:rsidRPr="0068485C">
        <w:rPr>
          <w:noProof/>
        </w:rPr>
        <w:t> ]  / AtlasPatchPackingBlockSize[ </w:t>
      </w:r>
      <w:r w:rsidR="00C525E0" w:rsidRPr="0068485C">
        <w:rPr>
          <w:noProof/>
        </w:rPr>
        <w:t>a</w:t>
      </w:r>
      <w:r w:rsidRPr="0068485C">
        <w:rPr>
          <w:noProof/>
        </w:rPr>
        <w:t> ] )</w:t>
      </w:r>
    </w:p>
    <w:p w14:paraId="0F912901" w14:textId="1E371420" w:rsidR="00C525E0" w:rsidRPr="0068485C" w:rsidRDefault="00C63012" w:rsidP="002B606E">
      <w:pPr>
        <w:pStyle w:val="ListParagraph"/>
        <w:numPr>
          <w:ilvl w:val="1"/>
          <w:numId w:val="49"/>
        </w:numPr>
        <w:ind w:leftChars="0"/>
        <w:jc w:val="left"/>
        <w:rPr>
          <w:noProof/>
        </w:rPr>
      </w:pPr>
      <w:r w:rsidRPr="0068485C">
        <w:rPr>
          <w:noProof/>
        </w:rPr>
        <w:lastRenderedPageBreak/>
        <w:t>asme</w:t>
      </w:r>
      <w:r w:rsidR="00C525E0" w:rsidRPr="0068485C">
        <w:rPr>
          <w:noProof/>
        </w:rPr>
        <w:t>_auxiliary_atlas_flag[</w:t>
      </w:r>
      <w:r w:rsidR="00D95DC6" w:rsidRPr="0068485C">
        <w:rPr>
          <w:noProof/>
        </w:rPr>
        <w:t xml:space="preserve"> </w:t>
      </w:r>
      <w:r w:rsidR="00C525E0" w:rsidRPr="0068485C">
        <w:rPr>
          <w:noProof/>
        </w:rPr>
        <w:t>a</w:t>
      </w:r>
      <w:r w:rsidR="00D95DC6" w:rsidRPr="0068485C">
        <w:rPr>
          <w:noProof/>
        </w:rPr>
        <w:t xml:space="preserve"> </w:t>
      </w:r>
      <w:r w:rsidR="00C525E0" w:rsidRPr="0068485C">
        <w:rPr>
          <w:noProof/>
        </w:rPr>
        <w:t xml:space="preserve">] </w:t>
      </w:r>
    </w:p>
    <w:p w14:paraId="4112F808" w14:textId="1B40E8AA" w:rsidR="0037349E" w:rsidRPr="0068485C" w:rsidRDefault="00C525E0" w:rsidP="002B606E">
      <w:pPr>
        <w:pStyle w:val="ListParagraph"/>
        <w:numPr>
          <w:ilvl w:val="0"/>
          <w:numId w:val="45"/>
        </w:numPr>
        <w:ind w:leftChars="0"/>
        <w:rPr>
          <w:noProof/>
        </w:rPr>
      </w:pPr>
      <w:r w:rsidRPr="0068485C">
        <w:rPr>
          <w:noProof/>
        </w:rPr>
        <w:t xml:space="preserve">the </w:t>
      </w:r>
      <w:r w:rsidR="00D31CC7" w:rsidRPr="0068485C">
        <w:rPr>
          <w:noProof/>
        </w:rPr>
        <w:t xml:space="preserve">maximum </w:t>
      </w:r>
      <w:r w:rsidRPr="0068485C">
        <w:rPr>
          <w:noProof/>
        </w:rPr>
        <w:t xml:space="preserve">number of views, </w:t>
      </w:r>
      <w:r w:rsidR="00286F19" w:rsidRPr="0068485C">
        <w:rPr>
          <w:bCs/>
        </w:rPr>
        <w:t>mvp_num_views_minus1</w:t>
      </w:r>
    </w:p>
    <w:p w14:paraId="79BA7836" w14:textId="208B65FB" w:rsidR="00286F19" w:rsidRPr="0068485C" w:rsidRDefault="0037349E" w:rsidP="002B606E">
      <w:pPr>
        <w:pStyle w:val="ListParagraph"/>
        <w:numPr>
          <w:ilvl w:val="0"/>
          <w:numId w:val="45"/>
        </w:numPr>
        <w:ind w:leftChars="0"/>
        <w:rPr>
          <w:noProof/>
        </w:rPr>
      </w:pPr>
      <w:r w:rsidRPr="0068485C">
        <w:rPr>
          <w:noProof/>
        </w:rPr>
        <w:t xml:space="preserve">the </w:t>
      </w:r>
      <w:r w:rsidR="00C525E0" w:rsidRPr="0068485C">
        <w:rPr>
          <w:noProof/>
        </w:rPr>
        <w:t xml:space="preserve">intrinsic and extrinsic </w:t>
      </w:r>
      <w:r w:rsidR="0094502E" w:rsidRPr="0068485C">
        <w:rPr>
          <w:noProof/>
        </w:rPr>
        <w:t>parameters</w:t>
      </w:r>
      <w:r w:rsidR="00C525E0" w:rsidRPr="0068485C">
        <w:rPr>
          <w:noProof/>
        </w:rPr>
        <w:t xml:space="preserve"> per view</w:t>
      </w:r>
    </w:p>
    <w:p w14:paraId="2FCA5C5A" w14:textId="794D83A7" w:rsidR="00E71247" w:rsidRPr="0068485C" w:rsidRDefault="00C03811" w:rsidP="002B606E">
      <w:pPr>
        <w:pStyle w:val="ListParagraph"/>
        <w:numPr>
          <w:ilvl w:val="0"/>
          <w:numId w:val="45"/>
        </w:numPr>
        <w:ind w:leftChars="0"/>
        <w:rPr>
          <w:noProof/>
        </w:rPr>
      </w:pPr>
      <w:r w:rsidRPr="0068485C">
        <w:rPr>
          <w:noProof/>
        </w:rPr>
        <w:t>p</w:t>
      </w:r>
      <w:r w:rsidR="008A5F84" w:rsidRPr="0068485C">
        <w:rPr>
          <w:noProof/>
        </w:rPr>
        <w:t xml:space="preserve">arameters </w:t>
      </w:r>
      <w:r w:rsidR="009909D6" w:rsidRPr="0068485C">
        <w:rPr>
          <w:noProof/>
        </w:rPr>
        <w:t>related to depth quanti</w:t>
      </w:r>
      <w:r w:rsidRPr="0068485C">
        <w:rPr>
          <w:noProof/>
        </w:rPr>
        <w:t>z</w:t>
      </w:r>
      <w:r w:rsidR="009909D6" w:rsidRPr="0068485C">
        <w:rPr>
          <w:noProof/>
        </w:rPr>
        <w:t xml:space="preserve">ation </w:t>
      </w:r>
      <w:r w:rsidR="008A5F84" w:rsidRPr="0068485C">
        <w:rPr>
          <w:noProof/>
        </w:rPr>
        <w:t xml:space="preserve">from the </w:t>
      </w:r>
      <w:r w:rsidR="000567E8" w:rsidRPr="0068485C">
        <w:rPr>
          <w:noProof/>
        </w:rPr>
        <w:t xml:space="preserve">atlas adaptation </w:t>
      </w:r>
      <w:r w:rsidR="00444DC1" w:rsidRPr="0068485C">
        <w:rPr>
          <w:noProof/>
        </w:rPr>
        <w:t>p</w:t>
      </w:r>
      <w:r w:rsidR="008A5F84" w:rsidRPr="0068485C">
        <w:rPr>
          <w:noProof/>
        </w:rPr>
        <w:t xml:space="preserve">arameters set and Atlas </w:t>
      </w:r>
      <w:r w:rsidR="00444DC1" w:rsidRPr="0068485C">
        <w:rPr>
          <w:noProof/>
        </w:rPr>
        <w:t>t</w:t>
      </w:r>
      <w:r w:rsidR="008A5F84" w:rsidRPr="0068485C">
        <w:rPr>
          <w:noProof/>
        </w:rPr>
        <w:t xml:space="preserve">ile </w:t>
      </w:r>
      <w:r w:rsidR="00444DC1" w:rsidRPr="0068485C">
        <w:rPr>
          <w:noProof/>
        </w:rPr>
        <w:t>d</w:t>
      </w:r>
      <w:r w:rsidR="008A5F84" w:rsidRPr="0068485C">
        <w:rPr>
          <w:noProof/>
        </w:rPr>
        <w:t>ata unit</w:t>
      </w:r>
    </w:p>
    <w:p w14:paraId="3740BF1B" w14:textId="6E202F6D" w:rsidR="00A3208F" w:rsidRPr="00FE4F47" w:rsidRDefault="00A3208F" w:rsidP="002B606E">
      <w:pPr>
        <w:pStyle w:val="ListParagraph"/>
        <w:numPr>
          <w:ilvl w:val="0"/>
          <w:numId w:val="45"/>
        </w:numPr>
        <w:ind w:leftChars="0"/>
        <w:rPr>
          <w:noProof/>
          <w:lang w:val="fr-FR"/>
        </w:rPr>
      </w:pPr>
      <w:r w:rsidRPr="00FE4F47">
        <w:rPr>
          <w:noProof/>
          <w:lang w:val="fr-FR"/>
        </w:rPr>
        <w:t>a viewing position (</w:t>
      </w:r>
      <w:r w:rsidR="00C67488">
        <w:rPr>
          <w:noProof/>
          <w:lang w:val="fr-FR"/>
        </w:rPr>
        <w:t>viewport_</w:t>
      </w:r>
      <w:r w:rsidR="00534783" w:rsidRPr="00FE4F47">
        <w:rPr>
          <w:noProof/>
          <w:lang w:val="fr-FR"/>
        </w:rPr>
        <w:t>pos_</w:t>
      </w:r>
      <w:r w:rsidRPr="00FE4F47">
        <w:rPr>
          <w:noProof/>
          <w:lang w:val="fr-FR"/>
        </w:rPr>
        <w:t xml:space="preserve">x, </w:t>
      </w:r>
      <w:r w:rsidR="00C67488">
        <w:rPr>
          <w:noProof/>
          <w:lang w:val="fr-FR"/>
        </w:rPr>
        <w:t>viewport_</w:t>
      </w:r>
      <w:r w:rsidR="00534783" w:rsidRPr="00FE4F47">
        <w:rPr>
          <w:noProof/>
          <w:lang w:val="fr-FR"/>
        </w:rPr>
        <w:t>pos_</w:t>
      </w:r>
      <w:r w:rsidRPr="00FE4F47">
        <w:rPr>
          <w:noProof/>
          <w:lang w:val="fr-FR"/>
        </w:rPr>
        <w:t xml:space="preserve">y, </w:t>
      </w:r>
      <w:r w:rsidR="00C67488">
        <w:rPr>
          <w:noProof/>
          <w:lang w:val="fr-FR"/>
        </w:rPr>
        <w:t>viewport_</w:t>
      </w:r>
      <w:r w:rsidR="00534783" w:rsidRPr="00FE4F47">
        <w:rPr>
          <w:noProof/>
          <w:lang w:val="fr-FR"/>
        </w:rPr>
        <w:t>pos_</w:t>
      </w:r>
      <w:r w:rsidRPr="00FE4F47">
        <w:rPr>
          <w:noProof/>
          <w:lang w:val="fr-FR"/>
        </w:rPr>
        <w:t xml:space="preserve">z) </w:t>
      </w:r>
    </w:p>
    <w:p w14:paraId="49F04BDF" w14:textId="0B0E285B" w:rsidR="00A3208F" w:rsidRPr="005A65D4" w:rsidRDefault="00A3208F" w:rsidP="002B606E">
      <w:pPr>
        <w:pStyle w:val="ListParagraph"/>
        <w:numPr>
          <w:ilvl w:val="0"/>
          <w:numId w:val="45"/>
        </w:numPr>
        <w:ind w:leftChars="0"/>
        <w:rPr>
          <w:noProof/>
          <w:lang w:val="fr-FR"/>
        </w:rPr>
      </w:pPr>
      <w:r w:rsidRPr="005A65D4">
        <w:rPr>
          <w:noProof/>
          <w:lang w:val="fr-FR"/>
        </w:rPr>
        <w:t>a viewing orientation (</w:t>
      </w:r>
      <w:r w:rsidR="00C67488">
        <w:rPr>
          <w:noProof/>
          <w:lang w:val="fr-FR"/>
        </w:rPr>
        <w:t>viewport_</w:t>
      </w:r>
      <w:r w:rsidR="00B3079A" w:rsidRPr="005A65D4">
        <w:rPr>
          <w:noProof/>
          <w:lang w:val="fr-FR"/>
        </w:rPr>
        <w:t xml:space="preserve">quat_x, </w:t>
      </w:r>
      <w:r w:rsidR="00C67488">
        <w:rPr>
          <w:noProof/>
          <w:lang w:val="fr-FR"/>
        </w:rPr>
        <w:t>viewport_</w:t>
      </w:r>
      <w:r w:rsidR="00B3079A" w:rsidRPr="005A65D4">
        <w:rPr>
          <w:noProof/>
          <w:lang w:val="fr-FR"/>
        </w:rPr>
        <w:t xml:space="preserve">quat_y, </w:t>
      </w:r>
      <w:r w:rsidR="00C67488">
        <w:rPr>
          <w:noProof/>
          <w:lang w:val="fr-FR"/>
        </w:rPr>
        <w:t>viewport_</w:t>
      </w:r>
      <w:r w:rsidR="00B3079A" w:rsidRPr="005A65D4">
        <w:rPr>
          <w:noProof/>
          <w:lang w:val="fr-FR"/>
        </w:rPr>
        <w:t>quat_z</w:t>
      </w:r>
      <w:r w:rsidRPr="005A65D4">
        <w:rPr>
          <w:noProof/>
          <w:lang w:val="fr-FR"/>
        </w:rPr>
        <w:t xml:space="preserve">) </w:t>
      </w:r>
    </w:p>
    <w:p w14:paraId="229B746B" w14:textId="30B80B03" w:rsidR="00A3208F" w:rsidRPr="0068485C" w:rsidRDefault="00A3208F" w:rsidP="002B606E">
      <w:pPr>
        <w:pStyle w:val="ListParagraph"/>
        <w:numPr>
          <w:ilvl w:val="0"/>
          <w:numId w:val="45"/>
        </w:numPr>
        <w:ind w:leftChars="0"/>
        <w:rPr>
          <w:noProof/>
        </w:rPr>
      </w:pPr>
      <w:r w:rsidRPr="0068485C">
        <w:rPr>
          <w:noProof/>
        </w:rPr>
        <w:t xml:space="preserve">a </w:t>
      </w:r>
      <w:r w:rsidR="00CC3F2F" w:rsidRPr="0068485C">
        <w:rPr>
          <w:noProof/>
        </w:rPr>
        <w:t xml:space="preserve">viewport </w:t>
      </w:r>
      <w:r w:rsidRPr="0068485C">
        <w:rPr>
          <w:noProof/>
        </w:rPr>
        <w:t>picture width, picW, and picture height, picH</w:t>
      </w:r>
    </w:p>
    <w:p w14:paraId="4BEBF0B1" w14:textId="17CB9AA0" w:rsidR="00925A49" w:rsidRPr="0068485C" w:rsidRDefault="00925A49" w:rsidP="002B606E">
      <w:pPr>
        <w:pStyle w:val="ListParagraph"/>
        <w:numPr>
          <w:ilvl w:val="0"/>
          <w:numId w:val="45"/>
        </w:numPr>
        <w:ind w:leftChars="0"/>
        <w:jc w:val="left"/>
        <w:rPr>
          <w:color w:val="000000" w:themeColor="text1"/>
        </w:rPr>
      </w:pPr>
      <w:r w:rsidRPr="0068485C">
        <w:rPr>
          <w:color w:val="000000" w:themeColor="text1"/>
        </w:rPr>
        <w:t xml:space="preserve">the max number of entities, </w:t>
      </w:r>
      <w:r w:rsidR="0092710B">
        <w:rPr>
          <w:bCs/>
        </w:rPr>
        <w:t>vme</w:t>
      </w:r>
      <w:r w:rsidRPr="0068485C">
        <w:rPr>
          <w:bCs/>
        </w:rPr>
        <w:t>_max_entities_minus1</w:t>
      </w:r>
    </w:p>
    <w:p w14:paraId="58368FF7" w14:textId="4E708B97" w:rsidR="00925A49" w:rsidRPr="0068485C" w:rsidRDefault="00925A49" w:rsidP="002B606E">
      <w:pPr>
        <w:pStyle w:val="ListParagraph"/>
        <w:numPr>
          <w:ilvl w:val="0"/>
          <w:numId w:val="45"/>
        </w:numPr>
        <w:ind w:leftChars="0"/>
        <w:jc w:val="left"/>
        <w:rPr>
          <w:noProof/>
        </w:rPr>
      </w:pPr>
      <w:r w:rsidRPr="00D1014C">
        <w:rPr>
          <w:color w:val="000000" w:themeColor="text1"/>
        </w:rPr>
        <w:t xml:space="preserve">an array of flags indicating if each entity is targeted for rendering, TargetEntityFlag[ ], of length </w:t>
      </w:r>
      <w:r w:rsidR="0092710B">
        <w:rPr>
          <w:bCs/>
        </w:rPr>
        <w:t>vme</w:t>
      </w:r>
      <w:r w:rsidRPr="0068485C">
        <w:rPr>
          <w:bCs/>
        </w:rPr>
        <w:t xml:space="preserve">_max_entities_minus1 + 1, determined via external means. If </w:t>
      </w:r>
      <w:r w:rsidR="0092710B">
        <w:rPr>
          <w:bCs/>
        </w:rPr>
        <w:t>vme</w:t>
      </w:r>
      <w:r w:rsidRPr="0068485C">
        <w:rPr>
          <w:bCs/>
        </w:rPr>
        <w:t xml:space="preserve">_max_entities_minus1 equal to 0, </w:t>
      </w:r>
      <w:r w:rsidRPr="00D1014C">
        <w:rPr>
          <w:color w:val="000000" w:themeColor="text1"/>
        </w:rPr>
        <w:t>TargetEntityFlag[ 0 ] is set equal to 1</w:t>
      </w:r>
    </w:p>
    <w:p w14:paraId="07030917" w14:textId="7C66406E" w:rsidR="007C33C5" w:rsidRPr="00FE4F47" w:rsidRDefault="00113A06" w:rsidP="00FE4F47">
      <w:pPr>
        <w:pStyle w:val="ListParagraph"/>
        <w:numPr>
          <w:ilvl w:val="0"/>
          <w:numId w:val="45"/>
        </w:numPr>
        <w:ind w:leftChars="0"/>
        <w:jc w:val="left"/>
        <w:rPr>
          <w:noProof/>
        </w:rPr>
      </w:pPr>
      <w:r w:rsidRPr="0068485C">
        <w:rPr>
          <w:bCs/>
        </w:rPr>
        <w:t>vme</w:t>
      </w:r>
      <w:r w:rsidR="007C33C5" w:rsidRPr="0068485C">
        <w:rPr>
          <w:bCs/>
        </w:rPr>
        <w:t>_depth_low_quality_flag</w:t>
      </w:r>
    </w:p>
    <w:p w14:paraId="79C2C992" w14:textId="3872B84C" w:rsidR="009C6ACD" w:rsidRPr="00B42710" w:rsidRDefault="009C6ACD" w:rsidP="009C6ACD">
      <w:pPr>
        <w:pStyle w:val="ListParagraph"/>
        <w:numPr>
          <w:ilvl w:val="0"/>
          <w:numId w:val="45"/>
        </w:numPr>
        <w:spacing w:after="0"/>
        <w:ind w:leftChars="0"/>
        <w:jc w:val="left"/>
        <w:rPr>
          <w:noProof/>
        </w:rPr>
      </w:pPr>
      <w:r w:rsidRPr="00FE4F47">
        <w:rPr>
          <w:bCs/>
        </w:rPr>
        <w:t>vme_embedded_occupancy_flag, vme_occupancy_scaled_enabled_flag if present</w:t>
      </w:r>
    </w:p>
    <w:p w14:paraId="5E37B495" w14:textId="77777777" w:rsidR="003F085C" w:rsidRPr="000E03B6" w:rsidRDefault="003F085C" w:rsidP="003F085C">
      <w:pPr>
        <w:pStyle w:val="ListParagraph"/>
        <w:spacing w:after="0"/>
        <w:ind w:leftChars="0" w:left="806"/>
        <w:jc w:val="left"/>
        <w:rPr>
          <w:noProof/>
        </w:rPr>
      </w:pPr>
    </w:p>
    <w:p w14:paraId="07D2A85E" w14:textId="778232BD" w:rsidR="007941A7" w:rsidRDefault="00A3208F" w:rsidP="007941A7">
      <w:pPr>
        <w:spacing w:after="0"/>
        <w:ind w:left="360"/>
        <w:rPr>
          <w:noProof/>
        </w:rPr>
      </w:pPr>
      <w:r w:rsidRPr="00E606C6">
        <w:rPr>
          <w:noProof/>
        </w:rPr>
        <w:t xml:space="preserve">Outputs of this process are </w:t>
      </w:r>
      <w:r w:rsidR="007941A7">
        <w:rPr>
          <w:noProof/>
        </w:rPr>
        <w:t xml:space="preserve">for each access unit, </w:t>
      </w:r>
      <w:r w:rsidRPr="00E606C6">
        <w:rPr>
          <w:noProof/>
        </w:rPr>
        <w:t>viewport</w:t>
      </w:r>
      <w:r w:rsidR="007941A7">
        <w:rPr>
          <w:noProof/>
        </w:rPr>
        <w:t xml:space="preserve">s represented by </w:t>
      </w:r>
      <w:r w:rsidRPr="00E606C6">
        <w:rPr>
          <w:noProof/>
        </w:rPr>
        <w:t xml:space="preserve"> </w:t>
      </w:r>
      <w:r w:rsidR="007941A7">
        <w:rPr>
          <w:noProof/>
        </w:rPr>
        <w:t>the following</w:t>
      </w:r>
    </w:p>
    <w:p w14:paraId="5AAE4D21" w14:textId="48014B03" w:rsidR="007941A7" w:rsidRPr="007941A7" w:rsidRDefault="00D24024" w:rsidP="007941A7">
      <w:pPr>
        <w:pStyle w:val="ListParagraph"/>
        <w:numPr>
          <w:ilvl w:val="0"/>
          <w:numId w:val="45"/>
        </w:numPr>
        <w:ind w:leftChars="0"/>
        <w:jc w:val="left"/>
        <w:rPr>
          <w:bCs/>
        </w:rPr>
      </w:pPr>
      <w:r>
        <w:rPr>
          <w:bCs/>
        </w:rPr>
        <w:t>ViewportDepth</w:t>
      </w:r>
      <w:r w:rsidR="007941A7" w:rsidRPr="007941A7">
        <w:rPr>
          <w:bCs/>
        </w:rPr>
        <w:t>]</w:t>
      </w:r>
      <w:r w:rsidR="007941A7">
        <w:rPr>
          <w:bCs/>
        </w:rPr>
        <w:t>[ ][ ], of size picW x picH</w:t>
      </w:r>
      <w:r>
        <w:rPr>
          <w:bCs/>
        </w:rPr>
        <w:t xml:space="preserve"> </w:t>
      </w:r>
      <w:r w:rsidRPr="00506EE4">
        <w:rPr>
          <w:bCs/>
          <w:highlight w:val="yellow"/>
        </w:rPr>
        <w:t xml:space="preserve">[Ed. (JB): Need to use these variable names in the </w:t>
      </w:r>
      <w:r w:rsidR="003E7E81">
        <w:rPr>
          <w:bCs/>
          <w:highlight w:val="yellow"/>
        </w:rPr>
        <w:t>sub-</w:t>
      </w:r>
      <w:r w:rsidRPr="00506EE4">
        <w:rPr>
          <w:bCs/>
          <w:highlight w:val="yellow"/>
        </w:rPr>
        <w:t>processes.]</w:t>
      </w:r>
    </w:p>
    <w:p w14:paraId="6BD1C726" w14:textId="0D0072DB" w:rsidR="007941A7" w:rsidRPr="007941A7" w:rsidRDefault="00D24024" w:rsidP="007941A7">
      <w:pPr>
        <w:pStyle w:val="ListParagraph"/>
        <w:numPr>
          <w:ilvl w:val="0"/>
          <w:numId w:val="45"/>
        </w:numPr>
        <w:ind w:leftChars="0"/>
        <w:jc w:val="left"/>
        <w:rPr>
          <w:bCs/>
        </w:rPr>
      </w:pPr>
      <w:r>
        <w:rPr>
          <w:bCs/>
        </w:rPr>
        <w:t>Viewport</w:t>
      </w:r>
      <w:r w:rsidR="007941A7" w:rsidRPr="007941A7">
        <w:rPr>
          <w:bCs/>
        </w:rPr>
        <w:t>TextureAttribute</w:t>
      </w:r>
      <w:r w:rsidR="007941A7">
        <w:rPr>
          <w:bCs/>
        </w:rPr>
        <w:t>[compIdx ][ ][ ], o</w:t>
      </w:r>
      <w:r w:rsidR="00E02493">
        <w:rPr>
          <w:bCs/>
        </w:rPr>
        <w:t>f</w:t>
      </w:r>
      <w:r w:rsidR="007941A7">
        <w:rPr>
          <w:bCs/>
        </w:rPr>
        <w:t xml:space="preserve"> size picW x picH</w:t>
      </w:r>
      <w:r w:rsidR="00E02493">
        <w:rPr>
          <w:bCs/>
        </w:rPr>
        <w:t>, for compIdx in 0 ..2</w:t>
      </w:r>
    </w:p>
    <w:p w14:paraId="53FB0800" w14:textId="1E472898" w:rsidR="00445B28" w:rsidRPr="0068485C" w:rsidRDefault="00445B28" w:rsidP="00276AE6">
      <w:pPr>
        <w:rPr>
          <w:noProof/>
        </w:rPr>
      </w:pPr>
      <w:r w:rsidRPr="0068485C">
        <w:rPr>
          <w:noProof/>
        </w:rPr>
        <w:t>The rendering process operates as follows</w:t>
      </w:r>
      <w:r w:rsidR="007941A7">
        <w:rPr>
          <w:noProof/>
        </w:rPr>
        <w:t xml:space="preserve"> for each access unit</w:t>
      </w:r>
      <w:r w:rsidRPr="0068485C">
        <w:rPr>
          <w:noProof/>
        </w:rPr>
        <w:t>:</w:t>
      </w:r>
    </w:p>
    <w:p w14:paraId="560030ED" w14:textId="0FA0E7A1" w:rsidR="00016510" w:rsidRPr="00A1254B" w:rsidRDefault="00FE7D00" w:rsidP="009F12DC">
      <w:pPr>
        <w:pStyle w:val="ListParagraph"/>
        <w:numPr>
          <w:ilvl w:val="0"/>
          <w:numId w:val="47"/>
        </w:numPr>
        <w:ind w:leftChars="0"/>
        <w:rPr>
          <w:noProof/>
        </w:rPr>
      </w:pPr>
      <w:r>
        <w:rPr>
          <w:noProof/>
        </w:rPr>
        <w:t xml:space="preserve">If </w:t>
      </w:r>
      <w:r w:rsidRPr="00347509">
        <w:rPr>
          <w:bCs/>
        </w:rPr>
        <w:t xml:space="preserve">vme_max_entities_minus1 &gt; 0. </w:t>
      </w:r>
      <w:r>
        <w:rPr>
          <w:noProof/>
        </w:rPr>
        <w:t>a</w:t>
      </w:r>
      <w:r w:rsidR="00016510" w:rsidRPr="0068485C">
        <w:rPr>
          <w:noProof/>
        </w:rPr>
        <w:t xml:space="preserve">n entity filtering process as specified in clause </w:t>
      </w:r>
      <w:r w:rsidR="00016510" w:rsidRPr="0068485C">
        <w:rPr>
          <w:noProof/>
        </w:rPr>
        <w:fldChar w:fldCharType="begin"/>
      </w:r>
      <w:r w:rsidR="00016510" w:rsidRPr="00D1014C">
        <w:rPr>
          <w:noProof/>
        </w:rPr>
        <w:instrText xml:space="preserve"> REF _Ref38306661 \r \h </w:instrText>
      </w:r>
      <w:r w:rsidR="00016510" w:rsidRPr="0068485C">
        <w:rPr>
          <w:noProof/>
        </w:rPr>
      </w:r>
      <w:r w:rsidR="00016510" w:rsidRPr="0068485C">
        <w:rPr>
          <w:noProof/>
        </w:rPr>
        <w:fldChar w:fldCharType="separate"/>
      </w:r>
      <w:r w:rsidR="00393069">
        <w:rPr>
          <w:noProof/>
        </w:rPr>
        <w:t>H.2</w:t>
      </w:r>
      <w:r w:rsidR="00016510" w:rsidRPr="0068485C">
        <w:rPr>
          <w:noProof/>
        </w:rPr>
        <w:fldChar w:fldCharType="end"/>
      </w:r>
      <w:r w:rsidR="00016510" w:rsidRPr="0068485C">
        <w:rPr>
          <w:noProof/>
        </w:rPr>
        <w:t xml:space="preserve"> is invoked for each </w:t>
      </w:r>
      <w:r w:rsidR="00347509">
        <w:rPr>
          <w:noProof/>
        </w:rPr>
        <w:t xml:space="preserve">atlas, a, with </w:t>
      </w:r>
      <w:r w:rsidR="00025377">
        <w:rPr>
          <w:noProof/>
        </w:rPr>
        <w:t xml:space="preserve">inputs </w:t>
      </w:r>
      <w:r w:rsidR="00016510" w:rsidRPr="0068485C">
        <w:rPr>
          <w:noProof/>
        </w:rPr>
        <w:t>BlockToPatchMap</w:t>
      </w:r>
      <w:r w:rsidR="00347509">
        <w:rPr>
          <w:noProof/>
        </w:rPr>
        <w:t xml:space="preserve">[ ][ ] </w:t>
      </w:r>
      <w:r w:rsidR="00347509">
        <w:rPr>
          <w:lang w:eastAsia="ja-JP"/>
        </w:rPr>
        <w:t xml:space="preserve">of size </w:t>
      </w:r>
      <w:r w:rsidR="00347509" w:rsidRPr="00347509">
        <w:rPr>
          <w:color w:val="000000" w:themeColor="text1"/>
        </w:rPr>
        <w:t>BlockToPatchMapWidth x BlockToPatchMapHeight</w:t>
      </w:r>
      <w:r w:rsidR="00347509">
        <w:rPr>
          <w:noProof/>
        </w:rPr>
        <w:t xml:space="preserve"> and </w:t>
      </w:r>
      <w:r w:rsidR="00025377">
        <w:rPr>
          <w:noProof/>
        </w:rPr>
        <w:t xml:space="preserve">output </w:t>
      </w:r>
      <w:r w:rsidR="00347509">
        <w:rPr>
          <w:noProof/>
        </w:rPr>
        <w:t xml:space="preserve">FilteredBlockToPatchMap[ ][ ] </w:t>
      </w:r>
      <w:r w:rsidR="00347509" w:rsidRPr="00347509">
        <w:rPr>
          <w:noProof/>
        </w:rPr>
        <w:t>of size BlockToPatchMapWidth x BlockToPatchMapHeight</w:t>
      </w:r>
      <w:r w:rsidR="00347509">
        <w:rPr>
          <w:noProof/>
        </w:rPr>
        <w:t xml:space="preserve"> </w:t>
      </w:r>
      <w:r w:rsidR="00016510" w:rsidRPr="00AC1227">
        <w:rPr>
          <w:noProof/>
        </w:rPr>
        <w:t>.</w:t>
      </w:r>
      <w:r w:rsidR="00347509">
        <w:rPr>
          <w:noProof/>
        </w:rPr>
        <w:t xml:space="preserve"> </w:t>
      </w:r>
      <w:r w:rsidR="00347509" w:rsidRPr="009F12DC">
        <w:rPr>
          <w:noProof/>
          <w:highlight w:val="yellow"/>
        </w:rPr>
        <w:t>[Ed. (JB): Consider adding an atlas dimension to the variables.]</w:t>
      </w:r>
      <w:r w:rsidR="009F12DC">
        <w:rPr>
          <w:noProof/>
        </w:rPr>
        <w:t xml:space="preserve"> </w:t>
      </w:r>
    </w:p>
    <w:p w14:paraId="1779777A" w14:textId="2AE2D5E5" w:rsidR="0072050E" w:rsidRDefault="0072050E" w:rsidP="00025377">
      <w:pPr>
        <w:pStyle w:val="ListParagraph"/>
        <w:numPr>
          <w:ilvl w:val="0"/>
          <w:numId w:val="47"/>
        </w:numPr>
        <w:tabs>
          <w:tab w:val="clear" w:pos="403"/>
        </w:tabs>
        <w:spacing w:after="0"/>
        <w:ind w:leftChars="0"/>
        <w:rPr>
          <w:noProof/>
        </w:rPr>
      </w:pPr>
      <w:r w:rsidRPr="000E03B6">
        <w:rPr>
          <w:noProof/>
        </w:rPr>
        <w:t xml:space="preserve">The geometry video scaling process as specified in </w:t>
      </w:r>
      <w:r w:rsidR="004C4D48" w:rsidRPr="000E03B6">
        <w:rPr>
          <w:noProof/>
        </w:rPr>
        <w:t xml:space="preserve">in clause </w:t>
      </w:r>
      <w:r w:rsidR="004C4D48" w:rsidRPr="0068485C">
        <w:rPr>
          <w:noProof/>
        </w:rPr>
        <w:fldChar w:fldCharType="begin"/>
      </w:r>
      <w:r w:rsidR="004C4D48" w:rsidRPr="00D1014C">
        <w:rPr>
          <w:noProof/>
        </w:rPr>
        <w:instrText xml:space="preserve"> REF _Ref33606650 \r \h </w:instrText>
      </w:r>
      <w:r w:rsidR="0006010D" w:rsidRPr="00D1014C">
        <w:rPr>
          <w:noProof/>
        </w:rPr>
        <w:instrText xml:space="preserve"> \* MERGEFORMAT </w:instrText>
      </w:r>
      <w:r w:rsidR="004C4D48" w:rsidRPr="0068485C">
        <w:rPr>
          <w:noProof/>
        </w:rPr>
      </w:r>
      <w:r w:rsidR="004C4D48" w:rsidRPr="0068485C">
        <w:rPr>
          <w:noProof/>
        </w:rPr>
        <w:fldChar w:fldCharType="separate"/>
      </w:r>
      <w:r w:rsidR="00393069">
        <w:rPr>
          <w:noProof/>
        </w:rPr>
        <w:t>H.3</w:t>
      </w:r>
      <w:r w:rsidR="004C4D48" w:rsidRPr="0068485C">
        <w:rPr>
          <w:noProof/>
        </w:rPr>
        <w:fldChar w:fldCharType="end"/>
      </w:r>
      <w:r w:rsidRPr="0068485C">
        <w:rPr>
          <w:noProof/>
        </w:rPr>
        <w:t xml:space="preserve"> is invoked</w:t>
      </w:r>
      <w:r w:rsidR="0002336C" w:rsidRPr="0068485C">
        <w:rPr>
          <w:noProof/>
        </w:rPr>
        <w:t xml:space="preserve"> for each </w:t>
      </w:r>
      <w:r w:rsidR="0002336C" w:rsidRPr="00B42710">
        <w:rPr>
          <w:noProof/>
        </w:rPr>
        <w:t>atlas</w:t>
      </w:r>
      <w:r w:rsidR="00D872DE" w:rsidRPr="00B42710">
        <w:rPr>
          <w:noProof/>
        </w:rPr>
        <w:t xml:space="preserve">, </w:t>
      </w:r>
      <w:r w:rsidR="00347509">
        <w:rPr>
          <w:noProof/>
        </w:rPr>
        <w:t xml:space="preserve">a, </w:t>
      </w:r>
      <w:r w:rsidR="00D872DE" w:rsidRPr="00B42710">
        <w:rPr>
          <w:noProof/>
        </w:rPr>
        <w:t>if present</w:t>
      </w:r>
      <w:r w:rsidR="00347509">
        <w:rPr>
          <w:noProof/>
        </w:rPr>
        <w:t xml:space="preserve">, with </w:t>
      </w:r>
      <w:r w:rsidR="00025377">
        <w:rPr>
          <w:noProof/>
        </w:rPr>
        <w:t xml:space="preserve">input </w:t>
      </w:r>
      <w:r w:rsidR="00347509">
        <w:rPr>
          <w:noProof/>
        </w:rPr>
        <w:t>d</w:t>
      </w:r>
      <w:r w:rsidR="00347509" w:rsidRPr="0068485C">
        <w:rPr>
          <w:noProof/>
        </w:rPr>
        <w:t>ecGeoFrame[</w:t>
      </w:r>
      <w:r w:rsidR="009F12DC">
        <w:rPr>
          <w:noProof/>
        </w:rPr>
        <w:t> </w:t>
      </w:r>
      <w:r w:rsidR="00347509" w:rsidRPr="0068485C">
        <w:rPr>
          <w:noProof/>
        </w:rPr>
        <w:t>0</w:t>
      </w:r>
      <w:r w:rsidR="009F12DC">
        <w:rPr>
          <w:noProof/>
        </w:rPr>
        <w:t> </w:t>
      </w:r>
      <w:r w:rsidR="00347509" w:rsidRPr="0068485C">
        <w:rPr>
          <w:noProof/>
        </w:rPr>
        <w:t>][</w:t>
      </w:r>
      <w:r w:rsidR="009F12DC">
        <w:rPr>
          <w:noProof/>
        </w:rPr>
        <w:t> </w:t>
      </w:r>
      <w:r w:rsidR="00347509">
        <w:rPr>
          <w:noProof/>
        </w:rPr>
        <w:t>0</w:t>
      </w:r>
      <w:r w:rsidR="009F12DC">
        <w:rPr>
          <w:noProof/>
        </w:rPr>
        <w:t> </w:t>
      </w:r>
      <w:r w:rsidR="00347509" w:rsidRPr="0068485C">
        <w:rPr>
          <w:noProof/>
        </w:rPr>
        <w:t>][</w:t>
      </w:r>
      <w:r w:rsidR="009F12DC">
        <w:rPr>
          <w:noProof/>
        </w:rPr>
        <w:t> </w:t>
      </w:r>
      <w:r w:rsidR="00347509" w:rsidRPr="0068485C">
        <w:rPr>
          <w:noProof/>
        </w:rPr>
        <w:t>0</w:t>
      </w:r>
      <w:r w:rsidR="009F12DC">
        <w:rPr>
          <w:noProof/>
        </w:rPr>
        <w:t> </w:t>
      </w:r>
      <w:r w:rsidR="00347509" w:rsidRPr="0068485C">
        <w:rPr>
          <w:noProof/>
        </w:rPr>
        <w:t>][</w:t>
      </w:r>
      <w:r w:rsidR="00347509">
        <w:rPr>
          <w:noProof/>
        </w:rPr>
        <w:t> </w:t>
      </w:r>
      <w:r w:rsidR="00347509" w:rsidRPr="0068485C">
        <w:rPr>
          <w:noProof/>
        </w:rPr>
        <w:t>][</w:t>
      </w:r>
      <w:r w:rsidR="00347509">
        <w:rPr>
          <w:noProof/>
        </w:rPr>
        <w:t> </w:t>
      </w:r>
      <w:r w:rsidR="00347509" w:rsidRPr="0068485C">
        <w:rPr>
          <w:noProof/>
        </w:rPr>
        <w:t>]</w:t>
      </w:r>
      <w:r w:rsidR="00347509">
        <w:rPr>
          <w:noProof/>
        </w:rPr>
        <w:t xml:space="preserve"> of size </w:t>
      </w:r>
      <w:r w:rsidR="009F12DC" w:rsidRPr="00025377">
        <w:rPr>
          <w:noProof/>
        </w:rPr>
        <w:t xml:space="preserve">AsmeGeometryFrameWidth[ a ]  x AsmeGeometryFrameHeight[ a ] </w:t>
      </w:r>
      <w:r w:rsidR="00025377">
        <w:rPr>
          <w:noProof/>
        </w:rPr>
        <w:t>and ouptut</w:t>
      </w:r>
      <w:r w:rsidR="00347509">
        <w:rPr>
          <w:noProof/>
        </w:rPr>
        <w:t xml:space="preserve">  </w:t>
      </w:r>
      <w:r w:rsidR="00347509" w:rsidRPr="00347509">
        <w:rPr>
          <w:noProof/>
        </w:rPr>
        <w:t xml:space="preserve"> GeoFrame[ </w:t>
      </w:r>
      <w:r w:rsidR="00347509">
        <w:rPr>
          <w:noProof/>
        </w:rPr>
        <w:t>0</w:t>
      </w:r>
      <w:r w:rsidR="00347509" w:rsidRPr="00347509">
        <w:rPr>
          <w:noProof/>
        </w:rPr>
        <w:t xml:space="preserve"> ][ </w:t>
      </w:r>
      <w:r w:rsidR="00347509">
        <w:rPr>
          <w:noProof/>
        </w:rPr>
        <w:t>0</w:t>
      </w:r>
      <w:r w:rsidR="00347509" w:rsidRPr="00347509">
        <w:rPr>
          <w:noProof/>
        </w:rPr>
        <w:t xml:space="preserve"> ][ </w:t>
      </w:r>
      <w:r w:rsidR="00347509">
        <w:rPr>
          <w:noProof/>
        </w:rPr>
        <w:t>0</w:t>
      </w:r>
      <w:r w:rsidR="00347509" w:rsidRPr="00347509">
        <w:rPr>
          <w:noProof/>
        </w:rPr>
        <w:t xml:space="preserve"> ][</w:t>
      </w:r>
      <w:r w:rsidR="00347509">
        <w:rPr>
          <w:noProof/>
        </w:rPr>
        <w:t xml:space="preserve"> ][ ] of size </w:t>
      </w:r>
      <w:r w:rsidR="009F12DC" w:rsidRPr="00025377">
        <w:rPr>
          <w:noProof/>
        </w:rPr>
        <w:t>AspsFrameWidth[ a ] x AspsFrameHeight[ a ]</w:t>
      </w:r>
    </w:p>
    <w:p w14:paraId="0467BB24" w14:textId="77777777" w:rsidR="009F12DC" w:rsidRPr="0068485C" w:rsidRDefault="009F12DC" w:rsidP="00025377">
      <w:pPr>
        <w:tabs>
          <w:tab w:val="clear" w:pos="403"/>
        </w:tabs>
        <w:spacing w:after="0"/>
        <w:rPr>
          <w:noProof/>
        </w:rPr>
      </w:pPr>
    </w:p>
    <w:p w14:paraId="7AD0CBBD" w14:textId="09CFA4C3" w:rsidR="00DB1A2B" w:rsidRPr="00B42710" w:rsidRDefault="00347509" w:rsidP="002B606E">
      <w:pPr>
        <w:pStyle w:val="ListParagraph"/>
        <w:numPr>
          <w:ilvl w:val="0"/>
          <w:numId w:val="47"/>
        </w:numPr>
        <w:ind w:leftChars="0"/>
        <w:rPr>
          <w:color w:val="000000" w:themeColor="text1"/>
        </w:rPr>
      </w:pPr>
      <w:r>
        <w:rPr>
          <w:noProof/>
        </w:rPr>
        <w:t>For each atlas, a, i</w:t>
      </w:r>
      <w:r w:rsidR="00C077D3" w:rsidRPr="00B42710">
        <w:rPr>
          <w:noProof/>
        </w:rPr>
        <w:t>f  vps_geometry_video_present_flag[ a ] equal to 1 or  asme_patch_constant_depth_flag  equal to 1, t</w:t>
      </w:r>
      <w:r w:rsidR="0072050E" w:rsidRPr="00B42710">
        <w:rPr>
          <w:noProof/>
        </w:rPr>
        <w:t xml:space="preserve">he depth decoding  process as specified </w:t>
      </w:r>
      <w:r w:rsidR="004C4D48" w:rsidRPr="00B42710">
        <w:rPr>
          <w:noProof/>
        </w:rPr>
        <w:t xml:space="preserve">in clause </w:t>
      </w:r>
      <w:r w:rsidR="004C4D48" w:rsidRPr="00B42710">
        <w:rPr>
          <w:noProof/>
        </w:rPr>
        <w:fldChar w:fldCharType="begin"/>
      </w:r>
      <w:r w:rsidR="004C4D48" w:rsidRPr="00B42710">
        <w:rPr>
          <w:noProof/>
        </w:rPr>
        <w:instrText xml:space="preserve"> REF _Ref33606700 \r \h </w:instrText>
      </w:r>
      <w:r w:rsidR="0006010D" w:rsidRPr="00B42710">
        <w:rPr>
          <w:noProof/>
        </w:rPr>
        <w:instrText xml:space="preserve"> \* MERGEFORMAT </w:instrText>
      </w:r>
      <w:r w:rsidR="004C4D48" w:rsidRPr="00B42710">
        <w:rPr>
          <w:noProof/>
        </w:rPr>
      </w:r>
      <w:r w:rsidR="004C4D48" w:rsidRPr="00B42710">
        <w:rPr>
          <w:noProof/>
        </w:rPr>
        <w:fldChar w:fldCharType="separate"/>
      </w:r>
      <w:r w:rsidR="00393069" w:rsidRPr="00B42710">
        <w:rPr>
          <w:noProof/>
        </w:rPr>
        <w:t>H.4</w:t>
      </w:r>
      <w:r w:rsidR="004C4D48" w:rsidRPr="00B42710">
        <w:rPr>
          <w:noProof/>
        </w:rPr>
        <w:fldChar w:fldCharType="end"/>
      </w:r>
      <w:r w:rsidR="004C4D48" w:rsidRPr="00B42710">
        <w:rPr>
          <w:noProof/>
        </w:rPr>
        <w:t xml:space="preserve"> </w:t>
      </w:r>
      <w:r w:rsidR="0072050E" w:rsidRPr="00B42710">
        <w:rPr>
          <w:noProof/>
        </w:rPr>
        <w:t>is invoked</w:t>
      </w:r>
      <w:r w:rsidR="0002336C" w:rsidRPr="00B42710">
        <w:rPr>
          <w:noProof/>
        </w:rPr>
        <w:t xml:space="preserve"> for each atlas</w:t>
      </w:r>
      <w:r w:rsidR="002A4C7F" w:rsidRPr="00B42710">
        <w:rPr>
          <w:noProof/>
        </w:rPr>
        <w:t>,</w:t>
      </w:r>
      <w:r w:rsidR="0002336C" w:rsidRPr="00B42710">
        <w:rPr>
          <w:noProof/>
        </w:rPr>
        <w:t xml:space="preserve"> for each sample </w:t>
      </w:r>
      <w:r w:rsidR="00025377">
        <w:rPr>
          <w:noProof/>
        </w:rPr>
        <w:t xml:space="preserve">(x, y) </w:t>
      </w:r>
      <w:r w:rsidR="0002336C" w:rsidRPr="00B42710">
        <w:rPr>
          <w:noProof/>
        </w:rPr>
        <w:t xml:space="preserve">in the geometry decoded </w:t>
      </w:r>
      <w:r w:rsidR="002A4C7F" w:rsidRPr="00B42710">
        <w:rPr>
          <w:noProof/>
        </w:rPr>
        <w:t xml:space="preserve">and upscaled </w:t>
      </w:r>
      <w:r w:rsidR="0002336C" w:rsidRPr="00B42710">
        <w:rPr>
          <w:noProof/>
        </w:rPr>
        <w:t>picture</w:t>
      </w:r>
      <w:r w:rsidR="00D4408B">
        <w:rPr>
          <w:noProof/>
        </w:rPr>
        <w:t xml:space="preserve"> </w:t>
      </w:r>
      <w:r w:rsidR="0002336C" w:rsidRPr="00B42710">
        <w:rPr>
          <w:noProof/>
        </w:rPr>
        <w:t xml:space="preserve">of size </w:t>
      </w:r>
      <w:r w:rsidR="002A4C7F" w:rsidRPr="00B42710">
        <w:rPr>
          <w:rFonts w:eastAsia="Times New Roman" w:cstheme="majorBidi"/>
          <w:bCs/>
        </w:rPr>
        <w:t>AspsFrame</w:t>
      </w:r>
      <w:r w:rsidR="0002336C" w:rsidRPr="00B42710">
        <w:rPr>
          <w:color w:val="000000" w:themeColor="text1"/>
        </w:rPr>
        <w:t>Width[ </w:t>
      </w:r>
      <w:r w:rsidR="002A4C7F" w:rsidRPr="00B42710">
        <w:rPr>
          <w:color w:val="000000" w:themeColor="text1"/>
        </w:rPr>
        <w:t>a</w:t>
      </w:r>
      <w:r w:rsidR="0002336C" w:rsidRPr="00B42710">
        <w:rPr>
          <w:color w:val="000000" w:themeColor="text1"/>
        </w:rPr>
        <w:t> ]</w:t>
      </w:r>
      <w:r w:rsidR="00690361">
        <w:rPr>
          <w:color w:val="000000" w:themeColor="text1"/>
        </w:rPr>
        <w:t xml:space="preserve"> </w:t>
      </w:r>
      <w:r w:rsidR="0002336C" w:rsidRPr="00B42710">
        <w:rPr>
          <w:color w:val="000000" w:themeColor="text1"/>
        </w:rPr>
        <w:t>x</w:t>
      </w:r>
      <w:r w:rsidR="00690361">
        <w:rPr>
          <w:color w:val="000000" w:themeColor="text1"/>
        </w:rPr>
        <w:t xml:space="preserve"> </w:t>
      </w:r>
      <w:r w:rsidR="002A4C7F" w:rsidRPr="00B42710">
        <w:rPr>
          <w:rFonts w:eastAsia="Times New Roman" w:cstheme="majorBidi"/>
          <w:bCs/>
        </w:rPr>
        <w:t>AspsFrame</w:t>
      </w:r>
      <w:r w:rsidR="0002336C" w:rsidRPr="00B42710">
        <w:rPr>
          <w:color w:val="000000" w:themeColor="text1"/>
        </w:rPr>
        <w:t>Height[ </w:t>
      </w:r>
      <w:r w:rsidR="002A4C7F" w:rsidRPr="00B42710">
        <w:rPr>
          <w:color w:val="000000" w:themeColor="text1"/>
        </w:rPr>
        <w:t>a</w:t>
      </w:r>
      <w:r w:rsidR="0002336C" w:rsidRPr="00B42710">
        <w:rPr>
          <w:color w:val="000000" w:themeColor="text1"/>
        </w:rPr>
        <w:t> ]</w:t>
      </w:r>
      <w:r w:rsidR="00025377">
        <w:rPr>
          <w:color w:val="000000" w:themeColor="text1"/>
        </w:rPr>
        <w:t>,</w:t>
      </w:r>
      <w:r w:rsidR="0002336C" w:rsidRPr="00B42710">
        <w:rPr>
          <w:color w:val="000000" w:themeColor="text1"/>
        </w:rPr>
        <w:t xml:space="preserve"> </w:t>
      </w:r>
      <w:r w:rsidR="00025377">
        <w:rPr>
          <w:color w:val="000000" w:themeColor="text1"/>
        </w:rPr>
        <w:t xml:space="preserve">with input sample value </w:t>
      </w:r>
      <w:r w:rsidR="00025377" w:rsidRPr="0068485C">
        <w:rPr>
          <w:noProof/>
          <w:color w:val="000000" w:themeColor="text1"/>
        </w:rPr>
        <w:t>GeoFrame[</w:t>
      </w:r>
      <w:r w:rsidR="00025377">
        <w:rPr>
          <w:noProof/>
          <w:color w:val="000000" w:themeColor="text1"/>
        </w:rPr>
        <w:t> </w:t>
      </w:r>
      <w:r w:rsidR="00025377" w:rsidRPr="0068485C">
        <w:rPr>
          <w:noProof/>
          <w:color w:val="000000" w:themeColor="text1"/>
        </w:rPr>
        <w:t>0</w:t>
      </w:r>
      <w:r w:rsidR="00025377">
        <w:rPr>
          <w:noProof/>
          <w:color w:val="000000" w:themeColor="text1"/>
        </w:rPr>
        <w:t> </w:t>
      </w:r>
      <w:r w:rsidR="00025377" w:rsidRPr="0068485C">
        <w:rPr>
          <w:noProof/>
          <w:color w:val="000000" w:themeColor="text1"/>
        </w:rPr>
        <w:t>][</w:t>
      </w:r>
      <w:r w:rsidR="00025377">
        <w:rPr>
          <w:noProof/>
          <w:color w:val="000000" w:themeColor="text1"/>
        </w:rPr>
        <w:t> </w:t>
      </w:r>
      <w:r w:rsidR="00D4408B">
        <w:rPr>
          <w:noProof/>
          <w:color w:val="000000" w:themeColor="text1"/>
        </w:rPr>
        <w:t>0</w:t>
      </w:r>
      <w:r w:rsidR="00025377">
        <w:rPr>
          <w:noProof/>
          <w:color w:val="000000" w:themeColor="text1"/>
        </w:rPr>
        <w:t> </w:t>
      </w:r>
      <w:r w:rsidR="00025377" w:rsidRPr="0068485C">
        <w:rPr>
          <w:noProof/>
          <w:color w:val="000000" w:themeColor="text1"/>
        </w:rPr>
        <w:t>][</w:t>
      </w:r>
      <w:r w:rsidR="00025377">
        <w:rPr>
          <w:noProof/>
          <w:color w:val="000000" w:themeColor="text1"/>
        </w:rPr>
        <w:t> </w:t>
      </w:r>
      <w:r w:rsidR="00025377" w:rsidRPr="0068485C">
        <w:rPr>
          <w:noProof/>
          <w:color w:val="000000" w:themeColor="text1"/>
        </w:rPr>
        <w:t>0</w:t>
      </w:r>
      <w:r w:rsidR="00025377">
        <w:rPr>
          <w:noProof/>
          <w:color w:val="000000" w:themeColor="text1"/>
        </w:rPr>
        <w:t> </w:t>
      </w:r>
      <w:r w:rsidR="00025377" w:rsidRPr="0068485C">
        <w:rPr>
          <w:noProof/>
          <w:color w:val="000000" w:themeColor="text1"/>
        </w:rPr>
        <w:t>][</w:t>
      </w:r>
      <w:r w:rsidR="00025377">
        <w:rPr>
          <w:noProof/>
          <w:color w:val="000000" w:themeColor="text1"/>
        </w:rPr>
        <w:t> </w:t>
      </w:r>
      <w:r w:rsidR="00025377" w:rsidRPr="0068485C">
        <w:rPr>
          <w:noProof/>
          <w:color w:val="000000" w:themeColor="text1"/>
        </w:rPr>
        <w:t>y</w:t>
      </w:r>
      <w:r w:rsidR="00025377">
        <w:rPr>
          <w:noProof/>
          <w:color w:val="000000" w:themeColor="text1"/>
        </w:rPr>
        <w:t> </w:t>
      </w:r>
      <w:r w:rsidR="00025377" w:rsidRPr="0068485C">
        <w:rPr>
          <w:noProof/>
          <w:color w:val="000000" w:themeColor="text1"/>
        </w:rPr>
        <w:t>][</w:t>
      </w:r>
      <w:r w:rsidR="00025377">
        <w:rPr>
          <w:noProof/>
          <w:color w:val="000000" w:themeColor="text1"/>
        </w:rPr>
        <w:t> </w:t>
      </w:r>
      <w:r w:rsidR="00025377" w:rsidRPr="0068485C">
        <w:rPr>
          <w:noProof/>
          <w:color w:val="000000" w:themeColor="text1"/>
        </w:rPr>
        <w:t>x</w:t>
      </w:r>
      <w:r w:rsidR="00025377">
        <w:rPr>
          <w:noProof/>
          <w:color w:val="000000" w:themeColor="text1"/>
        </w:rPr>
        <w:t> </w:t>
      </w:r>
      <w:r w:rsidR="00025377" w:rsidRPr="0068485C">
        <w:rPr>
          <w:noProof/>
          <w:color w:val="000000" w:themeColor="text1"/>
        </w:rPr>
        <w:t>]</w:t>
      </w:r>
      <w:r w:rsidR="00025377">
        <w:rPr>
          <w:noProof/>
          <w:color w:val="000000" w:themeColor="text1"/>
        </w:rPr>
        <w:t>,</w:t>
      </w:r>
      <w:r w:rsidR="00025377" w:rsidRPr="00B42710">
        <w:rPr>
          <w:noProof/>
        </w:rPr>
        <w:t xml:space="preserve"> </w:t>
      </w:r>
      <w:r w:rsidR="00025377">
        <w:rPr>
          <w:color w:val="000000" w:themeColor="text1"/>
        </w:rPr>
        <w:t>and</w:t>
      </w:r>
      <w:r w:rsidR="00025377" w:rsidRPr="00B42710">
        <w:rPr>
          <w:color w:val="000000" w:themeColor="text1"/>
        </w:rPr>
        <w:t xml:space="preserve"> </w:t>
      </w:r>
      <w:r w:rsidR="00025377">
        <w:rPr>
          <w:color w:val="000000" w:themeColor="text1"/>
        </w:rPr>
        <w:t xml:space="preserve">output </w:t>
      </w:r>
      <w:r w:rsidR="00D06195" w:rsidRPr="00B42710">
        <w:rPr>
          <w:color w:val="000000" w:themeColor="text1"/>
        </w:rPr>
        <w:t xml:space="preserve"> </w:t>
      </w:r>
      <w:r w:rsidR="00025377">
        <w:rPr>
          <w:color w:val="000000" w:themeColor="text1"/>
        </w:rPr>
        <w:t xml:space="preserve">sample value, </w:t>
      </w:r>
      <w:r w:rsidR="00025377" w:rsidRPr="0068485C">
        <w:t>MetricDepth</w:t>
      </w:r>
      <w:r w:rsidR="000E0D2D">
        <w:t>[ a ]</w:t>
      </w:r>
      <w:r w:rsidR="00025377" w:rsidRPr="0068485C">
        <w:t>[ y ][ x </w:t>
      </w:r>
      <w:r w:rsidR="00025377">
        <w:t>]</w:t>
      </w:r>
      <w:r w:rsidR="00690361">
        <w:t xml:space="preserve"> within the </w:t>
      </w:r>
      <w:r w:rsidR="00690361" w:rsidRPr="00B42710">
        <w:rPr>
          <w:color w:val="000000" w:themeColor="text1"/>
        </w:rPr>
        <w:t>metric depth map</w:t>
      </w:r>
      <w:r w:rsidR="00690361">
        <w:rPr>
          <w:color w:val="000000" w:themeColor="text1"/>
        </w:rPr>
        <w:t xml:space="preserve"> of size </w:t>
      </w:r>
      <w:r w:rsidR="00690361">
        <w:t xml:space="preserve"> </w:t>
      </w:r>
      <w:r w:rsidR="00DD06B4" w:rsidRPr="00B42710">
        <w:rPr>
          <w:rFonts w:eastAsia="Times New Roman" w:cstheme="majorBidi"/>
          <w:bCs/>
        </w:rPr>
        <w:t>AspsFrame</w:t>
      </w:r>
      <w:r w:rsidR="00DD06B4" w:rsidRPr="00B42710">
        <w:rPr>
          <w:color w:val="000000" w:themeColor="text1"/>
        </w:rPr>
        <w:t>Width[ a ]</w:t>
      </w:r>
      <w:r w:rsidR="00DD06B4">
        <w:rPr>
          <w:color w:val="000000" w:themeColor="text1"/>
        </w:rPr>
        <w:t xml:space="preserve"> </w:t>
      </w:r>
      <w:r w:rsidR="00DD06B4" w:rsidRPr="00B42710">
        <w:rPr>
          <w:color w:val="000000" w:themeColor="text1"/>
        </w:rPr>
        <w:t>x</w:t>
      </w:r>
      <w:r w:rsidR="00DD06B4">
        <w:rPr>
          <w:color w:val="000000" w:themeColor="text1"/>
        </w:rPr>
        <w:t xml:space="preserve"> </w:t>
      </w:r>
      <w:r w:rsidR="00DD06B4" w:rsidRPr="00B42710">
        <w:rPr>
          <w:rFonts w:eastAsia="Times New Roman" w:cstheme="majorBidi"/>
          <w:bCs/>
        </w:rPr>
        <w:t>AspsFrame</w:t>
      </w:r>
      <w:r w:rsidR="00DD06B4" w:rsidRPr="00B42710">
        <w:rPr>
          <w:color w:val="000000" w:themeColor="text1"/>
        </w:rPr>
        <w:t>Height[ a ]</w:t>
      </w:r>
      <w:r w:rsidR="0006010D" w:rsidRPr="00B42710">
        <w:rPr>
          <w:color w:val="000000" w:themeColor="text1"/>
        </w:rPr>
        <w:t>.</w:t>
      </w:r>
      <w:r w:rsidR="00C077D3" w:rsidRPr="00B42710">
        <w:rPr>
          <w:color w:val="000000" w:themeColor="text1"/>
        </w:rPr>
        <w:t xml:space="preserve"> </w:t>
      </w:r>
    </w:p>
    <w:p w14:paraId="7BEF81B4" w14:textId="269229DB" w:rsidR="0072050E" w:rsidRPr="00D24024" w:rsidRDefault="00690361" w:rsidP="00845FF2">
      <w:pPr>
        <w:pStyle w:val="ListParagraph"/>
        <w:numPr>
          <w:ilvl w:val="0"/>
          <w:numId w:val="47"/>
        </w:numPr>
        <w:ind w:leftChars="0"/>
        <w:rPr>
          <w:color w:val="000000" w:themeColor="text1"/>
        </w:rPr>
      </w:pPr>
      <w:r w:rsidRPr="00845FF2">
        <w:rPr>
          <w:color w:val="000000" w:themeColor="text1"/>
        </w:rPr>
        <w:t xml:space="preserve">For each atlas, a, </w:t>
      </w:r>
      <w:r w:rsidRPr="00D24024">
        <w:rPr>
          <w:color w:val="000000" w:themeColor="text1"/>
        </w:rPr>
        <w:t>i</w:t>
      </w:r>
      <w:r w:rsidR="00C077D3" w:rsidRPr="00D24024">
        <w:rPr>
          <w:color w:val="000000" w:themeColor="text1"/>
        </w:rPr>
        <w:t>f  vps_geometry_video_present_flag[</w:t>
      </w:r>
      <w:r w:rsidR="00C077D3" w:rsidRPr="00B42710">
        <w:rPr>
          <w:noProof/>
        </w:rPr>
        <w:t> </w:t>
      </w:r>
      <w:r w:rsidR="00C077D3" w:rsidRPr="00845FF2">
        <w:rPr>
          <w:color w:val="000000" w:themeColor="text1"/>
        </w:rPr>
        <w:t>a</w:t>
      </w:r>
      <w:r w:rsidR="00C077D3" w:rsidRPr="00B42710">
        <w:rPr>
          <w:noProof/>
        </w:rPr>
        <w:t> </w:t>
      </w:r>
      <w:r w:rsidR="00C077D3" w:rsidRPr="00845FF2">
        <w:rPr>
          <w:color w:val="000000" w:themeColor="text1"/>
        </w:rPr>
        <w:t>] equal to 0 and  asme_patch_constant_depth_flag  equal to 0</w:t>
      </w:r>
      <w:r w:rsidR="00D4408B">
        <w:rPr>
          <w:color w:val="000000" w:themeColor="text1"/>
        </w:rPr>
        <w:t>,</w:t>
      </w:r>
      <w:r w:rsidR="00C077D3" w:rsidRPr="00845FF2">
        <w:rPr>
          <w:color w:val="000000" w:themeColor="text1"/>
        </w:rPr>
        <w:t xml:space="preserve"> the </w:t>
      </w:r>
      <w:r w:rsidR="002D2BB9" w:rsidRPr="00845FF2">
        <w:rPr>
          <w:color w:val="000000" w:themeColor="text1"/>
        </w:rPr>
        <w:t xml:space="preserve">depth estimation process as specified in clause </w:t>
      </w:r>
      <w:r w:rsidR="004B3F14" w:rsidRPr="00845FF2">
        <w:rPr>
          <w:color w:val="000000" w:themeColor="text1"/>
        </w:rPr>
        <w:fldChar w:fldCharType="begin"/>
      </w:r>
      <w:r w:rsidR="004B3F14" w:rsidRPr="00D4408B">
        <w:rPr>
          <w:color w:val="000000" w:themeColor="text1"/>
        </w:rPr>
        <w:instrText xml:space="preserve"> REF _Ref46153709 \r \h </w:instrText>
      </w:r>
      <w:r w:rsidR="009152C8" w:rsidRPr="00D4408B">
        <w:rPr>
          <w:color w:val="000000" w:themeColor="text1"/>
        </w:rPr>
        <w:instrText xml:space="preserve"> \* MERGEFORMAT </w:instrText>
      </w:r>
      <w:r w:rsidR="004B3F14" w:rsidRPr="00845FF2">
        <w:rPr>
          <w:color w:val="000000" w:themeColor="text1"/>
        </w:rPr>
      </w:r>
      <w:r w:rsidR="004B3F14" w:rsidRPr="00845FF2">
        <w:rPr>
          <w:color w:val="000000" w:themeColor="text1"/>
        </w:rPr>
        <w:fldChar w:fldCharType="separate"/>
      </w:r>
      <w:r w:rsidR="004B3F14" w:rsidRPr="00845FF2">
        <w:rPr>
          <w:rFonts w:hint="cs"/>
          <w:color w:val="000000" w:themeColor="text1"/>
          <w:cs/>
        </w:rPr>
        <w:t>‎</w:t>
      </w:r>
      <w:r w:rsidR="004B3F14" w:rsidRPr="00845FF2">
        <w:rPr>
          <w:color w:val="000000" w:themeColor="text1"/>
        </w:rPr>
        <w:t>H.5</w:t>
      </w:r>
      <w:r w:rsidR="004B3F14" w:rsidRPr="00845FF2">
        <w:rPr>
          <w:color w:val="000000" w:themeColor="text1"/>
        </w:rPr>
        <w:fldChar w:fldCharType="end"/>
      </w:r>
      <w:r w:rsidR="004B3F14" w:rsidRPr="00845FF2">
        <w:rPr>
          <w:color w:val="000000" w:themeColor="text1"/>
        </w:rPr>
        <w:t xml:space="preserve"> is </w:t>
      </w:r>
      <w:r w:rsidR="0055729B" w:rsidRPr="00845FF2">
        <w:rPr>
          <w:color w:val="000000" w:themeColor="text1"/>
        </w:rPr>
        <w:t xml:space="preserve">invoked </w:t>
      </w:r>
      <w:r w:rsidR="00EE1C6C" w:rsidRPr="00845FF2">
        <w:rPr>
          <w:color w:val="000000" w:themeColor="text1"/>
        </w:rPr>
        <w:t>for each sample</w:t>
      </w:r>
      <w:r w:rsidRPr="00845FF2">
        <w:rPr>
          <w:color w:val="000000" w:themeColor="text1"/>
        </w:rPr>
        <w:t xml:space="preserve"> </w:t>
      </w:r>
      <w:r>
        <w:rPr>
          <w:noProof/>
        </w:rPr>
        <w:t xml:space="preserve">(x, y) </w:t>
      </w:r>
      <w:r w:rsidR="00D4408B">
        <w:rPr>
          <w:noProof/>
        </w:rPr>
        <w:t>of the</w:t>
      </w:r>
      <w:r w:rsidR="00EE1C6C" w:rsidRPr="00845FF2">
        <w:rPr>
          <w:color w:val="000000" w:themeColor="text1"/>
        </w:rPr>
        <w:t xml:space="preserve"> </w:t>
      </w:r>
      <w:r w:rsidR="00D4408B" w:rsidRPr="00845FF2">
        <w:rPr>
          <w:color w:val="000000" w:themeColor="text1"/>
        </w:rPr>
        <w:t>metric depth map</w:t>
      </w:r>
      <w:r w:rsidR="00D4408B" w:rsidRPr="00D24024">
        <w:rPr>
          <w:color w:val="000000" w:themeColor="text1"/>
        </w:rPr>
        <w:t xml:space="preserve"> of size </w:t>
      </w:r>
      <w:r w:rsidR="00D4408B">
        <w:t xml:space="preserve"> </w:t>
      </w:r>
      <w:r w:rsidR="00D4408B" w:rsidRPr="00845FF2">
        <w:rPr>
          <w:rFonts w:eastAsia="Times New Roman" w:cstheme="majorBidi"/>
          <w:bCs/>
        </w:rPr>
        <w:t>AspsFrame</w:t>
      </w:r>
      <w:r w:rsidR="00D4408B" w:rsidRPr="00845FF2">
        <w:rPr>
          <w:color w:val="000000" w:themeColor="text1"/>
        </w:rPr>
        <w:t>Width[ a</w:t>
      </w:r>
      <w:r w:rsidR="00D4408B" w:rsidRPr="00D24024">
        <w:rPr>
          <w:color w:val="000000" w:themeColor="text1"/>
        </w:rPr>
        <w:t xml:space="preserve"> ] x </w:t>
      </w:r>
      <w:r w:rsidR="00D4408B" w:rsidRPr="00D4408B">
        <w:rPr>
          <w:rFonts w:eastAsia="Times New Roman" w:cstheme="majorBidi"/>
          <w:bCs/>
        </w:rPr>
        <w:t>AspsFrame</w:t>
      </w:r>
      <w:r w:rsidR="00D4408B" w:rsidRPr="00D4408B">
        <w:rPr>
          <w:color w:val="000000" w:themeColor="text1"/>
        </w:rPr>
        <w:t xml:space="preserve">Height[ a ], with output </w:t>
      </w:r>
      <w:r w:rsidRPr="00D4408B">
        <w:rPr>
          <w:color w:val="000000" w:themeColor="text1"/>
        </w:rPr>
        <w:t xml:space="preserve">sample value, </w:t>
      </w:r>
      <w:r w:rsidRPr="0068485C">
        <w:t>MetricDepth</w:t>
      </w:r>
      <w:r w:rsidR="000E0D2D">
        <w:t>[ a ]</w:t>
      </w:r>
      <w:r w:rsidRPr="0068485C">
        <w:t>[ y ][ x </w:t>
      </w:r>
      <w:r>
        <w:t>]</w:t>
      </w:r>
      <w:r w:rsidRPr="00845FF2">
        <w:rPr>
          <w:color w:val="000000" w:themeColor="text1"/>
        </w:rPr>
        <w:t xml:space="preserve">. </w:t>
      </w:r>
    </w:p>
    <w:p w14:paraId="1B1FD6D7" w14:textId="05DAFBBF" w:rsidR="004620DA" w:rsidRPr="00B42710" w:rsidRDefault="004620DA" w:rsidP="004620DA">
      <w:pPr>
        <w:pStyle w:val="ListParagraph"/>
        <w:numPr>
          <w:ilvl w:val="0"/>
          <w:numId w:val="47"/>
        </w:numPr>
        <w:ind w:leftChars="0"/>
        <w:rPr>
          <w:noProof/>
        </w:rPr>
      </w:pPr>
      <w:bookmarkStart w:id="2291" w:name="_Hlk45528374"/>
      <w:r w:rsidRPr="00B42710">
        <w:rPr>
          <w:noProof/>
        </w:rPr>
        <w:lastRenderedPageBreak/>
        <w:t xml:space="preserve">The occupancy video </w:t>
      </w:r>
      <w:r w:rsidR="002A3A95" w:rsidRPr="00B42710">
        <w:rPr>
          <w:noProof/>
        </w:rPr>
        <w:t>reconstruction</w:t>
      </w:r>
      <w:r w:rsidRPr="00B42710">
        <w:rPr>
          <w:noProof/>
        </w:rPr>
        <w:t xml:space="preserve"> process as specified in clause</w:t>
      </w:r>
      <w:r w:rsidR="001C73D6">
        <w:rPr>
          <w:noProof/>
        </w:rPr>
        <w:t xml:space="preserve"> </w:t>
      </w:r>
      <w:r w:rsidR="00151421">
        <w:rPr>
          <w:noProof/>
        </w:rPr>
        <w:fldChar w:fldCharType="begin"/>
      </w:r>
      <w:r w:rsidR="00151421">
        <w:rPr>
          <w:noProof/>
        </w:rPr>
        <w:instrText xml:space="preserve"> REF _Ref46237044 \r \h </w:instrText>
      </w:r>
      <w:r w:rsidR="00151421">
        <w:rPr>
          <w:noProof/>
        </w:rPr>
      </w:r>
      <w:r w:rsidR="00151421">
        <w:rPr>
          <w:noProof/>
        </w:rPr>
        <w:fldChar w:fldCharType="separate"/>
      </w:r>
      <w:r w:rsidR="00151421">
        <w:rPr>
          <w:noProof/>
        </w:rPr>
        <w:t>H.6</w:t>
      </w:r>
      <w:r w:rsidR="00151421">
        <w:rPr>
          <w:noProof/>
        </w:rPr>
        <w:fldChar w:fldCharType="end"/>
      </w:r>
      <w:r w:rsidRPr="00B42710">
        <w:rPr>
          <w:noProof/>
        </w:rPr>
        <w:t xml:space="preserve"> </w:t>
      </w:r>
      <w:r w:rsidR="00393069" w:rsidRPr="00B42710">
        <w:rPr>
          <w:noProof/>
        </w:rPr>
        <w:fldChar w:fldCharType="begin"/>
      </w:r>
      <w:r w:rsidR="00393069" w:rsidRPr="00B42710">
        <w:rPr>
          <w:noProof/>
        </w:rPr>
        <w:instrText xml:space="preserve"> REF _Ref45540663 \r \h </w:instrText>
      </w:r>
      <w:r w:rsidR="00534783">
        <w:rPr>
          <w:noProof/>
        </w:rPr>
        <w:instrText xml:space="preserve"> \* MERGEFORMAT </w:instrText>
      </w:r>
      <w:r w:rsidR="00393069" w:rsidRPr="00B42710">
        <w:rPr>
          <w:noProof/>
        </w:rPr>
      </w:r>
      <w:r w:rsidR="00393069" w:rsidRPr="00B42710">
        <w:rPr>
          <w:noProof/>
        </w:rPr>
        <w:fldChar w:fldCharType="end"/>
      </w:r>
      <w:r w:rsidRPr="00B42710">
        <w:rPr>
          <w:noProof/>
        </w:rPr>
        <w:t>is invoked for each atlas</w:t>
      </w:r>
      <w:r w:rsidR="00E15EED" w:rsidRPr="00B42710">
        <w:rPr>
          <w:noProof/>
        </w:rPr>
        <w:t xml:space="preserve">, for each sample in the </w:t>
      </w:r>
      <w:r w:rsidR="008161E9" w:rsidRPr="00B42710">
        <w:rPr>
          <w:noProof/>
        </w:rPr>
        <w:t>output occupancy frame, Occ</w:t>
      </w:r>
      <w:r w:rsidR="00A224A3" w:rsidRPr="00B42710">
        <w:rPr>
          <w:noProof/>
        </w:rPr>
        <w:t>upancy</w:t>
      </w:r>
      <w:r w:rsidR="008161E9" w:rsidRPr="00B42710">
        <w:rPr>
          <w:noProof/>
        </w:rPr>
        <w:t xml:space="preserve">Frame </w:t>
      </w:r>
      <w:r w:rsidR="00E15EED" w:rsidRPr="00B42710">
        <w:rPr>
          <w:noProof/>
        </w:rPr>
        <w:t xml:space="preserve">of size </w:t>
      </w:r>
      <w:r w:rsidR="00E15EED" w:rsidRPr="00B42710">
        <w:rPr>
          <w:rFonts w:eastAsia="Times New Roman" w:cstheme="majorBidi"/>
          <w:bCs/>
        </w:rPr>
        <w:t>AspsFrame</w:t>
      </w:r>
      <w:r w:rsidR="00E15EED" w:rsidRPr="00B42710">
        <w:rPr>
          <w:color w:val="000000" w:themeColor="text1"/>
        </w:rPr>
        <w:t xml:space="preserve">Width[ a ] x  </w:t>
      </w:r>
      <w:r w:rsidR="00E15EED" w:rsidRPr="00B42710">
        <w:rPr>
          <w:rFonts w:eastAsia="Times New Roman" w:cstheme="majorBidi"/>
          <w:bCs/>
        </w:rPr>
        <w:t>AspsFrame</w:t>
      </w:r>
      <w:r w:rsidR="00E15EED" w:rsidRPr="00B42710">
        <w:rPr>
          <w:color w:val="000000" w:themeColor="text1"/>
        </w:rPr>
        <w:t>Height[ a ]</w:t>
      </w:r>
      <w:r w:rsidRPr="00B42710">
        <w:rPr>
          <w:noProof/>
        </w:rPr>
        <w:t>.</w:t>
      </w:r>
    </w:p>
    <w:bookmarkEnd w:id="2291"/>
    <w:p w14:paraId="0BA1C905" w14:textId="22E300BF" w:rsidR="004C4D48" w:rsidRPr="0068485C" w:rsidRDefault="004C4D48" w:rsidP="002B606E">
      <w:pPr>
        <w:pStyle w:val="ListParagraph"/>
        <w:numPr>
          <w:ilvl w:val="0"/>
          <w:numId w:val="47"/>
        </w:numPr>
        <w:ind w:leftChars="0"/>
        <w:jc w:val="left"/>
        <w:rPr>
          <w:noProof/>
        </w:rPr>
      </w:pPr>
      <w:r w:rsidRPr="0068485C">
        <w:rPr>
          <w:noProof/>
        </w:rPr>
        <w:t xml:space="preserve">The </w:t>
      </w:r>
      <w:r w:rsidR="00865F56" w:rsidRPr="0068485C">
        <w:rPr>
          <w:noProof/>
        </w:rPr>
        <w:t>reconstructed view process as specified in clause</w:t>
      </w:r>
      <w:r w:rsidR="001C73D6">
        <w:rPr>
          <w:noProof/>
        </w:rPr>
        <w:t xml:space="preserve"> </w:t>
      </w:r>
      <w:r w:rsidR="001C73D6">
        <w:rPr>
          <w:noProof/>
        </w:rPr>
        <w:fldChar w:fldCharType="begin"/>
      </w:r>
      <w:r w:rsidR="001C73D6">
        <w:rPr>
          <w:noProof/>
        </w:rPr>
        <w:instrText xml:space="preserve"> REF _Ref33606740 \r \h </w:instrText>
      </w:r>
      <w:r w:rsidR="001C73D6">
        <w:rPr>
          <w:noProof/>
        </w:rPr>
      </w:r>
      <w:r w:rsidR="001C73D6">
        <w:rPr>
          <w:noProof/>
        </w:rPr>
        <w:fldChar w:fldCharType="separate"/>
      </w:r>
      <w:r w:rsidR="001C73D6">
        <w:rPr>
          <w:noProof/>
        </w:rPr>
        <w:t>H.7</w:t>
      </w:r>
      <w:r w:rsidR="001C73D6">
        <w:rPr>
          <w:noProof/>
        </w:rPr>
        <w:fldChar w:fldCharType="end"/>
      </w:r>
      <w:r w:rsidR="00865F56" w:rsidRPr="0068485C">
        <w:rPr>
          <w:noProof/>
        </w:rPr>
        <w:t xml:space="preserve"> is invoked for each view</w:t>
      </w:r>
      <w:r w:rsidR="00595599">
        <w:rPr>
          <w:noProof/>
        </w:rPr>
        <w:t xml:space="preserve"> </w:t>
      </w:r>
      <w:r w:rsidR="00595599" w:rsidRPr="0068485C">
        <w:rPr>
          <w:noProof/>
        </w:rPr>
        <w:t xml:space="preserve">v in 0 .. </w:t>
      </w:r>
      <w:r w:rsidR="00595599" w:rsidRPr="0068485C">
        <w:rPr>
          <w:bCs/>
        </w:rPr>
        <w:t>mvp_num_views_minus1</w:t>
      </w:r>
      <w:r w:rsidR="0006010D" w:rsidRPr="0068485C">
        <w:rPr>
          <w:noProof/>
        </w:rPr>
        <w:t>.</w:t>
      </w:r>
    </w:p>
    <w:p w14:paraId="0BAF7FE5" w14:textId="79A0631E" w:rsidR="008C09A2" w:rsidRPr="00A1254B" w:rsidRDefault="008C09A2" w:rsidP="002B606E">
      <w:pPr>
        <w:pStyle w:val="ListParagraph"/>
        <w:numPr>
          <w:ilvl w:val="0"/>
          <w:numId w:val="47"/>
        </w:numPr>
        <w:ind w:leftChars="0"/>
        <w:jc w:val="left"/>
        <w:rPr>
          <w:noProof/>
        </w:rPr>
      </w:pPr>
      <w:r w:rsidRPr="0068485C">
        <w:rPr>
          <w:noProof/>
        </w:rPr>
        <w:t>The projection of pixels of</w:t>
      </w:r>
      <w:r w:rsidR="00E85361" w:rsidRPr="0068485C">
        <w:rPr>
          <w:noProof/>
        </w:rPr>
        <w:t xml:space="preserve"> reconstructed</w:t>
      </w:r>
      <w:r w:rsidRPr="00AC1227">
        <w:rPr>
          <w:noProof/>
        </w:rPr>
        <w:t xml:space="preserve"> view to viewport process as specified in clause </w:t>
      </w:r>
      <w:r w:rsidR="001C73D6">
        <w:rPr>
          <w:noProof/>
        </w:rPr>
        <w:fldChar w:fldCharType="begin"/>
      </w:r>
      <w:r w:rsidR="001C73D6">
        <w:rPr>
          <w:noProof/>
        </w:rPr>
        <w:instrText xml:space="preserve"> REF _Ref46237864 \r \h </w:instrText>
      </w:r>
      <w:r w:rsidR="001C73D6">
        <w:rPr>
          <w:noProof/>
        </w:rPr>
      </w:r>
      <w:r w:rsidR="001C73D6">
        <w:rPr>
          <w:noProof/>
        </w:rPr>
        <w:fldChar w:fldCharType="separate"/>
      </w:r>
      <w:r w:rsidR="001C73D6">
        <w:rPr>
          <w:noProof/>
        </w:rPr>
        <w:t>H.8</w:t>
      </w:r>
      <w:r w:rsidR="001C73D6">
        <w:rPr>
          <w:noProof/>
        </w:rPr>
        <w:fldChar w:fldCharType="end"/>
      </w:r>
      <w:r w:rsidRPr="0068485C">
        <w:rPr>
          <w:noProof/>
        </w:rPr>
        <w:fldChar w:fldCharType="begin"/>
      </w:r>
      <w:r w:rsidRPr="00D1014C">
        <w:rPr>
          <w:noProof/>
        </w:rPr>
        <w:instrText xml:space="preserve"> REF _Ref32952011 \r \h </w:instrText>
      </w:r>
      <w:r w:rsidR="0006010D" w:rsidRPr="00D1014C">
        <w:rPr>
          <w:noProof/>
        </w:rPr>
        <w:instrText xml:space="preserve"> \* MERGEFORMAT </w:instrText>
      </w:r>
      <w:r w:rsidRPr="0068485C">
        <w:rPr>
          <w:noProof/>
        </w:rPr>
      </w:r>
      <w:r w:rsidRPr="0068485C">
        <w:rPr>
          <w:noProof/>
        </w:rPr>
        <w:fldChar w:fldCharType="end"/>
      </w:r>
      <w:r w:rsidR="00865F56" w:rsidRPr="0068485C">
        <w:rPr>
          <w:noProof/>
        </w:rPr>
        <w:t xml:space="preserve"> is invoked for </w:t>
      </w:r>
      <w:r w:rsidR="00595599">
        <w:rPr>
          <w:noProof/>
        </w:rPr>
        <w:t xml:space="preserve">each </w:t>
      </w:r>
      <w:r w:rsidR="00865F56" w:rsidRPr="0068485C">
        <w:rPr>
          <w:noProof/>
        </w:rPr>
        <w:t>reconstructed view</w:t>
      </w:r>
      <w:r w:rsidR="001E695D" w:rsidRPr="0068485C">
        <w:rPr>
          <w:noProof/>
        </w:rPr>
        <w:t xml:space="preserve"> v in 0 .. </w:t>
      </w:r>
      <w:r w:rsidR="001E695D" w:rsidRPr="0068485C">
        <w:rPr>
          <w:bCs/>
        </w:rPr>
        <w:t>mvp_num_views_minus1</w:t>
      </w:r>
      <w:r w:rsidR="00631483" w:rsidRPr="00AC1227">
        <w:rPr>
          <w:noProof/>
        </w:rPr>
        <w:t>.</w:t>
      </w:r>
      <w:r w:rsidR="00425B8B">
        <w:rPr>
          <w:noProof/>
        </w:rPr>
        <w:t xml:space="preserve"> The final viewport texture </w:t>
      </w:r>
      <w:r w:rsidR="00425B8B">
        <w:rPr>
          <w:bCs/>
        </w:rPr>
        <w:t>Viewport</w:t>
      </w:r>
      <w:r w:rsidR="00425B8B" w:rsidRPr="007941A7">
        <w:rPr>
          <w:bCs/>
        </w:rPr>
        <w:t>TextureAttribute</w:t>
      </w:r>
      <w:r w:rsidR="00425B8B">
        <w:rPr>
          <w:bCs/>
        </w:rPr>
        <w:t>[ ][ ][ ] mentioned in H8. integrates over all views.</w:t>
      </w:r>
    </w:p>
    <w:p w14:paraId="5978081A" w14:textId="77777777" w:rsidR="00016510" w:rsidRPr="000E03B6" w:rsidRDefault="00016510" w:rsidP="002B606E">
      <w:pPr>
        <w:pStyle w:val="a2"/>
        <w:numPr>
          <w:ilvl w:val="1"/>
          <w:numId w:val="3"/>
        </w:numPr>
        <w:tabs>
          <w:tab w:val="clear" w:pos="360"/>
          <w:tab w:val="clear" w:pos="567"/>
          <w:tab w:val="clear" w:pos="720"/>
        </w:tabs>
      </w:pPr>
      <w:bookmarkStart w:id="2292" w:name="_Ref38306661"/>
      <w:bookmarkStart w:id="2293" w:name="_Toc46245370"/>
      <w:r w:rsidRPr="000E03B6">
        <w:t>Entity filtering process</w:t>
      </w:r>
      <w:bookmarkEnd w:id="2292"/>
      <w:bookmarkEnd w:id="2293"/>
    </w:p>
    <w:p w14:paraId="6CDBC4CE" w14:textId="57049DCA" w:rsidR="00016510" w:rsidRPr="0068485C" w:rsidRDefault="00016510" w:rsidP="00016510">
      <w:pPr>
        <w:rPr>
          <w:lang w:eastAsia="ja-JP"/>
        </w:rPr>
      </w:pPr>
      <w:r w:rsidRPr="00E606C6">
        <w:rPr>
          <w:lang w:eastAsia="ja-JP"/>
        </w:rPr>
        <w:t>The entity filtering process filters the BlockToPatchMap such that only patc</w:t>
      </w:r>
      <w:r w:rsidRPr="0068485C">
        <w:rPr>
          <w:lang w:eastAsia="ja-JP"/>
        </w:rPr>
        <w:t xml:space="preserve">hes related to targeted entities are kept and patches for not targeted entities are replaced by unoccupied value </w:t>
      </w:r>
      <w:r w:rsidR="00BD61A7">
        <w:rPr>
          <w:lang w:eastAsia="ja-JP"/>
        </w:rPr>
        <w:t>-1</w:t>
      </w:r>
      <w:r w:rsidRPr="0068485C">
        <w:rPr>
          <w:lang w:eastAsia="ja-JP"/>
        </w:rPr>
        <w:t xml:space="preserve"> to avoid being included in the rendering process. </w:t>
      </w:r>
    </w:p>
    <w:p w14:paraId="4619FA3D" w14:textId="77777777" w:rsidR="00016510" w:rsidRPr="0068485C" w:rsidRDefault="00016510" w:rsidP="00016510">
      <w:pPr>
        <w:rPr>
          <w:lang w:eastAsia="ja-JP"/>
        </w:rPr>
      </w:pPr>
      <w:r w:rsidRPr="0068485C">
        <w:rPr>
          <w:lang w:eastAsia="ja-JP"/>
        </w:rPr>
        <w:t>Input to this process:</w:t>
      </w:r>
    </w:p>
    <w:p w14:paraId="6DA1C31C" w14:textId="2919B053" w:rsidR="00016510" w:rsidRPr="0068485C" w:rsidRDefault="00016510" w:rsidP="002B606E">
      <w:pPr>
        <w:pStyle w:val="ListParagraph"/>
        <w:numPr>
          <w:ilvl w:val="0"/>
          <w:numId w:val="45"/>
        </w:numPr>
        <w:ind w:leftChars="0"/>
        <w:jc w:val="left"/>
        <w:rPr>
          <w:color w:val="000000" w:themeColor="text1"/>
        </w:rPr>
      </w:pPr>
      <w:r w:rsidRPr="0068485C">
        <w:rPr>
          <w:color w:val="000000" w:themeColor="text1"/>
        </w:rPr>
        <w:t xml:space="preserve">the max number of entities, </w:t>
      </w:r>
      <w:r w:rsidR="0092710B">
        <w:rPr>
          <w:bCs/>
        </w:rPr>
        <w:t>vme</w:t>
      </w:r>
      <w:r w:rsidRPr="0068485C">
        <w:rPr>
          <w:bCs/>
        </w:rPr>
        <w:t>_max_entities_minus1</w:t>
      </w:r>
    </w:p>
    <w:p w14:paraId="71C6F7EA" w14:textId="77777777" w:rsidR="00016510" w:rsidRPr="0068485C" w:rsidRDefault="00016510" w:rsidP="002B606E">
      <w:pPr>
        <w:pStyle w:val="ListParagraph"/>
        <w:numPr>
          <w:ilvl w:val="0"/>
          <w:numId w:val="45"/>
        </w:numPr>
        <w:ind w:leftChars="0"/>
        <w:jc w:val="left"/>
        <w:rPr>
          <w:color w:val="000000" w:themeColor="text1"/>
        </w:rPr>
      </w:pPr>
      <w:r w:rsidRPr="00E606C6">
        <w:rPr>
          <w:color w:val="000000" w:themeColor="text1"/>
        </w:rPr>
        <w:t xml:space="preserve">an array of flags indicating if each entity is targeted for rendering, TargetEntityFlag[ ], of length </w:t>
      </w:r>
      <w:r w:rsidRPr="0068485C">
        <w:rPr>
          <w:bCs/>
        </w:rPr>
        <w:t xml:space="preserve">msp_max_entities_minus1 + 1, determined via external means. If msp_max_entities_minus1 equal to 0, </w:t>
      </w:r>
      <w:r w:rsidRPr="00E606C6">
        <w:rPr>
          <w:color w:val="000000" w:themeColor="text1"/>
        </w:rPr>
        <w:t>TargetEntityFlag[ 0 ] is set equal to 1</w:t>
      </w:r>
    </w:p>
    <w:p w14:paraId="7921B7D4" w14:textId="3E3260C2" w:rsidR="00016510" w:rsidRPr="0068485C" w:rsidRDefault="00016510" w:rsidP="002B606E">
      <w:pPr>
        <w:pStyle w:val="ListParagraph"/>
        <w:numPr>
          <w:ilvl w:val="0"/>
          <w:numId w:val="45"/>
        </w:numPr>
        <w:ind w:leftChars="0"/>
        <w:jc w:val="left"/>
        <w:rPr>
          <w:color w:val="000000" w:themeColor="text1"/>
        </w:rPr>
      </w:pPr>
      <w:r w:rsidRPr="0068485C">
        <w:rPr>
          <w:lang w:eastAsia="ja-JP"/>
        </w:rPr>
        <w:t xml:space="preserve">BlockToPatchMap[ y ][ x ] </w:t>
      </w:r>
      <w:r w:rsidR="001C73D6">
        <w:rPr>
          <w:lang w:eastAsia="ja-JP"/>
        </w:rPr>
        <w:t>for</w:t>
      </w:r>
      <w:r w:rsidR="001C73D6" w:rsidRPr="0068485C">
        <w:rPr>
          <w:lang w:eastAsia="ja-JP"/>
        </w:rPr>
        <w:t xml:space="preserve"> </w:t>
      </w:r>
      <w:r w:rsidRPr="0068485C">
        <w:rPr>
          <w:lang w:eastAsia="ja-JP"/>
        </w:rPr>
        <w:t xml:space="preserve">atlas a, and </w:t>
      </w:r>
      <w:r w:rsidRPr="00E606C6">
        <w:rPr>
          <w:color w:val="000000" w:themeColor="text1"/>
        </w:rPr>
        <w:t>its width, BlockToPatchMapWidth, and height, BlockToPatchMapHeight</w:t>
      </w:r>
    </w:p>
    <w:p w14:paraId="1D96288B" w14:textId="77777777" w:rsidR="00016510" w:rsidRPr="0068485C" w:rsidRDefault="00016510" w:rsidP="00016510">
      <w:pPr>
        <w:jc w:val="left"/>
        <w:rPr>
          <w:color w:val="000000" w:themeColor="text1"/>
        </w:rPr>
      </w:pPr>
      <w:r w:rsidRPr="0068485C">
        <w:rPr>
          <w:color w:val="000000" w:themeColor="text1"/>
        </w:rPr>
        <w:t>Output to this process:</w:t>
      </w:r>
    </w:p>
    <w:p w14:paraId="249E1EF6" w14:textId="58AC5264" w:rsidR="00016510" w:rsidRPr="00D1014C" w:rsidRDefault="00016510" w:rsidP="002B606E">
      <w:pPr>
        <w:pStyle w:val="ListParagraph"/>
        <w:numPr>
          <w:ilvl w:val="0"/>
          <w:numId w:val="45"/>
        </w:numPr>
        <w:ind w:leftChars="0"/>
        <w:jc w:val="left"/>
        <w:rPr>
          <w:color w:val="000000" w:themeColor="text1"/>
        </w:rPr>
      </w:pPr>
      <w:r w:rsidRPr="00AC1227">
        <w:rPr>
          <w:lang w:eastAsia="ja-JP"/>
        </w:rPr>
        <w:t xml:space="preserve">Filtered </w:t>
      </w:r>
      <w:r w:rsidRPr="00A1254B">
        <w:rPr>
          <w:lang w:eastAsia="ja-JP"/>
        </w:rPr>
        <w:t>BlockToPatchMap</w:t>
      </w:r>
      <w:r w:rsidRPr="000E03B6">
        <w:rPr>
          <w:lang w:eastAsia="ja-JP"/>
        </w:rPr>
        <w:t xml:space="preserve">[a][ y ][ x ] </w:t>
      </w:r>
      <w:r w:rsidR="001C73D6">
        <w:rPr>
          <w:lang w:eastAsia="ja-JP"/>
        </w:rPr>
        <w:t>for</w:t>
      </w:r>
      <w:r w:rsidR="001C73D6" w:rsidRPr="000E03B6">
        <w:rPr>
          <w:lang w:eastAsia="ja-JP"/>
        </w:rPr>
        <w:t xml:space="preserve"> </w:t>
      </w:r>
      <w:r w:rsidRPr="000E03B6">
        <w:rPr>
          <w:lang w:eastAsia="ja-JP"/>
        </w:rPr>
        <w:t>atlas a</w:t>
      </w:r>
      <w:r w:rsidR="00B42710">
        <w:rPr>
          <w:lang w:eastAsia="ja-JP"/>
        </w:rPr>
        <w:t xml:space="preserve">, of size </w:t>
      </w:r>
      <w:r w:rsidR="00B42710" w:rsidRPr="00E606C6">
        <w:rPr>
          <w:color w:val="000000" w:themeColor="text1"/>
        </w:rPr>
        <w:t>BlockToPatchMapWidth</w:t>
      </w:r>
      <w:r w:rsidR="00B42710">
        <w:rPr>
          <w:color w:val="000000" w:themeColor="text1"/>
        </w:rPr>
        <w:t xml:space="preserve"> x </w:t>
      </w:r>
      <w:r w:rsidR="00B42710" w:rsidRPr="00E606C6">
        <w:rPr>
          <w:color w:val="000000" w:themeColor="text1"/>
        </w:rPr>
        <w:t>BlockToPatchMapHeight</w:t>
      </w:r>
    </w:p>
    <w:p w14:paraId="61167B43" w14:textId="65E1A290" w:rsidR="00016510" w:rsidRPr="00E606C6" w:rsidRDefault="00016510" w:rsidP="00016510">
      <w:pPr>
        <w:jc w:val="left"/>
        <w:rPr>
          <w:color w:val="000000" w:themeColor="text1"/>
        </w:rPr>
      </w:pPr>
      <w:r w:rsidRPr="00E606C6">
        <w:rPr>
          <w:color w:val="000000" w:themeColor="text1"/>
        </w:rPr>
        <w:t xml:space="preserve">The entity filtering process operates on BlockToPatchMap </w:t>
      </w:r>
      <w:r w:rsidR="001C73D6">
        <w:rPr>
          <w:color w:val="000000" w:themeColor="text1"/>
        </w:rPr>
        <w:t>for</w:t>
      </w:r>
      <w:r w:rsidR="001C73D6" w:rsidRPr="00E606C6">
        <w:rPr>
          <w:color w:val="000000" w:themeColor="text1"/>
        </w:rPr>
        <w:t xml:space="preserve"> </w:t>
      </w:r>
      <w:r w:rsidRPr="00E606C6">
        <w:rPr>
          <w:color w:val="000000" w:themeColor="text1"/>
        </w:rPr>
        <w:t xml:space="preserve">atlas </w:t>
      </w:r>
      <w:r w:rsidR="001C73D6">
        <w:rPr>
          <w:color w:val="000000" w:themeColor="text1"/>
        </w:rPr>
        <w:t xml:space="preserve">a </w:t>
      </w:r>
      <w:r w:rsidRPr="00E606C6">
        <w:rPr>
          <w:color w:val="000000" w:themeColor="text1"/>
        </w:rPr>
        <w:t>as follows:</w:t>
      </w:r>
    </w:p>
    <w:p w14:paraId="3683A683" w14:textId="598E271C" w:rsidR="00016510" w:rsidRPr="0068485C" w:rsidRDefault="00016510" w:rsidP="00C75612">
      <w:pPr>
        <w:spacing w:after="0"/>
        <w:ind w:left="357"/>
        <w:jc w:val="left"/>
        <w:rPr>
          <w:bCs/>
        </w:rPr>
      </w:pPr>
      <w:r w:rsidRPr="0068485C">
        <w:rPr>
          <w:lang w:eastAsia="ja-JP"/>
        </w:rPr>
        <w:t>if(</w:t>
      </w:r>
      <w:r w:rsidR="00AC415B">
        <w:rPr>
          <w:lang w:eastAsia="ja-JP"/>
        </w:rPr>
        <w:t xml:space="preserve"> </w:t>
      </w:r>
      <w:r w:rsidR="00613DEA">
        <w:rPr>
          <w:bCs/>
        </w:rPr>
        <w:t>vme</w:t>
      </w:r>
      <w:r w:rsidRPr="0068485C">
        <w:rPr>
          <w:bCs/>
        </w:rPr>
        <w:t>_max_entities_minus1</w:t>
      </w:r>
      <w:r w:rsidR="00AC415B">
        <w:rPr>
          <w:bCs/>
        </w:rPr>
        <w:t xml:space="preserve"> </w:t>
      </w:r>
      <w:r w:rsidRPr="0068485C">
        <w:rPr>
          <w:bCs/>
        </w:rPr>
        <w:t>&gt;</w:t>
      </w:r>
      <w:r w:rsidR="00AC415B">
        <w:rPr>
          <w:bCs/>
        </w:rPr>
        <w:t xml:space="preserve"> </w:t>
      </w:r>
      <w:r w:rsidRPr="0068485C">
        <w:rPr>
          <w:bCs/>
        </w:rPr>
        <w:t>0</w:t>
      </w:r>
      <w:r w:rsidR="00AC415B">
        <w:rPr>
          <w:bCs/>
        </w:rPr>
        <w:t xml:space="preserve"> </w:t>
      </w:r>
      <w:r w:rsidRPr="0068485C">
        <w:rPr>
          <w:bCs/>
        </w:rPr>
        <w:t>)</w:t>
      </w:r>
      <w:r w:rsidR="00AC415B">
        <w:rPr>
          <w:bCs/>
        </w:rPr>
        <w:t xml:space="preserve"> </w:t>
      </w:r>
      <w:r w:rsidRPr="0068485C">
        <w:rPr>
          <w:bCs/>
        </w:rPr>
        <w:t>{</w:t>
      </w:r>
    </w:p>
    <w:p w14:paraId="7397BC04" w14:textId="5B0C2B2F" w:rsidR="00016510" w:rsidRPr="0068485C" w:rsidRDefault="00016510" w:rsidP="00C75612">
      <w:pPr>
        <w:spacing w:after="0"/>
        <w:ind w:left="357"/>
        <w:jc w:val="left"/>
        <w:rPr>
          <w:bCs/>
        </w:rPr>
      </w:pPr>
      <w:r w:rsidRPr="0068485C">
        <w:rPr>
          <w:bCs/>
        </w:rPr>
        <w:tab/>
      </w:r>
      <w:r w:rsidR="00A56ED7" w:rsidRPr="0068485C">
        <w:rPr>
          <w:bCs/>
        </w:rPr>
        <w:tab/>
      </w:r>
      <w:r w:rsidRPr="0068485C">
        <w:rPr>
          <w:bCs/>
        </w:rPr>
        <w:t>for(</w:t>
      </w:r>
      <w:r w:rsidR="00AC415B">
        <w:rPr>
          <w:bCs/>
        </w:rPr>
        <w:t xml:space="preserve"> </w:t>
      </w:r>
      <w:r w:rsidRPr="0068485C">
        <w:rPr>
          <w:bCs/>
        </w:rPr>
        <w:t>y</w:t>
      </w:r>
      <w:r w:rsidR="00AC415B">
        <w:rPr>
          <w:bCs/>
        </w:rPr>
        <w:t xml:space="preserve"> </w:t>
      </w:r>
      <w:r w:rsidRPr="0068485C">
        <w:rPr>
          <w:bCs/>
        </w:rPr>
        <w:t>=</w:t>
      </w:r>
      <w:r w:rsidR="00AC415B">
        <w:rPr>
          <w:bCs/>
        </w:rPr>
        <w:t xml:space="preserve"> </w:t>
      </w:r>
      <w:r w:rsidRPr="0068485C">
        <w:rPr>
          <w:bCs/>
        </w:rPr>
        <w:t>0;</w:t>
      </w:r>
      <w:r w:rsidR="00AC415B">
        <w:rPr>
          <w:bCs/>
        </w:rPr>
        <w:t xml:space="preserve"> </w:t>
      </w:r>
      <w:r w:rsidRPr="0068485C">
        <w:rPr>
          <w:bCs/>
        </w:rPr>
        <w:t>y</w:t>
      </w:r>
      <w:r w:rsidR="00AC415B">
        <w:rPr>
          <w:bCs/>
        </w:rPr>
        <w:t xml:space="preserve"> </w:t>
      </w:r>
      <w:r w:rsidRPr="0068485C">
        <w:rPr>
          <w:bCs/>
        </w:rPr>
        <w:t>&lt;</w:t>
      </w:r>
      <w:r w:rsidRPr="00E606C6">
        <w:rPr>
          <w:color w:val="000000" w:themeColor="text1"/>
        </w:rPr>
        <w:t xml:space="preserve"> BlockToPatchMapHeight; y++</w:t>
      </w:r>
      <w:r w:rsidR="00AC415B">
        <w:rPr>
          <w:color w:val="000000" w:themeColor="text1"/>
        </w:rPr>
        <w:t xml:space="preserve"> </w:t>
      </w:r>
      <w:r w:rsidRPr="0068485C">
        <w:rPr>
          <w:bCs/>
        </w:rPr>
        <w:t>)</w:t>
      </w:r>
      <w:r w:rsidR="00AC415B">
        <w:rPr>
          <w:bCs/>
        </w:rPr>
        <w:t xml:space="preserve"> </w:t>
      </w:r>
      <w:r w:rsidRPr="0068485C">
        <w:rPr>
          <w:bCs/>
        </w:rPr>
        <w:t>{</w:t>
      </w:r>
    </w:p>
    <w:p w14:paraId="1F14C9C9" w14:textId="21F77210" w:rsidR="00016510" w:rsidRPr="0068485C" w:rsidRDefault="00016510" w:rsidP="00C75612">
      <w:pPr>
        <w:spacing w:after="0"/>
        <w:ind w:left="357"/>
        <w:jc w:val="left"/>
        <w:rPr>
          <w:bCs/>
        </w:rPr>
      </w:pPr>
      <w:r w:rsidRPr="0068485C">
        <w:rPr>
          <w:bCs/>
        </w:rPr>
        <w:tab/>
      </w:r>
      <w:r w:rsidRPr="0068485C">
        <w:rPr>
          <w:bCs/>
        </w:rPr>
        <w:tab/>
      </w:r>
      <w:r w:rsidR="00A56ED7" w:rsidRPr="0068485C">
        <w:rPr>
          <w:bCs/>
        </w:rPr>
        <w:tab/>
      </w:r>
      <w:r w:rsidRPr="0068485C">
        <w:rPr>
          <w:bCs/>
        </w:rPr>
        <w:t>for(</w:t>
      </w:r>
      <w:r w:rsidR="00AC415B">
        <w:rPr>
          <w:bCs/>
        </w:rPr>
        <w:t xml:space="preserve"> </w:t>
      </w:r>
      <w:r w:rsidRPr="0068485C">
        <w:rPr>
          <w:bCs/>
        </w:rPr>
        <w:t>x</w:t>
      </w:r>
      <w:r w:rsidR="00AC415B">
        <w:rPr>
          <w:bCs/>
        </w:rPr>
        <w:t xml:space="preserve"> </w:t>
      </w:r>
      <w:r w:rsidRPr="0068485C">
        <w:rPr>
          <w:bCs/>
        </w:rPr>
        <w:t>=</w:t>
      </w:r>
      <w:r w:rsidR="00AC415B">
        <w:rPr>
          <w:bCs/>
        </w:rPr>
        <w:t xml:space="preserve"> </w:t>
      </w:r>
      <w:r w:rsidRPr="0068485C">
        <w:rPr>
          <w:bCs/>
        </w:rPr>
        <w:t>0;</w:t>
      </w:r>
      <w:r w:rsidR="00AC415B">
        <w:rPr>
          <w:bCs/>
        </w:rPr>
        <w:t xml:space="preserve"> </w:t>
      </w:r>
      <w:r w:rsidRPr="0068485C">
        <w:rPr>
          <w:bCs/>
        </w:rPr>
        <w:t>x</w:t>
      </w:r>
      <w:r w:rsidR="00AC415B">
        <w:rPr>
          <w:bCs/>
        </w:rPr>
        <w:t xml:space="preserve"> </w:t>
      </w:r>
      <w:r w:rsidRPr="0068485C">
        <w:rPr>
          <w:bCs/>
        </w:rPr>
        <w:t>&lt;</w:t>
      </w:r>
      <w:r w:rsidRPr="00E606C6">
        <w:rPr>
          <w:color w:val="000000" w:themeColor="text1"/>
        </w:rPr>
        <w:t xml:space="preserve"> BlockToPatchMapWidth; x++</w:t>
      </w:r>
      <w:r w:rsidR="00AC415B">
        <w:rPr>
          <w:color w:val="000000" w:themeColor="text1"/>
        </w:rPr>
        <w:t xml:space="preserve"> </w:t>
      </w:r>
      <w:r w:rsidRPr="0068485C">
        <w:rPr>
          <w:bCs/>
        </w:rPr>
        <w:t>)</w:t>
      </w:r>
      <w:r w:rsidR="00AC415B">
        <w:rPr>
          <w:bCs/>
        </w:rPr>
        <w:t xml:space="preserve"> </w:t>
      </w:r>
      <w:r w:rsidRPr="0068485C">
        <w:rPr>
          <w:bCs/>
        </w:rPr>
        <w:t>{</w:t>
      </w:r>
    </w:p>
    <w:p w14:paraId="7B8DDFE2" w14:textId="1793EA59" w:rsidR="00016510" w:rsidRPr="000E03B6" w:rsidRDefault="00016510" w:rsidP="00C75612">
      <w:pPr>
        <w:spacing w:after="0"/>
        <w:ind w:left="357"/>
        <w:jc w:val="left"/>
        <w:rPr>
          <w:lang w:eastAsia="ja-JP"/>
        </w:rPr>
      </w:pPr>
      <w:r w:rsidRPr="0068485C">
        <w:rPr>
          <w:bCs/>
        </w:rPr>
        <w:tab/>
      </w:r>
      <w:r w:rsidRPr="0068485C">
        <w:rPr>
          <w:bCs/>
        </w:rPr>
        <w:tab/>
      </w:r>
      <w:r w:rsidRPr="0068485C">
        <w:rPr>
          <w:bCs/>
        </w:rPr>
        <w:tab/>
      </w:r>
      <w:r w:rsidR="00A56ED7" w:rsidRPr="0068485C">
        <w:rPr>
          <w:bCs/>
        </w:rPr>
        <w:tab/>
      </w:r>
      <w:r w:rsidRPr="0068485C">
        <w:rPr>
          <w:bCs/>
        </w:rPr>
        <w:t xml:space="preserve">patchId = </w:t>
      </w:r>
      <w:r w:rsidRPr="00AC1227">
        <w:rPr>
          <w:lang w:eastAsia="ja-JP"/>
        </w:rPr>
        <w:t>BlockToPatchMap</w:t>
      </w:r>
      <w:r w:rsidRPr="00A1254B">
        <w:rPr>
          <w:lang w:eastAsia="ja-JP"/>
        </w:rPr>
        <w:t>[y][x]</w:t>
      </w:r>
    </w:p>
    <w:p w14:paraId="0CD2E654" w14:textId="6ABDD153" w:rsidR="00016510" w:rsidRPr="0068485C" w:rsidRDefault="00016510" w:rsidP="00C75612">
      <w:pPr>
        <w:spacing w:after="0"/>
        <w:ind w:left="357"/>
        <w:jc w:val="left"/>
        <w:rPr>
          <w:lang w:eastAsia="ja-JP"/>
        </w:rPr>
      </w:pPr>
      <w:r w:rsidRPr="000E03B6">
        <w:rPr>
          <w:lang w:eastAsia="ja-JP"/>
        </w:rPr>
        <w:tab/>
      </w:r>
      <w:r w:rsidRPr="000E03B6">
        <w:rPr>
          <w:lang w:eastAsia="ja-JP"/>
        </w:rPr>
        <w:tab/>
      </w:r>
      <w:r w:rsidRPr="000E03B6">
        <w:rPr>
          <w:lang w:eastAsia="ja-JP"/>
        </w:rPr>
        <w:tab/>
      </w:r>
      <w:r w:rsidR="00A56ED7" w:rsidRPr="0068485C">
        <w:rPr>
          <w:bCs/>
        </w:rPr>
        <w:tab/>
      </w:r>
      <w:r w:rsidRPr="000E03B6">
        <w:rPr>
          <w:lang w:eastAsia="ja-JP"/>
        </w:rPr>
        <w:t>if(</w:t>
      </w:r>
      <w:r w:rsidR="00AC415B">
        <w:rPr>
          <w:lang w:eastAsia="ja-JP"/>
        </w:rPr>
        <w:t xml:space="preserve"> </w:t>
      </w:r>
      <w:r w:rsidRPr="000E03B6">
        <w:rPr>
          <w:lang w:eastAsia="ja-JP"/>
        </w:rPr>
        <w:t>patchId</w:t>
      </w:r>
      <w:r w:rsidR="00AC415B">
        <w:rPr>
          <w:lang w:eastAsia="ja-JP"/>
        </w:rPr>
        <w:t xml:space="preserve"> </w:t>
      </w:r>
      <w:r w:rsidRPr="000E03B6">
        <w:rPr>
          <w:lang w:eastAsia="ja-JP"/>
        </w:rPr>
        <w:t>!=</w:t>
      </w:r>
      <w:r w:rsidR="00AC415B">
        <w:rPr>
          <w:lang w:eastAsia="ja-JP"/>
        </w:rPr>
        <w:t xml:space="preserve"> </w:t>
      </w:r>
      <w:r w:rsidR="00BD61A7">
        <w:rPr>
          <w:lang w:eastAsia="ja-JP"/>
        </w:rPr>
        <w:t>-1</w:t>
      </w:r>
      <w:r w:rsidRPr="000E03B6">
        <w:rPr>
          <w:lang w:eastAsia="ja-JP"/>
        </w:rPr>
        <w:t xml:space="preserve"> &amp;&amp; !</w:t>
      </w:r>
      <w:r w:rsidRPr="00E606C6">
        <w:rPr>
          <w:color w:val="000000" w:themeColor="text1"/>
        </w:rPr>
        <w:t>TargetEntityFlag[pdu_entity_id[</w:t>
      </w:r>
      <w:r w:rsidR="009935D6">
        <w:rPr>
          <w:color w:val="000000" w:themeColor="text1"/>
        </w:rPr>
        <w:t xml:space="preserve"> tileId</w:t>
      </w:r>
      <w:r w:rsidR="00B54ECA">
        <w:rPr>
          <w:color w:val="000000" w:themeColor="text1"/>
        </w:rPr>
        <w:t xml:space="preserve"> ][</w:t>
      </w:r>
      <w:r w:rsidR="009935D6">
        <w:rPr>
          <w:color w:val="000000" w:themeColor="text1"/>
        </w:rPr>
        <w:t xml:space="preserve"> </w:t>
      </w:r>
      <w:r w:rsidRPr="00E606C6">
        <w:rPr>
          <w:color w:val="000000" w:themeColor="text1"/>
        </w:rPr>
        <w:t>patchId]]</w:t>
      </w:r>
      <w:r w:rsidR="00AC415B">
        <w:rPr>
          <w:color w:val="000000" w:themeColor="text1"/>
        </w:rPr>
        <w:t xml:space="preserve"> </w:t>
      </w:r>
      <w:r w:rsidRPr="0068485C">
        <w:rPr>
          <w:lang w:eastAsia="ja-JP"/>
        </w:rPr>
        <w:t>)</w:t>
      </w:r>
      <w:r w:rsidR="00AC415B">
        <w:rPr>
          <w:lang w:eastAsia="ja-JP"/>
        </w:rPr>
        <w:t xml:space="preserve"> </w:t>
      </w:r>
      <w:r w:rsidRPr="0068485C">
        <w:rPr>
          <w:lang w:eastAsia="ja-JP"/>
        </w:rPr>
        <w:t>{</w:t>
      </w:r>
    </w:p>
    <w:p w14:paraId="11DAD67F" w14:textId="1FFDFD4D" w:rsidR="00016510" w:rsidRPr="000E03B6" w:rsidRDefault="00016510" w:rsidP="00C75612">
      <w:pPr>
        <w:spacing w:after="0"/>
        <w:ind w:left="357"/>
        <w:jc w:val="left"/>
        <w:rPr>
          <w:lang w:eastAsia="ja-JP"/>
        </w:rPr>
      </w:pPr>
      <w:r w:rsidRPr="0068485C">
        <w:rPr>
          <w:lang w:eastAsia="ja-JP"/>
        </w:rPr>
        <w:tab/>
      </w:r>
      <w:r w:rsidRPr="0068485C">
        <w:rPr>
          <w:lang w:eastAsia="ja-JP"/>
        </w:rPr>
        <w:tab/>
      </w:r>
      <w:r w:rsidRPr="0068485C">
        <w:rPr>
          <w:lang w:eastAsia="ja-JP"/>
        </w:rPr>
        <w:tab/>
      </w:r>
      <w:r w:rsidRPr="0068485C">
        <w:rPr>
          <w:lang w:eastAsia="ja-JP"/>
        </w:rPr>
        <w:tab/>
      </w:r>
      <w:r w:rsidR="00A56ED7" w:rsidRPr="0068485C">
        <w:rPr>
          <w:bCs/>
        </w:rPr>
        <w:tab/>
      </w:r>
      <w:r w:rsidRPr="00AC1227">
        <w:rPr>
          <w:lang w:eastAsia="ja-JP"/>
        </w:rPr>
        <w:t>BlockToPatchMap</w:t>
      </w:r>
      <w:r w:rsidRPr="00A1254B">
        <w:rPr>
          <w:lang w:eastAsia="ja-JP"/>
        </w:rPr>
        <w:t xml:space="preserve">[y][x] = </w:t>
      </w:r>
      <w:r w:rsidR="00BD61A7">
        <w:rPr>
          <w:lang w:eastAsia="ja-JP"/>
        </w:rPr>
        <w:t>-1</w:t>
      </w:r>
    </w:p>
    <w:p w14:paraId="13637F89" w14:textId="6543EFCE" w:rsidR="00016510" w:rsidRPr="00E606C6" w:rsidRDefault="00016510" w:rsidP="00C75612">
      <w:pPr>
        <w:spacing w:after="0"/>
        <w:ind w:left="357"/>
        <w:jc w:val="left"/>
        <w:rPr>
          <w:lang w:eastAsia="ja-JP"/>
        </w:rPr>
      </w:pPr>
      <w:r w:rsidRPr="00E606C6">
        <w:rPr>
          <w:lang w:eastAsia="ja-JP"/>
        </w:rPr>
        <w:tab/>
      </w:r>
      <w:r w:rsidRPr="00E606C6">
        <w:rPr>
          <w:lang w:eastAsia="ja-JP"/>
        </w:rPr>
        <w:tab/>
      </w:r>
      <w:r w:rsidRPr="00E606C6">
        <w:rPr>
          <w:lang w:eastAsia="ja-JP"/>
        </w:rPr>
        <w:tab/>
      </w:r>
      <w:r w:rsidR="00A56ED7" w:rsidRPr="0068485C">
        <w:rPr>
          <w:bCs/>
        </w:rPr>
        <w:tab/>
      </w:r>
      <w:r w:rsidRPr="00E606C6">
        <w:rPr>
          <w:lang w:eastAsia="ja-JP"/>
        </w:rPr>
        <w:t>}</w:t>
      </w:r>
    </w:p>
    <w:p w14:paraId="6B20637D" w14:textId="2CEB355D" w:rsidR="00016510" w:rsidRPr="0068485C" w:rsidRDefault="00016510" w:rsidP="00C75612">
      <w:pPr>
        <w:spacing w:after="0"/>
        <w:ind w:left="357"/>
        <w:jc w:val="left"/>
        <w:rPr>
          <w:bCs/>
        </w:rPr>
      </w:pPr>
      <w:r w:rsidRPr="0068485C">
        <w:rPr>
          <w:lang w:eastAsia="ja-JP"/>
        </w:rPr>
        <w:tab/>
      </w:r>
      <w:r w:rsidRPr="0068485C">
        <w:rPr>
          <w:lang w:eastAsia="ja-JP"/>
        </w:rPr>
        <w:tab/>
      </w:r>
      <w:r w:rsidR="00A56ED7" w:rsidRPr="0068485C">
        <w:rPr>
          <w:bCs/>
        </w:rPr>
        <w:tab/>
      </w:r>
      <w:r w:rsidRPr="0068485C">
        <w:rPr>
          <w:lang w:eastAsia="ja-JP"/>
        </w:rPr>
        <w:t>}</w:t>
      </w:r>
    </w:p>
    <w:p w14:paraId="54959F81" w14:textId="2E921AF4" w:rsidR="00016510" w:rsidRPr="0068485C" w:rsidRDefault="00A56ED7" w:rsidP="00C75612">
      <w:pPr>
        <w:spacing w:after="0"/>
        <w:ind w:left="357"/>
        <w:jc w:val="left"/>
        <w:rPr>
          <w:bCs/>
        </w:rPr>
      </w:pPr>
      <w:r w:rsidRPr="0068485C">
        <w:rPr>
          <w:bCs/>
        </w:rPr>
        <w:tab/>
      </w:r>
      <w:r w:rsidR="00016510" w:rsidRPr="0068485C">
        <w:rPr>
          <w:bCs/>
        </w:rPr>
        <w:tab/>
        <w:t>}</w:t>
      </w:r>
    </w:p>
    <w:p w14:paraId="0B1503B0" w14:textId="77777777" w:rsidR="00016510" w:rsidRPr="0068485C" w:rsidRDefault="00016510" w:rsidP="00C75612">
      <w:pPr>
        <w:spacing w:after="0"/>
        <w:ind w:left="357"/>
        <w:jc w:val="left"/>
        <w:rPr>
          <w:color w:val="000000" w:themeColor="text1"/>
        </w:rPr>
      </w:pPr>
      <w:r w:rsidRPr="0068485C">
        <w:rPr>
          <w:bCs/>
        </w:rPr>
        <w:t>}</w:t>
      </w:r>
    </w:p>
    <w:p w14:paraId="5F705CE7" w14:textId="77777777" w:rsidR="004C4D48" w:rsidRPr="0068485C" w:rsidRDefault="004C4D48" w:rsidP="002B606E">
      <w:pPr>
        <w:pStyle w:val="a2"/>
        <w:numPr>
          <w:ilvl w:val="1"/>
          <w:numId w:val="3"/>
        </w:numPr>
        <w:tabs>
          <w:tab w:val="clear" w:pos="360"/>
          <w:tab w:val="clear" w:pos="567"/>
          <w:tab w:val="clear" w:pos="720"/>
        </w:tabs>
      </w:pPr>
      <w:bookmarkStart w:id="2294" w:name="_Toc42240987"/>
      <w:bookmarkStart w:id="2295" w:name="_Ref33606650"/>
      <w:bookmarkStart w:id="2296" w:name="_Toc46245371"/>
      <w:bookmarkStart w:id="2297" w:name="_Ref22126710"/>
      <w:bookmarkStart w:id="2298" w:name="_Toc23927755"/>
      <w:bookmarkStart w:id="2299" w:name="_Toc30602764"/>
      <w:bookmarkStart w:id="2300" w:name="_Toc32591273"/>
      <w:bookmarkEnd w:id="2294"/>
      <w:r w:rsidRPr="0068485C">
        <w:t>Geometry video scaling process</w:t>
      </w:r>
      <w:bookmarkEnd w:id="2295"/>
      <w:bookmarkEnd w:id="2296"/>
    </w:p>
    <w:p w14:paraId="74A8E7CD" w14:textId="09B1FAEF" w:rsidR="004C4D48" w:rsidRPr="0068485C" w:rsidRDefault="004C4D48" w:rsidP="00324FB4">
      <w:pPr>
        <w:tabs>
          <w:tab w:val="clear" w:pos="403"/>
        </w:tabs>
      </w:pPr>
      <w:r w:rsidRPr="0068485C">
        <w:rPr>
          <w:lang w:eastAsia="ja-JP"/>
        </w:rPr>
        <w:t>The geometry video scaling process reconstructs a geometry frame at nominal atlas resolution. Th</w:t>
      </w:r>
      <w:r w:rsidR="00025377">
        <w:rPr>
          <w:lang w:eastAsia="ja-JP"/>
        </w:rPr>
        <w:t xml:space="preserve">is process is based on the </w:t>
      </w:r>
      <w:r w:rsidRPr="0068485C">
        <w:rPr>
          <w:lang w:eastAsia="ja-JP"/>
        </w:rPr>
        <w:t xml:space="preserve">assumption that the encoder has downscaled a nominal resolution geometry frame using a max filter. </w:t>
      </w:r>
    </w:p>
    <w:p w14:paraId="0ED1942B" w14:textId="0E29EDAC" w:rsidR="004C4D48" w:rsidRPr="0068485C" w:rsidRDefault="004C4D48" w:rsidP="00324FB4">
      <w:pPr>
        <w:tabs>
          <w:tab w:val="clear" w:pos="403"/>
        </w:tabs>
        <w:rPr>
          <w:lang w:eastAsia="ja-JP"/>
        </w:rPr>
      </w:pPr>
      <w:r w:rsidRPr="0068485C">
        <w:rPr>
          <w:lang w:eastAsia="ja-JP"/>
        </w:rPr>
        <w:t xml:space="preserve">The inputs of this process are </w:t>
      </w:r>
      <w:r w:rsidR="00613DEA">
        <w:rPr>
          <w:lang w:eastAsia="ja-JP"/>
        </w:rPr>
        <w:t>d</w:t>
      </w:r>
      <w:r w:rsidRPr="0068485C">
        <w:rPr>
          <w:lang w:eastAsia="ja-JP"/>
        </w:rPr>
        <w:t xml:space="preserve">ecGeoFrame[ 0 ][ </w:t>
      </w:r>
      <w:r w:rsidR="001C73D6">
        <w:rPr>
          <w:lang w:eastAsia="ja-JP"/>
        </w:rPr>
        <w:t>0</w:t>
      </w:r>
      <w:r w:rsidR="001C73D6" w:rsidRPr="0068485C">
        <w:rPr>
          <w:lang w:eastAsia="ja-JP"/>
        </w:rPr>
        <w:t xml:space="preserve"> </w:t>
      </w:r>
      <w:r w:rsidRPr="0068485C">
        <w:rPr>
          <w:lang w:eastAsia="ja-JP"/>
        </w:rPr>
        <w:t>][ 0 ][</w:t>
      </w:r>
      <w:r w:rsidR="001C73D6">
        <w:rPr>
          <w:lang w:eastAsia="ja-JP"/>
        </w:rPr>
        <w:t> </w:t>
      </w:r>
      <w:r w:rsidRPr="0068485C">
        <w:rPr>
          <w:lang w:eastAsia="ja-JP"/>
        </w:rPr>
        <w:t>][</w:t>
      </w:r>
      <w:r w:rsidR="001C73D6">
        <w:rPr>
          <w:lang w:eastAsia="ja-JP"/>
        </w:rPr>
        <w:t> </w:t>
      </w:r>
      <w:r w:rsidRPr="0068485C">
        <w:rPr>
          <w:lang w:eastAsia="ja-JP"/>
        </w:rPr>
        <w:t xml:space="preserve">] </w:t>
      </w:r>
      <w:r w:rsidR="00347509">
        <w:rPr>
          <w:lang w:eastAsia="ja-JP"/>
        </w:rPr>
        <w:t xml:space="preserve">of size </w:t>
      </w:r>
      <w:r w:rsidR="00347509">
        <w:rPr>
          <w:noProof/>
          <w:color w:val="000000" w:themeColor="text1"/>
        </w:rPr>
        <w:t>Asme</w:t>
      </w:r>
      <w:r w:rsidR="00347509" w:rsidRPr="0068485C">
        <w:rPr>
          <w:noProof/>
          <w:color w:val="000000" w:themeColor="text1"/>
        </w:rPr>
        <w:t xml:space="preserve">GeometryFrameWidth[ a ] </w:t>
      </w:r>
      <w:r w:rsidR="00347509">
        <w:rPr>
          <w:noProof/>
          <w:color w:val="000000" w:themeColor="text1"/>
        </w:rPr>
        <w:t xml:space="preserve"> x Asme</w:t>
      </w:r>
      <w:r w:rsidR="00347509" w:rsidRPr="0068485C">
        <w:rPr>
          <w:noProof/>
          <w:color w:val="000000" w:themeColor="text1"/>
        </w:rPr>
        <w:t>GeometryFrame</w:t>
      </w:r>
      <w:r w:rsidR="00347509">
        <w:rPr>
          <w:noProof/>
          <w:color w:val="000000" w:themeColor="text1"/>
        </w:rPr>
        <w:t>Height</w:t>
      </w:r>
      <w:r w:rsidR="00347509" w:rsidRPr="0068485C">
        <w:rPr>
          <w:noProof/>
          <w:color w:val="000000" w:themeColor="text1"/>
        </w:rPr>
        <w:t xml:space="preserve">[ a ] </w:t>
      </w:r>
      <w:r w:rsidRPr="0068485C">
        <w:rPr>
          <w:lang w:eastAsia="ja-JP"/>
        </w:rPr>
        <w:t>and atlas parameters for the a-th atlas.</w:t>
      </w:r>
    </w:p>
    <w:p w14:paraId="12682957" w14:textId="35F47D5B" w:rsidR="004C4D48" w:rsidRPr="0068485C" w:rsidRDefault="004C4D48" w:rsidP="00324FB4">
      <w:pPr>
        <w:tabs>
          <w:tab w:val="clear" w:pos="403"/>
        </w:tabs>
        <w:spacing w:after="0"/>
        <w:rPr>
          <w:lang w:eastAsia="ja-JP"/>
        </w:rPr>
      </w:pPr>
      <w:r w:rsidRPr="0068485C">
        <w:rPr>
          <w:lang w:eastAsia="ja-JP"/>
        </w:rPr>
        <w:lastRenderedPageBreak/>
        <w:t xml:space="preserve">The output of </w:t>
      </w:r>
      <w:r w:rsidR="001C73D6">
        <w:rPr>
          <w:lang w:eastAsia="ja-JP"/>
        </w:rPr>
        <w:t>this</w:t>
      </w:r>
      <w:r w:rsidRPr="0068485C">
        <w:rPr>
          <w:lang w:eastAsia="ja-JP"/>
        </w:rPr>
        <w:t xml:space="preserve"> process is GeoFrame[ </w:t>
      </w:r>
      <w:r w:rsidR="00347509">
        <w:rPr>
          <w:lang w:eastAsia="ja-JP"/>
        </w:rPr>
        <w:t>0</w:t>
      </w:r>
      <w:r w:rsidR="00347509" w:rsidRPr="0068485C">
        <w:rPr>
          <w:lang w:eastAsia="ja-JP"/>
        </w:rPr>
        <w:t xml:space="preserve"> </w:t>
      </w:r>
      <w:r w:rsidRPr="0068485C">
        <w:rPr>
          <w:lang w:eastAsia="ja-JP"/>
        </w:rPr>
        <w:t xml:space="preserve">][ </w:t>
      </w:r>
      <w:r w:rsidR="00347509">
        <w:rPr>
          <w:lang w:eastAsia="ja-JP"/>
        </w:rPr>
        <w:t>0</w:t>
      </w:r>
      <w:r w:rsidR="00347509" w:rsidRPr="0068485C">
        <w:rPr>
          <w:lang w:eastAsia="ja-JP"/>
        </w:rPr>
        <w:t xml:space="preserve"> </w:t>
      </w:r>
      <w:r w:rsidRPr="0068485C">
        <w:rPr>
          <w:lang w:eastAsia="ja-JP"/>
        </w:rPr>
        <w:t xml:space="preserve">][ </w:t>
      </w:r>
      <w:r w:rsidR="00347509">
        <w:rPr>
          <w:lang w:eastAsia="ja-JP"/>
        </w:rPr>
        <w:t>0</w:t>
      </w:r>
      <w:r w:rsidR="00347509" w:rsidRPr="0068485C">
        <w:rPr>
          <w:lang w:eastAsia="ja-JP"/>
        </w:rPr>
        <w:t xml:space="preserve"> </w:t>
      </w:r>
      <w:r w:rsidRPr="0068485C">
        <w:rPr>
          <w:lang w:eastAsia="ja-JP"/>
        </w:rPr>
        <w:t>][ y ][ x ]</w:t>
      </w:r>
      <w:r w:rsidR="00347509">
        <w:rPr>
          <w:lang w:eastAsia="ja-JP"/>
        </w:rPr>
        <w:t xml:space="preserve"> of size </w:t>
      </w:r>
      <w:r w:rsidR="00347509" w:rsidRPr="0068485C">
        <w:rPr>
          <w:noProof/>
          <w:color w:val="000000" w:themeColor="text1"/>
        </w:rPr>
        <w:t xml:space="preserve">AspsFrameWidth[ a ] </w:t>
      </w:r>
      <w:r w:rsidR="00347509">
        <w:rPr>
          <w:noProof/>
          <w:color w:val="000000" w:themeColor="text1"/>
        </w:rPr>
        <w:t xml:space="preserve">x </w:t>
      </w:r>
      <w:r w:rsidR="00347509" w:rsidRPr="0068485C">
        <w:rPr>
          <w:noProof/>
          <w:color w:val="000000" w:themeColor="text1"/>
        </w:rPr>
        <w:t>AspsFrame</w:t>
      </w:r>
      <w:r w:rsidR="00347509">
        <w:rPr>
          <w:noProof/>
          <w:color w:val="000000" w:themeColor="text1"/>
        </w:rPr>
        <w:t>Height</w:t>
      </w:r>
      <w:r w:rsidR="00347509" w:rsidRPr="0068485C">
        <w:rPr>
          <w:noProof/>
          <w:color w:val="000000" w:themeColor="text1"/>
        </w:rPr>
        <w:t>[ a ]</w:t>
      </w:r>
      <w:r w:rsidR="00347509">
        <w:rPr>
          <w:lang w:eastAsia="ja-JP"/>
        </w:rPr>
        <w:t xml:space="preserve"> </w:t>
      </w:r>
      <w:r w:rsidRPr="0068485C">
        <w:rPr>
          <w:lang w:eastAsia="ja-JP"/>
        </w:rPr>
        <w:t xml:space="preserve">. </w:t>
      </w:r>
    </w:p>
    <w:p w14:paraId="4106BC02" w14:textId="77777777" w:rsidR="004C4D48" w:rsidRPr="0068485C" w:rsidRDefault="004C4D48" w:rsidP="00324FB4">
      <w:pPr>
        <w:tabs>
          <w:tab w:val="clear" w:pos="403"/>
        </w:tabs>
        <w:spacing w:after="0"/>
        <w:rPr>
          <w:noProof/>
          <w:color w:val="000000" w:themeColor="text1"/>
        </w:rPr>
      </w:pPr>
    </w:p>
    <w:p w14:paraId="3A67648E" w14:textId="5A5DEB47" w:rsidR="004C4D48" w:rsidRPr="0068485C" w:rsidRDefault="004C4D48" w:rsidP="00324FB4">
      <w:pPr>
        <w:tabs>
          <w:tab w:val="clear" w:pos="403"/>
        </w:tabs>
        <w:spacing w:after="0"/>
        <w:rPr>
          <w:noProof/>
          <w:color w:val="000000" w:themeColor="text1"/>
        </w:rPr>
      </w:pPr>
      <w:r w:rsidRPr="0068485C">
        <w:rPr>
          <w:noProof/>
          <w:color w:val="000000" w:themeColor="text1"/>
        </w:rPr>
        <w:t xml:space="preserve">If AspsFrameWidth[ a ] == </w:t>
      </w:r>
      <w:r w:rsidR="001E5633">
        <w:rPr>
          <w:noProof/>
          <w:color w:val="000000" w:themeColor="text1"/>
        </w:rPr>
        <w:t>Asme</w:t>
      </w:r>
      <w:r w:rsidR="001E5633" w:rsidRPr="0068485C">
        <w:rPr>
          <w:noProof/>
          <w:color w:val="000000" w:themeColor="text1"/>
        </w:rPr>
        <w:t>GeometryFrameWidth</w:t>
      </w:r>
      <w:r w:rsidRPr="0068485C">
        <w:rPr>
          <w:noProof/>
          <w:color w:val="000000" w:themeColor="text1"/>
        </w:rPr>
        <w:t xml:space="preserve">[ a ] and AspsFrameHeight[ a ] == </w:t>
      </w:r>
      <w:r w:rsidR="001E5633">
        <w:rPr>
          <w:noProof/>
          <w:color w:val="000000" w:themeColor="text1"/>
        </w:rPr>
        <w:t>Asme</w:t>
      </w:r>
      <w:r w:rsidR="001E5633" w:rsidRPr="0068485C">
        <w:rPr>
          <w:noProof/>
          <w:color w:val="000000" w:themeColor="text1"/>
        </w:rPr>
        <w:t>GeometryFrameHeight</w:t>
      </w:r>
      <w:r w:rsidRPr="0068485C">
        <w:rPr>
          <w:noProof/>
          <w:color w:val="000000" w:themeColor="text1"/>
        </w:rPr>
        <w:t>[</w:t>
      </w:r>
      <w:r w:rsidR="00613DEA" w:rsidRPr="0068485C">
        <w:rPr>
          <w:noProof/>
          <w:color w:val="000000" w:themeColor="text1"/>
        </w:rPr>
        <w:t> </w:t>
      </w:r>
      <w:r w:rsidRPr="0068485C">
        <w:rPr>
          <w:noProof/>
          <w:color w:val="000000" w:themeColor="text1"/>
        </w:rPr>
        <w:t>a</w:t>
      </w:r>
      <w:r w:rsidR="00613DEA" w:rsidRPr="0068485C">
        <w:rPr>
          <w:noProof/>
          <w:color w:val="000000" w:themeColor="text1"/>
        </w:rPr>
        <w:t> </w:t>
      </w:r>
      <w:r w:rsidRPr="0068485C">
        <w:rPr>
          <w:noProof/>
          <w:color w:val="000000" w:themeColor="text1"/>
        </w:rPr>
        <w:t>], then the following procedure applies:</w:t>
      </w:r>
    </w:p>
    <w:p w14:paraId="2B896E88" w14:textId="77777777" w:rsidR="004C4D48" w:rsidRPr="0068485C" w:rsidRDefault="004C4D48" w:rsidP="00324FB4">
      <w:pPr>
        <w:tabs>
          <w:tab w:val="clear" w:pos="403"/>
        </w:tabs>
        <w:spacing w:after="0"/>
        <w:rPr>
          <w:noProof/>
          <w:color w:val="000000" w:themeColor="text1"/>
        </w:rPr>
      </w:pPr>
    </w:p>
    <w:p w14:paraId="5262342B" w14:textId="77777777" w:rsidR="004C4D48" w:rsidRPr="0068485C" w:rsidRDefault="004C4D48" w:rsidP="00324FB4">
      <w:pPr>
        <w:tabs>
          <w:tab w:val="clear" w:pos="403"/>
        </w:tabs>
        <w:spacing w:after="0"/>
        <w:ind w:firstLine="357"/>
        <w:rPr>
          <w:lang w:eastAsia="ja-JP"/>
        </w:rPr>
      </w:pPr>
      <w:r w:rsidRPr="0068485C">
        <w:rPr>
          <w:lang w:eastAsia="ja-JP"/>
        </w:rPr>
        <w:t xml:space="preserve">for( y = 0; y &lt; </w:t>
      </w:r>
      <w:r w:rsidRPr="0068485C">
        <w:rPr>
          <w:rFonts w:eastAsia="Times New Roman" w:cstheme="majorBidi"/>
          <w:bCs/>
        </w:rPr>
        <w:t>AspsFrameHeight</w:t>
      </w:r>
      <w:r w:rsidRPr="0068485C">
        <w:rPr>
          <w:lang w:eastAsia="ja-JP"/>
        </w:rPr>
        <w:t>[ a ]; y++ ) {</w:t>
      </w:r>
    </w:p>
    <w:p w14:paraId="1C782A84" w14:textId="48990CE6" w:rsidR="004C4D48" w:rsidRPr="0068485C" w:rsidRDefault="004C4D48" w:rsidP="00324FB4">
      <w:pPr>
        <w:tabs>
          <w:tab w:val="clear" w:pos="403"/>
        </w:tabs>
        <w:spacing w:after="0"/>
        <w:rPr>
          <w:lang w:eastAsia="ja-JP"/>
        </w:rPr>
      </w:pPr>
      <w:r w:rsidRPr="0068485C">
        <w:rPr>
          <w:lang w:eastAsia="ja-JP"/>
        </w:rPr>
        <w:tab/>
      </w:r>
      <w:r w:rsidR="00B70FF4" w:rsidRPr="0068485C">
        <w:rPr>
          <w:lang w:eastAsia="ja-JP"/>
        </w:rPr>
        <w:tab/>
      </w:r>
      <w:r w:rsidRPr="0068485C">
        <w:rPr>
          <w:lang w:eastAsia="ja-JP"/>
        </w:rPr>
        <w:t xml:space="preserve">for( x = 0; x &lt; </w:t>
      </w:r>
      <w:r w:rsidRPr="0068485C">
        <w:rPr>
          <w:rFonts w:eastAsia="Times New Roman" w:cstheme="majorBidi"/>
          <w:bCs/>
        </w:rPr>
        <w:t>AspsFrameWidth</w:t>
      </w:r>
      <w:r w:rsidRPr="0068485C">
        <w:rPr>
          <w:lang w:eastAsia="ja-JP"/>
        </w:rPr>
        <w:t>[ a ]; x++) {</w:t>
      </w:r>
    </w:p>
    <w:p w14:paraId="4903DC13" w14:textId="6017D85C" w:rsidR="004C4D48" w:rsidRPr="0068485C" w:rsidRDefault="004C4D48" w:rsidP="00324FB4">
      <w:pPr>
        <w:tabs>
          <w:tab w:val="clear" w:pos="403"/>
        </w:tabs>
        <w:spacing w:after="0"/>
        <w:rPr>
          <w:noProof/>
          <w:color w:val="000000" w:themeColor="text1"/>
        </w:rPr>
      </w:pPr>
      <w:r w:rsidRPr="0068485C">
        <w:rPr>
          <w:noProof/>
          <w:color w:val="000000" w:themeColor="text1"/>
        </w:rPr>
        <w:tab/>
      </w:r>
      <w:r w:rsidRPr="0068485C">
        <w:rPr>
          <w:noProof/>
          <w:color w:val="000000" w:themeColor="text1"/>
        </w:rPr>
        <w:tab/>
      </w:r>
      <w:r w:rsidR="00B70FF4" w:rsidRPr="0068485C">
        <w:rPr>
          <w:noProof/>
          <w:color w:val="000000" w:themeColor="text1"/>
        </w:rPr>
        <w:tab/>
      </w:r>
      <w:r w:rsidRPr="0068485C">
        <w:rPr>
          <w:noProof/>
          <w:color w:val="000000" w:themeColor="text1"/>
        </w:rPr>
        <w:t xml:space="preserve">GeoFrame[ 0 ][ orderIdx ][ 0 ][ y ][ x ] = </w:t>
      </w:r>
      <w:r w:rsidR="00613DEA">
        <w:rPr>
          <w:noProof/>
          <w:color w:val="000000" w:themeColor="text1"/>
        </w:rPr>
        <w:t>d</w:t>
      </w:r>
      <w:r w:rsidRPr="0068485C">
        <w:rPr>
          <w:noProof/>
          <w:color w:val="000000" w:themeColor="text1"/>
        </w:rPr>
        <w:t>ecGeoFrame[ 0 ][ orderIdx ][ 0 ][ y ][ x ]</w:t>
      </w:r>
    </w:p>
    <w:p w14:paraId="341EA1BD" w14:textId="6ACEC97F" w:rsidR="004C4D48" w:rsidRPr="0068485C" w:rsidRDefault="004C4D48" w:rsidP="00324FB4">
      <w:pPr>
        <w:tabs>
          <w:tab w:val="clear" w:pos="403"/>
        </w:tabs>
        <w:spacing w:after="0"/>
        <w:rPr>
          <w:noProof/>
          <w:color w:val="000000" w:themeColor="text1"/>
        </w:rPr>
      </w:pPr>
      <w:r w:rsidRPr="0068485C">
        <w:rPr>
          <w:noProof/>
          <w:color w:val="000000" w:themeColor="text1"/>
        </w:rPr>
        <w:tab/>
      </w:r>
      <w:r w:rsidR="00B70FF4" w:rsidRPr="0068485C">
        <w:rPr>
          <w:noProof/>
          <w:color w:val="000000" w:themeColor="text1"/>
        </w:rPr>
        <w:tab/>
      </w:r>
      <w:r w:rsidRPr="0068485C">
        <w:rPr>
          <w:noProof/>
          <w:color w:val="000000" w:themeColor="text1"/>
        </w:rPr>
        <w:t>}</w:t>
      </w:r>
    </w:p>
    <w:p w14:paraId="162FAB86" w14:textId="77777777" w:rsidR="004C4D48" w:rsidRPr="0068485C" w:rsidRDefault="004C4D48" w:rsidP="00324FB4">
      <w:pPr>
        <w:tabs>
          <w:tab w:val="clear" w:pos="403"/>
        </w:tabs>
        <w:spacing w:after="0"/>
        <w:ind w:firstLine="357"/>
        <w:rPr>
          <w:noProof/>
          <w:color w:val="000000" w:themeColor="text1"/>
        </w:rPr>
      </w:pPr>
      <w:r w:rsidRPr="0068485C">
        <w:rPr>
          <w:noProof/>
          <w:color w:val="000000" w:themeColor="text1"/>
        </w:rPr>
        <w:t>}</w:t>
      </w:r>
    </w:p>
    <w:p w14:paraId="3DD401AE" w14:textId="77777777" w:rsidR="004C4D48" w:rsidRPr="0068485C" w:rsidRDefault="004C4D48" w:rsidP="00324FB4">
      <w:pPr>
        <w:tabs>
          <w:tab w:val="clear" w:pos="403"/>
        </w:tabs>
        <w:spacing w:after="0"/>
        <w:rPr>
          <w:noProof/>
          <w:color w:val="000000" w:themeColor="text1"/>
        </w:rPr>
      </w:pPr>
    </w:p>
    <w:p w14:paraId="09514D6D" w14:textId="77777777" w:rsidR="004C4D48" w:rsidRPr="0068485C" w:rsidRDefault="004C4D48" w:rsidP="00324FB4">
      <w:pPr>
        <w:tabs>
          <w:tab w:val="clear" w:pos="403"/>
        </w:tabs>
        <w:spacing w:after="0"/>
        <w:rPr>
          <w:lang w:eastAsia="ja-JP"/>
        </w:rPr>
      </w:pPr>
      <w:r w:rsidRPr="0068485C">
        <w:rPr>
          <w:lang w:eastAsia="ja-JP"/>
        </w:rPr>
        <w:t>Otherwise this process invokes the following sequence of sub processes to derive its output:</w:t>
      </w:r>
    </w:p>
    <w:p w14:paraId="0F140094" w14:textId="77777777" w:rsidR="004C4D48" w:rsidRPr="0068485C" w:rsidRDefault="004C4D48" w:rsidP="00324FB4">
      <w:pPr>
        <w:tabs>
          <w:tab w:val="clear" w:pos="403"/>
        </w:tabs>
        <w:spacing w:after="0"/>
        <w:rPr>
          <w:lang w:eastAsia="ja-JP"/>
        </w:rPr>
      </w:pPr>
    </w:p>
    <w:p w14:paraId="0D66E72A" w14:textId="1866D9E1" w:rsidR="004C4D48" w:rsidRPr="0068485C" w:rsidRDefault="004C4D48" w:rsidP="002B606E">
      <w:pPr>
        <w:pStyle w:val="ListParagraph"/>
        <w:numPr>
          <w:ilvl w:val="0"/>
          <w:numId w:val="42"/>
        </w:numPr>
        <w:tabs>
          <w:tab w:val="clear" w:pos="403"/>
        </w:tabs>
        <w:spacing w:after="0"/>
        <w:ind w:leftChars="0"/>
        <w:rPr>
          <w:lang w:eastAsia="ja-JP"/>
        </w:rPr>
      </w:pPr>
      <w:r w:rsidRPr="0068485C">
        <w:rPr>
          <w:lang w:eastAsia="ja-JP"/>
        </w:rPr>
        <w:t xml:space="preserve">The nearest neighbour interpolation scaling process (section </w:t>
      </w:r>
      <w:r w:rsidRPr="0068485C">
        <w:rPr>
          <w:lang w:eastAsia="ja-JP"/>
        </w:rPr>
        <w:fldChar w:fldCharType="begin"/>
      </w:r>
      <w:r w:rsidRPr="00E606C6">
        <w:rPr>
          <w:lang w:eastAsia="ja-JP"/>
        </w:rPr>
        <w:instrText xml:space="preserve"> REF _Ref33606780 \r \h </w:instrText>
      </w:r>
      <w:r w:rsidRPr="0068485C">
        <w:rPr>
          <w:lang w:eastAsia="ja-JP"/>
        </w:rPr>
      </w:r>
      <w:r w:rsidRPr="0068485C">
        <w:rPr>
          <w:lang w:eastAsia="ja-JP"/>
        </w:rPr>
        <w:fldChar w:fldCharType="separate"/>
      </w:r>
      <w:r w:rsidR="00393069">
        <w:rPr>
          <w:lang w:eastAsia="ja-JP"/>
        </w:rPr>
        <w:t>H.3.1</w:t>
      </w:r>
      <w:r w:rsidRPr="0068485C">
        <w:rPr>
          <w:lang w:eastAsia="ja-JP"/>
        </w:rPr>
        <w:fldChar w:fldCharType="end"/>
      </w:r>
      <w:r w:rsidR="00324FB4" w:rsidRPr="0068485C">
        <w:rPr>
          <w:lang w:eastAsia="ja-JP"/>
        </w:rPr>
        <w:t>)</w:t>
      </w:r>
      <w:r w:rsidRPr="0068485C">
        <w:rPr>
          <w:lang w:eastAsia="ja-JP"/>
        </w:rPr>
        <w:t xml:space="preserve"> is invoked. </w:t>
      </w:r>
    </w:p>
    <w:p w14:paraId="3FBEEEFB" w14:textId="5D2DEB20" w:rsidR="004C4D48" w:rsidRPr="0068485C" w:rsidRDefault="004C4D48" w:rsidP="002B606E">
      <w:pPr>
        <w:pStyle w:val="ListParagraph"/>
        <w:numPr>
          <w:ilvl w:val="0"/>
          <w:numId w:val="42"/>
        </w:numPr>
        <w:tabs>
          <w:tab w:val="clear" w:pos="403"/>
        </w:tabs>
        <w:spacing w:after="0"/>
        <w:ind w:leftChars="0"/>
        <w:rPr>
          <w:lang w:eastAsia="ja-JP"/>
        </w:rPr>
      </w:pPr>
      <w:r w:rsidRPr="0068485C">
        <w:rPr>
          <w:lang w:eastAsia="ja-JP"/>
        </w:rPr>
        <w:t xml:space="preserve">The texture aligned geometry erosion process (section </w:t>
      </w:r>
      <w:r w:rsidRPr="0068485C">
        <w:rPr>
          <w:lang w:eastAsia="ja-JP"/>
        </w:rPr>
        <w:fldChar w:fldCharType="begin"/>
      </w:r>
      <w:r w:rsidRPr="00E606C6">
        <w:rPr>
          <w:lang w:eastAsia="ja-JP"/>
        </w:rPr>
        <w:instrText xml:space="preserve"> REF _Ref33606817 \r \h </w:instrText>
      </w:r>
      <w:r w:rsidRPr="0068485C">
        <w:rPr>
          <w:lang w:eastAsia="ja-JP"/>
        </w:rPr>
      </w:r>
      <w:r w:rsidRPr="0068485C">
        <w:rPr>
          <w:lang w:eastAsia="ja-JP"/>
        </w:rPr>
        <w:fldChar w:fldCharType="separate"/>
      </w:r>
      <w:r w:rsidR="00393069">
        <w:rPr>
          <w:lang w:eastAsia="ja-JP"/>
        </w:rPr>
        <w:t>H.3.5</w:t>
      </w:r>
      <w:r w:rsidRPr="0068485C">
        <w:rPr>
          <w:lang w:eastAsia="ja-JP"/>
        </w:rPr>
        <w:fldChar w:fldCharType="end"/>
      </w:r>
      <w:r w:rsidRPr="0068485C">
        <w:rPr>
          <w:lang w:eastAsia="ja-JP"/>
        </w:rPr>
        <w:t>) is invoked.</w:t>
      </w:r>
    </w:p>
    <w:p w14:paraId="1AE2D9EB" w14:textId="74E26BC5" w:rsidR="004C4D48" w:rsidRPr="0068485C" w:rsidRDefault="004C4D48" w:rsidP="002B606E">
      <w:pPr>
        <w:pStyle w:val="ListParagraph"/>
        <w:numPr>
          <w:ilvl w:val="0"/>
          <w:numId w:val="42"/>
        </w:numPr>
        <w:tabs>
          <w:tab w:val="clear" w:pos="403"/>
        </w:tabs>
        <w:spacing w:after="0"/>
        <w:ind w:leftChars="0"/>
        <w:rPr>
          <w:lang w:eastAsia="ja-JP"/>
        </w:rPr>
      </w:pPr>
      <w:r w:rsidRPr="0068485C">
        <w:rPr>
          <w:lang w:eastAsia="ja-JP"/>
        </w:rPr>
        <w:t xml:space="preserve">The geometry contour smoothening process (section </w:t>
      </w:r>
      <w:r w:rsidRPr="0068485C">
        <w:rPr>
          <w:lang w:eastAsia="ja-JP"/>
        </w:rPr>
        <w:fldChar w:fldCharType="begin"/>
      </w:r>
      <w:r w:rsidRPr="00E606C6">
        <w:rPr>
          <w:lang w:eastAsia="ja-JP"/>
        </w:rPr>
        <w:instrText xml:space="preserve"> REF _Ref33606846 \r \h </w:instrText>
      </w:r>
      <w:r w:rsidRPr="0068485C">
        <w:rPr>
          <w:lang w:eastAsia="ja-JP"/>
        </w:rPr>
      </w:r>
      <w:r w:rsidRPr="0068485C">
        <w:rPr>
          <w:lang w:eastAsia="ja-JP"/>
        </w:rPr>
        <w:fldChar w:fldCharType="separate"/>
      </w:r>
      <w:r w:rsidR="00393069">
        <w:rPr>
          <w:lang w:eastAsia="ja-JP"/>
        </w:rPr>
        <w:t>H.3.6</w:t>
      </w:r>
      <w:r w:rsidRPr="0068485C">
        <w:rPr>
          <w:lang w:eastAsia="ja-JP"/>
        </w:rPr>
        <w:fldChar w:fldCharType="end"/>
      </w:r>
      <w:r w:rsidRPr="0068485C">
        <w:rPr>
          <w:lang w:eastAsia="ja-JP"/>
        </w:rPr>
        <w:t>) is invoked.</w:t>
      </w:r>
    </w:p>
    <w:p w14:paraId="0BCED1D5" w14:textId="77777777" w:rsidR="004C4D48" w:rsidRPr="0068485C" w:rsidRDefault="004C4D48" w:rsidP="00324FB4">
      <w:pPr>
        <w:tabs>
          <w:tab w:val="clear" w:pos="403"/>
        </w:tabs>
        <w:spacing w:after="0"/>
        <w:rPr>
          <w:lang w:eastAsia="ja-JP"/>
        </w:rPr>
      </w:pPr>
    </w:p>
    <w:p w14:paraId="18549A78" w14:textId="3586FAE9" w:rsidR="004C4D48" w:rsidRPr="0068485C" w:rsidRDefault="004C4D48" w:rsidP="00324FB4">
      <w:pPr>
        <w:tabs>
          <w:tab w:val="clear" w:pos="403"/>
        </w:tabs>
        <w:spacing w:after="0"/>
        <w:rPr>
          <w:lang w:eastAsia="ja-JP"/>
        </w:rPr>
      </w:pPr>
      <w:r w:rsidRPr="00AC1227">
        <w:rPr>
          <w:lang w:eastAsia="ja-JP"/>
        </w:rPr>
        <w:t>The sample neigh</w:t>
      </w:r>
      <w:r w:rsidRPr="00A1254B">
        <w:rPr>
          <w:lang w:eastAsia="ja-JP"/>
        </w:rPr>
        <w:t xml:space="preserve">bours enumeration process (section </w:t>
      </w:r>
      <w:r w:rsidRPr="0068485C">
        <w:rPr>
          <w:lang w:eastAsia="ja-JP"/>
        </w:rPr>
        <w:fldChar w:fldCharType="begin"/>
      </w:r>
      <w:r w:rsidRPr="00E606C6">
        <w:rPr>
          <w:lang w:eastAsia="ja-JP"/>
        </w:rPr>
        <w:instrText xml:space="preserve"> REF _Ref33606869 \r \h </w:instrText>
      </w:r>
      <w:r w:rsidRPr="0068485C">
        <w:rPr>
          <w:lang w:eastAsia="ja-JP"/>
        </w:rPr>
      </w:r>
      <w:r w:rsidRPr="0068485C">
        <w:rPr>
          <w:lang w:eastAsia="ja-JP"/>
        </w:rPr>
        <w:fldChar w:fldCharType="separate"/>
      </w:r>
      <w:r w:rsidR="00393069">
        <w:rPr>
          <w:lang w:eastAsia="ja-JP"/>
        </w:rPr>
        <w:t>H.3.2</w:t>
      </w:r>
      <w:r w:rsidRPr="0068485C">
        <w:rPr>
          <w:lang w:eastAsia="ja-JP"/>
        </w:rPr>
        <w:fldChar w:fldCharType="end"/>
      </w:r>
      <w:r w:rsidRPr="0068485C">
        <w:rPr>
          <w:lang w:eastAsia="ja-JP"/>
        </w:rPr>
        <w:t xml:space="preserve">), foreground edge flag process (section </w:t>
      </w:r>
      <w:r w:rsidRPr="0068485C">
        <w:rPr>
          <w:lang w:eastAsia="ja-JP"/>
        </w:rPr>
        <w:fldChar w:fldCharType="begin"/>
      </w:r>
      <w:r w:rsidRPr="00E606C6">
        <w:rPr>
          <w:lang w:eastAsia="ja-JP"/>
        </w:rPr>
        <w:instrText xml:space="preserve"> REF _Ref33606886 \r \h </w:instrText>
      </w:r>
      <w:r w:rsidRPr="0068485C">
        <w:rPr>
          <w:lang w:eastAsia="ja-JP"/>
        </w:rPr>
      </w:r>
      <w:r w:rsidRPr="0068485C">
        <w:rPr>
          <w:lang w:eastAsia="ja-JP"/>
        </w:rPr>
        <w:fldChar w:fldCharType="separate"/>
      </w:r>
      <w:r w:rsidR="00393069">
        <w:rPr>
          <w:lang w:eastAsia="ja-JP"/>
        </w:rPr>
        <w:t>H.3.3</w:t>
      </w:r>
      <w:r w:rsidRPr="0068485C">
        <w:rPr>
          <w:lang w:eastAsia="ja-JP"/>
        </w:rPr>
        <w:fldChar w:fldCharType="end"/>
      </w:r>
      <w:r w:rsidRPr="0068485C">
        <w:rPr>
          <w:lang w:eastAsia="ja-JP"/>
        </w:rPr>
        <w:t xml:space="preserve">), and selective geometry erosion process (section </w:t>
      </w:r>
      <w:r w:rsidRPr="0068485C">
        <w:rPr>
          <w:lang w:eastAsia="ja-JP"/>
        </w:rPr>
        <w:fldChar w:fldCharType="begin"/>
      </w:r>
      <w:r w:rsidRPr="00E606C6">
        <w:rPr>
          <w:lang w:eastAsia="ja-JP"/>
        </w:rPr>
        <w:instrText xml:space="preserve"> REF _Ref33606907 \r \h </w:instrText>
      </w:r>
      <w:r w:rsidRPr="0068485C">
        <w:rPr>
          <w:lang w:eastAsia="ja-JP"/>
        </w:rPr>
      </w:r>
      <w:r w:rsidRPr="0068485C">
        <w:rPr>
          <w:lang w:eastAsia="ja-JP"/>
        </w:rPr>
        <w:fldChar w:fldCharType="separate"/>
      </w:r>
      <w:r w:rsidR="00393069">
        <w:rPr>
          <w:lang w:eastAsia="ja-JP"/>
        </w:rPr>
        <w:t>H.3.4</w:t>
      </w:r>
      <w:r w:rsidRPr="0068485C">
        <w:rPr>
          <w:lang w:eastAsia="ja-JP"/>
        </w:rPr>
        <w:fldChar w:fldCharType="end"/>
      </w:r>
      <w:r w:rsidRPr="0068485C">
        <w:rPr>
          <w:lang w:eastAsia="ja-JP"/>
        </w:rPr>
        <w:t>) are used within the sub processes.</w:t>
      </w:r>
    </w:p>
    <w:p w14:paraId="00B6A904" w14:textId="77777777" w:rsidR="004C4D48" w:rsidRPr="0068485C" w:rsidRDefault="004C4D48" w:rsidP="00324FB4">
      <w:pPr>
        <w:tabs>
          <w:tab w:val="clear" w:pos="403"/>
        </w:tabs>
        <w:spacing w:after="0"/>
        <w:rPr>
          <w:lang w:eastAsia="ja-JP"/>
        </w:rPr>
      </w:pPr>
    </w:p>
    <w:p w14:paraId="69B9266A" w14:textId="77777777" w:rsidR="004C4D48" w:rsidRPr="0068485C" w:rsidRDefault="004C4D48" w:rsidP="002B606E">
      <w:pPr>
        <w:pStyle w:val="a3"/>
        <w:numPr>
          <w:ilvl w:val="2"/>
          <w:numId w:val="3"/>
        </w:numPr>
        <w:tabs>
          <w:tab w:val="clear" w:pos="403"/>
          <w:tab w:val="clear" w:pos="720"/>
        </w:tabs>
      </w:pPr>
      <w:bookmarkStart w:id="2301" w:name="_Ref33606780"/>
      <w:bookmarkStart w:id="2302" w:name="_Toc46245372"/>
      <w:r w:rsidRPr="0068485C">
        <w:t>Nearest neighbour interpolation scaling process</w:t>
      </w:r>
      <w:bookmarkEnd w:id="2301"/>
      <w:bookmarkEnd w:id="2302"/>
    </w:p>
    <w:p w14:paraId="7F03B20E" w14:textId="354D20A8" w:rsidR="004C4D48" w:rsidRPr="00E606C6" w:rsidRDefault="004C4D48" w:rsidP="00F80782">
      <w:pPr>
        <w:tabs>
          <w:tab w:val="clear" w:pos="403"/>
        </w:tabs>
      </w:pPr>
      <w:r w:rsidRPr="0068485C">
        <w:rPr>
          <w:lang w:eastAsia="ja-JP"/>
        </w:rPr>
        <w:t xml:space="preserve">This </w:t>
      </w:r>
      <w:r w:rsidRPr="00AC1227">
        <w:rPr>
          <w:lang w:eastAsia="ja-JP"/>
        </w:rPr>
        <w:t xml:space="preserve">process scales the geometry frame at decoded size </w:t>
      </w:r>
      <w:r w:rsidR="00613DEA">
        <w:rPr>
          <w:lang w:eastAsia="ja-JP"/>
        </w:rPr>
        <w:t>d</w:t>
      </w:r>
      <w:r w:rsidRPr="00AC1227">
        <w:rPr>
          <w:lang w:eastAsia="ja-JP"/>
        </w:rPr>
        <w:t xml:space="preserve">ecGeoFrame[ 0 ][ orderIdx ][ 0 ][ </w:t>
      </w:r>
      <w:r w:rsidR="00E8457F">
        <w:rPr>
          <w:lang w:eastAsia="ja-JP"/>
        </w:rPr>
        <w:t>dec_</w:t>
      </w:r>
      <w:r w:rsidRPr="00AC1227">
        <w:rPr>
          <w:lang w:eastAsia="ja-JP"/>
        </w:rPr>
        <w:t xml:space="preserve">y ][ </w:t>
      </w:r>
      <w:r w:rsidR="00E8457F">
        <w:rPr>
          <w:lang w:eastAsia="ja-JP"/>
        </w:rPr>
        <w:t>dec_</w:t>
      </w:r>
      <w:r w:rsidRPr="00AC1227">
        <w:rPr>
          <w:lang w:eastAsia="ja-JP"/>
        </w:rPr>
        <w:t>x ] to a geometry frame at nominal atlas</w:t>
      </w:r>
      <w:r w:rsidRPr="000E03B6">
        <w:rPr>
          <w:lang w:eastAsia="ja-JP"/>
        </w:rPr>
        <w:t xml:space="preserve"> size using nearest neighbour interpolation. The output of this process ScaledGeoFrame[ y ][ x ] is derived as follows:</w:t>
      </w:r>
    </w:p>
    <w:p w14:paraId="4BD2C576" w14:textId="77777777" w:rsidR="004C4D48" w:rsidRPr="0068485C" w:rsidRDefault="004C4D48" w:rsidP="00F80782">
      <w:pPr>
        <w:tabs>
          <w:tab w:val="clear" w:pos="403"/>
        </w:tabs>
        <w:spacing w:after="0"/>
        <w:ind w:left="357"/>
        <w:rPr>
          <w:lang w:eastAsia="ja-JP"/>
        </w:rPr>
      </w:pPr>
      <w:r w:rsidRPr="0068485C">
        <w:rPr>
          <w:lang w:eastAsia="ja-JP"/>
        </w:rPr>
        <w:t xml:space="preserve">for( y = 0; y &lt; </w:t>
      </w:r>
      <w:r w:rsidRPr="0068485C">
        <w:rPr>
          <w:rFonts w:eastAsia="Times New Roman" w:cstheme="majorBidi"/>
          <w:bCs/>
        </w:rPr>
        <w:t>AspsFrameHeight</w:t>
      </w:r>
      <w:r w:rsidRPr="0068485C">
        <w:rPr>
          <w:lang w:eastAsia="ja-JP"/>
        </w:rPr>
        <w:t>[ a ]; y++ ) {</w:t>
      </w:r>
    </w:p>
    <w:p w14:paraId="6FEE1BCD" w14:textId="1FC7518A" w:rsidR="004C4D48" w:rsidRPr="0068485C" w:rsidRDefault="004C4D48" w:rsidP="00F80782">
      <w:pPr>
        <w:tabs>
          <w:tab w:val="clear" w:pos="403"/>
        </w:tabs>
        <w:spacing w:after="0"/>
        <w:ind w:left="357"/>
        <w:rPr>
          <w:lang w:eastAsia="ja-JP"/>
        </w:rPr>
      </w:pPr>
      <w:r w:rsidRPr="0068485C">
        <w:rPr>
          <w:lang w:eastAsia="ja-JP"/>
        </w:rPr>
        <w:tab/>
      </w:r>
      <w:r w:rsidR="00324FB4" w:rsidRPr="0068485C">
        <w:rPr>
          <w:lang w:eastAsia="ja-JP"/>
        </w:rPr>
        <w:tab/>
      </w:r>
      <w:r w:rsidRPr="0068485C">
        <w:rPr>
          <w:lang w:eastAsia="ja-JP"/>
        </w:rPr>
        <w:t xml:space="preserve">for( x = 0; x &lt; </w:t>
      </w:r>
      <w:r w:rsidRPr="0068485C">
        <w:rPr>
          <w:rFonts w:eastAsia="Times New Roman" w:cstheme="majorBidi"/>
          <w:bCs/>
        </w:rPr>
        <w:t>AspsFrameWidth</w:t>
      </w:r>
      <w:r w:rsidRPr="0068485C">
        <w:rPr>
          <w:lang w:eastAsia="ja-JP"/>
        </w:rPr>
        <w:t>[ a ]; x++) {</w:t>
      </w:r>
    </w:p>
    <w:p w14:paraId="1CAD82CF" w14:textId="05A60951" w:rsidR="004C4D48" w:rsidRPr="0068485C" w:rsidRDefault="004C4D48" w:rsidP="00F80782">
      <w:pPr>
        <w:tabs>
          <w:tab w:val="clear" w:pos="403"/>
        </w:tabs>
        <w:spacing w:after="0"/>
        <w:ind w:left="357"/>
        <w:rPr>
          <w:lang w:eastAsia="ja-JP"/>
        </w:rPr>
      </w:pPr>
      <w:r w:rsidRPr="0068485C">
        <w:rPr>
          <w:lang w:eastAsia="ja-JP"/>
        </w:rPr>
        <w:tab/>
      </w:r>
      <w:r w:rsidRPr="0068485C">
        <w:rPr>
          <w:lang w:eastAsia="ja-JP"/>
        </w:rPr>
        <w:tab/>
      </w:r>
      <w:r w:rsidR="00324FB4" w:rsidRPr="0068485C">
        <w:rPr>
          <w:lang w:eastAsia="ja-JP"/>
        </w:rPr>
        <w:tab/>
      </w:r>
      <w:r w:rsidRPr="0068485C">
        <w:rPr>
          <w:lang w:eastAsia="ja-JP"/>
        </w:rPr>
        <w:t xml:space="preserve">v = y </w:t>
      </w:r>
      <w:r w:rsidR="0011201A" w:rsidRPr="00613DEA">
        <w:rPr>
          <w:lang w:eastAsia="ja-JP"/>
        </w:rPr>
        <w:t xml:space="preserve">/ </w:t>
      </w:r>
      <w:r w:rsidR="00C15373">
        <w:rPr>
          <w:lang w:val="en-GB"/>
        </w:rPr>
        <w:t>Asme</w:t>
      </w:r>
      <w:r w:rsidR="0011201A" w:rsidRPr="00613DEA">
        <w:rPr>
          <w:lang w:val="en-GB"/>
        </w:rPr>
        <w:t>GeometryFrameScaleFactorY[ a ]</w:t>
      </w:r>
    </w:p>
    <w:p w14:paraId="477FF213" w14:textId="41A35589" w:rsidR="004C4D48" w:rsidRPr="0068485C" w:rsidRDefault="004C4D48" w:rsidP="00F80782">
      <w:pPr>
        <w:tabs>
          <w:tab w:val="clear" w:pos="403"/>
        </w:tabs>
        <w:spacing w:after="0"/>
        <w:ind w:left="357"/>
        <w:rPr>
          <w:lang w:eastAsia="ja-JP"/>
        </w:rPr>
      </w:pPr>
      <w:r w:rsidRPr="0068485C">
        <w:rPr>
          <w:lang w:eastAsia="ja-JP"/>
        </w:rPr>
        <w:tab/>
      </w:r>
      <w:r w:rsidRPr="0068485C">
        <w:rPr>
          <w:lang w:eastAsia="ja-JP"/>
        </w:rPr>
        <w:tab/>
      </w:r>
      <w:r w:rsidR="00324FB4" w:rsidRPr="0068485C">
        <w:rPr>
          <w:lang w:eastAsia="ja-JP"/>
        </w:rPr>
        <w:tab/>
      </w:r>
      <w:r w:rsidRPr="0068485C">
        <w:rPr>
          <w:lang w:eastAsia="ja-JP"/>
        </w:rPr>
        <w:t xml:space="preserve">u = x </w:t>
      </w:r>
      <w:r w:rsidR="0011201A" w:rsidRPr="00613DEA">
        <w:rPr>
          <w:lang w:eastAsia="ja-JP"/>
        </w:rPr>
        <w:t xml:space="preserve">/ </w:t>
      </w:r>
      <w:r w:rsidR="00C15373">
        <w:rPr>
          <w:lang w:val="en-GB"/>
        </w:rPr>
        <w:t>Asme</w:t>
      </w:r>
      <w:r w:rsidR="0011201A" w:rsidRPr="00613DEA">
        <w:rPr>
          <w:lang w:val="en-GB"/>
        </w:rPr>
        <w:t>GeometryFrameScaleFactorX[ a ]</w:t>
      </w:r>
      <w:r w:rsidR="0011201A" w:rsidRPr="00F72196">
        <w:rPr>
          <w:lang w:val="en-GB"/>
        </w:rPr>
        <w:t xml:space="preserve"> </w:t>
      </w:r>
    </w:p>
    <w:p w14:paraId="1276A98F" w14:textId="3AC166BB" w:rsidR="004C4D48" w:rsidRPr="0068485C" w:rsidRDefault="004C4D48" w:rsidP="00F80782">
      <w:pPr>
        <w:tabs>
          <w:tab w:val="clear" w:pos="403"/>
        </w:tabs>
        <w:spacing w:after="0"/>
        <w:ind w:left="357"/>
        <w:rPr>
          <w:lang w:eastAsia="ja-JP"/>
        </w:rPr>
      </w:pPr>
      <w:r w:rsidRPr="0068485C">
        <w:rPr>
          <w:lang w:eastAsia="ja-JP"/>
        </w:rPr>
        <w:tab/>
      </w:r>
      <w:r w:rsidRPr="0068485C">
        <w:rPr>
          <w:lang w:eastAsia="ja-JP"/>
        </w:rPr>
        <w:tab/>
      </w:r>
      <w:r w:rsidR="00324FB4" w:rsidRPr="0068485C">
        <w:rPr>
          <w:lang w:eastAsia="ja-JP"/>
        </w:rPr>
        <w:tab/>
      </w:r>
      <w:r w:rsidRPr="0068485C">
        <w:rPr>
          <w:lang w:eastAsia="ja-JP"/>
        </w:rPr>
        <w:t>ScaledGeoFrame[ y ][ x ] =</w:t>
      </w:r>
      <w:r w:rsidRPr="0068485C">
        <w:rPr>
          <w:lang w:eastAsia="ja-JP"/>
        </w:rPr>
        <w:tab/>
      </w:r>
      <w:r w:rsidR="00613DEA">
        <w:rPr>
          <w:lang w:eastAsia="ja-JP"/>
        </w:rPr>
        <w:t>d</w:t>
      </w:r>
      <w:r w:rsidRPr="0068485C">
        <w:rPr>
          <w:lang w:eastAsia="ja-JP"/>
        </w:rPr>
        <w:t>ecGeoFrame[ 0 ][ orderIdx ][ 0 ][ v ][ u ]</w:t>
      </w:r>
    </w:p>
    <w:p w14:paraId="6D538094" w14:textId="2293E1B6" w:rsidR="004C4D48" w:rsidRPr="0068485C" w:rsidRDefault="004C4D48" w:rsidP="00F80782">
      <w:pPr>
        <w:tabs>
          <w:tab w:val="clear" w:pos="403"/>
        </w:tabs>
        <w:spacing w:after="0"/>
        <w:ind w:left="357"/>
        <w:rPr>
          <w:lang w:eastAsia="ja-JP"/>
        </w:rPr>
      </w:pPr>
      <w:r w:rsidRPr="0068485C">
        <w:rPr>
          <w:lang w:eastAsia="ja-JP"/>
        </w:rPr>
        <w:tab/>
      </w:r>
      <w:r w:rsidR="00324FB4" w:rsidRPr="0068485C">
        <w:rPr>
          <w:lang w:eastAsia="ja-JP"/>
        </w:rPr>
        <w:tab/>
      </w:r>
      <w:r w:rsidRPr="0068485C">
        <w:rPr>
          <w:lang w:eastAsia="ja-JP"/>
        </w:rPr>
        <w:t>}</w:t>
      </w:r>
    </w:p>
    <w:p w14:paraId="37789F5C" w14:textId="77777777" w:rsidR="004C4D48" w:rsidRPr="0068485C" w:rsidRDefault="004C4D48" w:rsidP="00F80782">
      <w:pPr>
        <w:tabs>
          <w:tab w:val="clear" w:pos="403"/>
        </w:tabs>
        <w:spacing w:after="0"/>
        <w:ind w:left="357"/>
        <w:rPr>
          <w:lang w:eastAsia="ja-JP"/>
        </w:rPr>
      </w:pPr>
      <w:r w:rsidRPr="0068485C">
        <w:rPr>
          <w:lang w:eastAsia="ja-JP"/>
        </w:rPr>
        <w:t>}</w:t>
      </w:r>
    </w:p>
    <w:p w14:paraId="29864DFC" w14:textId="77777777" w:rsidR="004C4D48" w:rsidRPr="0068485C" w:rsidRDefault="004C4D48" w:rsidP="00F80782">
      <w:pPr>
        <w:tabs>
          <w:tab w:val="clear" w:pos="403"/>
        </w:tabs>
        <w:spacing w:after="0"/>
        <w:rPr>
          <w:lang w:eastAsia="ja-JP"/>
        </w:rPr>
      </w:pPr>
    </w:p>
    <w:p w14:paraId="206A93EA" w14:textId="77777777" w:rsidR="004C4D48" w:rsidRPr="0068485C" w:rsidRDefault="004C4D48" w:rsidP="002B606E">
      <w:pPr>
        <w:pStyle w:val="a3"/>
        <w:numPr>
          <w:ilvl w:val="2"/>
          <w:numId w:val="3"/>
        </w:numPr>
        <w:tabs>
          <w:tab w:val="clear" w:pos="403"/>
          <w:tab w:val="clear" w:pos="720"/>
        </w:tabs>
      </w:pPr>
      <w:bookmarkStart w:id="2303" w:name="_Ref33606869"/>
      <w:bookmarkStart w:id="2304" w:name="_Toc46245373"/>
      <w:r w:rsidRPr="0068485C">
        <w:t>Sample neighbours enumeration process</w:t>
      </w:r>
      <w:bookmarkEnd w:id="2303"/>
      <w:bookmarkEnd w:id="2304"/>
    </w:p>
    <w:p w14:paraId="33B949E8" w14:textId="77777777" w:rsidR="004C4D48" w:rsidRPr="0068485C" w:rsidRDefault="004C4D48" w:rsidP="00324FB4">
      <w:pPr>
        <w:tabs>
          <w:tab w:val="clear" w:pos="403"/>
        </w:tabs>
      </w:pPr>
      <w:r w:rsidRPr="0068485C">
        <w:rPr>
          <w:lang w:eastAsia="ja-JP"/>
        </w:rPr>
        <w:t>The sample neighbours enumeration process provides a list of neighbouring sample positions that are within the same patch and within the frame size.</w:t>
      </w:r>
    </w:p>
    <w:p w14:paraId="66551136" w14:textId="77777777" w:rsidR="004C4D48" w:rsidRPr="0068485C" w:rsidRDefault="004C4D48" w:rsidP="00324FB4">
      <w:pPr>
        <w:tabs>
          <w:tab w:val="clear" w:pos="403"/>
        </w:tabs>
      </w:pPr>
      <w:r w:rsidRPr="0068485C">
        <w:rPr>
          <w:lang w:eastAsia="ja-JP"/>
        </w:rPr>
        <w:t>Input to this process is:</w:t>
      </w:r>
    </w:p>
    <w:p w14:paraId="68822CD7" w14:textId="77777777" w:rsidR="004C4D48" w:rsidRPr="005A65D4" w:rsidRDefault="004C4D48" w:rsidP="002B606E">
      <w:pPr>
        <w:pStyle w:val="ListParagraph"/>
        <w:numPr>
          <w:ilvl w:val="0"/>
          <w:numId w:val="43"/>
        </w:numPr>
        <w:tabs>
          <w:tab w:val="clear" w:pos="403"/>
        </w:tabs>
        <w:spacing w:after="0"/>
        <w:ind w:leftChars="0"/>
        <w:rPr>
          <w:lang w:val="fr-FR"/>
        </w:rPr>
      </w:pPr>
      <w:r w:rsidRPr="005A65D4">
        <w:rPr>
          <w:lang w:val="fr-FR" w:eastAsia="ja-JP"/>
        </w:rPr>
        <w:t>A sample position (x, y)</w:t>
      </w:r>
    </w:p>
    <w:p w14:paraId="64FF2758" w14:textId="2C9214D9" w:rsidR="004C4D48" w:rsidRPr="000E03B6" w:rsidRDefault="004C4D48" w:rsidP="002B606E">
      <w:pPr>
        <w:pStyle w:val="ListParagraph"/>
        <w:numPr>
          <w:ilvl w:val="0"/>
          <w:numId w:val="43"/>
        </w:numPr>
        <w:tabs>
          <w:tab w:val="clear" w:pos="403"/>
        </w:tabs>
        <w:spacing w:after="0"/>
        <w:ind w:leftChars="0"/>
      </w:pPr>
      <w:r w:rsidRPr="0068485C">
        <w:rPr>
          <w:lang w:eastAsia="ja-JP"/>
        </w:rPr>
        <w:t>BlockToPatchMap[ y ][ x ] and Atlas</w:t>
      </w:r>
      <w:r w:rsidRPr="0068485C">
        <w:rPr>
          <w:noProof/>
          <w:color w:val="000000" w:themeColor="text1"/>
        </w:rPr>
        <w:t>PatchPackingBlockSize[</w:t>
      </w:r>
      <w:r w:rsidRPr="00AC1227">
        <w:t>a ]</w:t>
      </w:r>
      <w:r w:rsidRPr="00A1254B">
        <w:rPr>
          <w:noProof/>
          <w:color w:val="000000" w:themeColor="text1"/>
        </w:rPr>
        <w:t xml:space="preserve"> for atlas a</w:t>
      </w:r>
    </w:p>
    <w:p w14:paraId="2B9542BF" w14:textId="77777777" w:rsidR="004C4D48" w:rsidRPr="0068485C" w:rsidRDefault="004C4D48" w:rsidP="002B606E">
      <w:pPr>
        <w:pStyle w:val="ListParagraph"/>
        <w:numPr>
          <w:ilvl w:val="0"/>
          <w:numId w:val="43"/>
        </w:numPr>
        <w:tabs>
          <w:tab w:val="clear" w:pos="403"/>
        </w:tabs>
        <w:spacing w:after="0"/>
        <w:ind w:leftChars="0"/>
      </w:pPr>
      <w:r w:rsidRPr="00E606C6">
        <w:rPr>
          <w:lang w:eastAsia="ja-JP"/>
        </w:rPr>
        <w:t>Connectivity</w:t>
      </w:r>
      <w:r w:rsidRPr="00E606C6">
        <w:rPr>
          <w:rFonts w:eastAsia="Times New Roman" w:cstheme="majorBidi"/>
          <w:bCs/>
        </w:rPr>
        <w:t xml:space="preserve"> is a global parameter with value equal to 4 or 8 or 24 and specifies the maximum number of sample neighbours in a square kernel footprint of respectively 3x3or 5x5</w:t>
      </w:r>
    </w:p>
    <w:p w14:paraId="182E62D2" w14:textId="77777777" w:rsidR="004C4D48" w:rsidRPr="0068485C" w:rsidRDefault="004C4D48" w:rsidP="00324FB4">
      <w:pPr>
        <w:tabs>
          <w:tab w:val="clear" w:pos="403"/>
        </w:tabs>
        <w:spacing w:after="0"/>
      </w:pPr>
    </w:p>
    <w:p w14:paraId="4691C610" w14:textId="77777777" w:rsidR="004C4D48" w:rsidRPr="0068485C" w:rsidRDefault="004C4D48" w:rsidP="00324FB4">
      <w:pPr>
        <w:tabs>
          <w:tab w:val="clear" w:pos="403"/>
        </w:tabs>
        <w:spacing w:after="0"/>
      </w:pPr>
      <w:r w:rsidRPr="0068485C">
        <w:rPr>
          <w:lang w:eastAsia="ja-JP"/>
        </w:rPr>
        <w:t>Output of this process is a list of neighbouring sample positions that are within the same patch:</w:t>
      </w:r>
    </w:p>
    <w:p w14:paraId="6168415B" w14:textId="77777777" w:rsidR="004C4D48" w:rsidRPr="0068485C" w:rsidRDefault="004C4D48" w:rsidP="00324FB4">
      <w:pPr>
        <w:tabs>
          <w:tab w:val="clear" w:pos="403"/>
        </w:tabs>
        <w:spacing w:after="0"/>
      </w:pPr>
    </w:p>
    <w:p w14:paraId="77A02F53" w14:textId="77777777" w:rsidR="004C4D48" w:rsidRPr="0068485C" w:rsidRDefault="004C4D48" w:rsidP="002B606E">
      <w:pPr>
        <w:pStyle w:val="ListParagraph"/>
        <w:numPr>
          <w:ilvl w:val="0"/>
          <w:numId w:val="43"/>
        </w:numPr>
        <w:tabs>
          <w:tab w:val="clear" w:pos="403"/>
        </w:tabs>
        <w:spacing w:after="0"/>
        <w:ind w:leftChars="0"/>
        <w:rPr>
          <w:lang w:eastAsia="ja-JP"/>
        </w:rPr>
      </w:pPr>
      <w:r w:rsidRPr="0068485C">
        <w:rPr>
          <w:lang w:eastAsia="ja-JP"/>
        </w:rPr>
        <w:t>NgX[ i ] is the x-sample position of the i'th neighbour</w:t>
      </w:r>
    </w:p>
    <w:p w14:paraId="5744793D" w14:textId="77777777" w:rsidR="004C4D48" w:rsidRPr="0068485C" w:rsidRDefault="004C4D48" w:rsidP="002B606E">
      <w:pPr>
        <w:pStyle w:val="ListParagraph"/>
        <w:numPr>
          <w:ilvl w:val="0"/>
          <w:numId w:val="43"/>
        </w:numPr>
        <w:tabs>
          <w:tab w:val="clear" w:pos="403"/>
        </w:tabs>
        <w:spacing w:after="0"/>
        <w:ind w:leftChars="0"/>
        <w:rPr>
          <w:lang w:eastAsia="ja-JP"/>
        </w:rPr>
      </w:pPr>
      <w:r w:rsidRPr="0068485C">
        <w:rPr>
          <w:lang w:eastAsia="ja-JP"/>
        </w:rPr>
        <w:t>NgY[ i ] is the y-sample position of the i'th neighbour</w:t>
      </w:r>
    </w:p>
    <w:p w14:paraId="78EBFD30" w14:textId="77777777" w:rsidR="004C4D48" w:rsidRPr="0068485C" w:rsidRDefault="004C4D48" w:rsidP="002B606E">
      <w:pPr>
        <w:pStyle w:val="ListParagraph"/>
        <w:numPr>
          <w:ilvl w:val="0"/>
          <w:numId w:val="43"/>
        </w:numPr>
        <w:tabs>
          <w:tab w:val="clear" w:pos="403"/>
        </w:tabs>
        <w:spacing w:after="0"/>
        <w:ind w:leftChars="0"/>
        <w:rPr>
          <w:lang w:eastAsia="ja-JP"/>
        </w:rPr>
      </w:pPr>
      <w:r w:rsidRPr="0068485C">
        <w:rPr>
          <w:lang w:eastAsia="ja-JP"/>
        </w:rPr>
        <w:t>NumNeighbours is the number of neighbours</w:t>
      </w:r>
    </w:p>
    <w:p w14:paraId="105D0716" w14:textId="77777777" w:rsidR="004C4D48" w:rsidRPr="0068485C" w:rsidRDefault="004C4D48" w:rsidP="00324FB4">
      <w:pPr>
        <w:tabs>
          <w:tab w:val="clear" w:pos="403"/>
        </w:tabs>
        <w:spacing w:after="0"/>
        <w:rPr>
          <w:rFonts w:eastAsia="Times New Roman" w:cstheme="majorBidi"/>
          <w:bCs/>
        </w:rPr>
      </w:pPr>
    </w:p>
    <w:p w14:paraId="5BE59927" w14:textId="77777777" w:rsidR="004C4D48" w:rsidRPr="0068485C" w:rsidRDefault="004C4D48" w:rsidP="00324FB4">
      <w:pPr>
        <w:tabs>
          <w:tab w:val="clear" w:pos="403"/>
        </w:tabs>
        <w:spacing w:after="0"/>
        <w:rPr>
          <w:rFonts w:eastAsia="Times New Roman" w:cstheme="majorBidi"/>
          <w:bCs/>
        </w:rPr>
      </w:pPr>
      <w:r w:rsidRPr="0068485C">
        <w:rPr>
          <w:rFonts w:eastAsia="Times New Roman" w:cstheme="majorBidi"/>
          <w:bCs/>
        </w:rPr>
        <w:t>The process is specified as follows:</w:t>
      </w:r>
    </w:p>
    <w:p w14:paraId="123155EC" w14:textId="77777777" w:rsidR="004C4D48" w:rsidRPr="0068485C" w:rsidRDefault="004C4D48" w:rsidP="00324FB4">
      <w:pPr>
        <w:tabs>
          <w:tab w:val="clear" w:pos="403"/>
        </w:tabs>
        <w:spacing w:after="0"/>
        <w:rPr>
          <w:rFonts w:eastAsia="Times New Roman" w:cstheme="majorBidi"/>
          <w:bCs/>
        </w:rPr>
      </w:pPr>
    </w:p>
    <w:p w14:paraId="09B9EFAB" w14:textId="77777777" w:rsidR="004C4D48" w:rsidRPr="0068485C" w:rsidRDefault="004C4D48" w:rsidP="00324FB4">
      <w:pPr>
        <w:tabs>
          <w:tab w:val="clear" w:pos="403"/>
        </w:tabs>
        <w:spacing w:after="0"/>
        <w:ind w:left="357"/>
      </w:pPr>
      <w:r w:rsidRPr="0068485C">
        <w:rPr>
          <w:rFonts w:eastAsia="Times New Roman" w:cstheme="majorBidi"/>
          <w:bCs/>
        </w:rPr>
        <w:lastRenderedPageBreak/>
        <w:t xml:space="preserve">n = </w:t>
      </w:r>
      <w:r w:rsidRPr="0068485C">
        <w:rPr>
          <w:lang w:eastAsia="ja-JP"/>
        </w:rPr>
        <w:t>Atlas</w:t>
      </w:r>
      <w:r w:rsidRPr="0068485C">
        <w:rPr>
          <w:noProof/>
          <w:color w:val="000000" w:themeColor="text1"/>
        </w:rPr>
        <w:t>PatchPackingBlockSize[</w:t>
      </w:r>
      <w:r w:rsidRPr="0068485C">
        <w:t>a ]</w:t>
      </w:r>
      <w:r w:rsidRPr="0068485C">
        <w:rPr>
          <w:noProof/>
          <w:color w:val="000000" w:themeColor="text1"/>
        </w:rPr>
        <w:t xml:space="preserve"> </w:t>
      </w:r>
    </w:p>
    <w:p w14:paraId="3D2C17B0" w14:textId="77777777" w:rsidR="004C4D48" w:rsidRPr="0068485C" w:rsidRDefault="004C4D48" w:rsidP="00324FB4">
      <w:pPr>
        <w:tabs>
          <w:tab w:val="clear" w:pos="403"/>
        </w:tabs>
        <w:spacing w:after="0"/>
        <w:ind w:left="357"/>
        <w:rPr>
          <w:rFonts w:eastAsia="Times New Roman" w:cstheme="majorBidi"/>
          <w:bCs/>
        </w:rPr>
      </w:pPr>
      <w:r w:rsidRPr="0068485C">
        <w:rPr>
          <w:rFonts w:eastAsia="Times New Roman" w:cstheme="majorBidi"/>
          <w:bCs/>
        </w:rPr>
        <w:t>NumNeighbours = 0</w:t>
      </w:r>
    </w:p>
    <w:p w14:paraId="5F9586FD" w14:textId="77777777" w:rsidR="004C4D48" w:rsidRPr="0068485C" w:rsidRDefault="004C4D48" w:rsidP="00324FB4">
      <w:pPr>
        <w:tabs>
          <w:tab w:val="clear" w:pos="403"/>
        </w:tabs>
        <w:spacing w:after="0"/>
        <w:ind w:left="357"/>
        <w:rPr>
          <w:rFonts w:eastAsia="Times New Roman" w:cstheme="majorBidi"/>
          <w:bCs/>
        </w:rPr>
      </w:pPr>
    </w:p>
    <w:p w14:paraId="06687FC4" w14:textId="77777777" w:rsidR="004C4D48" w:rsidRPr="0068485C" w:rsidRDefault="004C4D48" w:rsidP="00324FB4">
      <w:pPr>
        <w:tabs>
          <w:tab w:val="clear" w:pos="403"/>
        </w:tabs>
        <w:spacing w:after="0"/>
        <w:ind w:left="357"/>
        <w:rPr>
          <w:noProof/>
          <w:color w:val="000000" w:themeColor="text1"/>
        </w:rPr>
      </w:pPr>
      <w:r w:rsidRPr="0068485C">
        <w:rPr>
          <w:noProof/>
          <w:color w:val="000000" w:themeColor="text1"/>
        </w:rPr>
        <w:t>if( Connectivity == 4 ) {</w:t>
      </w:r>
    </w:p>
    <w:p w14:paraId="71FA2C3C" w14:textId="57D33684" w:rsidR="004C4D48" w:rsidRPr="0068485C" w:rsidRDefault="00324FB4" w:rsidP="00324FB4">
      <w:pPr>
        <w:tabs>
          <w:tab w:val="clear" w:pos="403"/>
        </w:tabs>
        <w:spacing w:after="0"/>
        <w:ind w:left="357"/>
        <w:rPr>
          <w:noProof/>
          <w:color w:val="000000" w:themeColor="text1"/>
        </w:rPr>
      </w:pPr>
      <w:r w:rsidRPr="0068485C">
        <w:rPr>
          <w:noProof/>
          <w:color w:val="000000" w:themeColor="text1"/>
        </w:rPr>
        <w:tab/>
      </w:r>
      <w:r w:rsidR="004C4D48" w:rsidRPr="0068485C">
        <w:rPr>
          <w:noProof/>
          <w:color w:val="000000" w:themeColor="text1"/>
        </w:rPr>
        <w:t>kx = [ -1, 0, 1, 0 ]</w:t>
      </w:r>
    </w:p>
    <w:p w14:paraId="257FF62E" w14:textId="1D8B097F" w:rsidR="004C4D48" w:rsidRPr="0068485C" w:rsidRDefault="00324FB4" w:rsidP="00324FB4">
      <w:pPr>
        <w:tabs>
          <w:tab w:val="clear" w:pos="403"/>
        </w:tabs>
        <w:spacing w:after="0"/>
        <w:ind w:left="357"/>
        <w:rPr>
          <w:noProof/>
          <w:color w:val="000000" w:themeColor="text1"/>
        </w:rPr>
      </w:pPr>
      <w:r w:rsidRPr="0068485C">
        <w:rPr>
          <w:noProof/>
          <w:color w:val="000000" w:themeColor="text1"/>
        </w:rPr>
        <w:tab/>
      </w:r>
      <w:r w:rsidR="004C4D48" w:rsidRPr="0068485C">
        <w:rPr>
          <w:noProof/>
          <w:color w:val="000000" w:themeColor="text1"/>
        </w:rPr>
        <w:t>ky = [  0,-1, 0,-1 ]</w:t>
      </w:r>
    </w:p>
    <w:p w14:paraId="39140A45" w14:textId="77777777" w:rsidR="004C4D48" w:rsidRPr="0068485C" w:rsidRDefault="004C4D48" w:rsidP="00324FB4">
      <w:pPr>
        <w:tabs>
          <w:tab w:val="clear" w:pos="403"/>
        </w:tabs>
        <w:spacing w:after="0"/>
        <w:ind w:left="357"/>
        <w:rPr>
          <w:noProof/>
          <w:color w:val="000000" w:themeColor="text1"/>
        </w:rPr>
      </w:pPr>
      <w:r w:rsidRPr="0068485C">
        <w:rPr>
          <w:noProof/>
          <w:color w:val="000000" w:themeColor="text1"/>
        </w:rPr>
        <w:t>} else if ( Connectivity == 8 )</w:t>
      </w:r>
    </w:p>
    <w:p w14:paraId="50DABE73" w14:textId="2B71A030" w:rsidR="004C4D48" w:rsidRPr="0068485C" w:rsidRDefault="00324FB4" w:rsidP="00324FB4">
      <w:pPr>
        <w:tabs>
          <w:tab w:val="clear" w:pos="403"/>
        </w:tabs>
        <w:spacing w:after="0"/>
        <w:ind w:left="357"/>
        <w:rPr>
          <w:noProof/>
          <w:color w:val="000000" w:themeColor="text1"/>
        </w:rPr>
      </w:pPr>
      <w:r w:rsidRPr="0068485C">
        <w:rPr>
          <w:noProof/>
          <w:color w:val="000000" w:themeColor="text1"/>
        </w:rPr>
        <w:tab/>
      </w:r>
      <w:r w:rsidR="004C4D48" w:rsidRPr="0068485C">
        <w:rPr>
          <w:noProof/>
          <w:color w:val="000000" w:themeColor="text1"/>
        </w:rPr>
        <w:t>kx =  [  0, 1, 1, 1, 0,-1,-1,-1 ]</w:t>
      </w:r>
    </w:p>
    <w:p w14:paraId="72C92342" w14:textId="6385B59B" w:rsidR="004C4D48" w:rsidRPr="0068485C" w:rsidRDefault="004C4D48" w:rsidP="00324FB4">
      <w:pPr>
        <w:tabs>
          <w:tab w:val="clear" w:pos="403"/>
        </w:tabs>
        <w:spacing w:after="0"/>
        <w:ind w:left="357"/>
        <w:rPr>
          <w:noProof/>
          <w:color w:val="000000" w:themeColor="text1"/>
        </w:rPr>
      </w:pPr>
      <w:r w:rsidRPr="0068485C">
        <w:rPr>
          <w:noProof/>
          <w:color w:val="000000" w:themeColor="text1"/>
        </w:rPr>
        <w:tab/>
        <w:t>ky = [ -1,-1, 0, 1, 1, 1, 0,-1]</w:t>
      </w:r>
    </w:p>
    <w:p w14:paraId="295A80E1" w14:textId="77777777" w:rsidR="004C4D48" w:rsidRPr="0068485C" w:rsidRDefault="004C4D48" w:rsidP="00324FB4">
      <w:pPr>
        <w:tabs>
          <w:tab w:val="clear" w:pos="403"/>
        </w:tabs>
        <w:spacing w:after="0"/>
        <w:ind w:left="357"/>
        <w:rPr>
          <w:noProof/>
          <w:color w:val="000000" w:themeColor="text1"/>
        </w:rPr>
      </w:pPr>
      <w:r w:rsidRPr="0068485C">
        <w:rPr>
          <w:noProof/>
          <w:color w:val="000000" w:themeColor="text1"/>
        </w:rPr>
        <w:t>} else /* Connectivity == 24 */</w:t>
      </w:r>
    </w:p>
    <w:p w14:paraId="100F12C8" w14:textId="7C7C30C8" w:rsidR="004C4D48" w:rsidRPr="0068485C" w:rsidRDefault="004C4D48" w:rsidP="00324FB4">
      <w:pPr>
        <w:tabs>
          <w:tab w:val="clear" w:pos="403"/>
        </w:tabs>
        <w:spacing w:after="0"/>
        <w:ind w:left="357"/>
        <w:rPr>
          <w:noProof/>
          <w:color w:val="000000" w:themeColor="text1"/>
        </w:rPr>
      </w:pPr>
      <w:r w:rsidRPr="0068485C">
        <w:rPr>
          <w:noProof/>
          <w:color w:val="000000" w:themeColor="text1"/>
        </w:rPr>
        <w:tab/>
        <w:t>kx = [ 0, 1, 1, 1, 0,-1,-1,-1, 0, 1, 2, 2, 2, 2, 2, 1, 0,-1,-2,-2,-2,-2,-2,-1 ]</w:t>
      </w:r>
    </w:p>
    <w:p w14:paraId="2D502A5F" w14:textId="27E03894" w:rsidR="004C4D48" w:rsidRPr="0068485C" w:rsidRDefault="004C4D48" w:rsidP="00324FB4">
      <w:pPr>
        <w:tabs>
          <w:tab w:val="clear" w:pos="403"/>
        </w:tabs>
        <w:spacing w:after="0"/>
        <w:ind w:left="357"/>
        <w:rPr>
          <w:noProof/>
          <w:color w:val="000000" w:themeColor="text1"/>
        </w:rPr>
      </w:pPr>
      <w:r w:rsidRPr="0068485C">
        <w:rPr>
          <w:noProof/>
          <w:color w:val="000000" w:themeColor="text1"/>
        </w:rPr>
        <w:tab/>
        <w:t>ky= [-1,-1, 0, 1, 1, 1, 0,-1,-2,-2,-2,-1, 0, 1, 2, 2, 2, 2, 2, 1, 0,-1,-2,-2 ]</w:t>
      </w:r>
    </w:p>
    <w:p w14:paraId="77763C53" w14:textId="77777777" w:rsidR="004C4D48" w:rsidRPr="0068485C" w:rsidRDefault="004C4D48" w:rsidP="00324FB4">
      <w:pPr>
        <w:tabs>
          <w:tab w:val="clear" w:pos="403"/>
        </w:tabs>
        <w:spacing w:after="0"/>
        <w:ind w:left="357"/>
        <w:rPr>
          <w:noProof/>
          <w:color w:val="000000" w:themeColor="text1"/>
        </w:rPr>
      </w:pPr>
      <w:r w:rsidRPr="0068485C">
        <w:rPr>
          <w:noProof/>
          <w:color w:val="000000" w:themeColor="text1"/>
        </w:rPr>
        <w:t>}</w:t>
      </w:r>
    </w:p>
    <w:p w14:paraId="0DF536BD" w14:textId="77777777" w:rsidR="004C4D48" w:rsidRPr="0068485C" w:rsidRDefault="004C4D48" w:rsidP="00324FB4">
      <w:pPr>
        <w:tabs>
          <w:tab w:val="clear" w:pos="403"/>
        </w:tabs>
        <w:spacing w:after="0"/>
        <w:ind w:left="357"/>
        <w:rPr>
          <w:noProof/>
          <w:color w:val="000000" w:themeColor="text1"/>
        </w:rPr>
      </w:pPr>
    </w:p>
    <w:p w14:paraId="1341AA6F" w14:textId="77777777" w:rsidR="004C4D48" w:rsidRPr="0068485C" w:rsidRDefault="004C4D48" w:rsidP="00324FB4">
      <w:pPr>
        <w:tabs>
          <w:tab w:val="clear" w:pos="403"/>
        </w:tabs>
        <w:spacing w:after="0"/>
        <w:ind w:left="357"/>
        <w:rPr>
          <w:noProof/>
          <w:color w:val="000000" w:themeColor="text1"/>
        </w:rPr>
      </w:pPr>
      <w:r w:rsidRPr="0068485C">
        <w:rPr>
          <w:noProof/>
          <w:color w:val="000000" w:themeColor="text1"/>
        </w:rPr>
        <w:t>for( i = 0; i &lt; Connectivity; i++ ) {</w:t>
      </w:r>
    </w:p>
    <w:p w14:paraId="59341986" w14:textId="095B0CAD" w:rsidR="004C4D48" w:rsidRPr="0068485C" w:rsidRDefault="004C4D48" w:rsidP="00324FB4">
      <w:pPr>
        <w:tabs>
          <w:tab w:val="clear" w:pos="403"/>
        </w:tabs>
        <w:spacing w:after="0"/>
        <w:ind w:left="357"/>
        <w:rPr>
          <w:noProof/>
          <w:color w:val="000000" w:themeColor="text1"/>
        </w:rPr>
      </w:pPr>
      <w:r w:rsidRPr="0068485C">
        <w:rPr>
          <w:noProof/>
          <w:color w:val="000000" w:themeColor="text1"/>
        </w:rPr>
        <w:tab/>
        <w:t>if(</w:t>
      </w:r>
      <w:r w:rsidRPr="0068485C">
        <w:rPr>
          <w:noProof/>
          <w:color w:val="000000" w:themeColor="text1"/>
        </w:rPr>
        <w:tab/>
        <w:t>0 &lt;= x + kx[i] &amp;&amp; x + kx[i] &lt; AspsFrameWidth[ a ] &amp;&amp;</w:t>
      </w:r>
    </w:p>
    <w:p w14:paraId="3EC4022C" w14:textId="4BB86744" w:rsidR="004C4D48" w:rsidRPr="0068485C" w:rsidRDefault="004C4D48" w:rsidP="00324FB4">
      <w:pPr>
        <w:tabs>
          <w:tab w:val="clear" w:pos="403"/>
        </w:tabs>
        <w:spacing w:after="0"/>
        <w:ind w:left="357"/>
        <w:rPr>
          <w:noProof/>
          <w:color w:val="000000" w:themeColor="text1"/>
        </w:rPr>
      </w:pPr>
      <w:r w:rsidRPr="0068485C">
        <w:rPr>
          <w:noProof/>
          <w:color w:val="000000" w:themeColor="text1"/>
        </w:rPr>
        <w:tab/>
      </w:r>
      <w:r w:rsidR="00324FB4" w:rsidRPr="0068485C">
        <w:rPr>
          <w:noProof/>
          <w:color w:val="000000" w:themeColor="text1"/>
        </w:rPr>
        <w:tab/>
      </w:r>
      <w:r w:rsidRPr="0068485C">
        <w:rPr>
          <w:noProof/>
          <w:color w:val="000000" w:themeColor="text1"/>
        </w:rPr>
        <w:t>0 &lt;= y + ky[i] &amp;&amp; y + ky]i] &lt; AspsFrameHeight[ a ] &amp;&amp;</w:t>
      </w:r>
    </w:p>
    <w:p w14:paraId="00941952" w14:textId="1AB1E395" w:rsidR="004C4D48" w:rsidRPr="0068485C" w:rsidRDefault="004C4D48" w:rsidP="00324FB4">
      <w:pPr>
        <w:tabs>
          <w:tab w:val="clear" w:pos="403"/>
        </w:tabs>
        <w:spacing w:after="0"/>
        <w:ind w:left="357"/>
        <w:rPr>
          <w:noProof/>
          <w:color w:val="000000" w:themeColor="text1"/>
        </w:rPr>
      </w:pPr>
      <w:r w:rsidRPr="0068485C">
        <w:rPr>
          <w:noProof/>
          <w:color w:val="000000" w:themeColor="text1"/>
        </w:rPr>
        <w:tab/>
      </w:r>
      <w:r w:rsidR="00324FB4" w:rsidRPr="0068485C">
        <w:rPr>
          <w:noProof/>
          <w:color w:val="000000" w:themeColor="text1"/>
        </w:rPr>
        <w:tab/>
      </w:r>
      <w:r w:rsidRPr="0068485C">
        <w:rPr>
          <w:noProof/>
          <w:color w:val="000000" w:themeColor="text1"/>
        </w:rPr>
        <w:t>BlockToPatchMap[ y / n ][ x / n ] == BlockToPatchMap[ (y + ky[i]) / n ][ (x + kx[i]) / n ] } {</w:t>
      </w:r>
    </w:p>
    <w:p w14:paraId="4C9C0F44" w14:textId="468786B0" w:rsidR="004C4D48" w:rsidRPr="0068485C" w:rsidRDefault="004C4D48" w:rsidP="00324FB4">
      <w:pPr>
        <w:tabs>
          <w:tab w:val="clear" w:pos="403"/>
        </w:tabs>
        <w:spacing w:after="0"/>
        <w:ind w:left="357"/>
        <w:rPr>
          <w:noProof/>
          <w:color w:val="000000" w:themeColor="text1"/>
        </w:rPr>
      </w:pPr>
      <w:r w:rsidRPr="0068485C">
        <w:rPr>
          <w:noProof/>
          <w:color w:val="000000" w:themeColor="text1"/>
        </w:rPr>
        <w:tab/>
      </w:r>
      <w:r w:rsidRPr="0068485C">
        <w:rPr>
          <w:noProof/>
          <w:color w:val="000000" w:themeColor="text1"/>
        </w:rPr>
        <w:tab/>
        <w:t>NgX[ NumNeighbours ] = x + kx[i]</w:t>
      </w:r>
    </w:p>
    <w:p w14:paraId="1A02918D" w14:textId="1949B8B5" w:rsidR="004C4D48" w:rsidRPr="0068485C" w:rsidRDefault="004C4D48" w:rsidP="00324FB4">
      <w:pPr>
        <w:tabs>
          <w:tab w:val="clear" w:pos="403"/>
        </w:tabs>
        <w:spacing w:after="0"/>
        <w:ind w:left="357"/>
        <w:rPr>
          <w:noProof/>
          <w:color w:val="000000" w:themeColor="text1"/>
        </w:rPr>
      </w:pPr>
      <w:r w:rsidRPr="0068485C">
        <w:rPr>
          <w:noProof/>
          <w:color w:val="000000" w:themeColor="text1"/>
        </w:rPr>
        <w:tab/>
      </w:r>
      <w:r w:rsidRPr="0068485C">
        <w:rPr>
          <w:noProof/>
          <w:color w:val="000000" w:themeColor="text1"/>
        </w:rPr>
        <w:tab/>
        <w:t>NgY[ NumNeighbours ] = y + ky[i]</w:t>
      </w:r>
    </w:p>
    <w:p w14:paraId="6F969819" w14:textId="5E074B81" w:rsidR="004C4D48" w:rsidRPr="0068485C" w:rsidRDefault="004C4D48" w:rsidP="00324FB4">
      <w:pPr>
        <w:tabs>
          <w:tab w:val="clear" w:pos="403"/>
        </w:tabs>
        <w:spacing w:after="0"/>
        <w:ind w:left="357"/>
        <w:rPr>
          <w:noProof/>
          <w:color w:val="000000" w:themeColor="text1"/>
        </w:rPr>
      </w:pPr>
      <w:r w:rsidRPr="0068485C">
        <w:rPr>
          <w:noProof/>
          <w:color w:val="000000" w:themeColor="text1"/>
        </w:rPr>
        <w:tab/>
      </w:r>
      <w:r w:rsidRPr="0068485C">
        <w:rPr>
          <w:noProof/>
          <w:color w:val="000000" w:themeColor="text1"/>
        </w:rPr>
        <w:tab/>
        <w:t>NumNeighbours++</w:t>
      </w:r>
    </w:p>
    <w:p w14:paraId="7F55FB07" w14:textId="3E5BDF17" w:rsidR="004C4D48" w:rsidRPr="0068485C" w:rsidRDefault="004C4D48" w:rsidP="00324FB4">
      <w:pPr>
        <w:tabs>
          <w:tab w:val="clear" w:pos="403"/>
        </w:tabs>
        <w:spacing w:after="0"/>
        <w:ind w:left="357"/>
        <w:rPr>
          <w:noProof/>
          <w:color w:val="000000" w:themeColor="text1"/>
        </w:rPr>
      </w:pPr>
      <w:r w:rsidRPr="0068485C">
        <w:rPr>
          <w:noProof/>
          <w:color w:val="000000" w:themeColor="text1"/>
        </w:rPr>
        <w:tab/>
        <w:t>}</w:t>
      </w:r>
    </w:p>
    <w:p w14:paraId="208C36CD" w14:textId="77777777" w:rsidR="004C4D48" w:rsidRPr="0068485C" w:rsidRDefault="004C4D48" w:rsidP="00324FB4">
      <w:pPr>
        <w:tabs>
          <w:tab w:val="clear" w:pos="403"/>
        </w:tabs>
        <w:spacing w:after="0"/>
        <w:ind w:left="357"/>
        <w:rPr>
          <w:noProof/>
          <w:color w:val="000000" w:themeColor="text1"/>
        </w:rPr>
      </w:pPr>
      <w:r w:rsidRPr="0068485C">
        <w:rPr>
          <w:noProof/>
          <w:color w:val="000000" w:themeColor="text1"/>
        </w:rPr>
        <w:t>}</w:t>
      </w:r>
    </w:p>
    <w:p w14:paraId="3E1F28AB" w14:textId="77777777" w:rsidR="004C4D48" w:rsidRPr="0068485C" w:rsidRDefault="004C4D48" w:rsidP="00324FB4">
      <w:pPr>
        <w:tabs>
          <w:tab w:val="clear" w:pos="403"/>
        </w:tabs>
        <w:spacing w:after="0"/>
        <w:rPr>
          <w:rFonts w:eastAsia="Times New Roman" w:cstheme="majorBidi"/>
          <w:bCs/>
        </w:rPr>
      </w:pPr>
    </w:p>
    <w:p w14:paraId="4C680BED" w14:textId="77777777" w:rsidR="004C4D48" w:rsidRPr="0068485C" w:rsidRDefault="004C4D48" w:rsidP="00324FB4">
      <w:pPr>
        <w:tabs>
          <w:tab w:val="clear" w:pos="403"/>
        </w:tabs>
        <w:spacing w:after="0"/>
        <w:rPr>
          <w:noProof/>
          <w:color w:val="000000" w:themeColor="text1"/>
        </w:rPr>
      </w:pPr>
    </w:p>
    <w:p w14:paraId="4E9E5AD7" w14:textId="77777777" w:rsidR="004C4D48" w:rsidRPr="0068485C" w:rsidRDefault="004C4D48" w:rsidP="002B606E">
      <w:pPr>
        <w:pStyle w:val="a3"/>
        <w:numPr>
          <w:ilvl w:val="2"/>
          <w:numId w:val="3"/>
        </w:numPr>
        <w:tabs>
          <w:tab w:val="clear" w:pos="403"/>
          <w:tab w:val="clear" w:pos="720"/>
        </w:tabs>
      </w:pPr>
      <w:bookmarkStart w:id="2305" w:name="_Ref33606886"/>
      <w:bookmarkStart w:id="2306" w:name="_Toc46245374"/>
      <w:r w:rsidRPr="0068485C">
        <w:t>Foreground edge flag process</w:t>
      </w:r>
      <w:bookmarkEnd w:id="2305"/>
      <w:bookmarkEnd w:id="2306"/>
    </w:p>
    <w:p w14:paraId="2C0FB87B" w14:textId="77777777" w:rsidR="004C4D48" w:rsidRPr="0068485C" w:rsidRDefault="004C4D48" w:rsidP="00324FB4">
      <w:pPr>
        <w:tabs>
          <w:tab w:val="clear" w:pos="403"/>
        </w:tabs>
        <w:rPr>
          <w:lang w:eastAsia="ja-JP"/>
        </w:rPr>
      </w:pPr>
      <w:r w:rsidRPr="0068485C">
        <w:rPr>
          <w:lang w:eastAsia="ja-JP"/>
        </w:rPr>
        <w:t>This process determines if a sample is a foreground edge. Because this process is used multiple times within the scaled geometry video scaling process the input frame has a generic name. Input to this process are:</w:t>
      </w:r>
    </w:p>
    <w:p w14:paraId="7225205F" w14:textId="77777777" w:rsidR="004C4D48" w:rsidRPr="005A65D4" w:rsidRDefault="004C4D48" w:rsidP="002B606E">
      <w:pPr>
        <w:pStyle w:val="ListParagraph"/>
        <w:numPr>
          <w:ilvl w:val="0"/>
          <w:numId w:val="43"/>
        </w:numPr>
        <w:tabs>
          <w:tab w:val="clear" w:pos="403"/>
        </w:tabs>
        <w:spacing w:after="0"/>
        <w:ind w:leftChars="0"/>
        <w:rPr>
          <w:noProof/>
          <w:color w:val="000000" w:themeColor="text1"/>
          <w:lang w:val="fr-FR"/>
        </w:rPr>
      </w:pPr>
      <w:r w:rsidRPr="005A65D4">
        <w:rPr>
          <w:noProof/>
          <w:color w:val="000000" w:themeColor="text1"/>
          <w:lang w:val="fr-FR"/>
        </w:rPr>
        <w:t>A sample position (x, y)</w:t>
      </w:r>
    </w:p>
    <w:p w14:paraId="1557C69D" w14:textId="77777777" w:rsidR="004C4D48" w:rsidRPr="00AC1227" w:rsidRDefault="004C4D48" w:rsidP="002B606E">
      <w:pPr>
        <w:pStyle w:val="ListParagraph"/>
        <w:numPr>
          <w:ilvl w:val="0"/>
          <w:numId w:val="43"/>
        </w:numPr>
        <w:tabs>
          <w:tab w:val="clear" w:pos="403"/>
        </w:tabs>
        <w:spacing w:after="0"/>
        <w:ind w:leftChars="0"/>
        <w:rPr>
          <w:noProof/>
          <w:color w:val="000000" w:themeColor="text1"/>
        </w:rPr>
      </w:pPr>
      <w:r w:rsidRPr="0068485C">
        <w:rPr>
          <w:noProof/>
          <w:color w:val="000000" w:themeColor="text1"/>
        </w:rPr>
        <w:t>InputFrame[ y ][ x ] is a geometry frame</w:t>
      </w:r>
    </w:p>
    <w:p w14:paraId="2228EDD0" w14:textId="474E3B00" w:rsidR="004C4D48" w:rsidRPr="0068485C" w:rsidRDefault="004C4D48" w:rsidP="00324FB4">
      <w:pPr>
        <w:tabs>
          <w:tab w:val="clear" w:pos="403"/>
        </w:tabs>
        <w:rPr>
          <w:lang w:eastAsia="ja-JP"/>
        </w:rPr>
      </w:pPr>
      <w:r w:rsidRPr="0068485C">
        <w:rPr>
          <w:lang w:eastAsia="ja-JP"/>
        </w:rPr>
        <w:t>Output of this process is ForegroundEdgeFlag[ y ][ x ]. This process invokes the sample neighbours enumeration process (section</w:t>
      </w:r>
      <w:r w:rsidR="00BB4A30" w:rsidRPr="0068485C">
        <w:rPr>
          <w:lang w:eastAsia="ja-JP"/>
        </w:rPr>
        <w:t xml:space="preserve"> </w:t>
      </w:r>
      <w:r w:rsidR="00BB4A30" w:rsidRPr="0068485C">
        <w:rPr>
          <w:lang w:eastAsia="ja-JP"/>
        </w:rPr>
        <w:fldChar w:fldCharType="begin"/>
      </w:r>
      <w:r w:rsidR="00BB4A30" w:rsidRPr="00E86F26">
        <w:rPr>
          <w:lang w:eastAsia="ja-JP"/>
        </w:rPr>
        <w:instrText xml:space="preserve"> REF _Ref33606869 \r \h </w:instrText>
      </w:r>
      <w:r w:rsidR="00BB4A30" w:rsidRPr="0068485C">
        <w:rPr>
          <w:lang w:eastAsia="ja-JP"/>
        </w:rPr>
      </w:r>
      <w:r w:rsidR="00BB4A30" w:rsidRPr="0068485C">
        <w:rPr>
          <w:lang w:eastAsia="ja-JP"/>
        </w:rPr>
        <w:fldChar w:fldCharType="separate"/>
      </w:r>
      <w:r w:rsidR="00393069">
        <w:rPr>
          <w:lang w:eastAsia="ja-JP"/>
        </w:rPr>
        <w:t>H.3.2</w:t>
      </w:r>
      <w:r w:rsidR="00BB4A30" w:rsidRPr="0068485C">
        <w:rPr>
          <w:lang w:eastAsia="ja-JP"/>
        </w:rPr>
        <w:fldChar w:fldCharType="end"/>
      </w:r>
      <w:r w:rsidRPr="0068485C">
        <w:rPr>
          <w:lang w:eastAsia="ja-JP"/>
        </w:rPr>
        <w:t xml:space="preserve">). </w:t>
      </w:r>
    </w:p>
    <w:p w14:paraId="1738175C" w14:textId="176E4FC9" w:rsidR="004C4D48" w:rsidRPr="00AC1227" w:rsidRDefault="004C4D48" w:rsidP="00324FB4">
      <w:pPr>
        <w:tabs>
          <w:tab w:val="clear" w:pos="403"/>
        </w:tabs>
        <w:rPr>
          <w:lang w:eastAsia="ja-JP"/>
        </w:rPr>
      </w:pPr>
      <w:r w:rsidRPr="0068485C">
        <w:rPr>
          <w:lang w:eastAsia="ja-JP"/>
        </w:rPr>
        <w:t xml:space="preserve">The process is defined by the following procedure, where NgX, NgY and NumNeighbours are computed according to </w:t>
      </w:r>
      <w:r w:rsidR="009C6AAC">
        <w:rPr>
          <w:lang w:eastAsia="ja-JP"/>
        </w:rPr>
        <w:fldChar w:fldCharType="begin"/>
      </w:r>
      <w:r w:rsidR="009C6AAC">
        <w:rPr>
          <w:lang w:eastAsia="ja-JP"/>
        </w:rPr>
        <w:instrText xml:space="preserve"> REF _Ref33606869 \r \h </w:instrText>
      </w:r>
      <w:r w:rsidR="009C6AAC">
        <w:rPr>
          <w:lang w:eastAsia="ja-JP"/>
        </w:rPr>
      </w:r>
      <w:r w:rsidR="009C6AAC">
        <w:rPr>
          <w:lang w:eastAsia="ja-JP"/>
        </w:rPr>
        <w:fldChar w:fldCharType="separate"/>
      </w:r>
      <w:r w:rsidR="00393069">
        <w:rPr>
          <w:lang w:eastAsia="ja-JP"/>
        </w:rPr>
        <w:t>H.3.2</w:t>
      </w:r>
      <w:r w:rsidR="009C6AAC">
        <w:rPr>
          <w:lang w:eastAsia="ja-JP"/>
        </w:rPr>
        <w:fldChar w:fldCharType="end"/>
      </w:r>
      <w:r w:rsidR="009C6AAC">
        <w:rPr>
          <w:lang w:eastAsia="ja-JP"/>
        </w:rPr>
        <w:t xml:space="preserve"> </w:t>
      </w:r>
      <w:r w:rsidRPr="0068485C">
        <w:rPr>
          <w:lang w:eastAsia="ja-JP"/>
        </w:rPr>
        <w:t>with Connectivity equal to 4:</w:t>
      </w:r>
    </w:p>
    <w:p w14:paraId="5DE4F33F" w14:textId="77777777" w:rsidR="004C4D48" w:rsidRPr="000E03B6" w:rsidRDefault="004C4D48" w:rsidP="00324FB4">
      <w:pPr>
        <w:tabs>
          <w:tab w:val="clear" w:pos="403"/>
        </w:tabs>
        <w:spacing w:after="0"/>
        <w:ind w:left="357"/>
        <w:rPr>
          <w:lang w:eastAsia="ja-JP"/>
        </w:rPr>
      </w:pPr>
      <w:r w:rsidRPr="000E03B6">
        <w:rPr>
          <w:lang w:eastAsia="ja-JP"/>
        </w:rPr>
        <w:t>ForegroundEdgFlag[ y ][ x ] = 0</w:t>
      </w:r>
    </w:p>
    <w:p w14:paraId="33549506" w14:textId="3CA8D686" w:rsidR="004C4D48" w:rsidRPr="00E606C6" w:rsidRDefault="004C4D48" w:rsidP="00324FB4">
      <w:pPr>
        <w:tabs>
          <w:tab w:val="clear" w:pos="403"/>
        </w:tabs>
        <w:spacing w:after="0"/>
        <w:ind w:left="357"/>
        <w:rPr>
          <w:lang w:eastAsia="ja-JP"/>
        </w:rPr>
      </w:pPr>
      <w:r w:rsidRPr="00E606C6">
        <w:rPr>
          <w:lang w:eastAsia="ja-JP"/>
        </w:rPr>
        <w:t>for( i = 0; i &lt; NumNeighbours; i++ ) {</w:t>
      </w:r>
    </w:p>
    <w:p w14:paraId="4EE5D88D" w14:textId="13957847" w:rsidR="004C4D48" w:rsidRPr="0068485C" w:rsidRDefault="004C4D48" w:rsidP="00324FB4">
      <w:pPr>
        <w:tabs>
          <w:tab w:val="clear" w:pos="403"/>
        </w:tabs>
        <w:spacing w:after="0"/>
        <w:ind w:left="357"/>
        <w:jc w:val="left"/>
        <w:rPr>
          <w:lang w:eastAsia="ja-JP"/>
        </w:rPr>
      </w:pPr>
      <w:r w:rsidRPr="0068485C">
        <w:rPr>
          <w:lang w:eastAsia="ja-JP"/>
        </w:rPr>
        <w:tab/>
        <w:t xml:space="preserve">if( </w:t>
      </w:r>
      <w:r w:rsidR="0011201A">
        <w:rPr>
          <w:lang w:eastAsia="ja-JP"/>
        </w:rPr>
        <w:t>Gup</w:t>
      </w:r>
      <w:r w:rsidR="0011201A" w:rsidRPr="0068485C">
        <w:rPr>
          <w:lang w:eastAsia="ja-JP"/>
        </w:rPr>
        <w:t xml:space="preserve">DeltaThreshold </w:t>
      </w:r>
      <w:r w:rsidRPr="0068485C">
        <w:rPr>
          <w:lang w:eastAsia="ja-JP"/>
        </w:rPr>
        <w:t>&lt;= InputFrame[ y ][ x ] - InputFrame[ NgY[ i ] ][ NgX[ i ] ] )</w:t>
      </w:r>
    </w:p>
    <w:p w14:paraId="62B17D1A" w14:textId="77777777" w:rsidR="004C4D48" w:rsidRPr="0068485C" w:rsidRDefault="004C4D48" w:rsidP="00324FB4">
      <w:pPr>
        <w:tabs>
          <w:tab w:val="clear" w:pos="403"/>
        </w:tabs>
        <w:spacing w:after="0"/>
        <w:ind w:left="357"/>
        <w:rPr>
          <w:lang w:eastAsia="ja-JP"/>
        </w:rPr>
      </w:pPr>
      <w:r w:rsidRPr="0068485C">
        <w:rPr>
          <w:lang w:eastAsia="ja-JP"/>
        </w:rPr>
        <w:tab/>
      </w:r>
      <w:r w:rsidRPr="0068485C">
        <w:rPr>
          <w:lang w:eastAsia="ja-JP"/>
        </w:rPr>
        <w:tab/>
        <w:t>ForegroundEdgFlag[ y ][ x ] = 1</w:t>
      </w:r>
    </w:p>
    <w:p w14:paraId="4E192D27" w14:textId="77777777" w:rsidR="004C4D48" w:rsidRPr="0068485C" w:rsidRDefault="004C4D48" w:rsidP="00324FB4">
      <w:pPr>
        <w:tabs>
          <w:tab w:val="clear" w:pos="403"/>
        </w:tabs>
        <w:spacing w:after="0"/>
        <w:ind w:left="357"/>
        <w:rPr>
          <w:lang w:eastAsia="ja-JP"/>
        </w:rPr>
      </w:pPr>
      <w:r w:rsidRPr="0068485C">
        <w:rPr>
          <w:lang w:eastAsia="ja-JP"/>
        </w:rPr>
        <w:t>}</w:t>
      </w:r>
    </w:p>
    <w:p w14:paraId="36E621C9" w14:textId="77777777" w:rsidR="004C4D48" w:rsidRPr="0068485C" w:rsidRDefault="004C4D48" w:rsidP="00324FB4">
      <w:pPr>
        <w:tabs>
          <w:tab w:val="clear" w:pos="403"/>
        </w:tabs>
        <w:spacing w:after="0"/>
        <w:rPr>
          <w:lang w:eastAsia="ja-JP"/>
        </w:rPr>
      </w:pPr>
    </w:p>
    <w:p w14:paraId="35AAF616" w14:textId="77777777" w:rsidR="004C4D48" w:rsidRPr="0068485C" w:rsidRDefault="004C4D48" w:rsidP="002B606E">
      <w:pPr>
        <w:pStyle w:val="a3"/>
        <w:numPr>
          <w:ilvl w:val="2"/>
          <w:numId w:val="3"/>
        </w:numPr>
        <w:tabs>
          <w:tab w:val="clear" w:pos="403"/>
          <w:tab w:val="clear" w:pos="720"/>
        </w:tabs>
      </w:pPr>
      <w:bookmarkStart w:id="2307" w:name="_Ref33606907"/>
      <w:bookmarkStart w:id="2308" w:name="_Toc46245375"/>
      <w:r w:rsidRPr="0068485C">
        <w:t>Selective geometry erosion process</w:t>
      </w:r>
      <w:bookmarkEnd w:id="2307"/>
      <w:bookmarkEnd w:id="2308"/>
    </w:p>
    <w:p w14:paraId="7AAF6A34" w14:textId="77777777" w:rsidR="004C4D48" w:rsidRPr="0068485C" w:rsidRDefault="004C4D48" w:rsidP="00324FB4">
      <w:pPr>
        <w:tabs>
          <w:tab w:val="clear" w:pos="403"/>
        </w:tabs>
      </w:pPr>
      <w:r w:rsidRPr="0068485C">
        <w:rPr>
          <w:lang w:eastAsia="ja-JP"/>
        </w:rPr>
        <w:t>This process selectively erodes a geometry sample. Because this process is used multiple times within the scaled geometry video scaling process the input and output frame have a generic name.</w:t>
      </w:r>
    </w:p>
    <w:p w14:paraId="368A4048" w14:textId="77777777" w:rsidR="004C4D48" w:rsidRPr="0068485C" w:rsidRDefault="004C4D48" w:rsidP="00324FB4">
      <w:pPr>
        <w:tabs>
          <w:tab w:val="clear" w:pos="403"/>
        </w:tabs>
      </w:pPr>
      <w:r w:rsidRPr="0068485C">
        <w:rPr>
          <w:lang w:eastAsia="ja-JP"/>
        </w:rPr>
        <w:t>Input to this process are:</w:t>
      </w:r>
    </w:p>
    <w:p w14:paraId="70D0D981" w14:textId="77777777" w:rsidR="004C4D48" w:rsidRPr="0068485C" w:rsidRDefault="004C4D48" w:rsidP="002B606E">
      <w:pPr>
        <w:pStyle w:val="ListParagraph"/>
        <w:numPr>
          <w:ilvl w:val="0"/>
          <w:numId w:val="43"/>
        </w:numPr>
        <w:tabs>
          <w:tab w:val="clear" w:pos="403"/>
        </w:tabs>
        <w:spacing w:after="0"/>
        <w:ind w:leftChars="0"/>
        <w:rPr>
          <w:noProof/>
          <w:color w:val="000000" w:themeColor="text1"/>
        </w:rPr>
      </w:pPr>
      <w:r w:rsidRPr="0068485C">
        <w:rPr>
          <w:noProof/>
          <w:color w:val="000000" w:themeColor="text1"/>
        </w:rPr>
        <w:t>The sample position (x, y)</w:t>
      </w:r>
    </w:p>
    <w:p w14:paraId="1735116B" w14:textId="77777777" w:rsidR="004C4D48" w:rsidRPr="0068485C" w:rsidRDefault="004C4D48" w:rsidP="002B606E">
      <w:pPr>
        <w:pStyle w:val="ListParagraph"/>
        <w:numPr>
          <w:ilvl w:val="0"/>
          <w:numId w:val="43"/>
        </w:numPr>
        <w:tabs>
          <w:tab w:val="clear" w:pos="403"/>
        </w:tabs>
        <w:spacing w:after="0"/>
        <w:ind w:leftChars="0"/>
        <w:rPr>
          <w:noProof/>
          <w:color w:val="000000" w:themeColor="text1"/>
        </w:rPr>
      </w:pPr>
      <w:r w:rsidRPr="0068485C">
        <w:rPr>
          <w:noProof/>
          <w:color w:val="000000" w:themeColor="text1"/>
        </w:rPr>
        <w:t xml:space="preserve">InputFrame[ y ][ x ] is a geometry frame </w:t>
      </w:r>
    </w:p>
    <w:p w14:paraId="69E9EA8B" w14:textId="77777777" w:rsidR="004C4D48" w:rsidRPr="0068485C" w:rsidRDefault="004C4D48" w:rsidP="002B606E">
      <w:pPr>
        <w:pStyle w:val="ListParagraph"/>
        <w:numPr>
          <w:ilvl w:val="0"/>
          <w:numId w:val="43"/>
        </w:numPr>
        <w:tabs>
          <w:tab w:val="clear" w:pos="403"/>
        </w:tabs>
        <w:spacing w:after="0"/>
        <w:ind w:leftChars="0"/>
        <w:rPr>
          <w:noProof/>
          <w:color w:val="000000" w:themeColor="text1"/>
        </w:rPr>
      </w:pPr>
      <w:r w:rsidRPr="0068485C">
        <w:rPr>
          <w:noProof/>
          <w:color w:val="000000" w:themeColor="text1"/>
        </w:rPr>
        <w:lastRenderedPageBreak/>
        <w:t>ErodeFlag[ y ][ x ] determines if the sample at (x, y) has to be eroded</w:t>
      </w:r>
    </w:p>
    <w:p w14:paraId="4DD7CAEF" w14:textId="77777777" w:rsidR="004C4D48" w:rsidRPr="0068485C" w:rsidRDefault="004C4D48" w:rsidP="00324FB4">
      <w:pPr>
        <w:tabs>
          <w:tab w:val="clear" w:pos="403"/>
        </w:tabs>
        <w:spacing w:after="0"/>
        <w:rPr>
          <w:lang w:eastAsia="ja-JP"/>
        </w:rPr>
      </w:pPr>
    </w:p>
    <w:p w14:paraId="6A911700" w14:textId="77777777" w:rsidR="004C4D48" w:rsidRPr="0068485C" w:rsidRDefault="004C4D48" w:rsidP="00324FB4">
      <w:pPr>
        <w:tabs>
          <w:tab w:val="clear" w:pos="403"/>
        </w:tabs>
        <w:rPr>
          <w:lang w:eastAsia="ja-JP"/>
        </w:rPr>
      </w:pPr>
      <w:r w:rsidRPr="0068485C">
        <w:rPr>
          <w:lang w:eastAsia="ja-JP"/>
        </w:rPr>
        <w:t xml:space="preserve">Output of this process is OutputFrame[ y ][ x ]. </w:t>
      </w:r>
    </w:p>
    <w:p w14:paraId="5B2C5595" w14:textId="1044A5C2" w:rsidR="004C4D48" w:rsidRPr="0068485C" w:rsidRDefault="004C4D48" w:rsidP="00324FB4">
      <w:pPr>
        <w:tabs>
          <w:tab w:val="clear" w:pos="403"/>
        </w:tabs>
        <w:rPr>
          <w:lang w:eastAsia="ja-JP"/>
        </w:rPr>
      </w:pPr>
      <w:r w:rsidRPr="0068485C">
        <w:rPr>
          <w:lang w:eastAsia="ja-JP"/>
        </w:rPr>
        <w:t>This process invokes the sample neighbours enumeration process (section</w:t>
      </w:r>
      <w:r w:rsidR="00BB4A30" w:rsidRPr="0068485C">
        <w:rPr>
          <w:lang w:eastAsia="ja-JP"/>
        </w:rPr>
        <w:t xml:space="preserve"> </w:t>
      </w:r>
      <w:r w:rsidR="00BB4A30" w:rsidRPr="0068485C">
        <w:rPr>
          <w:lang w:eastAsia="ja-JP"/>
        </w:rPr>
        <w:fldChar w:fldCharType="begin"/>
      </w:r>
      <w:r w:rsidR="00BB4A30" w:rsidRPr="00E86F26">
        <w:rPr>
          <w:lang w:eastAsia="ja-JP"/>
        </w:rPr>
        <w:instrText xml:space="preserve"> REF _Ref33606869 \r \h </w:instrText>
      </w:r>
      <w:r w:rsidR="00BB4A30" w:rsidRPr="0068485C">
        <w:rPr>
          <w:lang w:eastAsia="ja-JP"/>
        </w:rPr>
      </w:r>
      <w:r w:rsidR="00BB4A30" w:rsidRPr="0068485C">
        <w:rPr>
          <w:lang w:eastAsia="ja-JP"/>
        </w:rPr>
        <w:fldChar w:fldCharType="separate"/>
      </w:r>
      <w:r w:rsidR="00393069">
        <w:rPr>
          <w:lang w:eastAsia="ja-JP"/>
        </w:rPr>
        <w:t>H.3.2</w:t>
      </w:r>
      <w:r w:rsidR="00BB4A30" w:rsidRPr="0068485C">
        <w:rPr>
          <w:lang w:eastAsia="ja-JP"/>
        </w:rPr>
        <w:fldChar w:fldCharType="end"/>
      </w:r>
      <w:r w:rsidRPr="0068485C">
        <w:rPr>
          <w:lang w:eastAsia="ja-JP"/>
        </w:rPr>
        <w:t>). Th</w:t>
      </w:r>
      <w:r w:rsidR="00B76292">
        <w:rPr>
          <w:lang w:eastAsia="ja-JP"/>
        </w:rPr>
        <w:t>is</w:t>
      </w:r>
      <w:r w:rsidRPr="0068485C">
        <w:rPr>
          <w:lang w:eastAsia="ja-JP"/>
        </w:rPr>
        <w:t xml:space="preserve"> process is defined by the following procedure, where NgX, NgY and NumNeighbours are computed according to </w:t>
      </w:r>
      <w:r w:rsidR="009C6AAC" w:rsidRPr="0068485C">
        <w:rPr>
          <w:lang w:eastAsia="ja-JP"/>
        </w:rPr>
        <w:fldChar w:fldCharType="begin"/>
      </w:r>
      <w:r w:rsidR="009C6AAC" w:rsidRPr="00E86F26">
        <w:rPr>
          <w:lang w:eastAsia="ja-JP"/>
        </w:rPr>
        <w:instrText xml:space="preserve"> REF _Ref33606869 \r \h </w:instrText>
      </w:r>
      <w:r w:rsidR="009C6AAC" w:rsidRPr="0068485C">
        <w:rPr>
          <w:lang w:eastAsia="ja-JP"/>
        </w:rPr>
      </w:r>
      <w:r w:rsidR="009C6AAC" w:rsidRPr="0068485C">
        <w:rPr>
          <w:lang w:eastAsia="ja-JP"/>
        </w:rPr>
        <w:fldChar w:fldCharType="separate"/>
      </w:r>
      <w:r w:rsidR="00393069">
        <w:rPr>
          <w:lang w:eastAsia="ja-JP"/>
        </w:rPr>
        <w:t>H.3.2</w:t>
      </w:r>
      <w:r w:rsidR="009C6AAC" w:rsidRPr="0068485C">
        <w:rPr>
          <w:lang w:eastAsia="ja-JP"/>
        </w:rPr>
        <w:fldChar w:fldCharType="end"/>
      </w:r>
      <w:r w:rsidR="009C6AAC">
        <w:rPr>
          <w:lang w:eastAsia="ja-JP"/>
        </w:rPr>
        <w:t xml:space="preserve"> </w:t>
      </w:r>
      <w:r w:rsidRPr="0068485C">
        <w:rPr>
          <w:lang w:eastAsia="ja-JP"/>
        </w:rPr>
        <w:t>with Connectivity equal to 8:</w:t>
      </w:r>
    </w:p>
    <w:p w14:paraId="4EDC1543" w14:textId="77777777" w:rsidR="004C4D48" w:rsidRPr="000E03B6" w:rsidRDefault="004C4D48" w:rsidP="002D3E9D">
      <w:pPr>
        <w:tabs>
          <w:tab w:val="clear" w:pos="403"/>
        </w:tabs>
        <w:spacing w:after="0"/>
        <w:ind w:left="357"/>
        <w:rPr>
          <w:lang w:eastAsia="ja-JP"/>
        </w:rPr>
      </w:pPr>
      <w:r w:rsidRPr="00AC1227">
        <w:rPr>
          <w:lang w:eastAsia="ja-JP"/>
        </w:rPr>
        <w:t>OutputFrame[ y ][ x ] = InputFrame</w:t>
      </w:r>
      <w:r w:rsidRPr="00A1254B">
        <w:rPr>
          <w:lang w:eastAsia="ja-JP"/>
        </w:rPr>
        <w:t>[ y ][ x ]</w:t>
      </w:r>
    </w:p>
    <w:p w14:paraId="6C2886E6" w14:textId="77777777" w:rsidR="004C4D48" w:rsidRPr="00E606C6" w:rsidRDefault="004C4D48" w:rsidP="002D3E9D">
      <w:pPr>
        <w:tabs>
          <w:tab w:val="clear" w:pos="403"/>
        </w:tabs>
        <w:spacing w:after="0"/>
        <w:ind w:left="357"/>
        <w:rPr>
          <w:lang w:eastAsia="ja-JP"/>
        </w:rPr>
      </w:pPr>
      <w:r w:rsidRPr="00E606C6">
        <w:rPr>
          <w:lang w:eastAsia="ja-JP"/>
        </w:rPr>
        <w:t>if( ErodeFlag[ y ][ x ] ) {</w:t>
      </w:r>
    </w:p>
    <w:p w14:paraId="69CC2468" w14:textId="77777777" w:rsidR="004C4D48" w:rsidRPr="0068485C" w:rsidRDefault="004C4D48" w:rsidP="002D3E9D">
      <w:pPr>
        <w:tabs>
          <w:tab w:val="clear" w:pos="403"/>
        </w:tabs>
        <w:spacing w:after="0"/>
        <w:ind w:left="357"/>
        <w:rPr>
          <w:lang w:eastAsia="ja-JP"/>
        </w:rPr>
      </w:pPr>
      <w:r w:rsidRPr="0068485C">
        <w:rPr>
          <w:lang w:eastAsia="ja-JP"/>
        </w:rPr>
        <w:tab/>
        <w:t>for( i = 0; i &lt; NumNeighbours; i++ ) {</w:t>
      </w:r>
    </w:p>
    <w:p w14:paraId="579D978D" w14:textId="13CBAA5B" w:rsidR="004C4D48" w:rsidRPr="0068485C" w:rsidRDefault="004C4D48" w:rsidP="002D3E9D">
      <w:pPr>
        <w:tabs>
          <w:tab w:val="clear" w:pos="403"/>
        </w:tabs>
        <w:spacing w:after="0"/>
        <w:ind w:left="357"/>
        <w:rPr>
          <w:lang w:eastAsia="ja-JP"/>
        </w:rPr>
      </w:pPr>
      <w:r w:rsidRPr="0068485C">
        <w:rPr>
          <w:lang w:eastAsia="ja-JP"/>
        </w:rPr>
        <w:tab/>
      </w:r>
      <w:r w:rsidRPr="0068485C">
        <w:rPr>
          <w:lang w:eastAsia="ja-JP"/>
        </w:rPr>
        <w:tab/>
        <w:t>OutputFrame[ y ][ x ] =  Min( InputFrame[ y ][ x ], OutputFrame[ y ][ x ] )</w:t>
      </w:r>
    </w:p>
    <w:p w14:paraId="07531D8F" w14:textId="46D4AC1D" w:rsidR="009C13B1" w:rsidRPr="0068485C" w:rsidRDefault="009C13B1" w:rsidP="002D3E9D">
      <w:pPr>
        <w:tabs>
          <w:tab w:val="clear" w:pos="403"/>
        </w:tabs>
        <w:spacing w:after="0"/>
        <w:ind w:left="357"/>
        <w:rPr>
          <w:lang w:eastAsia="ja-JP"/>
        </w:rPr>
      </w:pPr>
      <w:r w:rsidRPr="0068485C">
        <w:rPr>
          <w:lang w:eastAsia="ja-JP"/>
        </w:rPr>
        <w:tab/>
        <w:t>}</w:t>
      </w:r>
    </w:p>
    <w:p w14:paraId="53CBDA08" w14:textId="77777777" w:rsidR="004C4D48" w:rsidRPr="0068485C" w:rsidRDefault="004C4D48" w:rsidP="002D3E9D">
      <w:pPr>
        <w:tabs>
          <w:tab w:val="clear" w:pos="403"/>
        </w:tabs>
        <w:spacing w:after="0"/>
        <w:ind w:left="357"/>
        <w:rPr>
          <w:lang w:eastAsia="ja-JP"/>
        </w:rPr>
      </w:pPr>
      <w:r w:rsidRPr="0068485C">
        <w:rPr>
          <w:lang w:eastAsia="ja-JP"/>
        </w:rPr>
        <w:t>}</w:t>
      </w:r>
    </w:p>
    <w:p w14:paraId="4E784EA1" w14:textId="77777777" w:rsidR="004C4D48" w:rsidRPr="0068485C" w:rsidRDefault="004C4D48" w:rsidP="00324FB4">
      <w:pPr>
        <w:tabs>
          <w:tab w:val="clear" w:pos="403"/>
        </w:tabs>
        <w:spacing w:after="0"/>
        <w:rPr>
          <w:lang w:eastAsia="ja-JP"/>
        </w:rPr>
      </w:pPr>
    </w:p>
    <w:p w14:paraId="786D5BA3" w14:textId="77777777" w:rsidR="004C4D48" w:rsidRPr="0068485C" w:rsidRDefault="004C4D48" w:rsidP="002B606E">
      <w:pPr>
        <w:pStyle w:val="a3"/>
        <w:numPr>
          <w:ilvl w:val="2"/>
          <w:numId w:val="3"/>
        </w:numPr>
        <w:tabs>
          <w:tab w:val="clear" w:pos="403"/>
          <w:tab w:val="clear" w:pos="720"/>
        </w:tabs>
      </w:pPr>
      <w:bookmarkStart w:id="2309" w:name="_Ref33606817"/>
      <w:bookmarkStart w:id="2310" w:name="_Toc46245376"/>
      <w:r w:rsidRPr="0068485C">
        <w:t>Texture aligned geometry erosion process</w:t>
      </w:r>
      <w:bookmarkEnd w:id="2309"/>
      <w:bookmarkEnd w:id="2310"/>
    </w:p>
    <w:p w14:paraId="166184AA" w14:textId="77777777" w:rsidR="004C4D48" w:rsidRPr="0068485C" w:rsidRDefault="004C4D48" w:rsidP="002D3E9D">
      <w:pPr>
        <w:tabs>
          <w:tab w:val="clear" w:pos="403"/>
        </w:tabs>
      </w:pPr>
      <w:r w:rsidRPr="0068485C">
        <w:rPr>
          <w:lang w:eastAsia="ja-JP"/>
        </w:rPr>
        <w:t>This process selectively erodes a geometry frame to align it with the texture attribute frame. Inputs to this process are:</w:t>
      </w:r>
    </w:p>
    <w:p w14:paraId="362B1865" w14:textId="77777777" w:rsidR="004C4D48" w:rsidRPr="0068485C" w:rsidRDefault="004C4D48" w:rsidP="002B606E">
      <w:pPr>
        <w:pStyle w:val="ListParagraph"/>
        <w:numPr>
          <w:ilvl w:val="0"/>
          <w:numId w:val="43"/>
        </w:numPr>
        <w:tabs>
          <w:tab w:val="clear" w:pos="403"/>
        </w:tabs>
        <w:spacing w:after="0"/>
        <w:ind w:leftChars="0"/>
        <w:rPr>
          <w:noProof/>
          <w:color w:val="000000" w:themeColor="text1"/>
        </w:rPr>
      </w:pPr>
      <w:r w:rsidRPr="0068485C">
        <w:rPr>
          <w:noProof/>
          <w:color w:val="000000" w:themeColor="text1"/>
        </w:rPr>
        <w:t>The sample position (x, y)</w:t>
      </w:r>
    </w:p>
    <w:p w14:paraId="2E539BBB" w14:textId="77777777" w:rsidR="004C4D48" w:rsidRPr="0068485C" w:rsidRDefault="004C4D48" w:rsidP="002B606E">
      <w:pPr>
        <w:pStyle w:val="ListParagraph"/>
        <w:numPr>
          <w:ilvl w:val="0"/>
          <w:numId w:val="43"/>
        </w:numPr>
        <w:tabs>
          <w:tab w:val="clear" w:pos="403"/>
        </w:tabs>
        <w:spacing w:after="0"/>
        <w:ind w:leftChars="0"/>
        <w:rPr>
          <w:noProof/>
          <w:color w:val="000000" w:themeColor="text1"/>
        </w:rPr>
      </w:pPr>
      <w:r w:rsidRPr="0068485C">
        <w:rPr>
          <w:noProof/>
          <w:color w:val="000000" w:themeColor="text1"/>
        </w:rPr>
        <w:t>ScaledGeoFrame[ y ][ x ]</w:t>
      </w:r>
    </w:p>
    <w:p w14:paraId="588A21E2" w14:textId="0D3C44E5" w:rsidR="004C4D48" w:rsidRPr="0068485C" w:rsidRDefault="001F5269" w:rsidP="002B606E">
      <w:pPr>
        <w:pStyle w:val="ListParagraph"/>
        <w:numPr>
          <w:ilvl w:val="0"/>
          <w:numId w:val="43"/>
        </w:numPr>
        <w:tabs>
          <w:tab w:val="clear" w:pos="403"/>
        </w:tabs>
        <w:spacing w:after="0"/>
        <w:ind w:leftChars="0"/>
        <w:rPr>
          <w:noProof/>
          <w:color w:val="000000" w:themeColor="text1"/>
        </w:rPr>
      </w:pPr>
      <w:bookmarkStart w:id="2311" w:name="_Hlk42094304"/>
      <w:r>
        <w:rPr>
          <w:noProof/>
          <w:color w:val="000000" w:themeColor="text1"/>
        </w:rPr>
        <w:t>dec</w:t>
      </w:r>
      <w:r w:rsidR="004C4D48" w:rsidRPr="0068485C">
        <w:rPr>
          <w:noProof/>
          <w:color w:val="000000" w:themeColor="text1"/>
        </w:rPr>
        <w:t>AttrFrame[ </w:t>
      </w:r>
      <w:r w:rsidR="00857574">
        <w:rPr>
          <w:noProof/>
          <w:color w:val="000000" w:themeColor="text1"/>
        </w:rPr>
        <w:t>0</w:t>
      </w:r>
      <w:r w:rsidR="00857574" w:rsidRPr="0068485C">
        <w:rPr>
          <w:noProof/>
          <w:color w:val="000000" w:themeColor="text1"/>
        </w:rPr>
        <w:t xml:space="preserve"> </w:t>
      </w:r>
      <w:r w:rsidR="004C4D48" w:rsidRPr="0068485C">
        <w:rPr>
          <w:noProof/>
          <w:color w:val="000000" w:themeColor="text1"/>
        </w:rPr>
        <w:t xml:space="preserve">][ </w:t>
      </w:r>
      <w:r w:rsidR="00857574">
        <w:rPr>
          <w:noProof/>
          <w:color w:val="000000" w:themeColor="text1"/>
        </w:rPr>
        <w:t>0</w:t>
      </w:r>
      <w:r w:rsidR="00857574" w:rsidRPr="0068485C">
        <w:rPr>
          <w:noProof/>
          <w:color w:val="000000" w:themeColor="text1"/>
        </w:rPr>
        <w:t> </w:t>
      </w:r>
      <w:r w:rsidR="004C4D48" w:rsidRPr="0068485C">
        <w:rPr>
          <w:noProof/>
          <w:color w:val="000000" w:themeColor="text1"/>
        </w:rPr>
        <w:t>][ </w:t>
      </w:r>
      <w:r w:rsidR="00857574">
        <w:rPr>
          <w:noProof/>
          <w:color w:val="000000" w:themeColor="text1"/>
        </w:rPr>
        <w:t>0</w:t>
      </w:r>
      <w:r w:rsidR="00857574" w:rsidRPr="0068485C">
        <w:rPr>
          <w:noProof/>
          <w:color w:val="000000" w:themeColor="text1"/>
        </w:rPr>
        <w:t> </w:t>
      </w:r>
      <w:r w:rsidR="004C4D48" w:rsidRPr="0068485C">
        <w:rPr>
          <w:noProof/>
          <w:color w:val="000000" w:themeColor="text1"/>
        </w:rPr>
        <w:t xml:space="preserve">][ compIdx ][ y ][ x ] </w:t>
      </w:r>
      <w:bookmarkEnd w:id="2311"/>
      <w:r w:rsidR="00857574">
        <w:rPr>
          <w:lang w:eastAsia="ja-JP"/>
        </w:rPr>
        <w:t>with compIdx in 0 .. 2</w:t>
      </w:r>
    </w:p>
    <w:p w14:paraId="4642C9D8" w14:textId="77777777" w:rsidR="004C4D48" w:rsidRPr="0068485C" w:rsidRDefault="004C4D48" w:rsidP="002D3E9D">
      <w:pPr>
        <w:tabs>
          <w:tab w:val="clear" w:pos="403"/>
        </w:tabs>
        <w:spacing w:after="0"/>
        <w:rPr>
          <w:noProof/>
          <w:color w:val="000000" w:themeColor="text1"/>
        </w:rPr>
      </w:pPr>
    </w:p>
    <w:p w14:paraId="0B464F25" w14:textId="3A7DC9E2" w:rsidR="004C4D48" w:rsidRPr="0068485C" w:rsidRDefault="004C4D48" w:rsidP="002D3E9D">
      <w:pPr>
        <w:tabs>
          <w:tab w:val="clear" w:pos="403"/>
        </w:tabs>
        <w:spacing w:after="0"/>
        <w:rPr>
          <w:noProof/>
          <w:color w:val="000000" w:themeColor="text1"/>
        </w:rPr>
      </w:pPr>
      <w:r w:rsidRPr="0068485C">
        <w:rPr>
          <w:noProof/>
          <w:color w:val="000000" w:themeColor="text1"/>
        </w:rPr>
        <w:t>This process invokes the foreground edge frame process (section</w:t>
      </w:r>
      <w:r w:rsidR="002D3E9D" w:rsidRPr="0068485C">
        <w:rPr>
          <w:noProof/>
          <w:color w:val="000000" w:themeColor="text1"/>
        </w:rPr>
        <w:t xml:space="preserve"> </w:t>
      </w:r>
      <w:r w:rsidR="002D3E9D" w:rsidRPr="0068485C">
        <w:rPr>
          <w:noProof/>
          <w:color w:val="000000" w:themeColor="text1"/>
        </w:rPr>
        <w:fldChar w:fldCharType="begin"/>
      </w:r>
      <w:r w:rsidR="002D3E9D" w:rsidRPr="00E86F26">
        <w:rPr>
          <w:noProof/>
          <w:color w:val="000000" w:themeColor="text1"/>
        </w:rPr>
        <w:instrText xml:space="preserve"> REF _Ref33606886 \r \h </w:instrText>
      </w:r>
      <w:r w:rsidR="002D3E9D" w:rsidRPr="0068485C">
        <w:rPr>
          <w:noProof/>
          <w:color w:val="000000" w:themeColor="text1"/>
        </w:rPr>
      </w:r>
      <w:r w:rsidR="002D3E9D" w:rsidRPr="0068485C">
        <w:rPr>
          <w:noProof/>
          <w:color w:val="000000" w:themeColor="text1"/>
        </w:rPr>
        <w:fldChar w:fldCharType="separate"/>
      </w:r>
      <w:r w:rsidR="00393069">
        <w:rPr>
          <w:noProof/>
          <w:color w:val="000000" w:themeColor="text1"/>
        </w:rPr>
        <w:t>H.3.3</w:t>
      </w:r>
      <w:r w:rsidR="002D3E9D" w:rsidRPr="0068485C">
        <w:rPr>
          <w:noProof/>
          <w:color w:val="000000" w:themeColor="text1"/>
        </w:rPr>
        <w:fldChar w:fldCharType="end"/>
      </w:r>
      <w:r w:rsidRPr="0068485C">
        <w:rPr>
          <w:noProof/>
          <w:color w:val="000000" w:themeColor="text1"/>
        </w:rPr>
        <w:t>) with ScaledGeoFrame[ y ][ x ] as InputFrame[ y ][ x ], providing ForegroundEdgeFlag[ y ][ x ] to this process.</w:t>
      </w:r>
    </w:p>
    <w:p w14:paraId="2356F298" w14:textId="77777777" w:rsidR="004C4D48" w:rsidRPr="00AC1227" w:rsidRDefault="004C4D48" w:rsidP="002D3E9D">
      <w:pPr>
        <w:tabs>
          <w:tab w:val="clear" w:pos="403"/>
        </w:tabs>
        <w:spacing w:after="0"/>
        <w:rPr>
          <w:lang w:eastAsia="ja-JP"/>
        </w:rPr>
      </w:pPr>
    </w:p>
    <w:p w14:paraId="59A574E1" w14:textId="77777777" w:rsidR="004C4D48" w:rsidRPr="000E03B6" w:rsidRDefault="004C4D48" w:rsidP="002D3E9D">
      <w:pPr>
        <w:tabs>
          <w:tab w:val="clear" w:pos="403"/>
        </w:tabs>
        <w:spacing w:after="0"/>
        <w:rPr>
          <w:lang w:eastAsia="ja-JP"/>
        </w:rPr>
      </w:pPr>
      <w:r w:rsidRPr="00A1254B">
        <w:rPr>
          <w:lang w:eastAsia="ja-JP"/>
        </w:rPr>
        <w:t>Output of this process is TextureAlignedGeoFrame[ y ][ x ].</w:t>
      </w:r>
    </w:p>
    <w:p w14:paraId="3B81B667" w14:textId="77777777" w:rsidR="004C4D48" w:rsidRPr="000E03B6" w:rsidRDefault="004C4D48" w:rsidP="002D3E9D">
      <w:pPr>
        <w:tabs>
          <w:tab w:val="clear" w:pos="403"/>
        </w:tabs>
        <w:spacing w:after="0"/>
        <w:rPr>
          <w:lang w:eastAsia="ja-JP"/>
        </w:rPr>
      </w:pPr>
    </w:p>
    <w:p w14:paraId="7A3F5F03" w14:textId="574F7F1C" w:rsidR="004C4D48" w:rsidRPr="0068485C" w:rsidRDefault="004C4D48" w:rsidP="002D3E9D">
      <w:pPr>
        <w:tabs>
          <w:tab w:val="clear" w:pos="403"/>
        </w:tabs>
        <w:spacing w:after="0"/>
        <w:rPr>
          <w:lang w:eastAsia="ja-JP"/>
        </w:rPr>
      </w:pPr>
      <w:r w:rsidRPr="00D1014C">
        <w:rPr>
          <w:lang w:eastAsia="ja-JP"/>
        </w:rPr>
        <w:t>This process invokes the sample neighbours enumeration process (section</w:t>
      </w:r>
      <w:r w:rsidR="00F769C9" w:rsidRPr="00E606C6">
        <w:rPr>
          <w:lang w:eastAsia="ja-JP"/>
        </w:rPr>
        <w:t xml:space="preserve"> </w:t>
      </w:r>
      <w:r w:rsidR="00F769C9" w:rsidRPr="0068485C">
        <w:rPr>
          <w:lang w:eastAsia="ja-JP"/>
        </w:rPr>
        <w:fldChar w:fldCharType="begin"/>
      </w:r>
      <w:r w:rsidR="00F769C9" w:rsidRPr="00E86F26">
        <w:rPr>
          <w:lang w:eastAsia="ja-JP"/>
        </w:rPr>
        <w:instrText xml:space="preserve"> REF _Ref33606869 \r \h </w:instrText>
      </w:r>
      <w:r w:rsidR="00F769C9" w:rsidRPr="0068485C">
        <w:rPr>
          <w:lang w:eastAsia="ja-JP"/>
        </w:rPr>
      </w:r>
      <w:r w:rsidR="00F769C9" w:rsidRPr="0068485C">
        <w:rPr>
          <w:lang w:eastAsia="ja-JP"/>
        </w:rPr>
        <w:fldChar w:fldCharType="separate"/>
      </w:r>
      <w:r w:rsidR="00393069">
        <w:rPr>
          <w:lang w:eastAsia="ja-JP"/>
        </w:rPr>
        <w:t>H.3.2</w:t>
      </w:r>
      <w:r w:rsidR="00F769C9" w:rsidRPr="0068485C">
        <w:rPr>
          <w:lang w:eastAsia="ja-JP"/>
        </w:rPr>
        <w:fldChar w:fldCharType="end"/>
      </w:r>
      <w:r w:rsidRPr="0068485C">
        <w:rPr>
          <w:lang w:eastAsia="ja-JP"/>
        </w:rPr>
        <w:t>), and the selective geometry erosion process (section</w:t>
      </w:r>
      <w:r w:rsidR="00BB4A30" w:rsidRPr="0068485C">
        <w:rPr>
          <w:lang w:eastAsia="ja-JP"/>
        </w:rPr>
        <w:t xml:space="preserve"> </w:t>
      </w:r>
      <w:r w:rsidR="009C6AAC">
        <w:rPr>
          <w:lang w:eastAsia="ja-JP"/>
        </w:rPr>
        <w:fldChar w:fldCharType="begin"/>
      </w:r>
      <w:r w:rsidR="009C6AAC">
        <w:rPr>
          <w:lang w:eastAsia="ja-JP"/>
        </w:rPr>
        <w:instrText xml:space="preserve"> REF _Ref33606907 \r \h </w:instrText>
      </w:r>
      <w:r w:rsidR="009C6AAC">
        <w:rPr>
          <w:lang w:eastAsia="ja-JP"/>
        </w:rPr>
      </w:r>
      <w:r w:rsidR="009C6AAC">
        <w:rPr>
          <w:lang w:eastAsia="ja-JP"/>
        </w:rPr>
        <w:fldChar w:fldCharType="separate"/>
      </w:r>
      <w:r w:rsidR="00393069">
        <w:rPr>
          <w:lang w:eastAsia="ja-JP"/>
        </w:rPr>
        <w:t>H.3.4</w:t>
      </w:r>
      <w:r w:rsidR="009C6AAC">
        <w:rPr>
          <w:lang w:eastAsia="ja-JP"/>
        </w:rPr>
        <w:fldChar w:fldCharType="end"/>
      </w:r>
      <w:r w:rsidRPr="0068485C">
        <w:rPr>
          <w:lang w:eastAsia="ja-JP"/>
        </w:rPr>
        <w:t>) with ScaledGeoFrame[</w:t>
      </w:r>
      <w:r w:rsidR="00633827" w:rsidRPr="0068485C">
        <w:rPr>
          <w:lang w:eastAsia="ja-JP"/>
        </w:rPr>
        <w:t> </w:t>
      </w:r>
      <w:r w:rsidRPr="0068485C">
        <w:rPr>
          <w:lang w:eastAsia="ja-JP"/>
        </w:rPr>
        <w:t>][</w:t>
      </w:r>
      <w:r w:rsidR="00633827" w:rsidRPr="00AC1227">
        <w:rPr>
          <w:lang w:eastAsia="ja-JP"/>
        </w:rPr>
        <w:t> </w:t>
      </w:r>
      <w:r w:rsidRPr="00A1254B">
        <w:rPr>
          <w:lang w:eastAsia="ja-JP"/>
        </w:rPr>
        <w:t>] as InputFrame[</w:t>
      </w:r>
      <w:r w:rsidR="00633827" w:rsidRPr="000E03B6">
        <w:rPr>
          <w:lang w:eastAsia="ja-JP"/>
        </w:rPr>
        <w:t> </w:t>
      </w:r>
      <w:r w:rsidRPr="000E03B6">
        <w:rPr>
          <w:lang w:eastAsia="ja-JP"/>
        </w:rPr>
        <w:t>][</w:t>
      </w:r>
      <w:r w:rsidR="00633827" w:rsidRPr="00D1014C">
        <w:rPr>
          <w:lang w:eastAsia="ja-JP"/>
        </w:rPr>
        <w:t> </w:t>
      </w:r>
      <w:r w:rsidRPr="00D1014C">
        <w:rPr>
          <w:lang w:eastAsia="ja-JP"/>
        </w:rPr>
        <w:t>] and TextureAlign</w:t>
      </w:r>
      <w:r w:rsidRPr="00E606C6">
        <w:rPr>
          <w:lang w:eastAsia="ja-JP"/>
        </w:rPr>
        <w:t>edGeoFrame[</w:t>
      </w:r>
      <w:r w:rsidR="00633827" w:rsidRPr="00E606C6">
        <w:rPr>
          <w:lang w:eastAsia="ja-JP"/>
        </w:rPr>
        <w:t> </w:t>
      </w:r>
      <w:r w:rsidRPr="00E86F26">
        <w:rPr>
          <w:lang w:eastAsia="ja-JP"/>
        </w:rPr>
        <w:t>][</w:t>
      </w:r>
      <w:r w:rsidR="00633827" w:rsidRPr="00E86F26">
        <w:rPr>
          <w:lang w:eastAsia="ja-JP"/>
        </w:rPr>
        <w:t> </w:t>
      </w:r>
      <w:r w:rsidRPr="00E86F26">
        <w:rPr>
          <w:lang w:eastAsia="ja-JP"/>
        </w:rPr>
        <w:t>] as OutputFrame[</w:t>
      </w:r>
      <w:r w:rsidR="00633827" w:rsidRPr="00E86F26">
        <w:rPr>
          <w:lang w:eastAsia="ja-JP"/>
        </w:rPr>
        <w:t> </w:t>
      </w:r>
      <w:r w:rsidRPr="00E86F26">
        <w:rPr>
          <w:lang w:eastAsia="ja-JP"/>
        </w:rPr>
        <w:t>][</w:t>
      </w:r>
      <w:r w:rsidR="00633827" w:rsidRPr="00E86F26">
        <w:rPr>
          <w:lang w:eastAsia="ja-JP"/>
        </w:rPr>
        <w:t> </w:t>
      </w:r>
      <w:r w:rsidRPr="00E86F26">
        <w:rPr>
          <w:lang w:eastAsia="ja-JP"/>
        </w:rPr>
        <w:t>]. The ErodeFlag[</w:t>
      </w:r>
      <w:r w:rsidR="00C069A5" w:rsidRPr="00E86F26">
        <w:rPr>
          <w:lang w:eastAsia="ja-JP"/>
        </w:rPr>
        <w:t> </w:t>
      </w:r>
      <w:r w:rsidRPr="00E86F26">
        <w:rPr>
          <w:lang w:eastAsia="ja-JP"/>
        </w:rPr>
        <w:t>y</w:t>
      </w:r>
      <w:r w:rsidR="00C069A5" w:rsidRPr="00E86F26">
        <w:rPr>
          <w:lang w:eastAsia="ja-JP"/>
        </w:rPr>
        <w:t> </w:t>
      </w:r>
      <w:r w:rsidRPr="00E86F26">
        <w:rPr>
          <w:lang w:eastAsia="ja-JP"/>
        </w:rPr>
        <w:t>][</w:t>
      </w:r>
      <w:r w:rsidR="00C069A5" w:rsidRPr="00E86F26">
        <w:rPr>
          <w:lang w:eastAsia="ja-JP"/>
        </w:rPr>
        <w:t> </w:t>
      </w:r>
      <w:r w:rsidRPr="00E86F26">
        <w:rPr>
          <w:lang w:eastAsia="ja-JP"/>
        </w:rPr>
        <w:t>x</w:t>
      </w:r>
      <w:r w:rsidR="00C069A5" w:rsidRPr="00E86F26">
        <w:rPr>
          <w:lang w:eastAsia="ja-JP"/>
        </w:rPr>
        <w:t> </w:t>
      </w:r>
      <w:r w:rsidRPr="0068485C">
        <w:rPr>
          <w:lang w:eastAsia="ja-JP"/>
        </w:rPr>
        <w:t>] input to the selective geometry erosion process is derived using the following procedure, where NgX, NgY and NumNeighbours are computed according to</w:t>
      </w:r>
      <w:r w:rsidR="00F769C9" w:rsidRPr="0068485C">
        <w:rPr>
          <w:lang w:eastAsia="ja-JP"/>
        </w:rPr>
        <w:t xml:space="preserve"> </w:t>
      </w:r>
      <w:r w:rsidR="00F769C9" w:rsidRPr="0068485C">
        <w:rPr>
          <w:lang w:eastAsia="ja-JP"/>
        </w:rPr>
        <w:fldChar w:fldCharType="begin"/>
      </w:r>
      <w:r w:rsidR="00F769C9" w:rsidRPr="00E86F26">
        <w:rPr>
          <w:lang w:eastAsia="ja-JP"/>
        </w:rPr>
        <w:instrText xml:space="preserve"> REF _Ref33606869 \r \h </w:instrText>
      </w:r>
      <w:r w:rsidR="00F769C9" w:rsidRPr="0068485C">
        <w:rPr>
          <w:lang w:eastAsia="ja-JP"/>
        </w:rPr>
      </w:r>
      <w:r w:rsidR="00F769C9" w:rsidRPr="0068485C">
        <w:rPr>
          <w:lang w:eastAsia="ja-JP"/>
        </w:rPr>
        <w:fldChar w:fldCharType="separate"/>
      </w:r>
      <w:r w:rsidR="00393069">
        <w:rPr>
          <w:lang w:eastAsia="ja-JP"/>
        </w:rPr>
        <w:t>H.3.2</w:t>
      </w:r>
      <w:r w:rsidR="00F769C9" w:rsidRPr="0068485C">
        <w:rPr>
          <w:lang w:eastAsia="ja-JP"/>
        </w:rPr>
        <w:fldChar w:fldCharType="end"/>
      </w:r>
      <w:r w:rsidRPr="0068485C">
        <w:rPr>
          <w:lang w:eastAsia="ja-JP"/>
        </w:rPr>
        <w:t xml:space="preserve"> with Connectivity equal to 24:</w:t>
      </w:r>
    </w:p>
    <w:p w14:paraId="6C2CEEDF" w14:textId="77777777" w:rsidR="004C4D48" w:rsidRPr="00AC1227" w:rsidRDefault="004C4D48" w:rsidP="002D3E9D">
      <w:pPr>
        <w:tabs>
          <w:tab w:val="clear" w:pos="403"/>
        </w:tabs>
        <w:spacing w:after="0"/>
        <w:rPr>
          <w:lang w:eastAsia="ja-JP"/>
        </w:rPr>
      </w:pPr>
    </w:p>
    <w:p w14:paraId="12D4D9B9" w14:textId="77777777" w:rsidR="004C4D48" w:rsidRPr="000E03B6" w:rsidRDefault="004C4D48" w:rsidP="002D3E9D">
      <w:pPr>
        <w:tabs>
          <w:tab w:val="clear" w:pos="403"/>
        </w:tabs>
        <w:spacing w:after="0"/>
        <w:ind w:left="357"/>
        <w:jc w:val="left"/>
        <w:rPr>
          <w:lang w:eastAsia="ja-JP"/>
        </w:rPr>
      </w:pPr>
      <w:r w:rsidRPr="000E03B6">
        <w:rPr>
          <w:lang w:eastAsia="ja-JP"/>
        </w:rPr>
        <w:t>if( ForegroundEdgeFlag[ y ][ x ] == 0 )</w:t>
      </w:r>
    </w:p>
    <w:p w14:paraId="0AB159AA" w14:textId="77777777" w:rsidR="004C4D48" w:rsidRPr="00E606C6" w:rsidRDefault="004C4D48" w:rsidP="002D3E9D">
      <w:pPr>
        <w:tabs>
          <w:tab w:val="clear" w:pos="403"/>
        </w:tabs>
        <w:spacing w:after="0"/>
        <w:ind w:left="357"/>
        <w:jc w:val="left"/>
        <w:rPr>
          <w:lang w:eastAsia="ja-JP"/>
        </w:rPr>
      </w:pPr>
      <w:r w:rsidRPr="00E606C6">
        <w:rPr>
          <w:lang w:eastAsia="ja-JP"/>
        </w:rPr>
        <w:tab/>
        <w:t>ErodeFlag[ y ][ x ] = 0</w:t>
      </w:r>
    </w:p>
    <w:p w14:paraId="50C97EDC" w14:textId="77777777" w:rsidR="004C4D48" w:rsidRPr="0068485C" w:rsidRDefault="004C4D48" w:rsidP="002D3E9D">
      <w:pPr>
        <w:tabs>
          <w:tab w:val="clear" w:pos="403"/>
        </w:tabs>
        <w:spacing w:after="0"/>
        <w:ind w:left="357"/>
        <w:jc w:val="left"/>
        <w:rPr>
          <w:lang w:eastAsia="ja-JP"/>
        </w:rPr>
      </w:pPr>
      <w:r w:rsidRPr="0068485C">
        <w:rPr>
          <w:lang w:eastAsia="ja-JP"/>
        </w:rPr>
        <w:t>else {</w:t>
      </w:r>
    </w:p>
    <w:p w14:paraId="5D14AF49" w14:textId="77777777" w:rsidR="004C4D48" w:rsidRPr="0068485C" w:rsidRDefault="004C4D48" w:rsidP="002D3E9D">
      <w:pPr>
        <w:tabs>
          <w:tab w:val="clear" w:pos="403"/>
        </w:tabs>
        <w:spacing w:after="0"/>
        <w:ind w:left="357"/>
        <w:jc w:val="left"/>
        <w:rPr>
          <w:lang w:eastAsia="ja-JP"/>
        </w:rPr>
      </w:pPr>
      <w:r w:rsidRPr="0068485C">
        <w:rPr>
          <w:lang w:eastAsia="ja-JP"/>
        </w:rPr>
        <w:tab/>
        <w:t>countForeground = 0</w:t>
      </w:r>
    </w:p>
    <w:p w14:paraId="7D957CE6" w14:textId="77777777" w:rsidR="004C4D48" w:rsidRPr="0068485C" w:rsidRDefault="004C4D48" w:rsidP="002D3E9D">
      <w:pPr>
        <w:tabs>
          <w:tab w:val="clear" w:pos="403"/>
        </w:tabs>
        <w:spacing w:after="0"/>
        <w:ind w:left="357"/>
        <w:jc w:val="left"/>
        <w:rPr>
          <w:lang w:eastAsia="ja-JP"/>
        </w:rPr>
      </w:pPr>
      <w:r w:rsidRPr="0068485C">
        <w:rPr>
          <w:lang w:eastAsia="ja-JP"/>
        </w:rPr>
        <w:tab/>
        <w:t>countBackground = 0</w:t>
      </w:r>
    </w:p>
    <w:p w14:paraId="6AE58DA5" w14:textId="77777777" w:rsidR="004C4D48" w:rsidRPr="0068485C" w:rsidRDefault="004C4D48" w:rsidP="002D3E9D">
      <w:pPr>
        <w:tabs>
          <w:tab w:val="clear" w:pos="403"/>
        </w:tabs>
        <w:spacing w:after="0"/>
        <w:ind w:left="357"/>
        <w:jc w:val="left"/>
        <w:rPr>
          <w:lang w:eastAsia="ja-JP"/>
        </w:rPr>
      </w:pPr>
      <w:r w:rsidRPr="0068485C">
        <w:rPr>
          <w:lang w:eastAsia="ja-JP"/>
        </w:rPr>
        <w:tab/>
        <w:t>sadForeground = 0</w:t>
      </w:r>
    </w:p>
    <w:p w14:paraId="0377EA28" w14:textId="77777777" w:rsidR="004C4D48" w:rsidRPr="0068485C" w:rsidRDefault="004C4D48" w:rsidP="002D3E9D">
      <w:pPr>
        <w:tabs>
          <w:tab w:val="clear" w:pos="403"/>
        </w:tabs>
        <w:spacing w:after="0"/>
        <w:ind w:left="357"/>
        <w:jc w:val="left"/>
        <w:rPr>
          <w:lang w:eastAsia="ja-JP"/>
        </w:rPr>
      </w:pPr>
      <w:r w:rsidRPr="0068485C">
        <w:rPr>
          <w:lang w:eastAsia="ja-JP"/>
        </w:rPr>
        <w:tab/>
        <w:t>sadBackground = 0</w:t>
      </w:r>
    </w:p>
    <w:p w14:paraId="2A5EB3B5" w14:textId="77777777" w:rsidR="004C4D48" w:rsidRPr="0068485C" w:rsidRDefault="004C4D48" w:rsidP="002D3E9D">
      <w:pPr>
        <w:tabs>
          <w:tab w:val="clear" w:pos="403"/>
        </w:tabs>
        <w:spacing w:after="0"/>
        <w:ind w:left="357"/>
        <w:jc w:val="left"/>
        <w:rPr>
          <w:lang w:eastAsia="ja-JP"/>
        </w:rPr>
      </w:pPr>
      <w:r w:rsidRPr="0068485C">
        <w:rPr>
          <w:lang w:eastAsia="ja-JP"/>
        </w:rPr>
        <w:tab/>
        <w:t>for( i = 0; i &lt; NumNeighbours; i++ ) {</w:t>
      </w:r>
    </w:p>
    <w:p w14:paraId="0E2102EB" w14:textId="77777777" w:rsidR="004C4D48" w:rsidRPr="0068485C" w:rsidRDefault="004C4D48" w:rsidP="002D3E9D">
      <w:pPr>
        <w:tabs>
          <w:tab w:val="clear" w:pos="403"/>
        </w:tabs>
        <w:spacing w:after="0"/>
        <w:ind w:left="357"/>
        <w:jc w:val="left"/>
        <w:rPr>
          <w:lang w:eastAsia="ja-JP"/>
        </w:rPr>
      </w:pPr>
      <w:r w:rsidRPr="0068485C">
        <w:rPr>
          <w:lang w:eastAsia="ja-JP"/>
        </w:rPr>
        <w:tab/>
      </w:r>
      <w:r w:rsidRPr="0068485C">
        <w:rPr>
          <w:lang w:eastAsia="ja-JP"/>
        </w:rPr>
        <w:tab/>
        <w:t>if( ForegroundEdgeFlag[ NgY[ i ] ][ NgX[ i ] ] ==  0 ) {</w:t>
      </w:r>
    </w:p>
    <w:p w14:paraId="2379B4E2" w14:textId="77777777" w:rsidR="004C4D48" w:rsidRPr="0068485C" w:rsidRDefault="004C4D48" w:rsidP="002D3E9D">
      <w:pPr>
        <w:tabs>
          <w:tab w:val="clear" w:pos="403"/>
        </w:tabs>
        <w:spacing w:after="0"/>
        <w:ind w:left="357"/>
        <w:jc w:val="left"/>
        <w:rPr>
          <w:lang w:eastAsia="ja-JP"/>
        </w:rPr>
      </w:pPr>
      <w:r w:rsidRPr="0068485C">
        <w:rPr>
          <w:lang w:eastAsia="ja-JP"/>
        </w:rPr>
        <w:tab/>
      </w:r>
      <w:r w:rsidRPr="0068485C">
        <w:rPr>
          <w:lang w:eastAsia="ja-JP"/>
        </w:rPr>
        <w:tab/>
      </w:r>
      <w:r w:rsidRPr="0068485C">
        <w:rPr>
          <w:lang w:eastAsia="ja-JP"/>
        </w:rPr>
        <w:tab/>
        <w:t>for( c = 0; c &lt;= AiAttributeDimension [ a ][ 0 ]; c++ )</w:t>
      </w:r>
    </w:p>
    <w:p w14:paraId="0F1D0ED5" w14:textId="5C2BB54B" w:rsidR="004C4D48" w:rsidRPr="0068485C" w:rsidRDefault="004C4D48" w:rsidP="002D3E9D">
      <w:pPr>
        <w:tabs>
          <w:tab w:val="clear" w:pos="403"/>
        </w:tabs>
        <w:spacing w:after="0"/>
        <w:ind w:left="357"/>
        <w:jc w:val="left"/>
        <w:rPr>
          <w:lang w:eastAsia="ja-JP"/>
        </w:rPr>
      </w:pPr>
      <w:r w:rsidRPr="0068485C">
        <w:rPr>
          <w:lang w:eastAsia="ja-JP"/>
        </w:rPr>
        <w:tab/>
      </w:r>
      <w:r w:rsidRPr="0068485C">
        <w:rPr>
          <w:lang w:eastAsia="ja-JP"/>
        </w:rPr>
        <w:tab/>
      </w:r>
      <w:r w:rsidRPr="0068485C">
        <w:rPr>
          <w:lang w:eastAsia="ja-JP"/>
        </w:rPr>
        <w:tab/>
      </w:r>
      <w:r w:rsidRPr="0068485C">
        <w:rPr>
          <w:lang w:eastAsia="ja-JP"/>
        </w:rPr>
        <w:tab/>
        <w:t>sad += Abs(</w:t>
      </w:r>
      <w:r w:rsidR="001F5269">
        <w:rPr>
          <w:lang w:eastAsia="ja-JP"/>
        </w:rPr>
        <w:t>dec</w:t>
      </w:r>
      <w:r w:rsidRPr="0068485C">
        <w:rPr>
          <w:lang w:eastAsia="ja-JP"/>
        </w:rPr>
        <w:t xml:space="preserve">AttrFrame[ 0 ][ 0 ][ </w:t>
      </w:r>
      <w:r w:rsidR="00B15910">
        <w:rPr>
          <w:lang w:eastAsia="ja-JP"/>
        </w:rPr>
        <w:t>0</w:t>
      </w:r>
      <w:r w:rsidR="00B15910" w:rsidRPr="0068485C">
        <w:rPr>
          <w:lang w:eastAsia="ja-JP"/>
        </w:rPr>
        <w:t xml:space="preserve"> </w:t>
      </w:r>
      <w:r w:rsidRPr="0068485C">
        <w:rPr>
          <w:lang w:eastAsia="ja-JP"/>
        </w:rPr>
        <w:t>][ c ][ NgY[ i ] ][ NgX[ i ] ]</w:t>
      </w:r>
    </w:p>
    <w:p w14:paraId="68CEB4DA" w14:textId="13D6EF9E" w:rsidR="004C4D48" w:rsidRPr="00FE4F47" w:rsidRDefault="004C4D48" w:rsidP="002D3E9D">
      <w:pPr>
        <w:tabs>
          <w:tab w:val="clear" w:pos="403"/>
        </w:tabs>
        <w:spacing w:after="0"/>
        <w:ind w:left="357"/>
        <w:jc w:val="left"/>
        <w:rPr>
          <w:lang w:eastAsia="ja-JP"/>
        </w:rPr>
      </w:pPr>
      <w:r w:rsidRPr="0068485C">
        <w:rPr>
          <w:lang w:eastAsia="ja-JP"/>
        </w:rPr>
        <w:tab/>
      </w:r>
      <w:r w:rsidRPr="0068485C">
        <w:rPr>
          <w:lang w:eastAsia="ja-JP"/>
        </w:rPr>
        <w:tab/>
      </w:r>
      <w:r w:rsidRPr="0068485C">
        <w:rPr>
          <w:lang w:eastAsia="ja-JP"/>
        </w:rPr>
        <w:tab/>
      </w:r>
      <w:r w:rsidRPr="0068485C">
        <w:rPr>
          <w:lang w:eastAsia="ja-JP"/>
        </w:rPr>
        <w:tab/>
      </w:r>
      <w:r w:rsidRPr="0068485C">
        <w:rPr>
          <w:lang w:eastAsia="ja-JP"/>
        </w:rPr>
        <w:tab/>
      </w:r>
      <w:r w:rsidRPr="00FE4F47">
        <w:rPr>
          <w:lang w:eastAsia="ja-JP"/>
        </w:rPr>
        <w:t xml:space="preserve">- </w:t>
      </w:r>
      <w:r w:rsidR="001F5269" w:rsidRPr="00FE4F47">
        <w:rPr>
          <w:lang w:eastAsia="ja-JP"/>
        </w:rPr>
        <w:t>dec</w:t>
      </w:r>
      <w:r w:rsidRPr="00FE4F47">
        <w:rPr>
          <w:lang w:eastAsia="ja-JP"/>
        </w:rPr>
        <w:t xml:space="preserve">AttrFrame[ 0 ][ 0 ][ </w:t>
      </w:r>
      <w:r w:rsidR="00B15910">
        <w:rPr>
          <w:lang w:eastAsia="ja-JP"/>
        </w:rPr>
        <w:t>0</w:t>
      </w:r>
      <w:r w:rsidR="00B15910" w:rsidRPr="00FE4F47">
        <w:rPr>
          <w:lang w:eastAsia="ja-JP"/>
        </w:rPr>
        <w:t xml:space="preserve"> </w:t>
      </w:r>
      <w:r w:rsidRPr="00FE4F47">
        <w:rPr>
          <w:lang w:eastAsia="ja-JP"/>
        </w:rPr>
        <w:t>][ c ][ y ][ x ])</w:t>
      </w:r>
    </w:p>
    <w:p w14:paraId="5CFD073B" w14:textId="62D8C503" w:rsidR="004C4D48" w:rsidRPr="00E86F26" w:rsidRDefault="004C4D48" w:rsidP="002D3E9D">
      <w:pPr>
        <w:tabs>
          <w:tab w:val="clear" w:pos="403"/>
        </w:tabs>
        <w:spacing w:after="0"/>
        <w:ind w:left="357"/>
        <w:jc w:val="left"/>
        <w:rPr>
          <w:lang w:eastAsia="ja-JP"/>
        </w:rPr>
      </w:pPr>
      <w:r w:rsidRPr="00FE4F47">
        <w:rPr>
          <w:lang w:eastAsia="ja-JP"/>
        </w:rPr>
        <w:tab/>
      </w:r>
      <w:r w:rsidRPr="00FE4F47">
        <w:rPr>
          <w:lang w:eastAsia="ja-JP"/>
        </w:rPr>
        <w:tab/>
      </w:r>
      <w:r w:rsidRPr="00FE4F47">
        <w:rPr>
          <w:lang w:eastAsia="ja-JP"/>
        </w:rPr>
        <w:tab/>
      </w:r>
      <w:r w:rsidRPr="00FE4F47">
        <w:rPr>
          <w:lang w:eastAsia="ja-JP"/>
        </w:rPr>
        <w:tab/>
      </w:r>
      <w:r w:rsidRPr="0068485C">
        <w:rPr>
          <w:lang w:eastAsia="ja-JP"/>
        </w:rPr>
        <w:t xml:space="preserve">if( </w:t>
      </w:r>
      <w:r w:rsidR="00B76292" w:rsidRPr="0068485C">
        <w:rPr>
          <w:lang w:eastAsia="ja-JP"/>
        </w:rPr>
        <w:t>G</w:t>
      </w:r>
      <w:r w:rsidR="00B76292">
        <w:rPr>
          <w:lang w:eastAsia="ja-JP"/>
        </w:rPr>
        <w:t>up</w:t>
      </w:r>
      <w:r w:rsidR="00B76292" w:rsidRPr="0068485C">
        <w:rPr>
          <w:lang w:eastAsia="ja-JP"/>
        </w:rPr>
        <w:t>De</w:t>
      </w:r>
      <w:r w:rsidR="00B76292" w:rsidRPr="00AC1227">
        <w:rPr>
          <w:lang w:eastAsia="ja-JP"/>
        </w:rPr>
        <w:t>ltaThreshold</w:t>
      </w:r>
      <w:r w:rsidR="00B76292" w:rsidRPr="00A1254B">
        <w:rPr>
          <w:lang w:eastAsia="ja-JP"/>
        </w:rPr>
        <w:t xml:space="preserve"> </w:t>
      </w:r>
      <w:r w:rsidRPr="00A1254B">
        <w:rPr>
          <w:lang w:eastAsia="ja-JP"/>
        </w:rPr>
        <w:br/>
      </w:r>
      <w:r w:rsidRPr="00A1254B">
        <w:rPr>
          <w:lang w:eastAsia="ja-JP"/>
        </w:rPr>
        <w:tab/>
      </w:r>
      <w:r w:rsidRPr="00A1254B">
        <w:rPr>
          <w:lang w:eastAsia="ja-JP"/>
        </w:rPr>
        <w:tab/>
      </w:r>
      <w:r w:rsidRPr="00A1254B">
        <w:rPr>
          <w:lang w:eastAsia="ja-JP"/>
        </w:rPr>
        <w:tab/>
      </w:r>
      <w:r w:rsidRPr="00A1254B">
        <w:rPr>
          <w:lang w:eastAsia="ja-JP"/>
        </w:rPr>
        <w:tab/>
      </w:r>
      <w:r w:rsidRPr="00A1254B">
        <w:rPr>
          <w:lang w:eastAsia="ja-JP"/>
        </w:rPr>
        <w:tab/>
      </w:r>
      <w:r w:rsidRPr="000E03B6">
        <w:rPr>
          <w:lang w:eastAsia="ja-JP"/>
        </w:rPr>
        <w:t>&lt;= S</w:t>
      </w:r>
      <w:r w:rsidRPr="00E606C6">
        <w:rPr>
          <w:lang w:eastAsia="ja-JP"/>
        </w:rPr>
        <w:t xml:space="preserve">caledGeoFrame[ y ][ x ] - </w:t>
      </w:r>
      <w:r w:rsidRPr="00E86F26">
        <w:rPr>
          <w:lang w:eastAsia="ja-JP"/>
        </w:rPr>
        <w:t>ScaledGeoFrame[ NgY[ i ] ][ NgX[ i ] ] )</w:t>
      </w:r>
    </w:p>
    <w:p w14:paraId="720B3BD2" w14:textId="77777777" w:rsidR="004C4D48" w:rsidRPr="0068485C" w:rsidRDefault="004C4D48" w:rsidP="002D3E9D">
      <w:pPr>
        <w:tabs>
          <w:tab w:val="clear" w:pos="403"/>
        </w:tabs>
        <w:spacing w:after="0"/>
        <w:ind w:left="357"/>
        <w:jc w:val="left"/>
        <w:rPr>
          <w:lang w:eastAsia="ja-JP"/>
        </w:rPr>
      </w:pPr>
      <w:r w:rsidRPr="0068485C">
        <w:rPr>
          <w:lang w:eastAsia="ja-JP"/>
        </w:rPr>
        <w:tab/>
      </w:r>
      <w:r w:rsidRPr="0068485C">
        <w:rPr>
          <w:lang w:eastAsia="ja-JP"/>
        </w:rPr>
        <w:tab/>
      </w:r>
      <w:r w:rsidRPr="0068485C">
        <w:rPr>
          <w:lang w:eastAsia="ja-JP"/>
        </w:rPr>
        <w:tab/>
      </w:r>
      <w:r w:rsidRPr="0068485C">
        <w:rPr>
          <w:lang w:eastAsia="ja-JP"/>
        </w:rPr>
        <w:tab/>
      </w:r>
      <w:r w:rsidRPr="0068485C">
        <w:rPr>
          <w:lang w:eastAsia="ja-JP"/>
        </w:rPr>
        <w:tab/>
        <w:t>countBackground += 1</w:t>
      </w:r>
    </w:p>
    <w:p w14:paraId="3402DBE1" w14:textId="77777777" w:rsidR="004C4D48" w:rsidRPr="0068485C" w:rsidRDefault="004C4D48" w:rsidP="002D3E9D">
      <w:pPr>
        <w:tabs>
          <w:tab w:val="clear" w:pos="403"/>
        </w:tabs>
        <w:spacing w:after="0"/>
        <w:ind w:left="357"/>
        <w:jc w:val="left"/>
        <w:rPr>
          <w:lang w:eastAsia="ja-JP"/>
        </w:rPr>
      </w:pPr>
      <w:r w:rsidRPr="0068485C">
        <w:rPr>
          <w:lang w:eastAsia="ja-JP"/>
        </w:rPr>
        <w:tab/>
      </w:r>
      <w:r w:rsidRPr="0068485C">
        <w:rPr>
          <w:lang w:eastAsia="ja-JP"/>
        </w:rPr>
        <w:tab/>
      </w:r>
      <w:r w:rsidRPr="0068485C">
        <w:rPr>
          <w:lang w:eastAsia="ja-JP"/>
        </w:rPr>
        <w:tab/>
      </w:r>
      <w:r w:rsidRPr="0068485C">
        <w:rPr>
          <w:lang w:eastAsia="ja-JP"/>
        </w:rPr>
        <w:tab/>
      </w:r>
      <w:r w:rsidRPr="0068485C">
        <w:rPr>
          <w:lang w:eastAsia="ja-JP"/>
        </w:rPr>
        <w:tab/>
        <w:t>sadBackground += sad</w:t>
      </w:r>
    </w:p>
    <w:p w14:paraId="6CBA127D" w14:textId="77777777" w:rsidR="004C4D48" w:rsidRPr="0068485C" w:rsidRDefault="004C4D48" w:rsidP="002D3E9D">
      <w:pPr>
        <w:tabs>
          <w:tab w:val="clear" w:pos="403"/>
        </w:tabs>
        <w:spacing w:after="0"/>
        <w:ind w:left="357"/>
        <w:jc w:val="left"/>
        <w:rPr>
          <w:lang w:eastAsia="ja-JP"/>
        </w:rPr>
      </w:pPr>
      <w:r w:rsidRPr="0068485C">
        <w:rPr>
          <w:lang w:eastAsia="ja-JP"/>
        </w:rPr>
        <w:tab/>
      </w:r>
      <w:r w:rsidRPr="0068485C">
        <w:rPr>
          <w:lang w:eastAsia="ja-JP"/>
        </w:rPr>
        <w:tab/>
      </w:r>
      <w:r w:rsidRPr="0068485C">
        <w:rPr>
          <w:lang w:eastAsia="ja-JP"/>
        </w:rPr>
        <w:tab/>
      </w:r>
      <w:r w:rsidRPr="0068485C">
        <w:rPr>
          <w:lang w:eastAsia="ja-JP"/>
        </w:rPr>
        <w:tab/>
        <w:t>}</w:t>
      </w:r>
    </w:p>
    <w:p w14:paraId="396437C0" w14:textId="310AF89B" w:rsidR="004C4D48" w:rsidRPr="0068485C" w:rsidRDefault="004C4D48" w:rsidP="002D3E9D">
      <w:pPr>
        <w:tabs>
          <w:tab w:val="clear" w:pos="403"/>
        </w:tabs>
        <w:spacing w:after="0"/>
        <w:ind w:left="357"/>
        <w:jc w:val="left"/>
        <w:rPr>
          <w:lang w:eastAsia="ja-JP"/>
        </w:rPr>
      </w:pPr>
      <w:r w:rsidRPr="0068485C">
        <w:rPr>
          <w:lang w:eastAsia="ja-JP"/>
        </w:rPr>
        <w:tab/>
      </w:r>
      <w:r w:rsidRPr="0068485C">
        <w:rPr>
          <w:lang w:eastAsia="ja-JP"/>
        </w:rPr>
        <w:tab/>
      </w:r>
      <w:r w:rsidRPr="0068485C">
        <w:rPr>
          <w:lang w:eastAsia="ja-JP"/>
        </w:rPr>
        <w:tab/>
      </w:r>
      <w:r w:rsidRPr="0068485C">
        <w:rPr>
          <w:lang w:eastAsia="ja-JP"/>
        </w:rPr>
        <w:tab/>
        <w:t xml:space="preserve">else if( </w:t>
      </w:r>
      <w:r w:rsidR="00B76292" w:rsidRPr="0068485C">
        <w:rPr>
          <w:lang w:eastAsia="ja-JP"/>
        </w:rPr>
        <w:t>G</w:t>
      </w:r>
      <w:r w:rsidR="00B76292">
        <w:rPr>
          <w:lang w:eastAsia="ja-JP"/>
        </w:rPr>
        <w:t>up</w:t>
      </w:r>
      <w:r w:rsidR="00B76292" w:rsidRPr="0068485C">
        <w:rPr>
          <w:lang w:eastAsia="ja-JP"/>
        </w:rPr>
        <w:t xml:space="preserve">DeltaThreshold  </w:t>
      </w:r>
    </w:p>
    <w:p w14:paraId="54BBA1C8" w14:textId="77777777" w:rsidR="004C4D48" w:rsidRPr="0068485C" w:rsidRDefault="004C4D48" w:rsidP="002D3E9D">
      <w:pPr>
        <w:tabs>
          <w:tab w:val="clear" w:pos="403"/>
        </w:tabs>
        <w:spacing w:after="0"/>
        <w:ind w:left="357"/>
        <w:jc w:val="left"/>
        <w:rPr>
          <w:lang w:eastAsia="ja-JP"/>
        </w:rPr>
      </w:pPr>
      <w:r w:rsidRPr="0068485C">
        <w:rPr>
          <w:lang w:eastAsia="ja-JP"/>
        </w:rPr>
        <w:tab/>
      </w:r>
      <w:r w:rsidRPr="0068485C">
        <w:rPr>
          <w:lang w:eastAsia="ja-JP"/>
        </w:rPr>
        <w:tab/>
      </w:r>
      <w:r w:rsidRPr="0068485C">
        <w:rPr>
          <w:lang w:eastAsia="ja-JP"/>
        </w:rPr>
        <w:tab/>
      </w:r>
      <w:r w:rsidRPr="0068485C">
        <w:rPr>
          <w:lang w:eastAsia="ja-JP"/>
        </w:rPr>
        <w:tab/>
      </w:r>
      <w:r w:rsidRPr="0068485C">
        <w:rPr>
          <w:lang w:eastAsia="ja-JP"/>
        </w:rPr>
        <w:tab/>
        <w:t>&gt;= ScaledGeoFrame[ NgY[ i ] ][ NgX[ i ] ] - ScaledGeoFrame[ y ][ x ] )</w:t>
      </w:r>
    </w:p>
    <w:p w14:paraId="3D3A581D" w14:textId="77777777" w:rsidR="004C4D48" w:rsidRPr="0068485C" w:rsidRDefault="004C4D48" w:rsidP="002D3E9D">
      <w:pPr>
        <w:tabs>
          <w:tab w:val="clear" w:pos="403"/>
        </w:tabs>
        <w:spacing w:after="0"/>
        <w:ind w:left="357"/>
        <w:jc w:val="left"/>
        <w:rPr>
          <w:lang w:eastAsia="ja-JP"/>
        </w:rPr>
      </w:pPr>
      <w:r w:rsidRPr="0068485C">
        <w:rPr>
          <w:lang w:eastAsia="ja-JP"/>
        </w:rPr>
        <w:tab/>
      </w:r>
      <w:r w:rsidRPr="0068485C">
        <w:rPr>
          <w:lang w:eastAsia="ja-JP"/>
        </w:rPr>
        <w:tab/>
      </w:r>
      <w:r w:rsidRPr="0068485C">
        <w:rPr>
          <w:lang w:eastAsia="ja-JP"/>
        </w:rPr>
        <w:tab/>
      </w:r>
      <w:r w:rsidRPr="0068485C">
        <w:rPr>
          <w:lang w:eastAsia="ja-JP"/>
        </w:rPr>
        <w:tab/>
      </w:r>
      <w:r w:rsidRPr="0068485C">
        <w:rPr>
          <w:lang w:eastAsia="ja-JP"/>
        </w:rPr>
        <w:tab/>
        <w:t>countForeground += 1</w:t>
      </w:r>
    </w:p>
    <w:p w14:paraId="02531DF1" w14:textId="77777777" w:rsidR="004C4D48" w:rsidRPr="0068485C" w:rsidRDefault="004C4D48" w:rsidP="002D3E9D">
      <w:pPr>
        <w:tabs>
          <w:tab w:val="clear" w:pos="403"/>
        </w:tabs>
        <w:spacing w:after="0"/>
        <w:ind w:left="357"/>
        <w:jc w:val="left"/>
        <w:rPr>
          <w:lang w:eastAsia="ja-JP"/>
        </w:rPr>
      </w:pPr>
      <w:r w:rsidRPr="0068485C">
        <w:rPr>
          <w:lang w:eastAsia="ja-JP"/>
        </w:rPr>
        <w:lastRenderedPageBreak/>
        <w:tab/>
      </w:r>
      <w:r w:rsidRPr="0068485C">
        <w:rPr>
          <w:lang w:eastAsia="ja-JP"/>
        </w:rPr>
        <w:tab/>
      </w:r>
      <w:r w:rsidRPr="0068485C">
        <w:rPr>
          <w:lang w:eastAsia="ja-JP"/>
        </w:rPr>
        <w:tab/>
      </w:r>
      <w:r w:rsidRPr="0068485C">
        <w:rPr>
          <w:lang w:eastAsia="ja-JP"/>
        </w:rPr>
        <w:tab/>
      </w:r>
      <w:r w:rsidRPr="0068485C">
        <w:rPr>
          <w:lang w:eastAsia="ja-JP"/>
        </w:rPr>
        <w:tab/>
        <w:t>sadForeground += sad</w:t>
      </w:r>
    </w:p>
    <w:p w14:paraId="49B04C04" w14:textId="77777777" w:rsidR="004C4D48" w:rsidRPr="0068485C" w:rsidRDefault="004C4D48" w:rsidP="002D3E9D">
      <w:pPr>
        <w:tabs>
          <w:tab w:val="clear" w:pos="403"/>
        </w:tabs>
        <w:spacing w:after="0"/>
        <w:ind w:left="357"/>
        <w:jc w:val="left"/>
        <w:rPr>
          <w:lang w:eastAsia="ja-JP"/>
        </w:rPr>
      </w:pPr>
      <w:r w:rsidRPr="0068485C">
        <w:rPr>
          <w:lang w:eastAsia="ja-JP"/>
        </w:rPr>
        <w:tab/>
      </w:r>
      <w:r w:rsidRPr="0068485C">
        <w:rPr>
          <w:lang w:eastAsia="ja-JP"/>
        </w:rPr>
        <w:tab/>
      </w:r>
      <w:r w:rsidRPr="0068485C">
        <w:rPr>
          <w:lang w:eastAsia="ja-JP"/>
        </w:rPr>
        <w:tab/>
      </w:r>
      <w:r w:rsidRPr="0068485C">
        <w:rPr>
          <w:lang w:eastAsia="ja-JP"/>
        </w:rPr>
        <w:tab/>
        <w:t>}</w:t>
      </w:r>
    </w:p>
    <w:p w14:paraId="0B610868" w14:textId="77777777" w:rsidR="004C4D48" w:rsidRPr="0068485C" w:rsidRDefault="004C4D48" w:rsidP="002D3E9D">
      <w:pPr>
        <w:tabs>
          <w:tab w:val="clear" w:pos="403"/>
        </w:tabs>
        <w:spacing w:after="0"/>
        <w:ind w:left="357"/>
        <w:jc w:val="left"/>
        <w:rPr>
          <w:lang w:eastAsia="ja-JP"/>
        </w:rPr>
      </w:pPr>
      <w:r w:rsidRPr="0068485C">
        <w:rPr>
          <w:lang w:eastAsia="ja-JP"/>
        </w:rPr>
        <w:tab/>
      </w:r>
      <w:r w:rsidRPr="0068485C">
        <w:rPr>
          <w:lang w:eastAsia="ja-JP"/>
        </w:rPr>
        <w:tab/>
      </w:r>
      <w:r w:rsidRPr="0068485C">
        <w:rPr>
          <w:lang w:eastAsia="ja-JP"/>
        </w:rPr>
        <w:tab/>
        <w:t>}</w:t>
      </w:r>
    </w:p>
    <w:p w14:paraId="248C24D2" w14:textId="77777777" w:rsidR="004C4D48" w:rsidRPr="0068485C" w:rsidRDefault="004C4D48" w:rsidP="002D3E9D">
      <w:pPr>
        <w:tabs>
          <w:tab w:val="clear" w:pos="403"/>
        </w:tabs>
        <w:spacing w:after="0"/>
        <w:ind w:left="357"/>
        <w:jc w:val="left"/>
        <w:rPr>
          <w:lang w:eastAsia="ja-JP"/>
        </w:rPr>
      </w:pPr>
      <w:r w:rsidRPr="0068485C">
        <w:rPr>
          <w:lang w:eastAsia="ja-JP"/>
        </w:rPr>
        <w:tab/>
      </w:r>
      <w:r w:rsidRPr="0068485C">
        <w:rPr>
          <w:lang w:eastAsia="ja-JP"/>
        </w:rPr>
        <w:tab/>
        <w:t>}</w:t>
      </w:r>
    </w:p>
    <w:p w14:paraId="2F6D581E" w14:textId="77777777" w:rsidR="004C4D48" w:rsidRPr="0068485C" w:rsidRDefault="004C4D48" w:rsidP="002D3E9D">
      <w:pPr>
        <w:tabs>
          <w:tab w:val="clear" w:pos="403"/>
        </w:tabs>
        <w:spacing w:after="0"/>
        <w:ind w:left="357"/>
        <w:jc w:val="left"/>
        <w:rPr>
          <w:lang w:eastAsia="ja-JP"/>
        </w:rPr>
      </w:pPr>
      <w:r w:rsidRPr="0068485C">
        <w:rPr>
          <w:lang w:eastAsia="ja-JP"/>
        </w:rPr>
        <w:tab/>
        <w:t>}</w:t>
      </w:r>
    </w:p>
    <w:p w14:paraId="10DA49D9" w14:textId="10A27015" w:rsidR="004C4D48" w:rsidRPr="0068485C" w:rsidRDefault="004C4D48" w:rsidP="002D3E9D">
      <w:pPr>
        <w:tabs>
          <w:tab w:val="clear" w:pos="403"/>
        </w:tabs>
        <w:spacing w:after="0"/>
        <w:ind w:left="357"/>
        <w:jc w:val="left"/>
        <w:rPr>
          <w:lang w:eastAsia="ja-JP"/>
        </w:rPr>
      </w:pPr>
      <w:r w:rsidRPr="0068485C">
        <w:rPr>
          <w:lang w:eastAsia="ja-JP"/>
        </w:rPr>
        <w:tab/>
        <w:t xml:space="preserve">ErodeFlag[ y ][ x ] = sadForeground * countBackground &gt; </w:t>
      </w:r>
      <w:r w:rsidR="00B76292">
        <w:rPr>
          <w:lang w:eastAsia="ja-JP"/>
        </w:rPr>
        <w:t xml:space="preserve">GupErodeThreshold * </w:t>
      </w:r>
      <w:r w:rsidRPr="0068485C">
        <w:rPr>
          <w:lang w:eastAsia="ja-JP"/>
        </w:rPr>
        <w:t>sadBackground * countForeground ? 1 : 0</w:t>
      </w:r>
    </w:p>
    <w:p w14:paraId="214FC03B" w14:textId="77777777" w:rsidR="004C4D48" w:rsidRPr="0068485C" w:rsidRDefault="004C4D48" w:rsidP="002D3E9D">
      <w:pPr>
        <w:tabs>
          <w:tab w:val="clear" w:pos="403"/>
        </w:tabs>
        <w:spacing w:after="0"/>
        <w:ind w:left="357"/>
        <w:jc w:val="left"/>
        <w:rPr>
          <w:lang w:eastAsia="ja-JP"/>
        </w:rPr>
      </w:pPr>
      <w:r w:rsidRPr="0068485C">
        <w:rPr>
          <w:lang w:eastAsia="ja-JP"/>
        </w:rPr>
        <w:t>}</w:t>
      </w:r>
    </w:p>
    <w:p w14:paraId="0B8E6C55" w14:textId="77777777" w:rsidR="004C4D48" w:rsidRPr="0068485C" w:rsidRDefault="004C4D48" w:rsidP="002D3E9D">
      <w:pPr>
        <w:tabs>
          <w:tab w:val="clear" w:pos="403"/>
        </w:tabs>
        <w:spacing w:after="0"/>
        <w:rPr>
          <w:lang w:eastAsia="ja-JP"/>
        </w:rPr>
      </w:pPr>
    </w:p>
    <w:p w14:paraId="71DEA4A2" w14:textId="77777777" w:rsidR="004C4D48" w:rsidRPr="0068485C" w:rsidRDefault="004C4D48" w:rsidP="002B606E">
      <w:pPr>
        <w:pStyle w:val="a3"/>
        <w:numPr>
          <w:ilvl w:val="2"/>
          <w:numId w:val="3"/>
        </w:numPr>
        <w:tabs>
          <w:tab w:val="clear" w:pos="403"/>
          <w:tab w:val="clear" w:pos="720"/>
        </w:tabs>
      </w:pPr>
      <w:bookmarkStart w:id="2312" w:name="_Ref33606846"/>
      <w:bookmarkStart w:id="2313" w:name="_Toc46245377"/>
      <w:r w:rsidRPr="0068485C">
        <w:t>Geometry contour smoothening process</w:t>
      </w:r>
      <w:bookmarkEnd w:id="2312"/>
      <w:bookmarkEnd w:id="2313"/>
    </w:p>
    <w:p w14:paraId="055EDE0E" w14:textId="77777777" w:rsidR="004C4D48" w:rsidRPr="0068485C" w:rsidRDefault="004C4D48" w:rsidP="003D7E5F">
      <w:pPr>
        <w:tabs>
          <w:tab w:val="clear" w:pos="403"/>
        </w:tabs>
        <w:rPr>
          <w:lang w:eastAsia="ja-JP"/>
        </w:rPr>
      </w:pPr>
      <w:r w:rsidRPr="0068485C">
        <w:rPr>
          <w:lang w:eastAsia="ja-JP"/>
        </w:rPr>
        <w:t>This process smoothens the contours in a geometry frame to improve geometry edge stability. Inputs to this process are:</w:t>
      </w:r>
    </w:p>
    <w:p w14:paraId="237974A9" w14:textId="77777777" w:rsidR="004C4D48" w:rsidRPr="0068485C" w:rsidRDefault="004C4D48" w:rsidP="002B606E">
      <w:pPr>
        <w:pStyle w:val="ListParagraph"/>
        <w:numPr>
          <w:ilvl w:val="0"/>
          <w:numId w:val="43"/>
        </w:numPr>
        <w:tabs>
          <w:tab w:val="clear" w:pos="403"/>
        </w:tabs>
        <w:spacing w:after="0"/>
        <w:ind w:leftChars="0" w:left="714" w:hanging="357"/>
        <w:rPr>
          <w:noProof/>
          <w:color w:val="000000" w:themeColor="text1"/>
        </w:rPr>
      </w:pPr>
      <w:r w:rsidRPr="0068485C">
        <w:rPr>
          <w:noProof/>
          <w:color w:val="000000" w:themeColor="text1"/>
        </w:rPr>
        <w:t>The sample position (x, y)</w:t>
      </w:r>
    </w:p>
    <w:p w14:paraId="057D4C5E" w14:textId="77777777" w:rsidR="004C4D48" w:rsidRPr="0068485C" w:rsidRDefault="004C4D48" w:rsidP="002B606E">
      <w:pPr>
        <w:pStyle w:val="ListParagraph"/>
        <w:numPr>
          <w:ilvl w:val="0"/>
          <w:numId w:val="43"/>
        </w:numPr>
        <w:tabs>
          <w:tab w:val="clear" w:pos="403"/>
        </w:tabs>
        <w:spacing w:after="0"/>
        <w:ind w:leftChars="0"/>
        <w:rPr>
          <w:noProof/>
          <w:color w:val="000000" w:themeColor="text1"/>
        </w:rPr>
      </w:pPr>
      <w:r w:rsidRPr="0068485C">
        <w:rPr>
          <w:noProof/>
          <w:color w:val="000000" w:themeColor="text1"/>
        </w:rPr>
        <w:t>TextureAlignedGeoFrame[ y ][ x ]</w:t>
      </w:r>
    </w:p>
    <w:p w14:paraId="32E764E0" w14:textId="02B3BCAD" w:rsidR="004C4D48" w:rsidRPr="0068485C" w:rsidRDefault="001F5269" w:rsidP="002B606E">
      <w:pPr>
        <w:pStyle w:val="ListParagraph"/>
        <w:numPr>
          <w:ilvl w:val="0"/>
          <w:numId w:val="43"/>
        </w:numPr>
        <w:tabs>
          <w:tab w:val="clear" w:pos="403"/>
        </w:tabs>
        <w:spacing w:after="0"/>
        <w:ind w:leftChars="0"/>
        <w:rPr>
          <w:noProof/>
          <w:color w:val="000000" w:themeColor="text1"/>
        </w:rPr>
      </w:pPr>
      <w:r>
        <w:rPr>
          <w:noProof/>
          <w:color w:val="000000" w:themeColor="text1"/>
        </w:rPr>
        <w:t>dec</w:t>
      </w:r>
      <w:r w:rsidR="004C4D48" w:rsidRPr="0068485C">
        <w:rPr>
          <w:noProof/>
          <w:color w:val="000000" w:themeColor="text1"/>
        </w:rPr>
        <w:t>AttrFrame[ </w:t>
      </w:r>
      <w:r w:rsidR="00B15910">
        <w:rPr>
          <w:noProof/>
          <w:color w:val="000000" w:themeColor="text1"/>
        </w:rPr>
        <w:t>0</w:t>
      </w:r>
      <w:r w:rsidR="00B15910" w:rsidRPr="0068485C">
        <w:rPr>
          <w:noProof/>
          <w:color w:val="000000" w:themeColor="text1"/>
        </w:rPr>
        <w:t xml:space="preserve"> </w:t>
      </w:r>
      <w:r w:rsidR="004C4D48" w:rsidRPr="0068485C">
        <w:rPr>
          <w:noProof/>
          <w:color w:val="000000" w:themeColor="text1"/>
        </w:rPr>
        <w:t xml:space="preserve">][ </w:t>
      </w:r>
      <w:r w:rsidR="00B15910">
        <w:rPr>
          <w:noProof/>
          <w:color w:val="000000" w:themeColor="text1"/>
        </w:rPr>
        <w:t>0</w:t>
      </w:r>
      <w:r w:rsidR="00B15910" w:rsidRPr="0068485C">
        <w:rPr>
          <w:noProof/>
          <w:color w:val="000000" w:themeColor="text1"/>
        </w:rPr>
        <w:t> </w:t>
      </w:r>
      <w:r w:rsidR="004C4D48" w:rsidRPr="0068485C">
        <w:rPr>
          <w:noProof/>
          <w:color w:val="000000" w:themeColor="text1"/>
        </w:rPr>
        <w:t>][ </w:t>
      </w:r>
      <w:r w:rsidR="00B15910">
        <w:rPr>
          <w:noProof/>
          <w:color w:val="000000" w:themeColor="text1"/>
        </w:rPr>
        <w:t>0</w:t>
      </w:r>
      <w:r w:rsidR="00B15910" w:rsidRPr="0068485C">
        <w:rPr>
          <w:noProof/>
          <w:color w:val="000000" w:themeColor="text1"/>
        </w:rPr>
        <w:t> </w:t>
      </w:r>
      <w:r w:rsidR="004C4D48" w:rsidRPr="0068485C">
        <w:rPr>
          <w:noProof/>
          <w:color w:val="000000" w:themeColor="text1"/>
        </w:rPr>
        <w:t xml:space="preserve">][ compIdx ][ y ][ x ] </w:t>
      </w:r>
      <w:r w:rsidR="004C4D48" w:rsidRPr="0068485C">
        <w:rPr>
          <w:lang w:eastAsia="ja-JP"/>
        </w:rPr>
        <w:t xml:space="preserve">with </w:t>
      </w:r>
      <w:r w:rsidR="00B15910">
        <w:rPr>
          <w:lang w:eastAsia="ja-JP"/>
        </w:rPr>
        <w:t>compIdx in 0 ..2</w:t>
      </w:r>
    </w:p>
    <w:p w14:paraId="472A5498" w14:textId="77777777" w:rsidR="004C4D48" w:rsidRPr="0068485C" w:rsidRDefault="004C4D48" w:rsidP="003D7E5F">
      <w:pPr>
        <w:tabs>
          <w:tab w:val="clear" w:pos="403"/>
        </w:tabs>
        <w:spacing w:after="0"/>
        <w:rPr>
          <w:noProof/>
          <w:color w:val="000000" w:themeColor="text1"/>
        </w:rPr>
      </w:pPr>
    </w:p>
    <w:p w14:paraId="3DFC15C6" w14:textId="7ACC2E60" w:rsidR="004C4D48" w:rsidRPr="0068485C" w:rsidRDefault="004C4D48" w:rsidP="003D7E5F">
      <w:pPr>
        <w:tabs>
          <w:tab w:val="clear" w:pos="403"/>
        </w:tabs>
        <w:spacing w:after="0"/>
        <w:rPr>
          <w:noProof/>
          <w:color w:val="000000" w:themeColor="text1"/>
        </w:rPr>
      </w:pPr>
      <w:r w:rsidRPr="0068485C">
        <w:rPr>
          <w:noProof/>
          <w:color w:val="000000" w:themeColor="text1"/>
        </w:rPr>
        <w:t xml:space="preserve">This process invokes the foreground edge frame process (section </w:t>
      </w:r>
      <w:r w:rsidR="005353A1" w:rsidRPr="0068485C">
        <w:rPr>
          <w:noProof/>
          <w:color w:val="000000" w:themeColor="text1"/>
        </w:rPr>
        <w:fldChar w:fldCharType="begin"/>
      </w:r>
      <w:r w:rsidR="005353A1" w:rsidRPr="00E86F26">
        <w:rPr>
          <w:noProof/>
          <w:color w:val="000000" w:themeColor="text1"/>
        </w:rPr>
        <w:instrText xml:space="preserve"> REF _Ref33606886 \r \h </w:instrText>
      </w:r>
      <w:r w:rsidR="005353A1" w:rsidRPr="0068485C">
        <w:rPr>
          <w:noProof/>
          <w:color w:val="000000" w:themeColor="text1"/>
        </w:rPr>
      </w:r>
      <w:r w:rsidR="005353A1" w:rsidRPr="0068485C">
        <w:rPr>
          <w:noProof/>
          <w:color w:val="000000" w:themeColor="text1"/>
        </w:rPr>
        <w:fldChar w:fldCharType="separate"/>
      </w:r>
      <w:r w:rsidR="00393069">
        <w:rPr>
          <w:noProof/>
          <w:color w:val="000000" w:themeColor="text1"/>
        </w:rPr>
        <w:t>H.3.3</w:t>
      </w:r>
      <w:r w:rsidR="005353A1" w:rsidRPr="0068485C">
        <w:rPr>
          <w:noProof/>
          <w:color w:val="000000" w:themeColor="text1"/>
        </w:rPr>
        <w:fldChar w:fldCharType="end"/>
      </w:r>
      <w:r w:rsidRPr="0068485C">
        <w:rPr>
          <w:noProof/>
          <w:color w:val="000000" w:themeColor="text1"/>
        </w:rPr>
        <w:t>) with TextureAlignedGeoFrame[ y ][ x ] as InputFrame[ y ][ x ], providing ForegroundEdgeFlag[ y ][ x ] to this process.</w:t>
      </w:r>
    </w:p>
    <w:p w14:paraId="0ADC1C82" w14:textId="77777777" w:rsidR="004C4D48" w:rsidRPr="00AC1227" w:rsidRDefault="004C4D48" w:rsidP="003D7E5F">
      <w:pPr>
        <w:tabs>
          <w:tab w:val="clear" w:pos="403"/>
        </w:tabs>
        <w:spacing w:after="0"/>
        <w:rPr>
          <w:lang w:eastAsia="ja-JP"/>
        </w:rPr>
      </w:pPr>
    </w:p>
    <w:p w14:paraId="393E56F5" w14:textId="77777777" w:rsidR="004C4D48" w:rsidRPr="00E606C6" w:rsidRDefault="004C4D48" w:rsidP="003D7E5F">
      <w:pPr>
        <w:tabs>
          <w:tab w:val="clear" w:pos="403"/>
        </w:tabs>
        <w:spacing w:after="0"/>
        <w:rPr>
          <w:lang w:eastAsia="ja-JP"/>
        </w:rPr>
      </w:pPr>
      <w:r w:rsidRPr="000E03B6">
        <w:rPr>
          <w:lang w:eastAsia="ja-JP"/>
        </w:rPr>
        <w:t xml:space="preserve">Output of this </w:t>
      </w:r>
      <w:r w:rsidRPr="00E606C6">
        <w:rPr>
          <w:lang w:eastAsia="ja-JP"/>
        </w:rPr>
        <w:t>process is GeoFrame[ y ][ x ].</w:t>
      </w:r>
    </w:p>
    <w:p w14:paraId="279AC388" w14:textId="77777777" w:rsidR="004C4D48" w:rsidRPr="0068485C" w:rsidRDefault="004C4D48" w:rsidP="003D7E5F">
      <w:pPr>
        <w:tabs>
          <w:tab w:val="clear" w:pos="403"/>
        </w:tabs>
        <w:spacing w:after="0"/>
        <w:rPr>
          <w:lang w:eastAsia="ja-JP"/>
        </w:rPr>
      </w:pPr>
    </w:p>
    <w:p w14:paraId="774BF9AA" w14:textId="4EEAF46A" w:rsidR="004C4D48" w:rsidRPr="0068485C" w:rsidRDefault="004C4D48" w:rsidP="003D7E5F">
      <w:pPr>
        <w:tabs>
          <w:tab w:val="clear" w:pos="403"/>
        </w:tabs>
        <w:spacing w:after="0"/>
        <w:rPr>
          <w:lang w:eastAsia="ja-JP"/>
        </w:rPr>
      </w:pPr>
      <w:r w:rsidRPr="0068485C">
        <w:rPr>
          <w:lang w:eastAsia="ja-JP"/>
        </w:rPr>
        <w:t xml:space="preserve">This process also invokes the sample neighbours enumeration process (section </w:t>
      </w:r>
      <w:r w:rsidR="005353A1" w:rsidRPr="0068485C">
        <w:rPr>
          <w:lang w:eastAsia="ja-JP"/>
        </w:rPr>
        <w:fldChar w:fldCharType="begin"/>
      </w:r>
      <w:r w:rsidR="005353A1" w:rsidRPr="00E86F26">
        <w:rPr>
          <w:lang w:eastAsia="ja-JP"/>
        </w:rPr>
        <w:instrText xml:space="preserve"> REF _Ref33606869 \r \h </w:instrText>
      </w:r>
      <w:r w:rsidR="005353A1" w:rsidRPr="0068485C">
        <w:rPr>
          <w:lang w:eastAsia="ja-JP"/>
        </w:rPr>
      </w:r>
      <w:r w:rsidR="005353A1" w:rsidRPr="0068485C">
        <w:rPr>
          <w:lang w:eastAsia="ja-JP"/>
        </w:rPr>
        <w:fldChar w:fldCharType="separate"/>
      </w:r>
      <w:r w:rsidR="00393069">
        <w:rPr>
          <w:lang w:eastAsia="ja-JP"/>
        </w:rPr>
        <w:t>H.3.2</w:t>
      </w:r>
      <w:r w:rsidR="005353A1" w:rsidRPr="0068485C">
        <w:rPr>
          <w:lang w:eastAsia="ja-JP"/>
        </w:rPr>
        <w:fldChar w:fldCharType="end"/>
      </w:r>
      <w:r w:rsidRPr="0068485C">
        <w:rPr>
          <w:lang w:eastAsia="ja-JP"/>
        </w:rPr>
        <w:t>), and the selective geometry erosion process (section</w:t>
      </w:r>
      <w:r w:rsidR="005353A1" w:rsidRPr="0068485C">
        <w:rPr>
          <w:lang w:eastAsia="ja-JP"/>
        </w:rPr>
        <w:t xml:space="preserve"> </w:t>
      </w:r>
      <w:r w:rsidR="005353A1" w:rsidRPr="0068485C">
        <w:rPr>
          <w:lang w:eastAsia="ja-JP"/>
        </w:rPr>
        <w:fldChar w:fldCharType="begin"/>
      </w:r>
      <w:r w:rsidR="005353A1" w:rsidRPr="00E86F26">
        <w:rPr>
          <w:lang w:eastAsia="ja-JP"/>
        </w:rPr>
        <w:instrText xml:space="preserve"> REF _Ref33606907 \r \h </w:instrText>
      </w:r>
      <w:r w:rsidR="005353A1" w:rsidRPr="0068485C">
        <w:rPr>
          <w:lang w:eastAsia="ja-JP"/>
        </w:rPr>
      </w:r>
      <w:r w:rsidR="005353A1" w:rsidRPr="0068485C">
        <w:rPr>
          <w:lang w:eastAsia="ja-JP"/>
        </w:rPr>
        <w:fldChar w:fldCharType="separate"/>
      </w:r>
      <w:r w:rsidR="00393069">
        <w:rPr>
          <w:lang w:eastAsia="ja-JP"/>
        </w:rPr>
        <w:t>H.3.4</w:t>
      </w:r>
      <w:r w:rsidR="005353A1" w:rsidRPr="0068485C">
        <w:rPr>
          <w:lang w:eastAsia="ja-JP"/>
        </w:rPr>
        <w:fldChar w:fldCharType="end"/>
      </w:r>
      <w:r w:rsidRPr="0068485C">
        <w:rPr>
          <w:lang w:eastAsia="ja-JP"/>
        </w:rPr>
        <w:t>) with TextureAlignedGeoFrame[</w:t>
      </w:r>
      <w:r w:rsidR="00072366" w:rsidRPr="0068485C">
        <w:rPr>
          <w:lang w:eastAsia="ja-JP"/>
        </w:rPr>
        <w:t> </w:t>
      </w:r>
      <w:r w:rsidRPr="0068485C">
        <w:rPr>
          <w:lang w:eastAsia="ja-JP"/>
        </w:rPr>
        <w:t>][</w:t>
      </w:r>
      <w:r w:rsidR="00072366" w:rsidRPr="00AC1227">
        <w:rPr>
          <w:lang w:eastAsia="ja-JP"/>
        </w:rPr>
        <w:t> </w:t>
      </w:r>
      <w:r w:rsidRPr="00A1254B">
        <w:rPr>
          <w:lang w:eastAsia="ja-JP"/>
        </w:rPr>
        <w:t>] as InputFrame[</w:t>
      </w:r>
      <w:r w:rsidR="00072366" w:rsidRPr="000E03B6">
        <w:rPr>
          <w:lang w:eastAsia="ja-JP"/>
        </w:rPr>
        <w:t> </w:t>
      </w:r>
      <w:r w:rsidRPr="00D1014C">
        <w:rPr>
          <w:lang w:eastAsia="ja-JP"/>
        </w:rPr>
        <w:t>][</w:t>
      </w:r>
      <w:r w:rsidR="00072366" w:rsidRPr="00D1014C">
        <w:rPr>
          <w:lang w:eastAsia="ja-JP"/>
        </w:rPr>
        <w:t> </w:t>
      </w:r>
      <w:r w:rsidRPr="00D1014C">
        <w:rPr>
          <w:lang w:eastAsia="ja-JP"/>
        </w:rPr>
        <w:t>] and GeoFrame[</w:t>
      </w:r>
      <w:r w:rsidR="00E803B8" w:rsidRPr="00E606C6">
        <w:rPr>
          <w:lang w:eastAsia="ja-JP"/>
        </w:rPr>
        <w:t> </w:t>
      </w:r>
      <w:r w:rsidRPr="00E606C6">
        <w:rPr>
          <w:lang w:eastAsia="ja-JP"/>
        </w:rPr>
        <w:t>][</w:t>
      </w:r>
      <w:r w:rsidR="00E803B8" w:rsidRPr="00E86F26">
        <w:rPr>
          <w:lang w:eastAsia="ja-JP"/>
        </w:rPr>
        <w:t> </w:t>
      </w:r>
      <w:r w:rsidRPr="00E86F26">
        <w:rPr>
          <w:lang w:eastAsia="ja-JP"/>
        </w:rPr>
        <w:t>] as OutputFrame[</w:t>
      </w:r>
      <w:r w:rsidR="00E803B8" w:rsidRPr="00E86F26">
        <w:rPr>
          <w:lang w:eastAsia="ja-JP"/>
        </w:rPr>
        <w:t> </w:t>
      </w:r>
      <w:r w:rsidRPr="00E86F26">
        <w:rPr>
          <w:lang w:eastAsia="ja-JP"/>
        </w:rPr>
        <w:t>][</w:t>
      </w:r>
      <w:r w:rsidR="00E803B8" w:rsidRPr="00E86F26">
        <w:rPr>
          <w:lang w:eastAsia="ja-JP"/>
        </w:rPr>
        <w:t> </w:t>
      </w:r>
      <w:r w:rsidRPr="00E86F26">
        <w:rPr>
          <w:lang w:eastAsia="ja-JP"/>
        </w:rPr>
        <w:t>]. The ErodeFlag[ y ][ x ] input to the selective geometry erosion process is derived using the fol</w:t>
      </w:r>
      <w:r w:rsidRPr="0068485C">
        <w:rPr>
          <w:lang w:eastAsia="ja-JP"/>
        </w:rPr>
        <w:t>lowing procedure</w:t>
      </w:r>
      <w:r w:rsidR="00B76292">
        <w:rPr>
          <w:lang w:eastAsia="ja-JP"/>
        </w:rPr>
        <w:t xml:space="preserve">, where NgX, NgY and NumNeighbours are computed according to </w:t>
      </w:r>
      <w:r w:rsidR="00B76292">
        <w:rPr>
          <w:lang w:eastAsia="ja-JP"/>
        </w:rPr>
        <w:fldChar w:fldCharType="begin"/>
      </w:r>
      <w:r w:rsidR="00B76292">
        <w:rPr>
          <w:lang w:eastAsia="ja-JP"/>
        </w:rPr>
        <w:instrText xml:space="preserve"> REF _Ref33606869 \r \h </w:instrText>
      </w:r>
      <w:r w:rsidR="00B76292">
        <w:rPr>
          <w:lang w:eastAsia="ja-JP"/>
        </w:rPr>
      </w:r>
      <w:r w:rsidR="00B76292">
        <w:rPr>
          <w:lang w:eastAsia="ja-JP"/>
        </w:rPr>
        <w:fldChar w:fldCharType="separate"/>
      </w:r>
      <w:r w:rsidR="00393069">
        <w:rPr>
          <w:lang w:eastAsia="ja-JP"/>
        </w:rPr>
        <w:t>H.3.2</w:t>
      </w:r>
      <w:r w:rsidR="00B76292">
        <w:rPr>
          <w:lang w:eastAsia="ja-JP"/>
        </w:rPr>
        <w:fldChar w:fldCharType="end"/>
      </w:r>
      <w:r w:rsidR="00B76292">
        <w:rPr>
          <w:lang w:eastAsia="ja-JP"/>
        </w:rPr>
        <w:t xml:space="preserve"> with Connectivity equal to 8</w:t>
      </w:r>
      <w:r w:rsidRPr="0068485C">
        <w:rPr>
          <w:lang w:eastAsia="ja-JP"/>
        </w:rPr>
        <w:t>:</w:t>
      </w:r>
    </w:p>
    <w:p w14:paraId="38B5F6FA" w14:textId="77777777" w:rsidR="004C4D48" w:rsidRPr="0068485C" w:rsidRDefault="004C4D48" w:rsidP="003D7E5F">
      <w:pPr>
        <w:tabs>
          <w:tab w:val="clear" w:pos="403"/>
        </w:tabs>
        <w:spacing w:after="0"/>
        <w:rPr>
          <w:lang w:eastAsia="ja-JP"/>
        </w:rPr>
      </w:pPr>
    </w:p>
    <w:p w14:paraId="37D0B75A" w14:textId="77777777" w:rsidR="004C4D48" w:rsidRPr="0068485C" w:rsidRDefault="004C4D48" w:rsidP="003D7E5F">
      <w:pPr>
        <w:tabs>
          <w:tab w:val="clear" w:pos="403"/>
        </w:tabs>
        <w:spacing w:after="0"/>
        <w:ind w:left="357"/>
        <w:jc w:val="left"/>
        <w:rPr>
          <w:lang w:eastAsia="ja-JP"/>
        </w:rPr>
      </w:pPr>
      <w:r w:rsidRPr="0068485C">
        <w:rPr>
          <w:lang w:eastAsia="ja-JP"/>
        </w:rPr>
        <w:t>if( ForegroundEdgeFlag[ y ][ x ] == 0 )</w:t>
      </w:r>
    </w:p>
    <w:p w14:paraId="5D16CC10" w14:textId="77777777" w:rsidR="004C4D48" w:rsidRPr="0068485C" w:rsidRDefault="004C4D48" w:rsidP="003D7E5F">
      <w:pPr>
        <w:tabs>
          <w:tab w:val="clear" w:pos="403"/>
        </w:tabs>
        <w:spacing w:after="0"/>
        <w:ind w:left="357"/>
        <w:jc w:val="left"/>
        <w:rPr>
          <w:lang w:eastAsia="ja-JP"/>
        </w:rPr>
      </w:pPr>
      <w:r w:rsidRPr="0068485C">
        <w:rPr>
          <w:lang w:eastAsia="ja-JP"/>
        </w:rPr>
        <w:tab/>
        <w:t>ErodeFlag[ y ][ x ] = 0</w:t>
      </w:r>
    </w:p>
    <w:p w14:paraId="4E9F6FE2" w14:textId="77777777" w:rsidR="004C4D48" w:rsidRPr="0068485C" w:rsidRDefault="004C4D48" w:rsidP="003D7E5F">
      <w:pPr>
        <w:tabs>
          <w:tab w:val="clear" w:pos="403"/>
        </w:tabs>
        <w:spacing w:after="0"/>
        <w:ind w:left="357"/>
        <w:jc w:val="left"/>
        <w:rPr>
          <w:lang w:eastAsia="ja-JP"/>
        </w:rPr>
      </w:pPr>
      <w:r w:rsidRPr="0068485C">
        <w:rPr>
          <w:lang w:eastAsia="ja-JP"/>
        </w:rPr>
        <w:t>else {</w:t>
      </w:r>
    </w:p>
    <w:p w14:paraId="5594046C" w14:textId="77777777" w:rsidR="004C4D48" w:rsidRPr="0068485C" w:rsidRDefault="004C4D48" w:rsidP="003D7E5F">
      <w:pPr>
        <w:tabs>
          <w:tab w:val="clear" w:pos="403"/>
        </w:tabs>
        <w:spacing w:after="0"/>
        <w:ind w:left="357"/>
        <w:rPr>
          <w:lang w:eastAsia="ja-JP"/>
        </w:rPr>
      </w:pPr>
      <w:r w:rsidRPr="0068485C">
        <w:rPr>
          <w:lang w:eastAsia="ja-JP"/>
        </w:rPr>
        <w:tab/>
        <w:t>countBackground = 0</w:t>
      </w:r>
    </w:p>
    <w:p w14:paraId="2A7A7C7A" w14:textId="77777777" w:rsidR="004C4D48" w:rsidRPr="0068485C" w:rsidRDefault="004C4D48" w:rsidP="003D7E5F">
      <w:pPr>
        <w:tabs>
          <w:tab w:val="clear" w:pos="403"/>
        </w:tabs>
        <w:spacing w:after="0"/>
        <w:ind w:left="357"/>
        <w:jc w:val="left"/>
        <w:rPr>
          <w:lang w:eastAsia="ja-JP"/>
        </w:rPr>
      </w:pPr>
      <w:r w:rsidRPr="0068485C">
        <w:rPr>
          <w:lang w:eastAsia="ja-JP"/>
        </w:rPr>
        <w:tab/>
        <w:t>for( i = 0; i &lt; NumNeighbours; i++ ) {</w:t>
      </w:r>
    </w:p>
    <w:p w14:paraId="3806149C" w14:textId="77777777" w:rsidR="004C4D48" w:rsidRPr="0068485C" w:rsidRDefault="004C4D48" w:rsidP="003D7E5F">
      <w:pPr>
        <w:tabs>
          <w:tab w:val="clear" w:pos="403"/>
        </w:tabs>
        <w:spacing w:after="0"/>
        <w:ind w:left="357"/>
        <w:jc w:val="left"/>
        <w:rPr>
          <w:lang w:eastAsia="ja-JP"/>
        </w:rPr>
      </w:pPr>
      <w:r w:rsidRPr="0068485C">
        <w:rPr>
          <w:lang w:eastAsia="ja-JP"/>
        </w:rPr>
        <w:tab/>
      </w:r>
      <w:r w:rsidRPr="0068485C">
        <w:rPr>
          <w:lang w:eastAsia="ja-JP"/>
        </w:rPr>
        <w:tab/>
        <w:t>if( ForegroundEdgeFlag[ NgY[ i ] ][ NgX[ i ] ] ==  0 ) {</w:t>
      </w:r>
    </w:p>
    <w:p w14:paraId="5C5178AA" w14:textId="4F5B0755" w:rsidR="004C4D48" w:rsidRPr="0068485C" w:rsidRDefault="004C4D48" w:rsidP="003D7E5F">
      <w:pPr>
        <w:tabs>
          <w:tab w:val="clear" w:pos="403"/>
        </w:tabs>
        <w:spacing w:after="0"/>
        <w:ind w:left="357"/>
        <w:jc w:val="left"/>
        <w:rPr>
          <w:lang w:eastAsia="ja-JP"/>
        </w:rPr>
      </w:pPr>
      <w:r w:rsidRPr="0068485C">
        <w:rPr>
          <w:lang w:eastAsia="ja-JP"/>
        </w:rPr>
        <w:tab/>
      </w:r>
      <w:r w:rsidRPr="0068485C">
        <w:rPr>
          <w:lang w:eastAsia="ja-JP"/>
        </w:rPr>
        <w:tab/>
      </w:r>
      <w:r w:rsidRPr="0068485C">
        <w:rPr>
          <w:lang w:eastAsia="ja-JP"/>
        </w:rPr>
        <w:tab/>
        <w:t xml:space="preserve">if( TextureAlignedGeoFrame[ orderIdx ][ NgY[ i ] ][ NgX[ i ] ] </w:t>
      </w:r>
      <w:r w:rsidRPr="0068485C">
        <w:rPr>
          <w:lang w:eastAsia="ja-JP"/>
        </w:rPr>
        <w:br/>
      </w:r>
      <w:r w:rsidRPr="0068485C">
        <w:rPr>
          <w:lang w:eastAsia="ja-JP"/>
        </w:rPr>
        <w:tab/>
      </w:r>
      <w:r w:rsidRPr="0068485C">
        <w:rPr>
          <w:lang w:eastAsia="ja-JP"/>
        </w:rPr>
        <w:tab/>
      </w:r>
      <w:r w:rsidRPr="0068485C">
        <w:rPr>
          <w:lang w:eastAsia="ja-JP"/>
        </w:rPr>
        <w:tab/>
      </w:r>
      <w:r w:rsidRPr="0068485C">
        <w:rPr>
          <w:lang w:eastAsia="ja-JP"/>
        </w:rPr>
        <w:tab/>
        <w:t xml:space="preserve">&lt;= TextureAlignedGeoFrame[ orderIdx ][ y ][ x ] - </w:t>
      </w:r>
      <w:r w:rsidR="00B76292">
        <w:rPr>
          <w:lang w:eastAsia="ja-JP"/>
        </w:rPr>
        <w:t>Gup</w:t>
      </w:r>
      <w:r w:rsidR="00B76292" w:rsidRPr="0068485C">
        <w:rPr>
          <w:lang w:eastAsia="ja-JP"/>
        </w:rPr>
        <w:t xml:space="preserve">DeltaThreshold </w:t>
      </w:r>
      <w:r w:rsidRPr="0068485C">
        <w:rPr>
          <w:lang w:eastAsia="ja-JP"/>
        </w:rPr>
        <w:t>)</w:t>
      </w:r>
    </w:p>
    <w:p w14:paraId="3C8F035A" w14:textId="77777777" w:rsidR="004C4D48" w:rsidRPr="0068485C" w:rsidRDefault="004C4D48" w:rsidP="003D7E5F">
      <w:pPr>
        <w:tabs>
          <w:tab w:val="clear" w:pos="403"/>
        </w:tabs>
        <w:spacing w:after="0"/>
        <w:ind w:left="357"/>
        <w:rPr>
          <w:lang w:eastAsia="ja-JP"/>
        </w:rPr>
      </w:pPr>
      <w:r w:rsidRPr="0068485C">
        <w:rPr>
          <w:lang w:eastAsia="ja-JP"/>
        </w:rPr>
        <w:tab/>
      </w:r>
      <w:r w:rsidRPr="0068485C">
        <w:rPr>
          <w:lang w:eastAsia="ja-JP"/>
        </w:rPr>
        <w:tab/>
      </w:r>
      <w:r w:rsidRPr="0068485C">
        <w:rPr>
          <w:lang w:eastAsia="ja-JP"/>
        </w:rPr>
        <w:tab/>
      </w:r>
      <w:r w:rsidRPr="0068485C">
        <w:rPr>
          <w:lang w:eastAsia="ja-JP"/>
        </w:rPr>
        <w:tab/>
        <w:t>countBackground += 1</w:t>
      </w:r>
    </w:p>
    <w:p w14:paraId="55805542" w14:textId="77777777" w:rsidR="004C4D48" w:rsidRPr="0068485C" w:rsidRDefault="004C4D48" w:rsidP="003D7E5F">
      <w:pPr>
        <w:tabs>
          <w:tab w:val="clear" w:pos="403"/>
        </w:tabs>
        <w:spacing w:after="0"/>
        <w:ind w:left="357"/>
        <w:rPr>
          <w:lang w:eastAsia="ja-JP"/>
        </w:rPr>
      </w:pPr>
      <w:r w:rsidRPr="0068485C">
        <w:rPr>
          <w:lang w:eastAsia="ja-JP"/>
        </w:rPr>
        <w:tab/>
      </w:r>
      <w:r w:rsidRPr="0068485C">
        <w:rPr>
          <w:lang w:eastAsia="ja-JP"/>
        </w:rPr>
        <w:tab/>
        <w:t>}</w:t>
      </w:r>
    </w:p>
    <w:p w14:paraId="2146761E" w14:textId="6785B341" w:rsidR="00742C27" w:rsidRPr="0068485C" w:rsidRDefault="004C4D48" w:rsidP="003D7E5F">
      <w:pPr>
        <w:tabs>
          <w:tab w:val="clear" w:pos="403"/>
        </w:tabs>
        <w:spacing w:after="0"/>
        <w:ind w:left="357"/>
        <w:rPr>
          <w:lang w:eastAsia="ja-JP"/>
        </w:rPr>
      </w:pPr>
      <w:r w:rsidRPr="0068485C">
        <w:rPr>
          <w:lang w:eastAsia="ja-JP"/>
        </w:rPr>
        <w:tab/>
        <w:t>}</w:t>
      </w:r>
    </w:p>
    <w:p w14:paraId="1DA1ADDE" w14:textId="4DBB701C" w:rsidR="004C4D48" w:rsidRPr="0068485C" w:rsidRDefault="004C4D48" w:rsidP="003D7E5F">
      <w:pPr>
        <w:tabs>
          <w:tab w:val="clear" w:pos="403"/>
        </w:tabs>
        <w:spacing w:after="0"/>
        <w:ind w:left="357"/>
        <w:rPr>
          <w:lang w:eastAsia="ja-JP"/>
        </w:rPr>
      </w:pPr>
      <w:r w:rsidRPr="0068485C">
        <w:rPr>
          <w:lang w:eastAsia="ja-JP"/>
        </w:rPr>
        <w:tab/>
        <w:t xml:space="preserve">ErodeFlag[ y ][ x ] = countBackground  &gt; </w:t>
      </w:r>
      <w:r w:rsidR="00B76292">
        <w:rPr>
          <w:lang w:eastAsia="ja-JP"/>
        </w:rPr>
        <w:t>Gup</w:t>
      </w:r>
      <w:r w:rsidRPr="0068485C">
        <w:rPr>
          <w:lang w:eastAsia="ja-JP"/>
        </w:rPr>
        <w:t xml:space="preserve">MaxCurvature ? 1 : 0 </w:t>
      </w:r>
    </w:p>
    <w:p w14:paraId="5E97E594" w14:textId="77777777" w:rsidR="004C4D48" w:rsidRPr="0068485C" w:rsidRDefault="004C4D48" w:rsidP="003D7E5F">
      <w:pPr>
        <w:tabs>
          <w:tab w:val="clear" w:pos="403"/>
        </w:tabs>
        <w:spacing w:after="0"/>
        <w:ind w:left="357"/>
        <w:rPr>
          <w:lang w:eastAsia="ja-JP"/>
        </w:rPr>
      </w:pPr>
      <w:r w:rsidRPr="0068485C">
        <w:rPr>
          <w:lang w:eastAsia="ja-JP"/>
        </w:rPr>
        <w:t>}</w:t>
      </w:r>
    </w:p>
    <w:p w14:paraId="2228C672" w14:textId="77777777" w:rsidR="004C4D48" w:rsidRPr="0068485C" w:rsidRDefault="004C4D48" w:rsidP="004C4D48">
      <w:pPr>
        <w:pStyle w:val="a2"/>
      </w:pPr>
      <w:bookmarkStart w:id="2314" w:name="_Ref33606700"/>
      <w:bookmarkStart w:id="2315" w:name="_Ref34396579"/>
      <w:bookmarkStart w:id="2316" w:name="_Toc46245378"/>
      <w:r w:rsidRPr="0068485C">
        <w:t>Depth decoding process</w:t>
      </w:r>
      <w:bookmarkEnd w:id="2314"/>
      <w:bookmarkEnd w:id="2315"/>
      <w:bookmarkEnd w:id="2316"/>
    </w:p>
    <w:p w14:paraId="1151D16B" w14:textId="2E8272A7" w:rsidR="004C4D48" w:rsidRPr="0068485C" w:rsidRDefault="004C4D48" w:rsidP="00DF79E7">
      <w:pPr>
        <w:tabs>
          <w:tab w:val="left" w:pos="216"/>
          <w:tab w:val="left" w:pos="432"/>
          <w:tab w:val="left" w:pos="648"/>
          <w:tab w:val="left" w:pos="864"/>
          <w:tab w:val="left" w:pos="1080"/>
          <w:tab w:val="left" w:pos="1296"/>
          <w:tab w:val="left" w:pos="1512"/>
          <w:tab w:val="left" w:pos="1728"/>
          <w:tab w:val="left" w:pos="1944"/>
        </w:tabs>
        <w:spacing w:after="0"/>
      </w:pPr>
      <w:r w:rsidRPr="0068485C">
        <w:t xml:space="preserve">This process converts a </w:t>
      </w:r>
      <w:r w:rsidR="00A9479E" w:rsidRPr="0068485C">
        <w:t xml:space="preserve">sample of </w:t>
      </w:r>
      <w:r w:rsidR="00A06175" w:rsidRPr="0068485C">
        <w:t xml:space="preserve">the </w:t>
      </w:r>
      <w:r w:rsidR="00A9479E" w:rsidRPr="0068485C">
        <w:t xml:space="preserve">decoded </w:t>
      </w:r>
      <w:r w:rsidR="00A9479E" w:rsidRPr="0068485C">
        <w:rPr>
          <w:lang w:eastAsia="ja-JP"/>
        </w:rPr>
        <w:t xml:space="preserve">geometry frame </w:t>
      </w:r>
      <w:r w:rsidR="00104849" w:rsidRPr="0068485C">
        <w:rPr>
          <w:lang w:eastAsia="ja-JP"/>
        </w:rPr>
        <w:t xml:space="preserve">upscaled </w:t>
      </w:r>
      <w:r w:rsidR="00A9479E" w:rsidRPr="0068485C">
        <w:rPr>
          <w:lang w:eastAsia="ja-JP"/>
        </w:rPr>
        <w:t>at nominal atlas resolution</w:t>
      </w:r>
      <w:r w:rsidR="00A9479E" w:rsidRPr="0068485C" w:rsidDel="00A9479E">
        <w:t xml:space="preserve"> </w:t>
      </w:r>
      <w:r w:rsidRPr="0068485C">
        <w:t xml:space="preserve">to a floating-point depth value in meters. </w:t>
      </w:r>
    </w:p>
    <w:p w14:paraId="08893A00" w14:textId="77777777" w:rsidR="00DF79E7" w:rsidRPr="0068485C" w:rsidRDefault="00DF79E7" w:rsidP="007A3053">
      <w:pPr>
        <w:tabs>
          <w:tab w:val="left" w:pos="216"/>
          <w:tab w:val="left" w:pos="432"/>
          <w:tab w:val="left" w:pos="648"/>
          <w:tab w:val="left" w:pos="864"/>
          <w:tab w:val="left" w:pos="1080"/>
          <w:tab w:val="left" w:pos="1296"/>
          <w:tab w:val="left" w:pos="1512"/>
          <w:tab w:val="left" w:pos="1728"/>
          <w:tab w:val="left" w:pos="1944"/>
        </w:tabs>
        <w:spacing w:after="0"/>
      </w:pPr>
    </w:p>
    <w:p w14:paraId="19439046" w14:textId="5002937D" w:rsidR="00A9479E" w:rsidRPr="0068485C" w:rsidRDefault="004C4D48" w:rsidP="004C4D48">
      <w:pPr>
        <w:tabs>
          <w:tab w:val="left" w:pos="216"/>
          <w:tab w:val="left" w:pos="432"/>
          <w:tab w:val="left" w:pos="648"/>
          <w:tab w:val="left" w:pos="864"/>
          <w:tab w:val="left" w:pos="1080"/>
          <w:tab w:val="left" w:pos="1296"/>
          <w:tab w:val="left" w:pos="1512"/>
          <w:tab w:val="left" w:pos="1728"/>
          <w:tab w:val="left" w:pos="1944"/>
        </w:tabs>
      </w:pPr>
      <w:r w:rsidRPr="0068485C">
        <w:t>Inputs to this process are:</w:t>
      </w:r>
    </w:p>
    <w:p w14:paraId="1DDA944E" w14:textId="1F9EFD65" w:rsidR="004B118C" w:rsidRPr="0068485C" w:rsidRDefault="004B118C" w:rsidP="002B606E">
      <w:pPr>
        <w:pStyle w:val="ListParagraph"/>
        <w:numPr>
          <w:ilvl w:val="0"/>
          <w:numId w:val="48"/>
        </w:numPr>
        <w:spacing w:after="0"/>
        <w:ind w:leftChars="0"/>
        <w:rPr>
          <w:noProof/>
          <w:color w:val="000000" w:themeColor="text1"/>
        </w:rPr>
      </w:pPr>
      <w:r w:rsidRPr="0068485C">
        <w:rPr>
          <w:noProof/>
          <w:color w:val="000000" w:themeColor="text1"/>
        </w:rPr>
        <w:t>The sample position (x, y)</w:t>
      </w:r>
    </w:p>
    <w:p w14:paraId="287DE730" w14:textId="4ACE86AD" w:rsidR="004C4D48" w:rsidRPr="0068485C" w:rsidRDefault="00D4408B" w:rsidP="002B606E">
      <w:pPr>
        <w:pStyle w:val="ListParagraph"/>
        <w:numPr>
          <w:ilvl w:val="0"/>
          <w:numId w:val="48"/>
        </w:numPr>
        <w:spacing w:after="0"/>
        <w:ind w:leftChars="0"/>
        <w:rPr>
          <w:noProof/>
          <w:color w:val="000000" w:themeColor="text1"/>
        </w:rPr>
      </w:pPr>
      <w:r>
        <w:rPr>
          <w:noProof/>
          <w:color w:val="000000" w:themeColor="text1"/>
        </w:rPr>
        <w:t xml:space="preserve">Sample value </w:t>
      </w:r>
      <w:r w:rsidR="004B118C" w:rsidRPr="0068485C">
        <w:rPr>
          <w:noProof/>
          <w:color w:val="000000" w:themeColor="text1"/>
        </w:rPr>
        <w:t xml:space="preserve">GeoFrame[ 0 ][ </w:t>
      </w:r>
      <w:r>
        <w:rPr>
          <w:noProof/>
          <w:color w:val="000000" w:themeColor="text1"/>
        </w:rPr>
        <w:t>0</w:t>
      </w:r>
      <w:r w:rsidRPr="0068485C">
        <w:rPr>
          <w:noProof/>
          <w:color w:val="000000" w:themeColor="text1"/>
        </w:rPr>
        <w:t xml:space="preserve"> </w:t>
      </w:r>
      <w:r w:rsidR="004B118C" w:rsidRPr="0068485C">
        <w:rPr>
          <w:noProof/>
          <w:color w:val="000000" w:themeColor="text1"/>
        </w:rPr>
        <w:t>][ 0 ][ y ][ x ]</w:t>
      </w:r>
      <w:r w:rsidR="00C077D3" w:rsidRPr="00C077D3">
        <w:rPr>
          <w:noProof/>
          <w:color w:val="000000" w:themeColor="text1"/>
        </w:rPr>
        <w:t xml:space="preserve"> </w:t>
      </w:r>
    </w:p>
    <w:p w14:paraId="6F9C859F" w14:textId="759D6829" w:rsidR="004B118C" w:rsidRPr="0068485C" w:rsidRDefault="004B118C" w:rsidP="002B606E">
      <w:pPr>
        <w:pStyle w:val="ListParagraph"/>
        <w:numPr>
          <w:ilvl w:val="0"/>
          <w:numId w:val="48"/>
        </w:numPr>
        <w:spacing w:after="0"/>
        <w:ind w:leftChars="0"/>
        <w:rPr>
          <w:noProof/>
          <w:color w:val="000000" w:themeColor="text1"/>
        </w:rPr>
      </w:pPr>
      <w:r w:rsidRPr="0068485C">
        <w:rPr>
          <w:lang w:eastAsia="ja-JP"/>
        </w:rPr>
        <w:t>BlockToPatchMap[  ][  ] and Atlas</w:t>
      </w:r>
      <w:r w:rsidRPr="0068485C">
        <w:rPr>
          <w:noProof/>
          <w:color w:val="000000" w:themeColor="text1"/>
        </w:rPr>
        <w:t xml:space="preserve">PatchPackingBlockSize[ </w:t>
      </w:r>
      <w:r w:rsidRPr="0068485C">
        <w:t>a ]</w:t>
      </w:r>
      <w:r w:rsidRPr="0068485C">
        <w:rPr>
          <w:noProof/>
          <w:color w:val="000000" w:themeColor="text1"/>
        </w:rPr>
        <w:t xml:space="preserve"> for atlas a</w:t>
      </w:r>
    </w:p>
    <w:p w14:paraId="0D1FEDFB" w14:textId="72353280" w:rsidR="00E25A1F" w:rsidRPr="0068485C" w:rsidRDefault="00E25A1F" w:rsidP="002B606E">
      <w:pPr>
        <w:pStyle w:val="ListParagraph"/>
        <w:numPr>
          <w:ilvl w:val="0"/>
          <w:numId w:val="48"/>
        </w:numPr>
        <w:spacing w:after="0"/>
        <w:ind w:leftChars="0"/>
        <w:rPr>
          <w:noProof/>
          <w:color w:val="000000" w:themeColor="text1"/>
        </w:rPr>
      </w:pPr>
      <w:r w:rsidRPr="0068485C">
        <w:rPr>
          <w:noProof/>
          <w:color w:val="000000" w:themeColor="text1"/>
        </w:rPr>
        <w:t xml:space="preserve">Parameters from the </w:t>
      </w:r>
      <w:r w:rsidR="000567E8" w:rsidRPr="0068485C">
        <w:rPr>
          <w:noProof/>
          <w:color w:val="000000" w:themeColor="text1"/>
        </w:rPr>
        <w:t xml:space="preserve">atlas adaptation </w:t>
      </w:r>
      <w:r w:rsidRPr="0068485C">
        <w:rPr>
          <w:noProof/>
          <w:color w:val="000000" w:themeColor="text1"/>
        </w:rPr>
        <w:t>parameters set and Atlas tile data unit</w:t>
      </w:r>
    </w:p>
    <w:p w14:paraId="7E93E869" w14:textId="77777777" w:rsidR="004B118C" w:rsidRPr="0068485C" w:rsidRDefault="004B118C" w:rsidP="00104849">
      <w:pPr>
        <w:tabs>
          <w:tab w:val="left" w:pos="216"/>
          <w:tab w:val="left" w:pos="432"/>
          <w:tab w:val="left" w:pos="648"/>
          <w:tab w:val="left" w:pos="864"/>
          <w:tab w:val="left" w:pos="1080"/>
          <w:tab w:val="left" w:pos="1296"/>
          <w:tab w:val="left" w:pos="1512"/>
          <w:tab w:val="left" w:pos="1728"/>
          <w:tab w:val="left" w:pos="1944"/>
        </w:tabs>
        <w:spacing w:after="0"/>
        <w:rPr>
          <w:lang w:eastAsia="ja-JP"/>
        </w:rPr>
      </w:pPr>
    </w:p>
    <w:p w14:paraId="38B23AF7" w14:textId="105CE4A7" w:rsidR="004C4D48" w:rsidRPr="0068485C" w:rsidRDefault="004C4D48" w:rsidP="004C4D48">
      <w:pPr>
        <w:tabs>
          <w:tab w:val="left" w:pos="216"/>
          <w:tab w:val="left" w:pos="432"/>
          <w:tab w:val="left" w:pos="648"/>
          <w:tab w:val="left" w:pos="864"/>
          <w:tab w:val="left" w:pos="1080"/>
          <w:tab w:val="left" w:pos="1296"/>
          <w:tab w:val="left" w:pos="1512"/>
          <w:tab w:val="left" w:pos="1728"/>
          <w:tab w:val="left" w:pos="1944"/>
        </w:tabs>
      </w:pPr>
      <w:r w:rsidRPr="0068485C">
        <w:t xml:space="preserve">Output of this process </w:t>
      </w:r>
      <w:r w:rsidR="00E548E2" w:rsidRPr="0068485C">
        <w:t>are</w:t>
      </w:r>
      <w:r w:rsidRPr="0068485C">
        <w:t>:</w:t>
      </w:r>
    </w:p>
    <w:p w14:paraId="7B32DDE2" w14:textId="32B1E202" w:rsidR="004B118C" w:rsidRPr="0068485C" w:rsidRDefault="004B118C" w:rsidP="002B606E">
      <w:pPr>
        <w:pStyle w:val="ListParagraph"/>
        <w:numPr>
          <w:ilvl w:val="0"/>
          <w:numId w:val="48"/>
        </w:numPr>
        <w:spacing w:after="0"/>
        <w:ind w:leftChars="0"/>
        <w:rPr>
          <w:noProof/>
          <w:color w:val="000000" w:themeColor="text1"/>
        </w:rPr>
      </w:pPr>
      <w:r w:rsidRPr="0068485C">
        <w:t xml:space="preserve">MetricDepth[ y ][ x ], the metric depth </w:t>
      </w:r>
      <w:r w:rsidR="000E0D2D">
        <w:t xml:space="preserve">sample </w:t>
      </w:r>
      <w:r w:rsidRPr="0068485C">
        <w:t>value</w:t>
      </w:r>
    </w:p>
    <w:p w14:paraId="7B1E669B" w14:textId="77777777" w:rsidR="004B118C" w:rsidRPr="0068485C" w:rsidRDefault="004B118C" w:rsidP="00104849">
      <w:pPr>
        <w:tabs>
          <w:tab w:val="left" w:pos="216"/>
          <w:tab w:val="left" w:pos="432"/>
          <w:tab w:val="left" w:pos="648"/>
          <w:tab w:val="left" w:pos="864"/>
          <w:tab w:val="left" w:pos="1080"/>
          <w:tab w:val="left" w:pos="1296"/>
          <w:tab w:val="left" w:pos="1512"/>
          <w:tab w:val="left" w:pos="1728"/>
          <w:tab w:val="left" w:pos="1944"/>
        </w:tabs>
        <w:spacing w:after="0"/>
      </w:pPr>
    </w:p>
    <w:p w14:paraId="04410187" w14:textId="6D383CF7" w:rsidR="004C4D48" w:rsidRPr="0068485C" w:rsidRDefault="000E0D2D" w:rsidP="00DF79E7">
      <w:pPr>
        <w:tabs>
          <w:tab w:val="left" w:pos="216"/>
          <w:tab w:val="left" w:pos="432"/>
          <w:tab w:val="left" w:pos="648"/>
          <w:tab w:val="left" w:pos="864"/>
          <w:tab w:val="left" w:pos="1080"/>
          <w:tab w:val="left" w:pos="1296"/>
          <w:tab w:val="left" w:pos="1512"/>
          <w:tab w:val="left" w:pos="1728"/>
          <w:tab w:val="left" w:pos="1944"/>
        </w:tabs>
        <w:spacing w:after="0"/>
      </w:pPr>
      <w:r>
        <w:t>A</w:t>
      </w:r>
      <w:r w:rsidR="004C4D48" w:rsidRPr="0068485C">
        <w:t xml:space="preserve"> normalized depth value DepthAtlasNormValue[ </w:t>
      </w:r>
      <w:r w:rsidR="004B118C" w:rsidRPr="0068485C">
        <w:t>y</w:t>
      </w:r>
      <w:r w:rsidR="004C4D48" w:rsidRPr="0068485C">
        <w:t> ][ </w:t>
      </w:r>
      <w:r w:rsidR="004B118C" w:rsidRPr="0068485C">
        <w:t>x</w:t>
      </w:r>
      <w:r w:rsidR="004C4D48" w:rsidRPr="0068485C">
        <w:t> ] is first derived as follows:</w:t>
      </w:r>
    </w:p>
    <w:p w14:paraId="6EF07BE5" w14:textId="77777777" w:rsidR="00DF79E7" w:rsidRPr="0068485C" w:rsidRDefault="00DF79E7" w:rsidP="00AD2D37">
      <w:pPr>
        <w:tabs>
          <w:tab w:val="left" w:pos="216"/>
          <w:tab w:val="left" w:pos="432"/>
          <w:tab w:val="left" w:pos="648"/>
          <w:tab w:val="left" w:pos="864"/>
          <w:tab w:val="left" w:pos="1080"/>
          <w:tab w:val="left" w:pos="1296"/>
          <w:tab w:val="left" w:pos="1512"/>
          <w:tab w:val="left" w:pos="1728"/>
          <w:tab w:val="left" w:pos="1944"/>
        </w:tabs>
        <w:spacing w:after="0"/>
      </w:pPr>
    </w:p>
    <w:p w14:paraId="4CC065FA" w14:textId="2D59E671" w:rsidR="00FB52EB" w:rsidRPr="00AC1227" w:rsidRDefault="00CC2595" w:rsidP="005A17E1">
      <w:pPr>
        <w:tabs>
          <w:tab w:val="left" w:pos="216"/>
          <w:tab w:val="left" w:pos="432"/>
          <w:tab w:val="left" w:pos="648"/>
          <w:tab w:val="left" w:pos="864"/>
          <w:tab w:val="left" w:pos="1080"/>
          <w:tab w:val="left" w:pos="1296"/>
          <w:tab w:val="left" w:pos="1512"/>
          <w:tab w:val="left" w:pos="1728"/>
          <w:tab w:val="left" w:pos="1944"/>
        </w:tabs>
        <w:spacing w:after="0"/>
        <w:ind w:left="216"/>
      </w:pPr>
      <w:r w:rsidRPr="00CC2595">
        <w:t>MaxDepthSampleValue =  1 &lt;&lt; (gi_geometry_nominal_2d_bitdepth_minus1[ a ] + 1) – 1</w:t>
      </w:r>
    </w:p>
    <w:p w14:paraId="783465BF" w14:textId="52D34EA7" w:rsidR="00DB7E9E" w:rsidRPr="000E03B6" w:rsidRDefault="00DB7E9E" w:rsidP="005A17E1">
      <w:pPr>
        <w:tabs>
          <w:tab w:val="left" w:pos="216"/>
          <w:tab w:val="left" w:pos="432"/>
          <w:tab w:val="left" w:pos="648"/>
          <w:tab w:val="left" w:pos="864"/>
          <w:tab w:val="left" w:pos="1080"/>
          <w:tab w:val="left" w:pos="1296"/>
          <w:tab w:val="left" w:pos="1512"/>
          <w:tab w:val="left" w:pos="1728"/>
          <w:tab w:val="left" w:pos="1944"/>
        </w:tabs>
        <w:spacing w:after="0"/>
        <w:ind w:left="216"/>
        <w:jc w:val="left"/>
        <w:rPr>
          <w:color w:val="000000" w:themeColor="text1"/>
        </w:rPr>
      </w:pPr>
      <w:r w:rsidRPr="000E03B6">
        <w:t xml:space="preserve">bSz = </w:t>
      </w:r>
      <w:r w:rsidRPr="00D1014C">
        <w:rPr>
          <w:color w:val="000000" w:themeColor="text1"/>
        </w:rPr>
        <w:t>Atlas</w:t>
      </w:r>
      <w:r w:rsidRPr="00E86F26">
        <w:rPr>
          <w:noProof/>
          <w:color w:val="000000" w:themeColor="text1"/>
        </w:rPr>
        <w:t>PatchPackingBlockSize</w:t>
      </w:r>
      <w:r w:rsidRPr="0068485C">
        <w:rPr>
          <w:color w:val="000000" w:themeColor="text1"/>
        </w:rPr>
        <w:t>[ a ]</w:t>
      </w:r>
      <w:r w:rsidRPr="00AC1227">
        <w:rPr>
          <w:color w:val="000000" w:themeColor="text1"/>
        </w:rPr>
        <w:t> </w:t>
      </w:r>
    </w:p>
    <w:p w14:paraId="53152AFB" w14:textId="1CCD3EE0" w:rsidR="004B118C" w:rsidRDefault="004B118C" w:rsidP="005A17E1">
      <w:pPr>
        <w:tabs>
          <w:tab w:val="left" w:pos="216"/>
          <w:tab w:val="left" w:pos="432"/>
          <w:tab w:val="left" w:pos="648"/>
          <w:tab w:val="left" w:pos="864"/>
          <w:tab w:val="left" w:pos="1080"/>
          <w:tab w:val="left" w:pos="1296"/>
          <w:tab w:val="left" w:pos="1512"/>
          <w:tab w:val="left" w:pos="1728"/>
          <w:tab w:val="left" w:pos="1944"/>
        </w:tabs>
        <w:spacing w:after="0"/>
        <w:ind w:left="216"/>
        <w:jc w:val="left"/>
        <w:rPr>
          <w:lang w:eastAsia="ja-JP"/>
        </w:rPr>
      </w:pPr>
      <w:r w:rsidRPr="00E606C6">
        <w:rPr>
          <w:lang w:eastAsia="ja-JP"/>
        </w:rPr>
        <w:t>p = BlockToPatchMap</w:t>
      </w:r>
      <w:r w:rsidRPr="00E86F26">
        <w:rPr>
          <w:lang w:eastAsia="ja-JP"/>
        </w:rPr>
        <w:t>[ y  / bSz ][ x / bSz ]</w:t>
      </w:r>
    </w:p>
    <w:p w14:paraId="08F1E6BA" w14:textId="36A2C646" w:rsidR="00105178" w:rsidRDefault="00105178" w:rsidP="005A17E1">
      <w:pPr>
        <w:tabs>
          <w:tab w:val="left" w:pos="216"/>
          <w:tab w:val="left" w:pos="432"/>
          <w:tab w:val="left" w:pos="648"/>
          <w:tab w:val="left" w:pos="864"/>
          <w:tab w:val="left" w:pos="1080"/>
          <w:tab w:val="left" w:pos="1296"/>
          <w:tab w:val="left" w:pos="1512"/>
          <w:tab w:val="left" w:pos="1728"/>
          <w:tab w:val="left" w:pos="1944"/>
        </w:tabs>
        <w:spacing w:after="0"/>
        <w:ind w:left="216"/>
        <w:jc w:val="left"/>
        <w:rPr>
          <w:lang w:eastAsia="ja-JP"/>
        </w:rPr>
      </w:pPr>
      <w:r w:rsidRPr="00105178">
        <w:rPr>
          <w:lang w:eastAsia="ja-JP"/>
        </w:rPr>
        <w:t>if(</w:t>
      </w:r>
      <w:r>
        <w:rPr>
          <w:lang w:eastAsia="ja-JP"/>
        </w:rPr>
        <w:t xml:space="preserve"> </w:t>
      </w:r>
      <w:r w:rsidRPr="00105178">
        <w:rPr>
          <w:lang w:eastAsia="ja-JP"/>
        </w:rPr>
        <w:t xml:space="preserve">p != </w:t>
      </w:r>
      <w:r w:rsidR="00BD61A7">
        <w:rPr>
          <w:lang w:eastAsia="ja-JP"/>
        </w:rPr>
        <w:t>-1</w:t>
      </w:r>
      <w:r>
        <w:rPr>
          <w:lang w:eastAsia="ja-JP"/>
        </w:rPr>
        <w:t xml:space="preserve"> </w:t>
      </w:r>
      <w:r w:rsidRPr="00105178">
        <w:rPr>
          <w:lang w:eastAsia="ja-JP"/>
        </w:rPr>
        <w:t>)</w:t>
      </w:r>
      <w:r>
        <w:rPr>
          <w:lang w:eastAsia="ja-JP"/>
        </w:rPr>
        <w:t xml:space="preserve"> </w:t>
      </w:r>
      <w:r w:rsidRPr="00105178">
        <w:rPr>
          <w:lang w:eastAsia="ja-JP"/>
        </w:rPr>
        <w:t>{</w:t>
      </w:r>
    </w:p>
    <w:p w14:paraId="1D9D36E3" w14:textId="1355A90C" w:rsidR="00D2420E" w:rsidRPr="00E86F26" w:rsidRDefault="00B43E77" w:rsidP="005A17E1">
      <w:pPr>
        <w:tabs>
          <w:tab w:val="left" w:pos="216"/>
          <w:tab w:val="left" w:pos="432"/>
          <w:tab w:val="left" w:pos="648"/>
          <w:tab w:val="left" w:pos="864"/>
          <w:tab w:val="left" w:pos="1080"/>
          <w:tab w:val="left" w:pos="1296"/>
          <w:tab w:val="left" w:pos="1512"/>
          <w:tab w:val="left" w:pos="1728"/>
          <w:tab w:val="left" w:pos="1944"/>
        </w:tabs>
        <w:spacing w:after="0"/>
        <w:ind w:left="216"/>
        <w:jc w:val="left"/>
        <w:rPr>
          <w:lang w:eastAsia="ja-JP"/>
        </w:rPr>
      </w:pPr>
      <w:r w:rsidRPr="0068485C">
        <w:tab/>
      </w:r>
      <w:r w:rsidR="00D2420E" w:rsidRPr="00E66F7B">
        <w:rPr>
          <w:lang w:eastAsia="ja-JP"/>
        </w:rPr>
        <w:t>if (</w:t>
      </w:r>
      <w:r w:rsidR="00D2420E">
        <w:rPr>
          <w:lang w:eastAsia="ja-JP"/>
        </w:rPr>
        <w:t xml:space="preserve"> </w:t>
      </w:r>
      <w:r w:rsidR="00E8457F">
        <w:rPr>
          <w:lang w:eastAsia="ja-JP"/>
        </w:rPr>
        <w:t>!</w:t>
      </w:r>
      <w:r w:rsidR="00D2420E">
        <w:rPr>
          <w:lang w:eastAsia="ja-JP"/>
        </w:rPr>
        <w:t xml:space="preserve">asme_patch_constant_depth_flag  </w:t>
      </w:r>
      <w:r w:rsidR="00D2420E" w:rsidRPr="00E66F7B">
        <w:rPr>
          <w:lang w:eastAsia="ja-JP"/>
        </w:rPr>
        <w:t>)</w:t>
      </w:r>
    </w:p>
    <w:p w14:paraId="6084A4A3" w14:textId="5842FDA3" w:rsidR="00B43E77" w:rsidRDefault="00491B49" w:rsidP="005A17E1">
      <w:pPr>
        <w:tabs>
          <w:tab w:val="left" w:pos="216"/>
          <w:tab w:val="left" w:pos="432"/>
          <w:tab w:val="left" w:pos="648"/>
          <w:tab w:val="left" w:pos="864"/>
          <w:tab w:val="left" w:pos="1080"/>
          <w:tab w:val="left" w:pos="1296"/>
          <w:tab w:val="left" w:pos="1512"/>
          <w:tab w:val="left" w:pos="1728"/>
          <w:tab w:val="left" w:pos="1944"/>
        </w:tabs>
        <w:spacing w:after="0"/>
        <w:ind w:left="216"/>
        <w:jc w:val="left"/>
      </w:pPr>
      <w:r w:rsidRPr="0068485C">
        <w:tab/>
      </w:r>
      <w:r>
        <w:tab/>
      </w:r>
      <w:r>
        <w:tab/>
      </w:r>
      <w:r w:rsidR="004C4D48" w:rsidRPr="0068485C">
        <w:t xml:space="preserve">ClampedDepthSample[ </w:t>
      </w:r>
      <w:r w:rsidR="00DB7E9E" w:rsidRPr="0068485C">
        <w:t>y</w:t>
      </w:r>
      <w:r w:rsidR="004C4D48" w:rsidRPr="0068485C">
        <w:t xml:space="preserve"> ][ </w:t>
      </w:r>
      <w:r w:rsidR="00DB7E9E" w:rsidRPr="0068485C">
        <w:t>x</w:t>
      </w:r>
      <w:r w:rsidR="004C4D48" w:rsidRPr="0068485C">
        <w:t xml:space="preserve"> ] = Clip(</w:t>
      </w:r>
      <w:r w:rsidR="00DB7E9E" w:rsidRPr="0068485C">
        <w:rPr>
          <w:noProof/>
          <w:color w:val="000000" w:themeColor="text1"/>
        </w:rPr>
        <w:t>GeoFrame[ 0 ][ orderIdx ][ 0 ][ y ][ x ]</w:t>
      </w:r>
      <w:r w:rsidR="004C4D48" w:rsidRPr="0068485C">
        <w:t>,</w:t>
      </w:r>
      <w:r w:rsidR="008B1E4E">
        <w:t xml:space="preserve"> </w:t>
      </w:r>
    </w:p>
    <w:p w14:paraId="2386D685" w14:textId="3A5096E5" w:rsidR="00742C27" w:rsidRDefault="00B43E77" w:rsidP="009065DF">
      <w:pPr>
        <w:tabs>
          <w:tab w:val="left" w:pos="216"/>
          <w:tab w:val="left" w:pos="432"/>
          <w:tab w:val="left" w:pos="648"/>
          <w:tab w:val="left" w:pos="864"/>
          <w:tab w:val="left" w:pos="1080"/>
          <w:tab w:val="left" w:pos="1296"/>
          <w:tab w:val="left" w:pos="1512"/>
          <w:tab w:val="left" w:pos="1728"/>
          <w:tab w:val="left" w:pos="1944"/>
        </w:tabs>
        <w:spacing w:after="0"/>
        <w:ind w:left="216"/>
        <w:jc w:val="left"/>
      </w:pPr>
      <w:r w:rsidRPr="0068485C">
        <w:tab/>
      </w:r>
      <w:r w:rsidR="00491B49">
        <w:tab/>
      </w:r>
      <w:r w:rsidR="00F6020F" w:rsidRPr="0068485C">
        <w:tab/>
      </w:r>
      <w:r w:rsidR="00491B49">
        <w:tab/>
      </w:r>
      <w:r w:rsidR="004C4D48" w:rsidRPr="0068485C">
        <w:t>PduDepthStart[ a ][ p ],</w:t>
      </w:r>
      <w:r>
        <w:t xml:space="preserve"> </w:t>
      </w:r>
      <w:r w:rsidR="00742C27" w:rsidRPr="0068485C">
        <w:t>PduDepthEnd[ a ][ p ] )</w:t>
      </w:r>
    </w:p>
    <w:p w14:paraId="6AE7DB17" w14:textId="0115BCC9" w:rsidR="00D2420E" w:rsidRDefault="00B43E77" w:rsidP="00D2420E">
      <w:pPr>
        <w:spacing w:after="0"/>
        <w:ind w:left="216"/>
        <w:jc w:val="left"/>
      </w:pPr>
      <w:r w:rsidRPr="0068485C">
        <w:tab/>
      </w:r>
      <w:r w:rsidR="00D2420E">
        <w:t>else</w:t>
      </w:r>
      <w:r w:rsidR="00E8457F">
        <w:t xml:space="preserve"> {</w:t>
      </w:r>
    </w:p>
    <w:p w14:paraId="6AB633A3" w14:textId="1E470FAA" w:rsidR="00D2420E" w:rsidRPr="0068485C" w:rsidRDefault="00D2420E" w:rsidP="00D2420E">
      <w:pPr>
        <w:spacing w:after="0"/>
        <w:ind w:left="216"/>
        <w:jc w:val="left"/>
        <w:rPr>
          <w:lang w:eastAsia="ja-JP"/>
        </w:rPr>
      </w:pPr>
      <w:r w:rsidRPr="0068485C">
        <w:tab/>
      </w:r>
      <w:r w:rsidR="00E8457F">
        <w:tab/>
      </w:r>
      <w:r w:rsidR="00491B49">
        <w:tab/>
      </w:r>
      <w:r w:rsidRPr="00E66F7B">
        <w:t>ClampedDepthSample[ y ][ x ] = PduDepthStart[ a ][ p ]</w:t>
      </w:r>
    </w:p>
    <w:p w14:paraId="43CCCDF0" w14:textId="6DE92575" w:rsidR="004C4D48" w:rsidRDefault="00105178" w:rsidP="005A17E1">
      <w:pPr>
        <w:tabs>
          <w:tab w:val="left" w:pos="216"/>
          <w:tab w:val="left" w:pos="432"/>
          <w:tab w:val="left" w:pos="648"/>
          <w:tab w:val="left" w:pos="864"/>
          <w:tab w:val="left" w:pos="1080"/>
          <w:tab w:val="left" w:pos="1296"/>
          <w:tab w:val="left" w:pos="1512"/>
          <w:tab w:val="left" w:pos="1728"/>
          <w:tab w:val="left" w:pos="1944"/>
        </w:tabs>
        <w:spacing w:after="0"/>
        <w:ind w:left="216"/>
        <w:jc w:val="left"/>
      </w:pPr>
      <w:r w:rsidRPr="0068485C">
        <w:tab/>
      </w:r>
      <w:r w:rsidR="00E8457F">
        <w:tab/>
      </w:r>
      <w:r w:rsidR="00E8457F">
        <w:tab/>
      </w:r>
      <w:r w:rsidR="004C4D48" w:rsidRPr="0068485C">
        <w:t>DepthAtlasNormValue</w:t>
      </w:r>
      <w:r w:rsidR="00365055" w:rsidRPr="0068485C">
        <w:t xml:space="preserve">[ y ][ x ] </w:t>
      </w:r>
      <w:r w:rsidR="004C4D48" w:rsidRPr="0068485C">
        <w:t>=  ClampedDepthSample</w:t>
      </w:r>
      <w:r w:rsidR="00365055" w:rsidRPr="0068485C">
        <w:t xml:space="preserve">[ y ][ x ] </w:t>
      </w:r>
      <w:r w:rsidR="004C4D48" w:rsidRPr="0068485C">
        <w:t xml:space="preserve"> </w:t>
      </w:r>
      <w:r w:rsidR="004C4D48" w:rsidRPr="0068485C">
        <w:rPr>
          <w:rFonts w:cs="Symbol"/>
          <w:color w:val="000000" w:themeColor="text1"/>
        </w:rPr>
        <w:sym w:font="Symbol" w:char="F0B8"/>
      </w:r>
      <w:r w:rsidR="004C4D48" w:rsidRPr="0068485C">
        <w:rPr>
          <w:rFonts w:cs="Symbol"/>
          <w:color w:val="000000" w:themeColor="text1"/>
        </w:rPr>
        <w:t xml:space="preserve">  </w:t>
      </w:r>
      <w:r w:rsidR="004C4D48" w:rsidRPr="0068485C">
        <w:t>MaxDepthSampleValue</w:t>
      </w:r>
    </w:p>
    <w:p w14:paraId="244ED957" w14:textId="1B6DE481" w:rsidR="00E8457F" w:rsidRDefault="00E8457F" w:rsidP="005A17E1">
      <w:pPr>
        <w:tabs>
          <w:tab w:val="left" w:pos="216"/>
          <w:tab w:val="left" w:pos="432"/>
          <w:tab w:val="left" w:pos="648"/>
          <w:tab w:val="left" w:pos="864"/>
          <w:tab w:val="left" w:pos="1080"/>
          <w:tab w:val="left" w:pos="1296"/>
          <w:tab w:val="left" w:pos="1512"/>
          <w:tab w:val="left" w:pos="1728"/>
          <w:tab w:val="left" w:pos="1944"/>
        </w:tabs>
        <w:spacing w:after="0"/>
        <w:ind w:left="216"/>
        <w:jc w:val="left"/>
      </w:pPr>
      <w:r>
        <w:tab/>
        <w:t>}</w:t>
      </w:r>
    </w:p>
    <w:p w14:paraId="7665B248" w14:textId="367572F0" w:rsidR="00105178" w:rsidRPr="0068485C" w:rsidRDefault="00105178" w:rsidP="005A17E1">
      <w:pPr>
        <w:tabs>
          <w:tab w:val="left" w:pos="216"/>
          <w:tab w:val="left" w:pos="432"/>
          <w:tab w:val="left" w:pos="648"/>
          <w:tab w:val="left" w:pos="864"/>
          <w:tab w:val="left" w:pos="1080"/>
          <w:tab w:val="left" w:pos="1296"/>
          <w:tab w:val="left" w:pos="1512"/>
          <w:tab w:val="left" w:pos="1728"/>
          <w:tab w:val="left" w:pos="1944"/>
        </w:tabs>
        <w:spacing w:after="0"/>
        <w:ind w:left="216"/>
        <w:jc w:val="left"/>
      </w:pPr>
      <w:r>
        <w:t>}</w:t>
      </w:r>
    </w:p>
    <w:p w14:paraId="3E701E44" w14:textId="707AB081" w:rsidR="00DF79E7" w:rsidRPr="00AC1227" w:rsidRDefault="00DF79E7" w:rsidP="007A3053">
      <w:pPr>
        <w:tabs>
          <w:tab w:val="left" w:pos="216"/>
          <w:tab w:val="left" w:pos="432"/>
          <w:tab w:val="left" w:pos="648"/>
          <w:tab w:val="left" w:pos="864"/>
          <w:tab w:val="left" w:pos="1080"/>
          <w:tab w:val="left" w:pos="1296"/>
          <w:tab w:val="left" w:pos="1512"/>
          <w:tab w:val="left" w:pos="1728"/>
          <w:tab w:val="left" w:pos="1944"/>
        </w:tabs>
        <w:spacing w:after="0"/>
        <w:jc w:val="left"/>
      </w:pPr>
    </w:p>
    <w:p w14:paraId="230541B6" w14:textId="33ADC269" w:rsidR="004C4D48" w:rsidRPr="00E86F26" w:rsidRDefault="004C4D48" w:rsidP="00DF79E7">
      <w:pPr>
        <w:tabs>
          <w:tab w:val="left" w:pos="216"/>
          <w:tab w:val="left" w:pos="432"/>
          <w:tab w:val="left" w:pos="648"/>
          <w:tab w:val="left" w:pos="864"/>
          <w:tab w:val="left" w:pos="1080"/>
          <w:tab w:val="left" w:pos="1296"/>
          <w:tab w:val="left" w:pos="1512"/>
          <w:tab w:val="left" w:pos="1728"/>
          <w:tab w:val="left" w:pos="1944"/>
        </w:tabs>
        <w:spacing w:after="0"/>
      </w:pPr>
      <w:r w:rsidRPr="000E03B6">
        <w:t>Then normalized disparity, NormDisp</w:t>
      </w:r>
      <w:r w:rsidR="00365055" w:rsidRPr="00E606C6">
        <w:t>[ y</w:t>
      </w:r>
      <w:r w:rsidR="00365055" w:rsidRPr="00E86F26">
        <w:t xml:space="preserve"> ][ x ] </w:t>
      </w:r>
      <w:r w:rsidRPr="00E86F26">
        <w:t>, is derived as follows:</w:t>
      </w:r>
    </w:p>
    <w:p w14:paraId="64412EDE" w14:textId="77777777" w:rsidR="00DF79E7" w:rsidRPr="0068485C" w:rsidRDefault="00DF79E7" w:rsidP="007A3053">
      <w:pPr>
        <w:tabs>
          <w:tab w:val="left" w:pos="216"/>
          <w:tab w:val="left" w:pos="432"/>
          <w:tab w:val="left" w:pos="648"/>
          <w:tab w:val="left" w:pos="864"/>
          <w:tab w:val="left" w:pos="1080"/>
          <w:tab w:val="left" w:pos="1296"/>
          <w:tab w:val="left" w:pos="1512"/>
          <w:tab w:val="left" w:pos="1728"/>
          <w:tab w:val="left" w:pos="1944"/>
        </w:tabs>
        <w:spacing w:after="0"/>
      </w:pPr>
    </w:p>
    <w:p w14:paraId="1C7D46F5" w14:textId="5487F2D4" w:rsidR="00105178" w:rsidRDefault="00105178" w:rsidP="00FF1920">
      <w:pPr>
        <w:spacing w:after="0"/>
        <w:ind w:left="215"/>
        <w:jc w:val="left"/>
      </w:pPr>
      <w:r w:rsidRPr="00105178">
        <w:rPr>
          <w:lang w:eastAsia="ja-JP"/>
        </w:rPr>
        <w:t>if(</w:t>
      </w:r>
      <w:r>
        <w:rPr>
          <w:lang w:eastAsia="ja-JP"/>
        </w:rPr>
        <w:t xml:space="preserve"> </w:t>
      </w:r>
      <w:r w:rsidRPr="00105178">
        <w:rPr>
          <w:lang w:eastAsia="ja-JP"/>
        </w:rPr>
        <w:t xml:space="preserve">p != </w:t>
      </w:r>
      <w:r w:rsidR="00BD61A7">
        <w:rPr>
          <w:lang w:eastAsia="ja-JP"/>
        </w:rPr>
        <w:t>-1</w:t>
      </w:r>
      <w:r>
        <w:rPr>
          <w:lang w:eastAsia="ja-JP"/>
        </w:rPr>
        <w:t xml:space="preserve"> </w:t>
      </w:r>
      <w:r w:rsidRPr="00105178">
        <w:rPr>
          <w:lang w:eastAsia="ja-JP"/>
        </w:rPr>
        <w:t>)</w:t>
      </w:r>
      <w:r>
        <w:rPr>
          <w:lang w:eastAsia="ja-JP"/>
        </w:rPr>
        <w:t xml:space="preserve"> </w:t>
      </w:r>
      <w:r w:rsidRPr="00105178">
        <w:rPr>
          <w:lang w:eastAsia="ja-JP"/>
        </w:rPr>
        <w:t>{</w:t>
      </w:r>
    </w:p>
    <w:p w14:paraId="10352699" w14:textId="69A3BF82" w:rsidR="00DF79E7" w:rsidRDefault="00105178" w:rsidP="00FF1920">
      <w:pPr>
        <w:spacing w:after="0"/>
        <w:ind w:left="215"/>
        <w:jc w:val="left"/>
      </w:pPr>
      <w:r w:rsidRPr="0068485C">
        <w:tab/>
      </w:r>
      <w:r w:rsidR="005A17E1" w:rsidRPr="0068485C">
        <w:t>v</w:t>
      </w:r>
      <w:r w:rsidR="004C4D48" w:rsidRPr="0068485C">
        <w:t xml:space="preserve"> = pdu_view_id</w:t>
      </w:r>
      <w:r w:rsidR="00254863">
        <w:t>x</w:t>
      </w:r>
      <w:r w:rsidR="004C4D48" w:rsidRPr="0068485C">
        <w:t>[ a ][ p ]</w:t>
      </w:r>
      <w:r w:rsidR="004C4D48" w:rsidRPr="0068485C">
        <w:br/>
      </w:r>
      <w:r w:rsidRPr="0068485C">
        <w:tab/>
      </w:r>
      <w:r w:rsidR="004C4D48" w:rsidRPr="0068485C">
        <w:t>NormDisp</w:t>
      </w:r>
      <w:r w:rsidR="00060A87" w:rsidRPr="0068485C">
        <w:t>[ y ][ x ]</w:t>
      </w:r>
      <w:r w:rsidR="00060A87" w:rsidRPr="0068485C" w:rsidDel="00060A87">
        <w:t xml:space="preserve"> </w:t>
      </w:r>
      <w:r w:rsidR="004C4D48" w:rsidRPr="0068485C">
        <w:t xml:space="preserve">= dq_norm_disp_low[ v ] + (dq_norm_disp_high[ v ] </w:t>
      </w:r>
      <w:r w:rsidR="004C4D48" w:rsidRPr="0068485C">
        <w:rPr>
          <w:color w:val="000000" w:themeColor="text1"/>
        </w:rPr>
        <w:t>–</w:t>
      </w:r>
      <w:r w:rsidR="004C4D48" w:rsidRPr="0068485C">
        <w:t xml:space="preserve"> dq_norm_disp_low[ v ])</w:t>
      </w:r>
      <w:r w:rsidR="004C4D48" w:rsidRPr="0068485C">
        <w:br/>
      </w:r>
      <w:r w:rsidR="00060A87" w:rsidRPr="0068485C">
        <w:tab/>
      </w:r>
      <w:r w:rsidRPr="0068485C">
        <w:tab/>
      </w:r>
      <w:r w:rsidR="004C4D48" w:rsidRPr="0068485C">
        <w:t>* DepthAtlasNormValue</w:t>
      </w:r>
      <w:r w:rsidR="00060A87" w:rsidRPr="0068485C">
        <w:t>[ y ][ x ]</w:t>
      </w:r>
    </w:p>
    <w:p w14:paraId="112D8421" w14:textId="1A329891" w:rsidR="00105178" w:rsidRPr="0068485C" w:rsidRDefault="00105178" w:rsidP="00FF1920">
      <w:pPr>
        <w:spacing w:after="0"/>
        <w:ind w:left="215"/>
        <w:jc w:val="left"/>
      </w:pPr>
      <w:r>
        <w:t>}</w:t>
      </w:r>
    </w:p>
    <w:p w14:paraId="1BB6AE93" w14:textId="5D4DE41D" w:rsidR="004C4D48" w:rsidRPr="0068485C" w:rsidRDefault="00060A87" w:rsidP="005A17E1">
      <w:pPr>
        <w:spacing w:after="0"/>
        <w:ind w:left="357"/>
        <w:jc w:val="left"/>
      </w:pPr>
      <w:r w:rsidRPr="0068485C">
        <w:t xml:space="preserve"> </w:t>
      </w:r>
    </w:p>
    <w:p w14:paraId="4A53ED82" w14:textId="74AAC086" w:rsidR="004C4D48" w:rsidRPr="0068485C" w:rsidRDefault="004C4D48" w:rsidP="00B22EFD">
      <w:pPr>
        <w:tabs>
          <w:tab w:val="left" w:pos="216"/>
          <w:tab w:val="left" w:pos="432"/>
          <w:tab w:val="left" w:pos="648"/>
          <w:tab w:val="left" w:pos="864"/>
          <w:tab w:val="left" w:pos="1080"/>
          <w:tab w:val="left" w:pos="1296"/>
          <w:tab w:val="left" w:pos="1512"/>
          <w:tab w:val="left" w:pos="1728"/>
          <w:tab w:val="left" w:pos="1944"/>
        </w:tabs>
        <w:spacing w:after="0"/>
      </w:pPr>
      <w:r w:rsidRPr="0068485C">
        <w:t xml:space="preserve">Finally, </w:t>
      </w:r>
      <w:r w:rsidR="00E55C7F" w:rsidRPr="0068485C">
        <w:t>Metric</w:t>
      </w:r>
      <w:r w:rsidRPr="0068485C">
        <w:t>Depth</w:t>
      </w:r>
      <w:r w:rsidR="000E0D2D">
        <w:t>[ a ]</w:t>
      </w:r>
      <w:r w:rsidR="00E1771F" w:rsidRPr="0068485C">
        <w:t xml:space="preserve">[ y ][ x ] </w:t>
      </w:r>
      <w:r w:rsidRPr="0068485C">
        <w:t>is derived as follows:</w:t>
      </w:r>
    </w:p>
    <w:p w14:paraId="202EC3DE" w14:textId="77777777" w:rsidR="00DF79E7" w:rsidRPr="0068485C" w:rsidRDefault="00DF79E7" w:rsidP="005A17E1">
      <w:pPr>
        <w:tabs>
          <w:tab w:val="left" w:pos="216"/>
          <w:tab w:val="left" w:pos="432"/>
          <w:tab w:val="left" w:pos="648"/>
          <w:tab w:val="left" w:pos="864"/>
          <w:tab w:val="left" w:pos="1080"/>
          <w:tab w:val="left" w:pos="1296"/>
          <w:tab w:val="left" w:pos="1512"/>
          <w:tab w:val="left" w:pos="1728"/>
          <w:tab w:val="left" w:pos="1944"/>
        </w:tabs>
        <w:spacing w:after="0"/>
        <w:ind w:left="357"/>
      </w:pPr>
    </w:p>
    <w:p w14:paraId="02726946" w14:textId="04D4DD65" w:rsidR="00B22EFD" w:rsidRPr="005A65D4" w:rsidRDefault="00B22EFD" w:rsidP="00DF79E7">
      <w:pPr>
        <w:tabs>
          <w:tab w:val="left" w:pos="216"/>
          <w:tab w:val="left" w:pos="432"/>
          <w:tab w:val="left" w:pos="648"/>
          <w:tab w:val="left" w:pos="864"/>
          <w:tab w:val="left" w:pos="1080"/>
          <w:tab w:val="left" w:pos="1296"/>
          <w:tab w:val="left" w:pos="1512"/>
          <w:tab w:val="left" w:pos="1728"/>
          <w:tab w:val="left" w:pos="1944"/>
        </w:tabs>
        <w:spacing w:after="0"/>
        <w:jc w:val="left"/>
        <w:rPr>
          <w:lang w:val="fr-FR"/>
        </w:rPr>
      </w:pPr>
      <w:r w:rsidRPr="0068485C">
        <w:tab/>
      </w:r>
      <w:r w:rsidR="00E55C7F" w:rsidRPr="005A65D4">
        <w:rPr>
          <w:lang w:val="fr-FR"/>
        </w:rPr>
        <w:t>Metric</w:t>
      </w:r>
      <w:r w:rsidR="004C4D48" w:rsidRPr="005A65D4">
        <w:rPr>
          <w:lang w:val="fr-FR"/>
        </w:rPr>
        <w:t>Depth</w:t>
      </w:r>
      <w:r w:rsidR="000E0D2D">
        <w:rPr>
          <w:lang w:val="fr-FR"/>
        </w:rPr>
        <w:t>[ a ]</w:t>
      </w:r>
      <w:r w:rsidR="00E1771F" w:rsidRPr="005A65D4">
        <w:rPr>
          <w:lang w:val="fr-FR"/>
        </w:rPr>
        <w:t xml:space="preserve">[ y ][ x ] </w:t>
      </w:r>
      <w:r w:rsidR="004C4D48" w:rsidRPr="005A65D4">
        <w:rPr>
          <w:lang w:val="fr-FR"/>
        </w:rPr>
        <w:t xml:space="preserve">= 1.0 </w:t>
      </w:r>
      <w:r w:rsidR="004C4D48" w:rsidRPr="0068485C">
        <w:rPr>
          <w:rFonts w:cs="Symbol"/>
          <w:color w:val="000000" w:themeColor="text1"/>
        </w:rPr>
        <w:sym w:font="Symbol" w:char="F0B8"/>
      </w:r>
      <w:r w:rsidR="004C4D48" w:rsidRPr="005A65D4">
        <w:rPr>
          <w:rFonts w:cs="Symbol"/>
          <w:color w:val="000000" w:themeColor="text1"/>
          <w:lang w:val="fr-FR"/>
        </w:rPr>
        <w:t xml:space="preserve"> </w:t>
      </w:r>
      <w:r w:rsidR="004C4D48" w:rsidRPr="005A65D4">
        <w:rPr>
          <w:lang w:val="fr-FR"/>
        </w:rPr>
        <w:t>NormDisp</w:t>
      </w:r>
      <w:r w:rsidR="00E1771F" w:rsidRPr="005A65D4">
        <w:rPr>
          <w:lang w:val="fr-FR"/>
        </w:rPr>
        <w:t>[ y ][ x ]</w:t>
      </w:r>
    </w:p>
    <w:p w14:paraId="1AF93AC8" w14:textId="77777777" w:rsidR="00B22EFD" w:rsidRPr="005A65D4" w:rsidRDefault="00B22EFD" w:rsidP="00DF79E7">
      <w:pPr>
        <w:tabs>
          <w:tab w:val="left" w:pos="216"/>
          <w:tab w:val="left" w:pos="432"/>
          <w:tab w:val="left" w:pos="648"/>
          <w:tab w:val="left" w:pos="864"/>
          <w:tab w:val="left" w:pos="1080"/>
          <w:tab w:val="left" w:pos="1296"/>
          <w:tab w:val="left" w:pos="1512"/>
          <w:tab w:val="left" w:pos="1728"/>
          <w:tab w:val="left" w:pos="1944"/>
        </w:tabs>
        <w:spacing w:after="0"/>
        <w:jc w:val="left"/>
        <w:rPr>
          <w:lang w:val="fr-FR"/>
        </w:rPr>
      </w:pPr>
    </w:p>
    <w:p w14:paraId="12F1C510" w14:textId="2D8E252C" w:rsidR="0027221F" w:rsidRDefault="0027221F" w:rsidP="00947CAA">
      <w:pPr>
        <w:pStyle w:val="a2"/>
      </w:pPr>
      <w:bookmarkStart w:id="2317" w:name="_Ref46153709"/>
      <w:bookmarkStart w:id="2318" w:name="_Toc46245379"/>
      <w:bookmarkStart w:id="2319" w:name="_Ref45540663"/>
      <w:r>
        <w:t>De</w:t>
      </w:r>
      <w:r w:rsidR="00831EF5">
        <w:t>pth</w:t>
      </w:r>
      <w:r>
        <w:t xml:space="preserve"> Estimation Process</w:t>
      </w:r>
      <w:bookmarkEnd w:id="2317"/>
      <w:bookmarkEnd w:id="2318"/>
    </w:p>
    <w:p w14:paraId="4D414A34" w14:textId="4FF17C71" w:rsidR="006D5DF8" w:rsidRPr="00E8457F" w:rsidRDefault="006D5DF8" w:rsidP="006D5DF8">
      <w:pPr>
        <w:tabs>
          <w:tab w:val="left" w:pos="216"/>
          <w:tab w:val="left" w:pos="432"/>
          <w:tab w:val="left" w:pos="648"/>
          <w:tab w:val="left" w:pos="864"/>
          <w:tab w:val="left" w:pos="1080"/>
          <w:tab w:val="left" w:pos="1296"/>
          <w:tab w:val="left" w:pos="1512"/>
          <w:tab w:val="left" w:pos="1728"/>
          <w:tab w:val="left" w:pos="1944"/>
        </w:tabs>
        <w:spacing w:after="0"/>
      </w:pPr>
      <w:r w:rsidRPr="00E8457F">
        <w:t xml:space="preserve">This process </w:t>
      </w:r>
      <w:r w:rsidR="00690361">
        <w:t>outputs</w:t>
      </w:r>
      <w:r w:rsidR="00690361" w:rsidRPr="00E8457F">
        <w:t xml:space="preserve"> </w:t>
      </w:r>
      <w:r w:rsidR="00DE3D52" w:rsidRPr="00FE4F47">
        <w:t>metric</w:t>
      </w:r>
      <w:r w:rsidR="00876EE1" w:rsidRPr="00FE4F47">
        <w:t xml:space="preserve"> depth value</w:t>
      </w:r>
      <w:r w:rsidR="004B3DD0" w:rsidRPr="00FE4F47">
        <w:t xml:space="preserve"> at the sample position in a </w:t>
      </w:r>
      <w:r w:rsidRPr="00E8457F">
        <w:rPr>
          <w:lang w:eastAsia="ja-JP"/>
        </w:rPr>
        <w:t>geometry frame</w:t>
      </w:r>
      <w:r w:rsidR="009B03E8" w:rsidRPr="00FE4F47">
        <w:rPr>
          <w:lang w:eastAsia="ja-JP"/>
        </w:rPr>
        <w:t xml:space="preserve"> </w:t>
      </w:r>
      <w:r w:rsidR="00504B0B" w:rsidRPr="00FE4F47">
        <w:rPr>
          <w:lang w:eastAsia="ja-JP"/>
        </w:rPr>
        <w:t>of atlas a</w:t>
      </w:r>
      <w:r w:rsidRPr="00E8457F">
        <w:rPr>
          <w:lang w:eastAsia="ja-JP"/>
        </w:rPr>
        <w:t xml:space="preserve"> at nominal atlas resolution</w:t>
      </w:r>
      <w:r w:rsidRPr="00E8457F">
        <w:t xml:space="preserve">. </w:t>
      </w:r>
    </w:p>
    <w:p w14:paraId="5CC88874" w14:textId="77777777" w:rsidR="006D5DF8" w:rsidRPr="00E8457F" w:rsidRDefault="006D5DF8" w:rsidP="006D5DF8">
      <w:pPr>
        <w:tabs>
          <w:tab w:val="left" w:pos="216"/>
          <w:tab w:val="left" w:pos="432"/>
          <w:tab w:val="left" w:pos="648"/>
          <w:tab w:val="left" w:pos="864"/>
          <w:tab w:val="left" w:pos="1080"/>
          <w:tab w:val="left" w:pos="1296"/>
          <w:tab w:val="left" w:pos="1512"/>
          <w:tab w:val="left" w:pos="1728"/>
          <w:tab w:val="left" w:pos="1944"/>
        </w:tabs>
        <w:spacing w:after="0"/>
      </w:pPr>
    </w:p>
    <w:p w14:paraId="1427A2A2" w14:textId="77777777" w:rsidR="006D5DF8" w:rsidRPr="00E8457F" w:rsidRDefault="006D5DF8" w:rsidP="006D5DF8">
      <w:pPr>
        <w:tabs>
          <w:tab w:val="left" w:pos="216"/>
          <w:tab w:val="left" w:pos="432"/>
          <w:tab w:val="left" w:pos="648"/>
          <w:tab w:val="left" w:pos="864"/>
          <w:tab w:val="left" w:pos="1080"/>
          <w:tab w:val="left" w:pos="1296"/>
          <w:tab w:val="left" w:pos="1512"/>
          <w:tab w:val="left" w:pos="1728"/>
          <w:tab w:val="left" w:pos="1944"/>
        </w:tabs>
      </w:pPr>
      <w:r w:rsidRPr="00E8457F">
        <w:t>Inputs to this process are:</w:t>
      </w:r>
    </w:p>
    <w:p w14:paraId="1FA607B4" w14:textId="0C63C902" w:rsidR="00EB3228" w:rsidRPr="00E8457F" w:rsidRDefault="004B3DD0" w:rsidP="00EB3228">
      <w:pPr>
        <w:pStyle w:val="ListParagraph"/>
        <w:numPr>
          <w:ilvl w:val="0"/>
          <w:numId w:val="48"/>
        </w:numPr>
        <w:tabs>
          <w:tab w:val="clear" w:pos="403"/>
        </w:tabs>
        <w:spacing w:after="0"/>
        <w:ind w:leftChars="0"/>
        <w:rPr>
          <w:noProof/>
          <w:color w:val="000000" w:themeColor="text1"/>
        </w:rPr>
      </w:pPr>
      <w:r w:rsidRPr="00E8457F">
        <w:rPr>
          <w:noProof/>
          <w:color w:val="000000" w:themeColor="text1"/>
        </w:rPr>
        <w:t>t</w:t>
      </w:r>
      <w:r w:rsidR="00EB3228" w:rsidRPr="00E8457F">
        <w:rPr>
          <w:noProof/>
          <w:color w:val="000000" w:themeColor="text1"/>
        </w:rPr>
        <w:t>he sample position (x, y)</w:t>
      </w:r>
    </w:p>
    <w:p w14:paraId="4F96E82F" w14:textId="64DE8418" w:rsidR="006D5DF8" w:rsidRPr="00E8457F" w:rsidRDefault="006D5DF8" w:rsidP="006D5DF8">
      <w:pPr>
        <w:pStyle w:val="ListParagraph"/>
        <w:numPr>
          <w:ilvl w:val="0"/>
          <w:numId w:val="48"/>
        </w:numPr>
        <w:tabs>
          <w:tab w:val="clear" w:pos="403"/>
        </w:tabs>
        <w:spacing w:after="0"/>
        <w:ind w:leftChars="0"/>
        <w:rPr>
          <w:noProof/>
          <w:color w:val="000000" w:themeColor="text1"/>
        </w:rPr>
      </w:pPr>
      <w:r w:rsidRPr="00E8457F">
        <w:rPr>
          <w:noProof/>
          <w:color w:val="000000" w:themeColor="text1"/>
        </w:rPr>
        <w:t>decAttrFrame[ </w:t>
      </w:r>
      <w:r w:rsidR="00690361">
        <w:rPr>
          <w:noProof/>
          <w:color w:val="000000" w:themeColor="text1"/>
        </w:rPr>
        <w:t>0</w:t>
      </w:r>
      <w:r w:rsidR="00690361" w:rsidRPr="00E8457F">
        <w:rPr>
          <w:noProof/>
          <w:color w:val="000000" w:themeColor="text1"/>
        </w:rPr>
        <w:t xml:space="preserve"> </w:t>
      </w:r>
      <w:r w:rsidRPr="00E8457F">
        <w:rPr>
          <w:noProof/>
          <w:color w:val="000000" w:themeColor="text1"/>
        </w:rPr>
        <w:t xml:space="preserve">][ </w:t>
      </w:r>
      <w:r w:rsidR="00690361">
        <w:rPr>
          <w:noProof/>
          <w:color w:val="000000" w:themeColor="text1"/>
        </w:rPr>
        <w:t>0</w:t>
      </w:r>
      <w:r w:rsidR="00690361" w:rsidRPr="00E8457F">
        <w:rPr>
          <w:noProof/>
          <w:color w:val="000000" w:themeColor="text1"/>
        </w:rPr>
        <w:t> </w:t>
      </w:r>
      <w:r w:rsidRPr="00E8457F">
        <w:rPr>
          <w:noProof/>
          <w:color w:val="000000" w:themeColor="text1"/>
        </w:rPr>
        <w:t>][ </w:t>
      </w:r>
      <w:r w:rsidR="00690361">
        <w:rPr>
          <w:noProof/>
          <w:color w:val="000000" w:themeColor="text1"/>
        </w:rPr>
        <w:t>0</w:t>
      </w:r>
      <w:r w:rsidR="00690361" w:rsidRPr="00E8457F">
        <w:rPr>
          <w:noProof/>
          <w:color w:val="000000" w:themeColor="text1"/>
        </w:rPr>
        <w:t> </w:t>
      </w:r>
      <w:r w:rsidRPr="00E8457F">
        <w:rPr>
          <w:noProof/>
          <w:color w:val="000000" w:themeColor="text1"/>
        </w:rPr>
        <w:t xml:space="preserve">][ compIdx ][  y ][ x ] </w:t>
      </w:r>
      <w:r w:rsidR="004B3DD0" w:rsidRPr="00FE4F47">
        <w:rPr>
          <w:lang w:eastAsia="ja-JP"/>
        </w:rPr>
        <w:t xml:space="preserve">for all atlases </w:t>
      </w:r>
      <w:r w:rsidR="000E0D2D">
        <w:rPr>
          <w:lang w:eastAsia="ja-JP"/>
        </w:rPr>
        <w:t>and compIdx in 0 ..2</w:t>
      </w:r>
    </w:p>
    <w:p w14:paraId="6392E3DA" w14:textId="0A85967A" w:rsidR="006D5DF8" w:rsidRPr="00E8457F" w:rsidRDefault="00DA2A1E" w:rsidP="00FE4F47">
      <w:pPr>
        <w:pStyle w:val="ListParagraph"/>
        <w:numPr>
          <w:ilvl w:val="0"/>
          <w:numId w:val="48"/>
        </w:numPr>
        <w:ind w:leftChars="0"/>
        <w:rPr>
          <w:lang w:eastAsia="ja-JP"/>
        </w:rPr>
      </w:pPr>
      <w:r w:rsidRPr="00E8457F">
        <w:rPr>
          <w:noProof/>
        </w:rPr>
        <w:t>the intrinsic and extrinsic parameters per view</w:t>
      </w:r>
    </w:p>
    <w:p w14:paraId="153C0720" w14:textId="77777777" w:rsidR="006D5DF8" w:rsidRPr="00E8457F" w:rsidRDefault="006D5DF8" w:rsidP="006D5DF8">
      <w:pPr>
        <w:tabs>
          <w:tab w:val="left" w:pos="216"/>
          <w:tab w:val="left" w:pos="432"/>
          <w:tab w:val="left" w:pos="648"/>
          <w:tab w:val="left" w:pos="864"/>
          <w:tab w:val="left" w:pos="1080"/>
          <w:tab w:val="left" w:pos="1296"/>
          <w:tab w:val="left" w:pos="1512"/>
          <w:tab w:val="left" w:pos="1728"/>
          <w:tab w:val="left" w:pos="1944"/>
        </w:tabs>
      </w:pPr>
      <w:r w:rsidRPr="00E8457F">
        <w:t>Output of this process are:</w:t>
      </w:r>
    </w:p>
    <w:p w14:paraId="3AEA23CD" w14:textId="77777777" w:rsidR="006D5DF8" w:rsidRPr="00E8457F" w:rsidRDefault="006D5DF8" w:rsidP="006D5DF8">
      <w:pPr>
        <w:pStyle w:val="ListParagraph"/>
        <w:numPr>
          <w:ilvl w:val="0"/>
          <w:numId w:val="48"/>
        </w:numPr>
        <w:spacing w:after="0"/>
        <w:ind w:leftChars="0"/>
        <w:rPr>
          <w:noProof/>
          <w:color w:val="000000" w:themeColor="text1"/>
        </w:rPr>
      </w:pPr>
      <w:r w:rsidRPr="00E8457F">
        <w:rPr>
          <w:lang w:eastAsia="ja-JP"/>
        </w:rPr>
        <w:t>metric depth decoded pictures MetricDepth[ a ] [ y ][ x ]  of atlas a</w:t>
      </w:r>
    </w:p>
    <w:p w14:paraId="436C4CC2" w14:textId="77777777" w:rsidR="006D5DF8" w:rsidRPr="00E8457F" w:rsidRDefault="006D5DF8" w:rsidP="006D5DF8"/>
    <w:p w14:paraId="30DC4DAD" w14:textId="3455A431" w:rsidR="006D5DF8" w:rsidRPr="00010F1C" w:rsidRDefault="006D5DF8" w:rsidP="00FE4F47">
      <w:r w:rsidRPr="00E8457F">
        <w:t xml:space="preserve">External means are used to </w:t>
      </w:r>
      <w:r w:rsidR="00690361">
        <w:t>derive</w:t>
      </w:r>
      <w:r w:rsidR="00690361" w:rsidRPr="00E8457F">
        <w:t xml:space="preserve"> </w:t>
      </w:r>
      <w:r w:rsidRPr="00E8457F">
        <w:t xml:space="preserve">the </w:t>
      </w:r>
      <w:r w:rsidR="000E0D2D">
        <w:t xml:space="preserve">value of </w:t>
      </w:r>
      <w:r w:rsidRPr="00FE4F47">
        <w:rPr>
          <w:lang w:eastAsia="ja-JP"/>
        </w:rPr>
        <w:t>MetricDepth</w:t>
      </w:r>
      <w:r w:rsidR="000E0D2D" w:rsidRPr="00E8457F">
        <w:rPr>
          <w:lang w:eastAsia="ja-JP"/>
        </w:rPr>
        <w:t xml:space="preserve">[ a ] [ y ][ x ]  </w:t>
      </w:r>
      <w:r w:rsidR="00504B0B" w:rsidRPr="00FE4F47">
        <w:rPr>
          <w:lang w:eastAsia="ja-JP"/>
        </w:rPr>
        <w:t>fr</w:t>
      </w:r>
      <w:r w:rsidR="00E8457F">
        <w:rPr>
          <w:lang w:eastAsia="ja-JP"/>
        </w:rPr>
        <w:t>o</w:t>
      </w:r>
      <w:r w:rsidR="00504B0B" w:rsidRPr="00FE4F47">
        <w:rPr>
          <w:lang w:eastAsia="ja-JP"/>
        </w:rPr>
        <w:t>m the input</w:t>
      </w:r>
      <w:r w:rsidR="00E8457F">
        <w:rPr>
          <w:lang w:eastAsia="ja-JP"/>
        </w:rPr>
        <w:t>s</w:t>
      </w:r>
      <w:r w:rsidRPr="00E8457F">
        <w:t>.</w:t>
      </w:r>
    </w:p>
    <w:p w14:paraId="5019FBE2" w14:textId="6CA8632E" w:rsidR="00947CAA" w:rsidRDefault="00947CAA" w:rsidP="00947CAA">
      <w:pPr>
        <w:pStyle w:val="a2"/>
      </w:pPr>
      <w:bookmarkStart w:id="2320" w:name="_Toc46245380"/>
      <w:bookmarkStart w:id="2321" w:name="_Ref46237044"/>
      <w:r w:rsidRPr="00947CAA">
        <w:t xml:space="preserve">Occupancy video </w:t>
      </w:r>
      <w:r w:rsidR="008161E9">
        <w:t>reconstruction</w:t>
      </w:r>
      <w:r w:rsidRPr="00947CAA">
        <w:t xml:space="preserve"> process</w:t>
      </w:r>
      <w:bookmarkEnd w:id="2319"/>
      <w:bookmarkEnd w:id="2320"/>
      <w:bookmarkEnd w:id="2321"/>
    </w:p>
    <w:p w14:paraId="6C671B3B" w14:textId="34889210" w:rsidR="008B1E4E" w:rsidRDefault="008B1E4E" w:rsidP="00947CAA">
      <w:pPr>
        <w:tabs>
          <w:tab w:val="left" w:pos="216"/>
          <w:tab w:val="left" w:pos="432"/>
          <w:tab w:val="left" w:pos="648"/>
          <w:tab w:val="left" w:pos="864"/>
          <w:tab w:val="left" w:pos="1080"/>
          <w:tab w:val="left" w:pos="1296"/>
          <w:tab w:val="left" w:pos="1512"/>
          <w:tab w:val="left" w:pos="1728"/>
          <w:tab w:val="left" w:pos="1944"/>
        </w:tabs>
      </w:pPr>
      <w:r w:rsidRPr="0068485C">
        <w:t>Th</w:t>
      </w:r>
      <w:r>
        <w:t xml:space="preserve">is </w:t>
      </w:r>
      <w:r w:rsidRPr="0068485C">
        <w:t xml:space="preserve">process </w:t>
      </w:r>
      <w:r>
        <w:t>reconstructs</w:t>
      </w:r>
      <w:r w:rsidRPr="0068485C">
        <w:t xml:space="preserve"> a</w:t>
      </w:r>
      <w:r>
        <w:t xml:space="preserve">n occupancy </w:t>
      </w:r>
      <w:r w:rsidR="00ED619D">
        <w:t xml:space="preserve">value </w:t>
      </w:r>
      <w:r w:rsidR="00940145">
        <w:t>at a given sample position in an occupancy frame</w:t>
      </w:r>
      <w:r>
        <w:t xml:space="preserve"> at </w:t>
      </w:r>
      <w:r w:rsidRPr="0068485C">
        <w:rPr>
          <w:lang w:eastAsia="ja-JP"/>
        </w:rPr>
        <w:t>nominal atlas resolution</w:t>
      </w:r>
      <w:r w:rsidRPr="0068485C">
        <w:t>.</w:t>
      </w:r>
      <w:r>
        <w:t xml:space="preserve"> </w:t>
      </w:r>
    </w:p>
    <w:p w14:paraId="68D11507" w14:textId="72381413" w:rsidR="00947CAA" w:rsidRPr="00D55BF8" w:rsidRDefault="00947CAA" w:rsidP="00947CAA">
      <w:pPr>
        <w:tabs>
          <w:tab w:val="left" w:pos="216"/>
          <w:tab w:val="left" w:pos="432"/>
          <w:tab w:val="left" w:pos="648"/>
          <w:tab w:val="left" w:pos="864"/>
          <w:tab w:val="left" w:pos="1080"/>
          <w:tab w:val="left" w:pos="1296"/>
          <w:tab w:val="left" w:pos="1512"/>
          <w:tab w:val="left" w:pos="1728"/>
          <w:tab w:val="left" w:pos="1944"/>
        </w:tabs>
      </w:pPr>
      <w:r w:rsidRPr="00D55BF8">
        <w:lastRenderedPageBreak/>
        <w:t>Inputs to this process are:</w:t>
      </w:r>
    </w:p>
    <w:p w14:paraId="4D4D544B" w14:textId="77777777" w:rsidR="00080D2E" w:rsidRPr="00B26CF2" w:rsidRDefault="00080D2E" w:rsidP="00080D2E">
      <w:pPr>
        <w:pStyle w:val="ListParagraph"/>
        <w:numPr>
          <w:ilvl w:val="0"/>
          <w:numId w:val="48"/>
        </w:numPr>
        <w:tabs>
          <w:tab w:val="clear" w:pos="403"/>
        </w:tabs>
        <w:spacing w:after="0"/>
        <w:ind w:leftChars="0"/>
        <w:rPr>
          <w:noProof/>
          <w:color w:val="000000" w:themeColor="text1"/>
        </w:rPr>
      </w:pPr>
      <w:r w:rsidRPr="00B26CF2">
        <w:rPr>
          <w:noProof/>
          <w:color w:val="000000" w:themeColor="text1"/>
        </w:rPr>
        <w:t>The sample position (x, y)</w:t>
      </w:r>
    </w:p>
    <w:p w14:paraId="38209B77" w14:textId="1BB57C0F" w:rsidR="00947CAA" w:rsidRPr="00D55BF8" w:rsidRDefault="001C73D6" w:rsidP="00845FF2">
      <w:pPr>
        <w:pStyle w:val="ListParagraph"/>
        <w:numPr>
          <w:ilvl w:val="0"/>
          <w:numId w:val="48"/>
        </w:numPr>
        <w:tabs>
          <w:tab w:val="clear" w:pos="403"/>
        </w:tabs>
        <w:spacing w:after="0" w:line="240" w:lineRule="auto"/>
        <w:ind w:leftChars="0"/>
        <w:contextualSpacing/>
        <w:rPr>
          <w:lang w:eastAsia="ja-JP"/>
        </w:rPr>
      </w:pPr>
      <w:r>
        <w:rPr>
          <w:lang w:eastAsia="ja-JP"/>
        </w:rPr>
        <w:t>I</w:t>
      </w:r>
      <w:r w:rsidRPr="00D55BF8">
        <w:rPr>
          <w:lang w:eastAsia="ja-JP"/>
        </w:rPr>
        <w:t xml:space="preserve">f </w:t>
      </w:r>
      <w:r w:rsidRPr="00D55BF8">
        <w:t xml:space="preserve">vme_embedded_occupancy_flag </w:t>
      </w:r>
      <w:r>
        <w:t>equals 1, s</w:t>
      </w:r>
      <w:r>
        <w:rPr>
          <w:lang w:eastAsia="ja-JP"/>
        </w:rPr>
        <w:t xml:space="preserve">ample value </w:t>
      </w:r>
      <w:r w:rsidR="00947CAA" w:rsidRPr="00D55BF8">
        <w:rPr>
          <w:lang w:eastAsia="ja-JP"/>
        </w:rPr>
        <w:t xml:space="preserve">GeoFrame[ 0 ][ orderIdx ][ 0 ][ y ][ x ] </w:t>
      </w:r>
      <w:r w:rsidR="00EA30B4" w:rsidRPr="00D55BF8">
        <w:rPr>
          <w:lang w:eastAsia="ja-JP"/>
        </w:rPr>
        <w:t xml:space="preserve">for the a-th atlas </w:t>
      </w:r>
    </w:p>
    <w:p w14:paraId="55F8E99D" w14:textId="406E3455" w:rsidR="00947CAA" w:rsidRPr="00D55BF8" w:rsidRDefault="001C73D6" w:rsidP="00845FF2">
      <w:pPr>
        <w:pStyle w:val="ListParagraph"/>
        <w:numPr>
          <w:ilvl w:val="0"/>
          <w:numId w:val="48"/>
        </w:numPr>
        <w:spacing w:after="0"/>
        <w:ind w:leftChars="0"/>
        <w:rPr>
          <w:lang w:eastAsia="ja-JP"/>
        </w:rPr>
      </w:pPr>
      <w:r>
        <w:rPr>
          <w:lang w:eastAsia="ja-JP"/>
        </w:rPr>
        <w:t>I</w:t>
      </w:r>
      <w:r w:rsidRPr="00D55BF8">
        <w:rPr>
          <w:lang w:eastAsia="ja-JP"/>
        </w:rPr>
        <w:t xml:space="preserve">f </w:t>
      </w:r>
      <w:r w:rsidRPr="00D55BF8">
        <w:t>vps_occupancy_video_present_flag[</w:t>
      </w:r>
      <w:r>
        <w:t> </w:t>
      </w:r>
      <w:r w:rsidRPr="00D55BF8">
        <w:t>a</w:t>
      </w:r>
      <w:r>
        <w:t> </w:t>
      </w:r>
      <w:r w:rsidRPr="00D55BF8">
        <w:t>]</w:t>
      </w:r>
      <w:r>
        <w:t xml:space="preserve"> equals 1, </w:t>
      </w:r>
      <w:r w:rsidR="00947CAA" w:rsidRPr="00D55BF8">
        <w:rPr>
          <w:lang w:eastAsia="ja-JP"/>
        </w:rPr>
        <w:t xml:space="preserve">decOccFrame[ 0 ][ orderIdx ][ 0 ][][ ] </w:t>
      </w:r>
      <w:r w:rsidR="00EA30B4" w:rsidRPr="00B26CF2">
        <w:rPr>
          <w:lang w:eastAsia="ja-JP"/>
        </w:rPr>
        <w:t>for the a-th atlas</w:t>
      </w:r>
      <w:r w:rsidR="00EA30B4" w:rsidRPr="00D55BF8">
        <w:rPr>
          <w:lang w:eastAsia="ja-JP"/>
        </w:rPr>
        <w:t xml:space="preserve"> </w:t>
      </w:r>
    </w:p>
    <w:p w14:paraId="49270D84" w14:textId="493C54BD" w:rsidR="00947CAA" w:rsidRPr="00D55BF8" w:rsidRDefault="00947CAA" w:rsidP="00947CAA">
      <w:pPr>
        <w:pStyle w:val="ListParagraph"/>
        <w:numPr>
          <w:ilvl w:val="0"/>
          <w:numId w:val="48"/>
        </w:numPr>
        <w:tabs>
          <w:tab w:val="clear" w:pos="403"/>
        </w:tabs>
        <w:spacing w:after="0" w:line="240" w:lineRule="auto"/>
        <w:ind w:leftChars="0"/>
        <w:contextualSpacing/>
        <w:rPr>
          <w:lang w:eastAsia="ja-JP"/>
        </w:rPr>
      </w:pPr>
      <w:r w:rsidRPr="00D55BF8">
        <w:rPr>
          <w:lang w:eastAsia="ja-JP"/>
        </w:rPr>
        <w:t>atlas parameters for the a-th atlas</w:t>
      </w:r>
      <w:r w:rsidR="003847C9" w:rsidRPr="00D55BF8">
        <w:rPr>
          <w:lang w:eastAsia="ja-JP"/>
        </w:rPr>
        <w:t xml:space="preserve"> </w:t>
      </w:r>
      <w:r w:rsidR="003847C9" w:rsidRPr="00B26CF2">
        <w:rPr>
          <w:lang w:eastAsia="ja-JP"/>
        </w:rPr>
        <w:t xml:space="preserve">including </w:t>
      </w:r>
      <w:r w:rsidR="003847C9" w:rsidRPr="00B26CF2">
        <w:t>AsmeOccupancyFrameScaleFactorX and AsmeOccupancyFrameScaleFactorY,</w:t>
      </w:r>
    </w:p>
    <w:p w14:paraId="7A3E66DA" w14:textId="3A689305" w:rsidR="00947CAA" w:rsidRPr="00D55BF8" w:rsidRDefault="00947CAA" w:rsidP="00947CAA">
      <w:pPr>
        <w:pStyle w:val="ListParagraph"/>
        <w:numPr>
          <w:ilvl w:val="0"/>
          <w:numId w:val="48"/>
        </w:numPr>
        <w:tabs>
          <w:tab w:val="clear" w:pos="403"/>
        </w:tabs>
        <w:spacing w:after="0" w:line="240" w:lineRule="auto"/>
        <w:ind w:leftChars="0"/>
        <w:contextualSpacing/>
        <w:rPr>
          <w:lang w:eastAsia="ja-JP"/>
        </w:rPr>
      </w:pPr>
      <w:r w:rsidRPr="00D55BF8">
        <w:rPr>
          <w:lang w:eastAsia="ja-JP"/>
        </w:rPr>
        <w:t>BlockToPatchMap[][ ] and Atlas</w:t>
      </w:r>
      <w:r w:rsidRPr="00D55BF8">
        <w:rPr>
          <w:noProof/>
          <w:color w:val="000000" w:themeColor="text1"/>
        </w:rPr>
        <w:t xml:space="preserve">PatchPackingBlockSize[ </w:t>
      </w:r>
      <w:r w:rsidRPr="00D55BF8">
        <w:t>a ]</w:t>
      </w:r>
      <w:r w:rsidRPr="00D55BF8">
        <w:rPr>
          <w:noProof/>
          <w:color w:val="000000" w:themeColor="text1"/>
        </w:rPr>
        <w:t xml:space="preserve"> for atlas a</w:t>
      </w:r>
    </w:p>
    <w:p w14:paraId="46FCBA99" w14:textId="6EBD7742" w:rsidR="00947CAA" w:rsidRPr="00D55BF8" w:rsidRDefault="00947CAA" w:rsidP="00947CAA">
      <w:pPr>
        <w:pStyle w:val="ListParagraph"/>
        <w:numPr>
          <w:ilvl w:val="0"/>
          <w:numId w:val="48"/>
        </w:numPr>
        <w:spacing w:after="0"/>
        <w:ind w:leftChars="0"/>
        <w:rPr>
          <w:noProof/>
          <w:color w:val="000000" w:themeColor="text1"/>
        </w:rPr>
      </w:pPr>
      <w:r w:rsidRPr="00D55BF8">
        <w:rPr>
          <w:noProof/>
          <w:color w:val="000000" w:themeColor="text1"/>
        </w:rPr>
        <w:t>Parameters from the atlas adaptation parameters set and Atlas tile data unit.</w:t>
      </w:r>
    </w:p>
    <w:p w14:paraId="759518E2" w14:textId="77777777" w:rsidR="00947CAA" w:rsidRPr="00D55BF8" w:rsidRDefault="00947CAA" w:rsidP="002914DA">
      <w:pPr>
        <w:pStyle w:val="ListParagraph"/>
        <w:spacing w:after="0"/>
        <w:ind w:leftChars="0" w:left="720"/>
        <w:rPr>
          <w:noProof/>
          <w:color w:val="000000" w:themeColor="text1"/>
        </w:rPr>
      </w:pPr>
    </w:p>
    <w:p w14:paraId="688F4DBB" w14:textId="77777777" w:rsidR="00947CAA" w:rsidRPr="00D55BF8" w:rsidRDefault="00947CAA" w:rsidP="00947CAA">
      <w:pPr>
        <w:tabs>
          <w:tab w:val="left" w:pos="216"/>
          <w:tab w:val="left" w:pos="432"/>
          <w:tab w:val="left" w:pos="648"/>
          <w:tab w:val="left" w:pos="864"/>
          <w:tab w:val="left" w:pos="1080"/>
          <w:tab w:val="left" w:pos="1296"/>
          <w:tab w:val="left" w:pos="1512"/>
          <w:tab w:val="left" w:pos="1728"/>
          <w:tab w:val="left" w:pos="1944"/>
        </w:tabs>
      </w:pPr>
      <w:r w:rsidRPr="00D55BF8">
        <w:t>Output of this process are:</w:t>
      </w:r>
    </w:p>
    <w:p w14:paraId="5CA5EA14" w14:textId="646E5AA4" w:rsidR="00947CAA" w:rsidRPr="00D55BF8" w:rsidRDefault="00947CAA" w:rsidP="00947CAA">
      <w:pPr>
        <w:pStyle w:val="ListParagraph"/>
        <w:numPr>
          <w:ilvl w:val="0"/>
          <w:numId w:val="48"/>
        </w:numPr>
        <w:tabs>
          <w:tab w:val="clear" w:pos="403"/>
        </w:tabs>
        <w:spacing w:after="0" w:line="240" w:lineRule="auto"/>
        <w:ind w:leftChars="0"/>
        <w:contextualSpacing/>
      </w:pPr>
      <w:r w:rsidRPr="00D55BF8">
        <w:rPr>
          <w:lang w:eastAsia="ja-JP"/>
        </w:rPr>
        <w:t>Occ</w:t>
      </w:r>
      <w:r w:rsidR="00A224A3" w:rsidRPr="00D55BF8">
        <w:rPr>
          <w:lang w:eastAsia="ja-JP"/>
        </w:rPr>
        <w:t>upancy</w:t>
      </w:r>
      <w:r w:rsidRPr="00D55BF8">
        <w:rPr>
          <w:lang w:eastAsia="ja-JP"/>
        </w:rPr>
        <w:t>Frame</w:t>
      </w:r>
      <w:r w:rsidR="00CD121B" w:rsidRPr="00D55BF8">
        <w:rPr>
          <w:lang w:eastAsia="ja-JP"/>
        </w:rPr>
        <w:t xml:space="preserve"> [ a ]</w:t>
      </w:r>
      <w:r w:rsidRPr="00D55BF8">
        <w:rPr>
          <w:lang w:eastAsia="ja-JP"/>
        </w:rPr>
        <w:t>[ y ][ x ]</w:t>
      </w:r>
      <w:r w:rsidRPr="00D55BF8">
        <w:t xml:space="preserve"> </w:t>
      </w:r>
    </w:p>
    <w:p w14:paraId="6411F7BA" w14:textId="3A05C2CB" w:rsidR="00947CAA" w:rsidRDefault="00947CAA" w:rsidP="008B1E4E">
      <w:pPr>
        <w:tabs>
          <w:tab w:val="left" w:pos="216"/>
          <w:tab w:val="left" w:pos="432"/>
          <w:tab w:val="left" w:pos="648"/>
          <w:tab w:val="left" w:pos="864"/>
          <w:tab w:val="left" w:pos="1080"/>
          <w:tab w:val="left" w:pos="1296"/>
          <w:tab w:val="left" w:pos="1512"/>
          <w:tab w:val="left" w:pos="1728"/>
          <w:tab w:val="left" w:pos="1944"/>
        </w:tabs>
        <w:spacing w:after="0"/>
        <w:jc w:val="left"/>
      </w:pPr>
    </w:p>
    <w:p w14:paraId="3AD914B4" w14:textId="77777777" w:rsidR="008B1E4E" w:rsidRPr="002914DA" w:rsidRDefault="008B1E4E" w:rsidP="002914DA">
      <w:pPr>
        <w:tabs>
          <w:tab w:val="left" w:pos="216"/>
          <w:tab w:val="left" w:pos="432"/>
          <w:tab w:val="left" w:pos="648"/>
          <w:tab w:val="left" w:pos="864"/>
          <w:tab w:val="left" w:pos="1080"/>
          <w:tab w:val="left" w:pos="1296"/>
          <w:tab w:val="left" w:pos="1512"/>
          <w:tab w:val="left" w:pos="1728"/>
          <w:tab w:val="left" w:pos="1944"/>
        </w:tabs>
        <w:spacing w:after="0"/>
        <w:jc w:val="left"/>
      </w:pPr>
    </w:p>
    <w:p w14:paraId="4A4933BB" w14:textId="4EB88460" w:rsidR="004202DC" w:rsidRPr="00D55BF8" w:rsidRDefault="004C4D48" w:rsidP="00DF79E7">
      <w:pPr>
        <w:pStyle w:val="3N"/>
        <w:spacing w:before="0"/>
        <w:rPr>
          <w:sz w:val="22"/>
          <w:szCs w:val="22"/>
        </w:rPr>
      </w:pPr>
      <w:r w:rsidRPr="00D55BF8">
        <w:rPr>
          <w:sz w:val="22"/>
          <w:szCs w:val="22"/>
          <w:lang w:eastAsia="ja-JP"/>
        </w:rPr>
        <w:t>The value of Occupancy</w:t>
      </w:r>
      <w:r w:rsidR="008161E9" w:rsidRPr="00D55BF8">
        <w:rPr>
          <w:sz w:val="22"/>
          <w:szCs w:val="22"/>
          <w:lang w:eastAsia="ja-JP"/>
        </w:rPr>
        <w:t>Frame</w:t>
      </w:r>
      <w:r w:rsidR="00066394" w:rsidRPr="00B26CF2">
        <w:rPr>
          <w:lang w:eastAsia="ja-JP"/>
        </w:rPr>
        <w:t>[ a ]</w:t>
      </w:r>
      <w:r w:rsidR="00F7072F" w:rsidRPr="00D55BF8">
        <w:rPr>
          <w:sz w:val="22"/>
          <w:szCs w:val="22"/>
        </w:rPr>
        <w:t>[ y ][ x ]</w:t>
      </w:r>
      <w:r w:rsidR="00F7072F" w:rsidRPr="00D55BF8" w:rsidDel="00F7072F">
        <w:rPr>
          <w:sz w:val="22"/>
          <w:szCs w:val="22"/>
        </w:rPr>
        <w:t xml:space="preserve"> </w:t>
      </w:r>
      <w:r w:rsidRPr="00D55BF8">
        <w:rPr>
          <w:sz w:val="22"/>
          <w:szCs w:val="22"/>
        </w:rPr>
        <w:t xml:space="preserve"> is derived as follows:</w:t>
      </w:r>
    </w:p>
    <w:p w14:paraId="3530FB63" w14:textId="76F096D2" w:rsidR="00567405" w:rsidRPr="00D55BF8" w:rsidRDefault="00567405" w:rsidP="00A36339">
      <w:pPr>
        <w:pStyle w:val="3N"/>
        <w:spacing w:before="0"/>
      </w:pPr>
    </w:p>
    <w:p w14:paraId="36EDA992" w14:textId="2FEE6F53" w:rsidR="005932AB" w:rsidRPr="00D55BF8" w:rsidRDefault="00A36339" w:rsidP="002914DA">
      <w:pPr>
        <w:tabs>
          <w:tab w:val="clear" w:pos="403"/>
          <w:tab w:val="left" w:pos="216"/>
          <w:tab w:val="left" w:pos="432"/>
          <w:tab w:val="left" w:pos="648"/>
          <w:tab w:val="left" w:pos="864"/>
          <w:tab w:val="left" w:pos="1080"/>
          <w:tab w:val="left" w:pos="1296"/>
          <w:tab w:val="left" w:pos="1512"/>
          <w:tab w:val="left" w:pos="1728"/>
          <w:tab w:val="left" w:pos="1944"/>
        </w:tabs>
        <w:spacing w:after="0"/>
        <w:jc w:val="left"/>
      </w:pPr>
      <w:r w:rsidRPr="00D55BF8">
        <w:tab/>
      </w:r>
      <w:r w:rsidR="005932AB" w:rsidRPr="00D55BF8">
        <w:t>bSz = AtlasPatchPackingBlockSize[ a ] </w:t>
      </w:r>
    </w:p>
    <w:p w14:paraId="568F1204" w14:textId="6931817E" w:rsidR="005932AB" w:rsidRPr="00D55BF8" w:rsidRDefault="00A36339" w:rsidP="002914DA">
      <w:pPr>
        <w:tabs>
          <w:tab w:val="clear" w:pos="403"/>
          <w:tab w:val="left" w:pos="216"/>
          <w:tab w:val="left" w:pos="432"/>
          <w:tab w:val="left" w:pos="648"/>
          <w:tab w:val="left" w:pos="864"/>
          <w:tab w:val="left" w:pos="1080"/>
          <w:tab w:val="left" w:pos="1296"/>
          <w:tab w:val="left" w:pos="1512"/>
          <w:tab w:val="left" w:pos="1728"/>
          <w:tab w:val="left" w:pos="1944"/>
        </w:tabs>
        <w:spacing w:after="0"/>
        <w:jc w:val="left"/>
      </w:pPr>
      <w:r w:rsidRPr="00D55BF8">
        <w:tab/>
      </w:r>
      <w:r w:rsidR="005932AB" w:rsidRPr="00D55BF8">
        <w:t>p = BlockToPatchMap[ y  / bSz ][ x / bSz ]</w:t>
      </w:r>
    </w:p>
    <w:p w14:paraId="607D4C18" w14:textId="65612DC9" w:rsidR="00A36339" w:rsidRPr="00D55BF8" w:rsidRDefault="00A36339" w:rsidP="002914DA">
      <w:pPr>
        <w:tabs>
          <w:tab w:val="clear" w:pos="403"/>
          <w:tab w:val="left" w:pos="216"/>
          <w:tab w:val="left" w:pos="432"/>
          <w:tab w:val="left" w:pos="648"/>
          <w:tab w:val="left" w:pos="864"/>
          <w:tab w:val="left" w:pos="1080"/>
          <w:tab w:val="left" w:pos="1296"/>
          <w:tab w:val="left" w:pos="1512"/>
          <w:tab w:val="left" w:pos="1728"/>
          <w:tab w:val="left" w:pos="1944"/>
        </w:tabs>
        <w:spacing w:after="0"/>
        <w:jc w:val="left"/>
      </w:pPr>
      <w:r w:rsidRPr="00D55BF8">
        <w:tab/>
        <w:t xml:space="preserve">if (p </w:t>
      </w:r>
      <w:r w:rsidR="002914DA" w:rsidRPr="00D55BF8">
        <w:t>=</w:t>
      </w:r>
      <w:r w:rsidRPr="00D55BF8">
        <w:t xml:space="preserve">= -1)   </w:t>
      </w:r>
    </w:p>
    <w:p w14:paraId="2795FD8E" w14:textId="03FDC602" w:rsidR="00A36339" w:rsidRPr="00D55BF8" w:rsidRDefault="00A36339" w:rsidP="00A36339">
      <w:pPr>
        <w:tabs>
          <w:tab w:val="clear" w:pos="403"/>
          <w:tab w:val="left" w:pos="216"/>
          <w:tab w:val="left" w:pos="432"/>
          <w:tab w:val="left" w:pos="648"/>
          <w:tab w:val="left" w:pos="864"/>
          <w:tab w:val="left" w:pos="1080"/>
          <w:tab w:val="left" w:pos="1296"/>
          <w:tab w:val="left" w:pos="1512"/>
          <w:tab w:val="left" w:pos="1728"/>
          <w:tab w:val="left" w:pos="1944"/>
        </w:tabs>
        <w:spacing w:after="0"/>
        <w:jc w:val="left"/>
      </w:pPr>
      <w:r w:rsidRPr="00D55BF8">
        <w:tab/>
      </w:r>
      <w:r w:rsidRPr="00D55BF8">
        <w:tab/>
        <w:t>Occ</w:t>
      </w:r>
      <w:r w:rsidR="00A224A3" w:rsidRPr="00D55BF8">
        <w:t>upancy</w:t>
      </w:r>
      <w:r w:rsidRPr="00D55BF8">
        <w:t>Frame</w:t>
      </w:r>
      <w:r w:rsidR="007C3E9A" w:rsidRPr="00B26CF2">
        <w:rPr>
          <w:lang w:eastAsia="ja-JP"/>
        </w:rPr>
        <w:t>[ a ]</w:t>
      </w:r>
      <w:r w:rsidRPr="00D55BF8">
        <w:t xml:space="preserve">[ y ][ x ] = </w:t>
      </w:r>
      <w:r w:rsidR="005519D7" w:rsidRPr="00D55BF8">
        <w:t>0</w:t>
      </w:r>
      <w:r w:rsidR="002914DA" w:rsidRPr="00D55BF8">
        <w:t xml:space="preserve">  </w:t>
      </w:r>
      <w:r w:rsidR="002914DA" w:rsidRPr="00D55BF8">
        <w:tab/>
      </w:r>
    </w:p>
    <w:p w14:paraId="73BA2BC2" w14:textId="13BC04BE" w:rsidR="005932AB" w:rsidRPr="00D55BF8" w:rsidRDefault="00A36339" w:rsidP="002914DA">
      <w:pPr>
        <w:tabs>
          <w:tab w:val="clear" w:pos="403"/>
          <w:tab w:val="left" w:pos="216"/>
          <w:tab w:val="left" w:pos="432"/>
          <w:tab w:val="left" w:pos="648"/>
          <w:tab w:val="left" w:pos="864"/>
          <w:tab w:val="left" w:pos="1080"/>
          <w:tab w:val="left" w:pos="1296"/>
          <w:tab w:val="left" w:pos="1512"/>
          <w:tab w:val="left" w:pos="1728"/>
          <w:tab w:val="left" w:pos="1944"/>
        </w:tabs>
        <w:spacing w:after="0"/>
        <w:jc w:val="left"/>
      </w:pPr>
      <w:r w:rsidRPr="00D55BF8">
        <w:tab/>
        <w:t xml:space="preserve">else </w:t>
      </w:r>
      <w:r w:rsidRPr="00D55BF8">
        <w:tab/>
      </w:r>
      <w:r w:rsidR="005932AB" w:rsidRPr="00D55BF8">
        <w:t>if( !vps_occupancy_video_present_flag[ a ] ){</w:t>
      </w:r>
    </w:p>
    <w:p w14:paraId="482DAD7C" w14:textId="285038B6" w:rsidR="005932AB" w:rsidRPr="00D55BF8" w:rsidRDefault="005932AB" w:rsidP="002914DA">
      <w:pPr>
        <w:tabs>
          <w:tab w:val="clear" w:pos="403"/>
          <w:tab w:val="left" w:pos="216"/>
          <w:tab w:val="left" w:pos="432"/>
          <w:tab w:val="left" w:pos="648"/>
          <w:tab w:val="left" w:pos="864"/>
          <w:tab w:val="left" w:pos="1080"/>
          <w:tab w:val="left" w:pos="1296"/>
          <w:tab w:val="left" w:pos="1512"/>
          <w:tab w:val="left" w:pos="1728"/>
          <w:tab w:val="left" w:pos="1944"/>
        </w:tabs>
        <w:spacing w:after="0"/>
        <w:jc w:val="left"/>
      </w:pPr>
      <w:r w:rsidRPr="00D55BF8">
        <w:tab/>
      </w:r>
      <w:r w:rsidR="00A36339" w:rsidRPr="00D55BF8">
        <w:tab/>
      </w:r>
      <w:r w:rsidRPr="00D55BF8">
        <w:t>if( vme_embedded_occupancy_flag) {</w:t>
      </w:r>
      <w:r w:rsidR="00D43342" w:rsidRPr="00B26CF2">
        <w:t>// occupancy is embedded in geometry</w:t>
      </w:r>
    </w:p>
    <w:p w14:paraId="1B653934" w14:textId="6BC95532" w:rsidR="005932AB" w:rsidRPr="00D55BF8" w:rsidRDefault="005932AB" w:rsidP="00A36339">
      <w:pPr>
        <w:tabs>
          <w:tab w:val="clear" w:pos="403"/>
          <w:tab w:val="left" w:pos="216"/>
          <w:tab w:val="left" w:pos="432"/>
          <w:tab w:val="left" w:pos="648"/>
          <w:tab w:val="left" w:pos="864"/>
          <w:tab w:val="left" w:pos="1080"/>
          <w:tab w:val="left" w:pos="1296"/>
          <w:tab w:val="left" w:pos="1512"/>
          <w:tab w:val="left" w:pos="1728"/>
          <w:tab w:val="left" w:pos="1944"/>
        </w:tabs>
        <w:spacing w:after="0"/>
        <w:jc w:val="left"/>
      </w:pPr>
      <w:r w:rsidRPr="00D55BF8">
        <w:tab/>
      </w:r>
      <w:r w:rsidRPr="00D55BF8">
        <w:tab/>
      </w:r>
      <w:r w:rsidRPr="00D55BF8">
        <w:tab/>
        <w:t>if( !asme_depth_occ_threshold_flag)</w:t>
      </w:r>
      <w:r w:rsidR="00A36339" w:rsidRPr="00D55BF8">
        <w:t xml:space="preserve"> {</w:t>
      </w:r>
    </w:p>
    <w:p w14:paraId="324A78E4" w14:textId="49F6DB22" w:rsidR="00A36339" w:rsidRPr="00D55BF8" w:rsidRDefault="00A36339" w:rsidP="00A36339">
      <w:pPr>
        <w:tabs>
          <w:tab w:val="clear" w:pos="403"/>
          <w:tab w:val="left" w:pos="216"/>
          <w:tab w:val="left" w:pos="432"/>
          <w:tab w:val="left" w:pos="648"/>
          <w:tab w:val="left" w:pos="864"/>
          <w:tab w:val="left" w:pos="1080"/>
          <w:tab w:val="left" w:pos="1296"/>
          <w:tab w:val="left" w:pos="1512"/>
          <w:tab w:val="left" w:pos="1728"/>
          <w:tab w:val="left" w:pos="1944"/>
        </w:tabs>
        <w:spacing w:after="0"/>
        <w:jc w:val="left"/>
      </w:pPr>
      <w:r w:rsidRPr="00D55BF8">
        <w:tab/>
      </w:r>
      <w:r w:rsidRPr="00D55BF8">
        <w:tab/>
      </w:r>
      <w:r w:rsidRPr="00D55BF8">
        <w:tab/>
      </w:r>
      <w:r w:rsidRPr="00D55BF8">
        <w:tab/>
        <w:t>v = pdu_view_id</w:t>
      </w:r>
      <w:r w:rsidR="00254863" w:rsidRPr="00D55BF8">
        <w:t>x</w:t>
      </w:r>
      <w:r w:rsidRPr="00D55BF8">
        <w:t xml:space="preserve"> [ p ]</w:t>
      </w:r>
    </w:p>
    <w:p w14:paraId="15503A7D" w14:textId="28BFB162" w:rsidR="005932AB" w:rsidRPr="00D55BF8" w:rsidRDefault="005932AB" w:rsidP="00A36339">
      <w:pPr>
        <w:tabs>
          <w:tab w:val="clear" w:pos="403"/>
          <w:tab w:val="left" w:pos="216"/>
          <w:tab w:val="left" w:pos="432"/>
          <w:tab w:val="left" w:pos="648"/>
          <w:tab w:val="left" w:pos="864"/>
          <w:tab w:val="left" w:pos="1080"/>
          <w:tab w:val="left" w:pos="1296"/>
          <w:tab w:val="left" w:pos="1512"/>
          <w:tab w:val="left" w:pos="1728"/>
          <w:tab w:val="left" w:pos="1944"/>
        </w:tabs>
        <w:spacing w:after="0"/>
        <w:jc w:val="left"/>
      </w:pPr>
      <w:r w:rsidRPr="00D55BF8">
        <w:tab/>
      </w:r>
      <w:r w:rsidRPr="00D55BF8">
        <w:tab/>
      </w:r>
      <w:r w:rsidR="00A36339" w:rsidRPr="00D55BF8">
        <w:tab/>
      </w:r>
      <w:r w:rsidRPr="00D55BF8">
        <w:tab/>
        <w:t>DepthOccupancyThreshold = dq_depth_occ_threshold_default[ v ]</w:t>
      </w:r>
    </w:p>
    <w:p w14:paraId="41E08289" w14:textId="5D04B9E4" w:rsidR="005932AB" w:rsidRPr="00D55BF8" w:rsidRDefault="00A36339" w:rsidP="002914DA">
      <w:pPr>
        <w:tabs>
          <w:tab w:val="clear" w:pos="403"/>
          <w:tab w:val="left" w:pos="216"/>
          <w:tab w:val="left" w:pos="432"/>
          <w:tab w:val="left" w:pos="648"/>
          <w:tab w:val="left" w:pos="864"/>
          <w:tab w:val="left" w:pos="1080"/>
          <w:tab w:val="left" w:pos="1296"/>
          <w:tab w:val="left" w:pos="1512"/>
          <w:tab w:val="left" w:pos="1728"/>
          <w:tab w:val="left" w:pos="1944"/>
        </w:tabs>
        <w:spacing w:after="0"/>
        <w:jc w:val="left"/>
      </w:pPr>
      <w:r w:rsidRPr="00D55BF8">
        <w:tab/>
      </w:r>
      <w:r w:rsidRPr="00D55BF8">
        <w:tab/>
      </w:r>
      <w:r w:rsidRPr="00D55BF8">
        <w:tab/>
        <w:t xml:space="preserve">} </w:t>
      </w:r>
      <w:r w:rsidR="005932AB" w:rsidRPr="00D55BF8">
        <w:t xml:space="preserve">else </w:t>
      </w:r>
    </w:p>
    <w:p w14:paraId="5CFC934A" w14:textId="195C5000" w:rsidR="005932AB" w:rsidRPr="00D55BF8" w:rsidRDefault="005932AB" w:rsidP="002914DA">
      <w:pPr>
        <w:tabs>
          <w:tab w:val="clear" w:pos="403"/>
          <w:tab w:val="left" w:pos="216"/>
          <w:tab w:val="left" w:pos="432"/>
          <w:tab w:val="left" w:pos="648"/>
          <w:tab w:val="left" w:pos="864"/>
          <w:tab w:val="left" w:pos="1080"/>
          <w:tab w:val="left" w:pos="1296"/>
          <w:tab w:val="left" w:pos="1512"/>
          <w:tab w:val="left" w:pos="1728"/>
          <w:tab w:val="left" w:pos="1944"/>
        </w:tabs>
        <w:spacing w:after="0"/>
        <w:jc w:val="left"/>
      </w:pPr>
      <w:r w:rsidRPr="00D55BF8">
        <w:tab/>
      </w:r>
      <w:r w:rsidRPr="00D55BF8">
        <w:tab/>
      </w:r>
      <w:r w:rsidR="00A36339" w:rsidRPr="00D55BF8">
        <w:tab/>
      </w:r>
      <w:r w:rsidRPr="00D55BF8">
        <w:tab/>
        <w:t>DepthOccupancyThreshold = pdu_depth_occ_threshold[ p ]</w:t>
      </w:r>
    </w:p>
    <w:p w14:paraId="2ADE06DB" w14:textId="43729588" w:rsidR="002914DA" w:rsidRPr="00D55BF8" w:rsidRDefault="005932AB" w:rsidP="00A36339">
      <w:pPr>
        <w:tabs>
          <w:tab w:val="clear" w:pos="403"/>
          <w:tab w:val="left" w:pos="216"/>
          <w:tab w:val="left" w:pos="432"/>
          <w:tab w:val="left" w:pos="648"/>
          <w:tab w:val="left" w:pos="864"/>
          <w:tab w:val="left" w:pos="1080"/>
          <w:tab w:val="left" w:pos="1296"/>
          <w:tab w:val="left" w:pos="1512"/>
          <w:tab w:val="left" w:pos="1728"/>
          <w:tab w:val="left" w:pos="1944"/>
        </w:tabs>
        <w:spacing w:after="0"/>
        <w:jc w:val="left"/>
      </w:pPr>
      <w:r w:rsidRPr="00D55BF8">
        <w:tab/>
      </w:r>
      <w:r w:rsidRPr="00D55BF8">
        <w:tab/>
      </w:r>
      <w:r w:rsidR="00A36339" w:rsidRPr="00D55BF8">
        <w:tab/>
      </w:r>
      <w:r w:rsidR="00B26CF2">
        <w:tab/>
      </w:r>
      <w:r w:rsidRPr="00D55BF8">
        <w:t>Occ</w:t>
      </w:r>
      <w:r w:rsidR="001F5269" w:rsidRPr="00D55BF8">
        <w:t>upancy</w:t>
      </w:r>
      <w:r w:rsidRPr="00D55BF8">
        <w:t>Frame</w:t>
      </w:r>
      <w:r w:rsidR="00F5497B" w:rsidRPr="00B26CF2">
        <w:rPr>
          <w:lang w:eastAsia="ja-JP"/>
        </w:rPr>
        <w:t>[ a ]</w:t>
      </w:r>
      <w:r w:rsidRPr="00D55BF8">
        <w:t xml:space="preserve">[ y ][ x ] = </w:t>
      </w:r>
    </w:p>
    <w:p w14:paraId="2BE8FC7F" w14:textId="6C144279" w:rsidR="005932AB" w:rsidRPr="00D55BF8" w:rsidRDefault="002914DA" w:rsidP="002914DA">
      <w:pPr>
        <w:tabs>
          <w:tab w:val="clear" w:pos="403"/>
          <w:tab w:val="left" w:pos="216"/>
          <w:tab w:val="left" w:pos="432"/>
          <w:tab w:val="left" w:pos="648"/>
          <w:tab w:val="left" w:pos="864"/>
          <w:tab w:val="left" w:pos="1080"/>
          <w:tab w:val="left" w:pos="1296"/>
          <w:tab w:val="left" w:pos="1512"/>
          <w:tab w:val="left" w:pos="1728"/>
          <w:tab w:val="left" w:pos="1944"/>
        </w:tabs>
        <w:spacing w:after="0"/>
        <w:jc w:val="left"/>
      </w:pPr>
      <w:r w:rsidRPr="00D55BF8">
        <w:tab/>
      </w:r>
      <w:r w:rsidRPr="00D55BF8">
        <w:tab/>
      </w:r>
      <w:r w:rsidRPr="00D55BF8">
        <w:tab/>
      </w:r>
      <w:r w:rsidRPr="00D55BF8">
        <w:tab/>
      </w:r>
      <w:r w:rsidRPr="00D55BF8">
        <w:tab/>
        <w:t xml:space="preserve">( GeoFrame[ 0 ][ orderIdx ][ 0 ][ y ][ x ] &lt; DepthOccupancyThreshold ) ? </w:t>
      </w:r>
      <w:r w:rsidR="005932AB" w:rsidRPr="00D55BF8">
        <w:t>0</w:t>
      </w:r>
      <w:r w:rsidRPr="00D55BF8">
        <w:t xml:space="preserve"> : 1</w:t>
      </w:r>
    </w:p>
    <w:p w14:paraId="1FA929C1" w14:textId="022B013D" w:rsidR="009C1BE6" w:rsidRPr="00D55BF8" w:rsidRDefault="009C1BE6" w:rsidP="009C1BE6">
      <w:pPr>
        <w:tabs>
          <w:tab w:val="clear" w:pos="403"/>
          <w:tab w:val="left" w:pos="216"/>
          <w:tab w:val="left" w:pos="432"/>
          <w:tab w:val="left" w:pos="648"/>
          <w:tab w:val="left" w:pos="864"/>
          <w:tab w:val="left" w:pos="1080"/>
          <w:tab w:val="left" w:pos="1296"/>
          <w:tab w:val="left" w:pos="1512"/>
          <w:tab w:val="left" w:pos="1728"/>
          <w:tab w:val="left" w:pos="1944"/>
        </w:tabs>
        <w:spacing w:after="0"/>
        <w:jc w:val="left"/>
      </w:pPr>
      <w:r w:rsidRPr="00B26CF2">
        <w:tab/>
      </w:r>
      <w:r w:rsidRPr="00B26CF2">
        <w:tab/>
        <w:t>} else {// no occupancy information is available</w:t>
      </w:r>
    </w:p>
    <w:p w14:paraId="37B39932" w14:textId="3B14F56C" w:rsidR="009C1BE6" w:rsidRPr="00B26CF2" w:rsidRDefault="009C1BE6" w:rsidP="009C1BE6">
      <w:pPr>
        <w:tabs>
          <w:tab w:val="clear" w:pos="403"/>
          <w:tab w:val="left" w:pos="216"/>
          <w:tab w:val="left" w:pos="432"/>
          <w:tab w:val="left" w:pos="648"/>
          <w:tab w:val="left" w:pos="864"/>
          <w:tab w:val="left" w:pos="1080"/>
          <w:tab w:val="left" w:pos="1296"/>
          <w:tab w:val="left" w:pos="1512"/>
          <w:tab w:val="left" w:pos="1728"/>
          <w:tab w:val="left" w:pos="1944"/>
        </w:tabs>
        <w:spacing w:after="0"/>
        <w:jc w:val="left"/>
      </w:pPr>
      <w:r w:rsidRPr="00D55BF8">
        <w:tab/>
      </w:r>
      <w:r w:rsidRPr="00D55BF8">
        <w:tab/>
      </w:r>
      <w:r w:rsidRPr="00D55BF8">
        <w:tab/>
      </w:r>
      <w:r w:rsidRPr="00B26CF2">
        <w:t>OccupancyFrame</w:t>
      </w:r>
      <w:r w:rsidR="001837AF" w:rsidRPr="00B26CF2">
        <w:rPr>
          <w:lang w:eastAsia="ja-JP"/>
        </w:rPr>
        <w:t>[ a ]</w:t>
      </w:r>
      <w:r w:rsidR="001837AF" w:rsidRPr="00D55BF8">
        <w:t xml:space="preserve">[ </w:t>
      </w:r>
      <w:r w:rsidRPr="00B26CF2">
        <w:t xml:space="preserve">[ y ][ x ] = 1  </w:t>
      </w:r>
    </w:p>
    <w:p w14:paraId="60470574" w14:textId="10CD1A72" w:rsidR="009C1BE6" w:rsidRPr="00D55BF8" w:rsidRDefault="009C1BE6">
      <w:pPr>
        <w:tabs>
          <w:tab w:val="clear" w:pos="403"/>
          <w:tab w:val="left" w:pos="216"/>
          <w:tab w:val="left" w:pos="432"/>
          <w:tab w:val="left" w:pos="648"/>
          <w:tab w:val="left" w:pos="864"/>
          <w:tab w:val="left" w:pos="1080"/>
          <w:tab w:val="left" w:pos="1296"/>
          <w:tab w:val="left" w:pos="1512"/>
          <w:tab w:val="left" w:pos="1728"/>
          <w:tab w:val="left" w:pos="1944"/>
        </w:tabs>
        <w:spacing w:after="0"/>
        <w:jc w:val="left"/>
      </w:pPr>
      <w:r w:rsidRPr="00B26CF2">
        <w:tab/>
      </w:r>
      <w:r w:rsidRPr="00B26CF2">
        <w:tab/>
        <w:t>}</w:t>
      </w:r>
    </w:p>
    <w:p w14:paraId="2CE21AE4" w14:textId="2AD2E104" w:rsidR="005932AB" w:rsidRPr="00D55BF8" w:rsidRDefault="00A36339" w:rsidP="002914DA">
      <w:pPr>
        <w:tabs>
          <w:tab w:val="clear" w:pos="403"/>
          <w:tab w:val="left" w:pos="216"/>
          <w:tab w:val="left" w:pos="432"/>
          <w:tab w:val="left" w:pos="648"/>
          <w:tab w:val="left" w:pos="864"/>
          <w:tab w:val="left" w:pos="1080"/>
          <w:tab w:val="left" w:pos="1296"/>
          <w:tab w:val="left" w:pos="1512"/>
          <w:tab w:val="left" w:pos="1728"/>
          <w:tab w:val="left" w:pos="1944"/>
        </w:tabs>
        <w:spacing w:after="0"/>
        <w:jc w:val="left"/>
      </w:pPr>
      <w:r w:rsidRPr="00D55BF8">
        <w:tab/>
      </w:r>
      <w:r w:rsidR="005932AB" w:rsidRPr="00D55BF8">
        <w:t>}</w:t>
      </w:r>
      <w:r w:rsidRPr="00D55BF8">
        <w:t xml:space="preserve"> </w:t>
      </w:r>
      <w:r w:rsidR="005932AB" w:rsidRPr="00D55BF8">
        <w:t>else</w:t>
      </w:r>
      <w:r w:rsidR="00B925F1" w:rsidRPr="00D55BF8">
        <w:t xml:space="preserve">  </w:t>
      </w:r>
      <w:r w:rsidR="00B925F1" w:rsidRPr="00B26CF2">
        <w:t>// occupancy is signaled explicitly</w:t>
      </w:r>
    </w:p>
    <w:p w14:paraId="4D2DF96E" w14:textId="77777777" w:rsidR="001837AF" w:rsidRPr="00D55BF8" w:rsidRDefault="005932AB" w:rsidP="005932AB">
      <w:pPr>
        <w:tabs>
          <w:tab w:val="left" w:pos="216"/>
          <w:tab w:val="left" w:pos="432"/>
          <w:tab w:val="left" w:pos="648"/>
          <w:tab w:val="left" w:pos="864"/>
          <w:tab w:val="left" w:pos="1080"/>
          <w:tab w:val="left" w:pos="1296"/>
          <w:tab w:val="left" w:pos="1512"/>
          <w:tab w:val="left" w:pos="1728"/>
          <w:tab w:val="left" w:pos="1944"/>
        </w:tabs>
        <w:spacing w:after="0"/>
        <w:ind w:left="216"/>
        <w:jc w:val="left"/>
      </w:pPr>
      <w:r w:rsidRPr="00D55BF8">
        <w:tab/>
        <w:t>Occ</w:t>
      </w:r>
      <w:r w:rsidR="00A224A3" w:rsidRPr="00D55BF8">
        <w:t>upancy</w:t>
      </w:r>
      <w:r w:rsidRPr="00D55BF8">
        <w:t>Frame</w:t>
      </w:r>
      <w:r w:rsidR="007431BA" w:rsidRPr="00B26CF2">
        <w:rPr>
          <w:lang w:eastAsia="ja-JP"/>
        </w:rPr>
        <w:t>[ a ]</w:t>
      </w:r>
      <w:r w:rsidRPr="00D55BF8">
        <w:t>[ y ][ x ] =  decOccFrame[ 0 ][ orderIdx ][ 0 ]</w:t>
      </w:r>
    </w:p>
    <w:p w14:paraId="6F38E009" w14:textId="1580E3F4" w:rsidR="005932AB" w:rsidRPr="00072B4C" w:rsidRDefault="001837AF" w:rsidP="005932AB">
      <w:pPr>
        <w:tabs>
          <w:tab w:val="left" w:pos="216"/>
          <w:tab w:val="left" w:pos="432"/>
          <w:tab w:val="left" w:pos="648"/>
          <w:tab w:val="left" w:pos="864"/>
          <w:tab w:val="left" w:pos="1080"/>
          <w:tab w:val="left" w:pos="1296"/>
          <w:tab w:val="left" w:pos="1512"/>
          <w:tab w:val="left" w:pos="1728"/>
          <w:tab w:val="left" w:pos="1944"/>
        </w:tabs>
        <w:spacing w:after="0"/>
        <w:ind w:left="216"/>
        <w:jc w:val="left"/>
      </w:pPr>
      <w:r w:rsidRPr="00D55BF8">
        <w:tab/>
      </w:r>
      <w:r w:rsidRPr="00D55BF8">
        <w:tab/>
      </w:r>
      <w:r w:rsidRPr="00D55BF8">
        <w:tab/>
      </w:r>
      <w:r w:rsidRPr="00D55BF8">
        <w:tab/>
      </w:r>
      <w:r w:rsidRPr="00D55BF8">
        <w:tab/>
      </w:r>
      <w:r w:rsidRPr="00D55BF8">
        <w:tab/>
      </w:r>
      <w:r w:rsidRPr="00D55BF8">
        <w:tab/>
      </w:r>
      <w:r w:rsidRPr="00D55BF8">
        <w:tab/>
      </w:r>
      <w:r w:rsidR="005932AB" w:rsidRPr="00D55BF8">
        <w:t xml:space="preserve">[ y / </w:t>
      </w:r>
      <w:r w:rsidR="00DA0839" w:rsidRPr="00B26CF2">
        <w:t>AsmeOccupancyFrameScaleFactorY</w:t>
      </w:r>
      <w:r w:rsidR="00DA0839" w:rsidRPr="00D55BF8" w:rsidDel="00557E1E">
        <w:t xml:space="preserve"> </w:t>
      </w:r>
      <w:r w:rsidR="005932AB" w:rsidRPr="00D55BF8">
        <w:t xml:space="preserve">][ x / </w:t>
      </w:r>
      <w:r w:rsidRPr="00B26CF2">
        <w:t>AsmeOccupancyFrameScaleFactorX</w:t>
      </w:r>
      <w:r w:rsidRPr="00D55BF8" w:rsidDel="00557E1E">
        <w:t xml:space="preserve"> </w:t>
      </w:r>
      <w:r w:rsidR="005932AB" w:rsidRPr="00D55BF8">
        <w:t>]</w:t>
      </w:r>
    </w:p>
    <w:p w14:paraId="598660A9" w14:textId="6CF5EECA" w:rsidR="00947CAA" w:rsidRPr="002914DA" w:rsidRDefault="00947CAA" w:rsidP="002914DA">
      <w:pPr>
        <w:rPr>
          <w:lang w:eastAsia="ja-JP"/>
        </w:rPr>
      </w:pPr>
    </w:p>
    <w:p w14:paraId="52144E5B" w14:textId="0F145112" w:rsidR="001064B6" w:rsidRPr="00D1014C" w:rsidRDefault="00683614" w:rsidP="00D75A0F">
      <w:pPr>
        <w:pStyle w:val="a2"/>
      </w:pPr>
      <w:bookmarkStart w:id="2322" w:name="_Ref33606740"/>
      <w:bookmarkStart w:id="2323" w:name="_Ref33635001"/>
      <w:bookmarkStart w:id="2324" w:name="_Toc46245381"/>
      <w:r w:rsidRPr="0068485C">
        <w:t xml:space="preserve">Reconstruction of </w:t>
      </w:r>
      <w:r w:rsidR="005F75D2">
        <w:t>pruned</w:t>
      </w:r>
      <w:r w:rsidR="005F75D2" w:rsidRPr="0068485C">
        <w:t xml:space="preserve"> </w:t>
      </w:r>
      <w:r w:rsidRPr="0068485C">
        <w:t>view</w:t>
      </w:r>
      <w:r w:rsidR="003A4376" w:rsidRPr="00AC1227">
        <w:t>s</w:t>
      </w:r>
      <w:r w:rsidR="001064B6" w:rsidRPr="000E03B6">
        <w:t xml:space="preserve"> process</w:t>
      </w:r>
      <w:bookmarkEnd w:id="2297"/>
      <w:bookmarkEnd w:id="2298"/>
      <w:bookmarkEnd w:id="2299"/>
      <w:bookmarkEnd w:id="2300"/>
      <w:bookmarkEnd w:id="2322"/>
      <w:bookmarkEnd w:id="2323"/>
      <w:bookmarkEnd w:id="2324"/>
    </w:p>
    <w:p w14:paraId="5951D745" w14:textId="7895B9C6" w:rsidR="001F5269" w:rsidRDefault="001F5269" w:rsidP="001F5269">
      <w:pPr>
        <w:tabs>
          <w:tab w:val="left" w:pos="216"/>
          <w:tab w:val="left" w:pos="432"/>
          <w:tab w:val="left" w:pos="648"/>
          <w:tab w:val="left" w:pos="864"/>
          <w:tab w:val="left" w:pos="1080"/>
          <w:tab w:val="left" w:pos="1296"/>
          <w:tab w:val="left" w:pos="1512"/>
          <w:tab w:val="left" w:pos="1728"/>
          <w:tab w:val="left" w:pos="1944"/>
        </w:tabs>
      </w:pPr>
      <w:r w:rsidRPr="00965697">
        <w:rPr>
          <w:highlight w:val="yellow"/>
        </w:rPr>
        <w:t>[Ed. (</w:t>
      </w:r>
      <w:r w:rsidR="00C95392">
        <w:rPr>
          <w:highlight w:val="yellow"/>
        </w:rPr>
        <w:t>RD</w:t>
      </w:r>
      <w:r w:rsidRPr="00965697">
        <w:rPr>
          <w:highlight w:val="yellow"/>
        </w:rPr>
        <w:t xml:space="preserve">): </w:t>
      </w:r>
      <w:r w:rsidR="00B43298">
        <w:rPr>
          <w:highlight w:val="yellow"/>
        </w:rPr>
        <w:t xml:space="preserve">the </w:t>
      </w:r>
      <w:r w:rsidR="00EF0CBC">
        <w:rPr>
          <w:highlight w:val="yellow"/>
        </w:rPr>
        <w:t xml:space="preserve">version beyond CD </w:t>
      </w:r>
      <w:r w:rsidR="007D75AC">
        <w:rPr>
          <w:highlight w:val="yellow"/>
        </w:rPr>
        <w:t>will point to the</w:t>
      </w:r>
      <w:r w:rsidR="00145825">
        <w:rPr>
          <w:highlight w:val="yellow"/>
        </w:rPr>
        <w:t xml:space="preserve"> part 5 document once the H9.3.</w:t>
      </w:r>
      <w:r w:rsidR="00B43298">
        <w:rPr>
          <w:highlight w:val="yellow"/>
        </w:rPr>
        <w:t>4</w:t>
      </w:r>
      <w:r w:rsidR="00145825">
        <w:rPr>
          <w:highlight w:val="yellow"/>
        </w:rPr>
        <w:t xml:space="preserve"> </w:t>
      </w:r>
      <w:r w:rsidR="00B43298">
        <w:rPr>
          <w:highlight w:val="yellow"/>
        </w:rPr>
        <w:t xml:space="preserve">with the table below </w:t>
      </w:r>
      <w:r w:rsidR="00145825">
        <w:rPr>
          <w:highlight w:val="yellow"/>
        </w:rPr>
        <w:t>will be moved to</w:t>
      </w:r>
      <w:r w:rsidRPr="00965697">
        <w:rPr>
          <w:highlight w:val="yellow"/>
        </w:rPr>
        <w:t xml:space="preserve"> main part 5</w:t>
      </w:r>
      <w:r w:rsidR="000C2DEF">
        <w:rPr>
          <w:highlight w:val="yellow"/>
        </w:rPr>
        <w:t>, so this paragraph edition is provisional</w:t>
      </w:r>
      <w:r w:rsidRPr="00965697">
        <w:rPr>
          <w:highlight w:val="yellow"/>
        </w:rPr>
        <w:t>]</w:t>
      </w:r>
    </w:p>
    <w:p w14:paraId="4CC1C9AF" w14:textId="203BDD7D" w:rsidR="00683614" w:rsidRPr="00E606C6" w:rsidRDefault="00683614" w:rsidP="00683614">
      <w:pPr>
        <w:rPr>
          <w:lang w:eastAsia="ja-JP"/>
        </w:rPr>
      </w:pPr>
      <w:r w:rsidRPr="00E606C6">
        <w:rPr>
          <w:lang w:eastAsia="ja-JP"/>
        </w:rPr>
        <w:t>Inputs to this process are:</w:t>
      </w:r>
    </w:p>
    <w:p w14:paraId="3FF75D42" w14:textId="58DCFD82" w:rsidR="004C2294" w:rsidRPr="0068485C" w:rsidRDefault="004C2294" w:rsidP="002B606E">
      <w:pPr>
        <w:pStyle w:val="ListParagraph"/>
        <w:numPr>
          <w:ilvl w:val="0"/>
          <w:numId w:val="48"/>
        </w:numPr>
        <w:spacing w:after="0"/>
        <w:ind w:leftChars="0"/>
        <w:rPr>
          <w:noProof/>
          <w:color w:val="000000" w:themeColor="text1"/>
        </w:rPr>
      </w:pPr>
      <w:r w:rsidRPr="0068485C">
        <w:rPr>
          <w:lang w:eastAsia="ja-JP"/>
        </w:rPr>
        <w:t xml:space="preserve">miv_view_params_list parameters related to view </w:t>
      </w:r>
      <w:r w:rsidR="005C7402">
        <w:rPr>
          <w:lang w:eastAsia="ja-JP"/>
        </w:rPr>
        <w:t>v</w:t>
      </w:r>
    </w:p>
    <w:p w14:paraId="4DC14155" w14:textId="11093ACB" w:rsidR="004C2294" w:rsidRPr="0068485C" w:rsidRDefault="004C2294" w:rsidP="002B606E">
      <w:pPr>
        <w:pStyle w:val="ListParagraph"/>
        <w:numPr>
          <w:ilvl w:val="0"/>
          <w:numId w:val="48"/>
        </w:numPr>
        <w:spacing w:after="0"/>
        <w:ind w:leftChars="0"/>
        <w:rPr>
          <w:noProof/>
          <w:color w:val="000000" w:themeColor="text1"/>
        </w:rPr>
      </w:pPr>
      <w:r w:rsidRPr="0068485C">
        <w:rPr>
          <w:lang w:eastAsia="ja-JP"/>
        </w:rPr>
        <w:t>metric depth decoded pictures MetricDepth</w:t>
      </w:r>
      <w:r w:rsidR="0062349B" w:rsidRPr="0068485C">
        <w:rPr>
          <w:lang w:eastAsia="ja-JP"/>
        </w:rPr>
        <w:t>[ a ]</w:t>
      </w:r>
      <w:r w:rsidR="001F5269" w:rsidRPr="001F5269">
        <w:rPr>
          <w:lang w:eastAsia="ja-JP"/>
        </w:rPr>
        <w:t xml:space="preserve"> </w:t>
      </w:r>
      <w:r w:rsidR="001F5269">
        <w:rPr>
          <w:lang w:eastAsia="ja-JP"/>
        </w:rPr>
        <w:t xml:space="preserve">[ </w:t>
      </w:r>
      <w:r w:rsidR="00E505E8">
        <w:rPr>
          <w:lang w:eastAsia="ja-JP"/>
        </w:rPr>
        <w:t>y</w:t>
      </w:r>
      <w:r w:rsidR="001F5269">
        <w:rPr>
          <w:lang w:eastAsia="ja-JP"/>
        </w:rPr>
        <w:t xml:space="preserve"> ][ </w:t>
      </w:r>
      <w:r w:rsidR="00E505E8">
        <w:rPr>
          <w:lang w:eastAsia="ja-JP"/>
        </w:rPr>
        <w:t>x</w:t>
      </w:r>
      <w:r w:rsidR="001F5269">
        <w:rPr>
          <w:lang w:eastAsia="ja-JP"/>
        </w:rPr>
        <w:t xml:space="preserve"> ]</w:t>
      </w:r>
      <w:r w:rsidR="001F5269" w:rsidRPr="0068485C">
        <w:rPr>
          <w:lang w:eastAsia="ja-JP"/>
        </w:rPr>
        <w:t xml:space="preserve"> </w:t>
      </w:r>
      <w:r w:rsidRPr="0068485C">
        <w:rPr>
          <w:lang w:eastAsia="ja-JP"/>
        </w:rPr>
        <w:t xml:space="preserve"> of all atlases</w:t>
      </w:r>
      <w:r w:rsidR="001F5269">
        <w:rPr>
          <w:lang w:eastAsia="ja-JP"/>
        </w:rPr>
        <w:t xml:space="preserve"> a</w:t>
      </w:r>
      <w:r w:rsidRPr="0068485C">
        <w:rPr>
          <w:lang w:eastAsia="ja-JP"/>
        </w:rPr>
        <w:t xml:space="preserve">, as defined in clause </w:t>
      </w:r>
      <w:r w:rsidRPr="0068485C">
        <w:rPr>
          <w:lang w:eastAsia="ja-JP"/>
        </w:rPr>
        <w:fldChar w:fldCharType="begin"/>
      </w:r>
      <w:r w:rsidRPr="00E86F26">
        <w:rPr>
          <w:lang w:eastAsia="ja-JP"/>
        </w:rPr>
        <w:instrText xml:space="preserve"> REF _Ref33606700 \r \h </w:instrText>
      </w:r>
      <w:r w:rsidRPr="0068485C">
        <w:rPr>
          <w:lang w:eastAsia="ja-JP"/>
        </w:rPr>
      </w:r>
      <w:r w:rsidRPr="0068485C">
        <w:rPr>
          <w:lang w:eastAsia="ja-JP"/>
        </w:rPr>
        <w:fldChar w:fldCharType="separate"/>
      </w:r>
      <w:r w:rsidR="00393069">
        <w:rPr>
          <w:lang w:eastAsia="ja-JP"/>
        </w:rPr>
        <w:t>H.4</w:t>
      </w:r>
      <w:r w:rsidRPr="0068485C">
        <w:rPr>
          <w:lang w:eastAsia="ja-JP"/>
        </w:rPr>
        <w:fldChar w:fldCharType="end"/>
      </w:r>
    </w:p>
    <w:p w14:paraId="54AD777E" w14:textId="17C41D63" w:rsidR="002C4226" w:rsidRPr="00E86F26" w:rsidRDefault="002C4226" w:rsidP="002B606E">
      <w:pPr>
        <w:pStyle w:val="ListParagraph"/>
        <w:numPr>
          <w:ilvl w:val="0"/>
          <w:numId w:val="48"/>
        </w:numPr>
        <w:spacing w:after="0"/>
        <w:ind w:leftChars="0"/>
        <w:rPr>
          <w:noProof/>
          <w:color w:val="000000" w:themeColor="text1"/>
        </w:rPr>
      </w:pPr>
      <w:r w:rsidRPr="0068485C">
        <w:rPr>
          <w:lang w:eastAsia="ja-JP"/>
        </w:rPr>
        <w:t xml:space="preserve">occupancy value </w:t>
      </w:r>
      <w:r w:rsidR="00D23144" w:rsidRPr="00AC1227">
        <w:rPr>
          <w:lang w:eastAsia="ja-JP"/>
        </w:rPr>
        <w:t xml:space="preserve">map </w:t>
      </w:r>
      <w:r w:rsidRPr="000E03B6">
        <w:rPr>
          <w:lang w:eastAsia="ja-JP"/>
        </w:rPr>
        <w:t>Occupancy</w:t>
      </w:r>
      <w:r w:rsidR="008161E9">
        <w:rPr>
          <w:lang w:eastAsia="ja-JP"/>
        </w:rPr>
        <w:t>Frame</w:t>
      </w:r>
      <w:r w:rsidR="0062349B" w:rsidRPr="00D1014C">
        <w:rPr>
          <w:lang w:eastAsia="ja-JP"/>
        </w:rPr>
        <w:t>[ a ]</w:t>
      </w:r>
      <w:r w:rsidR="001F5269">
        <w:rPr>
          <w:lang w:eastAsia="ja-JP"/>
        </w:rPr>
        <w:t xml:space="preserve">[ </w:t>
      </w:r>
      <w:r w:rsidR="00E505E8">
        <w:rPr>
          <w:lang w:eastAsia="ja-JP"/>
        </w:rPr>
        <w:t>y</w:t>
      </w:r>
      <w:r w:rsidR="001F5269">
        <w:rPr>
          <w:lang w:eastAsia="ja-JP"/>
        </w:rPr>
        <w:t xml:space="preserve"> ][ </w:t>
      </w:r>
      <w:r w:rsidR="00E505E8">
        <w:rPr>
          <w:lang w:eastAsia="ja-JP"/>
        </w:rPr>
        <w:t>x</w:t>
      </w:r>
      <w:r w:rsidR="001F5269">
        <w:rPr>
          <w:lang w:eastAsia="ja-JP"/>
        </w:rPr>
        <w:t xml:space="preserve"> ]</w:t>
      </w:r>
      <w:r w:rsidR="001F5269" w:rsidRPr="0068485C">
        <w:rPr>
          <w:lang w:eastAsia="ja-JP"/>
        </w:rPr>
        <w:t xml:space="preserve"> </w:t>
      </w:r>
      <w:r w:rsidRPr="00E606C6">
        <w:rPr>
          <w:lang w:eastAsia="ja-JP"/>
        </w:rPr>
        <w:t>for all atlases</w:t>
      </w:r>
      <w:r w:rsidR="001F5269">
        <w:rPr>
          <w:lang w:eastAsia="ja-JP"/>
        </w:rPr>
        <w:t xml:space="preserve"> a</w:t>
      </w:r>
      <w:r w:rsidRPr="00E606C6">
        <w:rPr>
          <w:lang w:eastAsia="ja-JP"/>
        </w:rPr>
        <w:t>, as defined in clause</w:t>
      </w:r>
      <w:r w:rsidR="00A224A3">
        <w:rPr>
          <w:lang w:eastAsia="ja-JP"/>
        </w:rPr>
        <w:t xml:space="preserve"> </w:t>
      </w:r>
      <w:r w:rsidR="00A224A3">
        <w:rPr>
          <w:lang w:eastAsia="ja-JP"/>
        </w:rPr>
        <w:fldChar w:fldCharType="begin"/>
      </w:r>
      <w:r w:rsidR="00A224A3">
        <w:rPr>
          <w:lang w:eastAsia="ja-JP"/>
        </w:rPr>
        <w:instrText xml:space="preserve"> REF _Ref45540663 \n \h </w:instrText>
      </w:r>
      <w:r w:rsidR="00A224A3">
        <w:rPr>
          <w:lang w:eastAsia="ja-JP"/>
        </w:rPr>
      </w:r>
      <w:r w:rsidR="00A224A3">
        <w:rPr>
          <w:lang w:eastAsia="ja-JP"/>
        </w:rPr>
        <w:fldChar w:fldCharType="separate"/>
      </w:r>
      <w:r w:rsidR="00A224A3">
        <w:rPr>
          <w:lang w:eastAsia="ja-JP"/>
        </w:rPr>
        <w:t>H.</w:t>
      </w:r>
      <w:r w:rsidR="0027221F">
        <w:rPr>
          <w:lang w:eastAsia="ja-JP"/>
        </w:rPr>
        <w:t>6</w:t>
      </w:r>
      <w:r w:rsidR="00A224A3">
        <w:rPr>
          <w:lang w:eastAsia="ja-JP"/>
        </w:rPr>
        <w:fldChar w:fldCharType="end"/>
      </w:r>
    </w:p>
    <w:p w14:paraId="7886DB13" w14:textId="25E6BCDB" w:rsidR="00B15910" w:rsidRPr="00B43298" w:rsidRDefault="001F5269" w:rsidP="002B606E">
      <w:pPr>
        <w:pStyle w:val="ListParagraph"/>
        <w:numPr>
          <w:ilvl w:val="0"/>
          <w:numId w:val="48"/>
        </w:numPr>
        <w:spacing w:after="0"/>
        <w:ind w:leftChars="0"/>
        <w:rPr>
          <w:noProof/>
          <w:color w:val="000000" w:themeColor="text1"/>
        </w:rPr>
      </w:pPr>
      <w:r>
        <w:rPr>
          <w:noProof/>
          <w:color w:val="000000" w:themeColor="text1"/>
        </w:rPr>
        <w:t>dec</w:t>
      </w:r>
      <w:r w:rsidRPr="0068485C">
        <w:rPr>
          <w:noProof/>
          <w:color w:val="000000" w:themeColor="text1"/>
        </w:rPr>
        <w:t>AttrFrame[ </w:t>
      </w:r>
      <w:r w:rsidR="006F1AD2">
        <w:rPr>
          <w:noProof/>
          <w:color w:val="000000" w:themeColor="text1"/>
        </w:rPr>
        <w:t>0</w:t>
      </w:r>
      <w:r w:rsidR="006F1AD2" w:rsidRPr="0068485C">
        <w:rPr>
          <w:noProof/>
          <w:color w:val="000000" w:themeColor="text1"/>
        </w:rPr>
        <w:t xml:space="preserve"> </w:t>
      </w:r>
      <w:r w:rsidRPr="0068485C">
        <w:rPr>
          <w:noProof/>
          <w:color w:val="000000" w:themeColor="text1"/>
        </w:rPr>
        <w:t xml:space="preserve">][ </w:t>
      </w:r>
      <w:r w:rsidR="00B15910">
        <w:rPr>
          <w:noProof/>
          <w:color w:val="000000" w:themeColor="text1"/>
        </w:rPr>
        <w:t>0</w:t>
      </w:r>
      <w:r w:rsidR="00B15910" w:rsidRPr="0068485C">
        <w:rPr>
          <w:noProof/>
          <w:color w:val="000000" w:themeColor="text1"/>
        </w:rPr>
        <w:t> </w:t>
      </w:r>
      <w:r w:rsidRPr="0068485C">
        <w:rPr>
          <w:noProof/>
          <w:color w:val="000000" w:themeColor="text1"/>
        </w:rPr>
        <w:t>][ </w:t>
      </w:r>
      <w:r w:rsidR="00B15910">
        <w:rPr>
          <w:noProof/>
          <w:color w:val="000000" w:themeColor="text1"/>
        </w:rPr>
        <w:t>0</w:t>
      </w:r>
      <w:r w:rsidR="00B15910" w:rsidRPr="0068485C">
        <w:rPr>
          <w:noProof/>
          <w:color w:val="000000" w:themeColor="text1"/>
        </w:rPr>
        <w:t> </w:t>
      </w:r>
      <w:r w:rsidRPr="0068485C">
        <w:rPr>
          <w:noProof/>
          <w:color w:val="000000" w:themeColor="text1"/>
        </w:rPr>
        <w:t xml:space="preserve">][ compIdx ][ y ][ x ] </w:t>
      </w:r>
      <w:r w:rsidRPr="0068485C">
        <w:rPr>
          <w:lang w:eastAsia="ja-JP"/>
        </w:rPr>
        <w:t xml:space="preserve">with  </w:t>
      </w:r>
      <w:r w:rsidR="00B15910">
        <w:rPr>
          <w:lang w:eastAsia="ja-JP"/>
        </w:rPr>
        <w:t>compIdx in 0 .. 2</w:t>
      </w:r>
    </w:p>
    <w:p w14:paraId="47EDF05D" w14:textId="36DEE88E" w:rsidR="00B43298" w:rsidRPr="00D75BE9" w:rsidRDefault="00B43298" w:rsidP="00D75BE9">
      <w:pPr>
        <w:pStyle w:val="ListParagraph"/>
        <w:numPr>
          <w:ilvl w:val="0"/>
          <w:numId w:val="48"/>
        </w:numPr>
        <w:tabs>
          <w:tab w:val="clear" w:pos="403"/>
        </w:tabs>
        <w:spacing w:after="0" w:line="240" w:lineRule="auto"/>
        <w:ind w:leftChars="0"/>
        <w:contextualSpacing/>
        <w:rPr>
          <w:lang w:eastAsia="ja-JP"/>
        </w:rPr>
      </w:pPr>
      <w:r w:rsidRPr="00D55BF8">
        <w:rPr>
          <w:lang w:eastAsia="ja-JP"/>
        </w:rPr>
        <w:t>BlockToPatchMap</w:t>
      </w:r>
      <w:r>
        <w:rPr>
          <w:lang w:eastAsia="ja-JP"/>
        </w:rPr>
        <w:t>[a]</w:t>
      </w:r>
      <w:r w:rsidRPr="00D55BF8">
        <w:rPr>
          <w:lang w:eastAsia="ja-JP"/>
        </w:rPr>
        <w:t>[</w:t>
      </w:r>
      <w:r>
        <w:rPr>
          <w:lang w:eastAsia="ja-JP"/>
        </w:rPr>
        <w:t>y</w:t>
      </w:r>
      <w:r w:rsidRPr="00D55BF8">
        <w:rPr>
          <w:lang w:eastAsia="ja-JP"/>
        </w:rPr>
        <w:t>][</w:t>
      </w:r>
      <w:r>
        <w:rPr>
          <w:lang w:eastAsia="ja-JP"/>
        </w:rPr>
        <w:t>x</w:t>
      </w:r>
      <w:r w:rsidRPr="00D55BF8">
        <w:rPr>
          <w:lang w:eastAsia="ja-JP"/>
        </w:rPr>
        <w:t xml:space="preserve"> ] </w:t>
      </w:r>
      <w:r w:rsidRPr="00D55BF8">
        <w:rPr>
          <w:noProof/>
          <w:color w:val="000000" w:themeColor="text1"/>
        </w:rPr>
        <w:t xml:space="preserve">for </w:t>
      </w:r>
      <w:r>
        <w:rPr>
          <w:noProof/>
          <w:color w:val="000000" w:themeColor="text1"/>
        </w:rPr>
        <w:t xml:space="preserve">all </w:t>
      </w:r>
      <w:r w:rsidRPr="00D55BF8">
        <w:rPr>
          <w:noProof/>
          <w:color w:val="000000" w:themeColor="text1"/>
        </w:rPr>
        <w:t>atlas a</w:t>
      </w:r>
    </w:p>
    <w:p w14:paraId="7AECE9DC" w14:textId="552E2514" w:rsidR="004C2294" w:rsidRPr="0068485C" w:rsidRDefault="006F1AD2" w:rsidP="002B606E">
      <w:pPr>
        <w:pStyle w:val="ListParagraph"/>
        <w:numPr>
          <w:ilvl w:val="0"/>
          <w:numId w:val="48"/>
        </w:numPr>
        <w:spacing w:after="0"/>
        <w:ind w:leftChars="0"/>
        <w:rPr>
          <w:noProof/>
          <w:color w:val="000000" w:themeColor="text1"/>
        </w:rPr>
      </w:pPr>
      <w:r>
        <w:rPr>
          <w:lang w:eastAsia="ja-JP"/>
        </w:rPr>
        <w:t>atlas</w:t>
      </w:r>
      <w:r w:rsidR="004C2294" w:rsidRPr="0068485C">
        <w:rPr>
          <w:lang w:eastAsia="ja-JP"/>
        </w:rPr>
        <w:t xml:space="preserve"> parameters for all atlases</w:t>
      </w:r>
    </w:p>
    <w:p w14:paraId="16829340" w14:textId="77777777" w:rsidR="004C2294" w:rsidRPr="0068485C" w:rsidRDefault="004C2294" w:rsidP="0077613E">
      <w:pPr>
        <w:tabs>
          <w:tab w:val="left" w:pos="216"/>
          <w:tab w:val="left" w:pos="432"/>
          <w:tab w:val="left" w:pos="648"/>
          <w:tab w:val="left" w:pos="864"/>
          <w:tab w:val="left" w:pos="1080"/>
          <w:tab w:val="left" w:pos="1296"/>
          <w:tab w:val="left" w:pos="1512"/>
          <w:tab w:val="left" w:pos="1728"/>
          <w:tab w:val="left" w:pos="1944"/>
        </w:tabs>
        <w:spacing w:after="0"/>
      </w:pPr>
    </w:p>
    <w:p w14:paraId="4207908C" w14:textId="75A88684" w:rsidR="003A4376" w:rsidRPr="0068485C" w:rsidRDefault="00683614" w:rsidP="00683614">
      <w:pPr>
        <w:tabs>
          <w:tab w:val="left" w:pos="216"/>
          <w:tab w:val="left" w:pos="432"/>
          <w:tab w:val="left" w:pos="648"/>
          <w:tab w:val="left" w:pos="864"/>
          <w:tab w:val="left" w:pos="1080"/>
          <w:tab w:val="left" w:pos="1296"/>
          <w:tab w:val="left" w:pos="1512"/>
          <w:tab w:val="left" w:pos="1728"/>
          <w:tab w:val="left" w:pos="1944"/>
        </w:tabs>
      </w:pPr>
      <w:r w:rsidRPr="0068485C">
        <w:lastRenderedPageBreak/>
        <w:t xml:space="preserve">Output of this process is </w:t>
      </w:r>
      <w:r w:rsidR="003A4376" w:rsidRPr="0068485C">
        <w:t xml:space="preserve">the </w:t>
      </w:r>
      <w:r w:rsidRPr="0068485C">
        <w:t xml:space="preserve">reconstructed </w:t>
      </w:r>
      <w:r w:rsidR="005F75D2">
        <w:t xml:space="preserve">pruned </w:t>
      </w:r>
      <w:r w:rsidRPr="0068485C">
        <w:t>view v</w:t>
      </w:r>
      <w:r w:rsidR="00706974" w:rsidRPr="0068485C">
        <w:t xml:space="preserve"> </w:t>
      </w:r>
      <w:r w:rsidR="003A4376" w:rsidRPr="0068485C">
        <w:t>composed of</w:t>
      </w:r>
      <w:r w:rsidR="004C2294" w:rsidRPr="0068485C">
        <w:t>:</w:t>
      </w:r>
      <w:r w:rsidR="003A4376" w:rsidRPr="0068485C">
        <w:t xml:space="preserve"> </w:t>
      </w:r>
    </w:p>
    <w:p w14:paraId="6D042073" w14:textId="0908AC3B" w:rsidR="004C2294" w:rsidRPr="0068485C" w:rsidRDefault="00770143" w:rsidP="002B606E">
      <w:pPr>
        <w:pStyle w:val="ListParagraph"/>
        <w:numPr>
          <w:ilvl w:val="0"/>
          <w:numId w:val="48"/>
        </w:numPr>
        <w:spacing w:after="0"/>
        <w:ind w:leftChars="0"/>
        <w:rPr>
          <w:noProof/>
          <w:color w:val="000000" w:themeColor="text1"/>
        </w:rPr>
      </w:pPr>
      <w:r w:rsidRPr="0068485C">
        <w:rPr>
          <w:lang w:eastAsia="ja-JP"/>
        </w:rPr>
        <w:t>R</w:t>
      </w:r>
      <w:r w:rsidR="004C2294" w:rsidRPr="0068485C">
        <w:rPr>
          <w:lang w:eastAsia="ja-JP"/>
        </w:rPr>
        <w:t>econstructed</w:t>
      </w:r>
      <w:r w:rsidRPr="0068485C">
        <w:rPr>
          <w:lang w:eastAsia="ja-JP"/>
        </w:rPr>
        <w:t>D</w:t>
      </w:r>
      <w:r w:rsidR="004C2294" w:rsidRPr="0068485C">
        <w:rPr>
          <w:lang w:eastAsia="ja-JP"/>
        </w:rPr>
        <w:t>epth[</w:t>
      </w:r>
      <w:r w:rsidR="000B6605">
        <w:rPr>
          <w:lang w:eastAsia="ja-JP"/>
        </w:rPr>
        <w:t> </w:t>
      </w:r>
      <w:r w:rsidR="005C7402">
        <w:rPr>
          <w:lang w:eastAsia="ja-JP"/>
        </w:rPr>
        <w:t>v</w:t>
      </w:r>
      <w:r w:rsidR="000B6605">
        <w:rPr>
          <w:lang w:eastAsia="ja-JP"/>
        </w:rPr>
        <w:t> </w:t>
      </w:r>
      <w:r w:rsidR="004C2294" w:rsidRPr="0068485C">
        <w:rPr>
          <w:lang w:eastAsia="ja-JP"/>
        </w:rPr>
        <w:t>]</w:t>
      </w:r>
      <w:r w:rsidR="000B6605">
        <w:rPr>
          <w:lang w:eastAsia="ja-JP"/>
        </w:rPr>
        <w:t xml:space="preserve">[ ][ ] </w:t>
      </w:r>
      <w:r w:rsidR="000B6605" w:rsidRPr="0068485C">
        <w:t xml:space="preserve">of size </w:t>
      </w:r>
      <w:r w:rsidR="000B6605" w:rsidRPr="0068485C">
        <w:rPr>
          <w:lang w:eastAsia="ja-JP"/>
        </w:rPr>
        <w:t xml:space="preserve">(ci_projection_plane_width_minus1[ </w:t>
      </w:r>
      <w:r w:rsidR="005C7402">
        <w:rPr>
          <w:lang w:eastAsia="ja-JP"/>
        </w:rPr>
        <w:t>v</w:t>
      </w:r>
      <w:r w:rsidR="000B6605" w:rsidRPr="0068485C">
        <w:rPr>
          <w:lang w:eastAsia="ja-JP"/>
        </w:rPr>
        <w:t xml:space="preserve"> ] + 1) x (ci_projection_plane_width_minus1[ </w:t>
      </w:r>
      <w:r w:rsidR="005C7402">
        <w:rPr>
          <w:lang w:eastAsia="ja-JP"/>
        </w:rPr>
        <w:t>v</w:t>
      </w:r>
      <w:r w:rsidR="000B6605" w:rsidRPr="0068485C">
        <w:rPr>
          <w:lang w:eastAsia="ja-JP"/>
        </w:rPr>
        <w:t xml:space="preserve"> ] + 1)</w:t>
      </w:r>
    </w:p>
    <w:p w14:paraId="5F53BE26" w14:textId="0FE98C94" w:rsidR="004C2294" w:rsidRPr="0068485C" w:rsidRDefault="00770143" w:rsidP="002B606E">
      <w:pPr>
        <w:pStyle w:val="ListParagraph"/>
        <w:numPr>
          <w:ilvl w:val="0"/>
          <w:numId w:val="48"/>
        </w:numPr>
        <w:spacing w:after="0"/>
        <w:ind w:leftChars="0"/>
        <w:rPr>
          <w:noProof/>
          <w:color w:val="000000" w:themeColor="text1"/>
        </w:rPr>
      </w:pPr>
      <w:r w:rsidRPr="0068485C">
        <w:rPr>
          <w:lang w:eastAsia="ja-JP"/>
        </w:rPr>
        <w:t>R</w:t>
      </w:r>
      <w:r w:rsidR="004C2294" w:rsidRPr="0068485C">
        <w:rPr>
          <w:lang w:eastAsia="ja-JP"/>
        </w:rPr>
        <w:t>econstructed</w:t>
      </w:r>
      <w:r w:rsidRPr="0068485C">
        <w:rPr>
          <w:lang w:eastAsia="ja-JP"/>
        </w:rPr>
        <w:t>T</w:t>
      </w:r>
      <w:r w:rsidR="004C2294" w:rsidRPr="0068485C">
        <w:rPr>
          <w:lang w:eastAsia="ja-JP"/>
        </w:rPr>
        <w:t>exture</w:t>
      </w:r>
      <w:r w:rsidRPr="0068485C">
        <w:rPr>
          <w:lang w:eastAsia="ja-JP"/>
        </w:rPr>
        <w:t>A</w:t>
      </w:r>
      <w:r w:rsidR="004C2294" w:rsidRPr="0068485C">
        <w:rPr>
          <w:lang w:eastAsia="ja-JP"/>
        </w:rPr>
        <w:t xml:space="preserve">ttribute[ </w:t>
      </w:r>
      <w:r w:rsidR="005C7402">
        <w:rPr>
          <w:lang w:eastAsia="ja-JP"/>
        </w:rPr>
        <w:t>v</w:t>
      </w:r>
      <w:r w:rsidR="004C2294" w:rsidRPr="0068485C">
        <w:rPr>
          <w:lang w:eastAsia="ja-JP"/>
        </w:rPr>
        <w:t xml:space="preserve"> ]</w:t>
      </w:r>
      <w:r w:rsidR="000B6605">
        <w:rPr>
          <w:lang w:eastAsia="ja-JP"/>
        </w:rPr>
        <w:t xml:space="preserve">[compIdx ][ ][ ] </w:t>
      </w:r>
      <w:r w:rsidR="000B6605" w:rsidRPr="0068485C">
        <w:t xml:space="preserve">of size </w:t>
      </w:r>
      <w:r w:rsidR="000B6605" w:rsidRPr="0068485C">
        <w:rPr>
          <w:lang w:eastAsia="ja-JP"/>
        </w:rPr>
        <w:t xml:space="preserve">(ci_projection_plane_width_minus1[ </w:t>
      </w:r>
      <w:r w:rsidR="005C7402">
        <w:rPr>
          <w:lang w:eastAsia="ja-JP"/>
        </w:rPr>
        <w:t>v</w:t>
      </w:r>
      <w:r w:rsidR="000B6605" w:rsidRPr="0068485C">
        <w:rPr>
          <w:lang w:eastAsia="ja-JP"/>
        </w:rPr>
        <w:t xml:space="preserve"> ] + 1) x (ci_projection_plane_width_minus1[</w:t>
      </w:r>
      <w:r w:rsidR="005C7402">
        <w:rPr>
          <w:lang w:eastAsia="ja-JP"/>
        </w:rPr>
        <w:t xml:space="preserve"> v</w:t>
      </w:r>
      <w:r w:rsidR="000B6605" w:rsidRPr="0068485C">
        <w:rPr>
          <w:lang w:eastAsia="ja-JP"/>
        </w:rPr>
        <w:t xml:space="preserve"> ] + 1)</w:t>
      </w:r>
      <w:r w:rsidR="000B6605">
        <w:rPr>
          <w:lang w:eastAsia="ja-JP"/>
        </w:rPr>
        <w:t xml:space="preserve"> for compIdx in 0 ..2</w:t>
      </w:r>
    </w:p>
    <w:p w14:paraId="66D30BFE" w14:textId="77777777" w:rsidR="004C2294" w:rsidRPr="0068485C" w:rsidRDefault="004C2294" w:rsidP="0077613E">
      <w:pPr>
        <w:pStyle w:val="ListParagraph"/>
        <w:spacing w:after="0"/>
        <w:ind w:leftChars="0" w:left="720"/>
        <w:rPr>
          <w:noProof/>
          <w:color w:val="000000" w:themeColor="text1"/>
        </w:rPr>
      </w:pPr>
    </w:p>
    <w:p w14:paraId="456932EF" w14:textId="72A0B95F" w:rsidR="001F5269" w:rsidRDefault="001F5269" w:rsidP="001F5269">
      <w:pPr>
        <w:tabs>
          <w:tab w:val="left" w:pos="216"/>
          <w:tab w:val="left" w:pos="432"/>
          <w:tab w:val="left" w:pos="648"/>
          <w:tab w:val="left" w:pos="864"/>
          <w:tab w:val="left" w:pos="1080"/>
          <w:tab w:val="left" w:pos="1296"/>
          <w:tab w:val="left" w:pos="1512"/>
          <w:tab w:val="left" w:pos="1728"/>
          <w:tab w:val="left" w:pos="1944"/>
        </w:tabs>
        <w:spacing w:after="0"/>
      </w:pPr>
      <w:r w:rsidRPr="0068485C">
        <w:t xml:space="preserve">The reconstructed depth for the view v </w:t>
      </w:r>
      <w:r w:rsidRPr="0068485C">
        <w:rPr>
          <w:lang w:eastAsia="ja-JP"/>
        </w:rPr>
        <w:t>ReconstructedDepth</w:t>
      </w:r>
      <w:r w:rsidRPr="0068485C">
        <w:t xml:space="preserve">[ v ] is </w:t>
      </w:r>
      <w:r>
        <w:t>set to default value</w:t>
      </w:r>
      <w:r w:rsidRPr="0068485C">
        <w:t xml:space="preserve"> InvalidDepth (NaN). </w:t>
      </w:r>
      <w:r w:rsidR="005C7402">
        <w:t xml:space="preserve"> </w:t>
      </w:r>
    </w:p>
    <w:p w14:paraId="6FD3D197" w14:textId="77777777" w:rsidR="001F5269" w:rsidRDefault="001F5269" w:rsidP="001F5269">
      <w:pPr>
        <w:tabs>
          <w:tab w:val="left" w:pos="216"/>
          <w:tab w:val="left" w:pos="432"/>
          <w:tab w:val="left" w:pos="648"/>
          <w:tab w:val="left" w:pos="864"/>
          <w:tab w:val="left" w:pos="1080"/>
          <w:tab w:val="left" w:pos="1296"/>
          <w:tab w:val="left" w:pos="1512"/>
          <w:tab w:val="left" w:pos="1728"/>
          <w:tab w:val="left" w:pos="1944"/>
        </w:tabs>
        <w:spacing w:after="0"/>
      </w:pPr>
    </w:p>
    <w:p w14:paraId="0CE3D813" w14:textId="781C5748" w:rsidR="000B6605" w:rsidRPr="0068485C" w:rsidRDefault="000B6605" w:rsidP="000B6605">
      <w:pPr>
        <w:tabs>
          <w:tab w:val="clear" w:pos="403"/>
        </w:tabs>
        <w:spacing w:after="0"/>
        <w:jc w:val="left"/>
        <w:rPr>
          <w:lang w:eastAsia="ja-JP"/>
        </w:rPr>
      </w:pPr>
      <w:r>
        <w:rPr>
          <w:lang w:eastAsia="ja-JP"/>
        </w:rPr>
        <w:tab/>
        <w:t>for( y</w:t>
      </w:r>
      <w:r w:rsidR="00B43298" w:rsidRPr="00D75BE9">
        <w:rPr>
          <w:vertAlign w:val="subscript"/>
          <w:lang w:eastAsia="ja-JP"/>
        </w:rPr>
        <w:t>v</w:t>
      </w:r>
      <w:r>
        <w:rPr>
          <w:lang w:eastAsia="ja-JP"/>
        </w:rPr>
        <w:t>=0; y</w:t>
      </w:r>
      <w:r w:rsidR="00B43298" w:rsidRPr="00D75BE9">
        <w:rPr>
          <w:vertAlign w:val="subscript"/>
          <w:lang w:eastAsia="ja-JP"/>
        </w:rPr>
        <w:t>v</w:t>
      </w:r>
      <w:r>
        <w:rPr>
          <w:lang w:eastAsia="ja-JP"/>
        </w:rPr>
        <w:t xml:space="preserve"> &lt;= </w:t>
      </w:r>
      <w:r w:rsidRPr="00CB0BDD">
        <w:rPr>
          <w:lang w:eastAsia="ja-JP"/>
        </w:rPr>
        <w:t>ci_projection_plane_</w:t>
      </w:r>
      <w:r>
        <w:rPr>
          <w:lang w:eastAsia="ja-JP"/>
        </w:rPr>
        <w:t>height</w:t>
      </w:r>
      <w:r w:rsidRPr="00CB0BDD">
        <w:rPr>
          <w:lang w:eastAsia="ja-JP"/>
        </w:rPr>
        <w:t>_minus1</w:t>
      </w:r>
      <w:r>
        <w:rPr>
          <w:lang w:eastAsia="ja-JP"/>
        </w:rPr>
        <w:t>[ v ]; y</w:t>
      </w:r>
      <w:r w:rsidR="00B43298" w:rsidRPr="00D75BE9">
        <w:rPr>
          <w:vertAlign w:val="subscript"/>
          <w:lang w:eastAsia="ja-JP"/>
        </w:rPr>
        <w:t>v</w:t>
      </w:r>
      <w:r>
        <w:rPr>
          <w:lang w:eastAsia="ja-JP"/>
        </w:rPr>
        <w:t xml:space="preserve"> ++)</w:t>
      </w:r>
    </w:p>
    <w:p w14:paraId="2C1C74BC" w14:textId="263A0C55" w:rsidR="001F5269" w:rsidRDefault="001F5269" w:rsidP="00506EE4">
      <w:pPr>
        <w:tabs>
          <w:tab w:val="clear" w:pos="403"/>
        </w:tabs>
        <w:spacing w:after="0"/>
        <w:ind w:left="216" w:firstLine="216"/>
        <w:jc w:val="left"/>
        <w:rPr>
          <w:lang w:eastAsia="ja-JP"/>
        </w:rPr>
      </w:pPr>
      <w:r>
        <w:rPr>
          <w:lang w:eastAsia="ja-JP"/>
        </w:rPr>
        <w:t>for( x</w:t>
      </w:r>
      <w:r w:rsidR="00B43298" w:rsidRPr="00D75BE9">
        <w:rPr>
          <w:vertAlign w:val="subscript"/>
          <w:lang w:eastAsia="ja-JP"/>
        </w:rPr>
        <w:t>v</w:t>
      </w:r>
      <w:r>
        <w:rPr>
          <w:lang w:eastAsia="ja-JP"/>
        </w:rPr>
        <w:t xml:space="preserve">=0; </w:t>
      </w:r>
      <w:r w:rsidR="00B8046F">
        <w:rPr>
          <w:lang w:eastAsia="ja-JP"/>
        </w:rPr>
        <w:t>x</w:t>
      </w:r>
      <w:r w:rsidR="00B43298" w:rsidRPr="00D75BE9">
        <w:rPr>
          <w:vertAlign w:val="subscript"/>
          <w:lang w:eastAsia="ja-JP"/>
        </w:rPr>
        <w:t>v</w:t>
      </w:r>
      <w:r w:rsidR="00B8046F">
        <w:rPr>
          <w:lang w:eastAsia="ja-JP"/>
        </w:rPr>
        <w:t xml:space="preserve"> </w:t>
      </w:r>
      <w:r>
        <w:rPr>
          <w:lang w:eastAsia="ja-JP"/>
        </w:rPr>
        <w:t xml:space="preserve">&lt;= </w:t>
      </w:r>
      <w:r w:rsidRPr="00CB0BDD">
        <w:rPr>
          <w:lang w:eastAsia="ja-JP"/>
        </w:rPr>
        <w:t>ci_projection_plane_width_minus1</w:t>
      </w:r>
      <w:r>
        <w:rPr>
          <w:lang w:eastAsia="ja-JP"/>
        </w:rPr>
        <w:t xml:space="preserve">[ v ]; </w:t>
      </w:r>
      <w:r w:rsidR="00B8046F">
        <w:rPr>
          <w:lang w:eastAsia="ja-JP"/>
        </w:rPr>
        <w:t>x</w:t>
      </w:r>
      <w:r w:rsidR="00B43298" w:rsidRPr="00D75BE9">
        <w:rPr>
          <w:vertAlign w:val="subscript"/>
          <w:lang w:eastAsia="ja-JP"/>
        </w:rPr>
        <w:t>v</w:t>
      </w:r>
      <w:r w:rsidR="00B8046F">
        <w:rPr>
          <w:lang w:eastAsia="ja-JP"/>
        </w:rPr>
        <w:t xml:space="preserve"> </w:t>
      </w:r>
      <w:r>
        <w:rPr>
          <w:lang w:eastAsia="ja-JP"/>
        </w:rPr>
        <w:t>++)</w:t>
      </w:r>
    </w:p>
    <w:p w14:paraId="3C5D3A7A" w14:textId="00F73B50" w:rsidR="001F5269" w:rsidRPr="005301F0" w:rsidRDefault="001F5269" w:rsidP="001F5269">
      <w:pPr>
        <w:spacing w:after="0"/>
        <w:rPr>
          <w:noProof/>
          <w:color w:val="000000" w:themeColor="text1"/>
        </w:rPr>
      </w:pPr>
      <w:r>
        <w:rPr>
          <w:lang w:eastAsia="ja-JP"/>
        </w:rPr>
        <w:tab/>
      </w:r>
      <w:r w:rsidR="000B6605">
        <w:rPr>
          <w:lang w:eastAsia="ja-JP"/>
        </w:rPr>
        <w:tab/>
      </w:r>
      <w:r>
        <w:rPr>
          <w:lang w:eastAsia="ja-JP"/>
        </w:rPr>
        <w:tab/>
      </w:r>
      <w:r w:rsidRPr="0068485C">
        <w:rPr>
          <w:lang w:eastAsia="ja-JP"/>
        </w:rPr>
        <w:t>ReconstructedDepth</w:t>
      </w:r>
      <w:r w:rsidR="00B43298">
        <w:rPr>
          <w:lang w:eastAsia="ja-JP"/>
        </w:rPr>
        <w:t>[</w:t>
      </w:r>
      <w:r w:rsidR="005C7402">
        <w:rPr>
          <w:lang w:eastAsia="ja-JP"/>
        </w:rPr>
        <w:t>v</w:t>
      </w:r>
      <w:r w:rsidR="00B43298">
        <w:rPr>
          <w:lang w:eastAsia="ja-JP"/>
        </w:rPr>
        <w:t xml:space="preserve"> ]</w:t>
      </w:r>
      <w:r>
        <w:rPr>
          <w:lang w:eastAsia="ja-JP"/>
        </w:rPr>
        <w:t xml:space="preserve">[ </w:t>
      </w:r>
      <w:r w:rsidR="00B8046F">
        <w:rPr>
          <w:lang w:eastAsia="ja-JP"/>
        </w:rPr>
        <w:t>y</w:t>
      </w:r>
      <w:r w:rsidR="00B43298" w:rsidRPr="00D75BE9">
        <w:rPr>
          <w:vertAlign w:val="subscript"/>
          <w:lang w:eastAsia="ja-JP"/>
        </w:rPr>
        <w:t>v</w:t>
      </w:r>
      <w:r>
        <w:rPr>
          <w:lang w:eastAsia="ja-JP"/>
        </w:rPr>
        <w:t xml:space="preserve"> ][ </w:t>
      </w:r>
      <w:r w:rsidR="00B8046F">
        <w:rPr>
          <w:lang w:eastAsia="ja-JP"/>
        </w:rPr>
        <w:t>x</w:t>
      </w:r>
      <w:r w:rsidR="00B43298" w:rsidRPr="00D75BE9">
        <w:rPr>
          <w:vertAlign w:val="subscript"/>
          <w:lang w:eastAsia="ja-JP"/>
        </w:rPr>
        <w:t>v</w:t>
      </w:r>
      <w:r>
        <w:rPr>
          <w:lang w:eastAsia="ja-JP"/>
        </w:rPr>
        <w:t xml:space="preserve"> ]= </w:t>
      </w:r>
      <w:r w:rsidRPr="0068485C">
        <w:t>InvalidDepth</w:t>
      </w:r>
    </w:p>
    <w:p w14:paraId="5F993F3F" w14:textId="77777777" w:rsidR="001F5269" w:rsidRDefault="001F5269" w:rsidP="001F5269">
      <w:pPr>
        <w:tabs>
          <w:tab w:val="left" w:pos="216"/>
          <w:tab w:val="left" w:pos="432"/>
          <w:tab w:val="left" w:pos="648"/>
          <w:tab w:val="left" w:pos="864"/>
          <w:tab w:val="left" w:pos="1080"/>
          <w:tab w:val="left" w:pos="1296"/>
          <w:tab w:val="left" w:pos="1512"/>
          <w:tab w:val="left" w:pos="1728"/>
          <w:tab w:val="left" w:pos="1944"/>
        </w:tabs>
        <w:spacing w:after="0"/>
      </w:pPr>
    </w:p>
    <w:p w14:paraId="1700E5C9" w14:textId="77777777" w:rsidR="001F5269" w:rsidRDefault="001F5269" w:rsidP="001F5269">
      <w:pPr>
        <w:tabs>
          <w:tab w:val="left" w:pos="216"/>
          <w:tab w:val="left" w:pos="432"/>
          <w:tab w:val="left" w:pos="648"/>
          <w:tab w:val="left" w:pos="864"/>
          <w:tab w:val="left" w:pos="1080"/>
          <w:tab w:val="left" w:pos="1296"/>
          <w:tab w:val="left" w:pos="1512"/>
          <w:tab w:val="left" w:pos="1728"/>
          <w:tab w:val="left" w:pos="1944"/>
        </w:tabs>
        <w:spacing w:after="0"/>
      </w:pPr>
    </w:p>
    <w:p w14:paraId="187C091E" w14:textId="2AA21A82" w:rsidR="001F5269" w:rsidRDefault="007D75AC" w:rsidP="001F5269">
      <w:pPr>
        <w:tabs>
          <w:tab w:val="clear" w:pos="403"/>
        </w:tabs>
        <w:spacing w:after="0"/>
        <w:jc w:val="left"/>
        <w:rPr>
          <w:lang w:eastAsia="ja-JP"/>
        </w:rPr>
      </w:pPr>
      <w:r>
        <w:rPr>
          <w:lang w:eastAsia="ja-JP"/>
        </w:rPr>
        <w:t xml:space="preserve">The process uses </w:t>
      </w:r>
      <w:r w:rsidR="009F5FB9">
        <w:rPr>
          <w:lang w:eastAsia="ja-JP"/>
        </w:rPr>
        <w:t xml:space="preserve">the </w:t>
      </w:r>
      <w:r>
        <w:rPr>
          <w:lang w:eastAsia="ja-JP"/>
        </w:rPr>
        <w:t xml:space="preserve">coordinates change from </w:t>
      </w:r>
      <w:r w:rsidR="004A0015">
        <w:rPr>
          <w:lang w:eastAsia="ja-JP"/>
        </w:rPr>
        <w:t xml:space="preserve">(x, y) in the atlas  to </w:t>
      </w:r>
      <w:r>
        <w:rPr>
          <w:lang w:eastAsia="ja-JP"/>
        </w:rPr>
        <w:t>(</w:t>
      </w:r>
      <w:r w:rsidR="004A0015">
        <w:rPr>
          <w:vertAlign w:val="subscript"/>
          <w:lang w:eastAsia="ja-JP"/>
        </w:rPr>
        <w:t xml:space="preserve"> </w:t>
      </w:r>
      <w:r w:rsidR="005C7402">
        <w:rPr>
          <w:lang w:eastAsia="ja-JP"/>
        </w:rPr>
        <w:t>s</w:t>
      </w:r>
      <w:r w:rsidR="004A0015">
        <w:rPr>
          <w:lang w:eastAsia="ja-JP"/>
        </w:rPr>
        <w:t xml:space="preserve">, </w:t>
      </w:r>
      <w:r w:rsidR="005C7402">
        <w:rPr>
          <w:lang w:eastAsia="ja-JP"/>
        </w:rPr>
        <w:t>t</w:t>
      </w:r>
      <w:r>
        <w:rPr>
          <w:lang w:eastAsia="ja-JP"/>
        </w:rPr>
        <w:t>)</w:t>
      </w:r>
      <w:r w:rsidR="009F5FB9">
        <w:rPr>
          <w:lang w:eastAsia="ja-JP"/>
        </w:rPr>
        <w:t xml:space="preserve"> in the </w:t>
      </w:r>
      <w:r w:rsidR="004A0015">
        <w:rPr>
          <w:lang w:eastAsia="ja-JP"/>
        </w:rPr>
        <w:t>patch as follows:</w:t>
      </w:r>
    </w:p>
    <w:p w14:paraId="090D629F" w14:textId="77777777" w:rsidR="007D75AC" w:rsidRDefault="007D75AC" w:rsidP="007D75AC">
      <w:pPr>
        <w:rPr>
          <w:noProof/>
          <w:color w:val="000000" w:themeColor="text1"/>
        </w:rPr>
      </w:pPr>
    </w:p>
    <w:p w14:paraId="0D47654A" w14:textId="39DD204D" w:rsidR="007D75AC" w:rsidRDefault="00D0156D" w:rsidP="007D75AC">
      <w:pPr>
        <w:rPr>
          <w:noProof/>
          <w:color w:val="000000" w:themeColor="text1"/>
        </w:rPr>
      </w:pPr>
      <w:r>
        <w:rPr>
          <w:lang w:eastAsia="ja-JP"/>
        </w:rPr>
        <w:t xml:space="preserve">mapping </w:t>
      </w:r>
      <w:r w:rsidR="007D75AC">
        <w:rPr>
          <w:noProof/>
          <w:color w:val="000000" w:themeColor="text1"/>
        </w:rPr>
        <w:t>(</w:t>
      </w:r>
      <w:r w:rsidR="004A0015">
        <w:rPr>
          <w:noProof/>
          <w:color w:val="000000" w:themeColor="text1"/>
        </w:rPr>
        <w:t>x</w:t>
      </w:r>
      <w:r w:rsidR="007D75AC">
        <w:rPr>
          <w:noProof/>
          <w:color w:val="000000" w:themeColor="text1"/>
        </w:rPr>
        <w:t xml:space="preserve">, </w:t>
      </w:r>
      <w:r w:rsidR="004A0015">
        <w:rPr>
          <w:noProof/>
          <w:color w:val="000000" w:themeColor="text1"/>
        </w:rPr>
        <w:t>y</w:t>
      </w:r>
      <w:r w:rsidR="004E5FF5">
        <w:rPr>
          <w:noProof/>
          <w:color w:val="000000" w:themeColor="text1"/>
        </w:rPr>
        <w:t>, p</w:t>
      </w:r>
      <w:r w:rsidR="007D75AC">
        <w:rPr>
          <w:noProof/>
          <w:color w:val="000000" w:themeColor="text1"/>
        </w:rPr>
        <w:t>):</w:t>
      </w:r>
    </w:p>
    <w:p w14:paraId="34E1C3E8" w14:textId="2ECD1911" w:rsidR="007D75AC" w:rsidRDefault="007D75AC" w:rsidP="00FE4F47">
      <w:pPr>
        <w:ind w:left="360"/>
        <w:rPr>
          <w:noProof/>
          <w:color w:val="000000" w:themeColor="text1"/>
        </w:rPr>
      </w:pPr>
      <w:r>
        <w:rPr>
          <w:noProof/>
          <w:color w:val="000000" w:themeColor="text1"/>
        </w:rPr>
        <w:t>Inputs to this process are:</w:t>
      </w:r>
    </w:p>
    <w:p w14:paraId="54256875" w14:textId="27DFB635" w:rsidR="007D75AC" w:rsidRPr="00FE4F47" w:rsidRDefault="007D75AC" w:rsidP="00FE4F47">
      <w:pPr>
        <w:pStyle w:val="ListParagraph"/>
        <w:numPr>
          <w:ilvl w:val="0"/>
          <w:numId w:val="78"/>
        </w:numPr>
        <w:ind w:leftChars="0" w:left="1080"/>
        <w:rPr>
          <w:noProof/>
          <w:color w:val="000000" w:themeColor="text1"/>
        </w:rPr>
      </w:pPr>
      <w:r w:rsidRPr="00FE4F47">
        <w:rPr>
          <w:noProof/>
          <w:color w:val="000000" w:themeColor="text1"/>
        </w:rPr>
        <w:t>coordinates (</w:t>
      </w:r>
      <w:r w:rsidR="004A0015">
        <w:rPr>
          <w:noProof/>
          <w:color w:val="000000" w:themeColor="text1"/>
        </w:rPr>
        <w:t>x</w:t>
      </w:r>
      <w:r w:rsidRPr="00FE4F47">
        <w:rPr>
          <w:noProof/>
          <w:color w:val="000000" w:themeColor="text1"/>
        </w:rPr>
        <w:t xml:space="preserve">, </w:t>
      </w:r>
      <w:r w:rsidR="004A0015">
        <w:rPr>
          <w:noProof/>
          <w:color w:val="000000" w:themeColor="text1"/>
        </w:rPr>
        <w:t>y</w:t>
      </w:r>
      <w:r w:rsidRPr="00FE4F47">
        <w:rPr>
          <w:noProof/>
          <w:color w:val="000000" w:themeColor="text1"/>
        </w:rPr>
        <w:t>)</w:t>
      </w:r>
      <w:r w:rsidR="009F5FB9">
        <w:rPr>
          <w:noProof/>
          <w:color w:val="000000" w:themeColor="text1"/>
        </w:rPr>
        <w:t xml:space="preserve"> in </w:t>
      </w:r>
      <w:r w:rsidR="004A0015">
        <w:rPr>
          <w:noProof/>
          <w:color w:val="000000" w:themeColor="text1"/>
        </w:rPr>
        <w:t>atlas</w:t>
      </w:r>
    </w:p>
    <w:p w14:paraId="22BF510F" w14:textId="19125D11" w:rsidR="004E5FF5" w:rsidRPr="00FE4F47" w:rsidRDefault="004E5FF5" w:rsidP="00FE4F47">
      <w:pPr>
        <w:pStyle w:val="ListParagraph"/>
        <w:numPr>
          <w:ilvl w:val="0"/>
          <w:numId w:val="78"/>
        </w:numPr>
        <w:ind w:leftChars="0" w:left="1080"/>
        <w:rPr>
          <w:noProof/>
          <w:color w:val="000000" w:themeColor="text1"/>
        </w:rPr>
      </w:pPr>
      <w:r>
        <w:rPr>
          <w:noProof/>
          <w:color w:val="000000" w:themeColor="text1"/>
        </w:rPr>
        <w:t>p the patch index</w:t>
      </w:r>
    </w:p>
    <w:p w14:paraId="5F307B3B" w14:textId="77777777" w:rsidR="007D75AC" w:rsidRDefault="007D75AC" w:rsidP="00FE4F47">
      <w:pPr>
        <w:ind w:left="360"/>
        <w:rPr>
          <w:noProof/>
          <w:color w:val="000000" w:themeColor="text1"/>
        </w:rPr>
      </w:pPr>
      <w:r>
        <w:rPr>
          <w:noProof/>
          <w:color w:val="000000" w:themeColor="text1"/>
        </w:rPr>
        <w:t xml:space="preserve">Outputs of this process are </w:t>
      </w:r>
    </w:p>
    <w:p w14:paraId="3F5A7DB1" w14:textId="4C5DE5F2" w:rsidR="007D75AC" w:rsidRPr="00FE4F47" w:rsidRDefault="007D75AC" w:rsidP="00FE4F47">
      <w:pPr>
        <w:pStyle w:val="ListParagraph"/>
        <w:numPr>
          <w:ilvl w:val="0"/>
          <w:numId w:val="79"/>
        </w:numPr>
        <w:ind w:leftChars="0" w:left="1080"/>
        <w:rPr>
          <w:noProof/>
          <w:color w:val="000000" w:themeColor="text1"/>
        </w:rPr>
      </w:pPr>
      <w:r w:rsidRPr="00FE4F47">
        <w:rPr>
          <w:noProof/>
          <w:color w:val="000000" w:themeColor="text1"/>
        </w:rPr>
        <w:t>coordinates (</w:t>
      </w:r>
      <w:r w:rsidR="004A0015">
        <w:rPr>
          <w:noProof/>
          <w:color w:val="000000" w:themeColor="text1"/>
        </w:rPr>
        <w:t xml:space="preserve"> </w:t>
      </w:r>
      <w:r w:rsidR="005C7402">
        <w:rPr>
          <w:noProof/>
          <w:color w:val="000000" w:themeColor="text1"/>
        </w:rPr>
        <w:t>s</w:t>
      </w:r>
      <w:r w:rsidR="004A0015">
        <w:rPr>
          <w:noProof/>
          <w:color w:val="000000" w:themeColor="text1"/>
        </w:rPr>
        <w:t xml:space="preserve">, </w:t>
      </w:r>
      <w:r w:rsidR="005C7402">
        <w:rPr>
          <w:noProof/>
          <w:color w:val="000000" w:themeColor="text1"/>
        </w:rPr>
        <w:t>t</w:t>
      </w:r>
      <w:r w:rsidRPr="00FE4F47">
        <w:rPr>
          <w:noProof/>
          <w:color w:val="000000" w:themeColor="text1"/>
        </w:rPr>
        <w:t>)</w:t>
      </w:r>
      <w:r w:rsidR="00702A1F">
        <w:rPr>
          <w:noProof/>
          <w:color w:val="000000" w:themeColor="text1"/>
        </w:rPr>
        <w:t xml:space="preserve"> in </w:t>
      </w:r>
      <w:r w:rsidR="004A0015">
        <w:rPr>
          <w:noProof/>
          <w:color w:val="000000" w:themeColor="text1"/>
        </w:rPr>
        <w:t>the patch</w:t>
      </w:r>
    </w:p>
    <w:p w14:paraId="0D94CAF1" w14:textId="77777777" w:rsidR="007D75AC" w:rsidRDefault="007D75AC" w:rsidP="00FE4F47">
      <w:pPr>
        <w:ind w:left="360"/>
        <w:rPr>
          <w:noProof/>
          <w:lang w:eastAsia="ja-JP"/>
        </w:rPr>
      </w:pPr>
      <w:r>
        <w:rPr>
          <w:noProof/>
          <w:color w:val="000000" w:themeColor="text1"/>
        </w:rPr>
        <w:t>The variable orientationIdx is set to Atlas</w:t>
      </w:r>
      <w:r>
        <w:rPr>
          <w:noProof/>
          <w:lang w:eastAsia="ja-JP"/>
        </w:rPr>
        <w:t>PatchOrientationIndex[ p ].</w:t>
      </w:r>
    </w:p>
    <w:p w14:paraId="203A38A6" w14:textId="36A582AA" w:rsidR="007D75AC" w:rsidRDefault="007D75AC" w:rsidP="00FE4F47">
      <w:pPr>
        <w:ind w:left="360"/>
        <w:rPr>
          <w:noProof/>
          <w:color w:val="000000" w:themeColor="text1"/>
        </w:rPr>
      </w:pPr>
      <w:r>
        <w:rPr>
          <w:noProof/>
          <w:color w:val="000000" w:themeColor="text1"/>
        </w:rPr>
        <w:t>The atlas coordinates (</w:t>
      </w:r>
      <w:r w:rsidR="004A0015">
        <w:rPr>
          <w:noProof/>
          <w:color w:val="000000" w:themeColor="text1"/>
        </w:rPr>
        <w:t xml:space="preserve"> </w:t>
      </w:r>
      <w:r w:rsidR="005C7402">
        <w:rPr>
          <w:noProof/>
          <w:color w:val="000000" w:themeColor="text1"/>
        </w:rPr>
        <w:t>s</w:t>
      </w:r>
      <w:r w:rsidR="004A0015">
        <w:rPr>
          <w:noProof/>
          <w:color w:val="000000" w:themeColor="text1"/>
        </w:rPr>
        <w:t xml:space="preserve">, </w:t>
      </w:r>
      <w:r w:rsidR="005C7402">
        <w:rPr>
          <w:noProof/>
          <w:color w:val="000000" w:themeColor="text1"/>
        </w:rPr>
        <w:t>t</w:t>
      </w:r>
      <w:r>
        <w:rPr>
          <w:noProof/>
          <w:color w:val="000000" w:themeColor="text1"/>
        </w:rPr>
        <w:t>) are obtained as follows:</w:t>
      </w:r>
    </w:p>
    <w:p w14:paraId="749BFB83" w14:textId="7AE25D21" w:rsidR="007D75AC" w:rsidRDefault="00D93B77" w:rsidP="00FE4F47">
      <w:pPr>
        <w:ind w:left="360"/>
        <w:rPr>
          <w:noProof/>
          <w:color w:val="000000" w:themeColor="text1"/>
        </w:rPr>
      </w:pPr>
      <m:oMathPara>
        <m:oMath>
          <m:d>
            <m:dPr>
              <m:begChr m:val="["/>
              <m:endChr m:val="]"/>
              <m:ctrlPr>
                <w:rPr>
                  <w:rFonts w:ascii="Cambria Math" w:hAnsi="Cambria Math"/>
                  <w:i/>
                  <w:noProof/>
                  <w:color w:val="000000" w:themeColor="text1"/>
                  <w:lang w:val="en-CA"/>
                </w:rPr>
              </m:ctrlPr>
            </m:dPr>
            <m:e>
              <m:r>
                <w:rPr>
                  <w:rFonts w:ascii="Cambria Math" w:hAnsi="Cambria Math"/>
                  <w:noProof/>
                  <w:color w:val="000000" w:themeColor="text1"/>
                </w:rPr>
                <m:t> </m:t>
              </m:r>
              <m:m>
                <m:mPr>
                  <m:mcs>
                    <m:mc>
                      <m:mcPr>
                        <m:count m:val="1"/>
                        <m:mcJc m:val="center"/>
                      </m:mcPr>
                    </m:mc>
                  </m:mcs>
                  <m:ctrlPr>
                    <w:rPr>
                      <w:rFonts w:ascii="Cambria Math" w:hAnsi="Cambria Math"/>
                      <w:i/>
                      <w:noProof/>
                      <w:color w:val="000000" w:themeColor="text1"/>
                      <w:lang w:val="en-CA"/>
                    </w:rPr>
                  </m:ctrlPr>
                </m:mPr>
                <m:mr>
                  <m:e>
                    <m:r>
                      <w:rPr>
                        <w:rFonts w:ascii="Cambria Math" w:hAnsi="Cambria Math"/>
                        <w:noProof/>
                        <w:color w:val="000000" w:themeColor="text1"/>
                      </w:rPr>
                      <m:t>s</m:t>
                    </m:r>
                  </m:e>
                </m:mr>
                <m:mr>
                  <m:e>
                    <m:r>
                      <w:rPr>
                        <w:rFonts w:ascii="Cambria Math" w:hAnsi="Cambria Math"/>
                        <w:noProof/>
                        <w:color w:val="000000" w:themeColor="text1"/>
                      </w:rPr>
                      <m:t>t</m:t>
                    </m:r>
                  </m:e>
                </m:mr>
              </m:m>
              <m:r>
                <w:rPr>
                  <w:rFonts w:ascii="Cambria Math" w:hAnsi="Cambria Math"/>
                  <w:noProof/>
                  <w:color w:val="000000" w:themeColor="text1"/>
                </w:rPr>
                <m:t> </m:t>
              </m:r>
            </m:e>
          </m:d>
          <m:r>
            <w:rPr>
              <w:rFonts w:ascii="Cambria Math" w:hAnsi="Cambria Math"/>
              <w:noProof/>
              <w:color w:val="000000" w:themeColor="text1"/>
            </w:rPr>
            <m:t>=</m:t>
          </m:r>
          <m:sSup>
            <m:sSupPr>
              <m:ctrlPr>
                <w:rPr>
                  <w:rFonts w:ascii="Cambria Math" w:hAnsi="Cambria Math"/>
                  <w:noProof/>
                  <w:color w:val="000000" w:themeColor="text1"/>
                </w:rPr>
              </m:ctrlPr>
            </m:sSupPr>
            <m:e>
              <m:r>
                <m:rPr>
                  <m:sty m:val="p"/>
                </m:rPr>
                <w:rPr>
                  <w:rFonts w:ascii="Cambria Math" w:hAnsi="Cambria Math"/>
                  <w:noProof/>
                  <w:color w:val="000000" w:themeColor="text1"/>
                </w:rPr>
                <m:t>Rotation</m:t>
              </m:r>
            </m:e>
            <m:sup>
              <m:r>
                <w:rPr>
                  <w:rFonts w:ascii="Cambria Math" w:hAnsi="Cambria Math"/>
                  <w:noProof/>
                  <w:color w:val="000000" w:themeColor="text1"/>
                </w:rPr>
                <m:t>-1</m:t>
              </m:r>
            </m:sup>
          </m:sSup>
          <m:d>
            <m:dPr>
              <m:ctrlPr>
                <w:rPr>
                  <w:rFonts w:ascii="Cambria Math" w:hAnsi="Cambria Math"/>
                  <w:i/>
                  <w:noProof/>
                  <w:color w:val="000000" w:themeColor="text1"/>
                  <w:lang w:val="en-CA"/>
                </w:rPr>
              </m:ctrlPr>
            </m:dPr>
            <m:e>
              <m:r>
                <m:rPr>
                  <m:sty m:val="p"/>
                </m:rPr>
                <w:rPr>
                  <w:rFonts w:ascii="Cambria Math" w:hAnsi="Cambria Math"/>
                  <w:noProof/>
                  <w:color w:val="000000" w:themeColor="text1"/>
                </w:rPr>
                <m:t>orientationIdx</m:t>
              </m:r>
            </m:e>
          </m:d>
          <m:r>
            <w:rPr>
              <w:rFonts w:ascii="Cambria Math" w:hAnsi="Cambria Math"/>
              <w:noProof/>
              <w:color w:val="000000" w:themeColor="text1"/>
            </w:rPr>
            <m:t>*(</m:t>
          </m:r>
          <m:d>
            <m:dPr>
              <m:begChr m:val="["/>
              <m:endChr m:val="]"/>
              <m:ctrlPr>
                <w:rPr>
                  <w:rFonts w:ascii="Cambria Math" w:hAnsi="Cambria Math"/>
                  <w:i/>
                  <w:noProof/>
                  <w:color w:val="000000" w:themeColor="text1"/>
                  <w:lang w:val="en-CA"/>
                </w:rPr>
              </m:ctrlPr>
            </m:dPr>
            <m:e>
              <m:r>
                <w:rPr>
                  <w:rFonts w:ascii="Cambria Math" w:hAnsi="Cambria Math"/>
                  <w:noProof/>
                  <w:color w:val="000000" w:themeColor="text1"/>
                </w:rPr>
                <m:t> </m:t>
              </m:r>
              <m:m>
                <m:mPr>
                  <m:mcs>
                    <m:mc>
                      <m:mcPr>
                        <m:count m:val="1"/>
                        <m:mcJc m:val="center"/>
                      </m:mcPr>
                    </m:mc>
                  </m:mcs>
                  <m:ctrlPr>
                    <w:rPr>
                      <w:rFonts w:ascii="Cambria Math" w:hAnsi="Cambria Math"/>
                      <w:i/>
                      <w:noProof/>
                      <w:color w:val="000000" w:themeColor="text1"/>
                      <w:lang w:val="en-CA"/>
                    </w:rPr>
                  </m:ctrlPr>
                </m:mPr>
                <m:mr>
                  <m:e>
                    <m:r>
                      <w:rPr>
                        <w:rFonts w:ascii="Cambria Math" w:hAnsi="Cambria Math"/>
                        <w:noProof/>
                        <w:color w:val="000000" w:themeColor="text1"/>
                      </w:rPr>
                      <m:t>x</m:t>
                    </m:r>
                  </m:e>
                </m:mr>
                <m:mr>
                  <m:e>
                    <m:r>
                      <w:rPr>
                        <w:rFonts w:ascii="Cambria Math" w:hAnsi="Cambria Math"/>
                        <w:noProof/>
                        <w:color w:val="000000" w:themeColor="text1"/>
                      </w:rPr>
                      <m:t>y</m:t>
                    </m:r>
                  </m:e>
                </m:mr>
              </m:m>
              <m:r>
                <w:rPr>
                  <w:rFonts w:ascii="Cambria Math" w:hAnsi="Cambria Math"/>
                  <w:noProof/>
                  <w:color w:val="000000" w:themeColor="text1"/>
                </w:rPr>
                <m:t> </m:t>
              </m:r>
            </m:e>
          </m:d>
          <m:r>
            <w:rPr>
              <w:rFonts w:ascii="Cambria Math" w:hAnsi="Cambria Math"/>
              <w:noProof/>
              <w:color w:val="000000" w:themeColor="text1"/>
            </w:rPr>
            <m:t>-</m:t>
          </m:r>
          <m:r>
            <m:rPr>
              <m:sty m:val="p"/>
            </m:rPr>
            <w:rPr>
              <w:rFonts w:ascii="Cambria Math" w:hAnsi="Cambria Math"/>
              <w:noProof/>
              <w:color w:val="000000" w:themeColor="text1"/>
            </w:rPr>
            <m:t>Offset</m:t>
          </m:r>
          <m:d>
            <m:dPr>
              <m:ctrlPr>
                <w:rPr>
                  <w:rFonts w:ascii="Cambria Math" w:hAnsi="Cambria Math"/>
                  <w:i/>
                  <w:noProof/>
                  <w:color w:val="000000" w:themeColor="text1"/>
                  <w:lang w:val="en-CA"/>
                </w:rPr>
              </m:ctrlPr>
            </m:dPr>
            <m:e>
              <m:r>
                <m:rPr>
                  <m:sty m:val="p"/>
                </m:rPr>
                <w:rPr>
                  <w:rFonts w:ascii="Cambria Math" w:hAnsi="Cambria Math"/>
                  <w:noProof/>
                  <w:color w:val="000000" w:themeColor="text1"/>
                </w:rPr>
                <m:t>orientationIdx</m:t>
              </m:r>
            </m:e>
          </m:d>
          <m:r>
            <w:rPr>
              <w:rFonts w:ascii="Cambria Math" w:hAnsi="Cambria Math"/>
              <w:noProof/>
              <w:color w:val="000000" w:themeColor="text1"/>
            </w:rPr>
            <m:t>-</m:t>
          </m:r>
          <m:d>
            <m:dPr>
              <m:begChr m:val="["/>
              <m:endChr m:val="]"/>
              <m:ctrlPr>
                <w:rPr>
                  <w:rFonts w:ascii="Cambria Math" w:hAnsi="Cambria Math"/>
                  <w:i/>
                  <w:noProof/>
                  <w:color w:val="000000" w:themeColor="text1"/>
                  <w:lang w:val="en-CA"/>
                </w:rPr>
              </m:ctrlPr>
            </m:dPr>
            <m:e>
              <m:r>
                <w:rPr>
                  <w:rFonts w:ascii="Cambria Math" w:hAnsi="Cambria Math"/>
                  <w:noProof/>
                  <w:color w:val="000000" w:themeColor="text1"/>
                </w:rPr>
                <m:t> </m:t>
              </m:r>
              <m:m>
                <m:mPr>
                  <m:mcs>
                    <m:mc>
                      <m:mcPr>
                        <m:count m:val="1"/>
                        <m:mcJc m:val="center"/>
                      </m:mcPr>
                    </m:mc>
                  </m:mcs>
                  <m:ctrlPr>
                    <w:rPr>
                      <w:rFonts w:ascii="Cambria Math" w:hAnsi="Cambria Math"/>
                      <w:i/>
                      <w:noProof/>
                      <w:color w:val="000000" w:themeColor="text1"/>
                      <w:lang w:val="en-CA"/>
                    </w:rPr>
                  </m:ctrlPr>
                </m:mPr>
                <m:mr>
                  <m:e>
                    <m:r>
                      <m:rPr>
                        <m:sty m:val="p"/>
                      </m:rPr>
                      <w:rPr>
                        <w:rFonts w:ascii="Cambria Math" w:hAnsi="Cambria Math"/>
                        <w:noProof/>
                        <w:lang w:eastAsia="ja-JP"/>
                      </w:rPr>
                      <m:t>AtlasPatch2dPosX</m:t>
                    </m:r>
                    <m:d>
                      <m:dPr>
                        <m:begChr m:val="["/>
                        <m:endChr m:val="]"/>
                        <m:ctrlPr>
                          <w:rPr>
                            <w:rFonts w:ascii="Cambria Math" w:hAnsi="Cambria Math"/>
                            <w:noProof/>
                            <w:color w:val="000000" w:themeColor="text1"/>
                          </w:rPr>
                        </m:ctrlPr>
                      </m:dPr>
                      <m:e>
                        <m:r>
                          <m:rPr>
                            <m:sty m:val="p"/>
                          </m:rPr>
                          <w:rPr>
                            <w:rFonts w:ascii="Cambria Math" w:hAnsi="Cambria Math"/>
                            <w:noProof/>
                            <w:color w:val="000000" w:themeColor="text1"/>
                          </w:rPr>
                          <m:t> p </m:t>
                        </m:r>
                      </m:e>
                    </m:d>
                  </m:e>
                </m:mr>
                <m:mr>
                  <m:e>
                    <m:r>
                      <m:rPr>
                        <m:sty m:val="p"/>
                      </m:rPr>
                      <w:rPr>
                        <w:rFonts w:ascii="Cambria Math" w:hAnsi="Cambria Math"/>
                        <w:noProof/>
                        <w:lang w:eastAsia="ja-JP"/>
                      </w:rPr>
                      <m:t>AtlasPatch2dPosY</m:t>
                    </m:r>
                    <m:d>
                      <m:dPr>
                        <m:begChr m:val="["/>
                        <m:endChr m:val="]"/>
                        <m:ctrlPr>
                          <w:rPr>
                            <w:rFonts w:ascii="Cambria Math" w:hAnsi="Cambria Math"/>
                            <w:noProof/>
                            <w:color w:val="000000" w:themeColor="text1"/>
                          </w:rPr>
                        </m:ctrlPr>
                      </m:dPr>
                      <m:e>
                        <m:r>
                          <m:rPr>
                            <m:sty m:val="p"/>
                          </m:rPr>
                          <w:rPr>
                            <w:rFonts w:ascii="Cambria Math" w:hAnsi="Cambria Math"/>
                            <w:noProof/>
                            <w:color w:val="000000" w:themeColor="text1"/>
                          </w:rPr>
                          <m:t> p </m:t>
                        </m:r>
                      </m:e>
                    </m:d>
                  </m:e>
                </m:mr>
              </m:m>
              <m:r>
                <w:rPr>
                  <w:rFonts w:ascii="Cambria Math" w:hAnsi="Cambria Math"/>
                  <w:noProof/>
                  <w:color w:val="000000" w:themeColor="text1"/>
                </w:rPr>
                <m:t> </m:t>
              </m:r>
            </m:e>
          </m:d>
          <m:r>
            <w:rPr>
              <w:rFonts w:ascii="Cambria Math" w:hAnsi="Cambria Math"/>
              <w:noProof/>
              <w:color w:val="000000" w:themeColor="text1"/>
            </w:rPr>
            <m:t xml:space="preserve"> )</m:t>
          </m:r>
        </m:oMath>
      </m:oMathPara>
    </w:p>
    <w:p w14:paraId="1F0CCE2C" w14:textId="77777777" w:rsidR="007D75AC" w:rsidRDefault="007D75AC" w:rsidP="00FE4F47">
      <w:pPr>
        <w:ind w:left="360"/>
        <w:rPr>
          <w:noProof/>
          <w:color w:val="000000" w:themeColor="text1"/>
        </w:rPr>
      </w:pPr>
      <w:r>
        <w:rPr>
          <w:noProof/>
          <w:color w:val="000000" w:themeColor="text1"/>
        </w:rPr>
        <w:t xml:space="preserve">where the outputs of functions Rotation(x) and Offset(x) are matrices as specified in </w:t>
      </w:r>
      <w:r>
        <w:rPr>
          <w:noProof/>
          <w:color w:val="000000" w:themeColor="text1"/>
        </w:rPr>
        <w:fldChar w:fldCharType="begin"/>
      </w:r>
      <w:r>
        <w:rPr>
          <w:noProof/>
          <w:color w:val="000000" w:themeColor="text1"/>
        </w:rPr>
        <w:instrText xml:space="preserve"> REF _Ref39812929 \h </w:instrText>
      </w:r>
      <w:r>
        <w:rPr>
          <w:noProof/>
          <w:color w:val="000000" w:themeColor="text1"/>
        </w:rPr>
      </w:r>
      <w:r>
        <w:rPr>
          <w:noProof/>
          <w:color w:val="000000" w:themeColor="text1"/>
        </w:rPr>
        <w:fldChar w:fldCharType="separate"/>
      </w:r>
      <w:r>
        <w:rPr>
          <w:noProof/>
          <w:color w:val="000000" w:themeColor="text1"/>
        </w:rPr>
        <w:t>Table H</w:t>
      </w:r>
      <w:r>
        <w:rPr>
          <w:noProof/>
          <w:color w:val="000000" w:themeColor="text1"/>
        </w:rPr>
        <w:noBreakHyphen/>
        <w:t>17</w:t>
      </w:r>
      <w:r>
        <w:rPr>
          <w:noProof/>
          <w:color w:val="000000" w:themeColor="text1"/>
        </w:rPr>
        <w:fldChar w:fldCharType="end"/>
      </w:r>
      <w:r>
        <w:rPr>
          <w:noProof/>
          <w:color w:val="000000" w:themeColor="text1"/>
        </w:rPr>
        <w:t>.</w:t>
      </w:r>
    </w:p>
    <w:p w14:paraId="494E31F2" w14:textId="77777777" w:rsidR="007D75AC" w:rsidRDefault="007D75AC" w:rsidP="00FE4F47">
      <w:pPr>
        <w:pStyle w:val="Caption"/>
        <w:ind w:left="360"/>
        <w:rPr>
          <w:rFonts w:ascii="Cambria" w:eastAsiaTheme="minorEastAsia" w:hAnsi="Cambria"/>
          <w:noProof/>
          <w:color w:val="000000" w:themeColor="text1"/>
          <w:lang w:eastAsia="ja-JP"/>
        </w:rPr>
      </w:pPr>
      <w:bookmarkStart w:id="2325" w:name="_Ref39812929"/>
      <w:bookmarkStart w:id="2326" w:name="_Ref45106554"/>
      <w:r>
        <w:rPr>
          <w:rFonts w:ascii="Cambria" w:hAnsi="Cambria"/>
          <w:noProof/>
          <w:color w:val="000000" w:themeColor="text1"/>
        </w:rPr>
        <w:t>Table H</w:t>
      </w:r>
      <w:r>
        <w:rPr>
          <w:rFonts w:ascii="Cambria" w:hAnsi="Cambria"/>
          <w:noProof/>
          <w:color w:val="000000" w:themeColor="text1"/>
        </w:rPr>
        <w:noBreakHyphen/>
      </w:r>
      <w:r>
        <w:fldChar w:fldCharType="begin"/>
      </w:r>
      <w:r>
        <w:rPr>
          <w:rFonts w:ascii="Cambria" w:hAnsi="Cambria"/>
          <w:noProof/>
          <w:color w:val="000000" w:themeColor="text1"/>
        </w:rPr>
        <w:instrText xml:space="preserve"> SEQ Table \* ARABIC \s 1 </w:instrText>
      </w:r>
      <w:r>
        <w:fldChar w:fldCharType="separate"/>
      </w:r>
      <w:r>
        <w:rPr>
          <w:rFonts w:ascii="Cambria" w:hAnsi="Cambria"/>
          <w:noProof/>
          <w:color w:val="000000" w:themeColor="text1"/>
        </w:rPr>
        <w:t>17</w:t>
      </w:r>
      <w:r>
        <w:fldChar w:fldCharType="end"/>
      </w:r>
      <w:bookmarkEnd w:id="2325"/>
      <w:r>
        <w:rPr>
          <w:rFonts w:ascii="Cambria" w:hAnsi="Cambria"/>
          <w:noProof/>
          <w:color w:val="000000" w:themeColor="text1"/>
        </w:rPr>
        <w:t xml:space="preserve"> Flexible patch orientation</w:t>
      </w:r>
      <w:bookmarkEnd w:id="2326"/>
    </w:p>
    <w:tbl>
      <w:tblPr>
        <w:tblStyle w:val="TableGrid"/>
        <w:tblW w:w="0" w:type="auto"/>
        <w:jc w:val="center"/>
        <w:tblLayout w:type="fixed"/>
        <w:tblLook w:val="04A0" w:firstRow="1" w:lastRow="0" w:firstColumn="1" w:lastColumn="0" w:noHBand="0" w:noVBand="1"/>
      </w:tblPr>
      <w:tblGrid>
        <w:gridCol w:w="338"/>
        <w:gridCol w:w="1640"/>
        <w:gridCol w:w="1485"/>
        <w:gridCol w:w="2937"/>
      </w:tblGrid>
      <w:tr w:rsidR="007D75AC" w14:paraId="075916AB" w14:textId="77777777" w:rsidTr="00FE4F47">
        <w:trPr>
          <w:jc w:val="center"/>
        </w:trPr>
        <w:tc>
          <w:tcPr>
            <w:tcW w:w="338" w:type="dxa"/>
            <w:tcBorders>
              <w:top w:val="single" w:sz="4" w:space="0" w:color="auto"/>
              <w:left w:val="single" w:sz="4" w:space="0" w:color="auto"/>
              <w:bottom w:val="single" w:sz="4" w:space="0" w:color="auto"/>
              <w:right w:val="single" w:sz="4" w:space="0" w:color="auto"/>
            </w:tcBorders>
            <w:vAlign w:val="center"/>
            <w:hideMark/>
          </w:tcPr>
          <w:p w14:paraId="57DEE116" w14:textId="77777777" w:rsidR="007D75AC" w:rsidRDefault="007D75AC">
            <w:pPr>
              <w:spacing w:before="120" w:after="120"/>
              <w:jc w:val="center"/>
              <w:rPr>
                <w:b/>
                <w:noProof/>
                <w:color w:val="000000" w:themeColor="text1"/>
              </w:rPr>
            </w:pPr>
            <w:r>
              <w:rPr>
                <w:b/>
                <w:noProof/>
                <w:color w:val="000000" w:themeColor="text1"/>
              </w:rPr>
              <w:t>x</w:t>
            </w:r>
          </w:p>
        </w:tc>
        <w:tc>
          <w:tcPr>
            <w:tcW w:w="1640" w:type="dxa"/>
            <w:tcBorders>
              <w:top w:val="single" w:sz="4" w:space="0" w:color="auto"/>
              <w:left w:val="single" w:sz="4" w:space="0" w:color="auto"/>
              <w:bottom w:val="single" w:sz="4" w:space="0" w:color="auto"/>
              <w:right w:val="single" w:sz="4" w:space="0" w:color="auto"/>
            </w:tcBorders>
            <w:vAlign w:val="center"/>
            <w:hideMark/>
          </w:tcPr>
          <w:p w14:paraId="1C6DF078" w14:textId="77777777" w:rsidR="007D75AC" w:rsidRDefault="007D75AC">
            <w:pPr>
              <w:spacing w:before="120" w:after="120"/>
              <w:jc w:val="center"/>
              <w:rPr>
                <w:b/>
                <w:noProof/>
                <w:color w:val="000000" w:themeColor="text1"/>
              </w:rPr>
            </w:pPr>
            <w:r>
              <w:rPr>
                <w:b/>
                <w:noProof/>
                <w:color w:val="000000" w:themeColor="text1"/>
              </w:rPr>
              <w:t>Identifier</w:t>
            </w:r>
          </w:p>
        </w:tc>
        <w:tc>
          <w:tcPr>
            <w:tcW w:w="1485" w:type="dxa"/>
            <w:tcBorders>
              <w:top w:val="single" w:sz="4" w:space="0" w:color="auto"/>
              <w:left w:val="single" w:sz="4" w:space="0" w:color="auto"/>
              <w:bottom w:val="single" w:sz="4" w:space="0" w:color="auto"/>
              <w:right w:val="single" w:sz="4" w:space="0" w:color="auto"/>
            </w:tcBorders>
            <w:vAlign w:val="center"/>
            <w:hideMark/>
          </w:tcPr>
          <w:p w14:paraId="40AEFF84" w14:textId="77777777" w:rsidR="007D75AC" w:rsidRDefault="007D75AC">
            <w:pPr>
              <w:spacing w:before="120" w:after="120"/>
              <w:jc w:val="center"/>
              <w:rPr>
                <w:b/>
                <w:noProof/>
                <w:color w:val="000000" w:themeColor="text1"/>
              </w:rPr>
            </w:pPr>
            <w:r>
              <w:rPr>
                <w:b/>
                <w:noProof/>
                <w:color w:val="000000" w:themeColor="text1"/>
              </w:rPr>
              <w:t>Rotation( x )</w:t>
            </w:r>
          </w:p>
        </w:tc>
        <w:tc>
          <w:tcPr>
            <w:tcW w:w="2937" w:type="dxa"/>
            <w:tcBorders>
              <w:top w:val="single" w:sz="4" w:space="0" w:color="auto"/>
              <w:left w:val="single" w:sz="4" w:space="0" w:color="auto"/>
              <w:bottom w:val="single" w:sz="4" w:space="0" w:color="auto"/>
              <w:right w:val="single" w:sz="4" w:space="0" w:color="auto"/>
            </w:tcBorders>
            <w:vAlign w:val="center"/>
            <w:hideMark/>
          </w:tcPr>
          <w:p w14:paraId="148D2F37" w14:textId="77777777" w:rsidR="007D75AC" w:rsidRDefault="007D75AC">
            <w:pPr>
              <w:spacing w:before="120" w:after="120"/>
              <w:jc w:val="center"/>
              <w:rPr>
                <w:b/>
                <w:noProof/>
                <w:color w:val="000000" w:themeColor="text1"/>
              </w:rPr>
            </w:pPr>
            <w:r>
              <w:rPr>
                <w:b/>
                <w:noProof/>
                <w:color w:val="000000" w:themeColor="text1"/>
              </w:rPr>
              <w:t>Offset( x )</w:t>
            </w:r>
          </w:p>
        </w:tc>
      </w:tr>
      <w:tr w:rsidR="007D75AC" w14:paraId="7FA28395" w14:textId="77777777" w:rsidTr="00FE4F47">
        <w:trPr>
          <w:trHeight w:val="555"/>
          <w:jc w:val="center"/>
        </w:trPr>
        <w:tc>
          <w:tcPr>
            <w:tcW w:w="338" w:type="dxa"/>
            <w:tcBorders>
              <w:top w:val="single" w:sz="4" w:space="0" w:color="auto"/>
              <w:left w:val="single" w:sz="4" w:space="0" w:color="auto"/>
              <w:bottom w:val="single" w:sz="4" w:space="0" w:color="auto"/>
              <w:right w:val="single" w:sz="4" w:space="0" w:color="auto"/>
            </w:tcBorders>
            <w:vAlign w:val="center"/>
            <w:hideMark/>
          </w:tcPr>
          <w:p w14:paraId="7FC74EBF" w14:textId="77777777" w:rsidR="007D75AC" w:rsidRDefault="007D75AC">
            <w:pPr>
              <w:spacing w:before="120" w:after="120"/>
              <w:jc w:val="center"/>
              <w:rPr>
                <w:noProof/>
                <w:color w:val="000000" w:themeColor="text1"/>
              </w:rPr>
            </w:pPr>
            <w:r>
              <w:rPr>
                <w:noProof/>
                <w:color w:val="000000" w:themeColor="text1"/>
              </w:rPr>
              <w:t xml:space="preserve">0 </w:t>
            </w:r>
          </w:p>
        </w:tc>
        <w:tc>
          <w:tcPr>
            <w:tcW w:w="1640" w:type="dxa"/>
            <w:tcBorders>
              <w:top w:val="single" w:sz="4" w:space="0" w:color="auto"/>
              <w:left w:val="single" w:sz="4" w:space="0" w:color="auto"/>
              <w:bottom w:val="single" w:sz="4" w:space="0" w:color="auto"/>
              <w:right w:val="single" w:sz="4" w:space="0" w:color="auto"/>
            </w:tcBorders>
            <w:vAlign w:val="center"/>
            <w:hideMark/>
          </w:tcPr>
          <w:p w14:paraId="1C24F12C" w14:textId="77777777" w:rsidR="007D75AC" w:rsidRDefault="007D75AC">
            <w:pPr>
              <w:spacing w:before="120" w:after="120"/>
              <w:jc w:val="center"/>
              <w:rPr>
                <w:rFonts w:eastAsia="MS Mincho"/>
                <w:noProof/>
                <w:color w:val="000000" w:themeColor="text1"/>
              </w:rPr>
            </w:pPr>
            <w:r>
              <w:rPr>
                <w:noProof/>
                <w:color w:val="000000" w:themeColor="text1"/>
              </w:rPr>
              <w:t>FPO_NULL</w:t>
            </w:r>
          </w:p>
        </w:tc>
        <w:tc>
          <w:tcPr>
            <w:tcW w:w="1485" w:type="dxa"/>
            <w:tcBorders>
              <w:top w:val="single" w:sz="4" w:space="0" w:color="auto"/>
              <w:left w:val="single" w:sz="4" w:space="0" w:color="auto"/>
              <w:bottom w:val="single" w:sz="4" w:space="0" w:color="auto"/>
              <w:right w:val="single" w:sz="4" w:space="0" w:color="auto"/>
            </w:tcBorders>
            <w:vAlign w:val="center"/>
            <w:hideMark/>
          </w:tcPr>
          <w:p w14:paraId="5044DB28" w14:textId="77777777" w:rsidR="007D75AC" w:rsidRDefault="00D93B77">
            <w:pPr>
              <w:spacing w:before="120" w:after="120"/>
              <w:jc w:val="center"/>
              <w:rPr>
                <w:noProof/>
                <w:color w:val="000000" w:themeColor="text1"/>
              </w:rPr>
            </w:pPr>
            <m:oMathPara>
              <m:oMath>
                <m:d>
                  <m:dPr>
                    <m:begChr m:val="["/>
                    <m:endChr m:val="]"/>
                    <m:ctrlPr>
                      <w:rPr>
                        <w:rFonts w:ascii="Cambria Math" w:hAnsi="Cambria Math"/>
                        <w:i/>
                        <w:noProof/>
                        <w:color w:val="000000" w:themeColor="text1"/>
                        <w:lang w:val="en-CA"/>
                      </w:rPr>
                    </m:ctrlPr>
                  </m:dPr>
                  <m:e>
                    <m:m>
                      <m:mPr>
                        <m:mcs>
                          <m:mc>
                            <m:mcPr>
                              <m:count m:val="2"/>
                              <m:mcJc m:val="center"/>
                            </m:mcPr>
                          </m:mc>
                        </m:mcs>
                        <m:ctrlPr>
                          <w:rPr>
                            <w:rFonts w:ascii="Cambria Math" w:hAnsi="Cambria Math"/>
                            <w:i/>
                            <w:noProof/>
                            <w:color w:val="000000" w:themeColor="text1"/>
                            <w:lang w:val="en-CA"/>
                          </w:rPr>
                        </m:ctrlPr>
                      </m:mPr>
                      <m:mr>
                        <m:e>
                          <m:r>
                            <w:rPr>
                              <w:rFonts w:ascii="Cambria Math" w:hAnsi="Cambria Math"/>
                              <w:noProof/>
                              <w:color w:val="000000" w:themeColor="text1"/>
                            </w:rPr>
                            <m:t>1</m:t>
                          </m:r>
                        </m:e>
                        <m:e>
                          <m:r>
                            <w:rPr>
                              <w:rFonts w:ascii="Cambria Math" w:hAnsi="Cambria Math"/>
                              <w:noProof/>
                              <w:color w:val="000000" w:themeColor="text1"/>
                            </w:rPr>
                            <m:t>0</m:t>
                          </m:r>
                        </m:e>
                      </m:mr>
                      <m:mr>
                        <m:e>
                          <m:r>
                            <w:rPr>
                              <w:rFonts w:ascii="Cambria Math" w:hAnsi="Cambria Math"/>
                              <w:noProof/>
                              <w:color w:val="000000" w:themeColor="text1"/>
                            </w:rPr>
                            <m:t>0</m:t>
                          </m:r>
                        </m:e>
                        <m:e>
                          <m:r>
                            <w:rPr>
                              <w:rFonts w:ascii="Cambria Math" w:hAnsi="Cambria Math"/>
                              <w:noProof/>
                              <w:color w:val="000000" w:themeColor="text1"/>
                            </w:rPr>
                            <m:t>1</m:t>
                          </m:r>
                        </m:e>
                      </m:mr>
                    </m:m>
                  </m:e>
                </m:d>
              </m:oMath>
            </m:oMathPara>
          </w:p>
        </w:tc>
        <w:tc>
          <w:tcPr>
            <w:tcW w:w="2937" w:type="dxa"/>
            <w:tcBorders>
              <w:top w:val="single" w:sz="4" w:space="0" w:color="auto"/>
              <w:left w:val="single" w:sz="4" w:space="0" w:color="auto"/>
              <w:bottom w:val="single" w:sz="4" w:space="0" w:color="auto"/>
              <w:right w:val="single" w:sz="4" w:space="0" w:color="auto"/>
            </w:tcBorders>
            <w:vAlign w:val="center"/>
            <w:hideMark/>
          </w:tcPr>
          <w:p w14:paraId="7C9873E1" w14:textId="77777777" w:rsidR="007D75AC" w:rsidRDefault="00D93B77">
            <w:pPr>
              <w:spacing w:before="120" w:after="120"/>
              <w:jc w:val="center"/>
              <w:rPr>
                <w:noProof/>
                <w:color w:val="000000" w:themeColor="text1"/>
              </w:rPr>
            </w:pPr>
            <m:oMathPara>
              <m:oMath>
                <m:d>
                  <m:dPr>
                    <m:begChr m:val="["/>
                    <m:endChr m:val="]"/>
                    <m:ctrlPr>
                      <w:rPr>
                        <w:rFonts w:ascii="Cambria Math" w:hAnsi="Cambria Math"/>
                        <w:i/>
                        <w:noProof/>
                        <w:color w:val="000000" w:themeColor="text1"/>
                        <w:lang w:val="en-CA"/>
                      </w:rPr>
                    </m:ctrlPr>
                  </m:dPr>
                  <m:e>
                    <m:m>
                      <m:mPr>
                        <m:mcs>
                          <m:mc>
                            <m:mcPr>
                              <m:count m:val="1"/>
                              <m:mcJc m:val="center"/>
                            </m:mcPr>
                          </m:mc>
                        </m:mcs>
                        <m:ctrlPr>
                          <w:rPr>
                            <w:rFonts w:ascii="Cambria Math" w:hAnsi="Cambria Math"/>
                            <w:i/>
                            <w:noProof/>
                            <w:color w:val="000000" w:themeColor="text1"/>
                            <w:lang w:val="en-CA"/>
                          </w:rPr>
                        </m:ctrlPr>
                      </m:mPr>
                      <m:mr>
                        <m:e>
                          <m:r>
                            <w:rPr>
                              <w:rFonts w:ascii="Cambria Math" w:hAnsi="Cambria Math"/>
                              <w:noProof/>
                              <w:color w:val="000000" w:themeColor="text1"/>
                            </w:rPr>
                            <m:t>0</m:t>
                          </m:r>
                        </m:e>
                      </m:mr>
                      <m:mr>
                        <m:e>
                          <m:r>
                            <w:rPr>
                              <w:rFonts w:ascii="Cambria Math" w:hAnsi="Cambria Math"/>
                              <w:noProof/>
                              <w:color w:val="000000" w:themeColor="text1"/>
                            </w:rPr>
                            <m:t>0</m:t>
                          </m:r>
                        </m:e>
                      </m:mr>
                    </m:m>
                  </m:e>
                </m:d>
              </m:oMath>
            </m:oMathPara>
          </w:p>
        </w:tc>
      </w:tr>
      <w:tr w:rsidR="007D75AC" w14:paraId="6783D1F6" w14:textId="77777777" w:rsidTr="00FE4F47">
        <w:trPr>
          <w:jc w:val="center"/>
        </w:trPr>
        <w:tc>
          <w:tcPr>
            <w:tcW w:w="338" w:type="dxa"/>
            <w:tcBorders>
              <w:top w:val="single" w:sz="4" w:space="0" w:color="auto"/>
              <w:left w:val="single" w:sz="4" w:space="0" w:color="auto"/>
              <w:bottom w:val="single" w:sz="4" w:space="0" w:color="auto"/>
              <w:right w:val="single" w:sz="4" w:space="0" w:color="auto"/>
            </w:tcBorders>
            <w:vAlign w:val="center"/>
            <w:hideMark/>
          </w:tcPr>
          <w:p w14:paraId="189EED48" w14:textId="77777777" w:rsidR="007D75AC" w:rsidRDefault="007D75AC">
            <w:pPr>
              <w:spacing w:before="120" w:after="120"/>
              <w:jc w:val="center"/>
              <w:rPr>
                <w:noProof/>
                <w:color w:val="000000" w:themeColor="text1"/>
              </w:rPr>
            </w:pPr>
            <w:r>
              <w:rPr>
                <w:noProof/>
                <w:color w:val="000000" w:themeColor="text1"/>
              </w:rPr>
              <w:t>1</w:t>
            </w:r>
          </w:p>
        </w:tc>
        <w:tc>
          <w:tcPr>
            <w:tcW w:w="1640" w:type="dxa"/>
            <w:tcBorders>
              <w:top w:val="single" w:sz="4" w:space="0" w:color="auto"/>
              <w:left w:val="single" w:sz="4" w:space="0" w:color="auto"/>
              <w:bottom w:val="single" w:sz="4" w:space="0" w:color="auto"/>
              <w:right w:val="single" w:sz="4" w:space="0" w:color="auto"/>
            </w:tcBorders>
            <w:vAlign w:val="center"/>
            <w:hideMark/>
          </w:tcPr>
          <w:p w14:paraId="2401AA44" w14:textId="77777777" w:rsidR="007D75AC" w:rsidRDefault="007D75AC">
            <w:pPr>
              <w:spacing w:before="120" w:after="120"/>
              <w:jc w:val="center"/>
              <w:rPr>
                <w:rFonts w:eastAsia="MS Mincho"/>
                <w:noProof/>
                <w:color w:val="000000" w:themeColor="text1"/>
              </w:rPr>
            </w:pPr>
            <w:r>
              <w:rPr>
                <w:noProof/>
                <w:color w:val="000000" w:themeColor="text1"/>
              </w:rPr>
              <w:t>FPO_SWAP</w:t>
            </w:r>
          </w:p>
        </w:tc>
        <w:tc>
          <w:tcPr>
            <w:tcW w:w="1485" w:type="dxa"/>
            <w:tcBorders>
              <w:top w:val="single" w:sz="4" w:space="0" w:color="auto"/>
              <w:left w:val="single" w:sz="4" w:space="0" w:color="auto"/>
              <w:bottom w:val="single" w:sz="4" w:space="0" w:color="auto"/>
              <w:right w:val="single" w:sz="4" w:space="0" w:color="auto"/>
            </w:tcBorders>
            <w:vAlign w:val="center"/>
            <w:hideMark/>
          </w:tcPr>
          <w:p w14:paraId="6EEDB4A3" w14:textId="77777777" w:rsidR="007D75AC" w:rsidRDefault="00D93B77">
            <w:pPr>
              <w:spacing w:before="120" w:after="120"/>
              <w:jc w:val="center"/>
              <w:rPr>
                <w:rFonts w:eastAsia="MS Mincho"/>
                <w:noProof/>
                <w:color w:val="000000" w:themeColor="text1"/>
              </w:rPr>
            </w:pPr>
            <m:oMathPara>
              <m:oMath>
                <m:d>
                  <m:dPr>
                    <m:begChr m:val="["/>
                    <m:endChr m:val="]"/>
                    <m:ctrlPr>
                      <w:rPr>
                        <w:rFonts w:ascii="Cambria Math" w:hAnsi="Cambria Math"/>
                        <w:i/>
                        <w:noProof/>
                        <w:color w:val="000000" w:themeColor="text1"/>
                        <w:lang w:val="en-CA"/>
                      </w:rPr>
                    </m:ctrlPr>
                  </m:dPr>
                  <m:e>
                    <m:m>
                      <m:mPr>
                        <m:mcs>
                          <m:mc>
                            <m:mcPr>
                              <m:count m:val="2"/>
                              <m:mcJc m:val="center"/>
                            </m:mcPr>
                          </m:mc>
                        </m:mcs>
                        <m:ctrlPr>
                          <w:rPr>
                            <w:rFonts w:ascii="Cambria Math" w:hAnsi="Cambria Math"/>
                            <w:i/>
                            <w:noProof/>
                            <w:color w:val="000000" w:themeColor="text1"/>
                            <w:lang w:val="en-CA"/>
                          </w:rPr>
                        </m:ctrlPr>
                      </m:mPr>
                      <m:mr>
                        <m:e>
                          <m:r>
                            <w:rPr>
                              <w:rFonts w:ascii="Cambria Math" w:hAnsi="Cambria Math"/>
                              <w:noProof/>
                              <w:color w:val="000000" w:themeColor="text1"/>
                            </w:rPr>
                            <m:t>0</m:t>
                          </m:r>
                        </m:e>
                        <m:e>
                          <m:r>
                            <w:rPr>
                              <w:rFonts w:ascii="Cambria Math" w:hAnsi="Cambria Math"/>
                              <w:noProof/>
                              <w:color w:val="000000" w:themeColor="text1"/>
                            </w:rPr>
                            <m:t>1</m:t>
                          </m:r>
                        </m:e>
                      </m:mr>
                      <m:mr>
                        <m:e>
                          <m:r>
                            <w:rPr>
                              <w:rFonts w:ascii="Cambria Math" w:hAnsi="Cambria Math"/>
                              <w:noProof/>
                              <w:color w:val="000000" w:themeColor="text1"/>
                            </w:rPr>
                            <m:t>1</m:t>
                          </m:r>
                        </m:e>
                        <m:e>
                          <m:r>
                            <w:rPr>
                              <w:rFonts w:ascii="Cambria Math" w:hAnsi="Cambria Math"/>
                              <w:noProof/>
                              <w:color w:val="000000" w:themeColor="text1"/>
                            </w:rPr>
                            <m:t>0</m:t>
                          </m:r>
                        </m:e>
                      </m:mr>
                    </m:m>
                  </m:e>
                </m:d>
              </m:oMath>
            </m:oMathPara>
          </w:p>
        </w:tc>
        <w:tc>
          <w:tcPr>
            <w:tcW w:w="2937" w:type="dxa"/>
            <w:tcBorders>
              <w:top w:val="single" w:sz="4" w:space="0" w:color="auto"/>
              <w:left w:val="single" w:sz="4" w:space="0" w:color="auto"/>
              <w:bottom w:val="single" w:sz="4" w:space="0" w:color="auto"/>
              <w:right w:val="single" w:sz="4" w:space="0" w:color="auto"/>
            </w:tcBorders>
            <w:vAlign w:val="center"/>
            <w:hideMark/>
          </w:tcPr>
          <w:p w14:paraId="3037CB6D" w14:textId="77777777" w:rsidR="007D75AC" w:rsidRDefault="00D93B77">
            <w:pPr>
              <w:spacing w:before="120" w:after="120"/>
              <w:jc w:val="center"/>
              <w:rPr>
                <w:rFonts w:eastAsia="MS Mincho"/>
                <w:noProof/>
                <w:color w:val="000000" w:themeColor="text1"/>
              </w:rPr>
            </w:pPr>
            <m:oMathPara>
              <m:oMath>
                <m:d>
                  <m:dPr>
                    <m:begChr m:val="["/>
                    <m:endChr m:val="]"/>
                    <m:ctrlPr>
                      <w:rPr>
                        <w:rFonts w:ascii="Cambria Math" w:hAnsi="Cambria Math"/>
                        <w:i/>
                        <w:noProof/>
                        <w:color w:val="000000" w:themeColor="text1"/>
                        <w:lang w:val="en-CA"/>
                      </w:rPr>
                    </m:ctrlPr>
                  </m:dPr>
                  <m:e>
                    <m:m>
                      <m:mPr>
                        <m:mcs>
                          <m:mc>
                            <m:mcPr>
                              <m:count m:val="1"/>
                              <m:mcJc m:val="center"/>
                            </m:mcPr>
                          </m:mc>
                        </m:mcs>
                        <m:ctrlPr>
                          <w:rPr>
                            <w:rFonts w:ascii="Cambria Math" w:hAnsi="Cambria Math"/>
                            <w:i/>
                            <w:noProof/>
                            <w:color w:val="000000" w:themeColor="text1"/>
                            <w:lang w:val="en-CA"/>
                          </w:rPr>
                        </m:ctrlPr>
                      </m:mPr>
                      <m:mr>
                        <m:e>
                          <m:r>
                            <w:rPr>
                              <w:rFonts w:ascii="Cambria Math" w:hAnsi="Cambria Math"/>
                              <w:noProof/>
                              <w:color w:val="000000" w:themeColor="text1"/>
                            </w:rPr>
                            <m:t>0</m:t>
                          </m:r>
                        </m:e>
                      </m:mr>
                      <m:mr>
                        <m:e>
                          <m:r>
                            <w:rPr>
                              <w:rFonts w:ascii="Cambria Math" w:hAnsi="Cambria Math"/>
                              <w:noProof/>
                              <w:color w:val="000000" w:themeColor="text1"/>
                            </w:rPr>
                            <m:t>0</m:t>
                          </m:r>
                        </m:e>
                      </m:mr>
                    </m:m>
                  </m:e>
                </m:d>
              </m:oMath>
            </m:oMathPara>
          </w:p>
        </w:tc>
      </w:tr>
      <w:tr w:rsidR="007D75AC" w14:paraId="1DEEA23F" w14:textId="77777777" w:rsidTr="00FE4F47">
        <w:trPr>
          <w:jc w:val="center"/>
        </w:trPr>
        <w:tc>
          <w:tcPr>
            <w:tcW w:w="338" w:type="dxa"/>
            <w:tcBorders>
              <w:top w:val="single" w:sz="4" w:space="0" w:color="auto"/>
              <w:left w:val="single" w:sz="4" w:space="0" w:color="auto"/>
              <w:bottom w:val="single" w:sz="4" w:space="0" w:color="auto"/>
              <w:right w:val="single" w:sz="4" w:space="0" w:color="auto"/>
            </w:tcBorders>
            <w:vAlign w:val="center"/>
            <w:hideMark/>
          </w:tcPr>
          <w:p w14:paraId="471AC181" w14:textId="77777777" w:rsidR="007D75AC" w:rsidRDefault="007D75AC">
            <w:pPr>
              <w:spacing w:before="120" w:after="120"/>
              <w:jc w:val="center"/>
              <w:rPr>
                <w:noProof/>
                <w:color w:val="000000" w:themeColor="text1"/>
              </w:rPr>
            </w:pPr>
            <w:r>
              <w:rPr>
                <w:noProof/>
                <w:color w:val="000000" w:themeColor="text1"/>
              </w:rPr>
              <w:t>2</w:t>
            </w:r>
          </w:p>
        </w:tc>
        <w:tc>
          <w:tcPr>
            <w:tcW w:w="1640" w:type="dxa"/>
            <w:tcBorders>
              <w:top w:val="single" w:sz="4" w:space="0" w:color="auto"/>
              <w:left w:val="single" w:sz="4" w:space="0" w:color="auto"/>
              <w:bottom w:val="single" w:sz="4" w:space="0" w:color="auto"/>
              <w:right w:val="single" w:sz="4" w:space="0" w:color="auto"/>
            </w:tcBorders>
            <w:vAlign w:val="center"/>
            <w:hideMark/>
          </w:tcPr>
          <w:p w14:paraId="687E445B" w14:textId="77777777" w:rsidR="007D75AC" w:rsidRDefault="007D75AC">
            <w:pPr>
              <w:spacing w:before="120" w:after="120"/>
              <w:jc w:val="center"/>
              <w:rPr>
                <w:noProof/>
                <w:color w:val="000000" w:themeColor="text1"/>
              </w:rPr>
            </w:pPr>
            <w:r>
              <w:rPr>
                <w:rFonts w:eastAsia="MS Mincho"/>
                <w:noProof/>
                <w:color w:val="000000"/>
                <w:kern w:val="24"/>
              </w:rPr>
              <w:t>FPO_ROT90</w:t>
            </w:r>
          </w:p>
        </w:tc>
        <w:tc>
          <w:tcPr>
            <w:tcW w:w="1485" w:type="dxa"/>
            <w:tcBorders>
              <w:top w:val="single" w:sz="4" w:space="0" w:color="auto"/>
              <w:left w:val="single" w:sz="4" w:space="0" w:color="auto"/>
              <w:bottom w:val="single" w:sz="4" w:space="0" w:color="auto"/>
              <w:right w:val="single" w:sz="4" w:space="0" w:color="auto"/>
            </w:tcBorders>
            <w:vAlign w:val="bottom"/>
            <w:hideMark/>
          </w:tcPr>
          <w:p w14:paraId="4F1156BC" w14:textId="77777777" w:rsidR="007D75AC" w:rsidRDefault="00D93B77">
            <w:pPr>
              <w:spacing w:before="120" w:after="120"/>
              <w:jc w:val="center"/>
              <w:rPr>
                <w:rFonts w:eastAsia="MS Mincho"/>
                <w:noProof/>
                <w:color w:val="000000" w:themeColor="text1"/>
              </w:rPr>
            </w:pPr>
            <m:oMathPara>
              <m:oMath>
                <m:d>
                  <m:dPr>
                    <m:begChr m:val="["/>
                    <m:endChr m:val="]"/>
                    <m:ctrlPr>
                      <w:rPr>
                        <w:rFonts w:ascii="Cambria Math" w:eastAsia="MS Mincho" w:hAnsi="Cambria Math"/>
                        <w:i/>
                        <w:noProof/>
                        <w:color w:val="000000"/>
                        <w:kern w:val="24"/>
                        <w:lang w:val="en-CA"/>
                      </w:rPr>
                    </m:ctrlPr>
                  </m:dPr>
                  <m:e>
                    <m:m>
                      <m:mPr>
                        <m:mcs>
                          <m:mc>
                            <m:mcPr>
                              <m:count m:val="2"/>
                              <m:mcJc m:val="center"/>
                            </m:mcPr>
                          </m:mc>
                        </m:mcs>
                        <m:ctrlPr>
                          <w:rPr>
                            <w:rFonts w:ascii="Cambria Math" w:eastAsia="MS Mincho" w:hAnsi="Cambria Math"/>
                            <w:i/>
                            <w:noProof/>
                            <w:color w:val="000000"/>
                            <w:kern w:val="24"/>
                            <w:lang w:val="en-CA"/>
                          </w:rPr>
                        </m:ctrlPr>
                      </m:mPr>
                      <m:mr>
                        <m:e>
                          <m:r>
                            <w:rPr>
                              <w:rFonts w:ascii="Cambria Math" w:eastAsia="MS Mincho" w:hAnsi="Cambria Math"/>
                              <w:noProof/>
                              <w:color w:val="000000"/>
                              <w:kern w:val="24"/>
                            </w:rPr>
                            <m:t>0</m:t>
                          </m:r>
                        </m:e>
                        <m:e>
                          <m:r>
                            <w:rPr>
                              <w:rFonts w:ascii="Cambria Math" w:eastAsia="MS Mincho" w:hAnsi="Cambria Math"/>
                              <w:noProof/>
                              <w:color w:val="000000"/>
                              <w:kern w:val="24"/>
                            </w:rPr>
                            <m:t>-1</m:t>
                          </m:r>
                        </m:e>
                      </m:mr>
                      <m:mr>
                        <m:e>
                          <m:r>
                            <w:rPr>
                              <w:rFonts w:ascii="Cambria Math" w:eastAsia="MS Mincho" w:hAnsi="Cambria Math"/>
                              <w:noProof/>
                              <w:color w:val="000000"/>
                              <w:kern w:val="24"/>
                            </w:rPr>
                            <m:t>1</m:t>
                          </m:r>
                        </m:e>
                        <m:e>
                          <m:r>
                            <w:rPr>
                              <w:rFonts w:ascii="Cambria Math" w:eastAsia="MS Mincho" w:hAnsi="Cambria Math"/>
                              <w:noProof/>
                              <w:color w:val="000000"/>
                              <w:kern w:val="24"/>
                            </w:rPr>
                            <m:t>0</m:t>
                          </m:r>
                        </m:e>
                      </m:mr>
                    </m:m>
                  </m:e>
                </m:d>
              </m:oMath>
            </m:oMathPara>
          </w:p>
        </w:tc>
        <w:tc>
          <w:tcPr>
            <w:tcW w:w="2937" w:type="dxa"/>
            <w:tcBorders>
              <w:top w:val="single" w:sz="4" w:space="0" w:color="auto"/>
              <w:left w:val="single" w:sz="4" w:space="0" w:color="auto"/>
              <w:bottom w:val="single" w:sz="4" w:space="0" w:color="auto"/>
              <w:right w:val="single" w:sz="4" w:space="0" w:color="auto"/>
            </w:tcBorders>
            <w:vAlign w:val="bottom"/>
            <w:hideMark/>
          </w:tcPr>
          <w:p w14:paraId="673957EA" w14:textId="77777777" w:rsidR="007D75AC" w:rsidRDefault="00D93B77">
            <w:pPr>
              <w:spacing w:before="120" w:after="120"/>
              <w:jc w:val="center"/>
              <w:rPr>
                <w:rFonts w:eastAsia="MS Mincho"/>
                <w:noProof/>
                <w:color w:val="000000" w:themeColor="text1"/>
              </w:rPr>
            </w:pPr>
            <m:oMathPara>
              <m:oMath>
                <m:d>
                  <m:dPr>
                    <m:begChr m:val="["/>
                    <m:endChr m:val="]"/>
                    <m:ctrlPr>
                      <w:rPr>
                        <w:rFonts w:ascii="Cambria Math" w:eastAsia="MS Mincho" w:hAnsi="Cambria Math"/>
                        <w:i/>
                        <w:noProof/>
                        <w:color w:val="000000"/>
                        <w:kern w:val="24"/>
                        <w:lang w:val="en-CA"/>
                      </w:rPr>
                    </m:ctrlPr>
                  </m:dPr>
                  <m:e>
                    <m:m>
                      <m:mPr>
                        <m:plcHide m:val="1"/>
                        <m:mcs>
                          <m:mc>
                            <m:mcPr>
                              <m:count m:val="1"/>
                              <m:mcJc m:val="center"/>
                            </m:mcPr>
                          </m:mc>
                        </m:mcs>
                        <m:ctrlPr>
                          <w:rPr>
                            <w:rFonts w:ascii="Cambria Math" w:eastAsia="MS PGothic" w:hAnsi="Cambria Math"/>
                            <w:i/>
                            <w:noProof/>
                            <w:color w:val="000000" w:themeColor="text1"/>
                            <w:kern w:val="24"/>
                            <w:lang w:val="en-CA"/>
                          </w:rPr>
                        </m:ctrlPr>
                      </m:mPr>
                      <m:mr>
                        <m:e>
                          <m:d>
                            <m:dPr>
                              <m:begChr m:val=""/>
                              <m:endChr m:val="]"/>
                              <m:ctrlPr>
                                <w:rPr>
                                  <w:rFonts w:ascii="Cambria Math" w:eastAsia="MS PGothic" w:hAnsi="Cambria Math"/>
                                  <w:i/>
                                  <w:noProof/>
                                  <w:color w:val="000000" w:themeColor="text1"/>
                                  <w:kern w:val="24"/>
                                  <w:lang w:val="en-CA"/>
                                </w:rPr>
                              </m:ctrlPr>
                            </m:dPr>
                            <m:e>
                              <m:r>
                                <m:rPr>
                                  <m:sty m:val="p"/>
                                </m:rPr>
                                <w:rPr>
                                  <w:rFonts w:ascii="Cambria Math" w:eastAsia="MS PGothic" w:hAnsi="Cambria Math" w:cs="Arial"/>
                                  <w:noProof/>
                                  <w:color w:val="000000" w:themeColor="text1"/>
                                  <w:kern w:val="24"/>
                                </w:rPr>
                                <m:t>AtlasPatch2dSizeY[ p </m:t>
                              </m:r>
                            </m:e>
                          </m:d>
                          <m:r>
                            <w:rPr>
                              <w:rFonts w:ascii="Cambria Math" w:eastAsia="MS PGothic" w:hAnsi="Cambria Math" w:cs="Arial"/>
                              <w:noProof/>
                              <w:color w:val="000000" w:themeColor="text1"/>
                              <w:kern w:val="24"/>
                            </w:rPr>
                            <m:t>-1</m:t>
                          </m:r>
                        </m:e>
                      </m:mr>
                      <m:mr>
                        <m:e>
                          <m:r>
                            <w:rPr>
                              <w:rFonts w:ascii="Cambria Math" w:eastAsia="MS PGothic" w:hAnsi="Cambria Math" w:cs="Arial"/>
                              <w:noProof/>
                              <w:color w:val="000000" w:themeColor="text1"/>
                              <w:kern w:val="24"/>
                            </w:rPr>
                            <m:t>0</m:t>
                          </m:r>
                        </m:e>
                      </m:mr>
                    </m:m>
                  </m:e>
                </m:d>
              </m:oMath>
            </m:oMathPara>
          </w:p>
        </w:tc>
      </w:tr>
      <w:tr w:rsidR="007D75AC" w14:paraId="7F5C4870" w14:textId="77777777" w:rsidTr="00FE4F47">
        <w:trPr>
          <w:jc w:val="center"/>
        </w:trPr>
        <w:tc>
          <w:tcPr>
            <w:tcW w:w="338" w:type="dxa"/>
            <w:tcBorders>
              <w:top w:val="single" w:sz="4" w:space="0" w:color="auto"/>
              <w:left w:val="single" w:sz="4" w:space="0" w:color="auto"/>
              <w:bottom w:val="single" w:sz="4" w:space="0" w:color="auto"/>
              <w:right w:val="single" w:sz="4" w:space="0" w:color="auto"/>
            </w:tcBorders>
            <w:vAlign w:val="center"/>
            <w:hideMark/>
          </w:tcPr>
          <w:p w14:paraId="66D3167D" w14:textId="77777777" w:rsidR="007D75AC" w:rsidRDefault="007D75AC">
            <w:pPr>
              <w:spacing w:before="120" w:after="120"/>
              <w:jc w:val="center"/>
              <w:rPr>
                <w:noProof/>
                <w:color w:val="000000" w:themeColor="text1"/>
              </w:rPr>
            </w:pPr>
            <w:r>
              <w:rPr>
                <w:noProof/>
                <w:color w:val="000000" w:themeColor="text1"/>
              </w:rPr>
              <w:t>3</w:t>
            </w:r>
          </w:p>
        </w:tc>
        <w:tc>
          <w:tcPr>
            <w:tcW w:w="1640" w:type="dxa"/>
            <w:tcBorders>
              <w:top w:val="single" w:sz="4" w:space="0" w:color="auto"/>
              <w:left w:val="single" w:sz="4" w:space="0" w:color="auto"/>
              <w:bottom w:val="single" w:sz="4" w:space="0" w:color="auto"/>
              <w:right w:val="single" w:sz="4" w:space="0" w:color="auto"/>
            </w:tcBorders>
            <w:vAlign w:val="center"/>
            <w:hideMark/>
          </w:tcPr>
          <w:p w14:paraId="4B129DD0" w14:textId="77777777" w:rsidR="007D75AC" w:rsidRDefault="007D75AC">
            <w:pPr>
              <w:spacing w:before="120" w:after="120"/>
              <w:jc w:val="center"/>
              <w:rPr>
                <w:noProof/>
                <w:color w:val="000000" w:themeColor="text1"/>
              </w:rPr>
            </w:pPr>
            <w:r>
              <w:rPr>
                <w:rFonts w:eastAsia="MS Mincho"/>
                <w:noProof/>
                <w:color w:val="000000"/>
                <w:kern w:val="24"/>
              </w:rPr>
              <w:t>FPO_ROT180</w:t>
            </w:r>
          </w:p>
        </w:tc>
        <w:tc>
          <w:tcPr>
            <w:tcW w:w="1485" w:type="dxa"/>
            <w:tcBorders>
              <w:top w:val="single" w:sz="4" w:space="0" w:color="auto"/>
              <w:left w:val="single" w:sz="4" w:space="0" w:color="auto"/>
              <w:bottom w:val="single" w:sz="4" w:space="0" w:color="auto"/>
              <w:right w:val="single" w:sz="4" w:space="0" w:color="auto"/>
            </w:tcBorders>
            <w:vAlign w:val="bottom"/>
            <w:hideMark/>
          </w:tcPr>
          <w:p w14:paraId="243D1DB0" w14:textId="77777777" w:rsidR="007D75AC" w:rsidRDefault="00D93B77">
            <w:pPr>
              <w:spacing w:before="120" w:after="120"/>
              <w:jc w:val="center"/>
              <w:rPr>
                <w:rFonts w:eastAsia="MS Mincho"/>
                <w:noProof/>
                <w:color w:val="000000" w:themeColor="text1"/>
              </w:rPr>
            </w:pPr>
            <m:oMathPara>
              <m:oMath>
                <m:d>
                  <m:dPr>
                    <m:begChr m:val="["/>
                    <m:endChr m:val="]"/>
                    <m:ctrlPr>
                      <w:rPr>
                        <w:rFonts w:ascii="Cambria Math" w:eastAsia="MS Mincho" w:hAnsi="Cambria Math"/>
                        <w:i/>
                        <w:noProof/>
                        <w:color w:val="000000"/>
                        <w:kern w:val="24"/>
                        <w:lang w:val="en-CA"/>
                      </w:rPr>
                    </m:ctrlPr>
                  </m:dPr>
                  <m:e>
                    <m:m>
                      <m:mPr>
                        <m:mcs>
                          <m:mc>
                            <m:mcPr>
                              <m:count m:val="2"/>
                              <m:mcJc m:val="center"/>
                            </m:mcPr>
                          </m:mc>
                        </m:mcs>
                        <m:ctrlPr>
                          <w:rPr>
                            <w:rFonts w:ascii="Cambria Math" w:eastAsia="MS Mincho" w:hAnsi="Cambria Math"/>
                            <w:i/>
                            <w:noProof/>
                            <w:color w:val="000000"/>
                            <w:kern w:val="24"/>
                            <w:lang w:val="en-CA"/>
                          </w:rPr>
                        </m:ctrlPr>
                      </m:mPr>
                      <m:mr>
                        <m:e>
                          <m:r>
                            <m:rPr>
                              <m:brk m:alnAt="1"/>
                            </m:rPr>
                            <w:rPr>
                              <w:rFonts w:ascii="Cambria Math" w:eastAsia="MS Mincho" w:hAnsi="Cambria Math"/>
                              <w:noProof/>
                              <w:color w:val="000000"/>
                              <w:kern w:val="24"/>
                            </w:rPr>
                            <m:t>-1</m:t>
                          </m:r>
                        </m:e>
                        <m:e>
                          <m:r>
                            <w:rPr>
                              <w:rFonts w:ascii="Cambria Math" w:eastAsia="MS Mincho" w:hAnsi="Cambria Math"/>
                              <w:noProof/>
                              <w:color w:val="000000"/>
                              <w:kern w:val="24"/>
                            </w:rPr>
                            <m:t>0</m:t>
                          </m:r>
                        </m:e>
                      </m:mr>
                      <m:mr>
                        <m:e>
                          <m:r>
                            <w:rPr>
                              <w:rFonts w:ascii="Cambria Math" w:eastAsia="MS Mincho" w:hAnsi="Cambria Math"/>
                              <w:noProof/>
                              <w:color w:val="000000"/>
                              <w:kern w:val="24"/>
                            </w:rPr>
                            <m:t>0</m:t>
                          </m:r>
                        </m:e>
                        <m:e>
                          <m:r>
                            <w:rPr>
                              <w:rFonts w:ascii="Cambria Math" w:eastAsia="MS Mincho" w:hAnsi="Cambria Math"/>
                              <w:noProof/>
                              <w:color w:val="000000"/>
                              <w:kern w:val="24"/>
                            </w:rPr>
                            <m:t>-1</m:t>
                          </m:r>
                        </m:e>
                      </m:mr>
                    </m:m>
                  </m:e>
                </m:d>
              </m:oMath>
            </m:oMathPara>
          </w:p>
        </w:tc>
        <w:tc>
          <w:tcPr>
            <w:tcW w:w="2937" w:type="dxa"/>
            <w:tcBorders>
              <w:top w:val="single" w:sz="4" w:space="0" w:color="auto"/>
              <w:left w:val="single" w:sz="4" w:space="0" w:color="auto"/>
              <w:bottom w:val="single" w:sz="4" w:space="0" w:color="auto"/>
              <w:right w:val="single" w:sz="4" w:space="0" w:color="auto"/>
            </w:tcBorders>
            <w:vAlign w:val="bottom"/>
            <w:hideMark/>
          </w:tcPr>
          <w:p w14:paraId="57A8BCB5" w14:textId="77777777" w:rsidR="007D75AC" w:rsidRDefault="00D93B77">
            <w:pPr>
              <w:spacing w:before="120" w:after="120"/>
              <w:jc w:val="center"/>
              <w:rPr>
                <w:rFonts w:eastAsia="MS Mincho"/>
                <w:noProof/>
                <w:color w:val="000000" w:themeColor="text1"/>
              </w:rPr>
            </w:pPr>
            <m:oMathPara>
              <m:oMath>
                <m:d>
                  <m:dPr>
                    <m:begChr m:val="["/>
                    <m:endChr m:val="]"/>
                    <m:ctrlPr>
                      <w:rPr>
                        <w:rFonts w:ascii="Cambria Math" w:eastAsia="MS Mincho" w:hAnsi="Cambria Math"/>
                        <w:i/>
                        <w:noProof/>
                        <w:color w:val="000000"/>
                        <w:kern w:val="24"/>
                        <w:lang w:val="en-CA"/>
                      </w:rPr>
                    </m:ctrlPr>
                  </m:dPr>
                  <m:e>
                    <m:m>
                      <m:mPr>
                        <m:plcHide m:val="1"/>
                        <m:mcs>
                          <m:mc>
                            <m:mcPr>
                              <m:count m:val="1"/>
                              <m:mcJc m:val="center"/>
                            </m:mcPr>
                          </m:mc>
                        </m:mcs>
                        <m:ctrlPr>
                          <w:rPr>
                            <w:rFonts w:ascii="Cambria Math" w:eastAsia="MS PGothic" w:hAnsi="Cambria Math"/>
                            <w:i/>
                            <w:noProof/>
                            <w:color w:val="000000" w:themeColor="text1"/>
                            <w:kern w:val="24"/>
                            <w:lang w:val="en-CA"/>
                          </w:rPr>
                        </m:ctrlPr>
                      </m:mPr>
                      <m:mr>
                        <m:e>
                          <m:d>
                            <m:dPr>
                              <m:begChr m:val=""/>
                              <m:endChr m:val="]"/>
                              <m:ctrlPr>
                                <w:rPr>
                                  <w:rFonts w:ascii="Cambria Math" w:eastAsia="MS PGothic" w:hAnsi="Cambria Math"/>
                                  <w:i/>
                                  <w:noProof/>
                                  <w:color w:val="000000" w:themeColor="text1"/>
                                  <w:kern w:val="24"/>
                                  <w:lang w:val="en-CA"/>
                                </w:rPr>
                              </m:ctrlPr>
                            </m:dPr>
                            <m:e>
                              <m:r>
                                <m:rPr>
                                  <m:sty m:val="p"/>
                                </m:rPr>
                                <w:rPr>
                                  <w:rFonts w:ascii="Cambria Math" w:eastAsia="MS PGothic" w:hAnsi="Cambria Math" w:cs="Arial"/>
                                  <w:noProof/>
                                  <w:color w:val="000000" w:themeColor="text1"/>
                                  <w:kern w:val="24"/>
                                </w:rPr>
                                <m:t>AtlasPatch2dSizeX[ p </m:t>
                              </m:r>
                            </m:e>
                          </m:d>
                          <m:r>
                            <w:rPr>
                              <w:rFonts w:ascii="Cambria Math" w:eastAsia="MS PGothic" w:hAnsi="Cambria Math" w:cs="Arial"/>
                              <w:noProof/>
                              <w:color w:val="000000" w:themeColor="text1"/>
                              <w:kern w:val="24"/>
                            </w:rPr>
                            <m:t>-1</m:t>
                          </m:r>
                        </m:e>
                      </m:mr>
                      <m:mr>
                        <m:e>
                          <m:d>
                            <m:dPr>
                              <m:begChr m:val=""/>
                              <m:endChr m:val="]"/>
                              <m:ctrlPr>
                                <w:rPr>
                                  <w:rFonts w:ascii="Cambria Math" w:eastAsia="MS PGothic" w:hAnsi="Cambria Math"/>
                                  <w:i/>
                                  <w:noProof/>
                                  <w:color w:val="000000" w:themeColor="text1"/>
                                  <w:kern w:val="24"/>
                                  <w:lang w:val="en-CA"/>
                                </w:rPr>
                              </m:ctrlPr>
                            </m:dPr>
                            <m:e>
                              <m:r>
                                <m:rPr>
                                  <m:sty m:val="p"/>
                                </m:rPr>
                                <w:rPr>
                                  <w:rFonts w:ascii="Cambria Math" w:eastAsia="MS PGothic" w:hAnsi="Cambria Math" w:cs="Arial"/>
                                  <w:noProof/>
                                  <w:color w:val="000000" w:themeColor="text1"/>
                                  <w:kern w:val="24"/>
                                </w:rPr>
                                <m:t>AtlasPatch2dSizeY[ p </m:t>
                              </m:r>
                            </m:e>
                          </m:d>
                          <m:r>
                            <w:rPr>
                              <w:rFonts w:ascii="Cambria Math" w:eastAsia="MS PGothic" w:hAnsi="Cambria Math" w:cs="Arial"/>
                              <w:noProof/>
                              <w:color w:val="000000" w:themeColor="text1"/>
                              <w:kern w:val="24"/>
                            </w:rPr>
                            <m:t>-1</m:t>
                          </m:r>
                        </m:e>
                      </m:mr>
                    </m:m>
                  </m:e>
                </m:d>
              </m:oMath>
            </m:oMathPara>
          </w:p>
        </w:tc>
      </w:tr>
      <w:tr w:rsidR="007D75AC" w14:paraId="2D61F12B" w14:textId="77777777" w:rsidTr="00FE4F47">
        <w:trPr>
          <w:jc w:val="center"/>
        </w:trPr>
        <w:tc>
          <w:tcPr>
            <w:tcW w:w="338" w:type="dxa"/>
            <w:tcBorders>
              <w:top w:val="single" w:sz="4" w:space="0" w:color="auto"/>
              <w:left w:val="single" w:sz="4" w:space="0" w:color="auto"/>
              <w:bottom w:val="single" w:sz="4" w:space="0" w:color="auto"/>
              <w:right w:val="single" w:sz="4" w:space="0" w:color="auto"/>
            </w:tcBorders>
            <w:vAlign w:val="center"/>
            <w:hideMark/>
          </w:tcPr>
          <w:p w14:paraId="1253E4FB" w14:textId="77777777" w:rsidR="007D75AC" w:rsidRDefault="007D75AC">
            <w:pPr>
              <w:spacing w:before="120" w:after="120"/>
              <w:jc w:val="center"/>
              <w:rPr>
                <w:noProof/>
                <w:color w:val="000000" w:themeColor="text1"/>
              </w:rPr>
            </w:pPr>
            <w:r>
              <w:rPr>
                <w:noProof/>
                <w:color w:val="000000" w:themeColor="text1"/>
              </w:rPr>
              <w:t>4</w:t>
            </w:r>
          </w:p>
        </w:tc>
        <w:tc>
          <w:tcPr>
            <w:tcW w:w="1640" w:type="dxa"/>
            <w:tcBorders>
              <w:top w:val="single" w:sz="4" w:space="0" w:color="auto"/>
              <w:left w:val="single" w:sz="4" w:space="0" w:color="auto"/>
              <w:bottom w:val="single" w:sz="4" w:space="0" w:color="auto"/>
              <w:right w:val="single" w:sz="4" w:space="0" w:color="auto"/>
            </w:tcBorders>
            <w:vAlign w:val="center"/>
            <w:hideMark/>
          </w:tcPr>
          <w:p w14:paraId="37842110" w14:textId="77777777" w:rsidR="007D75AC" w:rsidRDefault="007D75AC">
            <w:pPr>
              <w:spacing w:before="120" w:after="120"/>
              <w:jc w:val="center"/>
              <w:rPr>
                <w:noProof/>
                <w:color w:val="000000" w:themeColor="text1"/>
              </w:rPr>
            </w:pPr>
            <w:r>
              <w:rPr>
                <w:rFonts w:eastAsia="MS Mincho"/>
                <w:noProof/>
                <w:color w:val="000000"/>
                <w:kern w:val="24"/>
              </w:rPr>
              <w:t>FPO_ROT270</w:t>
            </w:r>
          </w:p>
        </w:tc>
        <w:tc>
          <w:tcPr>
            <w:tcW w:w="1485" w:type="dxa"/>
            <w:tcBorders>
              <w:top w:val="single" w:sz="4" w:space="0" w:color="auto"/>
              <w:left w:val="single" w:sz="4" w:space="0" w:color="auto"/>
              <w:bottom w:val="single" w:sz="4" w:space="0" w:color="auto"/>
              <w:right w:val="single" w:sz="4" w:space="0" w:color="auto"/>
            </w:tcBorders>
            <w:vAlign w:val="bottom"/>
            <w:hideMark/>
          </w:tcPr>
          <w:p w14:paraId="62F53F46" w14:textId="77777777" w:rsidR="007D75AC" w:rsidRDefault="00D93B77">
            <w:pPr>
              <w:spacing w:before="120" w:after="120"/>
              <w:jc w:val="center"/>
              <w:rPr>
                <w:rFonts w:eastAsia="MS Mincho"/>
                <w:noProof/>
                <w:color w:val="000000" w:themeColor="text1"/>
              </w:rPr>
            </w:pPr>
            <m:oMathPara>
              <m:oMath>
                <m:d>
                  <m:dPr>
                    <m:begChr m:val="["/>
                    <m:endChr m:val="]"/>
                    <m:ctrlPr>
                      <w:rPr>
                        <w:rFonts w:ascii="Cambria Math" w:eastAsia="MS Mincho" w:hAnsi="Cambria Math"/>
                        <w:i/>
                        <w:noProof/>
                        <w:color w:val="000000"/>
                        <w:kern w:val="24"/>
                        <w:lang w:val="en-CA"/>
                      </w:rPr>
                    </m:ctrlPr>
                  </m:dPr>
                  <m:e>
                    <m:m>
                      <m:mPr>
                        <m:mcs>
                          <m:mc>
                            <m:mcPr>
                              <m:count m:val="2"/>
                              <m:mcJc m:val="center"/>
                            </m:mcPr>
                          </m:mc>
                        </m:mcs>
                        <m:ctrlPr>
                          <w:rPr>
                            <w:rFonts w:ascii="Cambria Math" w:eastAsia="MS Mincho" w:hAnsi="Cambria Math"/>
                            <w:i/>
                            <w:noProof/>
                            <w:color w:val="000000"/>
                            <w:kern w:val="24"/>
                            <w:lang w:val="en-CA"/>
                          </w:rPr>
                        </m:ctrlPr>
                      </m:mPr>
                      <m:mr>
                        <m:e>
                          <m:r>
                            <w:rPr>
                              <w:rFonts w:ascii="Cambria Math" w:eastAsia="MS Mincho" w:hAnsi="Cambria Math"/>
                              <w:noProof/>
                              <w:color w:val="000000"/>
                              <w:kern w:val="24"/>
                            </w:rPr>
                            <m:t>0</m:t>
                          </m:r>
                        </m:e>
                        <m:e>
                          <m:r>
                            <w:rPr>
                              <w:rFonts w:ascii="Cambria Math" w:eastAsia="MS Mincho" w:hAnsi="Cambria Math"/>
                              <w:noProof/>
                              <w:color w:val="000000"/>
                              <w:kern w:val="24"/>
                            </w:rPr>
                            <m:t>1</m:t>
                          </m:r>
                        </m:e>
                      </m:mr>
                      <m:mr>
                        <m:e>
                          <m:r>
                            <w:rPr>
                              <w:rFonts w:ascii="Cambria Math" w:eastAsia="MS Mincho" w:hAnsi="Cambria Math"/>
                              <w:noProof/>
                              <w:color w:val="000000"/>
                              <w:kern w:val="24"/>
                            </w:rPr>
                            <m:t>-1</m:t>
                          </m:r>
                        </m:e>
                        <m:e>
                          <m:r>
                            <w:rPr>
                              <w:rFonts w:ascii="Cambria Math" w:eastAsia="MS Mincho" w:hAnsi="Cambria Math"/>
                              <w:noProof/>
                              <w:color w:val="000000"/>
                              <w:kern w:val="24"/>
                            </w:rPr>
                            <m:t>0</m:t>
                          </m:r>
                        </m:e>
                      </m:mr>
                    </m:m>
                  </m:e>
                </m:d>
              </m:oMath>
            </m:oMathPara>
          </w:p>
        </w:tc>
        <w:tc>
          <w:tcPr>
            <w:tcW w:w="2937" w:type="dxa"/>
            <w:tcBorders>
              <w:top w:val="single" w:sz="4" w:space="0" w:color="auto"/>
              <w:left w:val="single" w:sz="4" w:space="0" w:color="auto"/>
              <w:bottom w:val="single" w:sz="4" w:space="0" w:color="auto"/>
              <w:right w:val="single" w:sz="4" w:space="0" w:color="auto"/>
            </w:tcBorders>
            <w:vAlign w:val="bottom"/>
            <w:hideMark/>
          </w:tcPr>
          <w:p w14:paraId="75893FCF" w14:textId="77777777" w:rsidR="007D75AC" w:rsidRDefault="00D93B77">
            <w:pPr>
              <w:spacing w:before="120" w:after="120"/>
              <w:jc w:val="center"/>
              <w:rPr>
                <w:rFonts w:eastAsia="MS Mincho"/>
                <w:noProof/>
                <w:color w:val="000000" w:themeColor="text1"/>
              </w:rPr>
            </w:pPr>
            <m:oMathPara>
              <m:oMath>
                <m:d>
                  <m:dPr>
                    <m:begChr m:val="["/>
                    <m:endChr m:val="]"/>
                    <m:ctrlPr>
                      <w:rPr>
                        <w:rFonts w:ascii="Cambria Math" w:eastAsia="MS Mincho" w:hAnsi="Cambria Math"/>
                        <w:i/>
                        <w:noProof/>
                        <w:color w:val="000000"/>
                        <w:kern w:val="24"/>
                        <w:lang w:val="en-CA"/>
                      </w:rPr>
                    </m:ctrlPr>
                  </m:dPr>
                  <m:e>
                    <m:m>
                      <m:mPr>
                        <m:plcHide m:val="1"/>
                        <m:mcs>
                          <m:mc>
                            <m:mcPr>
                              <m:count m:val="1"/>
                              <m:mcJc m:val="center"/>
                            </m:mcPr>
                          </m:mc>
                        </m:mcs>
                        <m:ctrlPr>
                          <w:rPr>
                            <w:rFonts w:ascii="Cambria Math" w:eastAsia="MS PGothic" w:hAnsi="Cambria Math"/>
                            <w:i/>
                            <w:noProof/>
                            <w:color w:val="000000" w:themeColor="text1"/>
                            <w:kern w:val="24"/>
                            <w:lang w:val="en-CA"/>
                          </w:rPr>
                        </m:ctrlPr>
                      </m:mPr>
                      <m:mr>
                        <m:e>
                          <m:r>
                            <w:rPr>
                              <w:rFonts w:ascii="Cambria Math" w:eastAsia="MS PGothic" w:hAnsi="Cambria Math" w:cs="Arial"/>
                              <w:noProof/>
                              <w:color w:val="000000" w:themeColor="text1"/>
                              <w:kern w:val="24"/>
                            </w:rPr>
                            <m:t>0</m:t>
                          </m:r>
                        </m:e>
                      </m:mr>
                      <m:mr>
                        <m:e>
                          <m:d>
                            <m:dPr>
                              <m:begChr m:val=""/>
                              <m:endChr m:val="]"/>
                              <m:ctrlPr>
                                <w:rPr>
                                  <w:rFonts w:ascii="Cambria Math" w:eastAsia="MS PGothic" w:hAnsi="Cambria Math"/>
                                  <w:i/>
                                  <w:noProof/>
                                  <w:color w:val="000000" w:themeColor="text1"/>
                                  <w:kern w:val="24"/>
                                  <w:lang w:val="en-CA"/>
                                </w:rPr>
                              </m:ctrlPr>
                            </m:dPr>
                            <m:e>
                              <m:r>
                                <m:rPr>
                                  <m:sty m:val="p"/>
                                </m:rPr>
                                <w:rPr>
                                  <w:rFonts w:ascii="Cambria Math" w:eastAsia="MS PGothic" w:hAnsi="Cambria Math" w:cs="Arial"/>
                                  <w:noProof/>
                                  <w:color w:val="000000" w:themeColor="text1"/>
                                  <w:kern w:val="24"/>
                                </w:rPr>
                                <m:t>AtlasPatch2dSizeX[ p </m:t>
                              </m:r>
                            </m:e>
                          </m:d>
                          <m:r>
                            <w:rPr>
                              <w:rFonts w:ascii="Cambria Math" w:eastAsia="MS PGothic" w:hAnsi="Cambria Math" w:cs="Arial"/>
                              <w:noProof/>
                              <w:color w:val="000000" w:themeColor="text1"/>
                              <w:kern w:val="24"/>
                            </w:rPr>
                            <m:t>-1</m:t>
                          </m:r>
                        </m:e>
                      </m:mr>
                    </m:m>
                  </m:e>
                </m:d>
              </m:oMath>
            </m:oMathPara>
          </w:p>
        </w:tc>
      </w:tr>
      <w:tr w:rsidR="007D75AC" w14:paraId="7B6A5469" w14:textId="77777777" w:rsidTr="00FE4F47">
        <w:trPr>
          <w:jc w:val="center"/>
        </w:trPr>
        <w:tc>
          <w:tcPr>
            <w:tcW w:w="338" w:type="dxa"/>
            <w:tcBorders>
              <w:top w:val="single" w:sz="4" w:space="0" w:color="auto"/>
              <w:left w:val="single" w:sz="4" w:space="0" w:color="auto"/>
              <w:bottom w:val="single" w:sz="4" w:space="0" w:color="auto"/>
              <w:right w:val="single" w:sz="4" w:space="0" w:color="auto"/>
            </w:tcBorders>
            <w:vAlign w:val="center"/>
            <w:hideMark/>
          </w:tcPr>
          <w:p w14:paraId="216DD9F6" w14:textId="77777777" w:rsidR="007D75AC" w:rsidRDefault="007D75AC">
            <w:pPr>
              <w:spacing w:before="120" w:after="120"/>
              <w:jc w:val="center"/>
              <w:rPr>
                <w:noProof/>
                <w:color w:val="000000" w:themeColor="text1"/>
              </w:rPr>
            </w:pPr>
            <w:r>
              <w:rPr>
                <w:noProof/>
                <w:color w:val="000000" w:themeColor="text1"/>
              </w:rPr>
              <w:lastRenderedPageBreak/>
              <w:t>5</w:t>
            </w:r>
          </w:p>
        </w:tc>
        <w:tc>
          <w:tcPr>
            <w:tcW w:w="1640" w:type="dxa"/>
            <w:tcBorders>
              <w:top w:val="single" w:sz="4" w:space="0" w:color="auto"/>
              <w:left w:val="single" w:sz="4" w:space="0" w:color="auto"/>
              <w:bottom w:val="single" w:sz="4" w:space="0" w:color="auto"/>
              <w:right w:val="single" w:sz="4" w:space="0" w:color="auto"/>
            </w:tcBorders>
            <w:vAlign w:val="center"/>
            <w:hideMark/>
          </w:tcPr>
          <w:p w14:paraId="0E4F75F5" w14:textId="77777777" w:rsidR="007D75AC" w:rsidRDefault="007D75AC">
            <w:pPr>
              <w:spacing w:before="120" w:after="120"/>
              <w:jc w:val="center"/>
              <w:rPr>
                <w:noProof/>
                <w:color w:val="000000" w:themeColor="text1"/>
              </w:rPr>
            </w:pPr>
            <w:r>
              <w:rPr>
                <w:rFonts w:eastAsia="MS Mincho"/>
                <w:noProof/>
                <w:color w:val="000000"/>
                <w:kern w:val="24"/>
              </w:rPr>
              <w:t>FPO_MIRROR</w:t>
            </w:r>
          </w:p>
        </w:tc>
        <w:tc>
          <w:tcPr>
            <w:tcW w:w="1485" w:type="dxa"/>
            <w:tcBorders>
              <w:top w:val="single" w:sz="4" w:space="0" w:color="auto"/>
              <w:left w:val="single" w:sz="4" w:space="0" w:color="auto"/>
              <w:bottom w:val="single" w:sz="4" w:space="0" w:color="auto"/>
              <w:right w:val="single" w:sz="4" w:space="0" w:color="auto"/>
            </w:tcBorders>
            <w:vAlign w:val="bottom"/>
            <w:hideMark/>
          </w:tcPr>
          <w:p w14:paraId="196CE557" w14:textId="77777777" w:rsidR="007D75AC" w:rsidRDefault="00D93B77">
            <w:pPr>
              <w:spacing w:before="120" w:after="120"/>
              <w:jc w:val="center"/>
              <w:rPr>
                <w:rFonts w:eastAsia="MS Mincho"/>
                <w:noProof/>
                <w:color w:val="000000" w:themeColor="text1"/>
              </w:rPr>
            </w:pPr>
            <m:oMathPara>
              <m:oMath>
                <m:d>
                  <m:dPr>
                    <m:begChr m:val="["/>
                    <m:endChr m:val="]"/>
                    <m:ctrlPr>
                      <w:rPr>
                        <w:rFonts w:ascii="Cambria Math" w:eastAsia="MS Mincho" w:hAnsi="Cambria Math"/>
                        <w:i/>
                        <w:noProof/>
                        <w:color w:val="000000"/>
                        <w:kern w:val="24"/>
                        <w:lang w:val="en-CA"/>
                      </w:rPr>
                    </m:ctrlPr>
                  </m:dPr>
                  <m:e>
                    <m:m>
                      <m:mPr>
                        <m:mcs>
                          <m:mc>
                            <m:mcPr>
                              <m:count m:val="2"/>
                              <m:mcJc m:val="center"/>
                            </m:mcPr>
                          </m:mc>
                        </m:mcs>
                        <m:ctrlPr>
                          <w:rPr>
                            <w:rFonts w:ascii="Cambria Math" w:eastAsia="MS Mincho" w:hAnsi="Cambria Math"/>
                            <w:i/>
                            <w:noProof/>
                            <w:color w:val="000000"/>
                            <w:kern w:val="24"/>
                            <w:lang w:val="en-CA"/>
                          </w:rPr>
                        </m:ctrlPr>
                      </m:mPr>
                      <m:mr>
                        <m:e>
                          <m:r>
                            <m:rPr>
                              <m:brk m:alnAt="1"/>
                            </m:rPr>
                            <w:rPr>
                              <w:rFonts w:ascii="Cambria Math" w:eastAsia="MS Mincho" w:hAnsi="Cambria Math"/>
                              <w:noProof/>
                              <w:color w:val="000000"/>
                              <w:kern w:val="24"/>
                            </w:rPr>
                            <m:t>-1</m:t>
                          </m:r>
                        </m:e>
                        <m:e>
                          <m:r>
                            <w:rPr>
                              <w:rFonts w:ascii="Cambria Math" w:eastAsia="MS Mincho" w:hAnsi="Cambria Math"/>
                              <w:noProof/>
                              <w:color w:val="000000"/>
                              <w:kern w:val="24"/>
                            </w:rPr>
                            <m:t>0</m:t>
                          </m:r>
                        </m:e>
                      </m:mr>
                      <m:mr>
                        <m:e>
                          <m:r>
                            <w:rPr>
                              <w:rFonts w:ascii="Cambria Math" w:eastAsia="MS Mincho" w:hAnsi="Cambria Math"/>
                              <w:noProof/>
                              <w:color w:val="000000"/>
                              <w:kern w:val="24"/>
                            </w:rPr>
                            <m:t>0</m:t>
                          </m:r>
                        </m:e>
                        <m:e>
                          <m:r>
                            <w:rPr>
                              <w:rFonts w:ascii="Cambria Math" w:eastAsia="MS Mincho" w:hAnsi="Cambria Math"/>
                              <w:noProof/>
                              <w:color w:val="000000"/>
                              <w:kern w:val="24"/>
                            </w:rPr>
                            <m:t>1</m:t>
                          </m:r>
                        </m:e>
                      </m:mr>
                    </m:m>
                  </m:e>
                </m:d>
              </m:oMath>
            </m:oMathPara>
          </w:p>
        </w:tc>
        <w:tc>
          <w:tcPr>
            <w:tcW w:w="2937" w:type="dxa"/>
            <w:tcBorders>
              <w:top w:val="single" w:sz="4" w:space="0" w:color="auto"/>
              <w:left w:val="single" w:sz="4" w:space="0" w:color="auto"/>
              <w:bottom w:val="single" w:sz="4" w:space="0" w:color="auto"/>
              <w:right w:val="single" w:sz="4" w:space="0" w:color="auto"/>
            </w:tcBorders>
            <w:vAlign w:val="bottom"/>
            <w:hideMark/>
          </w:tcPr>
          <w:p w14:paraId="01A6E9F7" w14:textId="77777777" w:rsidR="007D75AC" w:rsidRDefault="00D93B77">
            <w:pPr>
              <w:spacing w:before="120" w:after="120"/>
              <w:jc w:val="center"/>
              <w:rPr>
                <w:rFonts w:eastAsia="MS Mincho"/>
                <w:noProof/>
                <w:color w:val="000000" w:themeColor="text1"/>
              </w:rPr>
            </w:pPr>
            <m:oMathPara>
              <m:oMath>
                <m:d>
                  <m:dPr>
                    <m:begChr m:val="["/>
                    <m:endChr m:val="]"/>
                    <m:ctrlPr>
                      <w:rPr>
                        <w:rFonts w:ascii="Cambria Math" w:eastAsia="MS Mincho" w:hAnsi="Cambria Math"/>
                        <w:i/>
                        <w:noProof/>
                        <w:color w:val="000000"/>
                        <w:kern w:val="24"/>
                        <w:lang w:val="en-CA"/>
                      </w:rPr>
                    </m:ctrlPr>
                  </m:dPr>
                  <m:e>
                    <m:m>
                      <m:mPr>
                        <m:plcHide m:val="1"/>
                        <m:mcs>
                          <m:mc>
                            <m:mcPr>
                              <m:count m:val="1"/>
                              <m:mcJc m:val="center"/>
                            </m:mcPr>
                          </m:mc>
                        </m:mcs>
                        <m:ctrlPr>
                          <w:rPr>
                            <w:rFonts w:ascii="Cambria Math" w:eastAsia="MS PGothic" w:hAnsi="Cambria Math"/>
                            <w:i/>
                            <w:noProof/>
                            <w:color w:val="000000" w:themeColor="text1"/>
                            <w:kern w:val="24"/>
                            <w:lang w:val="en-CA"/>
                          </w:rPr>
                        </m:ctrlPr>
                      </m:mPr>
                      <m:mr>
                        <m:e>
                          <m:d>
                            <m:dPr>
                              <m:begChr m:val=""/>
                              <m:endChr m:val="]"/>
                              <m:ctrlPr>
                                <w:rPr>
                                  <w:rFonts w:ascii="Cambria Math" w:eastAsia="MS PGothic" w:hAnsi="Cambria Math"/>
                                  <w:i/>
                                  <w:noProof/>
                                  <w:color w:val="000000" w:themeColor="text1"/>
                                  <w:kern w:val="24"/>
                                  <w:lang w:val="en-CA"/>
                                </w:rPr>
                              </m:ctrlPr>
                            </m:dPr>
                            <m:e>
                              <m:r>
                                <m:rPr>
                                  <m:sty m:val="p"/>
                                </m:rPr>
                                <w:rPr>
                                  <w:rFonts w:ascii="Cambria Math" w:eastAsia="MS PGothic" w:hAnsi="Cambria Math" w:cs="Arial"/>
                                  <w:noProof/>
                                  <w:color w:val="000000" w:themeColor="text1"/>
                                  <w:kern w:val="24"/>
                                </w:rPr>
                                <m:t>AtlasPatch2dSizeX[ p </m:t>
                              </m:r>
                            </m:e>
                          </m:d>
                          <m:r>
                            <w:rPr>
                              <w:rFonts w:ascii="Cambria Math" w:eastAsia="MS PGothic" w:hAnsi="Cambria Math" w:cs="Arial"/>
                              <w:noProof/>
                              <w:color w:val="000000" w:themeColor="text1"/>
                              <w:kern w:val="24"/>
                            </w:rPr>
                            <m:t>-1</m:t>
                          </m:r>
                        </m:e>
                      </m:mr>
                      <m:mr>
                        <m:e>
                          <m:r>
                            <w:rPr>
                              <w:rFonts w:ascii="Cambria Math" w:eastAsia="MS PGothic" w:hAnsi="Cambria Math" w:cs="Arial"/>
                              <w:noProof/>
                              <w:color w:val="000000" w:themeColor="text1"/>
                              <w:kern w:val="24"/>
                            </w:rPr>
                            <m:t>0</m:t>
                          </m:r>
                        </m:e>
                      </m:mr>
                    </m:m>
                  </m:e>
                </m:d>
              </m:oMath>
            </m:oMathPara>
          </w:p>
        </w:tc>
      </w:tr>
      <w:tr w:rsidR="007D75AC" w14:paraId="6DED4F1A" w14:textId="77777777" w:rsidTr="00FE4F47">
        <w:trPr>
          <w:jc w:val="center"/>
        </w:trPr>
        <w:tc>
          <w:tcPr>
            <w:tcW w:w="338" w:type="dxa"/>
            <w:tcBorders>
              <w:top w:val="single" w:sz="4" w:space="0" w:color="auto"/>
              <w:left w:val="single" w:sz="4" w:space="0" w:color="auto"/>
              <w:bottom w:val="single" w:sz="4" w:space="0" w:color="auto"/>
              <w:right w:val="single" w:sz="4" w:space="0" w:color="auto"/>
            </w:tcBorders>
            <w:vAlign w:val="center"/>
            <w:hideMark/>
          </w:tcPr>
          <w:p w14:paraId="39353C61" w14:textId="77777777" w:rsidR="007D75AC" w:rsidRDefault="007D75AC">
            <w:pPr>
              <w:spacing w:before="120" w:after="120"/>
              <w:jc w:val="center"/>
              <w:rPr>
                <w:noProof/>
                <w:color w:val="000000" w:themeColor="text1"/>
              </w:rPr>
            </w:pPr>
            <w:r>
              <w:rPr>
                <w:noProof/>
                <w:color w:val="000000" w:themeColor="text1"/>
              </w:rPr>
              <w:t>6</w:t>
            </w:r>
          </w:p>
        </w:tc>
        <w:tc>
          <w:tcPr>
            <w:tcW w:w="1640" w:type="dxa"/>
            <w:tcBorders>
              <w:top w:val="single" w:sz="4" w:space="0" w:color="auto"/>
              <w:left w:val="single" w:sz="4" w:space="0" w:color="auto"/>
              <w:bottom w:val="single" w:sz="4" w:space="0" w:color="auto"/>
              <w:right w:val="single" w:sz="4" w:space="0" w:color="auto"/>
            </w:tcBorders>
            <w:vAlign w:val="center"/>
            <w:hideMark/>
          </w:tcPr>
          <w:p w14:paraId="4A5A1A66" w14:textId="77777777" w:rsidR="007D75AC" w:rsidRDefault="007D75AC">
            <w:pPr>
              <w:spacing w:before="120" w:after="120"/>
              <w:jc w:val="center"/>
              <w:rPr>
                <w:noProof/>
                <w:color w:val="000000" w:themeColor="text1"/>
              </w:rPr>
            </w:pPr>
            <w:r>
              <w:rPr>
                <w:rFonts w:eastAsia="MS Mincho"/>
                <w:noProof/>
                <w:color w:val="000000"/>
                <w:kern w:val="24"/>
              </w:rPr>
              <w:t>FPO_MROT90</w:t>
            </w:r>
          </w:p>
        </w:tc>
        <w:tc>
          <w:tcPr>
            <w:tcW w:w="1485" w:type="dxa"/>
            <w:tcBorders>
              <w:top w:val="single" w:sz="4" w:space="0" w:color="auto"/>
              <w:left w:val="single" w:sz="4" w:space="0" w:color="auto"/>
              <w:bottom w:val="single" w:sz="4" w:space="0" w:color="auto"/>
              <w:right w:val="single" w:sz="4" w:space="0" w:color="auto"/>
            </w:tcBorders>
            <w:vAlign w:val="bottom"/>
            <w:hideMark/>
          </w:tcPr>
          <w:p w14:paraId="7DB387A1" w14:textId="77777777" w:rsidR="007D75AC" w:rsidRDefault="00D93B77">
            <w:pPr>
              <w:spacing w:before="120" w:after="120"/>
              <w:jc w:val="center"/>
              <w:rPr>
                <w:rFonts w:eastAsia="MS Mincho"/>
                <w:noProof/>
                <w:color w:val="000000" w:themeColor="text1"/>
              </w:rPr>
            </w:pPr>
            <m:oMathPara>
              <m:oMath>
                <m:d>
                  <m:dPr>
                    <m:begChr m:val="["/>
                    <m:endChr m:val="]"/>
                    <m:ctrlPr>
                      <w:rPr>
                        <w:rFonts w:ascii="Cambria Math" w:eastAsia="MS Mincho" w:hAnsi="Cambria Math"/>
                        <w:i/>
                        <w:noProof/>
                        <w:color w:val="000000"/>
                        <w:kern w:val="24"/>
                        <w:lang w:val="en-CA"/>
                      </w:rPr>
                    </m:ctrlPr>
                  </m:dPr>
                  <m:e>
                    <m:m>
                      <m:mPr>
                        <m:mcs>
                          <m:mc>
                            <m:mcPr>
                              <m:count m:val="2"/>
                              <m:mcJc m:val="center"/>
                            </m:mcPr>
                          </m:mc>
                        </m:mcs>
                        <m:ctrlPr>
                          <w:rPr>
                            <w:rFonts w:ascii="Cambria Math" w:eastAsia="MS Mincho" w:hAnsi="Cambria Math"/>
                            <w:i/>
                            <w:noProof/>
                            <w:color w:val="000000"/>
                            <w:kern w:val="24"/>
                            <w:lang w:val="en-CA"/>
                          </w:rPr>
                        </m:ctrlPr>
                      </m:mPr>
                      <m:mr>
                        <m:e>
                          <m:r>
                            <w:rPr>
                              <w:rFonts w:ascii="Cambria Math" w:eastAsia="MS Mincho" w:hAnsi="Cambria Math"/>
                              <w:noProof/>
                              <w:color w:val="000000"/>
                              <w:kern w:val="24"/>
                            </w:rPr>
                            <m:t>0</m:t>
                          </m:r>
                        </m:e>
                        <m:e>
                          <m:r>
                            <w:rPr>
                              <w:rFonts w:ascii="Cambria Math" w:eastAsia="MS Mincho" w:hAnsi="Cambria Math"/>
                              <w:noProof/>
                              <w:color w:val="000000"/>
                              <w:kern w:val="24"/>
                            </w:rPr>
                            <m:t>-1</m:t>
                          </m:r>
                        </m:e>
                      </m:mr>
                      <m:mr>
                        <m:e>
                          <m:r>
                            <w:rPr>
                              <w:rFonts w:ascii="Cambria Math" w:eastAsia="MS Mincho" w:hAnsi="Cambria Math"/>
                              <w:noProof/>
                              <w:color w:val="000000"/>
                              <w:kern w:val="24"/>
                            </w:rPr>
                            <m:t>-1</m:t>
                          </m:r>
                        </m:e>
                        <m:e>
                          <m:r>
                            <w:rPr>
                              <w:rFonts w:ascii="Cambria Math" w:eastAsia="MS Mincho" w:hAnsi="Cambria Math"/>
                              <w:noProof/>
                              <w:color w:val="000000"/>
                              <w:kern w:val="24"/>
                            </w:rPr>
                            <m:t>0</m:t>
                          </m:r>
                        </m:e>
                      </m:mr>
                    </m:m>
                  </m:e>
                </m:d>
              </m:oMath>
            </m:oMathPara>
          </w:p>
        </w:tc>
        <w:tc>
          <w:tcPr>
            <w:tcW w:w="2937" w:type="dxa"/>
            <w:tcBorders>
              <w:top w:val="single" w:sz="4" w:space="0" w:color="auto"/>
              <w:left w:val="single" w:sz="4" w:space="0" w:color="auto"/>
              <w:bottom w:val="single" w:sz="4" w:space="0" w:color="auto"/>
              <w:right w:val="single" w:sz="4" w:space="0" w:color="auto"/>
            </w:tcBorders>
            <w:vAlign w:val="bottom"/>
            <w:hideMark/>
          </w:tcPr>
          <w:p w14:paraId="6B671DC0" w14:textId="77777777" w:rsidR="007D75AC" w:rsidRDefault="00D93B77">
            <w:pPr>
              <w:spacing w:before="120" w:after="120"/>
              <w:jc w:val="center"/>
              <w:rPr>
                <w:rFonts w:eastAsia="MS Mincho"/>
                <w:noProof/>
                <w:color w:val="000000" w:themeColor="text1"/>
              </w:rPr>
            </w:pPr>
            <m:oMathPara>
              <m:oMath>
                <m:d>
                  <m:dPr>
                    <m:begChr m:val="["/>
                    <m:endChr m:val="]"/>
                    <m:ctrlPr>
                      <w:rPr>
                        <w:rFonts w:ascii="Cambria Math" w:eastAsia="MS Mincho" w:hAnsi="Cambria Math"/>
                        <w:i/>
                        <w:noProof/>
                        <w:color w:val="000000"/>
                        <w:kern w:val="24"/>
                        <w:lang w:val="en-CA"/>
                      </w:rPr>
                    </m:ctrlPr>
                  </m:dPr>
                  <m:e>
                    <m:m>
                      <m:mPr>
                        <m:plcHide m:val="1"/>
                        <m:mcs>
                          <m:mc>
                            <m:mcPr>
                              <m:count m:val="1"/>
                              <m:mcJc m:val="center"/>
                            </m:mcPr>
                          </m:mc>
                        </m:mcs>
                        <m:ctrlPr>
                          <w:rPr>
                            <w:rFonts w:ascii="Cambria Math" w:eastAsia="MS PGothic" w:hAnsi="Cambria Math"/>
                            <w:i/>
                            <w:noProof/>
                            <w:color w:val="000000" w:themeColor="text1"/>
                            <w:kern w:val="24"/>
                            <w:lang w:val="en-CA"/>
                          </w:rPr>
                        </m:ctrlPr>
                      </m:mPr>
                      <m:mr>
                        <m:e>
                          <m:d>
                            <m:dPr>
                              <m:begChr m:val=""/>
                              <m:endChr m:val="]"/>
                              <m:ctrlPr>
                                <w:rPr>
                                  <w:rFonts w:ascii="Cambria Math" w:eastAsia="MS PGothic" w:hAnsi="Cambria Math"/>
                                  <w:i/>
                                  <w:noProof/>
                                  <w:color w:val="000000" w:themeColor="text1"/>
                                  <w:kern w:val="24"/>
                                  <w:lang w:val="en-CA"/>
                                </w:rPr>
                              </m:ctrlPr>
                            </m:dPr>
                            <m:e>
                              <m:r>
                                <m:rPr>
                                  <m:sty m:val="p"/>
                                </m:rPr>
                                <w:rPr>
                                  <w:rFonts w:ascii="Cambria Math" w:eastAsia="MS PGothic" w:hAnsi="Cambria Math" w:cs="Arial"/>
                                  <w:noProof/>
                                  <w:color w:val="000000" w:themeColor="text1"/>
                                  <w:kern w:val="24"/>
                                </w:rPr>
                                <m:t>AtlasPatch2dSizeY[ p </m:t>
                              </m:r>
                            </m:e>
                          </m:d>
                          <m:r>
                            <w:rPr>
                              <w:rFonts w:ascii="Cambria Math" w:eastAsia="MS PGothic" w:hAnsi="Cambria Math" w:cs="Arial"/>
                              <w:noProof/>
                              <w:color w:val="000000" w:themeColor="text1"/>
                              <w:kern w:val="24"/>
                            </w:rPr>
                            <m:t>-1</m:t>
                          </m:r>
                        </m:e>
                      </m:mr>
                      <m:mr>
                        <m:e>
                          <m:d>
                            <m:dPr>
                              <m:begChr m:val=""/>
                              <m:endChr m:val="]"/>
                              <m:ctrlPr>
                                <w:rPr>
                                  <w:rFonts w:ascii="Cambria Math" w:eastAsia="MS PGothic" w:hAnsi="Cambria Math"/>
                                  <w:i/>
                                  <w:noProof/>
                                  <w:color w:val="000000" w:themeColor="text1"/>
                                  <w:kern w:val="24"/>
                                  <w:lang w:val="en-CA"/>
                                </w:rPr>
                              </m:ctrlPr>
                            </m:dPr>
                            <m:e>
                              <m:r>
                                <m:rPr>
                                  <m:sty m:val="p"/>
                                </m:rPr>
                                <w:rPr>
                                  <w:rFonts w:ascii="Cambria Math" w:eastAsia="MS PGothic" w:hAnsi="Cambria Math" w:cs="Arial"/>
                                  <w:noProof/>
                                  <w:color w:val="000000" w:themeColor="text1"/>
                                  <w:kern w:val="24"/>
                                </w:rPr>
                                <m:t>Patch2dSizeX[ p </m:t>
                              </m:r>
                            </m:e>
                          </m:d>
                          <m:r>
                            <w:rPr>
                              <w:rFonts w:ascii="Cambria Math" w:eastAsia="MS PGothic" w:hAnsi="Cambria Math" w:cs="Arial"/>
                              <w:noProof/>
                              <w:color w:val="000000" w:themeColor="text1"/>
                              <w:kern w:val="24"/>
                            </w:rPr>
                            <m:t>-1</m:t>
                          </m:r>
                        </m:e>
                      </m:mr>
                    </m:m>
                  </m:e>
                </m:d>
              </m:oMath>
            </m:oMathPara>
          </w:p>
        </w:tc>
      </w:tr>
      <w:tr w:rsidR="007D75AC" w14:paraId="209AEA48" w14:textId="77777777" w:rsidTr="00FE4F47">
        <w:trPr>
          <w:jc w:val="center"/>
        </w:trPr>
        <w:tc>
          <w:tcPr>
            <w:tcW w:w="338" w:type="dxa"/>
            <w:tcBorders>
              <w:top w:val="single" w:sz="4" w:space="0" w:color="auto"/>
              <w:left w:val="single" w:sz="4" w:space="0" w:color="auto"/>
              <w:bottom w:val="single" w:sz="4" w:space="0" w:color="auto"/>
              <w:right w:val="single" w:sz="4" w:space="0" w:color="auto"/>
            </w:tcBorders>
            <w:vAlign w:val="center"/>
            <w:hideMark/>
          </w:tcPr>
          <w:p w14:paraId="44007821" w14:textId="77777777" w:rsidR="007D75AC" w:rsidRDefault="007D75AC">
            <w:pPr>
              <w:spacing w:before="120" w:after="120"/>
              <w:jc w:val="center"/>
              <w:rPr>
                <w:noProof/>
                <w:color w:val="000000" w:themeColor="text1"/>
              </w:rPr>
            </w:pPr>
            <w:r>
              <w:rPr>
                <w:noProof/>
                <w:color w:val="000000" w:themeColor="text1"/>
              </w:rPr>
              <w:t>7</w:t>
            </w:r>
          </w:p>
        </w:tc>
        <w:tc>
          <w:tcPr>
            <w:tcW w:w="1640" w:type="dxa"/>
            <w:tcBorders>
              <w:top w:val="single" w:sz="4" w:space="0" w:color="auto"/>
              <w:left w:val="single" w:sz="4" w:space="0" w:color="auto"/>
              <w:bottom w:val="single" w:sz="4" w:space="0" w:color="auto"/>
              <w:right w:val="single" w:sz="4" w:space="0" w:color="auto"/>
            </w:tcBorders>
            <w:vAlign w:val="center"/>
            <w:hideMark/>
          </w:tcPr>
          <w:p w14:paraId="610D622D" w14:textId="77777777" w:rsidR="007D75AC" w:rsidRDefault="007D75AC">
            <w:pPr>
              <w:spacing w:before="120" w:after="120"/>
              <w:jc w:val="center"/>
              <w:rPr>
                <w:noProof/>
                <w:color w:val="000000" w:themeColor="text1"/>
              </w:rPr>
            </w:pPr>
            <w:r>
              <w:rPr>
                <w:rFonts w:eastAsia="MS Mincho"/>
                <w:noProof/>
                <w:color w:val="000000"/>
                <w:kern w:val="24"/>
              </w:rPr>
              <w:t>FPO_MROT180</w:t>
            </w:r>
          </w:p>
        </w:tc>
        <w:tc>
          <w:tcPr>
            <w:tcW w:w="1485" w:type="dxa"/>
            <w:tcBorders>
              <w:top w:val="single" w:sz="4" w:space="0" w:color="auto"/>
              <w:left w:val="single" w:sz="4" w:space="0" w:color="auto"/>
              <w:bottom w:val="single" w:sz="4" w:space="0" w:color="auto"/>
              <w:right w:val="single" w:sz="4" w:space="0" w:color="auto"/>
            </w:tcBorders>
            <w:vAlign w:val="bottom"/>
            <w:hideMark/>
          </w:tcPr>
          <w:p w14:paraId="597C5088" w14:textId="77777777" w:rsidR="007D75AC" w:rsidRDefault="00D93B77">
            <w:pPr>
              <w:spacing w:before="120" w:after="120"/>
              <w:jc w:val="center"/>
              <w:rPr>
                <w:rFonts w:eastAsia="MS Mincho"/>
                <w:noProof/>
                <w:color w:val="000000" w:themeColor="text1"/>
              </w:rPr>
            </w:pPr>
            <m:oMathPara>
              <m:oMath>
                <m:d>
                  <m:dPr>
                    <m:begChr m:val="["/>
                    <m:endChr m:val="]"/>
                    <m:ctrlPr>
                      <w:rPr>
                        <w:rFonts w:ascii="Cambria Math" w:eastAsia="MS Mincho" w:hAnsi="Cambria Math"/>
                        <w:i/>
                        <w:noProof/>
                        <w:color w:val="000000"/>
                        <w:kern w:val="24"/>
                        <w:lang w:val="en-CA"/>
                      </w:rPr>
                    </m:ctrlPr>
                  </m:dPr>
                  <m:e>
                    <m:m>
                      <m:mPr>
                        <m:mcs>
                          <m:mc>
                            <m:mcPr>
                              <m:count m:val="2"/>
                              <m:mcJc m:val="center"/>
                            </m:mcPr>
                          </m:mc>
                        </m:mcs>
                        <m:ctrlPr>
                          <w:rPr>
                            <w:rFonts w:ascii="Cambria Math" w:eastAsia="MS Mincho" w:hAnsi="Cambria Math"/>
                            <w:i/>
                            <w:noProof/>
                            <w:color w:val="000000"/>
                            <w:kern w:val="24"/>
                            <w:lang w:val="en-CA"/>
                          </w:rPr>
                        </m:ctrlPr>
                      </m:mPr>
                      <m:mr>
                        <m:e>
                          <m:r>
                            <w:rPr>
                              <w:rFonts w:ascii="Cambria Math" w:eastAsia="MS Mincho" w:hAnsi="Cambria Math"/>
                              <w:noProof/>
                              <w:color w:val="000000"/>
                              <w:kern w:val="24"/>
                            </w:rPr>
                            <m:t>1</m:t>
                          </m:r>
                        </m:e>
                        <m:e>
                          <m:r>
                            <w:rPr>
                              <w:rFonts w:ascii="Cambria Math" w:eastAsia="MS Mincho" w:hAnsi="Cambria Math"/>
                              <w:noProof/>
                              <w:color w:val="000000"/>
                              <w:kern w:val="24"/>
                            </w:rPr>
                            <m:t>0</m:t>
                          </m:r>
                        </m:e>
                      </m:mr>
                      <m:mr>
                        <m:e>
                          <m:r>
                            <w:rPr>
                              <w:rFonts w:ascii="Cambria Math" w:eastAsia="MS Mincho" w:hAnsi="Cambria Math"/>
                              <w:noProof/>
                              <w:color w:val="000000"/>
                              <w:kern w:val="24"/>
                            </w:rPr>
                            <m:t>0</m:t>
                          </m:r>
                        </m:e>
                        <m:e>
                          <m:r>
                            <w:rPr>
                              <w:rFonts w:ascii="Cambria Math" w:eastAsia="MS Mincho" w:hAnsi="Cambria Math"/>
                              <w:noProof/>
                              <w:color w:val="000000"/>
                              <w:kern w:val="24"/>
                            </w:rPr>
                            <m:t>-1</m:t>
                          </m:r>
                        </m:e>
                      </m:mr>
                    </m:m>
                  </m:e>
                </m:d>
              </m:oMath>
            </m:oMathPara>
          </w:p>
        </w:tc>
        <w:tc>
          <w:tcPr>
            <w:tcW w:w="2937" w:type="dxa"/>
            <w:tcBorders>
              <w:top w:val="single" w:sz="4" w:space="0" w:color="auto"/>
              <w:left w:val="single" w:sz="4" w:space="0" w:color="auto"/>
              <w:bottom w:val="single" w:sz="4" w:space="0" w:color="auto"/>
              <w:right w:val="single" w:sz="4" w:space="0" w:color="auto"/>
            </w:tcBorders>
            <w:vAlign w:val="bottom"/>
            <w:hideMark/>
          </w:tcPr>
          <w:p w14:paraId="112A58BC" w14:textId="77777777" w:rsidR="007D75AC" w:rsidRDefault="00D93B77">
            <w:pPr>
              <w:spacing w:before="120" w:after="120"/>
              <w:jc w:val="center"/>
              <w:rPr>
                <w:rFonts w:eastAsia="MS Mincho"/>
                <w:noProof/>
                <w:color w:val="000000" w:themeColor="text1"/>
              </w:rPr>
            </w:pPr>
            <m:oMathPara>
              <m:oMath>
                <m:d>
                  <m:dPr>
                    <m:begChr m:val="["/>
                    <m:endChr m:val="]"/>
                    <m:ctrlPr>
                      <w:rPr>
                        <w:rFonts w:ascii="Cambria Math" w:eastAsia="MS Mincho" w:hAnsi="Cambria Math"/>
                        <w:i/>
                        <w:noProof/>
                        <w:color w:val="000000"/>
                        <w:kern w:val="24"/>
                        <w:lang w:val="en-CA"/>
                      </w:rPr>
                    </m:ctrlPr>
                  </m:dPr>
                  <m:e>
                    <m:m>
                      <m:mPr>
                        <m:plcHide m:val="1"/>
                        <m:mcs>
                          <m:mc>
                            <m:mcPr>
                              <m:count m:val="1"/>
                              <m:mcJc m:val="center"/>
                            </m:mcPr>
                          </m:mc>
                        </m:mcs>
                        <m:ctrlPr>
                          <w:rPr>
                            <w:rFonts w:ascii="Cambria Math" w:eastAsia="MS PGothic" w:hAnsi="Cambria Math"/>
                            <w:i/>
                            <w:noProof/>
                            <w:color w:val="000000" w:themeColor="text1"/>
                            <w:kern w:val="24"/>
                            <w:lang w:val="en-CA"/>
                          </w:rPr>
                        </m:ctrlPr>
                      </m:mPr>
                      <m:mr>
                        <m:e>
                          <m:r>
                            <w:rPr>
                              <w:rFonts w:ascii="Cambria Math" w:eastAsia="MS PGothic" w:hAnsi="Cambria Math" w:cs="Arial"/>
                              <w:noProof/>
                              <w:color w:val="000000" w:themeColor="text1"/>
                              <w:kern w:val="24"/>
                            </w:rPr>
                            <m:t>0</m:t>
                          </m:r>
                        </m:e>
                      </m:mr>
                      <m:mr>
                        <m:e>
                          <m:d>
                            <m:dPr>
                              <m:begChr m:val=""/>
                              <m:endChr m:val="]"/>
                              <m:ctrlPr>
                                <w:rPr>
                                  <w:rFonts w:ascii="Cambria Math" w:eastAsia="MS PGothic" w:hAnsi="Cambria Math"/>
                                  <w:i/>
                                  <w:noProof/>
                                  <w:color w:val="000000" w:themeColor="text1"/>
                                  <w:kern w:val="24"/>
                                  <w:lang w:val="en-CA"/>
                                </w:rPr>
                              </m:ctrlPr>
                            </m:dPr>
                            <m:e>
                              <m:r>
                                <m:rPr>
                                  <m:sty m:val="p"/>
                                </m:rPr>
                                <w:rPr>
                                  <w:rFonts w:ascii="Cambria Math" w:eastAsia="MS PGothic" w:hAnsi="Cambria Math" w:cs="Arial"/>
                                  <w:noProof/>
                                  <w:color w:val="000000" w:themeColor="text1"/>
                                  <w:kern w:val="24"/>
                                </w:rPr>
                                <m:t>AtlasPatch2dSizeY[ p </m:t>
                              </m:r>
                            </m:e>
                          </m:d>
                          <m:r>
                            <w:rPr>
                              <w:rFonts w:ascii="Cambria Math" w:eastAsia="MS PGothic" w:hAnsi="Cambria Math" w:cs="Arial"/>
                              <w:noProof/>
                              <w:color w:val="000000" w:themeColor="text1"/>
                              <w:kern w:val="24"/>
                            </w:rPr>
                            <m:t>-1</m:t>
                          </m:r>
                        </m:e>
                      </m:mr>
                    </m:m>
                  </m:e>
                </m:d>
              </m:oMath>
            </m:oMathPara>
          </w:p>
        </w:tc>
      </w:tr>
    </w:tbl>
    <w:p w14:paraId="721A98A8" w14:textId="12CF1970" w:rsidR="007D75AC" w:rsidRDefault="007D75AC" w:rsidP="007D75AC">
      <w:pPr>
        <w:rPr>
          <w:noProof/>
          <w:color w:val="000000" w:themeColor="text1"/>
          <w:lang w:val="en-CA"/>
        </w:rPr>
      </w:pPr>
    </w:p>
    <w:p w14:paraId="50B27E31" w14:textId="6A9FF2C5" w:rsidR="00667B7D" w:rsidRDefault="00667B7D" w:rsidP="007D75AC">
      <w:pPr>
        <w:rPr>
          <w:noProof/>
          <w:color w:val="000000" w:themeColor="text1"/>
          <w:lang w:val="en-CA"/>
        </w:rPr>
      </w:pPr>
    </w:p>
    <w:p w14:paraId="0E1874C2" w14:textId="2DD6382D" w:rsidR="00D13E70" w:rsidRDefault="00D13E70" w:rsidP="00D13E70">
      <w:pPr>
        <w:tabs>
          <w:tab w:val="clear" w:pos="403"/>
          <w:tab w:val="left" w:pos="216"/>
          <w:tab w:val="left" w:pos="432"/>
          <w:tab w:val="left" w:pos="648"/>
          <w:tab w:val="left" w:pos="864"/>
          <w:tab w:val="left" w:pos="1080"/>
          <w:tab w:val="left" w:pos="1296"/>
          <w:tab w:val="left" w:pos="1512"/>
          <w:tab w:val="left" w:pos="1728"/>
          <w:tab w:val="left" w:pos="1944"/>
        </w:tabs>
        <w:spacing w:after="0"/>
        <w:jc w:val="left"/>
      </w:pPr>
      <w:r>
        <w:t>for(a= 0</w:t>
      </w:r>
      <w:r w:rsidRPr="00D13E70">
        <w:t>;</w:t>
      </w:r>
      <w:r w:rsidRPr="00643836">
        <w:t xml:space="preserve"> a &lt;= </w:t>
      </w:r>
      <w:r w:rsidRPr="00D75BE9">
        <w:rPr>
          <w:bCs/>
          <w:noProof/>
          <w:color w:val="000000" w:themeColor="text1"/>
        </w:rPr>
        <w:t>vps_atlas_count_minus1</w:t>
      </w:r>
      <w:r w:rsidRPr="00D13E70">
        <w:t>;</w:t>
      </w:r>
      <w:r w:rsidRPr="00643836">
        <w:t xml:space="preserve"> a++)</w:t>
      </w:r>
      <w:r>
        <w:t xml:space="preserve"> </w:t>
      </w:r>
    </w:p>
    <w:p w14:paraId="5B43F963" w14:textId="77777777" w:rsidR="00D13E70" w:rsidRPr="0068485C" w:rsidRDefault="00D13E70" w:rsidP="00D13E70">
      <w:pPr>
        <w:tabs>
          <w:tab w:val="clear" w:pos="403"/>
        </w:tabs>
        <w:spacing w:after="0"/>
        <w:rPr>
          <w:lang w:eastAsia="ja-JP"/>
        </w:rPr>
      </w:pPr>
      <w:r>
        <w:rPr>
          <w:lang w:eastAsia="ja-JP"/>
        </w:rPr>
        <w:tab/>
      </w:r>
      <w:r w:rsidRPr="0068485C">
        <w:rPr>
          <w:lang w:eastAsia="ja-JP"/>
        </w:rPr>
        <w:t xml:space="preserve">for( y = 0; y &lt; </w:t>
      </w:r>
      <w:r w:rsidRPr="0068485C">
        <w:rPr>
          <w:rFonts w:eastAsia="Times New Roman" w:cstheme="majorBidi"/>
          <w:bCs/>
        </w:rPr>
        <w:t>AspsFrameHeight</w:t>
      </w:r>
      <w:r w:rsidRPr="0068485C">
        <w:rPr>
          <w:lang w:eastAsia="ja-JP"/>
        </w:rPr>
        <w:t xml:space="preserve">[ a ]; y++ ) </w:t>
      </w:r>
    </w:p>
    <w:p w14:paraId="59C32CAC" w14:textId="77777777" w:rsidR="00D13E70" w:rsidRPr="0068485C" w:rsidRDefault="00D13E70" w:rsidP="00D13E70">
      <w:pPr>
        <w:tabs>
          <w:tab w:val="clear" w:pos="403"/>
        </w:tabs>
        <w:spacing w:after="0"/>
        <w:rPr>
          <w:lang w:eastAsia="ja-JP"/>
        </w:rPr>
      </w:pPr>
      <w:r>
        <w:rPr>
          <w:lang w:eastAsia="ja-JP"/>
        </w:rPr>
        <w:tab/>
      </w:r>
      <w:r>
        <w:rPr>
          <w:lang w:eastAsia="ja-JP"/>
        </w:rPr>
        <w:tab/>
      </w:r>
      <w:r w:rsidRPr="0068485C">
        <w:rPr>
          <w:lang w:eastAsia="ja-JP"/>
        </w:rPr>
        <w:t xml:space="preserve">for( x = 0; x &lt; </w:t>
      </w:r>
      <w:r w:rsidRPr="0068485C">
        <w:rPr>
          <w:rFonts w:eastAsia="Times New Roman" w:cstheme="majorBidi"/>
          <w:bCs/>
        </w:rPr>
        <w:t>AspsFrameWidth</w:t>
      </w:r>
      <w:r w:rsidRPr="0068485C">
        <w:rPr>
          <w:lang w:eastAsia="ja-JP"/>
        </w:rPr>
        <w:t>[ a ]; x++) {</w:t>
      </w:r>
    </w:p>
    <w:p w14:paraId="2F9596EE" w14:textId="77777777" w:rsidR="00D13E70" w:rsidRPr="00D55BF8" w:rsidRDefault="00D13E70" w:rsidP="00D13E70">
      <w:pPr>
        <w:tabs>
          <w:tab w:val="clear" w:pos="403"/>
          <w:tab w:val="left" w:pos="216"/>
          <w:tab w:val="left" w:pos="432"/>
          <w:tab w:val="left" w:pos="648"/>
          <w:tab w:val="left" w:pos="864"/>
          <w:tab w:val="left" w:pos="1080"/>
          <w:tab w:val="left" w:pos="1296"/>
          <w:tab w:val="left" w:pos="1512"/>
          <w:tab w:val="left" w:pos="1728"/>
          <w:tab w:val="left" w:pos="1944"/>
        </w:tabs>
        <w:spacing w:after="0"/>
        <w:jc w:val="left"/>
      </w:pPr>
      <w:r>
        <w:tab/>
      </w:r>
      <w:r>
        <w:tab/>
      </w:r>
      <w:r>
        <w:tab/>
      </w:r>
      <w:r w:rsidRPr="00D55BF8">
        <w:t>bSz = AtlasPatchPackingBlockSize[ a ] </w:t>
      </w:r>
    </w:p>
    <w:p w14:paraId="18CBF723" w14:textId="77777777" w:rsidR="00D13E70" w:rsidRPr="00D55BF8" w:rsidRDefault="00D13E70" w:rsidP="00D13E70">
      <w:pPr>
        <w:tabs>
          <w:tab w:val="clear" w:pos="403"/>
          <w:tab w:val="left" w:pos="216"/>
          <w:tab w:val="left" w:pos="432"/>
          <w:tab w:val="left" w:pos="648"/>
          <w:tab w:val="left" w:pos="864"/>
          <w:tab w:val="left" w:pos="1080"/>
          <w:tab w:val="left" w:pos="1296"/>
          <w:tab w:val="left" w:pos="1512"/>
          <w:tab w:val="left" w:pos="1728"/>
          <w:tab w:val="left" w:pos="1944"/>
        </w:tabs>
        <w:spacing w:after="0"/>
        <w:jc w:val="left"/>
      </w:pPr>
      <w:r>
        <w:tab/>
      </w:r>
      <w:r>
        <w:tab/>
      </w:r>
      <w:r w:rsidRPr="00D55BF8">
        <w:tab/>
        <w:t>p = BlockToPatchMap[ y  / bSz ][ x / bSz ]</w:t>
      </w:r>
    </w:p>
    <w:p w14:paraId="63D4C8EA" w14:textId="18465560" w:rsidR="00D13E70" w:rsidRDefault="00D13E70" w:rsidP="00D13E70">
      <w:pPr>
        <w:tabs>
          <w:tab w:val="clear" w:pos="403"/>
        </w:tabs>
        <w:spacing w:after="0"/>
        <w:jc w:val="left"/>
        <w:rPr>
          <w:lang w:eastAsia="ja-JP"/>
        </w:rPr>
      </w:pPr>
      <w:r>
        <w:rPr>
          <w:lang w:eastAsia="ja-JP"/>
        </w:rPr>
        <w:tab/>
      </w:r>
      <w:r>
        <w:rPr>
          <w:lang w:eastAsia="ja-JP"/>
        </w:rPr>
        <w:tab/>
      </w:r>
      <w:r>
        <w:rPr>
          <w:lang w:eastAsia="ja-JP"/>
        </w:rPr>
        <w:tab/>
        <w:t xml:space="preserve">if( pdu_view_id[ p ] == </w:t>
      </w:r>
      <w:r w:rsidR="005C7402">
        <w:rPr>
          <w:lang w:eastAsia="ja-JP"/>
        </w:rPr>
        <w:t xml:space="preserve">v </w:t>
      </w:r>
      <w:r>
        <w:rPr>
          <w:lang w:eastAsia="ja-JP"/>
        </w:rPr>
        <w:t>)  {</w:t>
      </w:r>
    </w:p>
    <w:p w14:paraId="752C929E" w14:textId="7F179311" w:rsidR="00D13E70" w:rsidRDefault="00D13E70" w:rsidP="00D13E70">
      <w:pPr>
        <w:tabs>
          <w:tab w:val="clear" w:pos="403"/>
        </w:tabs>
        <w:spacing w:after="0"/>
        <w:jc w:val="left"/>
      </w:pPr>
      <w:r>
        <w:tab/>
      </w:r>
      <w:r>
        <w:tab/>
      </w:r>
      <w:r>
        <w:tab/>
      </w:r>
      <w:r>
        <w:tab/>
        <w:t>if( Occupancy</w:t>
      </w:r>
      <w:r w:rsidRPr="0068485C">
        <w:t>Frame</w:t>
      </w:r>
      <w:r>
        <w:t>[ a ]</w:t>
      </w:r>
      <w:r w:rsidRPr="0068485C">
        <w:t xml:space="preserve">[ </w:t>
      </w:r>
      <w:r>
        <w:t>y</w:t>
      </w:r>
      <w:r w:rsidRPr="0068485C">
        <w:t xml:space="preserve"> ][ </w:t>
      </w:r>
      <w:r>
        <w:t>x</w:t>
      </w:r>
      <w:r w:rsidRPr="0068485C">
        <w:t xml:space="preserve"> ]</w:t>
      </w:r>
      <w:r>
        <w:t xml:space="preserve"> == 1) {</w:t>
      </w:r>
      <w:r w:rsidR="004E5FF5">
        <w:t xml:space="preserve"> </w:t>
      </w:r>
      <w:r w:rsidR="004E5FF5" w:rsidRPr="008275C1">
        <w:rPr>
          <w:color w:val="000000" w:themeColor="text1"/>
        </w:rPr>
        <w:t>\\ valid sample (x,y) of atlas a to be used for that view</w:t>
      </w:r>
    </w:p>
    <w:p w14:paraId="28EA5A17" w14:textId="09E68E07" w:rsidR="004E5FF5" w:rsidRDefault="004E5FF5" w:rsidP="00D75BE9">
      <w:pPr>
        <w:tabs>
          <w:tab w:val="clear" w:pos="403"/>
        </w:tabs>
        <w:spacing w:after="0"/>
        <w:ind w:left="864" w:firstLine="216"/>
        <w:jc w:val="left"/>
      </w:pPr>
      <w:r w:rsidRPr="00F83C83">
        <w:t>(</w:t>
      </w:r>
      <w:r w:rsidR="005C7402">
        <w:rPr>
          <w:lang w:eastAsia="ja-JP"/>
        </w:rPr>
        <w:t>s</w:t>
      </w:r>
      <w:r>
        <w:rPr>
          <w:lang w:eastAsia="ja-JP"/>
        </w:rPr>
        <w:t xml:space="preserve">, </w:t>
      </w:r>
      <w:r w:rsidR="005C7402">
        <w:rPr>
          <w:lang w:eastAsia="ja-JP"/>
        </w:rPr>
        <w:t>t</w:t>
      </w:r>
      <w:r w:rsidRPr="007D5DD8">
        <w:t xml:space="preserve"> ) </w:t>
      </w:r>
      <w:r w:rsidRPr="008275C1">
        <w:rPr>
          <w:color w:val="000000" w:themeColor="text1"/>
        </w:rPr>
        <w:t>= mapping(</w:t>
      </w:r>
      <w:r>
        <w:rPr>
          <w:color w:val="000000" w:themeColor="text1"/>
        </w:rPr>
        <w:t>x</w:t>
      </w:r>
      <w:r w:rsidRPr="008275C1">
        <w:rPr>
          <w:color w:val="000000" w:themeColor="text1"/>
        </w:rPr>
        <w:t xml:space="preserve">, </w:t>
      </w:r>
      <w:r>
        <w:rPr>
          <w:color w:val="000000" w:themeColor="text1"/>
        </w:rPr>
        <w:t>y</w:t>
      </w:r>
      <w:r w:rsidR="006D3AF9">
        <w:rPr>
          <w:color w:val="000000" w:themeColor="text1"/>
        </w:rPr>
        <w:t>, p</w:t>
      </w:r>
      <w:r w:rsidRPr="008275C1">
        <w:rPr>
          <w:color w:val="000000" w:themeColor="text1"/>
        </w:rPr>
        <w:t>)</w:t>
      </w:r>
    </w:p>
    <w:p w14:paraId="4A01C0E4" w14:textId="2B1B77DD" w:rsidR="00D13E70" w:rsidRPr="008275C1" w:rsidRDefault="00D13E70" w:rsidP="00D13E70">
      <w:pPr>
        <w:tabs>
          <w:tab w:val="clear" w:pos="403"/>
        </w:tabs>
        <w:spacing w:after="0"/>
        <w:jc w:val="left"/>
        <w:rPr>
          <w:color w:val="000000" w:themeColor="text1"/>
        </w:rPr>
      </w:pPr>
      <w:r w:rsidRPr="00F83C83">
        <w:tab/>
      </w:r>
      <w:r w:rsidRPr="008275C1">
        <w:tab/>
      </w:r>
      <w:r w:rsidRPr="008275C1">
        <w:tab/>
      </w:r>
      <w:r w:rsidRPr="008275C1">
        <w:tab/>
      </w:r>
      <w:r w:rsidRPr="008275C1">
        <w:tab/>
      </w:r>
      <w:r w:rsidR="004E5FF5" w:rsidRPr="00F83C83">
        <w:rPr>
          <w:lang w:eastAsia="ja-JP"/>
        </w:rPr>
        <w:t>x</w:t>
      </w:r>
      <w:r w:rsidR="004E5FF5" w:rsidRPr="007D5DD8">
        <w:rPr>
          <w:vertAlign w:val="subscript"/>
          <w:lang w:eastAsia="ja-JP"/>
        </w:rPr>
        <w:t>v</w:t>
      </w:r>
      <w:r w:rsidR="004E5FF5" w:rsidRPr="00F83C83">
        <w:t xml:space="preserve"> </w:t>
      </w:r>
      <w:r w:rsidRPr="00F83C83">
        <w:t xml:space="preserve">= </w:t>
      </w:r>
      <w:r w:rsidR="005C7402">
        <w:t>s</w:t>
      </w:r>
      <w:r w:rsidRPr="00F83C83">
        <w:t xml:space="preserve"> </w:t>
      </w:r>
      <w:r w:rsidR="004E5FF5">
        <w:t>+</w:t>
      </w:r>
      <w:r w:rsidRPr="00F83C83">
        <w:t xml:space="preserve"> </w:t>
      </w:r>
      <w:r w:rsidR="00643836" w:rsidRPr="00D75BE9">
        <w:rPr>
          <w:bCs/>
          <w:color w:val="000000" w:themeColor="text1"/>
        </w:rPr>
        <w:t>pdu_view_pos_x</w:t>
      </w:r>
      <w:r w:rsidRPr="007D5DD8">
        <w:rPr>
          <w:color w:val="000000" w:themeColor="text1"/>
        </w:rPr>
        <w:t xml:space="preserve"> </w:t>
      </w:r>
      <w:r w:rsidRPr="008275C1">
        <w:rPr>
          <w:color w:val="000000" w:themeColor="text1"/>
        </w:rPr>
        <w:t xml:space="preserve">[ </w:t>
      </w:r>
      <w:r w:rsidR="00643836">
        <w:rPr>
          <w:color w:val="000000" w:themeColor="text1"/>
        </w:rPr>
        <w:t>tileId ][</w:t>
      </w:r>
      <w:r w:rsidR="004E5FF5">
        <w:rPr>
          <w:color w:val="000000" w:themeColor="text1"/>
        </w:rPr>
        <w:t xml:space="preserve"> </w:t>
      </w:r>
      <w:r w:rsidRPr="008275C1">
        <w:rPr>
          <w:color w:val="000000" w:themeColor="text1"/>
        </w:rPr>
        <w:t xml:space="preserve">p ] </w:t>
      </w:r>
    </w:p>
    <w:p w14:paraId="4051D0A8" w14:textId="358D2979" w:rsidR="00D13E70" w:rsidRPr="00D75BE9" w:rsidRDefault="00D13E70" w:rsidP="00D13E70">
      <w:pPr>
        <w:tabs>
          <w:tab w:val="clear" w:pos="403"/>
        </w:tabs>
        <w:spacing w:after="0"/>
        <w:jc w:val="left"/>
        <w:rPr>
          <w:color w:val="000000" w:themeColor="text1"/>
          <w:lang w:val="fr-FR"/>
        </w:rPr>
      </w:pPr>
      <w:r w:rsidRPr="007D5DD8">
        <w:tab/>
      </w:r>
      <w:r w:rsidRPr="008275C1">
        <w:tab/>
      </w:r>
      <w:r w:rsidRPr="008275C1">
        <w:tab/>
      </w:r>
      <w:r w:rsidRPr="008275C1">
        <w:tab/>
      </w:r>
      <w:r w:rsidRPr="008275C1">
        <w:tab/>
      </w:r>
      <w:r w:rsidR="004E5FF5" w:rsidRPr="00D75BE9">
        <w:rPr>
          <w:lang w:val="fr-FR" w:eastAsia="ja-JP"/>
        </w:rPr>
        <w:t>y</w:t>
      </w:r>
      <w:r w:rsidR="004E5FF5" w:rsidRPr="00D75BE9">
        <w:rPr>
          <w:vertAlign w:val="subscript"/>
          <w:lang w:val="fr-FR" w:eastAsia="ja-JP"/>
        </w:rPr>
        <w:t>v</w:t>
      </w:r>
      <w:r w:rsidR="004E5FF5" w:rsidRPr="004E5FF5">
        <w:rPr>
          <w:lang w:val="fr-FR"/>
        </w:rPr>
        <w:t xml:space="preserve"> </w:t>
      </w:r>
      <w:r w:rsidRPr="00D75BE9">
        <w:rPr>
          <w:lang w:val="fr-FR"/>
        </w:rPr>
        <w:t xml:space="preserve">= </w:t>
      </w:r>
      <w:r w:rsidR="005C7402">
        <w:rPr>
          <w:lang w:val="fr-FR"/>
        </w:rPr>
        <w:t>t</w:t>
      </w:r>
      <w:r w:rsidRPr="00D75BE9">
        <w:rPr>
          <w:lang w:val="fr-FR"/>
        </w:rPr>
        <w:t xml:space="preserve"> </w:t>
      </w:r>
      <w:r w:rsidR="004E5FF5">
        <w:rPr>
          <w:lang w:val="fr-FR"/>
        </w:rPr>
        <w:t>+</w:t>
      </w:r>
      <w:r w:rsidRPr="00D75BE9">
        <w:rPr>
          <w:lang w:val="fr-FR"/>
        </w:rPr>
        <w:t xml:space="preserve"> </w:t>
      </w:r>
      <w:r w:rsidR="00643836" w:rsidRPr="00D75BE9">
        <w:rPr>
          <w:bCs/>
          <w:color w:val="000000" w:themeColor="text1"/>
          <w:lang w:val="fr-FR"/>
        </w:rPr>
        <w:t>pdu_view_pos_y</w:t>
      </w:r>
      <w:r w:rsidRPr="00D75BE9">
        <w:rPr>
          <w:color w:val="000000" w:themeColor="text1"/>
          <w:lang w:val="fr-FR"/>
        </w:rPr>
        <w:t xml:space="preserve"> [ </w:t>
      </w:r>
      <w:r w:rsidR="004E5FF5">
        <w:rPr>
          <w:color w:val="000000" w:themeColor="text1"/>
          <w:lang w:val="fr-FR"/>
        </w:rPr>
        <w:t xml:space="preserve">tileId ][ </w:t>
      </w:r>
      <w:r w:rsidRPr="00D75BE9">
        <w:rPr>
          <w:color w:val="000000" w:themeColor="text1"/>
          <w:lang w:val="fr-FR"/>
        </w:rPr>
        <w:t>p ]</w:t>
      </w:r>
    </w:p>
    <w:p w14:paraId="32D164A5" w14:textId="6E475CF3" w:rsidR="00D13E70" w:rsidRPr="00FE4F47" w:rsidRDefault="00D13E70" w:rsidP="00D13E70">
      <w:pPr>
        <w:tabs>
          <w:tab w:val="clear" w:pos="403"/>
        </w:tabs>
        <w:spacing w:after="0"/>
        <w:ind w:left="360" w:firstLine="360"/>
        <w:jc w:val="left"/>
        <w:rPr>
          <w:lang w:eastAsia="ja-JP"/>
        </w:rPr>
      </w:pPr>
      <w:r w:rsidRPr="00D75BE9">
        <w:rPr>
          <w:lang w:val="fr-FR" w:eastAsia="ja-JP"/>
        </w:rPr>
        <w:tab/>
      </w:r>
      <w:r w:rsidRPr="00D75BE9">
        <w:rPr>
          <w:lang w:val="fr-FR" w:eastAsia="ja-JP"/>
        </w:rPr>
        <w:tab/>
      </w:r>
      <w:r w:rsidRPr="00FE4F47">
        <w:rPr>
          <w:lang w:eastAsia="ja-JP"/>
        </w:rPr>
        <w:t xml:space="preserve">ReconstructedDepth[ </w:t>
      </w:r>
      <w:r w:rsidR="00260074">
        <w:rPr>
          <w:lang w:eastAsia="ja-JP"/>
        </w:rPr>
        <w:t>v</w:t>
      </w:r>
      <w:r w:rsidRPr="00FE4F47">
        <w:rPr>
          <w:lang w:eastAsia="ja-JP"/>
        </w:rPr>
        <w:t xml:space="preserve"> ][</w:t>
      </w:r>
      <w:r w:rsidRPr="00FE4F47">
        <w:t xml:space="preserve"> </w:t>
      </w:r>
      <w:r>
        <w:rPr>
          <w:lang w:eastAsia="ja-JP"/>
        </w:rPr>
        <w:t>y</w:t>
      </w:r>
      <w:r w:rsidRPr="00B8046F">
        <w:rPr>
          <w:vertAlign w:val="subscript"/>
          <w:lang w:eastAsia="ja-JP"/>
        </w:rPr>
        <w:t>v</w:t>
      </w:r>
      <w:r>
        <w:t xml:space="preserve"> </w:t>
      </w:r>
      <w:r w:rsidRPr="00FE4F47">
        <w:t xml:space="preserve"> ][ </w:t>
      </w:r>
      <w:r>
        <w:rPr>
          <w:lang w:eastAsia="ja-JP"/>
        </w:rPr>
        <w:t>x</w:t>
      </w:r>
      <w:r>
        <w:rPr>
          <w:vertAlign w:val="subscript"/>
          <w:lang w:eastAsia="ja-JP"/>
        </w:rPr>
        <w:t>v</w:t>
      </w:r>
      <w:r>
        <w:t xml:space="preserve"> </w:t>
      </w:r>
      <w:r w:rsidRPr="00FE4F47">
        <w:t xml:space="preserve">] = </w:t>
      </w:r>
      <w:r w:rsidRPr="00FE4F47">
        <w:rPr>
          <w:lang w:eastAsia="ja-JP"/>
        </w:rPr>
        <w:t>MetricDepth[ a ][ y ][ x ]</w:t>
      </w:r>
    </w:p>
    <w:p w14:paraId="260ECB62" w14:textId="38C98517" w:rsidR="00D13E70" w:rsidRDefault="00D13E70" w:rsidP="00D13E70">
      <w:pPr>
        <w:tabs>
          <w:tab w:val="clear" w:pos="403"/>
        </w:tabs>
        <w:spacing w:after="0"/>
        <w:ind w:left="360" w:firstLine="360"/>
        <w:jc w:val="left"/>
        <w:rPr>
          <w:lang w:eastAsia="ja-JP"/>
        </w:rPr>
      </w:pPr>
      <w:r>
        <w:rPr>
          <w:lang w:eastAsia="ja-JP"/>
        </w:rPr>
        <w:tab/>
      </w:r>
      <w:r>
        <w:rPr>
          <w:lang w:eastAsia="ja-JP"/>
        </w:rPr>
        <w:tab/>
      </w:r>
      <w:r w:rsidRPr="00FE4F47">
        <w:rPr>
          <w:lang w:eastAsia="ja-JP"/>
        </w:rPr>
        <w:t xml:space="preserve">ReconstructedTextureAttribute [ </w:t>
      </w:r>
      <w:r w:rsidR="00260074">
        <w:rPr>
          <w:lang w:eastAsia="ja-JP"/>
        </w:rPr>
        <w:t>v</w:t>
      </w:r>
      <w:r w:rsidRPr="00FE4F47">
        <w:rPr>
          <w:lang w:eastAsia="ja-JP"/>
        </w:rPr>
        <w:t xml:space="preserve"> ]</w:t>
      </w:r>
      <w:r>
        <w:rPr>
          <w:lang w:eastAsia="ja-JP"/>
        </w:rPr>
        <w:t>[</w:t>
      </w:r>
      <w:r w:rsidRPr="00462C6F">
        <w:rPr>
          <w:lang w:eastAsia="ja-JP"/>
        </w:rPr>
        <w:t xml:space="preserve"> </w:t>
      </w:r>
      <w:r>
        <w:rPr>
          <w:lang w:eastAsia="ja-JP"/>
        </w:rPr>
        <w:t>compIdx</w:t>
      </w:r>
      <w:r w:rsidRPr="00FE4F47">
        <w:rPr>
          <w:lang w:eastAsia="ja-JP"/>
        </w:rPr>
        <w:t xml:space="preserve"> </w:t>
      </w:r>
      <w:r>
        <w:rPr>
          <w:lang w:eastAsia="ja-JP"/>
        </w:rPr>
        <w:t>]</w:t>
      </w:r>
      <w:r w:rsidRPr="00FE4F47">
        <w:rPr>
          <w:lang w:eastAsia="ja-JP"/>
        </w:rPr>
        <w:t>[</w:t>
      </w:r>
      <w:r w:rsidRPr="00FE4F47">
        <w:t xml:space="preserve"> </w:t>
      </w:r>
      <w:r>
        <w:rPr>
          <w:lang w:eastAsia="ja-JP"/>
        </w:rPr>
        <w:t>y</w:t>
      </w:r>
      <w:r w:rsidRPr="00B8046F">
        <w:rPr>
          <w:vertAlign w:val="subscript"/>
          <w:lang w:eastAsia="ja-JP"/>
        </w:rPr>
        <w:t>v</w:t>
      </w:r>
      <w:r>
        <w:t xml:space="preserve"> </w:t>
      </w:r>
      <w:r w:rsidRPr="00FE4F47">
        <w:t xml:space="preserve"> ][ </w:t>
      </w:r>
      <w:r>
        <w:rPr>
          <w:lang w:eastAsia="ja-JP"/>
        </w:rPr>
        <w:t>x</w:t>
      </w:r>
      <w:r>
        <w:rPr>
          <w:vertAlign w:val="subscript"/>
          <w:lang w:eastAsia="ja-JP"/>
        </w:rPr>
        <w:t>v</w:t>
      </w:r>
      <w:r w:rsidRPr="00FE4F47">
        <w:t xml:space="preserve"> ] = </w:t>
      </w:r>
      <w:r>
        <w:rPr>
          <w:noProof/>
          <w:color w:val="000000" w:themeColor="text1"/>
        </w:rPr>
        <w:t>dec</w:t>
      </w:r>
      <w:r w:rsidRPr="0068485C">
        <w:rPr>
          <w:noProof/>
          <w:color w:val="000000" w:themeColor="text1"/>
        </w:rPr>
        <w:t>AttrFrame</w:t>
      </w:r>
      <w:r w:rsidRPr="00FE4F47">
        <w:rPr>
          <w:lang w:eastAsia="ja-JP"/>
        </w:rPr>
        <w:t xml:space="preserve"> [ a ][ y ][ x ]</w:t>
      </w:r>
      <w:r>
        <w:rPr>
          <w:lang w:eastAsia="ja-JP"/>
        </w:rPr>
        <w:t xml:space="preserve"> for compdIx = 0..2</w:t>
      </w:r>
    </w:p>
    <w:p w14:paraId="209D4658" w14:textId="77777777" w:rsidR="00D13E70" w:rsidRDefault="00D13E70" w:rsidP="00D13E70">
      <w:pPr>
        <w:tabs>
          <w:tab w:val="clear" w:pos="403"/>
        </w:tabs>
        <w:spacing w:after="0"/>
        <w:ind w:left="360" w:firstLine="360"/>
        <w:jc w:val="left"/>
        <w:rPr>
          <w:lang w:eastAsia="ja-JP"/>
        </w:rPr>
      </w:pPr>
      <w:r>
        <w:rPr>
          <w:lang w:eastAsia="ja-JP"/>
        </w:rPr>
        <w:tab/>
        <w:t>}</w:t>
      </w:r>
    </w:p>
    <w:p w14:paraId="4CA06C58" w14:textId="77777777" w:rsidR="00D13E70" w:rsidRDefault="00D13E70" w:rsidP="00D13E70">
      <w:pPr>
        <w:tabs>
          <w:tab w:val="clear" w:pos="403"/>
        </w:tabs>
        <w:spacing w:after="0"/>
        <w:jc w:val="left"/>
        <w:rPr>
          <w:lang w:eastAsia="ja-JP"/>
        </w:rPr>
      </w:pPr>
      <w:r>
        <w:rPr>
          <w:lang w:eastAsia="ja-JP"/>
        </w:rPr>
        <w:tab/>
      </w:r>
      <w:r>
        <w:rPr>
          <w:lang w:eastAsia="ja-JP"/>
        </w:rPr>
        <w:tab/>
      </w:r>
      <w:r>
        <w:rPr>
          <w:lang w:eastAsia="ja-JP"/>
        </w:rPr>
        <w:tab/>
        <w:t>}</w:t>
      </w:r>
    </w:p>
    <w:p w14:paraId="416945A8" w14:textId="77777777" w:rsidR="00D13E70" w:rsidRPr="00FE4F47" w:rsidRDefault="00D13E70" w:rsidP="00D13E70">
      <w:pPr>
        <w:tabs>
          <w:tab w:val="clear" w:pos="403"/>
        </w:tabs>
        <w:spacing w:after="0"/>
        <w:jc w:val="left"/>
        <w:rPr>
          <w:lang w:eastAsia="ja-JP"/>
        </w:rPr>
      </w:pPr>
      <w:r>
        <w:rPr>
          <w:lang w:eastAsia="ja-JP"/>
        </w:rPr>
        <w:tab/>
      </w:r>
      <w:r>
        <w:rPr>
          <w:lang w:eastAsia="ja-JP"/>
        </w:rPr>
        <w:tab/>
        <w:t>}</w:t>
      </w:r>
    </w:p>
    <w:p w14:paraId="51EE3658" w14:textId="77777777" w:rsidR="001F5269" w:rsidRDefault="001F5269" w:rsidP="00D15D1B">
      <w:pPr>
        <w:tabs>
          <w:tab w:val="left" w:pos="216"/>
          <w:tab w:val="left" w:pos="432"/>
          <w:tab w:val="left" w:pos="648"/>
          <w:tab w:val="left" w:pos="864"/>
          <w:tab w:val="left" w:pos="1080"/>
          <w:tab w:val="left" w:pos="1296"/>
          <w:tab w:val="left" w:pos="1512"/>
          <w:tab w:val="left" w:pos="1728"/>
          <w:tab w:val="left" w:pos="1944"/>
        </w:tabs>
        <w:spacing w:after="0"/>
      </w:pPr>
    </w:p>
    <w:p w14:paraId="3743CF90" w14:textId="16AE5942" w:rsidR="00A3208F" w:rsidRPr="0068485C" w:rsidRDefault="00A3208F" w:rsidP="00D41050">
      <w:pPr>
        <w:pStyle w:val="a2"/>
        <w:tabs>
          <w:tab w:val="clear" w:pos="360"/>
          <w:tab w:val="clear" w:pos="567"/>
          <w:tab w:val="clear" w:pos="720"/>
        </w:tabs>
        <w:rPr>
          <w:noProof/>
        </w:rPr>
      </w:pPr>
      <w:bookmarkStart w:id="2327" w:name="_Toc31987394"/>
      <w:bookmarkStart w:id="2328" w:name="_Toc31989204"/>
      <w:bookmarkStart w:id="2329" w:name="_Toc32560171"/>
      <w:bookmarkStart w:id="2330" w:name="_Toc30602769"/>
      <w:bookmarkStart w:id="2331" w:name="_Toc32591282"/>
      <w:bookmarkStart w:id="2332" w:name="_Ref32952011"/>
      <w:bookmarkStart w:id="2333" w:name="_Toc46245382"/>
      <w:bookmarkStart w:id="2334" w:name="_Ref46237864"/>
      <w:bookmarkEnd w:id="2282"/>
      <w:bookmarkEnd w:id="2283"/>
      <w:bookmarkEnd w:id="2284"/>
      <w:bookmarkEnd w:id="2285"/>
      <w:bookmarkEnd w:id="2286"/>
      <w:bookmarkEnd w:id="2327"/>
      <w:bookmarkEnd w:id="2328"/>
      <w:bookmarkEnd w:id="2329"/>
      <w:r w:rsidRPr="0068485C">
        <w:rPr>
          <w:noProof/>
        </w:rPr>
        <w:t xml:space="preserve">Projection of pixels of </w:t>
      </w:r>
      <w:r w:rsidR="00E85361" w:rsidRPr="0068485C">
        <w:rPr>
          <w:noProof/>
        </w:rPr>
        <w:t xml:space="preserve">reconstructed </w:t>
      </w:r>
      <w:r w:rsidRPr="0068485C">
        <w:rPr>
          <w:noProof/>
        </w:rPr>
        <w:t>view</w:t>
      </w:r>
      <w:r w:rsidR="005F0087" w:rsidRPr="0068485C">
        <w:rPr>
          <w:noProof/>
        </w:rPr>
        <w:t>s</w:t>
      </w:r>
      <w:r w:rsidRPr="0068485C">
        <w:rPr>
          <w:noProof/>
        </w:rPr>
        <w:t xml:space="preserve"> to viewport</w:t>
      </w:r>
      <w:bookmarkEnd w:id="2330"/>
      <w:bookmarkEnd w:id="2331"/>
      <w:bookmarkEnd w:id="2332"/>
      <w:bookmarkEnd w:id="2333"/>
      <w:bookmarkEnd w:id="2334"/>
      <w:r w:rsidR="00175175" w:rsidRPr="0068485C">
        <w:rPr>
          <w:noProof/>
        </w:rPr>
        <w:t xml:space="preserve"> </w:t>
      </w:r>
    </w:p>
    <w:p w14:paraId="58F246C5" w14:textId="5D3D7554" w:rsidR="007C33C5" w:rsidRDefault="00F2077C" w:rsidP="00D41050">
      <w:pPr>
        <w:tabs>
          <w:tab w:val="clear" w:pos="403"/>
        </w:tabs>
        <w:spacing w:after="0"/>
        <w:rPr>
          <w:noProof/>
          <w:color w:val="000000" w:themeColor="text1"/>
        </w:rPr>
      </w:pPr>
      <w:bookmarkStart w:id="2335" w:name="_Toc32591283"/>
      <w:bookmarkStart w:id="2336" w:name="_Ref33708672"/>
      <w:r w:rsidRPr="00D75BE9">
        <w:rPr>
          <w:noProof/>
          <w:color w:val="000000" w:themeColor="text1"/>
          <w:highlight w:val="yellow"/>
        </w:rPr>
        <w:t xml:space="preserve">[(RD): </w:t>
      </w:r>
      <w:r>
        <w:rPr>
          <w:noProof/>
          <w:color w:val="000000" w:themeColor="text1"/>
          <w:highlight w:val="yellow"/>
        </w:rPr>
        <w:t>some parts of H.8</w:t>
      </w:r>
      <w:r w:rsidRPr="00D75BE9">
        <w:rPr>
          <w:noProof/>
          <w:color w:val="000000" w:themeColor="text1"/>
          <w:highlight w:val="yellow"/>
        </w:rPr>
        <w:t xml:space="preserve"> will be </w:t>
      </w:r>
      <w:r w:rsidR="00423F3B">
        <w:rPr>
          <w:noProof/>
          <w:color w:val="000000" w:themeColor="text1"/>
          <w:highlight w:val="yellow"/>
        </w:rPr>
        <w:t>precised</w:t>
      </w:r>
      <w:r w:rsidRPr="00D75BE9">
        <w:rPr>
          <w:noProof/>
          <w:color w:val="000000" w:themeColor="text1"/>
          <w:highlight w:val="yellow"/>
        </w:rPr>
        <w:t xml:space="preserve"> </w:t>
      </w:r>
      <w:r w:rsidR="00423F3B">
        <w:rPr>
          <w:noProof/>
          <w:color w:val="000000" w:themeColor="text1"/>
          <w:highlight w:val="yellow"/>
        </w:rPr>
        <w:t xml:space="preserve">further </w:t>
      </w:r>
      <w:r w:rsidRPr="00D75BE9">
        <w:rPr>
          <w:noProof/>
          <w:color w:val="000000" w:themeColor="text1"/>
          <w:highlight w:val="yellow"/>
        </w:rPr>
        <w:t>in next version ]</w:t>
      </w:r>
    </w:p>
    <w:p w14:paraId="19CB0FA1" w14:textId="77777777" w:rsidR="005F75D2" w:rsidRPr="0068485C" w:rsidRDefault="005F75D2" w:rsidP="00D41050">
      <w:pPr>
        <w:tabs>
          <w:tab w:val="clear" w:pos="403"/>
        </w:tabs>
        <w:spacing w:after="0"/>
        <w:rPr>
          <w:noProof/>
          <w:color w:val="000000" w:themeColor="text1"/>
        </w:rPr>
      </w:pPr>
    </w:p>
    <w:bookmarkEnd w:id="2335"/>
    <w:bookmarkEnd w:id="2336"/>
    <w:p w14:paraId="2AF234B0" w14:textId="3856957B" w:rsidR="005F0087" w:rsidRPr="0068485C" w:rsidRDefault="005F0087" w:rsidP="00D41050">
      <w:pPr>
        <w:tabs>
          <w:tab w:val="clear" w:pos="403"/>
        </w:tabs>
      </w:pPr>
      <w:r w:rsidRPr="0068485C">
        <w:t>Inputs to this process are:</w:t>
      </w:r>
    </w:p>
    <w:p w14:paraId="34C00B50" w14:textId="444E9992" w:rsidR="0082164F" w:rsidRPr="0068485C" w:rsidRDefault="0082164F" w:rsidP="002B606E">
      <w:pPr>
        <w:pStyle w:val="ListParagraph"/>
        <w:numPr>
          <w:ilvl w:val="0"/>
          <w:numId w:val="48"/>
        </w:numPr>
        <w:tabs>
          <w:tab w:val="clear" w:pos="403"/>
        </w:tabs>
        <w:spacing w:after="0"/>
        <w:ind w:leftChars="0"/>
        <w:rPr>
          <w:noProof/>
          <w:color w:val="000000" w:themeColor="text1"/>
        </w:rPr>
      </w:pPr>
      <w:r w:rsidRPr="0068485C">
        <w:rPr>
          <w:lang w:eastAsia="ja-JP"/>
        </w:rPr>
        <w:t>ReconstructedDepth[</w:t>
      </w:r>
      <w:r w:rsidR="002C4226" w:rsidRPr="0068485C">
        <w:rPr>
          <w:lang w:eastAsia="ja-JP"/>
        </w:rPr>
        <w:t xml:space="preserve"> </w:t>
      </w:r>
      <w:r w:rsidRPr="0068485C">
        <w:rPr>
          <w:lang w:eastAsia="ja-JP"/>
        </w:rPr>
        <w:t>v</w:t>
      </w:r>
      <w:r w:rsidR="002C4226" w:rsidRPr="0068485C">
        <w:rPr>
          <w:lang w:eastAsia="ja-JP"/>
        </w:rPr>
        <w:t xml:space="preserve"> </w:t>
      </w:r>
      <w:r w:rsidRPr="0068485C">
        <w:rPr>
          <w:lang w:eastAsia="ja-JP"/>
        </w:rPr>
        <w:t>] and ReconstructedTextureAttribute[</w:t>
      </w:r>
      <w:r w:rsidR="002C4226" w:rsidRPr="0068485C">
        <w:rPr>
          <w:lang w:eastAsia="ja-JP"/>
        </w:rPr>
        <w:t xml:space="preserve"> </w:t>
      </w:r>
      <w:r w:rsidRPr="0068485C">
        <w:rPr>
          <w:lang w:eastAsia="ja-JP"/>
        </w:rPr>
        <w:t>v</w:t>
      </w:r>
      <w:r w:rsidR="002C4226" w:rsidRPr="0068485C">
        <w:rPr>
          <w:lang w:eastAsia="ja-JP"/>
        </w:rPr>
        <w:t xml:space="preserve"> </w:t>
      </w:r>
      <w:r w:rsidRPr="0068485C">
        <w:rPr>
          <w:lang w:eastAsia="ja-JP"/>
        </w:rPr>
        <w:t>]</w:t>
      </w:r>
      <w:r w:rsidRPr="0068485C">
        <w:rPr>
          <w:rFonts w:eastAsia="MS Mincho"/>
          <w:szCs w:val="24"/>
        </w:rPr>
        <w:t xml:space="preserve"> </w:t>
      </w:r>
      <w:r w:rsidR="00902443" w:rsidRPr="0068485C">
        <w:rPr>
          <w:rFonts w:eastAsia="MS Mincho"/>
          <w:szCs w:val="24"/>
        </w:rPr>
        <w:t xml:space="preserve">for view v </w:t>
      </w:r>
      <w:r w:rsidRPr="0068485C">
        <w:rPr>
          <w:rFonts w:eastAsia="MS Mincho"/>
          <w:szCs w:val="24"/>
        </w:rPr>
        <w:t xml:space="preserve">as defined in clause </w:t>
      </w:r>
      <w:r w:rsidRPr="0068485C">
        <w:rPr>
          <w:rFonts w:eastAsia="MS Mincho"/>
          <w:szCs w:val="24"/>
        </w:rPr>
        <w:fldChar w:fldCharType="begin"/>
      </w:r>
      <w:r w:rsidRPr="00E86F26">
        <w:rPr>
          <w:rFonts w:eastAsia="MS Mincho"/>
          <w:szCs w:val="24"/>
        </w:rPr>
        <w:instrText xml:space="preserve"> REF _Ref33635001 \r \h </w:instrText>
      </w:r>
      <w:r w:rsidRPr="0068485C">
        <w:rPr>
          <w:rFonts w:eastAsia="MS Mincho"/>
          <w:szCs w:val="24"/>
        </w:rPr>
      </w:r>
      <w:r w:rsidRPr="0068485C">
        <w:rPr>
          <w:rFonts w:eastAsia="MS Mincho"/>
          <w:szCs w:val="24"/>
        </w:rPr>
        <w:fldChar w:fldCharType="separate"/>
      </w:r>
      <w:r w:rsidR="00393069">
        <w:rPr>
          <w:rFonts w:eastAsia="MS Mincho"/>
          <w:szCs w:val="24"/>
        </w:rPr>
        <w:t>H.6</w:t>
      </w:r>
      <w:r w:rsidRPr="0068485C">
        <w:rPr>
          <w:rFonts w:eastAsia="MS Mincho"/>
          <w:szCs w:val="24"/>
        </w:rPr>
        <w:fldChar w:fldCharType="end"/>
      </w:r>
    </w:p>
    <w:p w14:paraId="6F7A5074" w14:textId="42E4E28D" w:rsidR="0082164F" w:rsidRPr="00AC1227" w:rsidRDefault="00384499" w:rsidP="002B606E">
      <w:pPr>
        <w:pStyle w:val="ListParagraph"/>
        <w:numPr>
          <w:ilvl w:val="0"/>
          <w:numId w:val="48"/>
        </w:numPr>
        <w:tabs>
          <w:tab w:val="clear" w:pos="403"/>
        </w:tabs>
        <w:spacing w:after="0"/>
        <w:ind w:leftChars="0"/>
        <w:rPr>
          <w:noProof/>
          <w:color w:val="000000" w:themeColor="text1"/>
        </w:rPr>
      </w:pPr>
      <w:r>
        <w:rPr>
          <w:rFonts w:eastAsia="MS Mincho"/>
          <w:szCs w:val="24"/>
        </w:rPr>
        <w:t>view</w:t>
      </w:r>
      <w:r w:rsidRPr="0068485C">
        <w:rPr>
          <w:rFonts w:eastAsia="MS Mincho"/>
          <w:szCs w:val="24"/>
        </w:rPr>
        <w:t xml:space="preserve"> </w:t>
      </w:r>
      <w:r w:rsidR="0082164F" w:rsidRPr="0068485C">
        <w:rPr>
          <w:rFonts w:eastAsia="MS Mincho"/>
          <w:szCs w:val="24"/>
        </w:rPr>
        <w:t>parameters list from the miv_view_params_list</w:t>
      </w:r>
    </w:p>
    <w:p w14:paraId="7817A7F4" w14:textId="6B4A00F2" w:rsidR="00D43B47" w:rsidRPr="00506EE4" w:rsidRDefault="0082164F" w:rsidP="002B606E">
      <w:pPr>
        <w:pStyle w:val="ListParagraph"/>
        <w:numPr>
          <w:ilvl w:val="0"/>
          <w:numId w:val="48"/>
        </w:numPr>
        <w:tabs>
          <w:tab w:val="clear" w:pos="403"/>
        </w:tabs>
        <w:spacing w:after="0"/>
        <w:ind w:leftChars="0"/>
        <w:rPr>
          <w:noProof/>
          <w:color w:val="000000" w:themeColor="text1"/>
        </w:rPr>
      </w:pPr>
      <w:r w:rsidRPr="000E03B6">
        <w:rPr>
          <w:rFonts w:eastAsia="MS Mincho"/>
          <w:szCs w:val="24"/>
        </w:rPr>
        <w:t xml:space="preserve">target viewport size, </w:t>
      </w:r>
      <w:r w:rsidR="00B374A2">
        <w:rPr>
          <w:rFonts w:eastAsia="MS Mincho"/>
          <w:szCs w:val="24"/>
        </w:rPr>
        <w:t>p</w:t>
      </w:r>
      <w:r w:rsidR="00D43B47">
        <w:rPr>
          <w:rFonts w:eastAsia="MS Mincho"/>
          <w:szCs w:val="24"/>
        </w:rPr>
        <w:t xml:space="preserve">icW x </w:t>
      </w:r>
      <w:r w:rsidR="00B374A2">
        <w:rPr>
          <w:rFonts w:eastAsia="MS Mincho"/>
          <w:szCs w:val="24"/>
        </w:rPr>
        <w:t>p</w:t>
      </w:r>
      <w:r w:rsidR="00D43B47">
        <w:rPr>
          <w:rFonts w:eastAsia="MS Mincho"/>
          <w:szCs w:val="24"/>
        </w:rPr>
        <w:t>icH</w:t>
      </w:r>
    </w:p>
    <w:p w14:paraId="3B16D786" w14:textId="3A308F3C" w:rsidR="0082164F" w:rsidRPr="00D75BE9" w:rsidRDefault="00D43B47" w:rsidP="002B606E">
      <w:pPr>
        <w:pStyle w:val="ListParagraph"/>
        <w:numPr>
          <w:ilvl w:val="0"/>
          <w:numId w:val="48"/>
        </w:numPr>
        <w:tabs>
          <w:tab w:val="clear" w:pos="403"/>
        </w:tabs>
        <w:spacing w:after="0"/>
        <w:ind w:leftChars="0"/>
        <w:rPr>
          <w:noProof/>
          <w:color w:val="000000" w:themeColor="text1"/>
          <w:lang w:val="fr-FR"/>
        </w:rPr>
      </w:pPr>
      <w:r w:rsidRPr="00D75BE9">
        <w:rPr>
          <w:rFonts w:eastAsia="MS Mincho"/>
          <w:szCs w:val="24"/>
          <w:lang w:val="fr-FR"/>
        </w:rPr>
        <w:t xml:space="preserve">target viewport </w:t>
      </w:r>
      <w:r w:rsidR="0082164F" w:rsidRPr="00D75BE9">
        <w:rPr>
          <w:rFonts w:eastAsia="MS Mincho"/>
          <w:szCs w:val="24"/>
          <w:lang w:val="fr-FR"/>
        </w:rPr>
        <w:t xml:space="preserve">position </w:t>
      </w:r>
      <w:r w:rsidRPr="00D75BE9">
        <w:rPr>
          <w:rFonts w:eastAsia="MS Mincho"/>
          <w:szCs w:val="24"/>
          <w:lang w:val="fr-FR"/>
        </w:rPr>
        <w:t>(</w:t>
      </w:r>
      <w:r w:rsidR="00C67488">
        <w:rPr>
          <w:noProof/>
          <w:lang w:val="fr-FR"/>
        </w:rPr>
        <w:t>viewport_</w:t>
      </w:r>
      <w:r w:rsidR="00B374A2">
        <w:rPr>
          <w:rFonts w:eastAsia="MS Mincho"/>
          <w:szCs w:val="24"/>
          <w:lang w:val="fr-FR"/>
        </w:rPr>
        <w:t>pos_</w:t>
      </w:r>
      <w:r w:rsidRPr="00D75BE9">
        <w:rPr>
          <w:rFonts w:eastAsia="MS Mincho"/>
          <w:szCs w:val="24"/>
          <w:lang w:val="fr-FR"/>
        </w:rPr>
        <w:t xml:space="preserve">x, </w:t>
      </w:r>
      <w:r w:rsidR="00C67488">
        <w:rPr>
          <w:noProof/>
          <w:lang w:val="fr-FR"/>
        </w:rPr>
        <w:t>viewport_</w:t>
      </w:r>
      <w:r w:rsidR="00B374A2">
        <w:rPr>
          <w:rFonts w:eastAsia="MS Mincho"/>
          <w:szCs w:val="24"/>
          <w:lang w:val="fr-FR"/>
        </w:rPr>
        <w:t>pos_</w:t>
      </w:r>
      <w:r w:rsidRPr="00D75BE9">
        <w:rPr>
          <w:rFonts w:eastAsia="MS Mincho"/>
          <w:szCs w:val="24"/>
          <w:lang w:val="fr-FR"/>
        </w:rPr>
        <w:t xml:space="preserve">y, </w:t>
      </w:r>
      <w:r w:rsidR="00C67488">
        <w:rPr>
          <w:noProof/>
          <w:lang w:val="fr-FR"/>
        </w:rPr>
        <w:t>viewport_</w:t>
      </w:r>
      <w:r w:rsidR="00B374A2">
        <w:rPr>
          <w:rFonts w:eastAsia="MS Mincho"/>
          <w:szCs w:val="24"/>
          <w:lang w:val="fr-FR"/>
        </w:rPr>
        <w:t>pos_</w:t>
      </w:r>
      <w:r w:rsidRPr="00D75BE9">
        <w:rPr>
          <w:rFonts w:eastAsia="MS Mincho"/>
          <w:szCs w:val="24"/>
          <w:lang w:val="fr-FR"/>
        </w:rPr>
        <w:t xml:space="preserve">z) </w:t>
      </w:r>
      <w:r w:rsidR="0082164F" w:rsidRPr="00D75BE9">
        <w:rPr>
          <w:rFonts w:eastAsia="MS Mincho"/>
          <w:szCs w:val="24"/>
          <w:lang w:val="fr-FR"/>
        </w:rPr>
        <w:t>and orientation</w:t>
      </w:r>
      <w:r w:rsidRPr="00D75BE9">
        <w:rPr>
          <w:rFonts w:eastAsia="MS Mincho"/>
          <w:szCs w:val="24"/>
          <w:lang w:val="fr-FR"/>
        </w:rPr>
        <w:t xml:space="preserve"> ( </w:t>
      </w:r>
      <w:r w:rsidR="0082333A">
        <w:rPr>
          <w:noProof/>
          <w:lang w:val="fr-FR"/>
        </w:rPr>
        <w:t>(</w:t>
      </w:r>
      <w:r w:rsidR="00B374A2" w:rsidRPr="00D75BE9">
        <w:rPr>
          <w:rFonts w:eastAsia="MS Mincho"/>
          <w:szCs w:val="24"/>
          <w:lang w:val="fr-FR"/>
        </w:rPr>
        <w:t xml:space="preserve">quat_x, </w:t>
      </w:r>
      <w:r w:rsidR="00C67488">
        <w:rPr>
          <w:noProof/>
          <w:lang w:val="fr-FR"/>
        </w:rPr>
        <w:t>viewport_</w:t>
      </w:r>
      <w:r w:rsidR="00B374A2" w:rsidRPr="00D75BE9">
        <w:rPr>
          <w:rFonts w:eastAsia="MS Mincho"/>
          <w:szCs w:val="24"/>
          <w:lang w:val="fr-FR"/>
        </w:rPr>
        <w:t>qua</w:t>
      </w:r>
      <w:r w:rsidR="00B374A2">
        <w:rPr>
          <w:rFonts w:eastAsia="MS Mincho"/>
          <w:szCs w:val="24"/>
          <w:lang w:val="fr-FR"/>
        </w:rPr>
        <w:t xml:space="preserve">t_y, </w:t>
      </w:r>
      <w:r w:rsidR="00C67488">
        <w:rPr>
          <w:noProof/>
          <w:lang w:val="fr-FR"/>
        </w:rPr>
        <w:t>viewport_</w:t>
      </w:r>
      <w:r w:rsidR="00B374A2">
        <w:rPr>
          <w:rFonts w:eastAsia="MS Mincho"/>
          <w:szCs w:val="24"/>
          <w:lang w:val="fr-FR"/>
        </w:rPr>
        <w:t>quat_z</w:t>
      </w:r>
      <w:r w:rsidRPr="00D75BE9">
        <w:rPr>
          <w:rFonts w:eastAsia="MS Mincho"/>
          <w:szCs w:val="24"/>
          <w:lang w:val="fr-FR"/>
        </w:rPr>
        <w:t>)</w:t>
      </w:r>
    </w:p>
    <w:p w14:paraId="439AC9AD" w14:textId="77777777" w:rsidR="0082164F" w:rsidRPr="00D75BE9" w:rsidRDefault="0082164F" w:rsidP="00D41050">
      <w:pPr>
        <w:tabs>
          <w:tab w:val="clear" w:pos="403"/>
        </w:tabs>
        <w:spacing w:after="0"/>
        <w:rPr>
          <w:lang w:val="fr-FR"/>
        </w:rPr>
      </w:pPr>
    </w:p>
    <w:p w14:paraId="53EEF6B8" w14:textId="0C6C77ED" w:rsidR="005F0087" w:rsidRPr="0068485C" w:rsidRDefault="005F0087" w:rsidP="00D41050">
      <w:pPr>
        <w:tabs>
          <w:tab w:val="clear" w:pos="403"/>
        </w:tabs>
        <w:rPr>
          <w:rFonts w:eastAsia="MS Mincho"/>
          <w:szCs w:val="24"/>
        </w:rPr>
      </w:pPr>
      <w:r w:rsidRPr="0068485C">
        <w:rPr>
          <w:rFonts w:eastAsia="MS Mincho"/>
          <w:szCs w:val="24"/>
        </w:rPr>
        <w:t xml:space="preserve">Output to this process </w:t>
      </w:r>
      <w:r w:rsidR="004A1A39" w:rsidRPr="0068485C">
        <w:rPr>
          <w:rFonts w:eastAsia="MS Mincho"/>
          <w:szCs w:val="24"/>
        </w:rPr>
        <w:t>is</w:t>
      </w:r>
      <w:r w:rsidRPr="0068485C">
        <w:rPr>
          <w:rFonts w:eastAsia="MS Mincho"/>
          <w:szCs w:val="24"/>
        </w:rPr>
        <w:t>:</w:t>
      </w:r>
    </w:p>
    <w:p w14:paraId="3FDCECDD" w14:textId="14DB7B85" w:rsidR="004C3379" w:rsidRPr="005F75D2" w:rsidRDefault="0082164F" w:rsidP="00032A65">
      <w:pPr>
        <w:pStyle w:val="ListParagraph"/>
        <w:numPr>
          <w:ilvl w:val="0"/>
          <w:numId w:val="84"/>
        </w:numPr>
        <w:tabs>
          <w:tab w:val="clear" w:pos="403"/>
        </w:tabs>
        <w:spacing w:after="0"/>
        <w:ind w:leftChars="0"/>
        <w:rPr>
          <w:noProof/>
          <w:color w:val="000000" w:themeColor="text1"/>
        </w:rPr>
      </w:pPr>
      <w:r w:rsidRPr="00032A65">
        <w:rPr>
          <w:rFonts w:eastAsia="MS Mincho"/>
          <w:szCs w:val="24"/>
        </w:rPr>
        <w:t xml:space="preserve">a viewport texture frame </w:t>
      </w:r>
      <w:r w:rsidR="00A6704B" w:rsidRPr="00032A65">
        <w:rPr>
          <w:rFonts w:eastAsia="MS Mincho"/>
          <w:szCs w:val="24"/>
        </w:rPr>
        <w:t xml:space="preserve">ViewportTexture[ ][ ] </w:t>
      </w:r>
      <w:r w:rsidRPr="00032A65">
        <w:rPr>
          <w:rFonts w:eastAsia="MS Mincho"/>
          <w:szCs w:val="24"/>
        </w:rPr>
        <w:t>of size picW x  picH</w:t>
      </w:r>
      <w:r w:rsidR="00D24024" w:rsidRPr="00032A65">
        <w:rPr>
          <w:rFonts w:eastAsia="MS Mincho"/>
          <w:szCs w:val="24"/>
        </w:rPr>
        <w:t xml:space="preserve"> </w:t>
      </w:r>
    </w:p>
    <w:p w14:paraId="1F47E018" w14:textId="09BEB90C" w:rsidR="009E33B1" w:rsidRPr="0068485C" w:rsidRDefault="009E33B1" w:rsidP="00D41050">
      <w:pPr>
        <w:tabs>
          <w:tab w:val="clear" w:pos="403"/>
        </w:tabs>
        <w:rPr>
          <w:rFonts w:eastAsia="MS Mincho"/>
          <w:szCs w:val="24"/>
        </w:rPr>
      </w:pPr>
      <w:r w:rsidRPr="0068485C">
        <w:rPr>
          <w:rFonts w:eastAsia="MS Mincho"/>
          <w:szCs w:val="24"/>
        </w:rPr>
        <w:t xml:space="preserve">First, the reconstructed views are deprojected according to clause </w:t>
      </w:r>
      <w:r w:rsidRPr="0068485C">
        <w:rPr>
          <w:rFonts w:eastAsia="MS Mincho"/>
          <w:szCs w:val="24"/>
        </w:rPr>
        <w:fldChar w:fldCharType="begin"/>
      </w:r>
      <w:r w:rsidRPr="00E86F26">
        <w:rPr>
          <w:rFonts w:eastAsia="MS Mincho"/>
          <w:szCs w:val="24"/>
        </w:rPr>
        <w:instrText xml:space="preserve"> REF _Ref33708315 \r \h </w:instrText>
      </w:r>
      <w:r w:rsidRPr="0068485C">
        <w:rPr>
          <w:rFonts w:eastAsia="MS Mincho"/>
          <w:szCs w:val="24"/>
        </w:rPr>
      </w:r>
      <w:r w:rsidRPr="0068485C">
        <w:rPr>
          <w:rFonts w:eastAsia="MS Mincho"/>
          <w:szCs w:val="24"/>
        </w:rPr>
        <w:fldChar w:fldCharType="separate"/>
      </w:r>
      <w:r w:rsidR="00393069">
        <w:rPr>
          <w:rFonts w:eastAsia="MS Mincho"/>
          <w:szCs w:val="24"/>
        </w:rPr>
        <w:t>H.</w:t>
      </w:r>
      <w:r w:rsidR="0027221F">
        <w:rPr>
          <w:rFonts w:eastAsia="MS Mincho"/>
          <w:szCs w:val="24"/>
        </w:rPr>
        <w:t>8</w:t>
      </w:r>
      <w:r w:rsidR="00393069">
        <w:rPr>
          <w:rFonts w:eastAsia="MS Mincho"/>
          <w:szCs w:val="24"/>
        </w:rPr>
        <w:t>.2</w:t>
      </w:r>
      <w:r w:rsidRPr="0068485C">
        <w:rPr>
          <w:rFonts w:eastAsia="MS Mincho"/>
          <w:szCs w:val="24"/>
        </w:rPr>
        <w:fldChar w:fldCharType="end"/>
      </w:r>
      <w:r w:rsidR="00F2077C">
        <w:rPr>
          <w:rFonts w:eastAsia="MS Mincho"/>
          <w:szCs w:val="24"/>
        </w:rPr>
        <w:t xml:space="preserve"> </w:t>
      </w:r>
      <w:r w:rsidR="0082333A">
        <w:rPr>
          <w:rFonts w:eastAsia="MS Mincho"/>
          <w:szCs w:val="24"/>
        </w:rPr>
        <w:t xml:space="preserve">by </w:t>
      </w:r>
      <w:r w:rsidR="00F2077C">
        <w:rPr>
          <w:rFonts w:eastAsia="MS Mincho"/>
          <w:szCs w:val="24"/>
        </w:rPr>
        <w:t xml:space="preserve">generating </w:t>
      </w:r>
      <w:r w:rsidR="00F2077C">
        <w:t>the</w:t>
      </w:r>
      <w:r w:rsidR="00F2077C" w:rsidRPr="0068485C">
        <w:t xml:space="preserve"> global coordinate position</w:t>
      </w:r>
      <w:r w:rsidR="00F2077C">
        <w:t>s</w:t>
      </w:r>
      <w:r w:rsidR="00F2077C" w:rsidRPr="0068485C">
        <w:t xml:space="preserve"> </w:t>
      </w:r>
      <w:r w:rsidR="0082333A" w:rsidRPr="0068485C">
        <w:t xml:space="preserve">GlobalCoordinatePositionMap[ v ][ </w:t>
      </w:r>
      <w:r w:rsidR="0082333A">
        <w:t xml:space="preserve"> </w:t>
      </w:r>
      <w:r w:rsidR="0082333A" w:rsidRPr="0068485C">
        <w:t xml:space="preserve">][ </w:t>
      </w:r>
      <w:r w:rsidR="0082333A">
        <w:t xml:space="preserve"> </w:t>
      </w:r>
      <w:r w:rsidR="0082333A" w:rsidRPr="0068485C">
        <w:t>]</w:t>
      </w:r>
      <w:r w:rsidR="0082333A">
        <w:t xml:space="preserve"> </w:t>
      </w:r>
      <w:r w:rsidR="00F2077C">
        <w:t xml:space="preserve">of all </w:t>
      </w:r>
      <w:r w:rsidR="0082333A">
        <w:t>valid samples</w:t>
      </w:r>
      <w:r w:rsidR="002611D7">
        <w:t>.</w:t>
      </w:r>
    </w:p>
    <w:p w14:paraId="271F2935" w14:textId="431E4C85" w:rsidR="004467AD" w:rsidRDefault="009E33B1" w:rsidP="00D41050">
      <w:pPr>
        <w:tabs>
          <w:tab w:val="clear" w:pos="403"/>
        </w:tabs>
        <w:rPr>
          <w:rFonts w:eastAsia="MS Mincho"/>
          <w:szCs w:val="24"/>
        </w:rPr>
      </w:pPr>
      <w:r w:rsidRPr="0068485C">
        <w:rPr>
          <w:rFonts w:eastAsia="MS Mincho"/>
          <w:szCs w:val="24"/>
        </w:rPr>
        <w:t>Second</w:t>
      </w:r>
      <w:r w:rsidR="004467AD" w:rsidRPr="00AC1227">
        <w:rPr>
          <w:rFonts w:eastAsia="MS Mincho"/>
          <w:szCs w:val="24"/>
        </w:rPr>
        <w:t xml:space="preserve">, a </w:t>
      </w:r>
      <w:r w:rsidR="004467AD" w:rsidRPr="000E03B6">
        <w:rPr>
          <w:rFonts w:eastAsia="MS Mincho"/>
          <w:szCs w:val="24"/>
        </w:rPr>
        <w:t>weight of</w:t>
      </w:r>
      <w:r w:rsidR="004467AD" w:rsidRPr="00D1014C">
        <w:rPr>
          <w:rFonts w:eastAsia="MS Mincho"/>
          <w:szCs w:val="24"/>
        </w:rPr>
        <w:t xml:space="preserve"> each</w:t>
      </w:r>
      <w:r w:rsidR="004467AD" w:rsidRPr="00E606C6">
        <w:rPr>
          <w:rFonts w:eastAsia="MS Mincho"/>
          <w:szCs w:val="24"/>
        </w:rPr>
        <w:t xml:space="preserve"> input views with respect to target viewport, viewWeight[ v ], is generated by a </w:t>
      </w:r>
      <w:r w:rsidR="004467AD" w:rsidRPr="0068485C">
        <w:rPr>
          <w:rFonts w:eastAsia="MS Mincho"/>
          <w:szCs w:val="24"/>
        </w:rPr>
        <w:t xml:space="preserve">function of the distance between </w:t>
      </w:r>
      <w:r w:rsidR="0082333A">
        <w:rPr>
          <w:rFonts w:eastAsia="MS Mincho"/>
          <w:szCs w:val="24"/>
        </w:rPr>
        <w:t xml:space="preserve">target </w:t>
      </w:r>
      <w:r w:rsidR="004467AD" w:rsidRPr="0068485C">
        <w:rPr>
          <w:rFonts w:eastAsia="MS Mincho"/>
          <w:szCs w:val="24"/>
        </w:rPr>
        <w:t>view</w:t>
      </w:r>
      <w:r w:rsidR="0082333A">
        <w:rPr>
          <w:rFonts w:eastAsia="MS Mincho"/>
          <w:szCs w:val="24"/>
        </w:rPr>
        <w:t>port</w:t>
      </w:r>
      <w:r w:rsidR="004467AD" w:rsidRPr="0068485C">
        <w:rPr>
          <w:rFonts w:eastAsia="MS Mincho"/>
          <w:szCs w:val="24"/>
        </w:rPr>
        <w:t xml:space="preserve"> position and target viewport </w:t>
      </w:r>
      <w:r w:rsidR="0082333A">
        <w:rPr>
          <w:rFonts w:eastAsia="MS Mincho"/>
          <w:szCs w:val="24"/>
        </w:rPr>
        <w:t>orientation</w:t>
      </w:r>
      <w:r w:rsidR="004467AD" w:rsidRPr="0068485C">
        <w:rPr>
          <w:rFonts w:eastAsia="MS Mincho"/>
          <w:szCs w:val="24"/>
        </w:rPr>
        <w:t>.</w:t>
      </w:r>
    </w:p>
    <w:p w14:paraId="29BAC6FD" w14:textId="4821EB66" w:rsidR="0082333A" w:rsidRPr="0068485C" w:rsidRDefault="0082333A" w:rsidP="00D41050">
      <w:pPr>
        <w:tabs>
          <w:tab w:val="clear" w:pos="403"/>
        </w:tabs>
        <w:rPr>
          <w:rFonts w:eastAsia="MS Mincho"/>
          <w:szCs w:val="24"/>
        </w:rPr>
      </w:pPr>
      <w:r>
        <w:rPr>
          <w:rFonts w:eastAsia="MS Mincho"/>
          <w:szCs w:val="24"/>
        </w:rPr>
        <w:t xml:space="preserve">This viewWeight[v] and </w:t>
      </w:r>
      <w:r w:rsidRPr="0068485C">
        <w:t xml:space="preserve">GlobalCoordinatePositionMap[ v ][ </w:t>
      </w:r>
      <w:r>
        <w:t xml:space="preserve"> </w:t>
      </w:r>
      <w:r w:rsidRPr="0068485C">
        <w:t xml:space="preserve">][ </w:t>
      </w:r>
      <w:r>
        <w:t xml:space="preserve"> </w:t>
      </w:r>
      <w:r w:rsidRPr="0068485C">
        <w:t>]</w:t>
      </w:r>
      <w:r>
        <w:t xml:space="preserve"> are inputs to the pixel weighting recovery process according to clause H8.3 which generates WeightPixel</w:t>
      </w:r>
      <w:r w:rsidRPr="0068485C">
        <w:t xml:space="preserve">[ v ][ </w:t>
      </w:r>
      <w:r>
        <w:t xml:space="preserve"> </w:t>
      </w:r>
      <w:r w:rsidRPr="0068485C">
        <w:t xml:space="preserve">][ </w:t>
      </w:r>
      <w:r>
        <w:t xml:space="preserve"> </w:t>
      </w:r>
      <w:r w:rsidRPr="0068485C">
        <w:t>]</w:t>
      </w:r>
      <w:r>
        <w:t xml:space="preserve"> for all samples of the view v</w:t>
      </w:r>
    </w:p>
    <w:p w14:paraId="768713B0" w14:textId="7C6A74C9" w:rsidR="00425B8B" w:rsidRDefault="0082333A" w:rsidP="00D41050">
      <w:pPr>
        <w:tabs>
          <w:tab w:val="clear" w:pos="403"/>
        </w:tabs>
      </w:pPr>
      <w:r w:rsidRPr="0068485C">
        <w:lastRenderedPageBreak/>
        <w:t xml:space="preserve">For each sample in the viewport texture frame </w:t>
      </w:r>
      <w:r>
        <w:rPr>
          <w:rFonts w:eastAsia="MS Mincho"/>
          <w:szCs w:val="24"/>
        </w:rPr>
        <w:t xml:space="preserve">ViewportTexture[ ][ ] </w:t>
      </w:r>
      <w:r w:rsidRPr="0068485C">
        <w:t>of size picW x picH</w:t>
      </w:r>
      <w:r>
        <w:t>, t</w:t>
      </w:r>
      <w:r w:rsidR="005E5CBD" w:rsidRPr="0068485C">
        <w:rPr>
          <w:rFonts w:eastAsia="MS Mincho"/>
          <w:szCs w:val="24"/>
        </w:rPr>
        <w:t xml:space="preserve">he visibility pass first generates a depth map for the target viewport. Then the shading </w:t>
      </w:r>
      <w:r w:rsidR="005E5CBD" w:rsidRPr="0068485C">
        <w:t xml:space="preserve">step computes </w:t>
      </w:r>
      <w:r w:rsidR="00423F3B">
        <w:t xml:space="preserve">the contribution to </w:t>
      </w:r>
      <w:r w:rsidR="005E5CBD" w:rsidRPr="0068485C">
        <w:t xml:space="preserve">the target viewport texture. </w:t>
      </w:r>
    </w:p>
    <w:p w14:paraId="22B6CCE2" w14:textId="1B0F477F" w:rsidR="0042571A" w:rsidRDefault="002611D7" w:rsidP="00D41050">
      <w:pPr>
        <w:tabs>
          <w:tab w:val="clear" w:pos="403"/>
        </w:tabs>
      </w:pPr>
      <w:r>
        <w:t>E</w:t>
      </w:r>
      <w:r w:rsidR="005E5CBD" w:rsidRPr="0068485C">
        <w:t xml:space="preserve">ach </w:t>
      </w:r>
      <w:r w:rsidR="00C81479" w:rsidRPr="0068485C">
        <w:t xml:space="preserve">not </w:t>
      </w:r>
      <w:r w:rsidR="005E5CBD" w:rsidRPr="0068485C">
        <w:t xml:space="preserve">pruned pixel of the </w:t>
      </w:r>
      <w:r w:rsidR="00D23144" w:rsidRPr="0068485C">
        <w:t xml:space="preserve">reconstructed </w:t>
      </w:r>
      <w:r w:rsidR="005E5CBD" w:rsidRPr="0068485C">
        <w:t xml:space="preserve">views is blended </w:t>
      </w:r>
      <w:r>
        <w:t>through the use of its WeightPixel</w:t>
      </w:r>
      <w:r w:rsidRPr="0068485C">
        <w:t>[ v ]</w:t>
      </w:r>
      <w:r>
        <w:t xml:space="preserve"> </w:t>
      </w:r>
      <w:r w:rsidR="005E5CBD" w:rsidRPr="0068485C">
        <w:t>into the target viewport with a contribution / weight taking into account its consistency with the visibility map and the weight of the view it belongs to</w:t>
      </w:r>
      <w:r>
        <w:t>.</w:t>
      </w:r>
      <w:r w:rsidR="0082333A">
        <w:t xml:space="preserve"> </w:t>
      </w:r>
    </w:p>
    <w:p w14:paraId="022CFFCE" w14:textId="752CE898" w:rsidR="002611D7" w:rsidRPr="0068485C" w:rsidRDefault="002611D7" w:rsidP="00D41050">
      <w:pPr>
        <w:tabs>
          <w:tab w:val="clear" w:pos="403"/>
        </w:tabs>
      </w:pPr>
      <w:r>
        <w:t xml:space="preserve">This blending integrates over all views to generate </w:t>
      </w:r>
      <w:r w:rsidRPr="00C67488">
        <w:rPr>
          <w:rFonts w:eastAsia="MS Mincho"/>
          <w:szCs w:val="24"/>
        </w:rPr>
        <w:t>ViewportTexture[ ][ ]</w:t>
      </w:r>
      <w:r>
        <w:rPr>
          <w:rFonts w:eastAsia="MS Mincho"/>
          <w:szCs w:val="24"/>
        </w:rPr>
        <w:t xml:space="preserve"> for all the viewport samples</w:t>
      </w:r>
      <w:r>
        <w:t>.</w:t>
      </w:r>
    </w:p>
    <w:p w14:paraId="798CF867" w14:textId="77777777" w:rsidR="00631483" w:rsidRPr="00E86F26" w:rsidRDefault="00631483" w:rsidP="00D41050">
      <w:pPr>
        <w:pStyle w:val="a3"/>
        <w:tabs>
          <w:tab w:val="clear" w:pos="403"/>
          <w:tab w:val="clear" w:pos="720"/>
        </w:tabs>
      </w:pPr>
      <w:bookmarkStart w:id="2337" w:name="_Ref33708315"/>
      <w:bookmarkStart w:id="2338" w:name="_Ref33796979"/>
      <w:bookmarkStart w:id="2339" w:name="_Toc46245384"/>
      <w:r w:rsidRPr="0068485C">
        <w:t>Local views</w:t>
      </w:r>
      <w:r w:rsidRPr="00AC1227">
        <w:t xml:space="preserve"> </w:t>
      </w:r>
      <w:r w:rsidRPr="000E03B6">
        <w:t>coordinate</w:t>
      </w:r>
      <w:r w:rsidRPr="00D1014C">
        <w:t xml:space="preserve"> to glob</w:t>
      </w:r>
      <w:r w:rsidRPr="00E606C6">
        <w:t>al coordinate point unprojection process</w:t>
      </w:r>
      <w:bookmarkEnd w:id="2337"/>
      <w:bookmarkEnd w:id="2338"/>
      <w:bookmarkEnd w:id="2339"/>
    </w:p>
    <w:p w14:paraId="302278A3" w14:textId="4D67757B" w:rsidR="00631483" w:rsidRPr="0068485C" w:rsidRDefault="00631483" w:rsidP="00D41050">
      <w:pPr>
        <w:tabs>
          <w:tab w:val="clear" w:pos="403"/>
        </w:tabs>
        <w:rPr>
          <w:lang w:eastAsia="ja-JP"/>
        </w:rPr>
      </w:pPr>
      <w:r w:rsidRPr="0068485C">
        <w:rPr>
          <w:lang w:eastAsia="ja-JP"/>
        </w:rPr>
        <w:t>Inputs to this process are:</w:t>
      </w:r>
    </w:p>
    <w:p w14:paraId="0B2BFDFA" w14:textId="50F44B26" w:rsidR="00977FE0" w:rsidRPr="0068485C" w:rsidRDefault="006A611E" w:rsidP="002B606E">
      <w:pPr>
        <w:pStyle w:val="ListParagraph"/>
        <w:numPr>
          <w:ilvl w:val="0"/>
          <w:numId w:val="48"/>
        </w:numPr>
        <w:tabs>
          <w:tab w:val="clear" w:pos="403"/>
        </w:tabs>
        <w:spacing w:after="0"/>
        <w:ind w:leftChars="0"/>
        <w:rPr>
          <w:noProof/>
          <w:color w:val="000000" w:themeColor="text1"/>
        </w:rPr>
      </w:pPr>
      <w:r w:rsidRPr="0068485C">
        <w:rPr>
          <w:lang w:eastAsia="ja-JP"/>
        </w:rPr>
        <w:t xml:space="preserve">the depth </w:t>
      </w:r>
      <w:r w:rsidR="00F83D59">
        <w:rPr>
          <w:lang w:eastAsia="ja-JP"/>
        </w:rPr>
        <w:t>frame</w:t>
      </w:r>
      <w:r w:rsidR="00F83D59" w:rsidRPr="0068485C">
        <w:rPr>
          <w:lang w:eastAsia="ja-JP"/>
        </w:rPr>
        <w:t xml:space="preserve"> </w:t>
      </w:r>
      <w:r w:rsidRPr="0068485C">
        <w:rPr>
          <w:lang w:eastAsia="ja-JP"/>
        </w:rPr>
        <w:t>of reconstructed view v</w:t>
      </w:r>
      <w:r w:rsidR="00902443" w:rsidRPr="0068485C">
        <w:rPr>
          <w:lang w:eastAsia="ja-JP"/>
        </w:rPr>
        <w:t xml:space="preserve">, </w:t>
      </w:r>
      <w:r w:rsidRPr="0068485C">
        <w:rPr>
          <w:lang w:eastAsia="ja-JP"/>
        </w:rPr>
        <w:t xml:space="preserve"> ReconstructedDepth[ v ]</w:t>
      </w:r>
      <w:r w:rsidR="00D43B47">
        <w:rPr>
          <w:lang w:eastAsia="ja-JP"/>
        </w:rPr>
        <w:t xml:space="preserve">[ ][ ] of </w:t>
      </w:r>
      <w:r w:rsidR="00D43B47" w:rsidRPr="0068485C">
        <w:t xml:space="preserve">size </w:t>
      </w:r>
      <w:r w:rsidR="00D43B47" w:rsidRPr="0068485C">
        <w:rPr>
          <w:lang w:eastAsia="ja-JP"/>
        </w:rPr>
        <w:t>(ci_projection_plane_width_minus1[ v ] + 1) x (ci_projection_plane_width_minus1[ v ] + 1)</w:t>
      </w:r>
    </w:p>
    <w:p w14:paraId="31BB24D5" w14:textId="6E5EDFD1" w:rsidR="00977FE0" w:rsidRPr="0068485C" w:rsidRDefault="00384499" w:rsidP="002B606E">
      <w:pPr>
        <w:pStyle w:val="ListParagraph"/>
        <w:numPr>
          <w:ilvl w:val="0"/>
          <w:numId w:val="48"/>
        </w:numPr>
        <w:tabs>
          <w:tab w:val="clear" w:pos="403"/>
        </w:tabs>
        <w:spacing w:after="0"/>
        <w:ind w:leftChars="0"/>
        <w:rPr>
          <w:noProof/>
          <w:color w:val="000000" w:themeColor="text1"/>
        </w:rPr>
      </w:pPr>
      <w:r>
        <w:rPr>
          <w:lang w:eastAsia="ja-JP"/>
        </w:rPr>
        <w:t>view</w:t>
      </w:r>
      <w:r w:rsidRPr="0068485C">
        <w:rPr>
          <w:lang w:eastAsia="ja-JP"/>
        </w:rPr>
        <w:t xml:space="preserve"> </w:t>
      </w:r>
      <w:r w:rsidR="006A611E" w:rsidRPr="0068485C">
        <w:rPr>
          <w:lang w:eastAsia="ja-JP"/>
        </w:rPr>
        <w:t>parameters of view v</w:t>
      </w:r>
    </w:p>
    <w:p w14:paraId="4CBAD949" w14:textId="77777777" w:rsidR="00631483" w:rsidRPr="0068485C" w:rsidRDefault="00631483" w:rsidP="00D41050">
      <w:pPr>
        <w:tabs>
          <w:tab w:val="clear" w:pos="403"/>
        </w:tabs>
        <w:spacing w:after="0"/>
      </w:pPr>
    </w:p>
    <w:p w14:paraId="451E034D" w14:textId="77777777" w:rsidR="00C67488" w:rsidRDefault="00631483" w:rsidP="00D41050">
      <w:pPr>
        <w:tabs>
          <w:tab w:val="clear" w:pos="403"/>
        </w:tabs>
        <w:spacing w:after="0"/>
      </w:pPr>
      <w:r w:rsidRPr="0068485C">
        <w:t xml:space="preserve">Output of this process is </w:t>
      </w:r>
    </w:p>
    <w:p w14:paraId="372E9ACA" w14:textId="2CF89FB7" w:rsidR="00631483" w:rsidRPr="0068485C" w:rsidRDefault="00631483" w:rsidP="00D75BE9">
      <w:pPr>
        <w:pStyle w:val="ListParagraph"/>
        <w:numPr>
          <w:ilvl w:val="0"/>
          <w:numId w:val="82"/>
        </w:numPr>
        <w:tabs>
          <w:tab w:val="clear" w:pos="403"/>
        </w:tabs>
        <w:spacing w:after="0"/>
        <w:ind w:leftChars="0"/>
      </w:pPr>
      <w:r w:rsidRPr="0068485C">
        <w:t xml:space="preserve">a global coordinate position map for </w:t>
      </w:r>
      <w:r w:rsidR="006A611E" w:rsidRPr="0068485C">
        <w:t>v-th reconstructed view</w:t>
      </w:r>
      <w:r w:rsidR="00C67488">
        <w:t xml:space="preserve"> </w:t>
      </w:r>
      <w:r w:rsidR="00C67488" w:rsidRPr="0068485C">
        <w:t xml:space="preserve">GlobalCoordinatePositionMap[ v ][ </w:t>
      </w:r>
      <w:r w:rsidR="00C67488">
        <w:t xml:space="preserve"> </w:t>
      </w:r>
      <w:r w:rsidR="00C67488" w:rsidRPr="0068485C">
        <w:t xml:space="preserve">][ </w:t>
      </w:r>
      <w:r w:rsidR="00C67488">
        <w:t xml:space="preserve"> </w:t>
      </w:r>
      <w:r w:rsidR="00C67488" w:rsidRPr="0068485C">
        <w:t>]</w:t>
      </w:r>
      <w:r w:rsidR="00C67488">
        <w:t xml:space="preserve"> of </w:t>
      </w:r>
      <w:r w:rsidR="00C67488" w:rsidRPr="0068485C">
        <w:t xml:space="preserve">size </w:t>
      </w:r>
      <w:r w:rsidR="00C67488" w:rsidRPr="0068485C">
        <w:rPr>
          <w:lang w:eastAsia="ja-JP"/>
        </w:rPr>
        <w:t>(ci_projection_plane_width_minus1[ v ] + 1) x (ci_projection_plane_width_minus1[ v ] + 1</w:t>
      </w:r>
      <w:r w:rsidR="00C67488">
        <w:rPr>
          <w:lang w:eastAsia="ja-JP"/>
        </w:rPr>
        <w:t>]</w:t>
      </w:r>
      <w:r w:rsidRPr="0068485C">
        <w:t xml:space="preserve">. </w:t>
      </w:r>
      <w:r w:rsidR="00C67488">
        <w:t>Each position</w:t>
      </w:r>
      <w:r w:rsidRPr="0068485C">
        <w:t xml:space="preserve"> is a tuple of floating-point values (x, y, z) in the global coordinate system. </w:t>
      </w:r>
    </w:p>
    <w:p w14:paraId="67684906" w14:textId="77777777" w:rsidR="007A3053" w:rsidRPr="0068485C" w:rsidRDefault="007A3053" w:rsidP="00D41050">
      <w:pPr>
        <w:tabs>
          <w:tab w:val="clear" w:pos="403"/>
        </w:tabs>
        <w:spacing w:after="0"/>
      </w:pPr>
    </w:p>
    <w:p w14:paraId="11F505FC" w14:textId="5F803766" w:rsidR="00631483" w:rsidRPr="0068485C" w:rsidRDefault="00631483" w:rsidP="00D41050">
      <w:pPr>
        <w:tabs>
          <w:tab w:val="clear" w:pos="403"/>
        </w:tabs>
        <w:spacing w:after="0"/>
      </w:pPr>
      <w:r w:rsidRPr="0068485C">
        <w:t>Not all positions (</w:t>
      </w:r>
      <w:r w:rsidR="00D15D1B" w:rsidRPr="0068485C">
        <w:t>i</w:t>
      </w:r>
      <w:r w:rsidRPr="0068485C">
        <w:t>, j) can be mapped to valid global coordinates. Invalid coordinates are set to InvalidCoordinate, where InvalidCoordinate = (NaN, NaN, NaN).</w:t>
      </w:r>
    </w:p>
    <w:p w14:paraId="1A876B23" w14:textId="77777777" w:rsidR="007A3053" w:rsidRPr="0068485C" w:rsidRDefault="007A3053" w:rsidP="00D41050">
      <w:pPr>
        <w:tabs>
          <w:tab w:val="clear" w:pos="403"/>
        </w:tabs>
        <w:spacing w:after="0"/>
      </w:pPr>
    </w:p>
    <w:p w14:paraId="7FF35CC6" w14:textId="39440728" w:rsidR="00631483" w:rsidRPr="0068485C" w:rsidRDefault="00631483" w:rsidP="00D41050">
      <w:pPr>
        <w:tabs>
          <w:tab w:val="clear" w:pos="403"/>
        </w:tabs>
        <w:spacing w:after="0"/>
      </w:pPr>
      <w:r w:rsidRPr="0068485C">
        <w:t xml:space="preserve">GlobalCoordinatePositionMap[ </w:t>
      </w:r>
      <w:r w:rsidR="006A611E" w:rsidRPr="0068485C">
        <w:t xml:space="preserve">v </w:t>
      </w:r>
      <w:r w:rsidRPr="0068485C">
        <w:t>][ i ][ j ] is derived as follows.</w:t>
      </w:r>
    </w:p>
    <w:p w14:paraId="5552C7EF" w14:textId="77777777" w:rsidR="007A3053" w:rsidRPr="0068485C" w:rsidRDefault="007A3053" w:rsidP="00D41050">
      <w:pPr>
        <w:tabs>
          <w:tab w:val="clear" w:pos="403"/>
        </w:tabs>
        <w:spacing w:after="0"/>
      </w:pPr>
    </w:p>
    <w:p w14:paraId="14E641D3" w14:textId="11EA1841" w:rsidR="006A611E" w:rsidRPr="0068485C" w:rsidRDefault="006A611E" w:rsidP="00D41050">
      <w:pPr>
        <w:tabs>
          <w:tab w:val="clear" w:pos="403"/>
        </w:tabs>
        <w:spacing w:after="0"/>
        <w:ind w:left="357"/>
      </w:pPr>
      <w:r w:rsidRPr="0068485C">
        <w:t>pictureWidth = ci</w:t>
      </w:r>
      <w:r w:rsidR="00996226" w:rsidRPr="0068485C">
        <w:t>_</w:t>
      </w:r>
      <w:r w:rsidRPr="0068485C">
        <w:t>projection_plane_width_minus1[ v ] + 1;</w:t>
      </w:r>
    </w:p>
    <w:p w14:paraId="1285CCB4" w14:textId="127C94CD" w:rsidR="00996226" w:rsidRPr="0068485C" w:rsidRDefault="00996226" w:rsidP="00D41050">
      <w:pPr>
        <w:tabs>
          <w:tab w:val="clear" w:pos="403"/>
        </w:tabs>
        <w:spacing w:after="0"/>
        <w:ind w:left="357"/>
      </w:pPr>
      <w:r w:rsidRPr="0068485C">
        <w:t>pictureHeight = ci_projection_plane_height_minus1[ v ] + 1;</w:t>
      </w:r>
    </w:p>
    <w:p w14:paraId="7E8E62C0" w14:textId="38AAC1BB" w:rsidR="00AB6C69" w:rsidRPr="0068485C" w:rsidRDefault="00631483" w:rsidP="00D41050">
      <w:pPr>
        <w:tabs>
          <w:tab w:val="clear" w:pos="403"/>
        </w:tabs>
        <w:spacing w:after="0"/>
        <w:ind w:left="357"/>
        <w:jc w:val="left"/>
        <w:rPr>
          <w:lang w:eastAsia="ja-JP"/>
        </w:rPr>
      </w:pPr>
      <w:r w:rsidRPr="0068485C">
        <w:rPr>
          <w:noProof/>
        </w:rPr>
        <w:t>for( i = 0; i &lt; pictureWidth; i++ )</w:t>
      </w:r>
      <w:r w:rsidRPr="0068485C">
        <w:rPr>
          <w:noProof/>
        </w:rPr>
        <w:br/>
      </w:r>
      <w:r w:rsidRPr="0068485C">
        <w:rPr>
          <w:noProof/>
        </w:rPr>
        <w:tab/>
        <w:t>for( j = 0; j &lt; pictureHeight; j++ )</w:t>
      </w:r>
      <w:r w:rsidRPr="0068485C">
        <w:rPr>
          <w:noProof/>
        </w:rPr>
        <w:br/>
      </w:r>
      <w:r w:rsidRPr="0068485C">
        <w:rPr>
          <w:noProof/>
        </w:rPr>
        <w:tab/>
      </w:r>
      <w:r w:rsidRPr="0068485C">
        <w:rPr>
          <w:noProof/>
        </w:rPr>
        <w:tab/>
      </w:r>
      <w:r w:rsidRPr="0068485C">
        <w:t>GlobalCoordinatePositionMap[</w:t>
      </w:r>
      <w:r w:rsidRPr="0068485C">
        <w:rPr>
          <w:noProof/>
        </w:rPr>
        <w:t> </w:t>
      </w:r>
      <w:r w:rsidR="00AB6C69" w:rsidRPr="0068485C">
        <w:t>v</w:t>
      </w:r>
      <w:r w:rsidR="00AB6C69" w:rsidRPr="0068485C">
        <w:rPr>
          <w:noProof/>
        </w:rPr>
        <w:t> </w:t>
      </w:r>
      <w:r w:rsidRPr="0068485C">
        <w:t>][</w:t>
      </w:r>
      <w:r w:rsidRPr="0068485C">
        <w:rPr>
          <w:noProof/>
        </w:rPr>
        <w:t> </w:t>
      </w:r>
      <w:r w:rsidRPr="0068485C">
        <w:t>i</w:t>
      </w:r>
      <w:r w:rsidRPr="0068485C">
        <w:rPr>
          <w:noProof/>
        </w:rPr>
        <w:t> </w:t>
      </w:r>
      <w:r w:rsidRPr="0068485C">
        <w:t>][</w:t>
      </w:r>
      <w:r w:rsidRPr="0068485C">
        <w:rPr>
          <w:noProof/>
        </w:rPr>
        <w:t> </w:t>
      </w:r>
      <w:r w:rsidRPr="0068485C">
        <w:t>j</w:t>
      </w:r>
      <w:r w:rsidRPr="0068485C">
        <w:rPr>
          <w:noProof/>
        </w:rPr>
        <w:t> </w:t>
      </w:r>
      <w:r w:rsidRPr="0068485C">
        <w:t xml:space="preserve">] </w:t>
      </w:r>
      <w:r w:rsidRPr="0068485C">
        <w:rPr>
          <w:noProof/>
        </w:rPr>
        <w:t xml:space="preserve">= </w:t>
      </w:r>
      <w:r w:rsidRPr="0068485C">
        <w:rPr>
          <w:lang w:eastAsia="ja-JP"/>
        </w:rPr>
        <w:t>InvalidCoordinate</w:t>
      </w:r>
      <w:r w:rsidRPr="0068485C">
        <w:rPr>
          <w:lang w:eastAsia="ja-JP"/>
        </w:rPr>
        <w:br/>
      </w:r>
      <w:r w:rsidRPr="0068485C">
        <w:rPr>
          <w:lang w:eastAsia="ja-JP"/>
        </w:rPr>
        <w:tab/>
      </w:r>
      <w:r w:rsidRPr="0068485C">
        <w:rPr>
          <w:lang w:eastAsia="ja-JP"/>
        </w:rPr>
        <w:tab/>
        <w:t>if (</w:t>
      </w:r>
      <w:r w:rsidR="00AB6C69" w:rsidRPr="0068485C">
        <w:rPr>
          <w:lang w:eastAsia="ja-JP"/>
        </w:rPr>
        <w:t>ReconstructedDepth[ v ]</w:t>
      </w:r>
      <w:r w:rsidRPr="0068485C">
        <w:t>[ i ][ j ] !=</w:t>
      </w:r>
      <w:r w:rsidR="007A3053" w:rsidRPr="0068485C">
        <w:t xml:space="preserve"> </w:t>
      </w:r>
      <w:r w:rsidR="00AB6C69" w:rsidRPr="0068485C">
        <w:t>InvalidDepth</w:t>
      </w:r>
      <w:r w:rsidR="00AB6C69" w:rsidRPr="0068485C">
        <w:rPr>
          <w:lang w:eastAsia="ja-JP"/>
        </w:rPr>
        <w:t xml:space="preserve"> </w:t>
      </w:r>
      <w:r w:rsidRPr="0068485C">
        <w:rPr>
          <w:lang w:eastAsia="ja-JP"/>
        </w:rPr>
        <w:t>)</w:t>
      </w:r>
    </w:p>
    <w:p w14:paraId="14AF1B60" w14:textId="74935987" w:rsidR="00631483" w:rsidRPr="0068485C" w:rsidRDefault="00631483" w:rsidP="00D41050">
      <w:pPr>
        <w:tabs>
          <w:tab w:val="clear" w:pos="403"/>
        </w:tabs>
        <w:ind w:left="357"/>
        <w:jc w:val="left"/>
        <w:rPr>
          <w:lang w:eastAsia="ja-JP"/>
        </w:rPr>
      </w:pPr>
      <w:r w:rsidRPr="0068485C">
        <w:rPr>
          <w:lang w:eastAsia="ja-JP"/>
        </w:rPr>
        <w:tab/>
      </w:r>
      <w:r w:rsidRPr="0068485C">
        <w:rPr>
          <w:lang w:eastAsia="ja-JP"/>
        </w:rPr>
        <w:tab/>
      </w:r>
      <w:r w:rsidRPr="0068485C">
        <w:rPr>
          <w:lang w:eastAsia="ja-JP"/>
        </w:rPr>
        <w:tab/>
        <w:t>if (cam_type[ v ] == 0)</w:t>
      </w:r>
      <w:r w:rsidRPr="0068485C">
        <w:rPr>
          <w:lang w:eastAsia="ja-JP"/>
        </w:rPr>
        <w:br/>
      </w:r>
      <w:r w:rsidRPr="0068485C">
        <w:rPr>
          <w:lang w:eastAsia="ja-JP"/>
        </w:rPr>
        <w:tab/>
      </w:r>
      <w:r w:rsidRPr="0068485C">
        <w:rPr>
          <w:lang w:eastAsia="ja-JP"/>
        </w:rPr>
        <w:tab/>
      </w:r>
      <w:r w:rsidRPr="0068485C">
        <w:rPr>
          <w:lang w:eastAsia="ja-JP"/>
        </w:rPr>
        <w:tab/>
      </w:r>
      <w:r w:rsidRPr="0068485C">
        <w:rPr>
          <w:lang w:eastAsia="ja-JP"/>
        </w:rPr>
        <w:tab/>
        <w:t xml:space="preserve">GlobalCoordinatePositionMap[ </w:t>
      </w:r>
      <w:r w:rsidR="00AB6C69" w:rsidRPr="0068485C">
        <w:rPr>
          <w:lang w:eastAsia="ja-JP"/>
        </w:rPr>
        <w:t xml:space="preserve">v </w:t>
      </w:r>
      <w:r w:rsidRPr="0068485C">
        <w:rPr>
          <w:lang w:eastAsia="ja-JP"/>
        </w:rPr>
        <w:t>][ i ][ j ]</w:t>
      </w:r>
      <w:r w:rsidRPr="0068485C">
        <w:rPr>
          <w:lang w:eastAsia="ja-JP"/>
        </w:rPr>
        <w:br/>
      </w:r>
      <w:r w:rsidRPr="0068485C">
        <w:rPr>
          <w:lang w:eastAsia="ja-JP"/>
        </w:rPr>
        <w:tab/>
      </w:r>
      <w:r w:rsidRPr="0068485C">
        <w:rPr>
          <w:lang w:eastAsia="ja-JP"/>
        </w:rPr>
        <w:tab/>
      </w:r>
      <w:r w:rsidRPr="0068485C">
        <w:rPr>
          <w:lang w:eastAsia="ja-JP"/>
        </w:rPr>
        <w:tab/>
      </w:r>
      <w:r w:rsidRPr="0068485C">
        <w:rPr>
          <w:lang w:eastAsia="ja-JP"/>
        </w:rPr>
        <w:tab/>
      </w:r>
      <w:r w:rsidRPr="0068485C">
        <w:rPr>
          <w:lang w:eastAsia="ja-JP"/>
        </w:rPr>
        <w:tab/>
        <w:t xml:space="preserve">= LocalToGlobal(v, UnprojectERP( </w:t>
      </w:r>
      <w:r w:rsidR="00197EB1" w:rsidRPr="0068485C">
        <w:rPr>
          <w:lang w:eastAsia="ja-JP"/>
        </w:rPr>
        <w:t>i</w:t>
      </w:r>
      <w:r w:rsidRPr="0068485C">
        <w:rPr>
          <w:lang w:eastAsia="ja-JP"/>
        </w:rPr>
        <w:t xml:space="preserve">, </w:t>
      </w:r>
      <w:r w:rsidR="00197EB1" w:rsidRPr="0068485C">
        <w:rPr>
          <w:lang w:eastAsia="ja-JP"/>
        </w:rPr>
        <w:t>j</w:t>
      </w:r>
      <w:r w:rsidRPr="0068485C">
        <w:rPr>
          <w:lang w:eastAsia="ja-JP"/>
        </w:rPr>
        <w:t xml:space="preserve">, v, </w:t>
      </w:r>
      <w:r w:rsidR="00197EB1" w:rsidRPr="0068485C">
        <w:rPr>
          <w:lang w:eastAsia="ja-JP"/>
        </w:rPr>
        <w:t>Reconstructed</w:t>
      </w:r>
      <w:r w:rsidRPr="0068485C">
        <w:rPr>
          <w:lang w:eastAsia="ja-JP"/>
        </w:rPr>
        <w:t xml:space="preserve">Depth[ </w:t>
      </w:r>
      <w:r w:rsidR="00197EB1" w:rsidRPr="0068485C">
        <w:rPr>
          <w:lang w:eastAsia="ja-JP"/>
        </w:rPr>
        <w:t>v</w:t>
      </w:r>
      <w:r w:rsidRPr="0068485C">
        <w:rPr>
          <w:lang w:eastAsia="ja-JP"/>
        </w:rPr>
        <w:t xml:space="preserve"> ][ i ][ j ] ))</w:t>
      </w:r>
    </w:p>
    <w:p w14:paraId="1CB9FBC2" w14:textId="425948C8" w:rsidR="00631483" w:rsidRPr="0068485C" w:rsidRDefault="00631483" w:rsidP="00D41050">
      <w:pPr>
        <w:tabs>
          <w:tab w:val="clear" w:pos="403"/>
        </w:tabs>
        <w:ind w:left="357"/>
        <w:jc w:val="left"/>
        <w:rPr>
          <w:lang w:eastAsia="ja-JP"/>
        </w:rPr>
      </w:pPr>
      <w:r w:rsidRPr="0068485C">
        <w:rPr>
          <w:lang w:eastAsia="ja-JP"/>
        </w:rPr>
        <w:tab/>
      </w:r>
      <w:r w:rsidRPr="0068485C">
        <w:rPr>
          <w:lang w:eastAsia="ja-JP"/>
        </w:rPr>
        <w:tab/>
      </w:r>
      <w:r w:rsidRPr="0068485C">
        <w:rPr>
          <w:lang w:eastAsia="ja-JP"/>
        </w:rPr>
        <w:tab/>
        <w:t>if (cam_type[ v ] == 1)</w:t>
      </w:r>
      <w:r w:rsidRPr="0068485C">
        <w:rPr>
          <w:lang w:eastAsia="ja-JP"/>
        </w:rPr>
        <w:br/>
      </w:r>
      <w:r w:rsidRPr="0068485C">
        <w:rPr>
          <w:lang w:eastAsia="ja-JP"/>
        </w:rPr>
        <w:tab/>
      </w:r>
      <w:r w:rsidRPr="0068485C">
        <w:rPr>
          <w:lang w:eastAsia="ja-JP"/>
        </w:rPr>
        <w:tab/>
      </w:r>
      <w:r w:rsidRPr="0068485C">
        <w:rPr>
          <w:lang w:eastAsia="ja-JP"/>
        </w:rPr>
        <w:tab/>
      </w:r>
      <w:r w:rsidRPr="0068485C">
        <w:rPr>
          <w:lang w:eastAsia="ja-JP"/>
        </w:rPr>
        <w:tab/>
        <w:t xml:space="preserve">GlobalCoordinatePositionMap[ </w:t>
      </w:r>
      <w:r w:rsidR="00197EB1" w:rsidRPr="0068485C">
        <w:rPr>
          <w:lang w:eastAsia="ja-JP"/>
        </w:rPr>
        <w:t xml:space="preserve">v </w:t>
      </w:r>
      <w:r w:rsidRPr="0068485C">
        <w:rPr>
          <w:lang w:eastAsia="ja-JP"/>
        </w:rPr>
        <w:t>][ i ][ j ]</w:t>
      </w:r>
      <w:r w:rsidRPr="0068485C">
        <w:rPr>
          <w:lang w:eastAsia="ja-JP"/>
        </w:rPr>
        <w:br/>
      </w:r>
      <w:r w:rsidRPr="0068485C">
        <w:rPr>
          <w:lang w:eastAsia="ja-JP"/>
        </w:rPr>
        <w:tab/>
      </w:r>
      <w:r w:rsidRPr="0068485C">
        <w:rPr>
          <w:lang w:eastAsia="ja-JP"/>
        </w:rPr>
        <w:tab/>
      </w:r>
      <w:r w:rsidRPr="0068485C">
        <w:rPr>
          <w:lang w:eastAsia="ja-JP"/>
        </w:rPr>
        <w:tab/>
      </w:r>
      <w:r w:rsidRPr="0068485C">
        <w:rPr>
          <w:lang w:eastAsia="ja-JP"/>
        </w:rPr>
        <w:tab/>
      </w:r>
      <w:r w:rsidRPr="0068485C">
        <w:rPr>
          <w:lang w:eastAsia="ja-JP"/>
        </w:rPr>
        <w:tab/>
        <w:t xml:space="preserve">= LocalToGlobal(v, UnprojectPSP( </w:t>
      </w:r>
      <w:r w:rsidR="00197EB1" w:rsidRPr="0068485C">
        <w:rPr>
          <w:lang w:eastAsia="ja-JP"/>
        </w:rPr>
        <w:t>i</w:t>
      </w:r>
      <w:r w:rsidRPr="0068485C">
        <w:rPr>
          <w:lang w:eastAsia="ja-JP"/>
        </w:rPr>
        <w:t xml:space="preserve">, </w:t>
      </w:r>
      <w:r w:rsidR="00197EB1" w:rsidRPr="0068485C">
        <w:rPr>
          <w:lang w:eastAsia="ja-JP"/>
        </w:rPr>
        <w:t>j</w:t>
      </w:r>
      <w:r w:rsidRPr="0068485C">
        <w:rPr>
          <w:lang w:eastAsia="ja-JP"/>
        </w:rPr>
        <w:t xml:space="preserve">, v, </w:t>
      </w:r>
      <w:r w:rsidR="00197EB1" w:rsidRPr="0068485C">
        <w:rPr>
          <w:lang w:eastAsia="ja-JP"/>
        </w:rPr>
        <w:t>Reconstructed</w:t>
      </w:r>
      <w:r w:rsidRPr="0068485C">
        <w:rPr>
          <w:lang w:eastAsia="ja-JP"/>
        </w:rPr>
        <w:t xml:space="preserve">Depth[ </w:t>
      </w:r>
      <w:r w:rsidR="00197EB1" w:rsidRPr="0068485C">
        <w:rPr>
          <w:lang w:eastAsia="ja-JP"/>
        </w:rPr>
        <w:t>v</w:t>
      </w:r>
      <w:r w:rsidRPr="0068485C">
        <w:rPr>
          <w:lang w:eastAsia="ja-JP"/>
        </w:rPr>
        <w:t xml:space="preserve"> ][ i ][ j ] ))</w:t>
      </w:r>
    </w:p>
    <w:p w14:paraId="25FBF8B3" w14:textId="6462B5C9" w:rsidR="00631483" w:rsidRPr="0068485C" w:rsidRDefault="00631483" w:rsidP="00D41050">
      <w:pPr>
        <w:tabs>
          <w:tab w:val="clear" w:pos="403"/>
        </w:tabs>
        <w:ind w:left="357"/>
        <w:jc w:val="left"/>
        <w:rPr>
          <w:lang w:eastAsia="ja-JP"/>
        </w:rPr>
      </w:pPr>
      <w:r w:rsidRPr="0068485C">
        <w:rPr>
          <w:lang w:eastAsia="ja-JP"/>
        </w:rPr>
        <w:tab/>
      </w:r>
      <w:r w:rsidRPr="0068485C">
        <w:rPr>
          <w:lang w:eastAsia="ja-JP"/>
        </w:rPr>
        <w:tab/>
      </w:r>
      <w:r w:rsidRPr="0068485C">
        <w:rPr>
          <w:lang w:eastAsia="ja-JP"/>
        </w:rPr>
        <w:tab/>
        <w:t>if (cam_type[ v ] == 2)</w:t>
      </w:r>
      <w:r w:rsidRPr="0068485C">
        <w:rPr>
          <w:lang w:eastAsia="ja-JP"/>
        </w:rPr>
        <w:br/>
      </w:r>
      <w:r w:rsidRPr="0068485C">
        <w:rPr>
          <w:lang w:eastAsia="ja-JP"/>
        </w:rPr>
        <w:tab/>
      </w:r>
      <w:r w:rsidRPr="0068485C">
        <w:rPr>
          <w:lang w:eastAsia="ja-JP"/>
        </w:rPr>
        <w:tab/>
      </w:r>
      <w:r w:rsidRPr="0068485C">
        <w:rPr>
          <w:lang w:eastAsia="ja-JP"/>
        </w:rPr>
        <w:tab/>
      </w:r>
      <w:r w:rsidRPr="0068485C">
        <w:rPr>
          <w:lang w:eastAsia="ja-JP"/>
        </w:rPr>
        <w:tab/>
        <w:t xml:space="preserve">GlobalCoordinatePositionMap[ </w:t>
      </w:r>
      <w:r w:rsidR="00197EB1" w:rsidRPr="0068485C">
        <w:rPr>
          <w:lang w:eastAsia="ja-JP"/>
        </w:rPr>
        <w:t>v</w:t>
      </w:r>
      <w:r w:rsidRPr="0068485C">
        <w:rPr>
          <w:lang w:eastAsia="ja-JP"/>
        </w:rPr>
        <w:t xml:space="preserve"> ][ i ][ j ]</w:t>
      </w:r>
      <w:r w:rsidRPr="0068485C">
        <w:rPr>
          <w:lang w:eastAsia="ja-JP"/>
        </w:rPr>
        <w:br/>
      </w:r>
      <w:r w:rsidRPr="0068485C">
        <w:rPr>
          <w:lang w:eastAsia="ja-JP"/>
        </w:rPr>
        <w:tab/>
      </w:r>
      <w:r w:rsidRPr="0068485C">
        <w:rPr>
          <w:lang w:eastAsia="ja-JP"/>
        </w:rPr>
        <w:tab/>
      </w:r>
      <w:r w:rsidRPr="0068485C">
        <w:rPr>
          <w:lang w:eastAsia="ja-JP"/>
        </w:rPr>
        <w:tab/>
      </w:r>
      <w:r w:rsidRPr="0068485C">
        <w:rPr>
          <w:lang w:eastAsia="ja-JP"/>
        </w:rPr>
        <w:tab/>
      </w:r>
      <w:r w:rsidRPr="0068485C">
        <w:rPr>
          <w:lang w:eastAsia="ja-JP"/>
        </w:rPr>
        <w:tab/>
        <w:t xml:space="preserve">= LocalToGlobal(v, UnprojectORT( </w:t>
      </w:r>
      <w:r w:rsidR="00197EB1" w:rsidRPr="0068485C">
        <w:rPr>
          <w:lang w:eastAsia="ja-JP"/>
        </w:rPr>
        <w:t>i</w:t>
      </w:r>
      <w:r w:rsidRPr="0068485C">
        <w:rPr>
          <w:lang w:eastAsia="ja-JP"/>
        </w:rPr>
        <w:t xml:space="preserve">, </w:t>
      </w:r>
      <w:r w:rsidR="00197EB1" w:rsidRPr="0068485C">
        <w:rPr>
          <w:lang w:eastAsia="ja-JP"/>
        </w:rPr>
        <w:t>j</w:t>
      </w:r>
      <w:r w:rsidRPr="0068485C">
        <w:rPr>
          <w:lang w:eastAsia="ja-JP"/>
        </w:rPr>
        <w:t xml:space="preserve">, v, </w:t>
      </w:r>
      <w:r w:rsidR="00197EB1" w:rsidRPr="0068485C">
        <w:rPr>
          <w:lang w:eastAsia="ja-JP"/>
        </w:rPr>
        <w:t>Reconstructed</w:t>
      </w:r>
      <w:r w:rsidRPr="0068485C">
        <w:rPr>
          <w:lang w:eastAsia="ja-JP"/>
        </w:rPr>
        <w:t xml:space="preserve">Depth[ </w:t>
      </w:r>
      <w:r w:rsidR="00197EB1" w:rsidRPr="0068485C">
        <w:rPr>
          <w:lang w:eastAsia="ja-JP"/>
        </w:rPr>
        <w:t>v</w:t>
      </w:r>
      <w:r w:rsidRPr="0068485C">
        <w:rPr>
          <w:lang w:eastAsia="ja-JP"/>
        </w:rPr>
        <w:t xml:space="preserve"> ][ i ][ j ] ))</w:t>
      </w:r>
    </w:p>
    <w:p w14:paraId="4E80BFD8" w14:textId="7F6F3281" w:rsidR="00631483" w:rsidRPr="0068485C" w:rsidRDefault="00631483" w:rsidP="00D41050">
      <w:pPr>
        <w:tabs>
          <w:tab w:val="clear" w:pos="403"/>
        </w:tabs>
        <w:rPr>
          <w:noProof/>
        </w:rPr>
      </w:pPr>
      <w:r w:rsidRPr="0068485C">
        <w:rPr>
          <w:noProof/>
        </w:rPr>
        <w:t>LocalToGlobal( v, (x, y, z) ) is derived as follow:</w:t>
      </w:r>
    </w:p>
    <w:p w14:paraId="3C4CB2FC" w14:textId="1C356120" w:rsidR="00631483" w:rsidRPr="0068485C" w:rsidRDefault="00CC5E9A" w:rsidP="00D41050">
      <w:pPr>
        <w:tabs>
          <w:tab w:val="clear" w:pos="403"/>
        </w:tabs>
        <w:jc w:val="left"/>
        <w:rPr>
          <w:noProof/>
        </w:rPr>
      </w:pPr>
      <w:r w:rsidRPr="0068485C">
        <w:rPr>
          <w:noProof/>
        </w:rPr>
        <w:tab/>
      </w:r>
      <w:r w:rsidR="00631483" w:rsidRPr="0068485C">
        <w:rPr>
          <w:noProof/>
        </w:rPr>
        <w:t xml:space="preserve">LocalToGlobal( v, ( x, y, z) ) = 3 first coordinates of </w:t>
      </w:r>
      <w:r w:rsidR="00237E8D" w:rsidRPr="0068485C">
        <w:rPr>
          <w:noProof/>
        </w:rPr>
        <w:t xml:space="preserve"> </w:t>
      </w:r>
      <w:r w:rsidR="00631483" w:rsidRPr="0068485C">
        <w:rPr>
          <w:noProof/>
        </w:rPr>
        <w:t>ViewToScene[ v ]</w:t>
      </w:r>
      <w:r w:rsidR="00631483" w:rsidRPr="0068485C">
        <w:rPr>
          <w:lang w:eastAsia="ja-JP"/>
        </w:rPr>
        <w:t xml:space="preserve"> </w:t>
      </w:r>
      <w:r w:rsidR="00631483" w:rsidRPr="0068485C">
        <w:rPr>
          <w:noProof/>
        </w:rPr>
        <w:t xml:space="preserve">* (x, y, z, 1) </w:t>
      </w:r>
    </w:p>
    <w:p w14:paraId="657B4E81" w14:textId="77777777" w:rsidR="00631483" w:rsidRPr="0068485C" w:rsidRDefault="00631483" w:rsidP="002B14E3">
      <w:pPr>
        <w:tabs>
          <w:tab w:val="clear" w:pos="403"/>
        </w:tabs>
        <w:jc w:val="left"/>
        <w:rPr>
          <w:lang w:eastAsia="ja-JP"/>
        </w:rPr>
      </w:pPr>
      <w:r w:rsidRPr="0068485C">
        <w:rPr>
          <w:noProof/>
        </w:rPr>
        <w:t>Where ViewToScene is the</w:t>
      </w:r>
      <w:r w:rsidRPr="0068485C">
        <w:rPr>
          <w:lang w:eastAsia="ja-JP"/>
        </w:rPr>
        <w:t xml:space="preserve"> complete transformation matrix from the view coordinate system to the scene coordinate system and is defined as follows:</w:t>
      </w:r>
    </w:p>
    <w:p w14:paraId="467F865A" w14:textId="77777777" w:rsidR="00631483" w:rsidRPr="0068485C" w:rsidRDefault="00631483" w:rsidP="00D41050">
      <w:pPr>
        <w:tabs>
          <w:tab w:val="clear" w:pos="403"/>
        </w:tabs>
        <w:rPr>
          <w:color w:val="000000" w:themeColor="text1"/>
        </w:rPr>
      </w:pPr>
      <m:oMathPara>
        <m:oMath>
          <m:r>
            <m:rPr>
              <m:sty m:val="p"/>
            </m:rPr>
            <w:rPr>
              <w:rFonts w:ascii="Cambria Math" w:hAnsi="Cambria Math"/>
              <w:color w:val="000000" w:themeColor="text1"/>
            </w:rPr>
            <w:lastRenderedPageBreak/>
            <m:t xml:space="preserve">ViewToScene[ v ] </m:t>
          </m:r>
          <m:r>
            <w:rPr>
              <w:rFonts w:ascii="Cambria Math" w:hAnsi="Cambria Math"/>
              <w:color w:val="000000" w:themeColor="text1"/>
            </w:rPr>
            <m:t xml:space="preserve">= </m:t>
          </m:r>
          <m:d>
            <m:dPr>
              <m:begChr m:val="["/>
              <m:endChr m:val="]"/>
              <m:ctrlPr>
                <w:rPr>
                  <w:rFonts w:ascii="Cambria Math" w:hAnsi="Cambria Math"/>
                  <w:i/>
                  <w:color w:val="000000" w:themeColor="text1"/>
                </w:rPr>
              </m:ctrlPr>
            </m:dPr>
            <m:e>
              <m:m>
                <m:mPr>
                  <m:mcs>
                    <m:mc>
                      <m:mcPr>
                        <m:count m:val="4"/>
                        <m:mcJc m:val="center"/>
                      </m:mcPr>
                    </m:mc>
                  </m:mcs>
                  <m:ctrlPr>
                    <w:rPr>
                      <w:rFonts w:ascii="Cambria Math" w:hAnsi="Cambria Math"/>
                      <w:i/>
                      <w:color w:val="000000" w:themeColor="text1"/>
                    </w:rPr>
                  </m:ctrlPr>
                </m:mPr>
                <m:mr>
                  <m:e>
                    <m:r>
                      <w:rPr>
                        <w:rFonts w:ascii="Cambria Math" w:hAnsi="Cambria Math"/>
                        <w:color w:val="000000" w:themeColor="text1"/>
                      </w:rPr>
                      <m:t>1-2*(</m:t>
                    </m:r>
                    <m:sSup>
                      <m:sSupPr>
                        <m:ctrlPr>
                          <w:rPr>
                            <w:rFonts w:ascii="Cambria Math" w:hAnsi="Cambria Math"/>
                            <w:i/>
                            <w:color w:val="000000" w:themeColor="text1"/>
                          </w:rPr>
                        </m:ctrlPr>
                      </m:sSupPr>
                      <m:e>
                        <m:r>
                          <w:rPr>
                            <w:rFonts w:ascii="Cambria Math" w:hAnsi="Cambria Math"/>
                            <w:color w:val="000000" w:themeColor="text1"/>
                          </w:rPr>
                          <m:t>qY</m:t>
                        </m:r>
                      </m:e>
                      <m:sup>
                        <m:r>
                          <w:rPr>
                            <w:rFonts w:ascii="Cambria Math" w:hAnsi="Cambria Math"/>
                            <w:color w:val="000000" w:themeColor="text1"/>
                          </w:rPr>
                          <m:t>2</m:t>
                        </m:r>
                      </m:sup>
                    </m:sSup>
                    <m:r>
                      <w:rPr>
                        <w:rFonts w:ascii="Cambria Math" w:hAnsi="Cambria Math"/>
                        <w:color w:val="000000" w:themeColor="text1"/>
                      </w:rPr>
                      <m:t>+</m:t>
                    </m:r>
                    <m:sSup>
                      <m:sSupPr>
                        <m:ctrlPr>
                          <w:rPr>
                            <w:rFonts w:ascii="Cambria Math" w:hAnsi="Cambria Math"/>
                            <w:i/>
                            <w:color w:val="000000" w:themeColor="text1"/>
                          </w:rPr>
                        </m:ctrlPr>
                      </m:sSupPr>
                      <m:e>
                        <m:r>
                          <w:rPr>
                            <w:rFonts w:ascii="Cambria Math" w:hAnsi="Cambria Math"/>
                            <w:color w:val="000000" w:themeColor="text1"/>
                          </w:rPr>
                          <m:t>qZ</m:t>
                        </m:r>
                      </m:e>
                      <m:sup>
                        <m:r>
                          <w:rPr>
                            <w:rFonts w:ascii="Cambria Math" w:hAnsi="Cambria Math"/>
                            <w:color w:val="000000" w:themeColor="text1"/>
                          </w:rPr>
                          <m:t>2</m:t>
                        </m:r>
                      </m:sup>
                    </m:sSup>
                    <m:r>
                      <w:rPr>
                        <w:rFonts w:ascii="Cambria Math" w:hAnsi="Cambria Math"/>
                        <w:color w:val="000000" w:themeColor="text1"/>
                      </w:rPr>
                      <m:t>)</m:t>
                    </m:r>
                  </m:e>
                  <m:e>
                    <m:r>
                      <w:rPr>
                        <w:rFonts w:ascii="Cambria Math" w:hAnsi="Cambria Math"/>
                        <w:color w:val="000000" w:themeColor="text1"/>
                      </w:rPr>
                      <m:t>2*(qX*qY-qZ*qW)</m:t>
                    </m:r>
                  </m:e>
                  <m:e>
                    <m:r>
                      <w:rPr>
                        <w:rFonts w:ascii="Cambria Math" w:hAnsi="Cambria Math"/>
                        <w:color w:val="000000" w:themeColor="text1"/>
                      </w:rPr>
                      <m:t>2*(qX*qZ+qY*qW)</m:t>
                    </m:r>
                  </m:e>
                  <m:e>
                    <m:r>
                      <w:rPr>
                        <w:rFonts w:ascii="Cambria Math" w:hAnsi="Cambria Math"/>
                        <w:color w:val="000000" w:themeColor="text1"/>
                      </w:rPr>
                      <m:t>Tx</m:t>
                    </m:r>
                    <m:ctrlPr>
                      <w:rPr>
                        <w:rFonts w:ascii="Cambria Math" w:eastAsia="Cambria Math" w:hAnsi="Cambria Math" w:cs="Cambria Math"/>
                        <w:i/>
                        <w:color w:val="000000" w:themeColor="text1"/>
                      </w:rPr>
                    </m:ctrlPr>
                  </m:e>
                </m:mr>
                <m:mr>
                  <m:e>
                    <m:r>
                      <w:rPr>
                        <w:rFonts w:ascii="Cambria Math" w:hAnsi="Cambria Math"/>
                        <w:color w:val="000000" w:themeColor="text1"/>
                      </w:rPr>
                      <m:t>2*(qX*qY+qZ*qW)</m:t>
                    </m:r>
                  </m:e>
                  <m:e>
                    <m:r>
                      <w:rPr>
                        <w:rFonts w:ascii="Cambria Math" w:hAnsi="Cambria Math"/>
                        <w:color w:val="000000" w:themeColor="text1"/>
                      </w:rPr>
                      <m:t>1-2*(</m:t>
                    </m:r>
                    <m:sSup>
                      <m:sSupPr>
                        <m:ctrlPr>
                          <w:rPr>
                            <w:rFonts w:ascii="Cambria Math" w:hAnsi="Cambria Math"/>
                            <w:i/>
                            <w:color w:val="000000" w:themeColor="text1"/>
                          </w:rPr>
                        </m:ctrlPr>
                      </m:sSupPr>
                      <m:e>
                        <m:r>
                          <w:rPr>
                            <w:rFonts w:ascii="Cambria Math" w:hAnsi="Cambria Math"/>
                            <w:color w:val="000000" w:themeColor="text1"/>
                          </w:rPr>
                          <m:t>qX</m:t>
                        </m:r>
                      </m:e>
                      <m:sup>
                        <m:r>
                          <w:rPr>
                            <w:rFonts w:ascii="Cambria Math" w:hAnsi="Cambria Math"/>
                            <w:color w:val="000000" w:themeColor="text1"/>
                          </w:rPr>
                          <m:t>2</m:t>
                        </m:r>
                      </m:sup>
                    </m:sSup>
                    <m:r>
                      <w:rPr>
                        <w:rFonts w:ascii="Cambria Math" w:hAnsi="Cambria Math"/>
                        <w:color w:val="000000" w:themeColor="text1"/>
                      </w:rPr>
                      <m:t>+</m:t>
                    </m:r>
                    <m:sSup>
                      <m:sSupPr>
                        <m:ctrlPr>
                          <w:rPr>
                            <w:rFonts w:ascii="Cambria Math" w:hAnsi="Cambria Math"/>
                            <w:i/>
                            <w:color w:val="000000" w:themeColor="text1"/>
                          </w:rPr>
                        </m:ctrlPr>
                      </m:sSupPr>
                      <m:e>
                        <m:r>
                          <w:rPr>
                            <w:rFonts w:ascii="Cambria Math" w:hAnsi="Cambria Math"/>
                            <w:color w:val="000000" w:themeColor="text1"/>
                          </w:rPr>
                          <m:t>qZ</m:t>
                        </m:r>
                      </m:e>
                      <m:sup>
                        <m:r>
                          <w:rPr>
                            <w:rFonts w:ascii="Cambria Math" w:hAnsi="Cambria Math"/>
                            <w:color w:val="000000" w:themeColor="text1"/>
                          </w:rPr>
                          <m:t>2</m:t>
                        </m:r>
                      </m:sup>
                    </m:sSup>
                    <m:r>
                      <w:rPr>
                        <w:rFonts w:ascii="Cambria Math" w:hAnsi="Cambria Math"/>
                        <w:color w:val="000000" w:themeColor="text1"/>
                      </w:rPr>
                      <m:t>)</m:t>
                    </m:r>
                  </m:e>
                  <m:e>
                    <m:r>
                      <w:rPr>
                        <w:rFonts w:ascii="Cambria Math" w:hAnsi="Cambria Math"/>
                        <w:color w:val="000000" w:themeColor="text1"/>
                      </w:rPr>
                      <m:t>2*(qY*qZ-qX*qW)</m:t>
                    </m:r>
                  </m:e>
                  <m:e>
                    <m:r>
                      <w:rPr>
                        <w:rFonts w:ascii="Cambria Math" w:hAnsi="Cambria Math"/>
                        <w:color w:val="000000" w:themeColor="text1"/>
                      </w:rPr>
                      <m:t>Ty</m:t>
                    </m:r>
                    <m:ctrlPr>
                      <w:rPr>
                        <w:rFonts w:ascii="Cambria Math" w:eastAsia="Cambria Math" w:hAnsi="Cambria Math" w:cs="Cambria Math"/>
                        <w:i/>
                        <w:color w:val="000000" w:themeColor="text1"/>
                      </w:rPr>
                    </m:ctrlPr>
                  </m:e>
                </m:mr>
                <m:mr>
                  <m:e>
                    <m:r>
                      <w:rPr>
                        <w:rFonts w:ascii="Cambria Math" w:hAnsi="Cambria Math"/>
                        <w:color w:val="000000" w:themeColor="text1"/>
                      </w:rPr>
                      <m:t>2*(qX*qZ-qY*qW)</m:t>
                    </m:r>
                  </m:e>
                  <m:e>
                    <m:r>
                      <w:rPr>
                        <w:rFonts w:ascii="Cambria Math" w:hAnsi="Cambria Math"/>
                        <w:color w:val="000000" w:themeColor="text1"/>
                      </w:rPr>
                      <m:t>2*(qY*qZ+qX*qW)</m:t>
                    </m:r>
                  </m:e>
                  <m:e>
                    <m:r>
                      <w:rPr>
                        <w:rFonts w:ascii="Cambria Math" w:hAnsi="Cambria Math"/>
                        <w:color w:val="000000" w:themeColor="text1"/>
                      </w:rPr>
                      <m:t>1-2*(</m:t>
                    </m:r>
                    <m:sSup>
                      <m:sSupPr>
                        <m:ctrlPr>
                          <w:rPr>
                            <w:rFonts w:ascii="Cambria Math" w:hAnsi="Cambria Math"/>
                            <w:i/>
                            <w:color w:val="000000" w:themeColor="text1"/>
                          </w:rPr>
                        </m:ctrlPr>
                      </m:sSupPr>
                      <m:e>
                        <m:r>
                          <w:rPr>
                            <w:rFonts w:ascii="Cambria Math" w:hAnsi="Cambria Math"/>
                            <w:color w:val="000000" w:themeColor="text1"/>
                          </w:rPr>
                          <m:t>qX</m:t>
                        </m:r>
                      </m:e>
                      <m:sup>
                        <m:r>
                          <w:rPr>
                            <w:rFonts w:ascii="Cambria Math" w:hAnsi="Cambria Math"/>
                            <w:color w:val="000000" w:themeColor="text1"/>
                          </w:rPr>
                          <m:t>2</m:t>
                        </m:r>
                      </m:sup>
                    </m:sSup>
                    <m:r>
                      <w:rPr>
                        <w:rFonts w:ascii="Cambria Math" w:hAnsi="Cambria Math"/>
                        <w:color w:val="000000" w:themeColor="text1"/>
                      </w:rPr>
                      <m:t>+</m:t>
                    </m:r>
                    <m:sSup>
                      <m:sSupPr>
                        <m:ctrlPr>
                          <w:rPr>
                            <w:rFonts w:ascii="Cambria Math" w:hAnsi="Cambria Math"/>
                            <w:i/>
                            <w:color w:val="000000" w:themeColor="text1"/>
                          </w:rPr>
                        </m:ctrlPr>
                      </m:sSupPr>
                      <m:e>
                        <m:r>
                          <w:rPr>
                            <w:rFonts w:ascii="Cambria Math" w:hAnsi="Cambria Math"/>
                            <w:color w:val="000000" w:themeColor="text1"/>
                          </w:rPr>
                          <m:t>qY</m:t>
                        </m:r>
                      </m:e>
                      <m:sup>
                        <m:r>
                          <w:rPr>
                            <w:rFonts w:ascii="Cambria Math" w:hAnsi="Cambria Math"/>
                            <w:color w:val="000000" w:themeColor="text1"/>
                          </w:rPr>
                          <m:t>2</m:t>
                        </m:r>
                      </m:sup>
                    </m:sSup>
                    <m:r>
                      <w:rPr>
                        <w:rFonts w:ascii="Cambria Math" w:hAnsi="Cambria Math"/>
                        <w:color w:val="000000" w:themeColor="text1"/>
                      </w:rPr>
                      <m:t>)</m:t>
                    </m:r>
                    <m:ctrlPr>
                      <w:rPr>
                        <w:rFonts w:ascii="Cambria Math" w:eastAsia="Cambria Math" w:hAnsi="Cambria Math" w:cs="Cambria Math"/>
                        <w:i/>
                        <w:color w:val="000000" w:themeColor="text1"/>
                      </w:rPr>
                    </m:ctrlPr>
                  </m:e>
                  <m:e>
                    <m:r>
                      <w:rPr>
                        <w:rFonts w:ascii="Cambria Math" w:eastAsia="Cambria Math" w:hAnsi="Cambria Math" w:cs="Cambria Math"/>
                        <w:color w:val="000000" w:themeColor="text1"/>
                      </w:rPr>
                      <m:t>Tz</m:t>
                    </m:r>
                    <m:ctrlPr>
                      <w:rPr>
                        <w:rFonts w:ascii="Cambria Math" w:eastAsia="Cambria Math" w:hAnsi="Cambria Math" w:cs="Cambria Math"/>
                        <w:i/>
                        <w:color w:val="000000" w:themeColor="text1"/>
                      </w:rPr>
                    </m:ctrlPr>
                  </m:e>
                </m:mr>
                <m:mr>
                  <m:e>
                    <m:r>
                      <w:rPr>
                        <w:rFonts w:ascii="Cambria Math" w:eastAsia="Cambria Math" w:hAnsi="Cambria Math" w:cs="Cambria Math"/>
                        <w:color w:val="000000" w:themeColor="text1"/>
                      </w:rPr>
                      <m:t>0</m:t>
                    </m:r>
                    <m:ctrlPr>
                      <w:rPr>
                        <w:rFonts w:ascii="Cambria Math" w:eastAsia="Cambria Math" w:hAnsi="Cambria Math" w:cs="Cambria Math"/>
                        <w:i/>
                        <w:color w:val="000000" w:themeColor="text1"/>
                      </w:rPr>
                    </m:ctrlPr>
                  </m:e>
                  <m:e>
                    <m:r>
                      <w:rPr>
                        <w:rFonts w:ascii="Cambria Math" w:eastAsia="Cambria Math" w:hAnsi="Cambria Math" w:cs="Cambria Math"/>
                        <w:color w:val="000000" w:themeColor="text1"/>
                      </w:rPr>
                      <m:t>0</m:t>
                    </m:r>
                    <m:ctrlPr>
                      <w:rPr>
                        <w:rFonts w:ascii="Cambria Math" w:eastAsia="Cambria Math" w:hAnsi="Cambria Math" w:cs="Cambria Math"/>
                        <w:i/>
                        <w:color w:val="000000" w:themeColor="text1"/>
                      </w:rPr>
                    </m:ctrlPr>
                  </m:e>
                  <m:e>
                    <m:r>
                      <w:rPr>
                        <w:rFonts w:ascii="Cambria Math" w:eastAsia="Cambria Math" w:hAnsi="Cambria Math" w:cs="Cambria Math"/>
                        <w:color w:val="000000" w:themeColor="text1"/>
                      </w:rPr>
                      <m:t>0</m:t>
                    </m:r>
                    <m:ctrlPr>
                      <w:rPr>
                        <w:rFonts w:ascii="Cambria Math" w:eastAsia="Cambria Math" w:hAnsi="Cambria Math" w:cs="Cambria Math"/>
                        <w:i/>
                        <w:color w:val="000000" w:themeColor="text1"/>
                      </w:rPr>
                    </m:ctrlPr>
                  </m:e>
                  <m:e>
                    <m:r>
                      <w:rPr>
                        <w:rFonts w:ascii="Cambria Math" w:eastAsia="Cambria Math" w:hAnsi="Cambria Math" w:cs="Cambria Math"/>
                        <w:color w:val="000000" w:themeColor="text1"/>
                      </w:rPr>
                      <m:t>1</m:t>
                    </m:r>
                  </m:e>
                </m:mr>
              </m:m>
            </m:e>
          </m:d>
        </m:oMath>
      </m:oMathPara>
    </w:p>
    <w:p w14:paraId="2551FC38" w14:textId="3212EB51" w:rsidR="00631483" w:rsidRPr="0068485C" w:rsidRDefault="00631483" w:rsidP="00D41050">
      <w:pPr>
        <w:tabs>
          <w:tab w:val="clear" w:pos="403"/>
        </w:tabs>
        <w:rPr>
          <w:noProof/>
        </w:rPr>
      </w:pPr>
      <w:r w:rsidRPr="0068485C">
        <w:rPr>
          <w:noProof/>
        </w:rPr>
        <w:t>The different functions UnprojectERP(), U</w:t>
      </w:r>
      <w:r w:rsidRPr="00AC1227">
        <w:rPr>
          <w:noProof/>
        </w:rPr>
        <w:t>nprojectPSP() and UnprojectORT() are described in the  sub</w:t>
      </w:r>
      <w:r w:rsidRPr="000E03B6">
        <w:rPr>
          <w:noProof/>
        </w:rPr>
        <w:t>-paragraphs</w:t>
      </w:r>
      <w:r w:rsidR="00641E5D" w:rsidRPr="00D1014C">
        <w:rPr>
          <w:noProof/>
        </w:rPr>
        <w:t xml:space="preserve"> </w:t>
      </w:r>
      <w:r w:rsidR="00641E5D" w:rsidRPr="0068485C">
        <w:rPr>
          <w:noProof/>
        </w:rPr>
        <w:fldChar w:fldCharType="begin"/>
      </w:r>
      <w:r w:rsidR="00641E5D" w:rsidRPr="00DE0B4D">
        <w:rPr>
          <w:noProof/>
        </w:rPr>
        <w:instrText xml:space="preserve"> REF _Ref33708360 \r \h </w:instrText>
      </w:r>
      <w:r w:rsidR="00641E5D" w:rsidRPr="0068485C">
        <w:rPr>
          <w:noProof/>
        </w:rPr>
      </w:r>
      <w:r w:rsidR="00641E5D" w:rsidRPr="0068485C">
        <w:rPr>
          <w:noProof/>
        </w:rPr>
        <w:fldChar w:fldCharType="separate"/>
      </w:r>
      <w:r w:rsidR="00393069">
        <w:rPr>
          <w:noProof/>
        </w:rPr>
        <w:t>H.</w:t>
      </w:r>
      <w:r w:rsidR="000461B8">
        <w:rPr>
          <w:noProof/>
        </w:rPr>
        <w:t>8</w:t>
      </w:r>
      <w:r w:rsidR="00393069">
        <w:rPr>
          <w:noProof/>
        </w:rPr>
        <w:t>.2.1</w:t>
      </w:r>
      <w:r w:rsidR="00641E5D" w:rsidRPr="0068485C">
        <w:rPr>
          <w:noProof/>
        </w:rPr>
        <w:fldChar w:fldCharType="end"/>
      </w:r>
      <w:r w:rsidR="00641E5D" w:rsidRPr="0068485C">
        <w:rPr>
          <w:noProof/>
        </w:rPr>
        <w:t xml:space="preserve">, </w:t>
      </w:r>
      <w:r w:rsidR="00641E5D" w:rsidRPr="0068485C">
        <w:rPr>
          <w:noProof/>
        </w:rPr>
        <w:fldChar w:fldCharType="begin"/>
      </w:r>
      <w:r w:rsidR="00641E5D" w:rsidRPr="00DE0B4D">
        <w:rPr>
          <w:noProof/>
        </w:rPr>
        <w:instrText xml:space="preserve"> REF _Ref33708362 \r \h </w:instrText>
      </w:r>
      <w:r w:rsidR="00641E5D" w:rsidRPr="0068485C">
        <w:rPr>
          <w:noProof/>
        </w:rPr>
      </w:r>
      <w:r w:rsidR="00641E5D" w:rsidRPr="0068485C">
        <w:rPr>
          <w:noProof/>
        </w:rPr>
        <w:fldChar w:fldCharType="separate"/>
      </w:r>
      <w:r w:rsidR="00393069">
        <w:rPr>
          <w:noProof/>
        </w:rPr>
        <w:t>H.7.2.2</w:t>
      </w:r>
      <w:r w:rsidR="00641E5D" w:rsidRPr="0068485C">
        <w:rPr>
          <w:noProof/>
        </w:rPr>
        <w:fldChar w:fldCharType="end"/>
      </w:r>
      <w:r w:rsidR="00641E5D" w:rsidRPr="0068485C">
        <w:rPr>
          <w:noProof/>
        </w:rPr>
        <w:t xml:space="preserve"> and </w:t>
      </w:r>
      <w:r w:rsidR="00641E5D" w:rsidRPr="0068485C">
        <w:rPr>
          <w:noProof/>
        </w:rPr>
        <w:fldChar w:fldCharType="begin"/>
      </w:r>
      <w:r w:rsidR="00641E5D" w:rsidRPr="00DE0B4D">
        <w:rPr>
          <w:noProof/>
        </w:rPr>
        <w:instrText xml:space="preserve"> REF _Ref33708365 \r \h </w:instrText>
      </w:r>
      <w:r w:rsidR="00641E5D" w:rsidRPr="0068485C">
        <w:rPr>
          <w:noProof/>
        </w:rPr>
      </w:r>
      <w:r w:rsidR="00641E5D" w:rsidRPr="0068485C">
        <w:rPr>
          <w:noProof/>
        </w:rPr>
        <w:fldChar w:fldCharType="separate"/>
      </w:r>
      <w:r w:rsidR="00393069">
        <w:rPr>
          <w:noProof/>
        </w:rPr>
        <w:t>H.7.2.3</w:t>
      </w:r>
      <w:r w:rsidR="00641E5D" w:rsidRPr="0068485C">
        <w:rPr>
          <w:noProof/>
        </w:rPr>
        <w:fldChar w:fldCharType="end"/>
      </w:r>
      <w:r w:rsidR="00641E5D" w:rsidRPr="0068485C">
        <w:rPr>
          <w:noProof/>
        </w:rPr>
        <w:t xml:space="preserve"> </w:t>
      </w:r>
      <w:r w:rsidRPr="0068485C">
        <w:rPr>
          <w:noProof/>
        </w:rPr>
        <w:t>respectively.</w:t>
      </w:r>
    </w:p>
    <w:p w14:paraId="5545BBCC" w14:textId="5913FAA2" w:rsidR="00631483" w:rsidRPr="000E03B6" w:rsidRDefault="00631483" w:rsidP="00D41050">
      <w:pPr>
        <w:pStyle w:val="a4"/>
        <w:tabs>
          <w:tab w:val="clear" w:pos="403"/>
          <w:tab w:val="clear" w:pos="880"/>
          <w:tab w:val="clear" w:pos="1080"/>
        </w:tabs>
        <w:rPr>
          <w:noProof/>
        </w:rPr>
      </w:pPr>
      <w:bookmarkStart w:id="2340" w:name="_Ref33708360"/>
      <w:bookmarkStart w:id="2341" w:name="_Toc46245385"/>
      <w:r w:rsidRPr="00AC1227">
        <w:rPr>
          <w:noProof/>
        </w:rPr>
        <w:t xml:space="preserve">ERP unprojection </w:t>
      </w:r>
      <w:bookmarkEnd w:id="2340"/>
      <w:bookmarkEnd w:id="2341"/>
      <w:r w:rsidR="00CF2A87">
        <w:rPr>
          <w:noProof/>
        </w:rPr>
        <w:t>function</w:t>
      </w:r>
    </w:p>
    <w:p w14:paraId="0BF8E260" w14:textId="1D5DC32F" w:rsidR="00631483" w:rsidRPr="0068485C" w:rsidRDefault="00631483" w:rsidP="00D41050">
      <w:pPr>
        <w:tabs>
          <w:tab w:val="clear" w:pos="403"/>
        </w:tabs>
        <w:rPr>
          <w:noProof/>
        </w:rPr>
      </w:pPr>
      <w:r w:rsidRPr="0068485C">
        <w:rPr>
          <w:noProof/>
        </w:rPr>
        <w:t xml:space="preserve">UnprojectERP( m, n, v, r ) is </w:t>
      </w:r>
      <w:r w:rsidRPr="0068485C">
        <w:t xml:space="preserve">a tuple of floating-point values (x, y, z) in the global coordinate system and is </w:t>
      </w:r>
      <w:r w:rsidRPr="0068485C">
        <w:rPr>
          <w:noProof/>
        </w:rPr>
        <w:t>derived as follows:</w:t>
      </w:r>
    </w:p>
    <w:p w14:paraId="66112961" w14:textId="77777777" w:rsidR="00631483" w:rsidRPr="0068485C" w:rsidRDefault="00631483" w:rsidP="00D41050">
      <w:pPr>
        <w:tabs>
          <w:tab w:val="clear" w:pos="403"/>
        </w:tabs>
        <w:ind w:left="357"/>
        <w:jc w:val="left"/>
        <w:rPr>
          <w:noProof/>
        </w:rPr>
      </w:pPr>
      <w:r w:rsidRPr="0068485C">
        <w:rPr>
          <w:noProof/>
        </w:rPr>
        <w:t>UnprojectERP( m, n, v, r ) = (</w:t>
      </w:r>
      <w:r w:rsidRPr="0068485C">
        <w:rPr>
          <w:noProof/>
        </w:rPr>
        <w:br/>
      </w:r>
      <w:r w:rsidRPr="0068485C">
        <w:rPr>
          <w:noProof/>
        </w:rPr>
        <w:tab/>
      </w:r>
      <w:r w:rsidRPr="0068485C">
        <w:t>r</w:t>
      </w:r>
      <w:r w:rsidRPr="0068485C">
        <w:rPr>
          <w:noProof/>
        </w:rPr>
        <w:t xml:space="preserve"> * Cosd(Theta( n, v )) * Cosd(Phi( m, v )),</w:t>
      </w:r>
      <w:r w:rsidRPr="0068485C">
        <w:rPr>
          <w:noProof/>
        </w:rPr>
        <w:br/>
      </w:r>
      <w:r w:rsidRPr="0068485C">
        <w:rPr>
          <w:noProof/>
        </w:rPr>
        <w:tab/>
      </w:r>
      <w:r w:rsidRPr="0068485C">
        <w:t xml:space="preserve">r </w:t>
      </w:r>
      <w:r w:rsidRPr="0068485C">
        <w:rPr>
          <w:noProof/>
        </w:rPr>
        <w:t>* Cosd(Theta( n, v )) * Sind(Phi( m, v )),</w:t>
      </w:r>
      <w:r w:rsidRPr="0068485C">
        <w:rPr>
          <w:noProof/>
        </w:rPr>
        <w:br/>
      </w:r>
      <w:r w:rsidRPr="0068485C">
        <w:rPr>
          <w:noProof/>
        </w:rPr>
        <w:tab/>
      </w:r>
      <w:r w:rsidRPr="0068485C">
        <w:t xml:space="preserve">r </w:t>
      </w:r>
      <w:r w:rsidRPr="0068485C">
        <w:rPr>
          <w:noProof/>
        </w:rPr>
        <w:t>* Sind(Theta( n, v )))</w:t>
      </w:r>
    </w:p>
    <w:p w14:paraId="6F977DB4" w14:textId="77777777" w:rsidR="00631483" w:rsidRPr="0068485C" w:rsidRDefault="00631483" w:rsidP="00D41050">
      <w:pPr>
        <w:tabs>
          <w:tab w:val="clear" w:pos="403"/>
        </w:tabs>
        <w:jc w:val="left"/>
        <w:rPr>
          <w:noProof/>
        </w:rPr>
      </w:pPr>
      <w:r w:rsidRPr="0068485C">
        <w:rPr>
          <w:noProof/>
        </w:rPr>
        <w:t>Hereby Phi( m, v ) and Theta( n, v ) map to spherical coordinates:</w:t>
      </w:r>
    </w:p>
    <w:p w14:paraId="399222CE" w14:textId="77777777" w:rsidR="007A3053" w:rsidRPr="005A65D4" w:rsidRDefault="00631483" w:rsidP="00D41050">
      <w:pPr>
        <w:tabs>
          <w:tab w:val="clear" w:pos="403"/>
        </w:tabs>
        <w:spacing w:after="0"/>
        <w:ind w:left="357"/>
        <w:jc w:val="left"/>
        <w:rPr>
          <w:rFonts w:cs="Symbol"/>
          <w:color w:val="000000" w:themeColor="text1"/>
          <w:lang w:val="fr-FR"/>
        </w:rPr>
      </w:pPr>
      <w:r w:rsidRPr="005A65D4">
        <w:rPr>
          <w:noProof/>
          <w:lang w:val="fr-FR"/>
        </w:rPr>
        <w:t xml:space="preserve">Phi( m, v ) = ci_erp_phi_max[ v ] - (m + 0.5) * (ci_erp_phi_max[ v ] – ci_erp_phi_min[ v ]) </w:t>
      </w:r>
      <w:r w:rsidRPr="0068485C">
        <w:rPr>
          <w:rFonts w:cs="Symbol"/>
          <w:color w:val="000000" w:themeColor="text1"/>
        </w:rPr>
        <w:sym w:font="Symbol" w:char="F0B8"/>
      </w:r>
    </w:p>
    <w:p w14:paraId="21BE5A81" w14:textId="022A611C" w:rsidR="00631483" w:rsidRPr="005A65D4" w:rsidRDefault="007A3053" w:rsidP="00D41050">
      <w:pPr>
        <w:tabs>
          <w:tab w:val="clear" w:pos="403"/>
        </w:tabs>
        <w:ind w:left="357"/>
        <w:jc w:val="left"/>
        <w:rPr>
          <w:noProof/>
          <w:lang w:val="fr-FR"/>
        </w:rPr>
      </w:pPr>
      <w:r w:rsidRPr="005A65D4">
        <w:rPr>
          <w:noProof/>
          <w:lang w:val="fr-FR"/>
        </w:rPr>
        <w:tab/>
      </w:r>
      <w:r w:rsidR="00631483" w:rsidRPr="005A65D4">
        <w:rPr>
          <w:noProof/>
          <w:lang w:val="fr-FR"/>
        </w:rPr>
        <w:t xml:space="preserve"> (projection_plane_width_minus1 + 1)</w:t>
      </w:r>
    </w:p>
    <w:p w14:paraId="4D5275AE" w14:textId="77777777" w:rsidR="007A3053" w:rsidRPr="005A65D4" w:rsidRDefault="00631483" w:rsidP="00D41050">
      <w:pPr>
        <w:tabs>
          <w:tab w:val="clear" w:pos="403"/>
        </w:tabs>
        <w:spacing w:after="0"/>
        <w:ind w:left="357"/>
        <w:jc w:val="left"/>
        <w:rPr>
          <w:rFonts w:cs="Symbol"/>
          <w:color w:val="000000" w:themeColor="text1"/>
          <w:lang w:val="fr-FR"/>
        </w:rPr>
      </w:pPr>
      <w:r w:rsidRPr="005A65D4">
        <w:rPr>
          <w:noProof/>
          <w:lang w:val="fr-FR"/>
        </w:rPr>
        <w:t xml:space="preserve">Theta( m, v ) = ci_erp_theta_max[ v ] - (m + 0.5) * (ci_erp_theta_max[ v ] – ci_erp_theta_min[ v ]) </w:t>
      </w:r>
      <w:r w:rsidRPr="0068485C">
        <w:rPr>
          <w:rFonts w:cs="Symbol"/>
          <w:color w:val="000000" w:themeColor="text1"/>
        </w:rPr>
        <w:sym w:font="Symbol" w:char="F0B8"/>
      </w:r>
    </w:p>
    <w:p w14:paraId="1EA2C0EF" w14:textId="4785454E" w:rsidR="00631483" w:rsidRPr="00DE0B4D" w:rsidRDefault="00631483" w:rsidP="00D41050">
      <w:pPr>
        <w:tabs>
          <w:tab w:val="clear" w:pos="403"/>
        </w:tabs>
        <w:ind w:left="357"/>
        <w:jc w:val="left"/>
        <w:rPr>
          <w:noProof/>
        </w:rPr>
      </w:pPr>
      <w:r w:rsidRPr="005A65D4">
        <w:rPr>
          <w:noProof/>
          <w:lang w:val="fr-FR"/>
        </w:rPr>
        <w:t xml:space="preserve"> </w:t>
      </w:r>
      <w:r w:rsidR="007A3053" w:rsidRPr="005A65D4">
        <w:rPr>
          <w:noProof/>
          <w:lang w:val="fr-FR"/>
        </w:rPr>
        <w:tab/>
      </w:r>
      <w:r w:rsidRPr="00DE0B4D">
        <w:rPr>
          <w:noProof/>
        </w:rPr>
        <w:t>(projection_plane_height_minus1 + 1)</w:t>
      </w:r>
    </w:p>
    <w:p w14:paraId="64D061E5" w14:textId="0E429637" w:rsidR="00631483" w:rsidRPr="0068485C" w:rsidRDefault="00631483" w:rsidP="00D41050">
      <w:pPr>
        <w:pStyle w:val="a4"/>
        <w:tabs>
          <w:tab w:val="clear" w:pos="403"/>
          <w:tab w:val="clear" w:pos="880"/>
          <w:tab w:val="clear" w:pos="1080"/>
        </w:tabs>
      </w:pPr>
      <w:bookmarkStart w:id="2342" w:name="_Ref33708362"/>
      <w:bookmarkStart w:id="2343" w:name="_Toc46245386"/>
      <w:r w:rsidRPr="0068485C">
        <w:t xml:space="preserve">Perspective unprojection </w:t>
      </w:r>
      <w:bookmarkEnd w:id="2342"/>
      <w:bookmarkEnd w:id="2343"/>
      <w:r w:rsidR="00CF2A87">
        <w:t>function</w:t>
      </w:r>
    </w:p>
    <w:p w14:paraId="5372F856" w14:textId="592DA1E7" w:rsidR="00631483" w:rsidRPr="0068485C" w:rsidRDefault="00631483" w:rsidP="00D41050">
      <w:pPr>
        <w:tabs>
          <w:tab w:val="clear" w:pos="403"/>
        </w:tabs>
        <w:rPr>
          <w:lang w:eastAsia="ja-JP"/>
        </w:rPr>
      </w:pPr>
      <w:r w:rsidRPr="0068485C">
        <w:rPr>
          <w:noProof/>
        </w:rPr>
        <w:t xml:space="preserve">UnprojectPSP( m, n, v, r ) is </w:t>
      </w:r>
      <w:r w:rsidRPr="0068485C">
        <w:t xml:space="preserve">a tuple of floating-point values (x, y, z) in the global coordinate system and is </w:t>
      </w:r>
      <w:r w:rsidRPr="0068485C">
        <w:rPr>
          <w:lang w:eastAsia="ja-JP"/>
        </w:rPr>
        <w:t>derived as follows:</w:t>
      </w:r>
    </w:p>
    <w:p w14:paraId="7CADD7C6" w14:textId="7347C811" w:rsidR="00631483" w:rsidRPr="005A65D4" w:rsidRDefault="00631483" w:rsidP="00D41050">
      <w:pPr>
        <w:tabs>
          <w:tab w:val="clear" w:pos="403"/>
        </w:tabs>
        <w:ind w:left="357"/>
        <w:jc w:val="left"/>
        <w:rPr>
          <w:noProof/>
          <w:lang w:val="fr-FR"/>
        </w:rPr>
      </w:pPr>
      <w:r w:rsidRPr="005A65D4">
        <w:rPr>
          <w:noProof/>
          <w:lang w:val="fr-FR"/>
        </w:rPr>
        <w:t>UnprojectPSP( m, n, v, r ) = (</w:t>
      </w:r>
      <w:r w:rsidRPr="005A65D4">
        <w:rPr>
          <w:noProof/>
          <w:lang w:val="fr-FR"/>
        </w:rPr>
        <w:br/>
      </w:r>
      <w:r w:rsidRPr="005A65D4">
        <w:rPr>
          <w:noProof/>
          <w:lang w:val="fr-FR"/>
        </w:rPr>
        <w:tab/>
      </w:r>
      <w:r w:rsidR="006777B3" w:rsidRPr="005A65D4">
        <w:rPr>
          <w:lang w:val="fr-FR"/>
        </w:rPr>
        <w:t>r</w:t>
      </w:r>
      <w:r w:rsidRPr="005A65D4">
        <w:rPr>
          <w:noProof/>
          <w:lang w:val="fr-FR"/>
        </w:rPr>
        <w:t>,</w:t>
      </w:r>
      <w:r w:rsidRPr="005A65D4">
        <w:rPr>
          <w:noProof/>
          <w:lang w:val="fr-FR"/>
        </w:rPr>
        <w:br/>
      </w:r>
      <w:r w:rsidRPr="005A65D4">
        <w:rPr>
          <w:noProof/>
          <w:lang w:val="fr-FR"/>
        </w:rPr>
        <w:tab/>
        <w:t>-(</w:t>
      </w:r>
      <w:r w:rsidR="006777B3" w:rsidRPr="005A65D4">
        <w:rPr>
          <w:lang w:val="fr-FR"/>
        </w:rPr>
        <w:t>r</w:t>
      </w:r>
      <w:r w:rsidRPr="005A65D4">
        <w:rPr>
          <w:noProof/>
          <w:lang w:val="fr-FR"/>
        </w:rPr>
        <w:t xml:space="preserve"> / ci_perspective_focal_hor[ v ]) * (m + 0.5 </w:t>
      </w:r>
      <w:r w:rsidRPr="005A65D4">
        <w:rPr>
          <w:color w:val="000000" w:themeColor="text1"/>
          <w:lang w:val="fr-FR"/>
        </w:rPr>
        <w:t>–</w:t>
      </w:r>
      <w:r w:rsidRPr="005A65D4">
        <w:rPr>
          <w:noProof/>
          <w:lang w:val="fr-FR"/>
        </w:rPr>
        <w:t xml:space="preserve"> ci_perspective_center_hor[ v ]),</w:t>
      </w:r>
      <w:r w:rsidRPr="005A65D4">
        <w:rPr>
          <w:noProof/>
          <w:lang w:val="fr-FR"/>
        </w:rPr>
        <w:br/>
      </w:r>
      <w:r w:rsidRPr="005A65D4">
        <w:rPr>
          <w:noProof/>
          <w:lang w:val="fr-FR"/>
        </w:rPr>
        <w:tab/>
        <w:t>-(</w:t>
      </w:r>
      <w:r w:rsidR="006777B3" w:rsidRPr="005A65D4">
        <w:rPr>
          <w:lang w:val="fr-FR"/>
        </w:rPr>
        <w:t>r</w:t>
      </w:r>
      <w:r w:rsidRPr="005A65D4">
        <w:rPr>
          <w:noProof/>
          <w:lang w:val="fr-FR"/>
        </w:rPr>
        <w:t xml:space="preserve"> / ci_perspective_focal_ver[ v ]) * (n + 0.5 </w:t>
      </w:r>
      <w:r w:rsidRPr="005A65D4">
        <w:rPr>
          <w:color w:val="000000" w:themeColor="text1"/>
          <w:lang w:val="fr-FR"/>
        </w:rPr>
        <w:t>– ci_</w:t>
      </w:r>
      <w:r w:rsidRPr="005A65D4">
        <w:rPr>
          <w:noProof/>
          <w:lang w:val="fr-FR"/>
        </w:rPr>
        <w:t>perspective_center_ver[ v ])) )</w:t>
      </w:r>
    </w:p>
    <w:p w14:paraId="69202064" w14:textId="1902CF75" w:rsidR="00191D46" w:rsidRDefault="00950EF0" w:rsidP="00950EF0">
      <w:pPr>
        <w:pStyle w:val="a4"/>
        <w:tabs>
          <w:tab w:val="clear" w:pos="403"/>
          <w:tab w:val="clear" w:pos="880"/>
          <w:tab w:val="clear" w:pos="1080"/>
        </w:tabs>
        <w:rPr>
          <w:noProof/>
        </w:rPr>
      </w:pPr>
      <w:r w:rsidRPr="0068485C">
        <w:t xml:space="preserve">Orthographic unprojection </w:t>
      </w:r>
      <w:r>
        <w:t>function</w:t>
      </w:r>
    </w:p>
    <w:p w14:paraId="3E906F60" w14:textId="7D563CBC" w:rsidR="00631483" w:rsidRPr="0068485C" w:rsidRDefault="00631483" w:rsidP="00D41050">
      <w:pPr>
        <w:tabs>
          <w:tab w:val="clear" w:pos="403"/>
        </w:tabs>
        <w:rPr>
          <w:lang w:eastAsia="ja-JP"/>
        </w:rPr>
      </w:pPr>
      <w:r w:rsidRPr="0068485C">
        <w:rPr>
          <w:noProof/>
        </w:rPr>
        <w:t xml:space="preserve">UnprojectORT( m, n, v, r ) is </w:t>
      </w:r>
      <w:r w:rsidRPr="0068485C">
        <w:t xml:space="preserve">a tuple of floating-point values (x, y, z) in the global coordinate system and is </w:t>
      </w:r>
      <w:r w:rsidRPr="0068485C">
        <w:rPr>
          <w:lang w:eastAsia="ja-JP"/>
        </w:rPr>
        <w:t>derived as follows:</w:t>
      </w:r>
    </w:p>
    <w:p w14:paraId="315C5E59" w14:textId="09D0E2A1" w:rsidR="00631483" w:rsidRPr="00AC1227" w:rsidRDefault="00631483" w:rsidP="00BA0060">
      <w:pPr>
        <w:tabs>
          <w:tab w:val="clear" w:pos="403"/>
        </w:tabs>
        <w:ind w:left="357"/>
        <w:jc w:val="left"/>
        <w:rPr>
          <w:rFonts w:eastAsia="MS Mincho"/>
          <w:szCs w:val="24"/>
        </w:rPr>
      </w:pPr>
      <w:r w:rsidRPr="0068485C">
        <w:rPr>
          <w:noProof/>
        </w:rPr>
        <w:t>UnprojectORT( m, n, v, r ) = (</w:t>
      </w:r>
      <w:r w:rsidRPr="0068485C">
        <w:rPr>
          <w:noProof/>
        </w:rPr>
        <w:br/>
      </w:r>
      <w:r w:rsidRPr="0068485C">
        <w:rPr>
          <w:noProof/>
        </w:rPr>
        <w:tab/>
      </w:r>
      <w:r w:rsidR="006777B3" w:rsidRPr="0068485C">
        <w:t>r</w:t>
      </w:r>
      <w:r w:rsidRPr="0068485C">
        <w:rPr>
          <w:noProof/>
        </w:rPr>
        <w:t>,</w:t>
      </w:r>
      <w:r w:rsidRPr="0068485C">
        <w:rPr>
          <w:noProof/>
        </w:rPr>
        <w:br/>
      </w:r>
      <w:r w:rsidRPr="0068485C">
        <w:rPr>
          <w:noProof/>
        </w:rPr>
        <w:tab/>
        <w:t xml:space="preserve">- ci_ortho_width[ v ] /2 + (m + 0.5) * ci_ortho_width[ v ]  </w:t>
      </w:r>
      <w:r w:rsidRPr="0068485C">
        <w:rPr>
          <w:rFonts w:cs="Symbol"/>
          <w:color w:val="000000" w:themeColor="text1"/>
        </w:rPr>
        <w:sym w:font="Symbol" w:char="F0B8"/>
      </w:r>
      <w:r w:rsidRPr="0068485C">
        <w:rPr>
          <w:noProof/>
        </w:rPr>
        <w:t xml:space="preserve"> (projection_plane_width_minus1 + 1)</w:t>
      </w:r>
      <w:r w:rsidRPr="00AC1227">
        <w:rPr>
          <w:noProof/>
        </w:rPr>
        <w:br/>
      </w:r>
      <w:r w:rsidRPr="00AC1227">
        <w:rPr>
          <w:noProof/>
        </w:rPr>
        <w:tab/>
      </w:r>
      <w:r w:rsidRPr="000E03B6">
        <w:rPr>
          <w:noProof/>
        </w:rPr>
        <w:t>-</w:t>
      </w:r>
      <w:r w:rsidRPr="00D1014C">
        <w:rPr>
          <w:noProof/>
        </w:rPr>
        <w:t xml:space="preserve"> </w:t>
      </w:r>
      <w:r w:rsidRPr="00E606C6">
        <w:rPr>
          <w:noProof/>
        </w:rPr>
        <w:t>ci_ortho_height</w:t>
      </w:r>
      <w:r w:rsidRPr="00DE0B4D">
        <w:rPr>
          <w:noProof/>
        </w:rPr>
        <w:t>[ v ]/2 + (m + 0.5) * ci_ortho_height</w:t>
      </w:r>
      <w:r w:rsidRPr="0068485C">
        <w:rPr>
          <w:noProof/>
        </w:rPr>
        <w:t xml:space="preserve">[ v ]  </w:t>
      </w:r>
      <w:r w:rsidRPr="0068485C">
        <w:rPr>
          <w:rFonts w:cs="Symbol"/>
          <w:color w:val="000000" w:themeColor="text1"/>
        </w:rPr>
        <w:sym w:font="Symbol" w:char="F0B8"/>
      </w:r>
      <w:r w:rsidRPr="0068485C">
        <w:rPr>
          <w:noProof/>
        </w:rPr>
        <w:t xml:space="preserve"> (projection_plane_height_minus1 + 1)</w:t>
      </w:r>
    </w:p>
    <w:p w14:paraId="23E275E0" w14:textId="7361CA5F" w:rsidR="005F0087" w:rsidRPr="00DE0B4D" w:rsidRDefault="005E5CBD" w:rsidP="00D41050">
      <w:pPr>
        <w:pStyle w:val="a3"/>
        <w:tabs>
          <w:tab w:val="clear" w:pos="403"/>
          <w:tab w:val="clear" w:pos="720"/>
        </w:tabs>
      </w:pPr>
      <w:bookmarkStart w:id="2344" w:name="_Toc32591284"/>
      <w:bookmarkStart w:id="2345" w:name="_Ref32940648"/>
      <w:bookmarkStart w:id="2346" w:name="_Ref33708417"/>
      <w:bookmarkStart w:id="2347" w:name="_Toc46245388"/>
      <w:r w:rsidRPr="000E03B6">
        <w:t>Pixel w</w:t>
      </w:r>
      <w:r w:rsidR="005F0087" w:rsidRPr="00E606C6">
        <w:t xml:space="preserve">eighting </w:t>
      </w:r>
      <w:r w:rsidR="0042571A" w:rsidRPr="00E606C6">
        <w:t>recovery process</w:t>
      </w:r>
      <w:bookmarkEnd w:id="2344"/>
      <w:bookmarkEnd w:id="2345"/>
      <w:bookmarkEnd w:id="2346"/>
      <w:bookmarkEnd w:id="2347"/>
    </w:p>
    <w:p w14:paraId="7B9D627D" w14:textId="44095C49" w:rsidR="005E5CBD" w:rsidRPr="0068485C" w:rsidRDefault="00913246" w:rsidP="00D41050">
      <w:pPr>
        <w:tabs>
          <w:tab w:val="clear" w:pos="403"/>
        </w:tabs>
      </w:pPr>
      <w:r w:rsidRPr="0068485C">
        <w:t xml:space="preserve">This process enables to apply a view weighting strategy in the renderer as if all reconstructed views would be plain fully </w:t>
      </w:r>
      <w:r w:rsidR="00E85361" w:rsidRPr="0068485C">
        <w:t>unpruned</w:t>
      </w:r>
      <w:r w:rsidRPr="0068485C">
        <w:t xml:space="preserve"> views. </w:t>
      </w:r>
      <w:r w:rsidR="005E5CBD" w:rsidRPr="0068485C">
        <w:t>Each pixel contribution in the visibility and shading pass is weighted by the contribution of its associated view.</w:t>
      </w:r>
      <w:r w:rsidR="004A1A39" w:rsidRPr="0068485C">
        <w:t xml:space="preserve"> The process of recovering pixel weighting from un-pruned views is the fol</w:t>
      </w:r>
      <w:r w:rsidR="00AD430F" w:rsidRPr="0068485C">
        <w:t>l</w:t>
      </w:r>
      <w:r w:rsidR="004A1A39" w:rsidRPr="0068485C">
        <w:t>owing w</w:t>
      </w:r>
      <w:r w:rsidR="005E5CBD" w:rsidRPr="0068485C">
        <w:t>hen pruning graph metadata are present in the bitstream (</w:t>
      </w:r>
      <w:r w:rsidR="004A1A39" w:rsidRPr="0068485C">
        <w:t xml:space="preserve">mvp_pruning_graph_params_present_flag </w:t>
      </w:r>
      <w:r w:rsidR="00846029" w:rsidRPr="0068485C">
        <w:t>equal to 1</w:t>
      </w:r>
      <w:r w:rsidR="004A1A39" w:rsidRPr="0068485C">
        <w:t>).</w:t>
      </w:r>
    </w:p>
    <w:p w14:paraId="41D0DA75" w14:textId="39788B68" w:rsidR="005F0087" w:rsidRPr="0068485C" w:rsidRDefault="005F0087" w:rsidP="00D41050">
      <w:pPr>
        <w:tabs>
          <w:tab w:val="clear" w:pos="403"/>
        </w:tabs>
      </w:pPr>
      <w:r w:rsidRPr="0068485C">
        <w:t>Inputs to this process are:</w:t>
      </w:r>
    </w:p>
    <w:p w14:paraId="7D7F7ABA" w14:textId="089AD18F" w:rsidR="007476C3" w:rsidRPr="0068485C" w:rsidRDefault="00C67488" w:rsidP="002B606E">
      <w:pPr>
        <w:pStyle w:val="ListParagraph"/>
        <w:numPr>
          <w:ilvl w:val="0"/>
          <w:numId w:val="48"/>
        </w:numPr>
        <w:tabs>
          <w:tab w:val="clear" w:pos="403"/>
        </w:tabs>
        <w:spacing w:after="0"/>
        <w:ind w:leftChars="0"/>
        <w:rPr>
          <w:noProof/>
          <w:color w:val="000000" w:themeColor="text1"/>
        </w:rPr>
      </w:pPr>
      <w:r w:rsidRPr="0068485C">
        <w:lastRenderedPageBreak/>
        <w:t xml:space="preserve">GlobalCoordinatePositionMap[ v ][ </w:t>
      </w:r>
      <w:r>
        <w:t xml:space="preserve"> </w:t>
      </w:r>
      <w:r w:rsidRPr="0068485C">
        <w:t xml:space="preserve">][ </w:t>
      </w:r>
      <w:r>
        <w:t xml:space="preserve"> </w:t>
      </w:r>
      <w:r w:rsidRPr="0068485C">
        <w:t>]</w:t>
      </w:r>
      <w:r>
        <w:t xml:space="preserve"> of </w:t>
      </w:r>
      <w:r w:rsidRPr="0068485C">
        <w:t xml:space="preserve">size </w:t>
      </w:r>
      <w:r w:rsidRPr="0068485C">
        <w:rPr>
          <w:lang w:eastAsia="ja-JP"/>
        </w:rPr>
        <w:t>(ci_projection_plane_width_minus1[ v ] + 1) x (ci_projection_plane_width_minus1[ v ] + 1</w:t>
      </w:r>
      <w:r>
        <w:rPr>
          <w:lang w:eastAsia="ja-JP"/>
        </w:rPr>
        <w:t xml:space="preserve">], </w:t>
      </w:r>
      <w:r w:rsidR="007476C3" w:rsidRPr="0068485C">
        <w:t xml:space="preserve">coordinates of a non-pruned pixel p = (y, x) in </w:t>
      </w:r>
      <w:r w:rsidR="007476C3" w:rsidRPr="0068485C">
        <w:rPr>
          <w:rFonts w:eastAsia="MS Mincho"/>
          <w:szCs w:val="24"/>
        </w:rPr>
        <w:t>reconstructed view</w:t>
      </w:r>
      <w:r w:rsidR="007D3520" w:rsidRPr="0068485C">
        <w:rPr>
          <w:rFonts w:eastAsia="MS Mincho"/>
          <w:szCs w:val="24"/>
        </w:rPr>
        <w:t xml:space="preserve"> v</w:t>
      </w:r>
    </w:p>
    <w:p w14:paraId="033BA07E" w14:textId="08BB9EC4" w:rsidR="007476C3" w:rsidRPr="0068485C" w:rsidRDefault="007476C3" w:rsidP="002B606E">
      <w:pPr>
        <w:pStyle w:val="ListParagraph"/>
        <w:numPr>
          <w:ilvl w:val="0"/>
          <w:numId w:val="48"/>
        </w:numPr>
        <w:tabs>
          <w:tab w:val="clear" w:pos="403"/>
        </w:tabs>
        <w:spacing w:after="0"/>
        <w:ind w:leftChars="0"/>
        <w:rPr>
          <w:noProof/>
          <w:color w:val="000000" w:themeColor="text1"/>
        </w:rPr>
      </w:pPr>
      <w:r w:rsidRPr="0068485C">
        <w:t>the weights of input views with respect to target viewport: viewWeight[ v ]</w:t>
      </w:r>
    </w:p>
    <w:p w14:paraId="20C689B1" w14:textId="11E428A6" w:rsidR="007476C3" w:rsidRPr="0068485C" w:rsidRDefault="00C63012" w:rsidP="002B606E">
      <w:pPr>
        <w:pStyle w:val="ListParagraph"/>
        <w:numPr>
          <w:ilvl w:val="0"/>
          <w:numId w:val="48"/>
        </w:numPr>
        <w:tabs>
          <w:tab w:val="clear" w:pos="403"/>
        </w:tabs>
        <w:spacing w:after="0"/>
        <w:ind w:leftChars="0"/>
        <w:rPr>
          <w:noProof/>
          <w:color w:val="000000" w:themeColor="text1"/>
        </w:rPr>
      </w:pPr>
      <w:r w:rsidRPr="0068485C">
        <w:rPr>
          <w:noProof/>
        </w:rPr>
        <w:t>asme</w:t>
      </w:r>
      <w:r w:rsidR="007476C3" w:rsidRPr="0068485C">
        <w:rPr>
          <w:noProof/>
        </w:rPr>
        <w:t>_auxiliary_atlas_flag[ a ] of the atlas which pixel p belongs to</w:t>
      </w:r>
    </w:p>
    <w:p w14:paraId="24B6D684" w14:textId="77777777" w:rsidR="007476C3" w:rsidRPr="0068485C" w:rsidRDefault="007476C3" w:rsidP="00D41050">
      <w:pPr>
        <w:tabs>
          <w:tab w:val="clear" w:pos="403"/>
        </w:tabs>
        <w:spacing w:after="0"/>
      </w:pPr>
    </w:p>
    <w:p w14:paraId="0F7B909F" w14:textId="0D8CA2D1" w:rsidR="005F0087" w:rsidRPr="0068485C" w:rsidRDefault="005F0087" w:rsidP="00D41050">
      <w:pPr>
        <w:tabs>
          <w:tab w:val="clear" w:pos="403"/>
        </w:tabs>
      </w:pPr>
      <w:r w:rsidRPr="0068485C">
        <w:t>Output to this process</w:t>
      </w:r>
      <w:r w:rsidR="0042571A" w:rsidRPr="0068485C">
        <w:t xml:space="preserve"> is</w:t>
      </w:r>
      <w:r w:rsidRPr="0068485C">
        <w:t>:</w:t>
      </w:r>
    </w:p>
    <w:p w14:paraId="56B53169" w14:textId="389A0E69" w:rsidR="007D3520" w:rsidRPr="0068485C" w:rsidRDefault="00C67488" w:rsidP="002B606E">
      <w:pPr>
        <w:pStyle w:val="ListParagraph"/>
        <w:numPr>
          <w:ilvl w:val="0"/>
          <w:numId w:val="48"/>
        </w:numPr>
        <w:tabs>
          <w:tab w:val="clear" w:pos="403"/>
        </w:tabs>
        <w:spacing w:after="0"/>
        <w:ind w:leftChars="0"/>
        <w:rPr>
          <w:noProof/>
          <w:color w:val="000000" w:themeColor="text1"/>
        </w:rPr>
      </w:pPr>
      <w:r>
        <w:t>WeightPixel</w:t>
      </w:r>
      <w:r w:rsidRPr="0068485C">
        <w:t xml:space="preserve">[ v ][ </w:t>
      </w:r>
      <w:r>
        <w:t xml:space="preserve"> </w:t>
      </w:r>
      <w:r w:rsidRPr="0068485C">
        <w:t xml:space="preserve">][ </w:t>
      </w:r>
      <w:r>
        <w:t xml:space="preserve"> </w:t>
      </w:r>
      <w:r w:rsidRPr="0068485C">
        <w:t>]</w:t>
      </w:r>
      <w:r>
        <w:t xml:space="preserve"> </w:t>
      </w:r>
      <w:r w:rsidR="007D3520" w:rsidRPr="0068485C">
        <w:t>the weight of contribution of pixel p = (y, x) in view v to the target viewport</w:t>
      </w:r>
    </w:p>
    <w:p w14:paraId="1F48F984" w14:textId="77777777" w:rsidR="0042571A" w:rsidRPr="0068485C" w:rsidRDefault="0042571A" w:rsidP="00D41050">
      <w:pPr>
        <w:tabs>
          <w:tab w:val="clear" w:pos="403"/>
        </w:tabs>
        <w:spacing w:after="0" w:line="259" w:lineRule="auto"/>
        <w:contextualSpacing/>
        <w:jc w:val="left"/>
      </w:pPr>
    </w:p>
    <w:p w14:paraId="1CA68F30" w14:textId="78F81436" w:rsidR="007A3053" w:rsidRPr="0068485C" w:rsidRDefault="006403DE" w:rsidP="00D41050">
      <w:pPr>
        <w:tabs>
          <w:tab w:val="clear" w:pos="403"/>
        </w:tabs>
        <w:spacing w:after="0" w:line="259" w:lineRule="auto"/>
        <w:contextualSpacing/>
        <w:jc w:val="left"/>
        <w:rPr>
          <w:noProof/>
        </w:rPr>
      </w:pPr>
      <w:r w:rsidRPr="0068485C">
        <w:t xml:space="preserve">The pixel is discarded if </w:t>
      </w:r>
      <w:r w:rsidR="00C63012" w:rsidRPr="0068485C">
        <w:rPr>
          <w:noProof/>
        </w:rPr>
        <w:t>asme</w:t>
      </w:r>
      <w:r w:rsidRPr="0068485C">
        <w:rPr>
          <w:noProof/>
        </w:rPr>
        <w:t>_auxiliary_atlas_flag[</w:t>
      </w:r>
      <w:r w:rsidR="007D3520" w:rsidRPr="0068485C">
        <w:rPr>
          <w:noProof/>
        </w:rPr>
        <w:t xml:space="preserve"> </w:t>
      </w:r>
      <w:r w:rsidRPr="0068485C">
        <w:rPr>
          <w:noProof/>
        </w:rPr>
        <w:t>a</w:t>
      </w:r>
      <w:r w:rsidR="007D3520" w:rsidRPr="0068485C">
        <w:rPr>
          <w:noProof/>
        </w:rPr>
        <w:t xml:space="preserve"> </w:t>
      </w:r>
      <w:r w:rsidRPr="0068485C">
        <w:rPr>
          <w:noProof/>
        </w:rPr>
        <w:t>] is equal to 1.</w:t>
      </w:r>
    </w:p>
    <w:p w14:paraId="3B9B22E1" w14:textId="77777777" w:rsidR="007D3520" w:rsidRPr="0068485C" w:rsidRDefault="007D3520" w:rsidP="00D41050">
      <w:pPr>
        <w:tabs>
          <w:tab w:val="clear" w:pos="403"/>
        </w:tabs>
        <w:spacing w:line="259" w:lineRule="auto"/>
        <w:contextualSpacing/>
        <w:jc w:val="left"/>
        <w:rPr>
          <w:noProof/>
        </w:rPr>
      </w:pPr>
    </w:p>
    <w:p w14:paraId="574FD186" w14:textId="6A78049E" w:rsidR="004E7B07" w:rsidRPr="0068485C" w:rsidRDefault="004E7B07" w:rsidP="004E7B07">
      <w:pPr>
        <w:tabs>
          <w:tab w:val="clear" w:pos="403"/>
        </w:tabs>
        <w:spacing w:after="0" w:line="259" w:lineRule="auto"/>
        <w:contextualSpacing/>
        <w:jc w:val="left"/>
      </w:pPr>
      <w:r w:rsidRPr="0068485C">
        <w:t xml:space="preserve">If </w:t>
      </w:r>
      <w:r w:rsidRPr="0068485C">
        <w:rPr>
          <w:noProof/>
        </w:rPr>
        <w:t>asme_auxiliary_atlas_flag[</w:t>
      </w:r>
      <w:r w:rsidR="00822000" w:rsidRPr="0068485C">
        <w:rPr>
          <w:noProof/>
        </w:rPr>
        <w:t xml:space="preserve"> </w:t>
      </w:r>
      <w:r w:rsidRPr="0068485C">
        <w:rPr>
          <w:noProof/>
        </w:rPr>
        <w:t>a</w:t>
      </w:r>
      <w:r w:rsidR="00822000" w:rsidRPr="0068485C">
        <w:rPr>
          <w:noProof/>
        </w:rPr>
        <w:t xml:space="preserve"> </w:t>
      </w:r>
      <w:r w:rsidRPr="0068485C">
        <w:rPr>
          <w:noProof/>
        </w:rPr>
        <w:t xml:space="preserve">] is equal to 0, </w:t>
      </w:r>
      <w:r w:rsidRPr="0068485C">
        <w:t>the variable arrays IsLeafFlag[ v ], NumChildrenMinus1[ v ] and ChildId[ v ][ i ] are computed as follows:</w:t>
      </w:r>
    </w:p>
    <w:p w14:paraId="7C963C48" w14:textId="77777777" w:rsidR="004E7B07" w:rsidRPr="0068485C" w:rsidRDefault="004E7B07" w:rsidP="004E7B07">
      <w:pPr>
        <w:tabs>
          <w:tab w:val="clear" w:pos="403"/>
        </w:tabs>
        <w:spacing w:after="0" w:line="259" w:lineRule="auto"/>
        <w:contextualSpacing/>
        <w:jc w:val="left"/>
      </w:pPr>
    </w:p>
    <w:p w14:paraId="2C25ED5A" w14:textId="77777777" w:rsidR="004E7B07" w:rsidRPr="0068485C" w:rsidRDefault="004E7B07" w:rsidP="00E7058F">
      <w:pPr>
        <w:tabs>
          <w:tab w:val="clear" w:pos="403"/>
        </w:tabs>
        <w:spacing w:after="0" w:line="259" w:lineRule="auto"/>
        <w:ind w:left="357"/>
        <w:contextualSpacing/>
        <w:jc w:val="left"/>
      </w:pPr>
      <w:r w:rsidRPr="0068485C">
        <w:t>for ( v =  0; v &lt;= mvp_num_views_minus1, v++ ) {</w:t>
      </w:r>
    </w:p>
    <w:p w14:paraId="460F7035" w14:textId="77777777" w:rsidR="004E7B07" w:rsidRPr="0068485C" w:rsidRDefault="004E7B07" w:rsidP="00E7058F">
      <w:pPr>
        <w:tabs>
          <w:tab w:val="clear" w:pos="403"/>
        </w:tabs>
        <w:spacing w:after="0" w:line="259" w:lineRule="auto"/>
        <w:ind w:left="357"/>
        <w:contextualSpacing/>
        <w:jc w:val="left"/>
      </w:pPr>
      <w:r w:rsidRPr="0068485C">
        <w:tab/>
        <w:t>IsLeafFlag[ v ] = 1</w:t>
      </w:r>
    </w:p>
    <w:p w14:paraId="59508B47" w14:textId="77777777" w:rsidR="004E7B07" w:rsidRPr="0068485C" w:rsidRDefault="004E7B07" w:rsidP="00E7058F">
      <w:pPr>
        <w:tabs>
          <w:tab w:val="clear" w:pos="403"/>
        </w:tabs>
        <w:spacing w:after="0" w:line="259" w:lineRule="auto"/>
        <w:ind w:left="357"/>
        <w:contextualSpacing/>
        <w:jc w:val="left"/>
      </w:pPr>
      <w:r w:rsidRPr="0068485C">
        <w:tab/>
        <w:t>NumChildrenMinus1[ v ] = -1</w:t>
      </w:r>
    </w:p>
    <w:p w14:paraId="01FBFD76" w14:textId="77777777" w:rsidR="004E7B07" w:rsidRPr="0068485C" w:rsidRDefault="004E7B07" w:rsidP="00E7058F">
      <w:pPr>
        <w:tabs>
          <w:tab w:val="clear" w:pos="403"/>
        </w:tabs>
        <w:spacing w:after="0" w:line="259" w:lineRule="auto"/>
        <w:ind w:left="357"/>
        <w:contextualSpacing/>
        <w:jc w:val="left"/>
      </w:pPr>
      <w:r w:rsidRPr="0068485C">
        <w:t xml:space="preserve">} </w:t>
      </w:r>
    </w:p>
    <w:p w14:paraId="3B37431A" w14:textId="77777777" w:rsidR="004E7B07" w:rsidRPr="0068485C" w:rsidRDefault="004E7B07" w:rsidP="00E7058F">
      <w:pPr>
        <w:tabs>
          <w:tab w:val="clear" w:pos="403"/>
        </w:tabs>
        <w:spacing w:after="0" w:line="259" w:lineRule="auto"/>
        <w:ind w:left="357"/>
        <w:contextualSpacing/>
        <w:jc w:val="left"/>
      </w:pPr>
    </w:p>
    <w:p w14:paraId="52160EDE" w14:textId="77777777" w:rsidR="004E7B07" w:rsidRPr="0068485C" w:rsidRDefault="004E7B07" w:rsidP="00E7058F">
      <w:pPr>
        <w:tabs>
          <w:tab w:val="clear" w:pos="403"/>
        </w:tabs>
        <w:spacing w:after="0" w:line="259" w:lineRule="auto"/>
        <w:ind w:left="357"/>
        <w:contextualSpacing/>
        <w:jc w:val="left"/>
      </w:pPr>
      <w:r w:rsidRPr="0068485C">
        <w:t>for ( v =  0; v &lt;= mvp_num_views_minus1, v++ ) {</w:t>
      </w:r>
    </w:p>
    <w:p w14:paraId="33454400" w14:textId="77777777" w:rsidR="004E7B07" w:rsidRPr="0068485C" w:rsidRDefault="004E7B07" w:rsidP="00E7058F">
      <w:pPr>
        <w:tabs>
          <w:tab w:val="clear" w:pos="403"/>
        </w:tabs>
        <w:spacing w:after="0" w:line="259" w:lineRule="auto"/>
        <w:ind w:left="357"/>
        <w:contextualSpacing/>
        <w:jc w:val="left"/>
      </w:pPr>
      <w:r w:rsidRPr="0068485C">
        <w:tab/>
        <w:t>if (pp_is_root_flag[ v ] == 0 ) {</w:t>
      </w:r>
    </w:p>
    <w:p w14:paraId="034E7651" w14:textId="77777777" w:rsidR="004E7B07" w:rsidRPr="0068485C" w:rsidRDefault="004E7B07" w:rsidP="00E7058F">
      <w:pPr>
        <w:tabs>
          <w:tab w:val="clear" w:pos="403"/>
        </w:tabs>
        <w:spacing w:after="0" w:line="259" w:lineRule="auto"/>
        <w:ind w:left="357"/>
        <w:contextualSpacing/>
        <w:jc w:val="left"/>
      </w:pPr>
      <w:r w:rsidRPr="0068485C">
        <w:tab/>
      </w:r>
      <w:r w:rsidRPr="0068485C">
        <w:tab/>
        <w:t>for ( i = 0; i &lt;= pp_num_parents_minus1[ v ]; i++) {</w:t>
      </w:r>
    </w:p>
    <w:p w14:paraId="741DAB62" w14:textId="6F0F1B25" w:rsidR="004E7B07" w:rsidRPr="0068485C" w:rsidRDefault="004E7B07" w:rsidP="00E7058F">
      <w:pPr>
        <w:tabs>
          <w:tab w:val="clear" w:pos="403"/>
        </w:tabs>
        <w:spacing w:after="0" w:line="259" w:lineRule="auto"/>
        <w:ind w:left="357"/>
        <w:contextualSpacing/>
        <w:jc w:val="left"/>
      </w:pPr>
      <w:r w:rsidRPr="0068485C">
        <w:tab/>
      </w:r>
      <w:r w:rsidRPr="0068485C">
        <w:tab/>
      </w:r>
      <w:r w:rsidRPr="0068485C">
        <w:tab/>
        <w:t>j = pp_parent_id</w:t>
      </w:r>
      <w:r w:rsidR="00BF63CF">
        <w:t>x</w:t>
      </w:r>
      <w:r w:rsidRPr="0068485C">
        <w:t>[ v ][ i ]</w:t>
      </w:r>
    </w:p>
    <w:p w14:paraId="3144C405" w14:textId="77777777" w:rsidR="004E7B07" w:rsidRPr="0068485C" w:rsidRDefault="004E7B07" w:rsidP="00E7058F">
      <w:pPr>
        <w:tabs>
          <w:tab w:val="clear" w:pos="403"/>
        </w:tabs>
        <w:spacing w:after="0" w:line="259" w:lineRule="auto"/>
        <w:ind w:left="357"/>
        <w:contextualSpacing/>
        <w:jc w:val="left"/>
      </w:pPr>
      <w:r w:rsidRPr="0068485C">
        <w:tab/>
      </w:r>
      <w:r w:rsidRPr="0068485C">
        <w:tab/>
      </w:r>
      <w:r w:rsidRPr="0068485C">
        <w:tab/>
        <w:t>IsLeafFlag[ j ] = 0</w:t>
      </w:r>
    </w:p>
    <w:p w14:paraId="3620B022" w14:textId="77777777" w:rsidR="004E7B07" w:rsidRPr="0068485C" w:rsidRDefault="004E7B07" w:rsidP="00E7058F">
      <w:pPr>
        <w:tabs>
          <w:tab w:val="clear" w:pos="403"/>
        </w:tabs>
        <w:spacing w:after="0" w:line="259" w:lineRule="auto"/>
        <w:ind w:left="357"/>
        <w:contextualSpacing/>
        <w:jc w:val="left"/>
      </w:pPr>
      <w:r w:rsidRPr="0068485C">
        <w:tab/>
      </w:r>
      <w:r w:rsidRPr="0068485C">
        <w:tab/>
      </w:r>
      <w:r w:rsidRPr="0068485C">
        <w:tab/>
        <w:t>ChildId[ j ][ NumChildrenMinus1[ j ]++ ] = v</w:t>
      </w:r>
    </w:p>
    <w:p w14:paraId="1F11EAA9" w14:textId="77777777" w:rsidR="004E7B07" w:rsidRPr="0068485C" w:rsidRDefault="004E7B07" w:rsidP="00E7058F">
      <w:pPr>
        <w:tabs>
          <w:tab w:val="clear" w:pos="403"/>
        </w:tabs>
        <w:spacing w:after="0" w:line="259" w:lineRule="auto"/>
        <w:ind w:left="357"/>
        <w:contextualSpacing/>
        <w:jc w:val="left"/>
      </w:pPr>
      <w:r w:rsidRPr="0068485C">
        <w:tab/>
      </w:r>
      <w:r w:rsidRPr="0068485C">
        <w:tab/>
        <w:t>}</w:t>
      </w:r>
    </w:p>
    <w:p w14:paraId="0D6414DD" w14:textId="77777777" w:rsidR="004E7B07" w:rsidRPr="0068485C" w:rsidRDefault="004E7B07" w:rsidP="00E7058F">
      <w:pPr>
        <w:tabs>
          <w:tab w:val="clear" w:pos="403"/>
        </w:tabs>
        <w:spacing w:after="0" w:line="259" w:lineRule="auto"/>
        <w:ind w:left="357"/>
        <w:contextualSpacing/>
        <w:jc w:val="left"/>
      </w:pPr>
      <w:r w:rsidRPr="0068485C">
        <w:tab/>
        <w:t>}</w:t>
      </w:r>
    </w:p>
    <w:p w14:paraId="5E80EBC3" w14:textId="2A938B59" w:rsidR="004E7B07" w:rsidRPr="0068485C" w:rsidRDefault="004E7B07" w:rsidP="00E7058F">
      <w:pPr>
        <w:tabs>
          <w:tab w:val="clear" w:pos="403"/>
        </w:tabs>
        <w:spacing w:after="0" w:line="259" w:lineRule="auto"/>
        <w:ind w:left="357"/>
        <w:contextualSpacing/>
        <w:jc w:val="left"/>
      </w:pPr>
      <w:r w:rsidRPr="0068485C">
        <w:t>}</w:t>
      </w:r>
    </w:p>
    <w:p w14:paraId="6D5197B3" w14:textId="77777777" w:rsidR="004E7B07" w:rsidRPr="0068485C" w:rsidRDefault="004E7B07" w:rsidP="00D41050">
      <w:pPr>
        <w:tabs>
          <w:tab w:val="clear" w:pos="403"/>
        </w:tabs>
        <w:spacing w:after="0" w:line="259" w:lineRule="auto"/>
        <w:contextualSpacing/>
        <w:jc w:val="left"/>
      </w:pPr>
    </w:p>
    <w:p w14:paraId="36F7F6F8" w14:textId="1582A678" w:rsidR="005F0087" w:rsidRPr="0068485C" w:rsidRDefault="004E7B07" w:rsidP="00D41050">
      <w:pPr>
        <w:tabs>
          <w:tab w:val="clear" w:pos="403"/>
        </w:tabs>
        <w:spacing w:after="0" w:line="259" w:lineRule="auto"/>
        <w:contextualSpacing/>
        <w:jc w:val="left"/>
      </w:pPr>
      <w:r w:rsidRPr="0068485C">
        <w:t>T</w:t>
      </w:r>
      <w:r w:rsidR="005F0087" w:rsidRPr="0068485C">
        <w:t xml:space="preserve">he weight of the contribution of pixel p </w:t>
      </w:r>
      <w:r w:rsidR="008D597E" w:rsidRPr="0068485C">
        <w:t>of</w:t>
      </w:r>
      <w:r w:rsidR="0042571A" w:rsidRPr="0068485C">
        <w:t xml:space="preserve"> v-th view</w:t>
      </w:r>
      <w:r w:rsidR="005F0087" w:rsidRPr="0068485C">
        <w:t xml:space="preserve"> to </w:t>
      </w:r>
      <w:r w:rsidR="00D4399C" w:rsidRPr="0068485C">
        <w:t xml:space="preserve">the </w:t>
      </w:r>
      <w:r w:rsidR="0042571A" w:rsidRPr="0068485C">
        <w:t xml:space="preserve">target </w:t>
      </w:r>
      <w:r w:rsidR="005F0087" w:rsidRPr="0068485C">
        <w:t xml:space="preserve">viewport is </w:t>
      </w:r>
      <w:r w:rsidRPr="0068485C">
        <w:t xml:space="preserve">then </w:t>
      </w:r>
      <w:r w:rsidR="005F0087" w:rsidRPr="0068485C">
        <w:t>derived as follows:</w:t>
      </w:r>
    </w:p>
    <w:p w14:paraId="61CA4EE6" w14:textId="77777777" w:rsidR="005F0087" w:rsidRPr="0068485C" w:rsidRDefault="005F0087" w:rsidP="00D41050">
      <w:pPr>
        <w:tabs>
          <w:tab w:val="clear" w:pos="403"/>
        </w:tabs>
        <w:spacing w:after="0"/>
      </w:pPr>
    </w:p>
    <w:p w14:paraId="2941C059" w14:textId="37821199" w:rsidR="005F0087" w:rsidRPr="0068485C" w:rsidRDefault="005F0087" w:rsidP="002B14E3">
      <w:pPr>
        <w:tabs>
          <w:tab w:val="clear" w:pos="403"/>
        </w:tabs>
        <w:spacing w:after="0"/>
        <w:ind w:left="357"/>
      </w:pPr>
      <w:r w:rsidRPr="0068485C">
        <w:t>pixelWeight[ v ][ p ] = viewWeight[ v</w:t>
      </w:r>
      <w:r w:rsidR="008D597E" w:rsidRPr="0068485C">
        <w:t xml:space="preserve"> </w:t>
      </w:r>
      <w:r w:rsidRPr="0068485C">
        <w:t xml:space="preserve">] + computeChildrenWeight (v, Unproject(v, p)) </w:t>
      </w:r>
    </w:p>
    <w:p w14:paraId="5A7CD44C" w14:textId="77777777" w:rsidR="005F0087" w:rsidRPr="0068485C" w:rsidRDefault="005F0087" w:rsidP="002B14E3">
      <w:pPr>
        <w:tabs>
          <w:tab w:val="clear" w:pos="403"/>
        </w:tabs>
        <w:spacing w:after="0"/>
        <w:ind w:left="357"/>
      </w:pPr>
    </w:p>
    <w:p w14:paraId="01E949C5" w14:textId="13E9FDA4" w:rsidR="005F0087" w:rsidRPr="0068485C" w:rsidRDefault="005F0087" w:rsidP="002B14E3">
      <w:pPr>
        <w:tabs>
          <w:tab w:val="clear" w:pos="403"/>
        </w:tabs>
        <w:spacing w:after="0"/>
        <w:ind w:left="357"/>
      </w:pPr>
      <w:r w:rsidRPr="0068485C">
        <w:t>computeChildrenWeight (v, P) {</w:t>
      </w:r>
    </w:p>
    <w:p w14:paraId="6DBFBC17" w14:textId="12B43501" w:rsidR="005F0087" w:rsidRPr="0068485C" w:rsidRDefault="005F0087" w:rsidP="002B14E3">
      <w:pPr>
        <w:tabs>
          <w:tab w:val="clear" w:pos="403"/>
        </w:tabs>
        <w:spacing w:after="0"/>
        <w:ind w:left="357"/>
      </w:pPr>
      <w:r w:rsidRPr="0068485C">
        <w:t>{</w:t>
      </w:r>
    </w:p>
    <w:p w14:paraId="5EBD386E" w14:textId="26621239" w:rsidR="005F0087" w:rsidRPr="0068485C" w:rsidRDefault="000A45DA" w:rsidP="002B14E3">
      <w:pPr>
        <w:tabs>
          <w:tab w:val="clear" w:pos="403"/>
        </w:tabs>
        <w:spacing w:after="0"/>
        <w:ind w:left="357"/>
      </w:pPr>
      <w:r w:rsidRPr="0068485C">
        <w:rPr>
          <w:lang w:eastAsia="ja-JP"/>
        </w:rPr>
        <w:tab/>
      </w:r>
      <w:r w:rsidR="005F0087" w:rsidRPr="0068485C">
        <w:t>w = 0</w:t>
      </w:r>
    </w:p>
    <w:p w14:paraId="1C2ABCCA" w14:textId="36AD3D90" w:rsidR="005F0087" w:rsidRPr="0068485C" w:rsidRDefault="000A45DA" w:rsidP="002B14E3">
      <w:pPr>
        <w:tabs>
          <w:tab w:val="clear" w:pos="403"/>
        </w:tabs>
        <w:spacing w:after="0"/>
        <w:ind w:left="357"/>
      </w:pPr>
      <w:r w:rsidRPr="0068485C">
        <w:rPr>
          <w:lang w:eastAsia="ja-JP"/>
        </w:rPr>
        <w:tab/>
      </w:r>
      <w:r w:rsidR="005F0087" w:rsidRPr="0068485C">
        <w:t xml:space="preserve">if ( </w:t>
      </w:r>
      <w:r w:rsidR="00A622A7" w:rsidRPr="0068485C">
        <w:t>IsLeafFlag</w:t>
      </w:r>
      <w:r w:rsidR="005F0087" w:rsidRPr="0068485C">
        <w:t>[ v</w:t>
      </w:r>
      <w:r w:rsidR="00084C27" w:rsidRPr="0068485C">
        <w:t xml:space="preserve"> </w:t>
      </w:r>
      <w:r w:rsidR="005F0087" w:rsidRPr="0068485C">
        <w:t>] == 0 ) {</w:t>
      </w:r>
    </w:p>
    <w:p w14:paraId="06BCE24F" w14:textId="48891659" w:rsidR="00084C27" w:rsidRPr="0068485C" w:rsidRDefault="000A45DA" w:rsidP="002B14E3">
      <w:pPr>
        <w:tabs>
          <w:tab w:val="clear" w:pos="403"/>
        </w:tabs>
        <w:spacing w:after="0"/>
        <w:ind w:left="357"/>
      </w:pPr>
      <w:r w:rsidRPr="0068485C">
        <w:rPr>
          <w:lang w:eastAsia="ja-JP"/>
        </w:rPr>
        <w:tab/>
      </w:r>
      <w:r w:rsidR="005F0087" w:rsidRPr="0068485C">
        <w:tab/>
        <w:t xml:space="preserve">for( i = 0; i &lt;= </w:t>
      </w:r>
      <w:r w:rsidR="00A622A7" w:rsidRPr="0068485C">
        <w:t>N</w:t>
      </w:r>
      <w:r w:rsidR="005F0087" w:rsidRPr="0068485C">
        <w:t>um</w:t>
      </w:r>
      <w:r w:rsidR="00A622A7" w:rsidRPr="0068485C">
        <w:t>C</w:t>
      </w:r>
      <w:r w:rsidR="005F0087" w:rsidRPr="0068485C">
        <w:t>hildren</w:t>
      </w:r>
      <w:r w:rsidR="00A622A7" w:rsidRPr="0068485C">
        <w:t>M</w:t>
      </w:r>
      <w:r w:rsidR="005F0087" w:rsidRPr="0068485C">
        <w:t>inus1[ v</w:t>
      </w:r>
      <w:r w:rsidR="00084C27" w:rsidRPr="0068485C">
        <w:t xml:space="preserve"> </w:t>
      </w:r>
      <w:r w:rsidR="005F0087" w:rsidRPr="0068485C">
        <w:t xml:space="preserve">] ; i++) </w:t>
      </w:r>
      <w:r w:rsidR="00084C27" w:rsidRPr="0068485C">
        <w:t xml:space="preserve"> </w:t>
      </w:r>
      <w:r w:rsidR="005F0087" w:rsidRPr="0068485C">
        <w:t>{</w:t>
      </w:r>
    </w:p>
    <w:p w14:paraId="499D15F7" w14:textId="2493BA49" w:rsidR="005F0087" w:rsidRPr="0068485C" w:rsidRDefault="000A45DA" w:rsidP="002B14E3">
      <w:pPr>
        <w:tabs>
          <w:tab w:val="clear" w:pos="403"/>
        </w:tabs>
        <w:spacing w:after="0"/>
        <w:ind w:left="357"/>
      </w:pPr>
      <w:r w:rsidRPr="0068485C">
        <w:rPr>
          <w:lang w:eastAsia="ja-JP"/>
        </w:rPr>
        <w:tab/>
      </w:r>
      <w:r w:rsidR="00084C27" w:rsidRPr="0068485C">
        <w:tab/>
      </w:r>
      <w:r w:rsidR="00084C27" w:rsidRPr="0068485C">
        <w:tab/>
      </w:r>
      <w:r w:rsidR="005F0087" w:rsidRPr="0068485C">
        <w:t xml:space="preserve">vChild = </w:t>
      </w:r>
      <w:r w:rsidR="00A622A7" w:rsidRPr="0068485C">
        <w:t>C</w:t>
      </w:r>
      <w:r w:rsidR="005F0087" w:rsidRPr="0068485C">
        <w:t>hild</w:t>
      </w:r>
      <w:r w:rsidR="00A622A7" w:rsidRPr="0068485C">
        <w:t>I</w:t>
      </w:r>
      <w:r w:rsidR="005F0087" w:rsidRPr="0068485C">
        <w:t>d[ v</w:t>
      </w:r>
      <w:r w:rsidR="00084C27" w:rsidRPr="0068485C">
        <w:t xml:space="preserve"> </w:t>
      </w:r>
      <w:r w:rsidR="005F0087" w:rsidRPr="0068485C">
        <w:t>][ i ]</w:t>
      </w:r>
    </w:p>
    <w:p w14:paraId="2A607129" w14:textId="6357F9CA" w:rsidR="005F0087" w:rsidRPr="0068485C" w:rsidRDefault="000A45DA" w:rsidP="002B14E3">
      <w:pPr>
        <w:tabs>
          <w:tab w:val="clear" w:pos="403"/>
        </w:tabs>
        <w:spacing w:after="0"/>
        <w:ind w:left="357"/>
      </w:pPr>
      <w:r w:rsidRPr="0068485C">
        <w:rPr>
          <w:lang w:eastAsia="ja-JP"/>
        </w:rPr>
        <w:tab/>
      </w:r>
      <w:r w:rsidR="005F0087" w:rsidRPr="0068485C">
        <w:tab/>
      </w:r>
      <w:r w:rsidR="005F0087" w:rsidRPr="0068485C">
        <w:tab/>
        <w:t>pOnChild = Project (vChild, P)</w:t>
      </w:r>
    </w:p>
    <w:p w14:paraId="50E1EFDC" w14:textId="77777777" w:rsidR="005F0087" w:rsidRPr="0068485C" w:rsidRDefault="005F0087" w:rsidP="002B14E3">
      <w:pPr>
        <w:tabs>
          <w:tab w:val="clear" w:pos="403"/>
        </w:tabs>
        <w:spacing w:after="0"/>
        <w:ind w:left="357"/>
      </w:pPr>
    </w:p>
    <w:p w14:paraId="52A3FE0B" w14:textId="4116A3CF" w:rsidR="00084C27" w:rsidRPr="0068485C" w:rsidRDefault="000A45DA" w:rsidP="002B14E3">
      <w:pPr>
        <w:tabs>
          <w:tab w:val="clear" w:pos="403"/>
        </w:tabs>
        <w:spacing w:after="0"/>
        <w:ind w:left="357"/>
      </w:pPr>
      <w:r w:rsidRPr="0068485C">
        <w:rPr>
          <w:lang w:eastAsia="ja-JP"/>
        </w:rPr>
        <w:tab/>
      </w:r>
      <w:r w:rsidR="005F0087" w:rsidRPr="0068485C">
        <w:tab/>
      </w:r>
      <w:r w:rsidR="005F0087" w:rsidRPr="0068485C">
        <w:tab/>
        <w:t>if(</w:t>
      </w:r>
      <w:r w:rsidR="00084C27" w:rsidRPr="0068485C">
        <w:t xml:space="preserve"> </w:t>
      </w:r>
      <w:r w:rsidR="005F0087" w:rsidRPr="0068485C">
        <w:t>IsInViewport(vChild,</w:t>
      </w:r>
      <w:r w:rsidR="00084C27" w:rsidRPr="0068485C">
        <w:t xml:space="preserve"> </w:t>
      </w:r>
      <w:r w:rsidR="005F0087" w:rsidRPr="0068485C">
        <w:t>pOnChild)</w:t>
      </w:r>
      <w:r w:rsidR="00D942E9" w:rsidRPr="0068485C">
        <w:t xml:space="preserve"> == 1</w:t>
      </w:r>
      <w:r w:rsidR="00084C27" w:rsidRPr="0068485C">
        <w:t xml:space="preserve">) </w:t>
      </w:r>
      <w:r w:rsidR="005F0087" w:rsidRPr="0068485C">
        <w:t>{</w:t>
      </w:r>
    </w:p>
    <w:p w14:paraId="46EFE45D" w14:textId="1C97057B" w:rsidR="00084C27" w:rsidRPr="000E03B6" w:rsidRDefault="000A45DA" w:rsidP="002B14E3">
      <w:pPr>
        <w:tabs>
          <w:tab w:val="clear" w:pos="403"/>
        </w:tabs>
        <w:spacing w:after="0"/>
        <w:ind w:left="357"/>
      </w:pPr>
      <w:r w:rsidRPr="0068485C">
        <w:rPr>
          <w:lang w:eastAsia="ja-JP"/>
        </w:rPr>
        <w:tab/>
      </w:r>
      <w:r w:rsidR="00084C27" w:rsidRPr="00EF34EB">
        <w:rPr>
          <w:lang w:eastAsia="ja-JP"/>
        </w:rPr>
        <w:tab/>
      </w:r>
      <w:r w:rsidR="00084C27" w:rsidRPr="00EF34EB">
        <w:rPr>
          <w:lang w:eastAsia="ja-JP"/>
        </w:rPr>
        <w:tab/>
      </w:r>
      <w:r w:rsidR="00084C27" w:rsidRPr="00EF34EB">
        <w:rPr>
          <w:lang w:eastAsia="ja-JP"/>
        </w:rPr>
        <w:tab/>
      </w:r>
      <w:r w:rsidR="005F0087" w:rsidRPr="0068485C">
        <w:t xml:space="preserve">if ( IsOccupied( </w:t>
      </w:r>
      <w:r w:rsidR="00D942E9" w:rsidRPr="0068485C">
        <w:t>vChild</w:t>
      </w:r>
      <w:r w:rsidR="005F0087" w:rsidRPr="0068485C">
        <w:t xml:space="preserve">, </w:t>
      </w:r>
      <w:r w:rsidR="005F0087" w:rsidRPr="00AC1227">
        <w:t>pOnChild) == 0 ) {</w:t>
      </w:r>
    </w:p>
    <w:p w14:paraId="40A2CDA3" w14:textId="68BA0BE2" w:rsidR="00084C27" w:rsidRPr="000E03B6" w:rsidRDefault="000A45DA" w:rsidP="002B14E3">
      <w:pPr>
        <w:tabs>
          <w:tab w:val="clear" w:pos="403"/>
        </w:tabs>
        <w:spacing w:after="0"/>
        <w:ind w:left="357"/>
      </w:pPr>
      <w:r w:rsidRPr="00D1014C">
        <w:rPr>
          <w:lang w:eastAsia="ja-JP"/>
        </w:rPr>
        <w:tab/>
      </w:r>
      <w:r w:rsidR="00084C27" w:rsidRPr="00EF34EB">
        <w:rPr>
          <w:lang w:eastAsia="ja-JP"/>
        </w:rPr>
        <w:tab/>
      </w:r>
      <w:r w:rsidR="00084C27" w:rsidRPr="00EF34EB">
        <w:rPr>
          <w:lang w:eastAsia="ja-JP"/>
        </w:rPr>
        <w:tab/>
      </w:r>
      <w:r w:rsidR="00084C27" w:rsidRPr="00EF34EB">
        <w:rPr>
          <w:lang w:eastAsia="ja-JP"/>
        </w:rPr>
        <w:tab/>
      </w:r>
      <w:r w:rsidR="00084C27" w:rsidRPr="00EF34EB">
        <w:rPr>
          <w:lang w:eastAsia="ja-JP"/>
        </w:rPr>
        <w:tab/>
      </w:r>
      <w:r w:rsidR="005F0087" w:rsidRPr="0068485C">
        <w:t>w += viewWeight[ v</w:t>
      </w:r>
      <w:r w:rsidR="00ED75A6" w:rsidRPr="0068485C">
        <w:t>Child</w:t>
      </w:r>
      <w:r w:rsidR="00196885" w:rsidRPr="0068485C">
        <w:t xml:space="preserve"> </w:t>
      </w:r>
      <w:r w:rsidR="005F0087" w:rsidRPr="00AC1227">
        <w:t>] + computeChildrenWeight(vOnChild, P) </w:t>
      </w:r>
    </w:p>
    <w:p w14:paraId="5677A823" w14:textId="4466D2E4" w:rsidR="00222408" w:rsidRPr="0068485C" w:rsidRDefault="000A45DA" w:rsidP="002B14E3">
      <w:pPr>
        <w:tabs>
          <w:tab w:val="clear" w:pos="403"/>
        </w:tabs>
        <w:spacing w:after="0"/>
        <w:ind w:left="357"/>
      </w:pPr>
      <w:r w:rsidRPr="00E606C6">
        <w:rPr>
          <w:lang w:eastAsia="ja-JP"/>
        </w:rPr>
        <w:tab/>
      </w:r>
      <w:r w:rsidR="00084C27" w:rsidRPr="00EF34EB">
        <w:rPr>
          <w:lang w:eastAsia="ja-JP"/>
        </w:rPr>
        <w:tab/>
      </w:r>
      <w:r w:rsidR="00084C27" w:rsidRPr="00EF34EB">
        <w:rPr>
          <w:lang w:eastAsia="ja-JP"/>
        </w:rPr>
        <w:tab/>
      </w:r>
      <w:r w:rsidR="00084C27" w:rsidRPr="00EF34EB">
        <w:rPr>
          <w:lang w:eastAsia="ja-JP"/>
        </w:rPr>
        <w:tab/>
      </w:r>
      <w:r w:rsidR="005F0087" w:rsidRPr="0068485C">
        <w:t>}</w:t>
      </w:r>
    </w:p>
    <w:p w14:paraId="4532F69F" w14:textId="37B53CFC" w:rsidR="00222408" w:rsidRPr="0068485C" w:rsidRDefault="000A45DA" w:rsidP="002B14E3">
      <w:pPr>
        <w:tabs>
          <w:tab w:val="clear" w:pos="403"/>
        </w:tabs>
        <w:spacing w:after="0"/>
        <w:ind w:left="357"/>
      </w:pPr>
      <w:r w:rsidRPr="0068485C">
        <w:rPr>
          <w:lang w:eastAsia="ja-JP"/>
        </w:rPr>
        <w:tab/>
      </w:r>
      <w:r w:rsidR="00222408" w:rsidRPr="0068485C">
        <w:tab/>
      </w:r>
      <w:r w:rsidR="00222408" w:rsidRPr="0068485C">
        <w:tab/>
      </w:r>
      <w:r w:rsidR="005F0087" w:rsidRPr="0068485C">
        <w:t>}</w:t>
      </w:r>
    </w:p>
    <w:p w14:paraId="0569E52C" w14:textId="3EF16650" w:rsidR="00222408" w:rsidRPr="0068485C" w:rsidRDefault="000A45DA" w:rsidP="002B14E3">
      <w:pPr>
        <w:tabs>
          <w:tab w:val="clear" w:pos="403"/>
        </w:tabs>
        <w:spacing w:after="0"/>
        <w:ind w:left="357"/>
      </w:pPr>
      <w:r w:rsidRPr="0068485C">
        <w:rPr>
          <w:lang w:eastAsia="ja-JP"/>
        </w:rPr>
        <w:tab/>
      </w:r>
      <w:r w:rsidR="00222408" w:rsidRPr="0068485C">
        <w:tab/>
      </w:r>
      <w:r w:rsidR="00222408" w:rsidRPr="0068485C">
        <w:tab/>
      </w:r>
      <w:r w:rsidR="005F0087" w:rsidRPr="0068485C">
        <w:t>else {</w:t>
      </w:r>
    </w:p>
    <w:p w14:paraId="56E4302B" w14:textId="4DEEF1F0" w:rsidR="00222408" w:rsidRPr="0068485C" w:rsidRDefault="000A45DA" w:rsidP="002B14E3">
      <w:pPr>
        <w:tabs>
          <w:tab w:val="clear" w:pos="403"/>
        </w:tabs>
        <w:spacing w:after="0"/>
        <w:ind w:left="357"/>
      </w:pPr>
      <w:r w:rsidRPr="0068485C">
        <w:rPr>
          <w:lang w:eastAsia="ja-JP"/>
        </w:rPr>
        <w:tab/>
      </w:r>
      <w:r w:rsidR="00222408" w:rsidRPr="00EF34EB">
        <w:rPr>
          <w:lang w:eastAsia="ja-JP"/>
        </w:rPr>
        <w:tab/>
      </w:r>
      <w:r w:rsidR="00222408" w:rsidRPr="00EF34EB">
        <w:rPr>
          <w:lang w:eastAsia="ja-JP"/>
        </w:rPr>
        <w:tab/>
      </w:r>
      <w:r w:rsidR="00222408" w:rsidRPr="00EF34EB">
        <w:rPr>
          <w:lang w:eastAsia="ja-JP"/>
        </w:rPr>
        <w:tab/>
      </w:r>
      <w:r w:rsidR="005F0087" w:rsidRPr="0068485C">
        <w:t>w += computeChildrenWeight (vOnChild, P)</w:t>
      </w:r>
    </w:p>
    <w:p w14:paraId="78BD2F06" w14:textId="62C46D16" w:rsidR="005F0087" w:rsidRPr="0068485C" w:rsidRDefault="000A45DA" w:rsidP="002B14E3">
      <w:pPr>
        <w:tabs>
          <w:tab w:val="clear" w:pos="403"/>
        </w:tabs>
        <w:spacing w:after="0"/>
        <w:ind w:left="357"/>
      </w:pPr>
      <w:r w:rsidRPr="0068485C">
        <w:rPr>
          <w:lang w:eastAsia="ja-JP"/>
        </w:rPr>
        <w:tab/>
      </w:r>
      <w:r w:rsidR="00222408" w:rsidRPr="0068485C">
        <w:tab/>
      </w:r>
      <w:r w:rsidR="00222408" w:rsidRPr="0068485C">
        <w:tab/>
      </w:r>
      <w:r w:rsidR="005F0087" w:rsidRPr="0068485C">
        <w:t>}</w:t>
      </w:r>
    </w:p>
    <w:p w14:paraId="3273613B" w14:textId="2499CA39" w:rsidR="00222408" w:rsidRPr="0068485C" w:rsidRDefault="000A45DA" w:rsidP="002B14E3">
      <w:pPr>
        <w:tabs>
          <w:tab w:val="clear" w:pos="403"/>
        </w:tabs>
        <w:spacing w:after="0"/>
        <w:ind w:left="357"/>
      </w:pPr>
      <w:r w:rsidRPr="0068485C">
        <w:rPr>
          <w:lang w:eastAsia="ja-JP"/>
        </w:rPr>
        <w:tab/>
      </w:r>
      <w:r w:rsidR="00222408" w:rsidRPr="0068485C">
        <w:tab/>
        <w:t>}</w:t>
      </w:r>
    </w:p>
    <w:p w14:paraId="78DB10C1" w14:textId="3AEFAF65" w:rsidR="00222408" w:rsidRPr="0068485C" w:rsidRDefault="000A45DA" w:rsidP="002B14E3">
      <w:pPr>
        <w:tabs>
          <w:tab w:val="clear" w:pos="403"/>
        </w:tabs>
        <w:spacing w:after="0"/>
        <w:ind w:left="357"/>
      </w:pPr>
      <w:r w:rsidRPr="0068485C">
        <w:rPr>
          <w:lang w:eastAsia="ja-JP"/>
        </w:rPr>
        <w:tab/>
      </w:r>
      <w:r w:rsidR="005F0087" w:rsidRPr="0068485C">
        <w:t>}</w:t>
      </w:r>
    </w:p>
    <w:p w14:paraId="275C4EEF" w14:textId="1828827F" w:rsidR="005F0087" w:rsidRPr="0068485C" w:rsidRDefault="000A45DA" w:rsidP="002B14E3">
      <w:pPr>
        <w:tabs>
          <w:tab w:val="clear" w:pos="403"/>
        </w:tabs>
        <w:spacing w:after="0"/>
        <w:ind w:left="357"/>
      </w:pPr>
      <w:r w:rsidRPr="0068485C">
        <w:rPr>
          <w:lang w:eastAsia="ja-JP"/>
        </w:rPr>
        <w:tab/>
      </w:r>
      <w:r w:rsidR="005F0087" w:rsidRPr="0068485C">
        <w:t>return w</w:t>
      </w:r>
    </w:p>
    <w:p w14:paraId="1B4CE3BE" w14:textId="6522FC94" w:rsidR="005F0087" w:rsidRPr="0068485C" w:rsidRDefault="005F0087" w:rsidP="002B14E3">
      <w:pPr>
        <w:tabs>
          <w:tab w:val="clear" w:pos="403"/>
        </w:tabs>
        <w:spacing w:after="0"/>
        <w:ind w:left="357"/>
      </w:pPr>
      <w:r w:rsidRPr="0068485C">
        <w:lastRenderedPageBreak/>
        <w:t>}</w:t>
      </w:r>
    </w:p>
    <w:p w14:paraId="6FC9BD59" w14:textId="77777777" w:rsidR="005F0087" w:rsidRPr="0068485C" w:rsidRDefault="005F0087" w:rsidP="00D41050">
      <w:pPr>
        <w:tabs>
          <w:tab w:val="clear" w:pos="403"/>
        </w:tabs>
        <w:spacing w:after="0"/>
        <w:ind w:left="708"/>
      </w:pPr>
    </w:p>
    <w:p w14:paraId="76C6AE7B" w14:textId="0DFA4EEE" w:rsidR="00196885" w:rsidRPr="0068485C" w:rsidRDefault="00196885" w:rsidP="00D41050">
      <w:pPr>
        <w:tabs>
          <w:tab w:val="clear" w:pos="403"/>
        </w:tabs>
        <w:spacing w:after="120"/>
      </w:pPr>
      <w:r w:rsidRPr="0068485C">
        <w:t xml:space="preserve">UnProject(v, p) returns the 3D point P which projects onto pixel p in the v-th view. </w:t>
      </w:r>
    </w:p>
    <w:p w14:paraId="00AC946E" w14:textId="2F77350B" w:rsidR="00196885" w:rsidRPr="0068485C" w:rsidRDefault="00196885" w:rsidP="00D41050">
      <w:pPr>
        <w:tabs>
          <w:tab w:val="clear" w:pos="403"/>
        </w:tabs>
        <w:spacing w:after="120"/>
      </w:pPr>
      <w:r w:rsidRPr="0068485C">
        <w:t>Project(v, P) returns the pixel coordinates of the projection of 3D point P</w:t>
      </w:r>
      <w:r w:rsidR="002821DD" w:rsidRPr="0068485C">
        <w:t xml:space="preserve"> in the v-th view</w:t>
      </w:r>
      <w:r w:rsidRPr="0068485C">
        <w:t>.</w:t>
      </w:r>
    </w:p>
    <w:p w14:paraId="3F7E9517" w14:textId="4F4BF3A7" w:rsidR="00A3208F" w:rsidRPr="0068485C" w:rsidRDefault="00196885" w:rsidP="00D41050">
      <w:pPr>
        <w:tabs>
          <w:tab w:val="clear" w:pos="403"/>
        </w:tabs>
        <w:spacing w:after="120"/>
      </w:pPr>
      <w:r w:rsidRPr="0068485C">
        <w:t xml:space="preserve">IsInViewport(v , p)  </w:t>
      </w:r>
      <w:r w:rsidR="00D942E9" w:rsidRPr="0068485C">
        <w:t>returns true if pixel p is inside the viewport of the v-th view.</w:t>
      </w:r>
    </w:p>
    <w:p w14:paraId="40C27504" w14:textId="56E8D333" w:rsidR="00D942E9" w:rsidRPr="0068485C" w:rsidRDefault="00D942E9" w:rsidP="00D41050">
      <w:pPr>
        <w:tabs>
          <w:tab w:val="clear" w:pos="403"/>
        </w:tabs>
      </w:pPr>
      <w:r w:rsidRPr="0068485C">
        <w:t xml:space="preserve">IsOccupied(v, p) returns </w:t>
      </w:r>
      <w:r w:rsidR="00EA0E40" w:rsidRPr="0068485C">
        <w:t>false</w:t>
      </w:r>
      <w:r w:rsidRPr="0068485C">
        <w:t xml:space="preserve"> if </w:t>
      </w:r>
      <w:r w:rsidR="00EA0E40" w:rsidRPr="0068485C">
        <w:t xml:space="preserve">the </w:t>
      </w:r>
      <w:r w:rsidRPr="0068485C">
        <w:t xml:space="preserve">depth of </w:t>
      </w:r>
      <w:r w:rsidR="00EA0E40" w:rsidRPr="0068485C">
        <w:t>pixel p in</w:t>
      </w:r>
      <w:r w:rsidRPr="0068485C">
        <w:t xml:space="preserve"> </w:t>
      </w:r>
      <w:r w:rsidR="002821DD" w:rsidRPr="0068485C">
        <w:t xml:space="preserve">the v-th </w:t>
      </w:r>
      <w:r w:rsidRPr="0068485C">
        <w:t xml:space="preserve">recovered </w:t>
      </w:r>
      <w:r w:rsidR="00EA0E40" w:rsidRPr="0068485C">
        <w:t>pruned view is invalid.</w:t>
      </w:r>
      <w:r w:rsidRPr="0068485C">
        <w:t xml:space="preserve"> </w:t>
      </w:r>
    </w:p>
    <w:p w14:paraId="1EC51E22" w14:textId="77777777" w:rsidR="00A3208F" w:rsidRPr="0068485C" w:rsidRDefault="00A3208F" w:rsidP="00A3208F">
      <w:pPr>
        <w:tabs>
          <w:tab w:val="left" w:pos="216"/>
          <w:tab w:val="left" w:pos="432"/>
          <w:tab w:val="left" w:pos="648"/>
          <w:tab w:val="left" w:pos="864"/>
          <w:tab w:val="left" w:pos="1080"/>
          <w:tab w:val="left" w:pos="1296"/>
          <w:tab w:val="left" w:pos="1512"/>
          <w:tab w:val="left" w:pos="1728"/>
          <w:tab w:val="left" w:pos="1944"/>
        </w:tabs>
      </w:pPr>
    </w:p>
    <w:p w14:paraId="0C553461" w14:textId="7D321C78" w:rsidR="001A33D0" w:rsidRPr="0068485C" w:rsidRDefault="007B2407" w:rsidP="00A3208F">
      <w:pPr>
        <w:pStyle w:val="ANNEX"/>
        <w:numPr>
          <w:ilvl w:val="0"/>
          <w:numId w:val="0"/>
        </w:numPr>
        <w:rPr>
          <w:color w:val="000000" w:themeColor="text1"/>
        </w:rPr>
      </w:pPr>
      <w:r w:rsidRPr="0068485C">
        <w:rPr>
          <w:color w:val="000000" w:themeColor="text1"/>
        </w:rPr>
        <w:lastRenderedPageBreak/>
        <w:br/>
      </w:r>
      <w:bookmarkStart w:id="2348" w:name="_Toc30602770"/>
      <w:bookmarkStart w:id="2349" w:name="_Toc32591285"/>
      <w:bookmarkStart w:id="2350" w:name="_Toc33716109"/>
      <w:bookmarkStart w:id="2351" w:name="_Toc46245389"/>
      <w:r w:rsidR="001A33D0" w:rsidRPr="0068485C">
        <w:rPr>
          <w:color w:val="000000" w:themeColor="text1"/>
        </w:rPr>
        <w:t>Bibliography</w:t>
      </w:r>
      <w:bookmarkEnd w:id="2152"/>
      <w:bookmarkEnd w:id="2153"/>
      <w:bookmarkEnd w:id="2154"/>
      <w:bookmarkEnd w:id="2155"/>
      <w:bookmarkEnd w:id="2348"/>
      <w:bookmarkEnd w:id="2349"/>
      <w:bookmarkEnd w:id="2350"/>
      <w:bookmarkEnd w:id="2351"/>
    </w:p>
    <w:p w14:paraId="53386B20" w14:textId="77777777" w:rsidR="00617DAE" w:rsidRPr="0068485C" w:rsidRDefault="00617DAE" w:rsidP="002B606E">
      <w:pPr>
        <w:pStyle w:val="ListParagraph"/>
        <w:numPr>
          <w:ilvl w:val="0"/>
          <w:numId w:val="12"/>
        </w:numPr>
        <w:tabs>
          <w:tab w:val="clear" w:pos="403"/>
          <w:tab w:val="left" w:pos="663"/>
        </w:tabs>
        <w:ind w:leftChars="0"/>
        <w:rPr>
          <w:color w:val="000000" w:themeColor="text1"/>
        </w:rPr>
      </w:pPr>
      <w:r w:rsidRPr="0068485C">
        <w:rPr>
          <w:color w:val="000000" w:themeColor="text1"/>
        </w:rPr>
        <w:t xml:space="preserve">Recommendation ITU-T H.222.0 (in force), </w:t>
      </w:r>
      <w:r w:rsidRPr="0068485C">
        <w:rPr>
          <w:i/>
          <w:iCs/>
          <w:color w:val="000000" w:themeColor="text1"/>
        </w:rPr>
        <w:t>Information technology – Generic coding of moving pictures and associated audio information: Systems.</w:t>
      </w:r>
    </w:p>
    <w:p w14:paraId="57E43EAF" w14:textId="77777777" w:rsidR="006E3785" w:rsidRPr="0068485C" w:rsidRDefault="006E3785" w:rsidP="002B606E">
      <w:pPr>
        <w:pStyle w:val="ListParagraph"/>
        <w:numPr>
          <w:ilvl w:val="0"/>
          <w:numId w:val="12"/>
        </w:numPr>
        <w:tabs>
          <w:tab w:val="clear" w:pos="403"/>
          <w:tab w:val="left" w:pos="663"/>
        </w:tabs>
        <w:ind w:leftChars="0"/>
        <w:rPr>
          <w:color w:val="000000" w:themeColor="text1"/>
        </w:rPr>
      </w:pPr>
      <w:r w:rsidRPr="0068485C">
        <w:rPr>
          <w:color w:val="000000" w:themeColor="text1"/>
        </w:rPr>
        <w:t xml:space="preserve">ISO/IEC 13818-1(in force), </w:t>
      </w:r>
      <w:r w:rsidRPr="0068485C">
        <w:rPr>
          <w:i/>
          <w:iCs/>
          <w:color w:val="000000" w:themeColor="text1"/>
        </w:rPr>
        <w:t>Information technology – Generic coding of moving pictures and associated audio information – Part 1: Systems.</w:t>
      </w:r>
    </w:p>
    <w:p w14:paraId="0720E17E" w14:textId="4F9EC1E2" w:rsidR="00617DAE" w:rsidRPr="0068485C" w:rsidRDefault="00617DAE" w:rsidP="002B606E">
      <w:pPr>
        <w:pStyle w:val="ListParagraph"/>
        <w:numPr>
          <w:ilvl w:val="0"/>
          <w:numId w:val="12"/>
        </w:numPr>
        <w:tabs>
          <w:tab w:val="clear" w:pos="403"/>
          <w:tab w:val="left" w:pos="663"/>
        </w:tabs>
        <w:ind w:leftChars="0"/>
        <w:rPr>
          <w:color w:val="000000" w:themeColor="text1"/>
        </w:rPr>
      </w:pPr>
      <w:r w:rsidRPr="0068485C">
        <w:rPr>
          <w:color w:val="000000" w:themeColor="text1"/>
        </w:rPr>
        <w:t xml:space="preserve">Recommendation ITU-T H.320 (in force), </w:t>
      </w:r>
      <w:r w:rsidRPr="0068485C">
        <w:rPr>
          <w:i/>
          <w:iCs/>
          <w:color w:val="000000" w:themeColor="text1"/>
        </w:rPr>
        <w:t>Narrow-band visual telephone systems and terminal equipment</w:t>
      </w:r>
      <w:r w:rsidRPr="0068485C">
        <w:rPr>
          <w:color w:val="000000" w:themeColor="text1"/>
        </w:rPr>
        <w:t>.</w:t>
      </w:r>
    </w:p>
    <w:p w14:paraId="694909F0" w14:textId="22C5537F" w:rsidR="00D118FC" w:rsidRPr="0068485C" w:rsidRDefault="00BE1741" w:rsidP="002B606E">
      <w:pPr>
        <w:pStyle w:val="ListParagraph"/>
        <w:numPr>
          <w:ilvl w:val="0"/>
          <w:numId w:val="12"/>
        </w:numPr>
        <w:tabs>
          <w:tab w:val="clear" w:pos="403"/>
          <w:tab w:val="left" w:pos="663"/>
        </w:tabs>
        <w:ind w:leftChars="0"/>
        <w:rPr>
          <w:color w:val="000000" w:themeColor="text1"/>
        </w:rPr>
      </w:pPr>
      <w:r w:rsidRPr="0068485C">
        <w:rPr>
          <w:color w:val="000000" w:themeColor="text1"/>
        </w:rPr>
        <w:t xml:space="preserve">ISO/IEC 14496-10: </w:t>
      </w:r>
      <w:r w:rsidRPr="0068485C">
        <w:rPr>
          <w:i/>
          <w:iCs/>
          <w:color w:val="000000" w:themeColor="text1"/>
        </w:rPr>
        <w:t>Information technology – Coding of audio-visual objects – Part 10: Advanced Video Coding</w:t>
      </w:r>
      <w:r w:rsidRPr="0068485C">
        <w:rPr>
          <w:color w:val="000000" w:themeColor="text1"/>
        </w:rPr>
        <w:t>.</w:t>
      </w:r>
    </w:p>
    <w:p w14:paraId="64036E46" w14:textId="3F2F3EA5" w:rsidR="001A33D0" w:rsidRPr="0068485C" w:rsidRDefault="00BE1741" w:rsidP="002B606E">
      <w:pPr>
        <w:pStyle w:val="ListParagraph"/>
        <w:numPr>
          <w:ilvl w:val="0"/>
          <w:numId w:val="12"/>
        </w:numPr>
        <w:tabs>
          <w:tab w:val="clear" w:pos="403"/>
          <w:tab w:val="left" w:pos="663"/>
        </w:tabs>
        <w:ind w:leftChars="0"/>
        <w:rPr>
          <w:color w:val="000000" w:themeColor="text1"/>
        </w:rPr>
      </w:pPr>
      <w:r w:rsidRPr="0068485C">
        <w:rPr>
          <w:color w:val="000000" w:themeColor="text1"/>
        </w:rPr>
        <w:t xml:space="preserve">ISO/IEC </w:t>
      </w:r>
      <w:r w:rsidRPr="0068485C">
        <w:rPr>
          <w:color w:val="000000" w:themeColor="text1"/>
          <w:lang w:eastAsia="ja-JP"/>
        </w:rPr>
        <w:t>23008</w:t>
      </w:r>
      <w:r w:rsidRPr="0068485C">
        <w:rPr>
          <w:color w:val="000000" w:themeColor="text1"/>
        </w:rPr>
        <w:t>-</w:t>
      </w:r>
      <w:r w:rsidRPr="0068485C">
        <w:rPr>
          <w:color w:val="000000" w:themeColor="text1"/>
          <w:lang w:eastAsia="ja-JP"/>
        </w:rPr>
        <w:t>2</w:t>
      </w:r>
      <w:r w:rsidRPr="0068485C">
        <w:rPr>
          <w:color w:val="000000" w:themeColor="text1"/>
        </w:rPr>
        <w:t xml:space="preserve">: </w:t>
      </w:r>
      <w:r w:rsidRPr="0068485C">
        <w:rPr>
          <w:i/>
          <w:iCs/>
          <w:color w:val="000000" w:themeColor="text1"/>
        </w:rPr>
        <w:t>Information technology –</w:t>
      </w:r>
      <w:r w:rsidR="00D118FC" w:rsidRPr="0068485C">
        <w:rPr>
          <w:i/>
          <w:iCs/>
          <w:color w:val="000000" w:themeColor="text1"/>
        </w:rPr>
        <w:t xml:space="preserve"> </w:t>
      </w:r>
      <w:r w:rsidRPr="0068485C">
        <w:rPr>
          <w:i/>
          <w:iCs/>
          <w:color w:val="000000" w:themeColor="text1"/>
        </w:rPr>
        <w:t xml:space="preserve">High efficiency coding and media delivery in heterogeneous environments – Part </w:t>
      </w:r>
      <w:r w:rsidRPr="0068485C">
        <w:rPr>
          <w:i/>
          <w:iCs/>
          <w:color w:val="000000" w:themeColor="text1"/>
          <w:lang w:eastAsia="ja-JP"/>
        </w:rPr>
        <w:t>2: High efficiency video coding</w:t>
      </w:r>
      <w:r w:rsidR="00D118FC" w:rsidRPr="0068485C">
        <w:rPr>
          <w:color w:val="000000" w:themeColor="text1"/>
        </w:rPr>
        <w:t>.</w:t>
      </w:r>
    </w:p>
    <w:p w14:paraId="42A8DB57" w14:textId="3188493A" w:rsidR="00D118FC" w:rsidRPr="0068485C" w:rsidRDefault="00D118FC" w:rsidP="002B606E">
      <w:pPr>
        <w:pStyle w:val="ListParagraph"/>
        <w:numPr>
          <w:ilvl w:val="0"/>
          <w:numId w:val="12"/>
        </w:numPr>
        <w:tabs>
          <w:tab w:val="clear" w:pos="403"/>
          <w:tab w:val="left" w:pos="663"/>
        </w:tabs>
        <w:ind w:leftChars="0"/>
        <w:rPr>
          <w:color w:val="000000" w:themeColor="text1"/>
        </w:rPr>
      </w:pPr>
      <w:r w:rsidRPr="0068485C">
        <w:rPr>
          <w:color w:val="000000" w:themeColor="text1"/>
        </w:rPr>
        <w:t xml:space="preserve">Registration authority for code-points in "MP4 Family" files: </w:t>
      </w:r>
      <w:hyperlink r:id="rId27" w:history="1">
        <w:r w:rsidR="00DB5766" w:rsidRPr="0068485C">
          <w:rPr>
            <w:rStyle w:val="Hyperlink"/>
            <w:lang w:val="en-US" w:eastAsia="en-US"/>
          </w:rPr>
          <w:t>https://mp4ra.org/#</w:t>
        </w:r>
      </w:hyperlink>
    </w:p>
    <w:p w14:paraId="48A5B0D5" w14:textId="168780B4" w:rsidR="00DB5766" w:rsidRPr="0068485C" w:rsidRDefault="00DB5766" w:rsidP="00DB5766">
      <w:pPr>
        <w:tabs>
          <w:tab w:val="clear" w:pos="403"/>
          <w:tab w:val="left" w:pos="663"/>
        </w:tabs>
        <w:ind w:left="360"/>
        <w:rPr>
          <w:color w:val="000000" w:themeColor="text1"/>
        </w:rPr>
      </w:pPr>
    </w:p>
    <w:bookmarkEnd w:id="0"/>
    <w:p w14:paraId="0A718118" w14:textId="77777777" w:rsidR="001A33D0" w:rsidRPr="00AC1227" w:rsidRDefault="001A33D0" w:rsidP="006E3785">
      <w:pPr>
        <w:tabs>
          <w:tab w:val="clear" w:pos="403"/>
        </w:tabs>
        <w:spacing w:after="0" w:line="240" w:lineRule="auto"/>
        <w:jc w:val="left"/>
        <w:rPr>
          <w:lang w:eastAsia="ja-JP"/>
        </w:rPr>
      </w:pPr>
    </w:p>
    <w:sectPr w:rsidR="001A33D0" w:rsidRPr="00AC1227" w:rsidSect="004421EF">
      <w:footerReference w:type="even" r:id="rId28"/>
      <w:footerReference w:type="default" r:id="rId29"/>
      <w:type w:val="oddPage"/>
      <w:pgSz w:w="11906" w:h="16838" w:code="9"/>
      <w:pgMar w:top="794" w:right="1077" w:bottom="567" w:left="1077" w:header="709"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DF19D2" w14:textId="77777777" w:rsidR="00711451" w:rsidRDefault="00711451">
      <w:pPr>
        <w:spacing w:after="0" w:line="240" w:lineRule="auto"/>
      </w:pPr>
      <w:r>
        <w:separator/>
      </w:r>
    </w:p>
  </w:endnote>
  <w:endnote w:type="continuationSeparator" w:id="0">
    <w:p w14:paraId="314DC1CD" w14:textId="77777777" w:rsidR="00711451" w:rsidRDefault="00711451">
      <w:pPr>
        <w:spacing w:after="0" w:line="240" w:lineRule="auto"/>
      </w:pPr>
      <w:r>
        <w:continuationSeparator/>
      </w:r>
    </w:p>
  </w:endnote>
  <w:endnote w:type="continuationNotice" w:id="1">
    <w:p w14:paraId="0D8168FB" w14:textId="77777777" w:rsidR="00711451" w:rsidRDefault="007114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w:altName w:val="Courier New"/>
    <w:panose1 w:val="02070409020205020404"/>
    <w:charset w:val="00"/>
    <w:family w:val="auto"/>
    <w:pitch w:val="variable"/>
    <w:sig w:usb0="00000003"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ZapfDingbats">
    <w:panose1 w:val="00000000000000000000"/>
    <w:charset w:val="02"/>
    <w:family w:val="decorative"/>
    <w:notTrueTyp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algun Gothic">
    <w:altName w:val="맑은 고딕"/>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00006FF" w:usb1="0000FCFF" w:usb2="00000001" w:usb3="00000000" w:csb0="0000019F" w:csb1="00000000"/>
  </w:font>
  <w:font w:name="C39T36Lfz">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enlo">
    <w:charset w:val="00"/>
    <w:family w:val="modern"/>
    <w:pitch w:val="fixed"/>
    <w:sig w:usb0="E60022FF"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B58331" w14:textId="3F5D792B" w:rsidR="00D75BE9" w:rsidRPr="00BA1CC8" w:rsidRDefault="00D75BE9"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610AE0" w14:textId="6BB1847D" w:rsidR="00D75BE9" w:rsidRPr="00BA1CC8" w:rsidRDefault="00D75BE9" w:rsidP="00526284">
    <w:pPr>
      <w:pStyle w:val="Footer"/>
      <w:spacing w:line="240" w:lineRule="exact"/>
      <w:rPr>
        <w:sz w:val="20"/>
      </w:rPr>
    </w:pP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viii</w:t>
    </w:r>
    <w:r w:rsidRPr="006E50E0">
      <w:rPr>
        <w:sz w:val="20"/>
      </w:rPr>
      <w:fldChar w:fldCharType="end"/>
    </w:r>
    <w:r w:rsidRPr="00BA1CC8">
      <w:rPr>
        <w:sz w:val="20"/>
      </w:rPr>
      <w:tab/>
      <w:t>© ISO</w:t>
    </w:r>
    <w:r>
      <w:rPr>
        <w:sz w:val="20"/>
        <w:lang w:eastAsia="ja-JP"/>
      </w:rPr>
      <w:t>/IEC</w:t>
    </w:r>
    <w:r w:rsidRPr="00BA1CC8">
      <w:rPr>
        <w:sz w:val="20"/>
      </w:rPr>
      <w:t> </w:t>
    </w:r>
    <w:r>
      <w:rPr>
        <w:sz w:val="20"/>
        <w:lang w:eastAsia="ja-JP"/>
      </w:rPr>
      <w:t>2020</w:t>
    </w:r>
    <w:r w:rsidRPr="00BA1CC8">
      <w:rPr>
        <w:sz w:val="20"/>
      </w:rPr>
      <w:t>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7C9732" w14:textId="75DD4C2D" w:rsidR="00D75BE9" w:rsidRPr="00BA1CC8" w:rsidRDefault="00D75BE9" w:rsidP="00526284">
    <w:pPr>
      <w:pStyle w:val="Footer"/>
      <w:spacing w:line="240" w:lineRule="atLeast"/>
      <w:rPr>
        <w:sz w:val="20"/>
      </w:rPr>
    </w:pPr>
    <w:r>
      <w:rPr>
        <w:sz w:val="20"/>
      </w:rPr>
      <w:t>© ISO</w:t>
    </w:r>
    <w:r>
      <w:rPr>
        <w:sz w:val="20"/>
        <w:lang w:eastAsia="ja-JP"/>
      </w:rPr>
      <w:t>/IEC 2019</w:t>
    </w:r>
    <w:r w:rsidRPr="00BA1CC8">
      <w:rPr>
        <w:sz w:val="20"/>
      </w:rPr>
      <w:t> – All rights reserved</w:t>
    </w:r>
    <w:r w:rsidRPr="00BA1CC8">
      <w:rPr>
        <w:sz w:val="20"/>
      </w:rPr>
      <w:tab/>
    </w: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vii</w:t>
    </w:r>
    <w:r w:rsidRPr="006E50E0">
      <w:rPr>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3E16D6" w14:textId="746CC8B3" w:rsidR="00D75BE9" w:rsidRPr="00BA1CC8" w:rsidRDefault="00D75BE9" w:rsidP="004421EF">
    <w:pPr>
      <w:pStyle w:val="Footer"/>
      <w:spacing w:before="240" w:line="240" w:lineRule="exact"/>
      <w:rPr>
        <w:sz w:val="20"/>
      </w:rPr>
    </w:pP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62</w:t>
    </w:r>
    <w:r w:rsidRPr="006E50E0">
      <w:rPr>
        <w:b/>
        <w:sz w:val="20"/>
      </w:rPr>
      <w:fldChar w:fldCharType="end"/>
    </w:r>
    <w:r w:rsidRPr="00BA1CC8">
      <w:rPr>
        <w:sz w:val="20"/>
      </w:rPr>
      <w:tab/>
      <w:t>© ISO</w:t>
    </w:r>
    <w:r>
      <w:rPr>
        <w:sz w:val="20"/>
        <w:lang w:eastAsia="ja-JP"/>
      </w:rPr>
      <w:t>/IEC</w:t>
    </w:r>
    <w:r w:rsidRPr="00BA1CC8">
      <w:rPr>
        <w:sz w:val="20"/>
      </w:rPr>
      <w:t> </w:t>
    </w:r>
    <w:r>
      <w:rPr>
        <w:sz w:val="20"/>
        <w:lang w:eastAsia="ja-JP"/>
      </w:rPr>
      <w:t>2019</w:t>
    </w:r>
    <w:r w:rsidRPr="00BA1CC8">
      <w:rPr>
        <w:sz w:val="20"/>
      </w:rPr>
      <w:t>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F5C89F" w14:textId="77B94702" w:rsidR="00D75BE9" w:rsidRPr="00BA1CC8" w:rsidRDefault="00D75BE9" w:rsidP="00526284">
    <w:pPr>
      <w:pStyle w:val="Footer"/>
      <w:spacing w:line="240" w:lineRule="atLeast"/>
      <w:rPr>
        <w:sz w:val="20"/>
      </w:rPr>
    </w:pPr>
    <w:r w:rsidRPr="00BA1CC8">
      <w:rPr>
        <w:sz w:val="20"/>
      </w:rPr>
      <w:t>© ISO</w:t>
    </w:r>
    <w:r>
      <w:rPr>
        <w:sz w:val="20"/>
        <w:lang w:eastAsia="ja-JP"/>
      </w:rPr>
      <w:t>/IEC</w:t>
    </w:r>
    <w:r w:rsidRPr="00BA1CC8">
      <w:rPr>
        <w:sz w:val="20"/>
      </w:rPr>
      <w:t> </w:t>
    </w:r>
    <w:r>
      <w:rPr>
        <w:sz w:val="20"/>
        <w:lang w:eastAsia="ja-JP"/>
      </w:rPr>
      <w:t>2019</w:t>
    </w:r>
    <w:r w:rsidRPr="00BA1CC8">
      <w:rPr>
        <w:sz w:val="20"/>
      </w:rPr>
      <w:t> – All rights reserved</w:t>
    </w:r>
    <w:r w:rsidRPr="00BA1CC8">
      <w:rPr>
        <w:sz w:val="20"/>
      </w:rPr>
      <w:tab/>
    </w: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61</w:t>
    </w:r>
    <w:r w:rsidRPr="006E50E0">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FF30EB" w14:textId="77777777" w:rsidR="00711451" w:rsidRDefault="00711451">
      <w:pPr>
        <w:spacing w:after="0" w:line="240" w:lineRule="auto"/>
      </w:pPr>
      <w:r>
        <w:separator/>
      </w:r>
    </w:p>
  </w:footnote>
  <w:footnote w:type="continuationSeparator" w:id="0">
    <w:p w14:paraId="3BC469FC" w14:textId="77777777" w:rsidR="00711451" w:rsidRDefault="00711451">
      <w:pPr>
        <w:spacing w:after="0" w:line="240" w:lineRule="auto"/>
      </w:pPr>
      <w:r>
        <w:continuationSeparator/>
      </w:r>
    </w:p>
  </w:footnote>
  <w:footnote w:type="continuationNotice" w:id="1">
    <w:p w14:paraId="437179B1" w14:textId="77777777" w:rsidR="00711451" w:rsidRDefault="0071145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7FB26F" w14:textId="18624D69" w:rsidR="00D75BE9" w:rsidRPr="00151316" w:rsidRDefault="00D75BE9" w:rsidP="004421EF">
    <w:pPr>
      <w:pStyle w:val="Header"/>
      <w:spacing w:line="240" w:lineRule="exact"/>
      <w:jc w:val="left"/>
    </w:pPr>
    <w:r w:rsidRPr="00151316">
      <w:t>ISO </w:t>
    </w:r>
    <w:r>
      <w:t>23090</w:t>
    </w:r>
    <w:r w:rsidRPr="00151316">
      <w:t>-</w:t>
    </w:r>
    <w:r>
      <w:t>12</w:t>
    </w:r>
    <w:r w:rsidRPr="00151316">
      <w:t>:</w:t>
    </w:r>
    <w:r>
      <w:t>2019</w:t>
    </w:r>
    <w:r w:rsidRPr="00151316">
      <w:t>(</w:t>
    </w:r>
    <w:r>
      <w:t>E</w:t>
    </w:r>
    <w:r w:rsidRPr="00151316">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10B039" w14:textId="77777777" w:rsidR="00D75BE9" w:rsidRPr="005801F9" w:rsidRDefault="00D75BE9" w:rsidP="004421EF">
    <w:pPr>
      <w:pStyle w:val="Header"/>
      <w:spacing w:after="360"/>
      <w:rPr>
        <w:b w:val="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1E8B03" w14:textId="13E70172" w:rsidR="00D75BE9" w:rsidRPr="00151316" w:rsidRDefault="00D75BE9" w:rsidP="009374BB">
    <w:pPr>
      <w:pStyle w:val="Header"/>
      <w:tabs>
        <w:tab w:val="left" w:pos="6379"/>
      </w:tabs>
      <w:spacing w:line="240" w:lineRule="exact"/>
      <w:jc w:val="left"/>
    </w:pPr>
    <w:r w:rsidRPr="00151316">
      <w:t>ISO</w:t>
    </w:r>
    <w:r>
      <w:rPr>
        <w:lang w:eastAsia="ja-JP"/>
      </w:rPr>
      <w:t>/IEC</w:t>
    </w:r>
    <w:r w:rsidRPr="00151316">
      <w:t> </w:t>
    </w:r>
    <w:r>
      <w:rPr>
        <w:lang w:eastAsia="ja-JP"/>
      </w:rPr>
      <w:t>23090</w:t>
    </w:r>
    <w:r w:rsidRPr="00151316">
      <w:t>-</w:t>
    </w:r>
    <w:r>
      <w:rPr>
        <w:lang w:eastAsia="ja-JP"/>
      </w:rPr>
      <w:t>12</w:t>
    </w:r>
    <w:r w:rsidRPr="00151316">
      <w:t>:</w:t>
    </w:r>
    <w:r>
      <w:rPr>
        <w:lang w:eastAsia="ja-JP"/>
      </w:rPr>
      <w:t>2020</w:t>
    </w:r>
    <w:r w:rsidRPr="00151316">
      <w:t>(</w:t>
    </w:r>
    <w:r>
      <w:rPr>
        <w:lang w:eastAsia="ja-JP"/>
      </w:rPr>
      <w:t>E</w:t>
    </w:r>
    <w:r w:rsidRPr="00151316">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37E305" w14:textId="0DE65105" w:rsidR="00D75BE9" w:rsidRPr="00151316" w:rsidRDefault="00D75BE9" w:rsidP="004421EF">
    <w:pPr>
      <w:pStyle w:val="Header"/>
      <w:spacing w:line="240" w:lineRule="exact"/>
      <w:jc w:val="right"/>
    </w:pPr>
    <w:r w:rsidRPr="00151316">
      <w:t>ISO</w:t>
    </w:r>
    <w:r>
      <w:rPr>
        <w:lang w:eastAsia="ja-JP"/>
      </w:rPr>
      <w:t>/IEC</w:t>
    </w:r>
    <w:r w:rsidRPr="00151316">
      <w:t> </w:t>
    </w:r>
    <w:r>
      <w:rPr>
        <w:lang w:eastAsia="ja-JP"/>
      </w:rPr>
      <w:t>23090</w:t>
    </w:r>
    <w:r w:rsidRPr="00151316">
      <w:t>-</w:t>
    </w:r>
    <w:r>
      <w:t>12</w:t>
    </w:r>
    <w:r w:rsidRPr="00151316">
      <w:t>:</w:t>
    </w:r>
    <w:r>
      <w:rPr>
        <w:lang w:eastAsia="ja-JP"/>
      </w:rPr>
      <w:t>2020</w:t>
    </w:r>
    <w:r w:rsidRPr="00151316">
      <w:t>(</w:t>
    </w:r>
    <w:r>
      <w:rPr>
        <w:lang w:eastAsia="ja-JP"/>
      </w:rPr>
      <w:t>E</w:t>
    </w:r>
    <w:r w:rsidRPr="00151316">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6143D8A"/>
    <w:lvl w:ilvl="0">
      <w:start w:val="1"/>
      <w:numFmt w:val="decimal"/>
      <w:pStyle w:val="ListBullet"/>
      <w:lvlText w:val="%1."/>
      <w:lvlJc w:val="left"/>
      <w:pPr>
        <w:tabs>
          <w:tab w:val="num" w:pos="360"/>
        </w:tabs>
        <w:ind w:left="360" w:hanging="360"/>
      </w:pPr>
      <w:rPr>
        <w:rFonts w:cs="Times New Roman"/>
      </w:rPr>
    </w:lvl>
  </w:abstractNum>
  <w:abstractNum w:abstractNumId="2" w15:restartNumberingAfterBreak="0">
    <w:nsid w:val="01234EE4"/>
    <w:multiLevelType w:val="hybridMultilevel"/>
    <w:tmpl w:val="95820C6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04AA1409"/>
    <w:multiLevelType w:val="hybridMultilevel"/>
    <w:tmpl w:val="2ACE6A4A"/>
    <w:lvl w:ilvl="0" w:tplc="FFFFFFFF">
      <w:start w:val="5"/>
      <w:numFmt w:val="bullet"/>
      <w:lvlText w:val="–"/>
      <w:lvlJc w:val="left"/>
      <w:pPr>
        <w:ind w:left="720" w:hanging="360"/>
      </w:pPr>
      <w:rPr>
        <w:rFonts w:ascii="Times New Roman" w:eastAsia="Times New Roman" w:hAnsi="Times New Roman" w:hint="default"/>
      </w:rPr>
    </w:lvl>
    <w:lvl w:ilvl="1" w:tplc="040C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E76E0166">
      <w:start w:val="5"/>
      <w:numFmt w:val="bullet"/>
      <w:lvlText w:val="-"/>
      <w:lvlJc w:val="left"/>
      <w:pPr>
        <w:ind w:left="2880" w:hanging="360"/>
      </w:pPr>
      <w:rPr>
        <w:rFonts w:ascii="Cambria" w:eastAsiaTheme="minorEastAsia" w:hAnsi="Cambria" w:cs="Times New Roman" w:hint="default"/>
        <w:color w:val="000000" w:themeColor="text1"/>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rPr>
    </w:lvl>
    <w:lvl w:ilvl="1">
      <w:start w:val="1"/>
      <w:numFmt w:val="decimal"/>
      <w:lvlText w:val="%2)"/>
      <w:lvlJc w:val="left"/>
      <w:pPr>
        <w:tabs>
          <w:tab w:val="num" w:pos="763"/>
        </w:tabs>
        <w:ind w:left="763" w:hanging="360"/>
      </w:pPr>
      <w:rPr>
        <w:rFonts w:cs="Times New Roman"/>
      </w:rPr>
    </w:lvl>
    <w:lvl w:ilvl="2">
      <w:start w:val="1"/>
      <w:numFmt w:val="lowerLetter"/>
      <w:pStyle w:val="SVCNumberinglevel3"/>
      <w:lvlText w:val="%3."/>
      <w:lvlJc w:val="left"/>
      <w:pPr>
        <w:tabs>
          <w:tab w:val="num" w:pos="0"/>
        </w:tabs>
        <w:ind w:left="1195" w:hanging="403"/>
      </w:pPr>
      <w:rPr>
        <w:rFonts w:cs="Times New Roman"/>
      </w:rPr>
    </w:lvl>
    <w:lvl w:ilvl="3">
      <w:start w:val="1"/>
      <w:numFmt w:val="lowerRoman"/>
      <w:pStyle w:val="SVCNumberinglevel4"/>
      <w:lvlText w:val="%4."/>
      <w:lvlJc w:val="left"/>
      <w:pPr>
        <w:tabs>
          <w:tab w:val="num" w:pos="0"/>
        </w:tabs>
        <w:ind w:left="1584" w:hanging="389"/>
      </w:pPr>
      <w:rPr>
        <w:rFonts w:cs="Times New Roman"/>
      </w:rPr>
    </w:lvl>
    <w:lvl w:ilvl="4">
      <w:start w:val="1"/>
      <w:numFmt w:val="lowerRoman"/>
      <w:pStyle w:val="SVCNumberinglevel5"/>
      <w:lvlText w:val="(%5)"/>
      <w:lvlJc w:val="left"/>
      <w:pPr>
        <w:tabs>
          <w:tab w:val="num" w:pos="0"/>
        </w:tabs>
        <w:ind w:left="1987" w:hanging="403"/>
      </w:pPr>
      <w:rPr>
        <w:rFonts w:cs="Times New Roman"/>
      </w:rPr>
    </w:lvl>
    <w:lvl w:ilvl="5">
      <w:start w:val="1"/>
      <w:numFmt w:val="lowerRoman"/>
      <w:lvlText w:val="%6."/>
      <w:lvlJc w:val="right"/>
      <w:pPr>
        <w:tabs>
          <w:tab w:val="num" w:pos="7830"/>
        </w:tabs>
        <w:ind w:left="7830" w:hanging="180"/>
      </w:pPr>
      <w:rPr>
        <w:rFonts w:cs="Times New Roman"/>
      </w:rPr>
    </w:lvl>
    <w:lvl w:ilvl="6">
      <w:start w:val="1"/>
      <w:numFmt w:val="decimal"/>
      <w:lvlText w:val="%7."/>
      <w:lvlJc w:val="left"/>
      <w:pPr>
        <w:tabs>
          <w:tab w:val="num" w:pos="8550"/>
        </w:tabs>
        <w:ind w:left="8550" w:hanging="360"/>
      </w:pPr>
      <w:rPr>
        <w:rFonts w:cs="Times New Roman"/>
      </w:rPr>
    </w:lvl>
    <w:lvl w:ilvl="7">
      <w:start w:val="1"/>
      <w:numFmt w:val="lowerLetter"/>
      <w:lvlText w:val="%8."/>
      <w:lvlJc w:val="left"/>
      <w:pPr>
        <w:tabs>
          <w:tab w:val="num" w:pos="9270"/>
        </w:tabs>
        <w:ind w:left="9270" w:hanging="360"/>
      </w:pPr>
      <w:rPr>
        <w:rFonts w:cs="Times New Roman"/>
      </w:rPr>
    </w:lvl>
    <w:lvl w:ilvl="8">
      <w:start w:val="1"/>
      <w:numFmt w:val="lowerRoman"/>
      <w:lvlText w:val="%9."/>
      <w:lvlJc w:val="right"/>
      <w:pPr>
        <w:tabs>
          <w:tab w:val="num" w:pos="9990"/>
        </w:tabs>
        <w:ind w:left="9990" w:hanging="180"/>
      </w:pPr>
      <w:rPr>
        <w:rFonts w:cs="Times New Roman"/>
      </w:rPr>
    </w:lvl>
  </w:abstractNum>
  <w:abstractNum w:abstractNumId="6" w15:restartNumberingAfterBreak="0">
    <w:nsid w:val="08A55008"/>
    <w:multiLevelType w:val="multilevel"/>
    <w:tmpl w:val="7DE4FFC0"/>
    <w:lvl w:ilvl="0">
      <w:start w:val="1"/>
      <w:numFmt w:val="upperLetter"/>
      <w:pStyle w:val="ANNEX"/>
      <w:suff w:val="nothing"/>
      <w:lvlText w:val="Annex %1"/>
      <w:lvlJc w:val="left"/>
      <w:rPr>
        <w:rFonts w:ascii="Cambria" w:hAnsi="Cambria" w:cs="Times New Roman" w:hint="default"/>
        <w:b/>
        <w:i w:val="0"/>
        <w:sz w:val="28"/>
        <w:szCs w:val="28"/>
      </w:rPr>
    </w:lvl>
    <w:lvl w:ilvl="1">
      <w:start w:val="1"/>
      <w:numFmt w:val="decimal"/>
      <w:pStyle w:val="a2"/>
      <w:lvlText w:val="%1.%2"/>
      <w:lvlJc w:val="left"/>
      <w:pPr>
        <w:tabs>
          <w:tab w:val="num" w:pos="360"/>
        </w:tabs>
      </w:pPr>
      <w:rPr>
        <w:rFonts w:cs="Times New Roman" w:hint="default"/>
        <w:b/>
        <w:i w:val="0"/>
      </w:rPr>
    </w:lvl>
    <w:lvl w:ilvl="2">
      <w:start w:val="1"/>
      <w:numFmt w:val="decimal"/>
      <w:pStyle w:val="a3"/>
      <w:lvlText w:val="%1.%2.%3"/>
      <w:lvlJc w:val="left"/>
      <w:pPr>
        <w:tabs>
          <w:tab w:val="num" w:pos="720"/>
        </w:tabs>
      </w:pPr>
      <w:rPr>
        <w:rFonts w:cs="Times New Roman" w:hint="default"/>
        <w:b/>
        <w:i w:val="0"/>
      </w:rPr>
    </w:lvl>
    <w:lvl w:ilvl="3">
      <w:start w:val="1"/>
      <w:numFmt w:val="decimal"/>
      <w:pStyle w:val="a4"/>
      <w:lvlText w:val="%1.%2.%3.%4"/>
      <w:lvlJc w:val="left"/>
      <w:pPr>
        <w:tabs>
          <w:tab w:val="num" w:pos="1080"/>
        </w:tabs>
      </w:pPr>
      <w:rPr>
        <w:rFonts w:cs="Times New Roman" w:hint="default"/>
        <w:b/>
        <w:i w:val="0"/>
      </w:rPr>
    </w:lvl>
    <w:lvl w:ilvl="4">
      <w:start w:val="1"/>
      <w:numFmt w:val="decimal"/>
      <w:pStyle w:val="a5"/>
      <w:lvlText w:val="%1.%2.%3.%4.%5"/>
      <w:lvlJc w:val="left"/>
      <w:pPr>
        <w:tabs>
          <w:tab w:val="num" w:pos="1080"/>
        </w:tabs>
      </w:pPr>
      <w:rPr>
        <w:rFonts w:cs="Times New Roman" w:hint="default"/>
        <w:b/>
        <w:i w:val="0"/>
      </w:rPr>
    </w:lvl>
    <w:lvl w:ilvl="5">
      <w:start w:val="1"/>
      <w:numFmt w:val="decimal"/>
      <w:pStyle w:val="a6"/>
      <w:lvlText w:val="%1.%2.%3.%4.%5.%6"/>
      <w:lvlJc w:val="left"/>
      <w:pPr>
        <w:tabs>
          <w:tab w:val="num" w:pos="1440"/>
        </w:tabs>
      </w:pPr>
      <w:rPr>
        <w:rFonts w:cs="Times New Roman" w:hint="default"/>
        <w:b/>
        <w:i w:val="0"/>
      </w:rPr>
    </w:lvl>
    <w:lvl w:ilvl="6">
      <w:start w:val="1"/>
      <w:numFmt w:val="decimal"/>
      <w:lvlRestart w:val="0"/>
      <w:suff w:val="space"/>
      <w:lvlText w:val="Figure %1.%7 —"/>
      <w:lvlJc w:val="left"/>
      <w:rPr>
        <w:rFonts w:cs="Times New Roman" w:hint="default"/>
      </w:rPr>
    </w:lvl>
    <w:lvl w:ilvl="7">
      <w:start w:val="1"/>
      <w:numFmt w:val="decimal"/>
      <w:lvlRestart w:val="0"/>
      <w:suff w:val="space"/>
      <w:lvlText w:val="Table %1.%8 —"/>
      <w:lvlJc w:val="left"/>
      <w:rPr>
        <w:rFonts w:cs="Times New Roman" w:hint="default"/>
      </w:rPr>
    </w:lvl>
    <w:lvl w:ilvl="8">
      <w:start w:val="1"/>
      <w:numFmt w:val="lowerRoman"/>
      <w:lvlText w:val="(%9)"/>
      <w:lvlJc w:val="left"/>
      <w:pPr>
        <w:tabs>
          <w:tab w:val="num" w:pos="6120"/>
        </w:tabs>
      </w:pPr>
      <w:rPr>
        <w:rFonts w:cs="Times New Roman" w:hint="default"/>
      </w:rPr>
    </w:lvl>
  </w:abstractNum>
  <w:abstractNum w:abstractNumId="7"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5414E3"/>
    <w:multiLevelType w:val="hybridMultilevel"/>
    <w:tmpl w:val="1DFCD0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09303F3"/>
    <w:multiLevelType w:val="hybridMultilevel"/>
    <w:tmpl w:val="51D81C00"/>
    <w:lvl w:ilvl="0" w:tplc="15FE2852">
      <w:start w:val="7"/>
      <w:numFmt w:val="bullet"/>
      <w:lvlText w:val="-"/>
      <w:lvlJc w:val="left"/>
      <w:pPr>
        <w:ind w:left="763" w:hanging="360"/>
      </w:pPr>
      <w:rPr>
        <w:rFonts w:ascii="Courier" w:eastAsia="Times New Roman" w:hAnsi="Courier" w:cs="Times New Roman" w:hint="default"/>
      </w:rPr>
    </w:lvl>
    <w:lvl w:ilvl="1" w:tplc="04090003">
      <w:start w:val="1"/>
      <w:numFmt w:val="bullet"/>
      <w:lvlText w:val="o"/>
      <w:lvlJc w:val="left"/>
      <w:pPr>
        <w:ind w:left="1483" w:hanging="360"/>
      </w:pPr>
      <w:rPr>
        <w:rFonts w:ascii="Courier New" w:hAnsi="Courier New" w:cs="Courier New" w:hint="default"/>
      </w:rPr>
    </w:lvl>
    <w:lvl w:ilvl="2" w:tplc="04090005">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0" w15:restartNumberingAfterBreak="0">
    <w:nsid w:val="12BA1A4B"/>
    <w:multiLevelType w:val="hybridMultilevel"/>
    <w:tmpl w:val="FAD4412C"/>
    <w:lvl w:ilvl="0" w:tplc="040C0001">
      <w:start w:val="1"/>
      <w:numFmt w:val="bullet"/>
      <w:lvlText w:val=""/>
      <w:lvlJc w:val="left"/>
      <w:pPr>
        <w:ind w:left="806" w:hanging="360"/>
      </w:pPr>
      <w:rPr>
        <w:rFonts w:ascii="Symbol" w:hAnsi="Symbol" w:hint="default"/>
      </w:rPr>
    </w:lvl>
    <w:lvl w:ilvl="1" w:tplc="04090003">
      <w:start w:val="1"/>
      <w:numFmt w:val="bullet"/>
      <w:lvlText w:val="o"/>
      <w:lvlJc w:val="left"/>
      <w:pPr>
        <w:ind w:left="806" w:hanging="360"/>
      </w:pPr>
      <w:rPr>
        <w:rFonts w:ascii="Courier New" w:hAnsi="Courier New" w:cs="Courier New" w:hint="default"/>
      </w:rPr>
    </w:lvl>
    <w:lvl w:ilvl="2" w:tplc="04090005" w:tentative="1">
      <w:start w:val="1"/>
      <w:numFmt w:val="bullet"/>
      <w:lvlText w:val=""/>
      <w:lvlJc w:val="left"/>
      <w:pPr>
        <w:ind w:left="1526" w:hanging="360"/>
      </w:pPr>
      <w:rPr>
        <w:rFonts w:ascii="Wingdings" w:hAnsi="Wingdings" w:hint="default"/>
      </w:rPr>
    </w:lvl>
    <w:lvl w:ilvl="3" w:tplc="04090001" w:tentative="1">
      <w:start w:val="1"/>
      <w:numFmt w:val="bullet"/>
      <w:lvlText w:val=""/>
      <w:lvlJc w:val="left"/>
      <w:pPr>
        <w:ind w:left="2246" w:hanging="360"/>
      </w:pPr>
      <w:rPr>
        <w:rFonts w:ascii="Symbol" w:hAnsi="Symbol" w:hint="default"/>
      </w:rPr>
    </w:lvl>
    <w:lvl w:ilvl="4" w:tplc="04090003" w:tentative="1">
      <w:start w:val="1"/>
      <w:numFmt w:val="bullet"/>
      <w:lvlText w:val="o"/>
      <w:lvlJc w:val="left"/>
      <w:pPr>
        <w:ind w:left="2966" w:hanging="360"/>
      </w:pPr>
      <w:rPr>
        <w:rFonts w:ascii="Courier New" w:hAnsi="Courier New" w:cs="Courier New" w:hint="default"/>
      </w:rPr>
    </w:lvl>
    <w:lvl w:ilvl="5" w:tplc="04090005" w:tentative="1">
      <w:start w:val="1"/>
      <w:numFmt w:val="bullet"/>
      <w:lvlText w:val=""/>
      <w:lvlJc w:val="left"/>
      <w:pPr>
        <w:ind w:left="3686" w:hanging="360"/>
      </w:pPr>
      <w:rPr>
        <w:rFonts w:ascii="Wingdings" w:hAnsi="Wingdings" w:hint="default"/>
      </w:rPr>
    </w:lvl>
    <w:lvl w:ilvl="6" w:tplc="04090001" w:tentative="1">
      <w:start w:val="1"/>
      <w:numFmt w:val="bullet"/>
      <w:lvlText w:val=""/>
      <w:lvlJc w:val="left"/>
      <w:pPr>
        <w:ind w:left="4406" w:hanging="360"/>
      </w:pPr>
      <w:rPr>
        <w:rFonts w:ascii="Symbol" w:hAnsi="Symbol" w:hint="default"/>
      </w:rPr>
    </w:lvl>
    <w:lvl w:ilvl="7" w:tplc="04090003" w:tentative="1">
      <w:start w:val="1"/>
      <w:numFmt w:val="bullet"/>
      <w:lvlText w:val="o"/>
      <w:lvlJc w:val="left"/>
      <w:pPr>
        <w:ind w:left="5126" w:hanging="360"/>
      </w:pPr>
      <w:rPr>
        <w:rFonts w:ascii="Courier New" w:hAnsi="Courier New" w:cs="Courier New" w:hint="default"/>
      </w:rPr>
    </w:lvl>
    <w:lvl w:ilvl="8" w:tplc="04090005" w:tentative="1">
      <w:start w:val="1"/>
      <w:numFmt w:val="bullet"/>
      <w:lvlText w:val=""/>
      <w:lvlJc w:val="left"/>
      <w:pPr>
        <w:ind w:left="5846" w:hanging="360"/>
      </w:pPr>
      <w:rPr>
        <w:rFonts w:ascii="Wingdings" w:hAnsi="Wingdings" w:hint="default"/>
      </w:rPr>
    </w:lvl>
  </w:abstractNum>
  <w:abstractNum w:abstractNumId="11" w15:restartNumberingAfterBreak="0">
    <w:nsid w:val="16824106"/>
    <w:multiLevelType w:val="hybridMultilevel"/>
    <w:tmpl w:val="1D1C05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79C7EEB"/>
    <w:multiLevelType w:val="hybridMultilevel"/>
    <w:tmpl w:val="B150DE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Times New Roman"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Times New Roman"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Times New Roman" w:hint="default"/>
      </w:rPr>
    </w:lvl>
    <w:lvl w:ilvl="8" w:tplc="04070005">
      <w:start w:val="1"/>
      <w:numFmt w:val="bullet"/>
      <w:lvlText w:val=""/>
      <w:lvlJc w:val="left"/>
      <w:pPr>
        <w:ind w:left="6120" w:hanging="360"/>
      </w:pPr>
      <w:rPr>
        <w:rFonts w:ascii="Wingdings" w:hAnsi="Wingdings" w:hint="default"/>
      </w:rPr>
    </w:lvl>
  </w:abstractNum>
  <w:abstractNum w:abstractNumId="14" w15:restartNumberingAfterBreak="0">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cs="Times New Roman" w:hint="default"/>
      </w:rPr>
    </w:lvl>
    <w:lvl w:ilvl="2" w:tplc="2E6E928E">
      <w:start w:val="1"/>
      <w:numFmt w:val="bullet"/>
      <w:lvlText w:val=""/>
      <w:lvlJc w:val="left"/>
      <w:pPr>
        <w:tabs>
          <w:tab w:val="num" w:pos="2160"/>
        </w:tabs>
        <w:ind w:left="2160" w:hanging="360"/>
      </w:pPr>
      <w:rPr>
        <w:rFonts w:ascii="Wingdings" w:hAnsi="Wingdings" w:hint="default"/>
      </w:rPr>
    </w:lvl>
    <w:lvl w:ilvl="3" w:tplc="DBEC84FC">
      <w:start w:val="1"/>
      <w:numFmt w:val="bullet"/>
      <w:lvlText w:val=""/>
      <w:lvlJc w:val="left"/>
      <w:pPr>
        <w:tabs>
          <w:tab w:val="num" w:pos="2880"/>
        </w:tabs>
        <w:ind w:left="2880" w:hanging="360"/>
      </w:pPr>
      <w:rPr>
        <w:rFonts w:ascii="Symbol" w:hAnsi="Symbol" w:hint="default"/>
      </w:rPr>
    </w:lvl>
    <w:lvl w:ilvl="4" w:tplc="1B8E91D4">
      <w:start w:val="1"/>
      <w:numFmt w:val="bullet"/>
      <w:lvlText w:val="o"/>
      <w:lvlJc w:val="left"/>
      <w:pPr>
        <w:tabs>
          <w:tab w:val="num" w:pos="3600"/>
        </w:tabs>
        <w:ind w:left="3600" w:hanging="360"/>
      </w:pPr>
      <w:rPr>
        <w:rFonts w:ascii="Courier New" w:hAnsi="Courier New" w:cs="Times New Roman" w:hint="default"/>
      </w:rPr>
    </w:lvl>
    <w:lvl w:ilvl="5" w:tplc="D6D4360C">
      <w:start w:val="1"/>
      <w:numFmt w:val="bullet"/>
      <w:lvlText w:val=""/>
      <w:lvlJc w:val="left"/>
      <w:pPr>
        <w:tabs>
          <w:tab w:val="num" w:pos="4320"/>
        </w:tabs>
        <w:ind w:left="4320" w:hanging="360"/>
      </w:pPr>
      <w:rPr>
        <w:rFonts w:ascii="Wingdings" w:hAnsi="Wingdings" w:hint="default"/>
      </w:rPr>
    </w:lvl>
    <w:lvl w:ilvl="6" w:tplc="B9800F3E">
      <w:start w:val="1"/>
      <w:numFmt w:val="bullet"/>
      <w:lvlText w:val=""/>
      <w:lvlJc w:val="left"/>
      <w:pPr>
        <w:tabs>
          <w:tab w:val="num" w:pos="5040"/>
        </w:tabs>
        <w:ind w:left="5040" w:hanging="360"/>
      </w:pPr>
      <w:rPr>
        <w:rFonts w:ascii="Symbol" w:hAnsi="Symbol" w:hint="default"/>
      </w:rPr>
    </w:lvl>
    <w:lvl w:ilvl="7" w:tplc="FF3C6BA8">
      <w:start w:val="1"/>
      <w:numFmt w:val="bullet"/>
      <w:lvlText w:val="o"/>
      <w:lvlJc w:val="left"/>
      <w:pPr>
        <w:tabs>
          <w:tab w:val="num" w:pos="5760"/>
        </w:tabs>
        <w:ind w:left="5760" w:hanging="360"/>
      </w:pPr>
      <w:rPr>
        <w:rFonts w:ascii="Courier New" w:hAnsi="Courier New" w:cs="Times New Roman" w:hint="default"/>
      </w:rPr>
    </w:lvl>
    <w:lvl w:ilvl="8" w:tplc="9D380442">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BFE1BDE"/>
    <w:multiLevelType w:val="hybridMultilevel"/>
    <w:tmpl w:val="92DA1E34"/>
    <w:lvl w:ilvl="0" w:tplc="529C7C2E">
      <w:numFmt w:val="bullet"/>
      <w:lvlText w:val="–"/>
      <w:lvlJc w:val="left"/>
      <w:pPr>
        <w:ind w:left="720" w:hanging="360"/>
      </w:pPr>
      <w:rPr>
        <w:rFonts w:ascii="Cambria" w:eastAsiaTheme="minorEastAsia" w:hAnsi="Cambria"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1C856224"/>
    <w:multiLevelType w:val="multilevel"/>
    <w:tmpl w:val="D4DA5656"/>
    <w:lvl w:ilvl="0">
      <w:start w:val="3"/>
      <w:numFmt w:val="decimal"/>
      <w:lvlText w:val="%1"/>
      <w:lvlJc w:val="left"/>
      <w:pPr>
        <w:tabs>
          <w:tab w:val="num" w:pos="795"/>
        </w:tabs>
        <w:ind w:left="795" w:hanging="795"/>
      </w:pPr>
      <w:rPr>
        <w:rFonts w:cs="Times New Roman"/>
        <w:b/>
        <w:bCs/>
      </w:rPr>
    </w:lvl>
    <w:lvl w:ilvl="1">
      <w:start w:val="1"/>
      <w:numFmt w:val="decimal"/>
      <w:lvlText w:val="%1.%2"/>
      <w:lvlJc w:val="left"/>
      <w:pPr>
        <w:tabs>
          <w:tab w:val="num" w:pos="795"/>
        </w:tabs>
        <w:ind w:left="795" w:hanging="795"/>
      </w:pPr>
      <w:rPr>
        <w:rFonts w:cs="Times New Roman"/>
        <w:b/>
        <w:bCs/>
      </w:rPr>
    </w:lvl>
    <w:lvl w:ilvl="2">
      <w:start w:val="1"/>
      <w:numFmt w:val="decimal"/>
      <w:lvlText w:val="%1.%2.%3"/>
      <w:lvlJc w:val="left"/>
      <w:pPr>
        <w:tabs>
          <w:tab w:val="num" w:pos="795"/>
        </w:tabs>
        <w:ind w:left="795" w:hanging="795"/>
      </w:pPr>
      <w:rPr>
        <w:rFonts w:cs="Times New Roman"/>
        <w:b/>
        <w:bCs/>
      </w:rPr>
    </w:lvl>
    <w:lvl w:ilvl="3">
      <w:start w:val="1"/>
      <w:numFmt w:val="decimal"/>
      <w:lvlText w:val="%1.%2.%3.%4"/>
      <w:lvlJc w:val="left"/>
      <w:pPr>
        <w:tabs>
          <w:tab w:val="num" w:pos="795"/>
        </w:tabs>
        <w:ind w:left="795" w:hanging="795"/>
      </w:pPr>
      <w:rPr>
        <w:rFonts w:cs="Times New Roman"/>
        <w:b/>
        <w:bCs/>
      </w:rPr>
    </w:lvl>
    <w:lvl w:ilvl="4">
      <w:start w:val="1"/>
      <w:numFmt w:val="decimal"/>
      <w:lvlText w:val="%1.%2.%3.%4.%5"/>
      <w:lvlJc w:val="left"/>
      <w:pPr>
        <w:tabs>
          <w:tab w:val="num" w:pos="795"/>
        </w:tabs>
        <w:ind w:left="795" w:hanging="795"/>
      </w:pPr>
      <w:rPr>
        <w:rFonts w:cs="Times New Roman"/>
        <w:b/>
        <w:bCs/>
      </w:rPr>
    </w:lvl>
    <w:lvl w:ilvl="5">
      <w:start w:val="1"/>
      <w:numFmt w:val="decimal"/>
      <w:lvlText w:val="%1.%2.%3.%4.%5.%6"/>
      <w:lvlJc w:val="left"/>
      <w:pPr>
        <w:tabs>
          <w:tab w:val="num" w:pos="1080"/>
        </w:tabs>
        <w:ind w:left="1080" w:hanging="1080"/>
      </w:pPr>
      <w:rPr>
        <w:rFonts w:cs="Times New Roman"/>
        <w:b/>
        <w:bCs/>
      </w:rPr>
    </w:lvl>
    <w:lvl w:ilvl="6">
      <w:start w:val="1"/>
      <w:numFmt w:val="decimal"/>
      <w:lvlText w:val="%1.%2.%3.%4.%5.%6.%7"/>
      <w:lvlJc w:val="left"/>
      <w:pPr>
        <w:tabs>
          <w:tab w:val="num" w:pos="1080"/>
        </w:tabs>
        <w:ind w:left="1080" w:hanging="1080"/>
      </w:pPr>
      <w:rPr>
        <w:rFonts w:cs="Times New Roman"/>
        <w:b/>
        <w:bCs/>
      </w:rPr>
    </w:lvl>
    <w:lvl w:ilvl="7">
      <w:start w:val="1"/>
      <w:numFmt w:val="decimal"/>
      <w:lvlText w:val="%1.%2.%3.%4.%5.%6.%7.%8"/>
      <w:lvlJc w:val="left"/>
      <w:pPr>
        <w:tabs>
          <w:tab w:val="num" w:pos="1440"/>
        </w:tabs>
        <w:ind w:left="1440" w:hanging="1440"/>
      </w:pPr>
      <w:rPr>
        <w:rFonts w:cs="Times New Roman"/>
        <w:b/>
        <w:bCs/>
      </w:rPr>
    </w:lvl>
    <w:lvl w:ilvl="8">
      <w:start w:val="1"/>
      <w:numFmt w:val="decimal"/>
      <w:lvlText w:val="%1.%2.%3.%4.%5.%6.%7.%8.%9"/>
      <w:lvlJc w:val="left"/>
      <w:pPr>
        <w:tabs>
          <w:tab w:val="num" w:pos="1440"/>
        </w:tabs>
        <w:ind w:left="1440" w:hanging="1440"/>
      </w:pPr>
      <w:rPr>
        <w:rFonts w:cs="Times New Roman"/>
        <w:b/>
        <w:bCs/>
      </w:rPr>
    </w:lvl>
  </w:abstractNum>
  <w:abstractNum w:abstractNumId="17" w15:restartNumberingAfterBreak="0">
    <w:nsid w:val="1DB615E4"/>
    <w:multiLevelType w:val="hybridMultilevel"/>
    <w:tmpl w:val="0BE0CB60"/>
    <w:lvl w:ilvl="0" w:tplc="18304024">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9658B8"/>
    <w:multiLevelType w:val="hybridMultilevel"/>
    <w:tmpl w:val="97A06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4406F85"/>
    <w:multiLevelType w:val="hybridMultilevel"/>
    <w:tmpl w:val="19F8C556"/>
    <w:lvl w:ilvl="0" w:tplc="75BE59AC">
      <w:numFmt w:val="bullet"/>
      <w:lvlText w:val="–"/>
      <w:lvlJc w:val="left"/>
      <w:pPr>
        <w:ind w:left="1120" w:hanging="400"/>
      </w:pPr>
      <w:rPr>
        <w:rFonts w:ascii="Cambria" w:eastAsiaTheme="minorEastAsia" w:hAnsi="Cambria" w:hint="default"/>
      </w:rPr>
    </w:lvl>
    <w:lvl w:ilvl="1" w:tplc="529C7C2E">
      <w:numFmt w:val="bullet"/>
      <w:lvlText w:val="–"/>
      <w:lvlJc w:val="left"/>
      <w:pPr>
        <w:ind w:left="1800" w:hanging="360"/>
      </w:pPr>
      <w:rPr>
        <w:rFonts w:ascii="Cambria" w:eastAsiaTheme="minorEastAsia" w:hAnsi="Cambria" w:hint="default"/>
      </w:rPr>
    </w:lvl>
    <w:lvl w:ilvl="2" w:tplc="529C7C2E">
      <w:numFmt w:val="bullet"/>
      <w:lvlText w:val="–"/>
      <w:lvlJc w:val="left"/>
      <w:pPr>
        <w:ind w:left="2520" w:hanging="360"/>
      </w:pPr>
      <w:rPr>
        <w:rFonts w:ascii="Cambria" w:eastAsiaTheme="minorEastAsia" w:hAnsi="Cambria" w:hint="default"/>
      </w:rPr>
    </w:lvl>
    <w:lvl w:ilvl="3" w:tplc="529C7C2E">
      <w:numFmt w:val="bullet"/>
      <w:lvlText w:val="–"/>
      <w:lvlJc w:val="left"/>
      <w:pPr>
        <w:ind w:left="3240" w:hanging="360"/>
      </w:pPr>
      <w:rPr>
        <w:rFonts w:ascii="Cambria" w:eastAsiaTheme="minorEastAsia" w:hAnsi="Cambria" w:hint="default"/>
      </w:rPr>
    </w:lvl>
    <w:lvl w:ilvl="4" w:tplc="529C7C2E">
      <w:numFmt w:val="bullet"/>
      <w:lvlText w:val="–"/>
      <w:lvlJc w:val="left"/>
      <w:pPr>
        <w:ind w:left="3960" w:hanging="360"/>
      </w:pPr>
      <w:rPr>
        <w:rFonts w:ascii="Cambria" w:eastAsiaTheme="minorEastAsia" w:hAnsi="Cambria" w:hint="default"/>
      </w:rPr>
    </w:lvl>
    <w:lvl w:ilvl="5" w:tplc="529C7C2E">
      <w:numFmt w:val="bullet"/>
      <w:lvlText w:val="–"/>
      <w:lvlJc w:val="left"/>
      <w:pPr>
        <w:ind w:left="4680" w:hanging="360"/>
      </w:pPr>
      <w:rPr>
        <w:rFonts w:ascii="Cambria" w:eastAsiaTheme="minorEastAsia" w:hAnsi="Cambria" w:hint="default"/>
      </w:rPr>
    </w:lvl>
    <w:lvl w:ilvl="6" w:tplc="529C7C2E">
      <w:numFmt w:val="bullet"/>
      <w:lvlText w:val="–"/>
      <w:lvlJc w:val="left"/>
      <w:pPr>
        <w:ind w:left="5400" w:hanging="360"/>
      </w:pPr>
      <w:rPr>
        <w:rFonts w:ascii="Cambria" w:eastAsiaTheme="minorEastAsia" w:hAnsi="Cambria"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20" w15:restartNumberingAfterBreak="0">
    <w:nsid w:val="24B16599"/>
    <w:multiLevelType w:val="hybridMultilevel"/>
    <w:tmpl w:val="F7A2AA68"/>
    <w:lvl w:ilvl="0" w:tplc="040C0001">
      <w:start w:val="1"/>
      <w:numFmt w:val="bullet"/>
      <w:lvlText w:val=""/>
      <w:lvlJc w:val="left"/>
      <w:pPr>
        <w:ind w:left="717" w:hanging="360"/>
      </w:pPr>
      <w:rPr>
        <w:rFonts w:ascii="Symbol" w:hAnsi="Symbol" w:hint="default"/>
      </w:rPr>
    </w:lvl>
    <w:lvl w:ilvl="1" w:tplc="040C0003">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21" w15:restartNumberingAfterBreak="0">
    <w:nsid w:val="264C6582"/>
    <w:multiLevelType w:val="hybridMultilevel"/>
    <w:tmpl w:val="8BEEAF42"/>
    <w:lvl w:ilvl="0" w:tplc="040C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23" w15:restartNumberingAfterBreak="0">
    <w:nsid w:val="28725DF2"/>
    <w:multiLevelType w:val="hybridMultilevel"/>
    <w:tmpl w:val="3B0C8516"/>
    <w:lvl w:ilvl="0" w:tplc="0409000F">
      <w:start w:val="1"/>
      <w:numFmt w:val="decimal"/>
      <w:lvlText w:val="%1."/>
      <w:lvlJc w:val="left"/>
      <w:pPr>
        <w:ind w:left="720" w:hanging="360"/>
      </w:p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289A573B"/>
    <w:multiLevelType w:val="hybridMultilevel"/>
    <w:tmpl w:val="96941604"/>
    <w:lvl w:ilvl="0" w:tplc="1DA491AC">
      <w:start w:val="1"/>
      <w:numFmt w:val="lowerLetter"/>
      <w:pStyle w:val="Reftitle"/>
      <w:lvlText w:val="%1)"/>
      <w:lvlJc w:val="left"/>
      <w:pPr>
        <w:tabs>
          <w:tab w:val="num" w:pos="757"/>
        </w:tabs>
        <w:ind w:left="757" w:hanging="360"/>
      </w:pPr>
      <w:rPr>
        <w:rFonts w:cs="Times New Roman"/>
      </w:rPr>
    </w:lvl>
    <w:lvl w:ilvl="1" w:tplc="04070019">
      <w:start w:val="1"/>
      <w:numFmt w:val="lowerLetter"/>
      <w:pStyle w:val="StyleHeading2TimesNewRoman11ptNotItalicJustifiedBe"/>
      <w:lvlText w:val="%2."/>
      <w:lvlJc w:val="left"/>
      <w:pPr>
        <w:tabs>
          <w:tab w:val="num" w:pos="1440"/>
        </w:tabs>
        <w:ind w:left="1440" w:hanging="360"/>
      </w:pPr>
      <w:rPr>
        <w:rFonts w:cs="Times New Roman"/>
      </w:rPr>
    </w:lvl>
    <w:lvl w:ilvl="2" w:tplc="0407001B">
      <w:start w:val="1"/>
      <w:numFmt w:val="lowerRoman"/>
      <w:pStyle w:val="StyleHeading3TimesNewRoman10ptJustifiedBefore905"/>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25"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26" w15:restartNumberingAfterBreak="0">
    <w:nsid w:val="28E20E76"/>
    <w:multiLevelType w:val="multilevel"/>
    <w:tmpl w:val="E9FCFA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cs="Times New Roman" w:hint="default"/>
      </w:rPr>
    </w:lvl>
    <w:lvl w:ilvl="1" w:tplc="04070019">
      <w:start w:val="1"/>
      <w:numFmt w:val="bullet"/>
      <w:lvlText w:val="o"/>
      <w:lvlJc w:val="left"/>
      <w:pPr>
        <w:tabs>
          <w:tab w:val="num" w:pos="2232"/>
        </w:tabs>
        <w:ind w:left="2232" w:hanging="360"/>
      </w:pPr>
      <w:rPr>
        <w:rFonts w:ascii="Courier New" w:hAnsi="Courier New" w:cs="Times New Roman" w:hint="default"/>
      </w:rPr>
    </w:lvl>
    <w:lvl w:ilvl="2" w:tplc="0407001B">
      <w:start w:val="1"/>
      <w:numFmt w:val="bullet"/>
      <w:lvlText w:val=""/>
      <w:lvlJc w:val="left"/>
      <w:pPr>
        <w:tabs>
          <w:tab w:val="num" w:pos="2952"/>
        </w:tabs>
        <w:ind w:left="2952" w:hanging="360"/>
      </w:pPr>
      <w:rPr>
        <w:rFonts w:ascii="Wingdings" w:hAnsi="Wingdings" w:hint="default"/>
      </w:rPr>
    </w:lvl>
    <w:lvl w:ilvl="3" w:tplc="0407000F">
      <w:start w:val="1"/>
      <w:numFmt w:val="bullet"/>
      <w:lvlText w:val=""/>
      <w:lvlJc w:val="left"/>
      <w:pPr>
        <w:tabs>
          <w:tab w:val="num" w:pos="3672"/>
        </w:tabs>
        <w:ind w:left="3672" w:hanging="360"/>
      </w:pPr>
      <w:rPr>
        <w:rFonts w:ascii="Symbol" w:hAnsi="Symbol" w:hint="default"/>
      </w:rPr>
    </w:lvl>
    <w:lvl w:ilvl="4" w:tplc="04070019">
      <w:start w:val="1"/>
      <w:numFmt w:val="bullet"/>
      <w:lvlText w:val="o"/>
      <w:lvlJc w:val="left"/>
      <w:pPr>
        <w:tabs>
          <w:tab w:val="num" w:pos="4392"/>
        </w:tabs>
        <w:ind w:left="4392" w:hanging="360"/>
      </w:pPr>
      <w:rPr>
        <w:rFonts w:ascii="Courier New" w:hAnsi="Courier New" w:cs="Times New Roman" w:hint="default"/>
      </w:rPr>
    </w:lvl>
    <w:lvl w:ilvl="5" w:tplc="0407001B">
      <w:start w:val="1"/>
      <w:numFmt w:val="bullet"/>
      <w:lvlText w:val=""/>
      <w:lvlJc w:val="left"/>
      <w:pPr>
        <w:tabs>
          <w:tab w:val="num" w:pos="5112"/>
        </w:tabs>
        <w:ind w:left="5112" w:hanging="360"/>
      </w:pPr>
      <w:rPr>
        <w:rFonts w:ascii="Wingdings" w:hAnsi="Wingdings" w:hint="default"/>
      </w:rPr>
    </w:lvl>
    <w:lvl w:ilvl="6" w:tplc="0407000F">
      <w:start w:val="1"/>
      <w:numFmt w:val="bullet"/>
      <w:lvlText w:val=""/>
      <w:lvlJc w:val="left"/>
      <w:pPr>
        <w:tabs>
          <w:tab w:val="num" w:pos="5832"/>
        </w:tabs>
        <w:ind w:left="5832" w:hanging="360"/>
      </w:pPr>
      <w:rPr>
        <w:rFonts w:ascii="Symbol" w:hAnsi="Symbol" w:hint="default"/>
      </w:rPr>
    </w:lvl>
    <w:lvl w:ilvl="7" w:tplc="04070019">
      <w:start w:val="1"/>
      <w:numFmt w:val="bullet"/>
      <w:lvlText w:val="o"/>
      <w:lvlJc w:val="left"/>
      <w:pPr>
        <w:tabs>
          <w:tab w:val="num" w:pos="6552"/>
        </w:tabs>
        <w:ind w:left="6552" w:hanging="360"/>
      </w:pPr>
      <w:rPr>
        <w:rFonts w:ascii="Courier New" w:hAnsi="Courier New" w:cs="Times New Roman" w:hint="default"/>
      </w:rPr>
    </w:lvl>
    <w:lvl w:ilvl="8" w:tplc="0407001B">
      <w:start w:val="1"/>
      <w:numFmt w:val="bullet"/>
      <w:lvlText w:val=""/>
      <w:lvlJc w:val="left"/>
      <w:pPr>
        <w:tabs>
          <w:tab w:val="num" w:pos="7272"/>
        </w:tabs>
        <w:ind w:left="7272" w:hanging="360"/>
      </w:pPr>
      <w:rPr>
        <w:rFonts w:ascii="Wingdings" w:hAnsi="Wingdings" w:hint="default"/>
      </w:rPr>
    </w:lvl>
  </w:abstractNum>
  <w:abstractNum w:abstractNumId="28" w15:restartNumberingAfterBreak="0">
    <w:nsid w:val="2B713A5B"/>
    <w:multiLevelType w:val="hybridMultilevel"/>
    <w:tmpl w:val="F57400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pStyle w:val="3E3"/>
      <w:suff w:val="nothing"/>
      <w:lvlText w:val=""/>
      <w:lvlJc w:val="left"/>
      <w:pPr>
        <w:ind w:left="1071" w:firstLine="0"/>
      </w:pPr>
    </w:lvl>
    <w:lvl w:ilvl="4">
      <w:start w:val="1"/>
      <w:numFmt w:val="none"/>
      <w:pStyle w:val="3E4"/>
      <w:suff w:val="nothing"/>
      <w:lvlText w:val=""/>
      <w:lvlJc w:val="left"/>
      <w:pPr>
        <w:ind w:left="1428" w:firstLine="0"/>
      </w:pPr>
    </w:lvl>
    <w:lvl w:ilvl="5">
      <w:start w:val="1"/>
      <w:numFmt w:val="none"/>
      <w:pStyle w:val="3E5"/>
      <w:suff w:val="nothing"/>
      <w:lvlText w:val=""/>
      <w:lvlJc w:val="left"/>
      <w:pPr>
        <w:ind w:left="1785" w:firstLine="0"/>
      </w:pPr>
    </w:lvl>
    <w:lvl w:ilvl="6">
      <w:start w:val="1"/>
      <w:numFmt w:val="none"/>
      <w:pStyle w:val="3E6"/>
      <w:suff w:val="nothing"/>
      <w:lvlText w:val=""/>
      <w:lvlJc w:val="left"/>
      <w:pPr>
        <w:ind w:left="2142" w:firstLine="0"/>
      </w:pPr>
    </w:lvl>
    <w:lvl w:ilvl="7">
      <w:start w:val="1"/>
      <w:numFmt w:val="none"/>
      <w:pStyle w:val="3E7"/>
      <w:suff w:val="nothing"/>
      <w:lvlText w:val=""/>
      <w:lvlJc w:val="left"/>
      <w:pPr>
        <w:ind w:left="2499" w:firstLine="0"/>
      </w:pPr>
    </w:lvl>
    <w:lvl w:ilvl="8">
      <w:start w:val="1"/>
      <w:numFmt w:val="none"/>
      <w:pStyle w:val="3E8"/>
      <w:suff w:val="nothing"/>
      <w:lvlText w:val=""/>
      <w:lvlJc w:val="left"/>
      <w:pPr>
        <w:ind w:left="2856" w:firstLine="0"/>
      </w:pPr>
    </w:lvl>
  </w:abstractNum>
  <w:abstractNum w:abstractNumId="30" w15:restartNumberingAfterBreak="0">
    <w:nsid w:val="33AC7EB8"/>
    <w:multiLevelType w:val="multilevel"/>
    <w:tmpl w:val="F4FE6EAC"/>
    <w:lvl w:ilvl="0">
      <w:start w:val="1"/>
      <w:numFmt w:val="decimal"/>
      <w:pStyle w:val="Heading1"/>
      <w:lvlText w:val="%1"/>
      <w:lvlJc w:val="left"/>
      <w:pPr>
        <w:ind w:left="8938" w:hanging="432"/>
      </w:pPr>
      <w:rPr>
        <w:rFonts w:cs="Times New Roman" w:hint="default"/>
        <w:b/>
        <w:i w:val="0"/>
      </w:rPr>
    </w:lvl>
    <w:lvl w:ilvl="1">
      <w:start w:val="1"/>
      <w:numFmt w:val="decimal"/>
      <w:pStyle w:val="Heading2"/>
      <w:lvlText w:val="%1.%2"/>
      <w:lvlJc w:val="left"/>
      <w:pPr>
        <w:ind w:left="0" w:firstLine="0"/>
      </w:pPr>
      <w:rPr>
        <w:rFonts w:cs="Times New Roman" w:hint="default"/>
        <w:b/>
        <w:i w:val="0"/>
      </w:rPr>
    </w:lvl>
    <w:lvl w:ilvl="2">
      <w:start w:val="1"/>
      <w:numFmt w:val="decimal"/>
      <w:pStyle w:val="Heading3"/>
      <w:lvlText w:val="%1.%2.%3"/>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1080"/>
        </w:tabs>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1080"/>
        </w:tabs>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1" w15:restartNumberingAfterBreak="0">
    <w:nsid w:val="35BE6554"/>
    <w:multiLevelType w:val="hybridMultilevel"/>
    <w:tmpl w:val="107015EE"/>
    <w:lvl w:ilvl="0" w:tplc="040C0001">
      <w:start w:val="1"/>
      <w:numFmt w:val="bullet"/>
      <w:lvlText w:val=""/>
      <w:lvlJc w:val="left"/>
      <w:pPr>
        <w:ind w:left="717" w:hanging="360"/>
      </w:pPr>
      <w:rPr>
        <w:rFonts w:ascii="Symbol" w:hAnsi="Symbol" w:hint="default"/>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32" w15:restartNumberingAfterBreak="0">
    <w:nsid w:val="379172D4"/>
    <w:multiLevelType w:val="hybridMultilevel"/>
    <w:tmpl w:val="C49AC3DA"/>
    <w:lvl w:ilvl="0" w:tplc="040C0001">
      <w:start w:val="1"/>
      <w:numFmt w:val="bullet"/>
      <w:lvlText w:val=""/>
      <w:lvlJc w:val="left"/>
      <w:pPr>
        <w:ind w:left="1124" w:hanging="360"/>
      </w:pPr>
      <w:rPr>
        <w:rFonts w:ascii="Symbol" w:hAnsi="Symbol" w:hint="default"/>
      </w:rPr>
    </w:lvl>
    <w:lvl w:ilvl="1" w:tplc="04090003" w:tentative="1">
      <w:start w:val="1"/>
      <w:numFmt w:val="bullet"/>
      <w:lvlText w:val="o"/>
      <w:lvlJc w:val="left"/>
      <w:pPr>
        <w:ind w:left="1844" w:hanging="360"/>
      </w:pPr>
      <w:rPr>
        <w:rFonts w:ascii="Courier New" w:hAnsi="Courier New" w:cs="Courier New" w:hint="default"/>
      </w:rPr>
    </w:lvl>
    <w:lvl w:ilvl="2" w:tplc="04090005" w:tentative="1">
      <w:start w:val="1"/>
      <w:numFmt w:val="bullet"/>
      <w:lvlText w:val=""/>
      <w:lvlJc w:val="left"/>
      <w:pPr>
        <w:ind w:left="2564" w:hanging="360"/>
      </w:pPr>
      <w:rPr>
        <w:rFonts w:ascii="Wingdings" w:hAnsi="Wingdings" w:hint="default"/>
      </w:rPr>
    </w:lvl>
    <w:lvl w:ilvl="3" w:tplc="04090001" w:tentative="1">
      <w:start w:val="1"/>
      <w:numFmt w:val="bullet"/>
      <w:lvlText w:val=""/>
      <w:lvlJc w:val="left"/>
      <w:pPr>
        <w:ind w:left="3284" w:hanging="360"/>
      </w:pPr>
      <w:rPr>
        <w:rFonts w:ascii="Symbol" w:hAnsi="Symbol" w:hint="default"/>
      </w:rPr>
    </w:lvl>
    <w:lvl w:ilvl="4" w:tplc="04090003" w:tentative="1">
      <w:start w:val="1"/>
      <w:numFmt w:val="bullet"/>
      <w:lvlText w:val="o"/>
      <w:lvlJc w:val="left"/>
      <w:pPr>
        <w:ind w:left="4004" w:hanging="360"/>
      </w:pPr>
      <w:rPr>
        <w:rFonts w:ascii="Courier New" w:hAnsi="Courier New" w:cs="Courier New" w:hint="default"/>
      </w:rPr>
    </w:lvl>
    <w:lvl w:ilvl="5" w:tplc="04090005" w:tentative="1">
      <w:start w:val="1"/>
      <w:numFmt w:val="bullet"/>
      <w:lvlText w:val=""/>
      <w:lvlJc w:val="left"/>
      <w:pPr>
        <w:ind w:left="4724" w:hanging="360"/>
      </w:pPr>
      <w:rPr>
        <w:rFonts w:ascii="Wingdings" w:hAnsi="Wingdings" w:hint="default"/>
      </w:rPr>
    </w:lvl>
    <w:lvl w:ilvl="6" w:tplc="04090001" w:tentative="1">
      <w:start w:val="1"/>
      <w:numFmt w:val="bullet"/>
      <w:lvlText w:val=""/>
      <w:lvlJc w:val="left"/>
      <w:pPr>
        <w:ind w:left="5444" w:hanging="360"/>
      </w:pPr>
      <w:rPr>
        <w:rFonts w:ascii="Symbol" w:hAnsi="Symbol" w:hint="default"/>
      </w:rPr>
    </w:lvl>
    <w:lvl w:ilvl="7" w:tplc="04090003" w:tentative="1">
      <w:start w:val="1"/>
      <w:numFmt w:val="bullet"/>
      <w:lvlText w:val="o"/>
      <w:lvlJc w:val="left"/>
      <w:pPr>
        <w:ind w:left="6164" w:hanging="360"/>
      </w:pPr>
      <w:rPr>
        <w:rFonts w:ascii="Courier New" w:hAnsi="Courier New" w:cs="Courier New" w:hint="default"/>
      </w:rPr>
    </w:lvl>
    <w:lvl w:ilvl="8" w:tplc="04090005" w:tentative="1">
      <w:start w:val="1"/>
      <w:numFmt w:val="bullet"/>
      <w:lvlText w:val=""/>
      <w:lvlJc w:val="left"/>
      <w:pPr>
        <w:ind w:left="6884" w:hanging="360"/>
      </w:pPr>
      <w:rPr>
        <w:rFonts w:ascii="Wingdings" w:hAnsi="Wingdings" w:hint="default"/>
      </w:rPr>
    </w:lvl>
  </w:abstractNum>
  <w:abstractNum w:abstractNumId="33" w15:restartNumberingAfterBreak="0">
    <w:nsid w:val="37D7656E"/>
    <w:multiLevelType w:val="multilevel"/>
    <w:tmpl w:val="8DD6E2AC"/>
    <w:lvl w:ilvl="0">
      <w:start w:val="1"/>
      <w:numFmt w:val="decimal"/>
      <w:pStyle w:val="4H0"/>
      <w:lvlText w:val="G.%1"/>
      <w:lvlJc w:val="left"/>
      <w:pPr>
        <w:ind w:left="360" w:hanging="360"/>
      </w:pPr>
      <w:rPr>
        <w:rFonts w:cs="Times New Roman"/>
        <w:b/>
        <w:i w:val="0"/>
      </w:rPr>
    </w:lvl>
    <w:lvl w:ilvl="1">
      <w:start w:val="1"/>
      <w:numFmt w:val="decimal"/>
      <w:pStyle w:val="4H1"/>
      <w:lvlText w:val="G.%1.%2."/>
      <w:lvlJc w:val="left"/>
      <w:pPr>
        <w:ind w:left="360" w:hanging="360"/>
      </w:pPr>
      <w:rPr>
        <w:rFonts w:cs="Times New Roman"/>
      </w:rPr>
    </w:lvl>
    <w:lvl w:ilvl="2">
      <w:start w:val="1"/>
      <w:numFmt w:val="decimal"/>
      <w:pStyle w:val="4H2"/>
      <w:lvlText w:val="G.%1.%2.%3."/>
      <w:lvlJc w:val="left"/>
      <w:pPr>
        <w:ind w:left="357" w:hanging="357"/>
      </w:pPr>
      <w:rPr>
        <w:rFonts w:cs="Times New Roman"/>
      </w:rPr>
    </w:lvl>
    <w:lvl w:ilvl="3">
      <w:start w:val="1"/>
      <w:numFmt w:val="decimal"/>
      <w:lvlText w:val="G.%1.%2.%3.%4."/>
      <w:lvlJc w:val="left"/>
      <w:pPr>
        <w:ind w:left="1800" w:hanging="360"/>
      </w:pPr>
      <w:rPr>
        <w:rFonts w:cs="Times New Roman"/>
      </w:rPr>
    </w:lvl>
    <w:lvl w:ilvl="4">
      <w:start w:val="1"/>
      <w:numFmt w:val="decimal"/>
      <w:lvlText w:val="G.%1.%2.%3.%4.%5."/>
      <w:lvlJc w:val="left"/>
      <w:pPr>
        <w:ind w:left="2520" w:hanging="360"/>
      </w:pPr>
      <w:rPr>
        <w:rFonts w:cs="Times New Roman"/>
      </w:rPr>
    </w:lvl>
    <w:lvl w:ilvl="5">
      <w:start w:val="1"/>
      <w:numFmt w:val="lowerRoman"/>
      <w:lvlText w:val="%6."/>
      <w:lvlJc w:val="right"/>
      <w:pPr>
        <w:ind w:left="3240" w:hanging="180"/>
      </w:pPr>
      <w:rPr>
        <w:rFonts w:cs="Times New Roman"/>
      </w:rPr>
    </w:lvl>
    <w:lvl w:ilvl="6">
      <w:start w:val="1"/>
      <w:numFmt w:val="decimal"/>
      <w:lvlText w:val="%7."/>
      <w:lvlJc w:val="left"/>
      <w:pPr>
        <w:ind w:left="3960" w:hanging="360"/>
      </w:pPr>
      <w:rPr>
        <w:rFonts w:cs="Times New Roman"/>
      </w:rPr>
    </w:lvl>
    <w:lvl w:ilvl="7">
      <w:start w:val="1"/>
      <w:numFmt w:val="lowerLetter"/>
      <w:lvlText w:val="%8."/>
      <w:lvlJc w:val="left"/>
      <w:pPr>
        <w:ind w:left="4680" w:hanging="360"/>
      </w:pPr>
      <w:rPr>
        <w:rFonts w:cs="Times New Roman"/>
      </w:rPr>
    </w:lvl>
    <w:lvl w:ilvl="8">
      <w:start w:val="1"/>
      <w:numFmt w:val="lowerRoman"/>
      <w:lvlText w:val="%9."/>
      <w:lvlJc w:val="right"/>
      <w:pPr>
        <w:ind w:left="5400" w:hanging="180"/>
      </w:pPr>
      <w:rPr>
        <w:rFonts w:cs="Times New Roman"/>
      </w:rPr>
    </w:lvl>
  </w:abstractNum>
  <w:abstractNum w:abstractNumId="34"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rPr>
        <w:rFonts w:cs="Times New Roman"/>
      </w:rPr>
    </w:lvl>
    <w:lvl w:ilvl="5">
      <w:start w:val="1"/>
      <w:numFmt w:val="none"/>
      <w:suff w:val="nothing"/>
      <w:lvlText w:val=""/>
      <w:lvlJc w:val="left"/>
      <w:pPr>
        <w:ind w:left="0" w:firstLine="0"/>
      </w:pPr>
      <w:rPr>
        <w:rFonts w:cs="Times New Roman"/>
      </w:rPr>
    </w:lvl>
    <w:lvl w:ilvl="6">
      <w:start w:val="1"/>
      <w:numFmt w:val="none"/>
      <w:suff w:val="nothing"/>
      <w:lvlText w:val=""/>
      <w:lvlJc w:val="left"/>
      <w:pPr>
        <w:ind w:left="0" w:firstLine="0"/>
      </w:pPr>
      <w:rPr>
        <w:rFonts w:cs="Times New Roman"/>
      </w:rPr>
    </w:lvl>
    <w:lvl w:ilvl="7">
      <w:start w:val="1"/>
      <w:numFmt w:val="none"/>
      <w:suff w:val="nothing"/>
      <w:lvlText w:val=""/>
      <w:lvlJc w:val="left"/>
      <w:pPr>
        <w:ind w:left="0" w:firstLine="0"/>
      </w:pPr>
      <w:rPr>
        <w:rFonts w:cs="Times New Roman"/>
      </w:rPr>
    </w:lvl>
    <w:lvl w:ilvl="8">
      <w:start w:val="1"/>
      <w:numFmt w:val="none"/>
      <w:suff w:val="nothing"/>
      <w:lvlText w:val=""/>
      <w:lvlJc w:val="left"/>
      <w:pPr>
        <w:ind w:left="0" w:firstLine="0"/>
      </w:pPr>
      <w:rPr>
        <w:rFonts w:cs="Times New Roman"/>
      </w:rPr>
    </w:lvl>
  </w:abstractNum>
  <w:abstractNum w:abstractNumId="35"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36"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37"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cs="Times New Roman" w:hint="default"/>
        <w:b/>
        <w:i w:val="0"/>
        <w:sz w:val="22"/>
      </w:rPr>
    </w:lvl>
    <w:lvl w:ilvl="1">
      <w:start w:val="1"/>
      <w:numFmt w:val="decimal"/>
      <w:pStyle w:val="3H1"/>
      <w:lvlText w:val="F.%1.%2"/>
      <w:lvlJc w:val="left"/>
      <w:pPr>
        <w:tabs>
          <w:tab w:val="num" w:pos="794"/>
        </w:tabs>
        <w:ind w:left="0" w:firstLine="0"/>
      </w:pPr>
      <w:rPr>
        <w:rFonts w:ascii="Times New Roman Bold" w:hAnsi="Times New Roman Bold" w:cs="Times New Roman" w:hint="default"/>
        <w:b/>
        <w:i w:val="0"/>
        <w:sz w:val="20"/>
      </w:rPr>
    </w:lvl>
    <w:lvl w:ilvl="2">
      <w:start w:val="1"/>
      <w:numFmt w:val="decimal"/>
      <w:pStyle w:val="3H2"/>
      <w:lvlText w:val="F.%1.%2.%3"/>
      <w:lvlJc w:val="left"/>
      <w:pPr>
        <w:tabs>
          <w:tab w:val="num" w:pos="794"/>
        </w:tabs>
        <w:ind w:left="0" w:firstLine="0"/>
      </w:pPr>
      <w:rPr>
        <w:rFonts w:ascii="Times New Roman Bold" w:hAnsi="Times New Roman Bold" w:cs="Times New Roman" w:hint="default"/>
        <w:b/>
        <w:i w:val="0"/>
        <w:sz w:val="20"/>
      </w:rPr>
    </w:lvl>
    <w:lvl w:ilvl="3">
      <w:start w:val="1"/>
      <w:numFmt w:val="decimal"/>
      <w:pStyle w:val="3H3"/>
      <w:lvlText w:val="F.%1.%2.%3.%4"/>
      <w:lvlJc w:val="left"/>
      <w:pPr>
        <w:tabs>
          <w:tab w:val="num" w:pos="794"/>
        </w:tabs>
        <w:ind w:left="0" w:firstLine="0"/>
      </w:pPr>
      <w:rPr>
        <w:rFonts w:ascii="Times New Roman Bold" w:hAnsi="Times New Roman Bold" w:cs="Times New Roman" w:hint="default"/>
        <w:b/>
        <w:i w:val="0"/>
        <w:sz w:val="20"/>
      </w:rPr>
    </w:lvl>
    <w:lvl w:ilvl="4">
      <w:start w:val="1"/>
      <w:numFmt w:val="decimal"/>
      <w:pStyle w:val="3H4"/>
      <w:lvlText w:val="F.%1.%2.%3.%4.%5"/>
      <w:lvlJc w:val="left"/>
      <w:pPr>
        <w:tabs>
          <w:tab w:val="num" w:pos="794"/>
        </w:tabs>
        <w:ind w:left="0" w:firstLine="0"/>
      </w:pPr>
      <w:rPr>
        <w:rFonts w:ascii="Times New Roman Bold" w:hAnsi="Times New Roman Bold" w:cs="Times New Roman"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cs="Times New Roman" w:hint="default"/>
        <w:b/>
        <w:i w:val="0"/>
      </w:rPr>
    </w:lvl>
    <w:lvl w:ilvl="6">
      <w:start w:val="1"/>
      <w:numFmt w:val="decimal"/>
      <w:lvlText w:val="F.%1.%2.%3.%4.%5.%6.%7"/>
      <w:lvlJc w:val="left"/>
      <w:pPr>
        <w:tabs>
          <w:tab w:val="num" w:pos="794"/>
        </w:tabs>
        <w:ind w:left="0" w:firstLine="0"/>
      </w:pPr>
      <w:rPr>
        <w:rFonts w:ascii="Times New Roman Bold" w:hAnsi="Times New Roman Bold" w:cs="Times New Roman" w:hint="default"/>
        <w:b/>
        <w:i w:val="0"/>
        <w:sz w:val="20"/>
      </w:rPr>
    </w:lvl>
    <w:lvl w:ilvl="7">
      <w:start w:val="1"/>
      <w:numFmt w:val="decimal"/>
      <w:lvlText w:val="F.%1.%2.%3.%4.%5.%6.%7.%8"/>
      <w:lvlJc w:val="left"/>
      <w:pPr>
        <w:tabs>
          <w:tab w:val="num" w:pos="794"/>
        </w:tabs>
        <w:ind w:left="0" w:firstLine="0"/>
      </w:pPr>
      <w:rPr>
        <w:rFonts w:ascii="Times New Roman Bold" w:hAnsi="Times New Roman Bold" w:cs="Times New Roman" w:hint="default"/>
        <w:b/>
        <w:i w:val="0"/>
      </w:rPr>
    </w:lvl>
    <w:lvl w:ilvl="8">
      <w:start w:val="1"/>
      <w:numFmt w:val="decimal"/>
      <w:lvlText w:val="F.%1.%2.%3.%4.%5.%6.%7.%8.%9"/>
      <w:lvlJc w:val="left"/>
      <w:pPr>
        <w:tabs>
          <w:tab w:val="num" w:pos="794"/>
        </w:tabs>
        <w:ind w:left="0" w:firstLine="0"/>
      </w:pPr>
      <w:rPr>
        <w:rFonts w:ascii="Times New Roman Bold" w:hAnsi="Times New Roman Bold" w:cs="Times New Roman" w:hint="default"/>
        <w:b/>
        <w:i w:val="0"/>
        <w:sz w:val="20"/>
      </w:rPr>
    </w:lvl>
  </w:abstractNum>
  <w:abstractNum w:abstractNumId="38"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cs="Times New Roman" w:hint="default"/>
      </w:rPr>
    </w:lvl>
    <w:lvl w:ilvl="1" w:tplc="04070019">
      <w:start w:val="1"/>
      <w:numFmt w:val="bullet"/>
      <w:lvlText w:val="o"/>
      <w:lvlJc w:val="left"/>
      <w:pPr>
        <w:tabs>
          <w:tab w:val="num" w:pos="1837"/>
        </w:tabs>
        <w:ind w:left="1837" w:hanging="360"/>
      </w:pPr>
      <w:rPr>
        <w:rFonts w:ascii="Courier New" w:hAnsi="Courier New" w:cs="Times New Roman" w:hint="default"/>
      </w:rPr>
    </w:lvl>
    <w:lvl w:ilvl="2" w:tplc="0407001B">
      <w:start w:val="1"/>
      <w:numFmt w:val="bullet"/>
      <w:lvlText w:val=""/>
      <w:lvlJc w:val="left"/>
      <w:pPr>
        <w:tabs>
          <w:tab w:val="num" w:pos="2557"/>
        </w:tabs>
        <w:ind w:left="2557" w:hanging="360"/>
      </w:pPr>
      <w:rPr>
        <w:rFonts w:ascii="Wingdings" w:hAnsi="Wingdings" w:hint="default"/>
      </w:rPr>
    </w:lvl>
    <w:lvl w:ilvl="3" w:tplc="0407000F">
      <w:start w:val="1"/>
      <w:numFmt w:val="bullet"/>
      <w:lvlText w:val=""/>
      <w:lvlJc w:val="left"/>
      <w:pPr>
        <w:tabs>
          <w:tab w:val="num" w:pos="3277"/>
        </w:tabs>
        <w:ind w:left="3277" w:hanging="360"/>
      </w:pPr>
      <w:rPr>
        <w:rFonts w:ascii="Symbol" w:hAnsi="Symbol" w:hint="default"/>
      </w:rPr>
    </w:lvl>
    <w:lvl w:ilvl="4" w:tplc="04070019">
      <w:start w:val="1"/>
      <w:numFmt w:val="bullet"/>
      <w:lvlText w:val="o"/>
      <w:lvlJc w:val="left"/>
      <w:pPr>
        <w:tabs>
          <w:tab w:val="num" w:pos="3997"/>
        </w:tabs>
        <w:ind w:left="3997" w:hanging="360"/>
      </w:pPr>
      <w:rPr>
        <w:rFonts w:ascii="Courier New" w:hAnsi="Courier New" w:cs="Times New Roman" w:hint="default"/>
      </w:rPr>
    </w:lvl>
    <w:lvl w:ilvl="5" w:tplc="0407001B">
      <w:start w:val="1"/>
      <w:numFmt w:val="bullet"/>
      <w:lvlText w:val=""/>
      <w:lvlJc w:val="left"/>
      <w:pPr>
        <w:tabs>
          <w:tab w:val="num" w:pos="4717"/>
        </w:tabs>
        <w:ind w:left="4717" w:hanging="360"/>
      </w:pPr>
      <w:rPr>
        <w:rFonts w:ascii="Wingdings" w:hAnsi="Wingdings" w:hint="default"/>
      </w:rPr>
    </w:lvl>
    <w:lvl w:ilvl="6" w:tplc="0407000F">
      <w:start w:val="1"/>
      <w:numFmt w:val="bullet"/>
      <w:lvlText w:val=""/>
      <w:lvlJc w:val="left"/>
      <w:pPr>
        <w:tabs>
          <w:tab w:val="num" w:pos="5437"/>
        </w:tabs>
        <w:ind w:left="5437" w:hanging="360"/>
      </w:pPr>
      <w:rPr>
        <w:rFonts w:ascii="Symbol" w:hAnsi="Symbol" w:hint="default"/>
      </w:rPr>
    </w:lvl>
    <w:lvl w:ilvl="7" w:tplc="04070019">
      <w:start w:val="1"/>
      <w:numFmt w:val="bullet"/>
      <w:lvlText w:val="o"/>
      <w:lvlJc w:val="left"/>
      <w:pPr>
        <w:tabs>
          <w:tab w:val="num" w:pos="6157"/>
        </w:tabs>
        <w:ind w:left="6157" w:hanging="360"/>
      </w:pPr>
      <w:rPr>
        <w:rFonts w:ascii="Courier New" w:hAnsi="Courier New" w:cs="Times New Roman" w:hint="default"/>
      </w:rPr>
    </w:lvl>
    <w:lvl w:ilvl="8" w:tplc="0407001B">
      <w:start w:val="1"/>
      <w:numFmt w:val="bullet"/>
      <w:lvlText w:val=""/>
      <w:lvlJc w:val="left"/>
      <w:pPr>
        <w:tabs>
          <w:tab w:val="num" w:pos="6877"/>
        </w:tabs>
        <w:ind w:left="6877" w:hanging="360"/>
      </w:pPr>
      <w:rPr>
        <w:rFonts w:ascii="Wingdings" w:hAnsi="Wingdings" w:hint="default"/>
      </w:rPr>
    </w:lvl>
  </w:abstractNum>
  <w:abstractNum w:abstractNumId="39"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40"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cs="Times New Roman" w:hint="default"/>
      </w:rPr>
    </w:lvl>
    <w:lvl w:ilvl="2" w:tplc="0407001B">
      <w:start w:val="1"/>
      <w:numFmt w:val="bullet"/>
      <w:lvlText w:val=""/>
      <w:lvlJc w:val="left"/>
      <w:pPr>
        <w:tabs>
          <w:tab w:val="num" w:pos="2160"/>
        </w:tabs>
        <w:ind w:left="2160" w:hanging="360"/>
      </w:pPr>
      <w:rPr>
        <w:rFonts w:ascii="Wingdings" w:hAnsi="Wingdings" w:hint="default"/>
      </w:rPr>
    </w:lvl>
    <w:lvl w:ilvl="3" w:tplc="0407000F">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cs="Times New Roman" w:hint="default"/>
      </w:rPr>
    </w:lvl>
    <w:lvl w:ilvl="5" w:tplc="0407001B">
      <w:start w:val="1"/>
      <w:numFmt w:val="bullet"/>
      <w:lvlText w:val=""/>
      <w:lvlJc w:val="left"/>
      <w:pPr>
        <w:tabs>
          <w:tab w:val="num" w:pos="4320"/>
        </w:tabs>
        <w:ind w:left="4320" w:hanging="360"/>
      </w:pPr>
      <w:rPr>
        <w:rFonts w:ascii="Wingdings" w:hAnsi="Wingdings" w:hint="default"/>
      </w:rPr>
    </w:lvl>
    <w:lvl w:ilvl="6" w:tplc="0407000F">
      <w:start w:val="1"/>
      <w:numFmt w:val="bullet"/>
      <w:lvlText w:val=""/>
      <w:lvlJc w:val="left"/>
      <w:pPr>
        <w:tabs>
          <w:tab w:val="num" w:pos="5040"/>
        </w:tabs>
        <w:ind w:left="5040" w:hanging="360"/>
      </w:pPr>
      <w:rPr>
        <w:rFonts w:ascii="Symbol" w:hAnsi="Symbol" w:hint="default"/>
      </w:rPr>
    </w:lvl>
    <w:lvl w:ilvl="7" w:tplc="04070019">
      <w:start w:val="1"/>
      <w:numFmt w:val="bullet"/>
      <w:lvlText w:val="o"/>
      <w:lvlJc w:val="left"/>
      <w:pPr>
        <w:tabs>
          <w:tab w:val="num" w:pos="5760"/>
        </w:tabs>
        <w:ind w:left="5760" w:hanging="360"/>
      </w:pPr>
      <w:rPr>
        <w:rFonts w:ascii="Courier New" w:hAnsi="Courier New" w:cs="Times New Roman" w:hint="default"/>
      </w:rPr>
    </w:lvl>
    <w:lvl w:ilvl="8" w:tplc="0407001B">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A5E35B0"/>
    <w:multiLevelType w:val="hybridMultilevel"/>
    <w:tmpl w:val="E44E0FD8"/>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F6C3B10"/>
    <w:multiLevelType w:val="hybridMultilevel"/>
    <w:tmpl w:val="256E6A52"/>
    <w:lvl w:ilvl="0" w:tplc="C6123B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384347C"/>
    <w:multiLevelType w:val="hybridMultilevel"/>
    <w:tmpl w:val="5AA6FA8E"/>
    <w:lvl w:ilvl="0" w:tplc="040C0001">
      <w:start w:val="1"/>
      <w:numFmt w:val="bullet"/>
      <w:lvlText w:val=""/>
      <w:lvlJc w:val="left"/>
      <w:pPr>
        <w:ind w:left="717" w:hanging="360"/>
      </w:pPr>
      <w:rPr>
        <w:rFonts w:ascii="Symbol" w:hAnsi="Symbol" w:hint="default"/>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44"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start w:val="1"/>
      <w:numFmt w:val="lowerLetter"/>
      <w:lvlText w:val="%2."/>
      <w:lvlJc w:val="left"/>
      <w:pPr>
        <w:tabs>
          <w:tab w:val="num" w:pos="1080"/>
        </w:tabs>
        <w:ind w:left="1080" w:hanging="360"/>
      </w:pPr>
      <w:rPr>
        <w:rFonts w:cs="Times New Roman"/>
      </w:rPr>
    </w:lvl>
    <w:lvl w:ilvl="2" w:tplc="04090005">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start w:val="1"/>
      <w:numFmt w:val="lowerLetter"/>
      <w:lvlText w:val="%5."/>
      <w:lvlJc w:val="left"/>
      <w:pPr>
        <w:tabs>
          <w:tab w:val="num" w:pos="3240"/>
        </w:tabs>
        <w:ind w:left="3240" w:hanging="360"/>
      </w:pPr>
      <w:rPr>
        <w:rFonts w:cs="Times New Roman"/>
      </w:rPr>
    </w:lvl>
    <w:lvl w:ilvl="5" w:tplc="04090005">
      <w:start w:val="1"/>
      <w:numFmt w:val="lowerRoman"/>
      <w:lvlText w:val="%6."/>
      <w:lvlJc w:val="right"/>
      <w:pPr>
        <w:tabs>
          <w:tab w:val="num" w:pos="3960"/>
        </w:tabs>
        <w:ind w:left="3960" w:hanging="180"/>
      </w:pPr>
      <w:rPr>
        <w:rFonts w:cs="Times New Roman"/>
      </w:rPr>
    </w:lvl>
    <w:lvl w:ilvl="6" w:tplc="04090001">
      <w:start w:val="1"/>
      <w:numFmt w:val="decimal"/>
      <w:lvlText w:val="%7."/>
      <w:lvlJc w:val="left"/>
      <w:pPr>
        <w:tabs>
          <w:tab w:val="num" w:pos="4680"/>
        </w:tabs>
        <w:ind w:left="4680" w:hanging="360"/>
      </w:pPr>
      <w:rPr>
        <w:rFonts w:cs="Times New Roman"/>
      </w:rPr>
    </w:lvl>
    <w:lvl w:ilvl="7" w:tplc="04090003">
      <w:start w:val="1"/>
      <w:numFmt w:val="lowerLetter"/>
      <w:lvlText w:val="%8."/>
      <w:lvlJc w:val="left"/>
      <w:pPr>
        <w:tabs>
          <w:tab w:val="num" w:pos="5400"/>
        </w:tabs>
        <w:ind w:left="5400" w:hanging="360"/>
      </w:pPr>
      <w:rPr>
        <w:rFonts w:cs="Times New Roman"/>
      </w:rPr>
    </w:lvl>
    <w:lvl w:ilvl="8" w:tplc="04090005">
      <w:start w:val="1"/>
      <w:numFmt w:val="lowerRoman"/>
      <w:lvlText w:val="%9."/>
      <w:lvlJc w:val="right"/>
      <w:pPr>
        <w:tabs>
          <w:tab w:val="num" w:pos="6120"/>
        </w:tabs>
        <w:ind w:left="6120" w:hanging="180"/>
      </w:pPr>
      <w:rPr>
        <w:rFonts w:cs="Times New Roman"/>
      </w:rPr>
    </w:lvl>
  </w:abstractNum>
  <w:abstractNum w:abstractNumId="45" w15:restartNumberingAfterBreak="0">
    <w:nsid w:val="53E54604"/>
    <w:multiLevelType w:val="hybridMultilevel"/>
    <w:tmpl w:val="B8D69E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cs="Times New Roman" w:hint="default"/>
        <w:b/>
        <w:i w:val="0"/>
        <w:sz w:val="24"/>
      </w:rPr>
    </w:lvl>
    <w:lvl w:ilvl="1">
      <w:start w:val="1"/>
      <w:numFmt w:val="decimal"/>
      <w:lvlText w:val="%1.%2"/>
      <w:lvlJc w:val="left"/>
      <w:pPr>
        <w:tabs>
          <w:tab w:val="num" w:pos="794"/>
        </w:tabs>
        <w:ind w:left="0" w:firstLine="0"/>
      </w:pPr>
      <w:rPr>
        <w:rFonts w:ascii="Times New Roman" w:hAnsi="Times New Roman" w:cs="Times New Roman" w:hint="default"/>
        <w:b/>
        <w:i w:val="0"/>
        <w:sz w:val="20"/>
      </w:rPr>
    </w:lvl>
    <w:lvl w:ilvl="2">
      <w:start w:val="1"/>
      <w:numFmt w:val="decimal"/>
      <w:lvlText w:val="%1.%2.%3"/>
      <w:lvlJc w:val="left"/>
      <w:pPr>
        <w:tabs>
          <w:tab w:val="num" w:pos="794"/>
        </w:tabs>
        <w:ind w:left="0" w:firstLine="0"/>
      </w:pPr>
      <w:rPr>
        <w:rFonts w:ascii="Times New Roman" w:hAnsi="Times New Roman" w:cs="Times New Roman" w:hint="default"/>
        <w:b/>
        <w:i w:val="0"/>
        <w:sz w:val="20"/>
      </w:rPr>
    </w:lvl>
    <w:lvl w:ilvl="3">
      <w:start w:val="1"/>
      <w:numFmt w:val="decimal"/>
      <w:lvlText w:val="%1.%2.%3.%4"/>
      <w:lvlJc w:val="left"/>
      <w:pPr>
        <w:tabs>
          <w:tab w:val="num" w:pos="794"/>
        </w:tabs>
        <w:ind w:left="0" w:firstLine="0"/>
      </w:pPr>
      <w:rPr>
        <w:rFonts w:ascii="Times New Roman" w:hAnsi="Times New Roman" w:cs="Times New Roman" w:hint="default"/>
        <w:b/>
        <w:i w:val="0"/>
        <w:sz w:val="20"/>
      </w:rPr>
    </w:lvl>
    <w:lvl w:ilvl="4">
      <w:start w:val="1"/>
      <w:numFmt w:val="decimal"/>
      <w:lvlText w:val="%1.%2.%3.%4.%5"/>
      <w:lvlJc w:val="left"/>
      <w:pPr>
        <w:tabs>
          <w:tab w:val="num" w:pos="794"/>
        </w:tabs>
        <w:ind w:left="0" w:firstLine="0"/>
      </w:pPr>
      <w:rPr>
        <w:rFonts w:ascii="Times New Roman" w:hAnsi="Times New Roman" w:cs="Times New Roman" w:hint="default"/>
        <w:b/>
        <w:i w:val="0"/>
        <w:sz w:val="20"/>
      </w:rPr>
    </w:lvl>
    <w:lvl w:ilvl="5">
      <w:start w:val="1"/>
      <w:numFmt w:val="decimal"/>
      <w:lvlText w:val="%1.%2.%3.%4.%5.%6"/>
      <w:lvlJc w:val="left"/>
      <w:pPr>
        <w:tabs>
          <w:tab w:val="num" w:pos="794"/>
        </w:tabs>
        <w:ind w:left="0" w:firstLine="0"/>
      </w:pPr>
      <w:rPr>
        <w:rFonts w:ascii="Times New Roman" w:hAnsi="Times New Roman" w:cs="Times New Roman" w:hint="default"/>
        <w:b/>
        <w:i w:val="0"/>
      </w:rPr>
    </w:lvl>
    <w:lvl w:ilvl="6">
      <w:start w:val="1"/>
      <w:numFmt w:val="decimal"/>
      <w:lvlText w:val="%1.%2.%3.%4.%5.%6.%7"/>
      <w:lvlJc w:val="left"/>
      <w:pPr>
        <w:tabs>
          <w:tab w:val="num" w:pos="794"/>
        </w:tabs>
        <w:ind w:left="0" w:firstLine="0"/>
      </w:pPr>
      <w:rPr>
        <w:rFonts w:ascii="Times New Roman" w:hAnsi="Times New Roman" w:cs="Times New Roman" w:hint="default"/>
        <w:b/>
        <w:i w:val="0"/>
        <w:sz w:val="20"/>
      </w:rPr>
    </w:lvl>
    <w:lvl w:ilvl="7">
      <w:start w:val="1"/>
      <w:numFmt w:val="decimal"/>
      <w:lvlText w:val="%1.%2.%3.%4.%5.%6.%7.%8"/>
      <w:lvlJc w:val="left"/>
      <w:pPr>
        <w:tabs>
          <w:tab w:val="num" w:pos="794"/>
        </w:tabs>
        <w:ind w:left="0" w:firstLine="0"/>
      </w:pPr>
      <w:rPr>
        <w:rFonts w:ascii="Times New Roman" w:hAnsi="Times New Roman" w:cs="Times New Roman" w:hint="default"/>
        <w:b/>
        <w:i w:val="0"/>
      </w:rPr>
    </w:lvl>
    <w:lvl w:ilvl="8">
      <w:start w:val="1"/>
      <w:numFmt w:val="decimal"/>
      <w:lvlText w:val="%1.%2.%3.%4.%5.%6.%7.%8.%9"/>
      <w:lvlJc w:val="left"/>
      <w:pPr>
        <w:tabs>
          <w:tab w:val="num" w:pos="794"/>
        </w:tabs>
        <w:ind w:left="0" w:firstLine="0"/>
      </w:pPr>
      <w:rPr>
        <w:rFonts w:ascii="Times New Roman" w:hAnsi="Times New Roman" w:cs="Times New Roman" w:hint="default"/>
        <w:b/>
        <w:i w:val="0"/>
        <w:sz w:val="20"/>
      </w:rPr>
    </w:lvl>
  </w:abstractNum>
  <w:abstractNum w:abstractNumId="48" w15:restartNumberingAfterBreak="0">
    <w:nsid w:val="57675351"/>
    <w:multiLevelType w:val="hybridMultilevel"/>
    <w:tmpl w:val="2BA259C8"/>
    <w:lvl w:ilvl="0" w:tplc="233C3DC8">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start w:val="1"/>
      <w:numFmt w:val="lowerLetter"/>
      <w:lvlText w:val="%2."/>
      <w:lvlJc w:val="left"/>
      <w:pPr>
        <w:ind w:left="1440" w:hanging="360"/>
      </w:pPr>
    </w:lvl>
    <w:lvl w:ilvl="2" w:tplc="2BE41B2C">
      <w:start w:val="1"/>
      <w:numFmt w:val="lowerRoman"/>
      <w:lvlText w:val="%3."/>
      <w:lvlJc w:val="right"/>
      <w:pPr>
        <w:ind w:left="2160" w:hanging="180"/>
      </w:pPr>
    </w:lvl>
    <w:lvl w:ilvl="3" w:tplc="CCF68504">
      <w:start w:val="1"/>
      <w:numFmt w:val="decimal"/>
      <w:lvlText w:val="%4."/>
      <w:lvlJc w:val="left"/>
      <w:pPr>
        <w:ind w:left="2880" w:hanging="360"/>
      </w:pPr>
    </w:lvl>
    <w:lvl w:ilvl="4" w:tplc="7044670C">
      <w:start w:val="1"/>
      <w:numFmt w:val="lowerLetter"/>
      <w:lvlText w:val="%5."/>
      <w:lvlJc w:val="left"/>
      <w:pPr>
        <w:ind w:left="3600" w:hanging="360"/>
      </w:pPr>
    </w:lvl>
    <w:lvl w:ilvl="5" w:tplc="92180FBC">
      <w:start w:val="1"/>
      <w:numFmt w:val="lowerRoman"/>
      <w:lvlText w:val="%6."/>
      <w:lvlJc w:val="right"/>
      <w:pPr>
        <w:ind w:left="4320" w:hanging="180"/>
      </w:pPr>
    </w:lvl>
    <w:lvl w:ilvl="6" w:tplc="1D2A2564">
      <w:start w:val="1"/>
      <w:numFmt w:val="decimal"/>
      <w:lvlText w:val="%7."/>
      <w:lvlJc w:val="left"/>
      <w:pPr>
        <w:ind w:left="5040" w:hanging="360"/>
      </w:pPr>
    </w:lvl>
    <w:lvl w:ilvl="7" w:tplc="CAB03DEA">
      <w:start w:val="1"/>
      <w:numFmt w:val="lowerLetter"/>
      <w:lvlText w:val="%8."/>
      <w:lvlJc w:val="left"/>
      <w:pPr>
        <w:ind w:left="5760" w:hanging="360"/>
      </w:pPr>
    </w:lvl>
    <w:lvl w:ilvl="8" w:tplc="C9705E06">
      <w:start w:val="1"/>
      <w:numFmt w:val="lowerRoman"/>
      <w:lvlText w:val="%9."/>
      <w:lvlJc w:val="right"/>
      <w:pPr>
        <w:ind w:left="6480" w:hanging="180"/>
      </w:pPr>
    </w:lvl>
  </w:abstractNum>
  <w:abstractNum w:abstractNumId="50" w15:restartNumberingAfterBreak="0">
    <w:nsid w:val="5EF70699"/>
    <w:multiLevelType w:val="hybridMultilevel"/>
    <w:tmpl w:val="EA30F108"/>
    <w:lvl w:ilvl="0" w:tplc="84CC2C8A">
      <w:start w:val="5"/>
      <w:numFmt w:val="bullet"/>
      <w:lvlText w:val="–"/>
      <w:lvlJc w:val="left"/>
      <w:pPr>
        <w:tabs>
          <w:tab w:val="num" w:pos="390"/>
        </w:tabs>
        <w:ind w:left="390" w:hanging="390"/>
      </w:pPr>
      <w:rPr>
        <w:rFonts w:ascii="Times New Roman" w:eastAsia="Times New Roman" w:hAnsi="Times New Roman" w:hint="default"/>
        <w:lang w:val="en-GB"/>
      </w:rPr>
    </w:lvl>
    <w:lvl w:ilvl="1" w:tplc="FFFFFFFF">
      <w:start w:val="5"/>
      <w:numFmt w:val="bullet"/>
      <w:pStyle w:val="AppendixHeading2"/>
      <w:lvlText w:val="–"/>
      <w:lvlJc w:val="left"/>
      <w:pPr>
        <w:tabs>
          <w:tab w:val="num" w:pos="1080"/>
        </w:tabs>
        <w:ind w:left="1080" w:hanging="360"/>
      </w:pPr>
      <w:rPr>
        <w:rFonts w:ascii="Times New Roman" w:eastAsia="Times New Roman" w:hAnsi="Times New Roman" w:hint="default"/>
      </w:rPr>
    </w:lvl>
    <w:lvl w:ilvl="2" w:tplc="0407001B">
      <w:start w:val="1"/>
      <w:numFmt w:val="bullet"/>
      <w:pStyle w:val="AppendixHeading3"/>
      <w:lvlText w:val=""/>
      <w:lvlJc w:val="left"/>
      <w:pPr>
        <w:tabs>
          <w:tab w:val="num" w:pos="1800"/>
        </w:tabs>
        <w:ind w:left="1800" w:hanging="360"/>
      </w:pPr>
      <w:rPr>
        <w:rFonts w:ascii="Wingdings" w:hAnsi="Wingdings" w:hint="default"/>
      </w:rPr>
    </w:lvl>
    <w:lvl w:ilvl="3" w:tplc="0407000F">
      <w:start w:val="1"/>
      <w:numFmt w:val="bullet"/>
      <w:pStyle w:val="AppendixHeading4"/>
      <w:lvlText w:val=""/>
      <w:lvlJc w:val="left"/>
      <w:pPr>
        <w:tabs>
          <w:tab w:val="num" w:pos="2520"/>
        </w:tabs>
        <w:ind w:left="2520" w:hanging="360"/>
      </w:pPr>
      <w:rPr>
        <w:rFonts w:ascii="Symbol" w:hAnsi="Symbol" w:hint="default"/>
      </w:rPr>
    </w:lvl>
    <w:lvl w:ilvl="4" w:tplc="04070019">
      <w:start w:val="1"/>
      <w:numFmt w:val="bullet"/>
      <w:pStyle w:val="AppendixHeading5"/>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51" w15:restartNumberingAfterBreak="0">
    <w:nsid w:val="62BA3C9A"/>
    <w:multiLevelType w:val="hybridMultilevel"/>
    <w:tmpl w:val="1BD409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98849BF"/>
    <w:multiLevelType w:val="hybridMultilevel"/>
    <w:tmpl w:val="B2A0225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6AF16AA6"/>
    <w:multiLevelType w:val="hybridMultilevel"/>
    <w:tmpl w:val="849489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E4C1C3B"/>
    <w:multiLevelType w:val="multilevel"/>
    <w:tmpl w:val="A22CE9CE"/>
    <w:lvl w:ilvl="0">
      <w:start w:val="1"/>
      <w:numFmt w:val="upperLetter"/>
      <w:suff w:val="nothing"/>
      <w:lvlText w:val="%1"/>
      <w:lvlJc w:val="left"/>
      <w:pPr>
        <w:ind w:left="360" w:hanging="360"/>
      </w:pPr>
      <w:rPr>
        <w:rFonts w:ascii="Times New Roman" w:hAnsi="Times New Roman"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55"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firstLine="0"/>
      </w:pPr>
      <w:rPr>
        <w:rFonts w:cs="Times New Roman"/>
      </w:rPr>
    </w:lvl>
    <w:lvl w:ilvl="5">
      <w:start w:val="1"/>
      <w:numFmt w:val="lowerLetter"/>
      <w:lvlText w:val="(%6)"/>
      <w:lvlJc w:val="left"/>
      <w:pPr>
        <w:tabs>
          <w:tab w:val="num" w:pos="3960"/>
        </w:tabs>
        <w:ind w:left="3600" w:firstLine="0"/>
      </w:pPr>
      <w:rPr>
        <w:rFonts w:cs="Times New Roman"/>
      </w:rPr>
    </w:lvl>
    <w:lvl w:ilvl="6">
      <w:start w:val="1"/>
      <w:numFmt w:val="lowerRoman"/>
      <w:lvlText w:val="(%7)"/>
      <w:lvlJc w:val="left"/>
      <w:pPr>
        <w:tabs>
          <w:tab w:val="num" w:pos="4680"/>
        </w:tabs>
        <w:ind w:left="4320" w:firstLine="0"/>
      </w:pPr>
      <w:rPr>
        <w:rFonts w:cs="Times New Roman"/>
      </w:rPr>
    </w:lvl>
    <w:lvl w:ilvl="7">
      <w:start w:val="1"/>
      <w:numFmt w:val="lowerLetter"/>
      <w:lvlText w:val="(%8)"/>
      <w:lvlJc w:val="left"/>
      <w:pPr>
        <w:tabs>
          <w:tab w:val="num" w:pos="5400"/>
        </w:tabs>
        <w:ind w:left="5040" w:firstLine="0"/>
      </w:pPr>
      <w:rPr>
        <w:rFonts w:cs="Times New Roman"/>
      </w:rPr>
    </w:lvl>
    <w:lvl w:ilvl="8">
      <w:start w:val="1"/>
      <w:numFmt w:val="lowerRoman"/>
      <w:lvlText w:val="(%9)"/>
      <w:lvlJc w:val="left"/>
      <w:pPr>
        <w:tabs>
          <w:tab w:val="num" w:pos="6120"/>
        </w:tabs>
        <w:ind w:left="5760" w:firstLine="0"/>
      </w:pPr>
      <w:rPr>
        <w:rFonts w:cs="Times New Roman"/>
      </w:rPr>
    </w:lvl>
  </w:abstractNum>
  <w:abstractNum w:abstractNumId="56"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57"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8" w15:restartNumberingAfterBreak="0">
    <w:nsid w:val="76986BC4"/>
    <w:multiLevelType w:val="hybridMultilevel"/>
    <w:tmpl w:val="0BDA2E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AAC7B61"/>
    <w:multiLevelType w:val="multilevel"/>
    <w:tmpl w:val="8D30CB16"/>
    <w:styleLink w:val="1"/>
    <w:lvl w:ilvl="0">
      <w:start w:val="1"/>
      <w:numFmt w:val="decimal"/>
      <w:lvlText w:val="%1"/>
      <w:lvlJc w:val="left"/>
      <w:pPr>
        <w:ind w:left="425" w:hanging="425"/>
      </w:pPr>
      <w:rPr>
        <w:rFonts w:asciiTheme="majorHAnsi" w:eastAsiaTheme="majorEastAsia" w:hAnsiTheme="majorHAnsi" w:cs="Times New Roman" w:hint="default"/>
      </w:rPr>
    </w:lvl>
    <w:lvl w:ilvl="1">
      <w:start w:val="1"/>
      <w:numFmt w:val="decimal"/>
      <w:lvlText w:val="%1.%2"/>
      <w:lvlJc w:val="left"/>
      <w:pPr>
        <w:ind w:left="850" w:hanging="425"/>
      </w:pPr>
      <w:rPr>
        <w:rFonts w:asciiTheme="majorHAnsi" w:eastAsiaTheme="majorEastAsia" w:hAnsiTheme="majorHAnsi" w:cs="Times New Roman" w:hint="default"/>
      </w:rPr>
    </w:lvl>
    <w:lvl w:ilvl="2">
      <w:start w:val="1"/>
      <w:numFmt w:val="decimal"/>
      <w:lvlText w:val="%1.%2.%3"/>
      <w:lvlJc w:val="left"/>
      <w:pPr>
        <w:ind w:left="1275" w:hanging="425"/>
      </w:pPr>
      <w:rPr>
        <w:rFonts w:asciiTheme="majorHAnsi" w:eastAsiaTheme="majorEastAsia" w:hAnsiTheme="majorHAnsi" w:cs="Times New Roman" w:hint="default"/>
      </w:rPr>
    </w:lvl>
    <w:lvl w:ilvl="3">
      <w:start w:val="1"/>
      <w:numFmt w:val="decimal"/>
      <w:lvlText w:val="%1.%2.%3.%4"/>
      <w:lvlJc w:val="left"/>
      <w:pPr>
        <w:ind w:left="1700" w:hanging="425"/>
      </w:pPr>
      <w:rPr>
        <w:rFonts w:asciiTheme="majorHAnsi" w:eastAsiaTheme="majorEastAsia" w:hAnsiTheme="majorHAnsi" w:cs="Times New Roman" w:hint="default"/>
      </w:rPr>
    </w:lvl>
    <w:lvl w:ilvl="4">
      <w:start w:val="1"/>
      <w:numFmt w:val="decimal"/>
      <w:lvlText w:val="%1.%2.%3.%4.%5"/>
      <w:lvlJc w:val="left"/>
      <w:pPr>
        <w:ind w:left="2125" w:hanging="425"/>
      </w:pPr>
      <w:rPr>
        <w:rFonts w:asciiTheme="majorHAnsi" w:eastAsiaTheme="majorEastAsia" w:hAnsiTheme="majorHAnsi" w:cs="Times New Roman" w:hint="default"/>
      </w:rPr>
    </w:lvl>
    <w:lvl w:ilvl="5">
      <w:start w:val="1"/>
      <w:numFmt w:val="decimal"/>
      <w:lvlText w:val="%1.%2.%3.%4.%5.%6"/>
      <w:lvlJc w:val="left"/>
      <w:pPr>
        <w:ind w:left="2550" w:hanging="425"/>
      </w:pPr>
      <w:rPr>
        <w:rFonts w:cs="Times New Roman" w:hint="eastAsia"/>
      </w:rPr>
    </w:lvl>
    <w:lvl w:ilvl="6">
      <w:start w:val="1"/>
      <w:numFmt w:val="decimal"/>
      <w:lvlText w:val="%1.%2.%3.%4.%5.%6.%7"/>
      <w:lvlJc w:val="left"/>
      <w:pPr>
        <w:ind w:left="2975" w:hanging="425"/>
      </w:pPr>
      <w:rPr>
        <w:rFonts w:cs="Times New Roman" w:hint="eastAsia"/>
      </w:rPr>
    </w:lvl>
    <w:lvl w:ilvl="7">
      <w:start w:val="1"/>
      <w:numFmt w:val="decimal"/>
      <w:lvlText w:val="%1.%2.%3.%4.%5.%6.%7.%8"/>
      <w:lvlJc w:val="left"/>
      <w:pPr>
        <w:ind w:left="3400" w:hanging="425"/>
      </w:pPr>
      <w:rPr>
        <w:rFonts w:cs="Times New Roman" w:hint="eastAsia"/>
      </w:rPr>
    </w:lvl>
    <w:lvl w:ilvl="8">
      <w:start w:val="1"/>
      <w:numFmt w:val="decimal"/>
      <w:lvlText w:val="%1.%2.%3.%4.%5.%6.%7.%8.%9"/>
      <w:lvlJc w:val="left"/>
      <w:pPr>
        <w:ind w:left="3825" w:hanging="425"/>
      </w:pPr>
      <w:rPr>
        <w:rFonts w:cs="Times New Roman" w:hint="eastAsia"/>
      </w:rPr>
    </w:lvl>
  </w:abstractNum>
  <w:abstractNum w:abstractNumId="60"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cs="Times New Roman" w:hint="default"/>
      </w:rPr>
    </w:lvl>
    <w:lvl w:ilvl="2" w:tplc="0407001B">
      <w:start w:val="1"/>
      <w:numFmt w:val="bullet"/>
      <w:lvlText w:val=""/>
      <w:lvlJc w:val="left"/>
      <w:pPr>
        <w:tabs>
          <w:tab w:val="num" w:pos="2160"/>
        </w:tabs>
        <w:ind w:left="2160" w:hanging="360"/>
      </w:pPr>
      <w:rPr>
        <w:rFonts w:ascii="Wingdings" w:hAnsi="Wingdings" w:hint="default"/>
      </w:rPr>
    </w:lvl>
    <w:lvl w:ilvl="3" w:tplc="0407000F">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cs="Times New Roman" w:hint="default"/>
      </w:rPr>
    </w:lvl>
    <w:lvl w:ilvl="5" w:tplc="0407001B">
      <w:start w:val="1"/>
      <w:numFmt w:val="bullet"/>
      <w:lvlText w:val=""/>
      <w:lvlJc w:val="left"/>
      <w:pPr>
        <w:tabs>
          <w:tab w:val="num" w:pos="4320"/>
        </w:tabs>
        <w:ind w:left="4320" w:hanging="360"/>
      </w:pPr>
      <w:rPr>
        <w:rFonts w:ascii="Wingdings" w:hAnsi="Wingdings" w:hint="default"/>
      </w:rPr>
    </w:lvl>
    <w:lvl w:ilvl="6" w:tplc="0407000F">
      <w:start w:val="1"/>
      <w:numFmt w:val="bullet"/>
      <w:lvlText w:val=""/>
      <w:lvlJc w:val="left"/>
      <w:pPr>
        <w:tabs>
          <w:tab w:val="num" w:pos="5040"/>
        </w:tabs>
        <w:ind w:left="5040" w:hanging="360"/>
      </w:pPr>
      <w:rPr>
        <w:rFonts w:ascii="Symbol" w:hAnsi="Symbol" w:hint="default"/>
      </w:rPr>
    </w:lvl>
    <w:lvl w:ilvl="7" w:tplc="04070019">
      <w:start w:val="1"/>
      <w:numFmt w:val="bullet"/>
      <w:lvlText w:val="o"/>
      <w:lvlJc w:val="left"/>
      <w:pPr>
        <w:tabs>
          <w:tab w:val="num" w:pos="5760"/>
        </w:tabs>
        <w:ind w:left="5760" w:hanging="360"/>
      </w:pPr>
      <w:rPr>
        <w:rFonts w:ascii="Courier New" w:hAnsi="Courier New" w:cs="Times New Roman" w:hint="default"/>
      </w:rPr>
    </w:lvl>
    <w:lvl w:ilvl="8" w:tplc="0407001B">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FF93D33"/>
    <w:multiLevelType w:val="hybridMultilevel"/>
    <w:tmpl w:val="191E10C2"/>
    <w:lvl w:ilvl="0" w:tplc="040C0001">
      <w:start w:val="1"/>
      <w:numFmt w:val="bullet"/>
      <w:lvlText w:val=""/>
      <w:lvlJc w:val="left"/>
      <w:pPr>
        <w:ind w:left="720" w:hanging="360"/>
      </w:pPr>
      <w:rPr>
        <w:rFonts w:ascii="Symbol" w:hAnsi="Symbol" w:hint="default"/>
      </w:rPr>
    </w:lvl>
    <w:lvl w:ilvl="1" w:tplc="529C7C2E">
      <w:numFmt w:val="bullet"/>
      <w:lvlText w:val="–"/>
      <w:lvlJc w:val="left"/>
      <w:pPr>
        <w:ind w:left="1440" w:hanging="360"/>
      </w:pPr>
      <w:rPr>
        <w:rFonts w:ascii="Cambria" w:eastAsiaTheme="minorEastAsia" w:hAnsi="Cambria"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30"/>
  </w:num>
  <w:num w:numId="3">
    <w:abstractNumId w:val="6"/>
  </w:num>
  <w:num w:numId="4">
    <w:abstractNumId w:val="6"/>
  </w:num>
  <w:num w:numId="5">
    <w:abstractNumId w:val="56"/>
  </w:num>
  <w:num w:numId="6">
    <w:abstractNumId w:val="54"/>
  </w:num>
  <w:num w:numId="7">
    <w:abstractNumId w:val="59"/>
  </w:num>
  <w:num w:numId="8">
    <w:abstractNumId w:val="23"/>
  </w:num>
  <w:num w:numId="9">
    <w:abstractNumId w:val="57"/>
  </w:num>
  <w:num w:numId="10">
    <w:abstractNumId w:val="16"/>
  </w:num>
  <w:num w:numId="11">
    <w:abstractNumId w:val="50"/>
  </w:num>
  <w:num w:numId="12">
    <w:abstractNumId w:val="42"/>
  </w:num>
  <w:num w:numId="13">
    <w:abstractNumId w:val="41"/>
  </w:num>
  <w:num w:numId="14">
    <w:abstractNumId w:val="1"/>
    <w:lvlOverride w:ilvl="0">
      <w:startOverride w:val="1"/>
    </w:lvlOverride>
  </w:num>
  <w:num w:numId="1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num>
  <w:num w:numId="17">
    <w:abstractNumId w:val="34"/>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num>
  <w:num w:numId="20">
    <w:abstractNumId w:val="40"/>
  </w:num>
  <w:num w:numId="21">
    <w:abstractNumId w:val="46"/>
  </w:num>
  <w:num w:numId="22">
    <w:abstractNumId w:val="7"/>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5"/>
  </w:num>
  <w:num w:numId="26">
    <w:abstractNumId w:val="60"/>
  </w:num>
  <w:num w:numId="27">
    <w:abstractNumId w:val="36"/>
    <w:lvlOverride w:ilvl="0">
      <w:startOverride w:val="1"/>
    </w:lvlOverride>
  </w:num>
  <w:num w:numId="28">
    <w:abstractNumId w:val="4"/>
    <w:lvlOverride w:ilvl="0">
      <w:startOverride w:val="1"/>
    </w:lvlOverride>
  </w:num>
  <w:num w:numId="29">
    <w:abstractNumId w:val="37"/>
    <w:lvlOverride w:ilvl="0">
      <w:lvl w:ilvl="0">
        <w:start w:val="1"/>
        <w:numFmt w:val="decimal"/>
        <w:pStyle w:val="3H0"/>
        <w:lvlText w:val="F.%1"/>
        <w:lvlJc w:val="left"/>
        <w:pPr>
          <w:tabs>
            <w:tab w:val="num" w:pos="794"/>
          </w:tabs>
          <w:ind w:left="0" w:firstLine="0"/>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cs="Times New Roman" w:hint="default"/>
          <w:b/>
          <w:i w:val="0"/>
          <w:sz w:val="20"/>
        </w:rPr>
      </w:lvl>
    </w:lvlOverride>
  </w:num>
  <w:num w:numId="30">
    <w:abstractNumId w:val="13"/>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9"/>
  </w:num>
  <w:num w:numId="3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num>
  <w:num w:numId="35">
    <w:abstractNumId w:val="25"/>
  </w:num>
  <w:num w:numId="36">
    <w:abstractNumId w:val="29"/>
  </w:num>
  <w:num w:numId="37">
    <w:abstractNumId w:val="35"/>
  </w:num>
  <w:num w:numId="38">
    <w:abstractNumId w:val="44"/>
  </w:num>
  <w:num w:numId="39">
    <w:abstractNumId w:val="47"/>
  </w:num>
  <w:num w:numId="40">
    <w:abstractNumId w:val="9"/>
  </w:num>
  <w:num w:numId="41">
    <w:abstractNumId w:val="3"/>
  </w:num>
  <w:num w:numId="42">
    <w:abstractNumId w:val="12"/>
  </w:num>
  <w:num w:numId="43">
    <w:abstractNumId w:val="58"/>
  </w:num>
  <w:num w:numId="44">
    <w:abstractNumId w:val="21"/>
  </w:num>
  <w:num w:numId="45">
    <w:abstractNumId w:val="10"/>
  </w:num>
  <w:num w:numId="46">
    <w:abstractNumId w:val="18"/>
  </w:num>
  <w:num w:numId="47">
    <w:abstractNumId w:val="52"/>
  </w:num>
  <w:num w:numId="48">
    <w:abstractNumId w:val="11"/>
  </w:num>
  <w:num w:numId="49">
    <w:abstractNumId w:val="61"/>
  </w:num>
  <w:num w:numId="50">
    <w:abstractNumId w:val="48"/>
  </w:num>
  <w:num w:numId="51">
    <w:abstractNumId w:val="31"/>
  </w:num>
  <w:num w:numId="52">
    <w:abstractNumId w:val="53"/>
  </w:num>
  <w:num w:numId="53">
    <w:abstractNumId w:val="43"/>
  </w:num>
  <w:num w:numId="54">
    <w:abstractNumId w:val="20"/>
  </w:num>
  <w:num w:numId="55">
    <w:abstractNumId w:val="26"/>
  </w:num>
  <w:num w:numId="5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
  </w:num>
  <w:num w:numId="74">
    <w:abstractNumId w:val="17"/>
  </w:num>
  <w:num w:numId="75">
    <w:abstractNumId w:val="6"/>
  </w:num>
  <w:num w:numId="76">
    <w:abstractNumId w:val="6"/>
  </w:num>
  <w:num w:numId="77">
    <w:abstractNumId w:val="19"/>
  </w:num>
  <w:num w:numId="78">
    <w:abstractNumId w:val="45"/>
  </w:num>
  <w:num w:numId="79">
    <w:abstractNumId w:val="51"/>
  </w:num>
  <w:num w:numId="80">
    <w:abstractNumId w:val="32"/>
  </w:num>
  <w:num w:numId="81">
    <w:abstractNumId w:val="15"/>
  </w:num>
  <w:num w:numId="82">
    <w:abstractNumId w:val="28"/>
  </w:num>
  <w:num w:numId="83">
    <w:abstractNumId w:val="2"/>
  </w:num>
  <w:num w:numId="84">
    <w:abstractNumId w:val="8"/>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removeDateAndTime/>
  <w:mirrorMargins/>
  <w:bordersDoNotSurroundHeader/>
  <w:bordersDoNotSurroundFooter/>
  <w:activeWritingStyle w:appName="MSWord" w:lang="es-ES" w:vendorID="64" w:dllVersion="6" w:nlCheck="1" w:checkStyle="0"/>
  <w:activeWritingStyle w:appName="MSWord" w:lang="en-CA" w:vendorID="64" w:dllVersion="6" w:nlCheck="1" w:checkStyle="1"/>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CA"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CA" w:vendorID="64" w:dllVersion="0"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CH" w:vendorID="64" w:dllVersion="6" w:nlCheck="1" w:checkStyle="1"/>
  <w:activeWritingStyle w:appName="MSWord" w:lang="es-ES" w:vendorID="64" w:dllVersion="0" w:nlCheck="1" w:checkStyle="0"/>
  <w:activeWritingStyle w:appName="MSWord" w:lang="fr-FR" w:vendorID="64" w:dllVersion="0" w:nlCheck="1" w:checkStyle="0"/>
  <w:activeWritingStyle w:appName="MSWord" w:lang="de-CH" w:vendorID="64" w:dllVersion="0" w:nlCheck="1" w:checkStyle="0"/>
  <w:activeWritingStyle w:appName="MSWord" w:lang="pt-BR" w:vendorID="64" w:dllVersion="0" w:nlCheck="1" w:checkStyle="0"/>
  <w:activeWritingStyle w:appName="MSWord" w:lang="fr-BE" w:vendorID="64" w:dllVersion="0" w:nlCheck="1" w:checkStyle="0"/>
  <w:activeWritingStyle w:appName="MSWord" w:lang="fi-FI" w:vendorID="64" w:dllVersion="4096" w:nlCheck="1" w:checkStyle="0"/>
  <w:activeWritingStyle w:appName="MSWord" w:lang="fr-BE" w:vendorID="64" w:dllVersion="6" w:nlCheck="1" w:checkStyle="0"/>
  <w:activeWritingStyle w:appName="MSWord" w:lang="de-DE" w:vendorID="64" w:dllVersion="6" w:nlCheck="1" w:checkStyle="0"/>
  <w:activeWritingStyle w:appName="MSWord" w:lang="fr-CH" w:vendorID="64" w:dllVersion="4096" w:nlCheck="1" w:checkStyle="0"/>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216"/>
  <w:hyphenationZone w:val="425"/>
  <w:evenAndOddHeaders/>
  <w:characterSpacingControl w:val="doNotCompress"/>
  <w:hdrShapeDefaults>
    <o:shapedefaults v:ext="edit" spidmax="6145">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UyMLMwNDYwNDMyNzRW0lEKTi0uzszPAykwqgUAwimNkiwAAAA="/>
  </w:docVars>
  <w:rsids>
    <w:rsidRoot w:val="009374BB"/>
    <w:rsid w:val="000005ED"/>
    <w:rsid w:val="0000061D"/>
    <w:rsid w:val="000007AF"/>
    <w:rsid w:val="00000C99"/>
    <w:rsid w:val="00001017"/>
    <w:rsid w:val="000013AA"/>
    <w:rsid w:val="0000142C"/>
    <w:rsid w:val="00001558"/>
    <w:rsid w:val="00001B2D"/>
    <w:rsid w:val="000025C2"/>
    <w:rsid w:val="00002991"/>
    <w:rsid w:val="00002FF1"/>
    <w:rsid w:val="0000329C"/>
    <w:rsid w:val="00003390"/>
    <w:rsid w:val="00004691"/>
    <w:rsid w:val="00004871"/>
    <w:rsid w:val="00004FE3"/>
    <w:rsid w:val="000051C4"/>
    <w:rsid w:val="00005421"/>
    <w:rsid w:val="00005B24"/>
    <w:rsid w:val="00005B67"/>
    <w:rsid w:val="00005C93"/>
    <w:rsid w:val="00005DF8"/>
    <w:rsid w:val="000064A8"/>
    <w:rsid w:val="000064E5"/>
    <w:rsid w:val="00006639"/>
    <w:rsid w:val="00006727"/>
    <w:rsid w:val="000067E2"/>
    <w:rsid w:val="00006964"/>
    <w:rsid w:val="0000739A"/>
    <w:rsid w:val="000073DD"/>
    <w:rsid w:val="0000757C"/>
    <w:rsid w:val="000076E1"/>
    <w:rsid w:val="00007736"/>
    <w:rsid w:val="0000781B"/>
    <w:rsid w:val="000079A5"/>
    <w:rsid w:val="00007BDC"/>
    <w:rsid w:val="0001002B"/>
    <w:rsid w:val="00010811"/>
    <w:rsid w:val="00010882"/>
    <w:rsid w:val="0001093E"/>
    <w:rsid w:val="00010F1C"/>
    <w:rsid w:val="0001100C"/>
    <w:rsid w:val="00011283"/>
    <w:rsid w:val="00011412"/>
    <w:rsid w:val="00011E1B"/>
    <w:rsid w:val="00011F36"/>
    <w:rsid w:val="00011F68"/>
    <w:rsid w:val="000121B2"/>
    <w:rsid w:val="00012215"/>
    <w:rsid w:val="000124AB"/>
    <w:rsid w:val="0001296C"/>
    <w:rsid w:val="000136F8"/>
    <w:rsid w:val="00013703"/>
    <w:rsid w:val="00013DBE"/>
    <w:rsid w:val="000148FC"/>
    <w:rsid w:val="00014AE8"/>
    <w:rsid w:val="00014FBE"/>
    <w:rsid w:val="00014FC3"/>
    <w:rsid w:val="00015023"/>
    <w:rsid w:val="00015869"/>
    <w:rsid w:val="00015CED"/>
    <w:rsid w:val="00015DCB"/>
    <w:rsid w:val="000160FD"/>
    <w:rsid w:val="0001637F"/>
    <w:rsid w:val="00016510"/>
    <w:rsid w:val="00016786"/>
    <w:rsid w:val="00016995"/>
    <w:rsid w:val="000175A5"/>
    <w:rsid w:val="00017950"/>
    <w:rsid w:val="00017B7D"/>
    <w:rsid w:val="00017D9D"/>
    <w:rsid w:val="00020380"/>
    <w:rsid w:val="0002049E"/>
    <w:rsid w:val="000205E9"/>
    <w:rsid w:val="00020B6B"/>
    <w:rsid w:val="00020C0C"/>
    <w:rsid w:val="00020F13"/>
    <w:rsid w:val="00021199"/>
    <w:rsid w:val="00021A76"/>
    <w:rsid w:val="00022061"/>
    <w:rsid w:val="000220FF"/>
    <w:rsid w:val="00022B9D"/>
    <w:rsid w:val="0002336C"/>
    <w:rsid w:val="00023A04"/>
    <w:rsid w:val="00023FA3"/>
    <w:rsid w:val="00024ED3"/>
    <w:rsid w:val="0002508F"/>
    <w:rsid w:val="000252BE"/>
    <w:rsid w:val="00025377"/>
    <w:rsid w:val="00025423"/>
    <w:rsid w:val="0002566A"/>
    <w:rsid w:val="0002583C"/>
    <w:rsid w:val="00025D9C"/>
    <w:rsid w:val="00025DDF"/>
    <w:rsid w:val="00026BA7"/>
    <w:rsid w:val="000272C0"/>
    <w:rsid w:val="000275CF"/>
    <w:rsid w:val="000300A0"/>
    <w:rsid w:val="000303B1"/>
    <w:rsid w:val="00030525"/>
    <w:rsid w:val="00030E06"/>
    <w:rsid w:val="0003111D"/>
    <w:rsid w:val="0003163F"/>
    <w:rsid w:val="000319FE"/>
    <w:rsid w:val="000327CF"/>
    <w:rsid w:val="00032A65"/>
    <w:rsid w:val="00032DB4"/>
    <w:rsid w:val="00033362"/>
    <w:rsid w:val="00033603"/>
    <w:rsid w:val="0003368A"/>
    <w:rsid w:val="00033BC5"/>
    <w:rsid w:val="00033F51"/>
    <w:rsid w:val="00034EF8"/>
    <w:rsid w:val="00034F67"/>
    <w:rsid w:val="00034FCF"/>
    <w:rsid w:val="00035142"/>
    <w:rsid w:val="000358BE"/>
    <w:rsid w:val="00035A13"/>
    <w:rsid w:val="00035B17"/>
    <w:rsid w:val="00035F4D"/>
    <w:rsid w:val="00036153"/>
    <w:rsid w:val="00036FD1"/>
    <w:rsid w:val="000370EA"/>
    <w:rsid w:val="0003743A"/>
    <w:rsid w:val="00037588"/>
    <w:rsid w:val="00037CD8"/>
    <w:rsid w:val="00037E0C"/>
    <w:rsid w:val="00040051"/>
    <w:rsid w:val="000401D9"/>
    <w:rsid w:val="000407C7"/>
    <w:rsid w:val="00040EF5"/>
    <w:rsid w:val="000411A5"/>
    <w:rsid w:val="00041279"/>
    <w:rsid w:val="0004130D"/>
    <w:rsid w:val="0004132B"/>
    <w:rsid w:val="0004175E"/>
    <w:rsid w:val="00041874"/>
    <w:rsid w:val="00041990"/>
    <w:rsid w:val="00041A34"/>
    <w:rsid w:val="00041A5F"/>
    <w:rsid w:val="00042DDB"/>
    <w:rsid w:val="0004338C"/>
    <w:rsid w:val="00043ADB"/>
    <w:rsid w:val="00043B04"/>
    <w:rsid w:val="00043C59"/>
    <w:rsid w:val="00043D0B"/>
    <w:rsid w:val="00043D30"/>
    <w:rsid w:val="00044020"/>
    <w:rsid w:val="000447E1"/>
    <w:rsid w:val="000448B1"/>
    <w:rsid w:val="000461B8"/>
    <w:rsid w:val="00046914"/>
    <w:rsid w:val="00046917"/>
    <w:rsid w:val="00046F5A"/>
    <w:rsid w:val="00046FC6"/>
    <w:rsid w:val="00047044"/>
    <w:rsid w:val="00050339"/>
    <w:rsid w:val="00050A09"/>
    <w:rsid w:val="0005142F"/>
    <w:rsid w:val="00051651"/>
    <w:rsid w:val="0005168E"/>
    <w:rsid w:val="00051BA8"/>
    <w:rsid w:val="00052063"/>
    <w:rsid w:val="00052262"/>
    <w:rsid w:val="00052537"/>
    <w:rsid w:val="000526BE"/>
    <w:rsid w:val="0005295B"/>
    <w:rsid w:val="00052B70"/>
    <w:rsid w:val="00052DB2"/>
    <w:rsid w:val="00052E8F"/>
    <w:rsid w:val="00053211"/>
    <w:rsid w:val="0005348A"/>
    <w:rsid w:val="00053547"/>
    <w:rsid w:val="00053706"/>
    <w:rsid w:val="000537AA"/>
    <w:rsid w:val="00053B0E"/>
    <w:rsid w:val="00053B62"/>
    <w:rsid w:val="00053BC0"/>
    <w:rsid w:val="00053EB6"/>
    <w:rsid w:val="000540E1"/>
    <w:rsid w:val="00054288"/>
    <w:rsid w:val="00054497"/>
    <w:rsid w:val="000547C6"/>
    <w:rsid w:val="0005489F"/>
    <w:rsid w:val="00054BD0"/>
    <w:rsid w:val="00054E31"/>
    <w:rsid w:val="00054F59"/>
    <w:rsid w:val="00055428"/>
    <w:rsid w:val="00055455"/>
    <w:rsid w:val="00055569"/>
    <w:rsid w:val="00055987"/>
    <w:rsid w:val="00055B96"/>
    <w:rsid w:val="00055BFD"/>
    <w:rsid w:val="0005616A"/>
    <w:rsid w:val="00056185"/>
    <w:rsid w:val="000562C9"/>
    <w:rsid w:val="000567E8"/>
    <w:rsid w:val="000567F7"/>
    <w:rsid w:val="000571A9"/>
    <w:rsid w:val="000571FE"/>
    <w:rsid w:val="000573AC"/>
    <w:rsid w:val="00057710"/>
    <w:rsid w:val="00057E6B"/>
    <w:rsid w:val="00060093"/>
    <w:rsid w:val="0006010D"/>
    <w:rsid w:val="000601A1"/>
    <w:rsid w:val="000606C7"/>
    <w:rsid w:val="000606D5"/>
    <w:rsid w:val="0006073F"/>
    <w:rsid w:val="000607A4"/>
    <w:rsid w:val="00060911"/>
    <w:rsid w:val="00060A87"/>
    <w:rsid w:val="00060B97"/>
    <w:rsid w:val="00060C61"/>
    <w:rsid w:val="0006134A"/>
    <w:rsid w:val="00061384"/>
    <w:rsid w:val="0006150F"/>
    <w:rsid w:val="00061926"/>
    <w:rsid w:val="0006197D"/>
    <w:rsid w:val="00061CEA"/>
    <w:rsid w:val="00061D25"/>
    <w:rsid w:val="00061DD7"/>
    <w:rsid w:val="00062388"/>
    <w:rsid w:val="000629E5"/>
    <w:rsid w:val="00062CF4"/>
    <w:rsid w:val="000631CA"/>
    <w:rsid w:val="00063208"/>
    <w:rsid w:val="0006321E"/>
    <w:rsid w:val="000640DA"/>
    <w:rsid w:val="00064298"/>
    <w:rsid w:val="000642CC"/>
    <w:rsid w:val="000643CC"/>
    <w:rsid w:val="0006491B"/>
    <w:rsid w:val="00064D06"/>
    <w:rsid w:val="00064D58"/>
    <w:rsid w:val="00064ED5"/>
    <w:rsid w:val="00064FA5"/>
    <w:rsid w:val="00065613"/>
    <w:rsid w:val="000656B0"/>
    <w:rsid w:val="00065821"/>
    <w:rsid w:val="00065A51"/>
    <w:rsid w:val="00065CDB"/>
    <w:rsid w:val="00065E93"/>
    <w:rsid w:val="00066394"/>
    <w:rsid w:val="00066630"/>
    <w:rsid w:val="000667DC"/>
    <w:rsid w:val="00066D3D"/>
    <w:rsid w:val="00066EC5"/>
    <w:rsid w:val="00067376"/>
    <w:rsid w:val="000673A8"/>
    <w:rsid w:val="000673EF"/>
    <w:rsid w:val="00067B7F"/>
    <w:rsid w:val="00067D9B"/>
    <w:rsid w:val="0007062E"/>
    <w:rsid w:val="00070A0D"/>
    <w:rsid w:val="00070D8E"/>
    <w:rsid w:val="00070DF8"/>
    <w:rsid w:val="000713F5"/>
    <w:rsid w:val="000716A8"/>
    <w:rsid w:val="00071C0D"/>
    <w:rsid w:val="00071E34"/>
    <w:rsid w:val="00071E50"/>
    <w:rsid w:val="00072178"/>
    <w:rsid w:val="00072366"/>
    <w:rsid w:val="000726F7"/>
    <w:rsid w:val="00072B57"/>
    <w:rsid w:val="0007349F"/>
    <w:rsid w:val="000735CE"/>
    <w:rsid w:val="00073668"/>
    <w:rsid w:val="0007371E"/>
    <w:rsid w:val="00073B70"/>
    <w:rsid w:val="00073CC8"/>
    <w:rsid w:val="00073EFD"/>
    <w:rsid w:val="00074314"/>
    <w:rsid w:val="00074486"/>
    <w:rsid w:val="00074CB9"/>
    <w:rsid w:val="00074DAE"/>
    <w:rsid w:val="00074EDC"/>
    <w:rsid w:val="000750D8"/>
    <w:rsid w:val="000756BB"/>
    <w:rsid w:val="00075867"/>
    <w:rsid w:val="00075F74"/>
    <w:rsid w:val="0007604A"/>
    <w:rsid w:val="00076507"/>
    <w:rsid w:val="000769EF"/>
    <w:rsid w:val="00076A4D"/>
    <w:rsid w:val="00076C2B"/>
    <w:rsid w:val="00076FB0"/>
    <w:rsid w:val="0007719D"/>
    <w:rsid w:val="0007736C"/>
    <w:rsid w:val="00077874"/>
    <w:rsid w:val="000778C4"/>
    <w:rsid w:val="00077903"/>
    <w:rsid w:val="00077DDA"/>
    <w:rsid w:val="00077F5A"/>
    <w:rsid w:val="000802C9"/>
    <w:rsid w:val="000806BB"/>
    <w:rsid w:val="00080739"/>
    <w:rsid w:val="0008080D"/>
    <w:rsid w:val="00080834"/>
    <w:rsid w:val="0008090D"/>
    <w:rsid w:val="00080A4C"/>
    <w:rsid w:val="00080BCB"/>
    <w:rsid w:val="00080CF4"/>
    <w:rsid w:val="00080D2E"/>
    <w:rsid w:val="00081381"/>
    <w:rsid w:val="0008143C"/>
    <w:rsid w:val="0008181F"/>
    <w:rsid w:val="00081BAE"/>
    <w:rsid w:val="00081DF5"/>
    <w:rsid w:val="000820E0"/>
    <w:rsid w:val="0008227A"/>
    <w:rsid w:val="0008278C"/>
    <w:rsid w:val="0008325B"/>
    <w:rsid w:val="00083DDD"/>
    <w:rsid w:val="000845FB"/>
    <w:rsid w:val="00084C27"/>
    <w:rsid w:val="00084EBC"/>
    <w:rsid w:val="00084FE6"/>
    <w:rsid w:val="000851E2"/>
    <w:rsid w:val="0008556A"/>
    <w:rsid w:val="0008574B"/>
    <w:rsid w:val="00085845"/>
    <w:rsid w:val="00086286"/>
    <w:rsid w:val="00086412"/>
    <w:rsid w:val="0008686F"/>
    <w:rsid w:val="00086D6F"/>
    <w:rsid w:val="000878A1"/>
    <w:rsid w:val="000903CA"/>
    <w:rsid w:val="00090C2B"/>
    <w:rsid w:val="00090DD9"/>
    <w:rsid w:val="0009100A"/>
    <w:rsid w:val="00091198"/>
    <w:rsid w:val="00091400"/>
    <w:rsid w:val="0009151E"/>
    <w:rsid w:val="00091529"/>
    <w:rsid w:val="00091554"/>
    <w:rsid w:val="00091644"/>
    <w:rsid w:val="00091659"/>
    <w:rsid w:val="00091BFE"/>
    <w:rsid w:val="00092AF8"/>
    <w:rsid w:val="00092C04"/>
    <w:rsid w:val="00092D7F"/>
    <w:rsid w:val="00092F15"/>
    <w:rsid w:val="00092F55"/>
    <w:rsid w:val="00092F8A"/>
    <w:rsid w:val="000933F8"/>
    <w:rsid w:val="00093601"/>
    <w:rsid w:val="00093A79"/>
    <w:rsid w:val="00094765"/>
    <w:rsid w:val="00094936"/>
    <w:rsid w:val="00094993"/>
    <w:rsid w:val="00094A27"/>
    <w:rsid w:val="00094AEE"/>
    <w:rsid w:val="00094ED9"/>
    <w:rsid w:val="0009502B"/>
    <w:rsid w:val="000951F2"/>
    <w:rsid w:val="00096BE1"/>
    <w:rsid w:val="00096F5C"/>
    <w:rsid w:val="0009703A"/>
    <w:rsid w:val="00097A5F"/>
    <w:rsid w:val="00097FF4"/>
    <w:rsid w:val="000A03DD"/>
    <w:rsid w:val="000A05A2"/>
    <w:rsid w:val="000A07A8"/>
    <w:rsid w:val="000A0B3B"/>
    <w:rsid w:val="000A20AD"/>
    <w:rsid w:val="000A2638"/>
    <w:rsid w:val="000A274C"/>
    <w:rsid w:val="000A2919"/>
    <w:rsid w:val="000A2B72"/>
    <w:rsid w:val="000A2D56"/>
    <w:rsid w:val="000A2E8E"/>
    <w:rsid w:val="000A3122"/>
    <w:rsid w:val="000A36E0"/>
    <w:rsid w:val="000A3AEF"/>
    <w:rsid w:val="000A3BF8"/>
    <w:rsid w:val="000A3D22"/>
    <w:rsid w:val="000A3EB6"/>
    <w:rsid w:val="000A4145"/>
    <w:rsid w:val="000A45DA"/>
    <w:rsid w:val="000A4784"/>
    <w:rsid w:val="000A4F86"/>
    <w:rsid w:val="000A5113"/>
    <w:rsid w:val="000A5529"/>
    <w:rsid w:val="000A5CB9"/>
    <w:rsid w:val="000A6583"/>
    <w:rsid w:val="000A67CF"/>
    <w:rsid w:val="000A6A2C"/>
    <w:rsid w:val="000A6FE5"/>
    <w:rsid w:val="000A7463"/>
    <w:rsid w:val="000A75B1"/>
    <w:rsid w:val="000A7F77"/>
    <w:rsid w:val="000B0455"/>
    <w:rsid w:val="000B0761"/>
    <w:rsid w:val="000B0C60"/>
    <w:rsid w:val="000B10EE"/>
    <w:rsid w:val="000B15D8"/>
    <w:rsid w:val="000B15E5"/>
    <w:rsid w:val="000B16B6"/>
    <w:rsid w:val="000B16E2"/>
    <w:rsid w:val="000B18EA"/>
    <w:rsid w:val="000B1B91"/>
    <w:rsid w:val="000B2129"/>
    <w:rsid w:val="000B2280"/>
    <w:rsid w:val="000B24EE"/>
    <w:rsid w:val="000B299B"/>
    <w:rsid w:val="000B2E99"/>
    <w:rsid w:val="000B35B6"/>
    <w:rsid w:val="000B3D26"/>
    <w:rsid w:val="000B3D79"/>
    <w:rsid w:val="000B42EC"/>
    <w:rsid w:val="000B4531"/>
    <w:rsid w:val="000B4667"/>
    <w:rsid w:val="000B4DF9"/>
    <w:rsid w:val="000B4EDF"/>
    <w:rsid w:val="000B53D9"/>
    <w:rsid w:val="000B5A60"/>
    <w:rsid w:val="000B5C60"/>
    <w:rsid w:val="000B5CE3"/>
    <w:rsid w:val="000B5F52"/>
    <w:rsid w:val="000B60C3"/>
    <w:rsid w:val="000B6481"/>
    <w:rsid w:val="000B656F"/>
    <w:rsid w:val="000B6605"/>
    <w:rsid w:val="000B6608"/>
    <w:rsid w:val="000B663A"/>
    <w:rsid w:val="000B6C2A"/>
    <w:rsid w:val="000B6CC1"/>
    <w:rsid w:val="000B738E"/>
    <w:rsid w:val="000B7693"/>
    <w:rsid w:val="000B7C79"/>
    <w:rsid w:val="000C033F"/>
    <w:rsid w:val="000C042F"/>
    <w:rsid w:val="000C07CE"/>
    <w:rsid w:val="000C07CF"/>
    <w:rsid w:val="000C0B1E"/>
    <w:rsid w:val="000C0B4A"/>
    <w:rsid w:val="000C0D70"/>
    <w:rsid w:val="000C0E11"/>
    <w:rsid w:val="000C0F8B"/>
    <w:rsid w:val="000C0FEC"/>
    <w:rsid w:val="000C1008"/>
    <w:rsid w:val="000C109F"/>
    <w:rsid w:val="000C15C8"/>
    <w:rsid w:val="000C1BB3"/>
    <w:rsid w:val="000C2212"/>
    <w:rsid w:val="000C258F"/>
    <w:rsid w:val="000C25C2"/>
    <w:rsid w:val="000C27E4"/>
    <w:rsid w:val="000C2DEF"/>
    <w:rsid w:val="000C2E97"/>
    <w:rsid w:val="000C2F7D"/>
    <w:rsid w:val="000C345C"/>
    <w:rsid w:val="000C35EB"/>
    <w:rsid w:val="000C3AC9"/>
    <w:rsid w:val="000C3CBA"/>
    <w:rsid w:val="000C3DC4"/>
    <w:rsid w:val="000C41CC"/>
    <w:rsid w:val="000C4265"/>
    <w:rsid w:val="000C4960"/>
    <w:rsid w:val="000C4A48"/>
    <w:rsid w:val="000C501C"/>
    <w:rsid w:val="000C508D"/>
    <w:rsid w:val="000C519F"/>
    <w:rsid w:val="000C54FE"/>
    <w:rsid w:val="000C5719"/>
    <w:rsid w:val="000C59B6"/>
    <w:rsid w:val="000C5A16"/>
    <w:rsid w:val="000C6506"/>
    <w:rsid w:val="000C6920"/>
    <w:rsid w:val="000C6A08"/>
    <w:rsid w:val="000C6BD3"/>
    <w:rsid w:val="000C6C2E"/>
    <w:rsid w:val="000C6EB4"/>
    <w:rsid w:val="000C6F01"/>
    <w:rsid w:val="000C717F"/>
    <w:rsid w:val="000C7EF0"/>
    <w:rsid w:val="000D04E9"/>
    <w:rsid w:val="000D05D0"/>
    <w:rsid w:val="000D066D"/>
    <w:rsid w:val="000D08AC"/>
    <w:rsid w:val="000D08BC"/>
    <w:rsid w:val="000D0B71"/>
    <w:rsid w:val="000D0B93"/>
    <w:rsid w:val="000D1197"/>
    <w:rsid w:val="000D134C"/>
    <w:rsid w:val="000D1750"/>
    <w:rsid w:val="000D17DA"/>
    <w:rsid w:val="000D1D68"/>
    <w:rsid w:val="000D227D"/>
    <w:rsid w:val="000D28B7"/>
    <w:rsid w:val="000D2A39"/>
    <w:rsid w:val="000D2B96"/>
    <w:rsid w:val="000D2DA9"/>
    <w:rsid w:val="000D30A7"/>
    <w:rsid w:val="000D3757"/>
    <w:rsid w:val="000D3C07"/>
    <w:rsid w:val="000D4091"/>
    <w:rsid w:val="000D4500"/>
    <w:rsid w:val="000D4671"/>
    <w:rsid w:val="000D48D3"/>
    <w:rsid w:val="000D552B"/>
    <w:rsid w:val="000D58C1"/>
    <w:rsid w:val="000D5A02"/>
    <w:rsid w:val="000D5A60"/>
    <w:rsid w:val="000D5A7E"/>
    <w:rsid w:val="000D6411"/>
    <w:rsid w:val="000D65D1"/>
    <w:rsid w:val="000D6600"/>
    <w:rsid w:val="000D66CB"/>
    <w:rsid w:val="000D6779"/>
    <w:rsid w:val="000D72EA"/>
    <w:rsid w:val="000D75D1"/>
    <w:rsid w:val="000D7682"/>
    <w:rsid w:val="000D78F8"/>
    <w:rsid w:val="000D7D30"/>
    <w:rsid w:val="000D7E7D"/>
    <w:rsid w:val="000E03B6"/>
    <w:rsid w:val="000E069C"/>
    <w:rsid w:val="000E07A5"/>
    <w:rsid w:val="000E07FA"/>
    <w:rsid w:val="000E0A6D"/>
    <w:rsid w:val="000E0C11"/>
    <w:rsid w:val="000E0D2D"/>
    <w:rsid w:val="000E1161"/>
    <w:rsid w:val="000E134F"/>
    <w:rsid w:val="000E140D"/>
    <w:rsid w:val="000E14CC"/>
    <w:rsid w:val="000E2A3F"/>
    <w:rsid w:val="000E2AD2"/>
    <w:rsid w:val="000E2DCC"/>
    <w:rsid w:val="000E30E7"/>
    <w:rsid w:val="000E3342"/>
    <w:rsid w:val="000E44D0"/>
    <w:rsid w:val="000E462B"/>
    <w:rsid w:val="000E477D"/>
    <w:rsid w:val="000E4875"/>
    <w:rsid w:val="000E48FC"/>
    <w:rsid w:val="000E495B"/>
    <w:rsid w:val="000E4B4D"/>
    <w:rsid w:val="000E55A5"/>
    <w:rsid w:val="000E56D5"/>
    <w:rsid w:val="000E61DE"/>
    <w:rsid w:val="000E6251"/>
    <w:rsid w:val="000E69A7"/>
    <w:rsid w:val="000E6C96"/>
    <w:rsid w:val="000E6D07"/>
    <w:rsid w:val="000E74EC"/>
    <w:rsid w:val="000E7540"/>
    <w:rsid w:val="000E75EC"/>
    <w:rsid w:val="000E781F"/>
    <w:rsid w:val="000E7BE7"/>
    <w:rsid w:val="000E7C3A"/>
    <w:rsid w:val="000F0A03"/>
    <w:rsid w:val="000F120C"/>
    <w:rsid w:val="000F2585"/>
    <w:rsid w:val="000F2DC7"/>
    <w:rsid w:val="000F333C"/>
    <w:rsid w:val="000F35E0"/>
    <w:rsid w:val="000F36CF"/>
    <w:rsid w:val="000F3CAA"/>
    <w:rsid w:val="000F4044"/>
    <w:rsid w:val="000F4236"/>
    <w:rsid w:val="000F43EF"/>
    <w:rsid w:val="000F44B7"/>
    <w:rsid w:val="000F4788"/>
    <w:rsid w:val="000F4A10"/>
    <w:rsid w:val="000F502C"/>
    <w:rsid w:val="000F5317"/>
    <w:rsid w:val="000F532C"/>
    <w:rsid w:val="000F551B"/>
    <w:rsid w:val="000F5F90"/>
    <w:rsid w:val="000F5FF8"/>
    <w:rsid w:val="000F647A"/>
    <w:rsid w:val="000F65E8"/>
    <w:rsid w:val="000F68F9"/>
    <w:rsid w:val="000F6C37"/>
    <w:rsid w:val="000F7B03"/>
    <w:rsid w:val="000F7DEA"/>
    <w:rsid w:val="000F7F29"/>
    <w:rsid w:val="000F7F4B"/>
    <w:rsid w:val="0010022F"/>
    <w:rsid w:val="0010025E"/>
    <w:rsid w:val="001006CF"/>
    <w:rsid w:val="0010075A"/>
    <w:rsid w:val="00100E8C"/>
    <w:rsid w:val="0010137B"/>
    <w:rsid w:val="00101399"/>
    <w:rsid w:val="00101489"/>
    <w:rsid w:val="001019C8"/>
    <w:rsid w:val="0010204A"/>
    <w:rsid w:val="001023D5"/>
    <w:rsid w:val="0010279A"/>
    <w:rsid w:val="001036F2"/>
    <w:rsid w:val="00104063"/>
    <w:rsid w:val="0010445F"/>
    <w:rsid w:val="00104581"/>
    <w:rsid w:val="00104849"/>
    <w:rsid w:val="0010508E"/>
    <w:rsid w:val="0010514E"/>
    <w:rsid w:val="00105178"/>
    <w:rsid w:val="00105511"/>
    <w:rsid w:val="00105719"/>
    <w:rsid w:val="00105865"/>
    <w:rsid w:val="001064B6"/>
    <w:rsid w:val="00106662"/>
    <w:rsid w:val="00106F4E"/>
    <w:rsid w:val="00107A05"/>
    <w:rsid w:val="00107AA5"/>
    <w:rsid w:val="00107B22"/>
    <w:rsid w:val="00107BCF"/>
    <w:rsid w:val="00107D7E"/>
    <w:rsid w:val="00107E7E"/>
    <w:rsid w:val="00107EC8"/>
    <w:rsid w:val="00111FCF"/>
    <w:rsid w:val="0011201A"/>
    <w:rsid w:val="00112189"/>
    <w:rsid w:val="0011221C"/>
    <w:rsid w:val="001123BC"/>
    <w:rsid w:val="001124BF"/>
    <w:rsid w:val="001126A7"/>
    <w:rsid w:val="00112966"/>
    <w:rsid w:val="00112A9C"/>
    <w:rsid w:val="00112F9F"/>
    <w:rsid w:val="00113110"/>
    <w:rsid w:val="0011321F"/>
    <w:rsid w:val="001138E7"/>
    <w:rsid w:val="00113A06"/>
    <w:rsid w:val="00113C8A"/>
    <w:rsid w:val="00113E49"/>
    <w:rsid w:val="00114003"/>
    <w:rsid w:val="0011456E"/>
    <w:rsid w:val="00114661"/>
    <w:rsid w:val="00114C0B"/>
    <w:rsid w:val="00114EDD"/>
    <w:rsid w:val="00114F6C"/>
    <w:rsid w:val="00115113"/>
    <w:rsid w:val="00115169"/>
    <w:rsid w:val="00115734"/>
    <w:rsid w:val="00115B9B"/>
    <w:rsid w:val="00115D5B"/>
    <w:rsid w:val="00116038"/>
    <w:rsid w:val="0011614A"/>
    <w:rsid w:val="00116372"/>
    <w:rsid w:val="00116E7A"/>
    <w:rsid w:val="00116FD5"/>
    <w:rsid w:val="00117A6E"/>
    <w:rsid w:val="00117B0C"/>
    <w:rsid w:val="00117C50"/>
    <w:rsid w:val="00120245"/>
    <w:rsid w:val="00120B0F"/>
    <w:rsid w:val="00120DFE"/>
    <w:rsid w:val="00120E20"/>
    <w:rsid w:val="0012111C"/>
    <w:rsid w:val="001213EE"/>
    <w:rsid w:val="001216FD"/>
    <w:rsid w:val="0012183B"/>
    <w:rsid w:val="00121C89"/>
    <w:rsid w:val="00121DE1"/>
    <w:rsid w:val="001221E4"/>
    <w:rsid w:val="0012237D"/>
    <w:rsid w:val="001225D5"/>
    <w:rsid w:val="001225EE"/>
    <w:rsid w:val="0012346F"/>
    <w:rsid w:val="001235DD"/>
    <w:rsid w:val="001236BE"/>
    <w:rsid w:val="00123911"/>
    <w:rsid w:val="00123912"/>
    <w:rsid w:val="001239A5"/>
    <w:rsid w:val="00123BA3"/>
    <w:rsid w:val="00123CC1"/>
    <w:rsid w:val="001242DA"/>
    <w:rsid w:val="001245D8"/>
    <w:rsid w:val="0012470D"/>
    <w:rsid w:val="001247F2"/>
    <w:rsid w:val="00124DB5"/>
    <w:rsid w:val="00124F80"/>
    <w:rsid w:val="00124F87"/>
    <w:rsid w:val="001258B9"/>
    <w:rsid w:val="00125F5A"/>
    <w:rsid w:val="00126130"/>
    <w:rsid w:val="00126291"/>
    <w:rsid w:val="001262A6"/>
    <w:rsid w:val="001268D7"/>
    <w:rsid w:val="00126927"/>
    <w:rsid w:val="00126AAF"/>
    <w:rsid w:val="00126F38"/>
    <w:rsid w:val="0012733B"/>
    <w:rsid w:val="0012733D"/>
    <w:rsid w:val="0012747A"/>
    <w:rsid w:val="00127754"/>
    <w:rsid w:val="001277A5"/>
    <w:rsid w:val="00127C0F"/>
    <w:rsid w:val="00127D2A"/>
    <w:rsid w:val="00127E70"/>
    <w:rsid w:val="00130028"/>
    <w:rsid w:val="0013068F"/>
    <w:rsid w:val="00130710"/>
    <w:rsid w:val="00130AD4"/>
    <w:rsid w:val="00130B9D"/>
    <w:rsid w:val="0013144F"/>
    <w:rsid w:val="00132165"/>
    <w:rsid w:val="001327C8"/>
    <w:rsid w:val="00132883"/>
    <w:rsid w:val="0013323F"/>
    <w:rsid w:val="00133242"/>
    <w:rsid w:val="0013324C"/>
    <w:rsid w:val="001337E0"/>
    <w:rsid w:val="00133D8F"/>
    <w:rsid w:val="00133D94"/>
    <w:rsid w:val="00134151"/>
    <w:rsid w:val="00134155"/>
    <w:rsid w:val="00134517"/>
    <w:rsid w:val="00134B99"/>
    <w:rsid w:val="00135241"/>
    <w:rsid w:val="00136912"/>
    <w:rsid w:val="00136928"/>
    <w:rsid w:val="00136A62"/>
    <w:rsid w:val="00136BBE"/>
    <w:rsid w:val="00136D07"/>
    <w:rsid w:val="00137FD0"/>
    <w:rsid w:val="00140196"/>
    <w:rsid w:val="0014038B"/>
    <w:rsid w:val="00140999"/>
    <w:rsid w:val="00142DF8"/>
    <w:rsid w:val="00142E45"/>
    <w:rsid w:val="00142F5A"/>
    <w:rsid w:val="00143349"/>
    <w:rsid w:val="001433C8"/>
    <w:rsid w:val="00143430"/>
    <w:rsid w:val="001434F0"/>
    <w:rsid w:val="0014382B"/>
    <w:rsid w:val="00143C1E"/>
    <w:rsid w:val="00144110"/>
    <w:rsid w:val="001441B0"/>
    <w:rsid w:val="00144683"/>
    <w:rsid w:val="001449A5"/>
    <w:rsid w:val="00145359"/>
    <w:rsid w:val="00145825"/>
    <w:rsid w:val="00145919"/>
    <w:rsid w:val="001463F1"/>
    <w:rsid w:val="001469FC"/>
    <w:rsid w:val="00146CAC"/>
    <w:rsid w:val="00146FD8"/>
    <w:rsid w:val="001477A1"/>
    <w:rsid w:val="00150D10"/>
    <w:rsid w:val="001510DD"/>
    <w:rsid w:val="001511F4"/>
    <w:rsid w:val="00151316"/>
    <w:rsid w:val="0015132E"/>
    <w:rsid w:val="00151346"/>
    <w:rsid w:val="00151388"/>
    <w:rsid w:val="00151421"/>
    <w:rsid w:val="001519D2"/>
    <w:rsid w:val="00151B2C"/>
    <w:rsid w:val="00151BDE"/>
    <w:rsid w:val="00151FF3"/>
    <w:rsid w:val="0015211D"/>
    <w:rsid w:val="0015220C"/>
    <w:rsid w:val="0015220D"/>
    <w:rsid w:val="001527F9"/>
    <w:rsid w:val="001529AD"/>
    <w:rsid w:val="00152AFD"/>
    <w:rsid w:val="00152F08"/>
    <w:rsid w:val="00153196"/>
    <w:rsid w:val="00153C4C"/>
    <w:rsid w:val="001542B3"/>
    <w:rsid w:val="001544F3"/>
    <w:rsid w:val="00154990"/>
    <w:rsid w:val="00154C60"/>
    <w:rsid w:val="001552E5"/>
    <w:rsid w:val="001556A2"/>
    <w:rsid w:val="00155A7C"/>
    <w:rsid w:val="00155DE9"/>
    <w:rsid w:val="00155E47"/>
    <w:rsid w:val="00156175"/>
    <w:rsid w:val="001561E4"/>
    <w:rsid w:val="001565C7"/>
    <w:rsid w:val="001568EB"/>
    <w:rsid w:val="00156D17"/>
    <w:rsid w:val="00156D93"/>
    <w:rsid w:val="00156F7C"/>
    <w:rsid w:val="001573C1"/>
    <w:rsid w:val="00157874"/>
    <w:rsid w:val="00157C42"/>
    <w:rsid w:val="001601B4"/>
    <w:rsid w:val="001603EE"/>
    <w:rsid w:val="0016098B"/>
    <w:rsid w:val="00161010"/>
    <w:rsid w:val="001611D6"/>
    <w:rsid w:val="00161334"/>
    <w:rsid w:val="001615A8"/>
    <w:rsid w:val="001620B8"/>
    <w:rsid w:val="00162963"/>
    <w:rsid w:val="00162ABA"/>
    <w:rsid w:val="00162E45"/>
    <w:rsid w:val="00163160"/>
    <w:rsid w:val="00163649"/>
    <w:rsid w:val="00164043"/>
    <w:rsid w:val="0016458D"/>
    <w:rsid w:val="00164924"/>
    <w:rsid w:val="00165797"/>
    <w:rsid w:val="00165945"/>
    <w:rsid w:val="0016609E"/>
    <w:rsid w:val="00166A02"/>
    <w:rsid w:val="00166BCE"/>
    <w:rsid w:val="00166E0C"/>
    <w:rsid w:val="00167867"/>
    <w:rsid w:val="00167931"/>
    <w:rsid w:val="00167A5B"/>
    <w:rsid w:val="00170A0A"/>
    <w:rsid w:val="00170B56"/>
    <w:rsid w:val="001713A6"/>
    <w:rsid w:val="001715D8"/>
    <w:rsid w:val="0017192D"/>
    <w:rsid w:val="001729EA"/>
    <w:rsid w:val="00172FBA"/>
    <w:rsid w:val="0017327E"/>
    <w:rsid w:val="0017385C"/>
    <w:rsid w:val="00173965"/>
    <w:rsid w:val="00173FBA"/>
    <w:rsid w:val="00173FEE"/>
    <w:rsid w:val="00174249"/>
    <w:rsid w:val="00174411"/>
    <w:rsid w:val="00174889"/>
    <w:rsid w:val="00174891"/>
    <w:rsid w:val="00174925"/>
    <w:rsid w:val="00174EE1"/>
    <w:rsid w:val="00174F29"/>
    <w:rsid w:val="00174FE8"/>
    <w:rsid w:val="00175175"/>
    <w:rsid w:val="00175B7C"/>
    <w:rsid w:val="00175BB0"/>
    <w:rsid w:val="00175EAE"/>
    <w:rsid w:val="00176102"/>
    <w:rsid w:val="00176368"/>
    <w:rsid w:val="00176446"/>
    <w:rsid w:val="00176467"/>
    <w:rsid w:val="001769B5"/>
    <w:rsid w:val="00176AF8"/>
    <w:rsid w:val="00176C8E"/>
    <w:rsid w:val="00177232"/>
    <w:rsid w:val="0017747E"/>
    <w:rsid w:val="001774EB"/>
    <w:rsid w:val="00177761"/>
    <w:rsid w:val="00177A16"/>
    <w:rsid w:val="00177A2A"/>
    <w:rsid w:val="00177EC6"/>
    <w:rsid w:val="00180254"/>
    <w:rsid w:val="0018127C"/>
    <w:rsid w:val="0018130F"/>
    <w:rsid w:val="00181A1D"/>
    <w:rsid w:val="0018292D"/>
    <w:rsid w:val="00182AFF"/>
    <w:rsid w:val="00182B72"/>
    <w:rsid w:val="0018319C"/>
    <w:rsid w:val="001835E4"/>
    <w:rsid w:val="001837AF"/>
    <w:rsid w:val="001839A0"/>
    <w:rsid w:val="00183C40"/>
    <w:rsid w:val="0018400A"/>
    <w:rsid w:val="001841C6"/>
    <w:rsid w:val="00184267"/>
    <w:rsid w:val="0018495D"/>
    <w:rsid w:val="00184CFA"/>
    <w:rsid w:val="0018522F"/>
    <w:rsid w:val="0018547A"/>
    <w:rsid w:val="00185905"/>
    <w:rsid w:val="00185BF5"/>
    <w:rsid w:val="00186700"/>
    <w:rsid w:val="0018679C"/>
    <w:rsid w:val="00186A54"/>
    <w:rsid w:val="00186AC3"/>
    <w:rsid w:val="00186DBE"/>
    <w:rsid w:val="0018742B"/>
    <w:rsid w:val="0018758F"/>
    <w:rsid w:val="001875E2"/>
    <w:rsid w:val="00187BBA"/>
    <w:rsid w:val="00187F9C"/>
    <w:rsid w:val="0019057C"/>
    <w:rsid w:val="001905CC"/>
    <w:rsid w:val="00190D6C"/>
    <w:rsid w:val="00191D46"/>
    <w:rsid w:val="00191E0D"/>
    <w:rsid w:val="00191F27"/>
    <w:rsid w:val="00191F82"/>
    <w:rsid w:val="001920B7"/>
    <w:rsid w:val="00192EA6"/>
    <w:rsid w:val="00192EEB"/>
    <w:rsid w:val="001930DC"/>
    <w:rsid w:val="001930EC"/>
    <w:rsid w:val="0019346D"/>
    <w:rsid w:val="00193D01"/>
    <w:rsid w:val="00193DD0"/>
    <w:rsid w:val="00193F38"/>
    <w:rsid w:val="00194CBF"/>
    <w:rsid w:val="00194ECF"/>
    <w:rsid w:val="001952CE"/>
    <w:rsid w:val="0019548F"/>
    <w:rsid w:val="0019569C"/>
    <w:rsid w:val="0019569D"/>
    <w:rsid w:val="00195957"/>
    <w:rsid w:val="00195B99"/>
    <w:rsid w:val="00195C5E"/>
    <w:rsid w:val="00196187"/>
    <w:rsid w:val="00196651"/>
    <w:rsid w:val="00196840"/>
    <w:rsid w:val="00196885"/>
    <w:rsid w:val="00196974"/>
    <w:rsid w:val="00196CB0"/>
    <w:rsid w:val="0019759A"/>
    <w:rsid w:val="00197893"/>
    <w:rsid w:val="001978B6"/>
    <w:rsid w:val="001978DD"/>
    <w:rsid w:val="001978FF"/>
    <w:rsid w:val="00197ACB"/>
    <w:rsid w:val="00197C9E"/>
    <w:rsid w:val="00197E3E"/>
    <w:rsid w:val="00197EB1"/>
    <w:rsid w:val="001A08BA"/>
    <w:rsid w:val="001A0B0F"/>
    <w:rsid w:val="001A0B7D"/>
    <w:rsid w:val="001A0BEA"/>
    <w:rsid w:val="001A14B5"/>
    <w:rsid w:val="001A1AD3"/>
    <w:rsid w:val="001A215A"/>
    <w:rsid w:val="001A2581"/>
    <w:rsid w:val="001A2AD4"/>
    <w:rsid w:val="001A2AD9"/>
    <w:rsid w:val="001A3384"/>
    <w:rsid w:val="001A33D0"/>
    <w:rsid w:val="001A37C9"/>
    <w:rsid w:val="001A465D"/>
    <w:rsid w:val="001A556C"/>
    <w:rsid w:val="001A5894"/>
    <w:rsid w:val="001A5BCA"/>
    <w:rsid w:val="001A60C5"/>
    <w:rsid w:val="001A6DAD"/>
    <w:rsid w:val="001A70C4"/>
    <w:rsid w:val="001A76A5"/>
    <w:rsid w:val="001A79FF"/>
    <w:rsid w:val="001A7ED9"/>
    <w:rsid w:val="001A7FA8"/>
    <w:rsid w:val="001B01C8"/>
    <w:rsid w:val="001B052F"/>
    <w:rsid w:val="001B1E9A"/>
    <w:rsid w:val="001B208D"/>
    <w:rsid w:val="001B221C"/>
    <w:rsid w:val="001B279C"/>
    <w:rsid w:val="001B2939"/>
    <w:rsid w:val="001B2E2F"/>
    <w:rsid w:val="001B3393"/>
    <w:rsid w:val="001B38F2"/>
    <w:rsid w:val="001B3A78"/>
    <w:rsid w:val="001B3BF4"/>
    <w:rsid w:val="001B4426"/>
    <w:rsid w:val="001B44EE"/>
    <w:rsid w:val="001B51CD"/>
    <w:rsid w:val="001B5235"/>
    <w:rsid w:val="001B565C"/>
    <w:rsid w:val="001B669F"/>
    <w:rsid w:val="001B701C"/>
    <w:rsid w:val="001B77F6"/>
    <w:rsid w:val="001B786B"/>
    <w:rsid w:val="001B7908"/>
    <w:rsid w:val="001B7C80"/>
    <w:rsid w:val="001B7E49"/>
    <w:rsid w:val="001C00AB"/>
    <w:rsid w:val="001C00B6"/>
    <w:rsid w:val="001C0300"/>
    <w:rsid w:val="001C0478"/>
    <w:rsid w:val="001C06E8"/>
    <w:rsid w:val="001C0792"/>
    <w:rsid w:val="001C0AEC"/>
    <w:rsid w:val="001C132F"/>
    <w:rsid w:val="001C1BC3"/>
    <w:rsid w:val="001C1EE0"/>
    <w:rsid w:val="001C206D"/>
    <w:rsid w:val="001C335D"/>
    <w:rsid w:val="001C33E2"/>
    <w:rsid w:val="001C33EA"/>
    <w:rsid w:val="001C3451"/>
    <w:rsid w:val="001C37E0"/>
    <w:rsid w:val="001C4426"/>
    <w:rsid w:val="001C5044"/>
    <w:rsid w:val="001C5373"/>
    <w:rsid w:val="001C5EAE"/>
    <w:rsid w:val="001C62B7"/>
    <w:rsid w:val="001C65F9"/>
    <w:rsid w:val="001C688F"/>
    <w:rsid w:val="001C6A65"/>
    <w:rsid w:val="001C6DAC"/>
    <w:rsid w:val="001C6EE0"/>
    <w:rsid w:val="001C73D6"/>
    <w:rsid w:val="001C77DC"/>
    <w:rsid w:val="001C7ACB"/>
    <w:rsid w:val="001C7CC9"/>
    <w:rsid w:val="001D0DB9"/>
    <w:rsid w:val="001D1870"/>
    <w:rsid w:val="001D18FB"/>
    <w:rsid w:val="001D1920"/>
    <w:rsid w:val="001D2333"/>
    <w:rsid w:val="001D273C"/>
    <w:rsid w:val="001D2CAC"/>
    <w:rsid w:val="001D38A3"/>
    <w:rsid w:val="001D3947"/>
    <w:rsid w:val="001D3AE0"/>
    <w:rsid w:val="001D3D6B"/>
    <w:rsid w:val="001D3F25"/>
    <w:rsid w:val="001D4240"/>
    <w:rsid w:val="001D439A"/>
    <w:rsid w:val="001D4C8E"/>
    <w:rsid w:val="001D5047"/>
    <w:rsid w:val="001D5576"/>
    <w:rsid w:val="001D57D9"/>
    <w:rsid w:val="001D5FED"/>
    <w:rsid w:val="001D636C"/>
    <w:rsid w:val="001D6ADF"/>
    <w:rsid w:val="001D6C91"/>
    <w:rsid w:val="001D7142"/>
    <w:rsid w:val="001D750F"/>
    <w:rsid w:val="001D7562"/>
    <w:rsid w:val="001D76B4"/>
    <w:rsid w:val="001D78B7"/>
    <w:rsid w:val="001D7F59"/>
    <w:rsid w:val="001D7F9E"/>
    <w:rsid w:val="001E0236"/>
    <w:rsid w:val="001E077A"/>
    <w:rsid w:val="001E07A9"/>
    <w:rsid w:val="001E0A8D"/>
    <w:rsid w:val="001E0C24"/>
    <w:rsid w:val="001E1000"/>
    <w:rsid w:val="001E11C4"/>
    <w:rsid w:val="001E141C"/>
    <w:rsid w:val="001E1C4B"/>
    <w:rsid w:val="001E1ED6"/>
    <w:rsid w:val="001E25E2"/>
    <w:rsid w:val="001E29FD"/>
    <w:rsid w:val="001E2E87"/>
    <w:rsid w:val="001E2FFF"/>
    <w:rsid w:val="001E324E"/>
    <w:rsid w:val="001E3389"/>
    <w:rsid w:val="001E358A"/>
    <w:rsid w:val="001E36BD"/>
    <w:rsid w:val="001E3A91"/>
    <w:rsid w:val="001E3F29"/>
    <w:rsid w:val="001E41E0"/>
    <w:rsid w:val="001E45CD"/>
    <w:rsid w:val="001E498A"/>
    <w:rsid w:val="001E4E66"/>
    <w:rsid w:val="001E5293"/>
    <w:rsid w:val="001E5633"/>
    <w:rsid w:val="001E5CE7"/>
    <w:rsid w:val="001E6567"/>
    <w:rsid w:val="001E671A"/>
    <w:rsid w:val="001E695D"/>
    <w:rsid w:val="001E6E0E"/>
    <w:rsid w:val="001E7989"/>
    <w:rsid w:val="001E79FB"/>
    <w:rsid w:val="001E7DB6"/>
    <w:rsid w:val="001E7EDA"/>
    <w:rsid w:val="001F003C"/>
    <w:rsid w:val="001F009C"/>
    <w:rsid w:val="001F02DF"/>
    <w:rsid w:val="001F075B"/>
    <w:rsid w:val="001F0C4F"/>
    <w:rsid w:val="001F1323"/>
    <w:rsid w:val="001F134C"/>
    <w:rsid w:val="001F18E3"/>
    <w:rsid w:val="001F2283"/>
    <w:rsid w:val="001F2529"/>
    <w:rsid w:val="001F280C"/>
    <w:rsid w:val="001F2C99"/>
    <w:rsid w:val="001F3530"/>
    <w:rsid w:val="001F35F4"/>
    <w:rsid w:val="001F373F"/>
    <w:rsid w:val="001F37B6"/>
    <w:rsid w:val="001F37D4"/>
    <w:rsid w:val="001F39DB"/>
    <w:rsid w:val="001F3B1C"/>
    <w:rsid w:val="001F3C1E"/>
    <w:rsid w:val="001F3CCA"/>
    <w:rsid w:val="001F3F61"/>
    <w:rsid w:val="001F4042"/>
    <w:rsid w:val="001F41DD"/>
    <w:rsid w:val="001F435B"/>
    <w:rsid w:val="001F4542"/>
    <w:rsid w:val="001F5269"/>
    <w:rsid w:val="001F5395"/>
    <w:rsid w:val="001F59A9"/>
    <w:rsid w:val="001F5DA4"/>
    <w:rsid w:val="001F63A2"/>
    <w:rsid w:val="001F6452"/>
    <w:rsid w:val="001F6528"/>
    <w:rsid w:val="001F662F"/>
    <w:rsid w:val="001F7AB0"/>
    <w:rsid w:val="001F7C04"/>
    <w:rsid w:val="00200143"/>
    <w:rsid w:val="002003C0"/>
    <w:rsid w:val="00200B9A"/>
    <w:rsid w:val="00201291"/>
    <w:rsid w:val="00201508"/>
    <w:rsid w:val="0020185D"/>
    <w:rsid w:val="00201B02"/>
    <w:rsid w:val="00201B68"/>
    <w:rsid w:val="00201DA7"/>
    <w:rsid w:val="00201F84"/>
    <w:rsid w:val="0020229F"/>
    <w:rsid w:val="0020262D"/>
    <w:rsid w:val="00202D78"/>
    <w:rsid w:val="0020310C"/>
    <w:rsid w:val="00203169"/>
    <w:rsid w:val="0020346A"/>
    <w:rsid w:val="00203A77"/>
    <w:rsid w:val="00203A97"/>
    <w:rsid w:val="00204345"/>
    <w:rsid w:val="002043FB"/>
    <w:rsid w:val="00204722"/>
    <w:rsid w:val="0020473C"/>
    <w:rsid w:val="00204CBE"/>
    <w:rsid w:val="002050FF"/>
    <w:rsid w:val="0020535D"/>
    <w:rsid w:val="00205D8B"/>
    <w:rsid w:val="00205DBB"/>
    <w:rsid w:val="00206245"/>
    <w:rsid w:val="00206260"/>
    <w:rsid w:val="002062F9"/>
    <w:rsid w:val="002066D4"/>
    <w:rsid w:val="00206B63"/>
    <w:rsid w:val="0020778A"/>
    <w:rsid w:val="002079D3"/>
    <w:rsid w:val="00207B85"/>
    <w:rsid w:val="00207CE1"/>
    <w:rsid w:val="00207DC9"/>
    <w:rsid w:val="00207F70"/>
    <w:rsid w:val="002105A8"/>
    <w:rsid w:val="0021075A"/>
    <w:rsid w:val="00211015"/>
    <w:rsid w:val="002110DE"/>
    <w:rsid w:val="002114FE"/>
    <w:rsid w:val="002115B3"/>
    <w:rsid w:val="00211A29"/>
    <w:rsid w:val="00211C3C"/>
    <w:rsid w:val="002125AE"/>
    <w:rsid w:val="00212EA6"/>
    <w:rsid w:val="00212FD6"/>
    <w:rsid w:val="002131F1"/>
    <w:rsid w:val="00213AD7"/>
    <w:rsid w:val="00213E88"/>
    <w:rsid w:val="00214271"/>
    <w:rsid w:val="00214666"/>
    <w:rsid w:val="00214DDF"/>
    <w:rsid w:val="00214E62"/>
    <w:rsid w:val="00215227"/>
    <w:rsid w:val="00215331"/>
    <w:rsid w:val="0021546C"/>
    <w:rsid w:val="002158BA"/>
    <w:rsid w:val="00215C69"/>
    <w:rsid w:val="00215F50"/>
    <w:rsid w:val="002162B4"/>
    <w:rsid w:val="002167E5"/>
    <w:rsid w:val="0021699E"/>
    <w:rsid w:val="00216A94"/>
    <w:rsid w:val="00216E95"/>
    <w:rsid w:val="00217778"/>
    <w:rsid w:val="00220660"/>
    <w:rsid w:val="00220A7E"/>
    <w:rsid w:val="00220D7B"/>
    <w:rsid w:val="00221983"/>
    <w:rsid w:val="00221D8F"/>
    <w:rsid w:val="0022237E"/>
    <w:rsid w:val="00222408"/>
    <w:rsid w:val="00222E1D"/>
    <w:rsid w:val="00223383"/>
    <w:rsid w:val="0022342C"/>
    <w:rsid w:val="00223DB7"/>
    <w:rsid w:val="002246BA"/>
    <w:rsid w:val="0022471E"/>
    <w:rsid w:val="00224E82"/>
    <w:rsid w:val="00225085"/>
    <w:rsid w:val="002251BA"/>
    <w:rsid w:val="002253F9"/>
    <w:rsid w:val="00225878"/>
    <w:rsid w:val="002258DC"/>
    <w:rsid w:val="00225AFF"/>
    <w:rsid w:val="00226114"/>
    <w:rsid w:val="00226279"/>
    <w:rsid w:val="0022661E"/>
    <w:rsid w:val="002267E5"/>
    <w:rsid w:val="00226F77"/>
    <w:rsid w:val="002271F8"/>
    <w:rsid w:val="00227221"/>
    <w:rsid w:val="002300FF"/>
    <w:rsid w:val="002302D7"/>
    <w:rsid w:val="00230324"/>
    <w:rsid w:val="00230379"/>
    <w:rsid w:val="002307EE"/>
    <w:rsid w:val="00230966"/>
    <w:rsid w:val="00230A5C"/>
    <w:rsid w:val="00230B84"/>
    <w:rsid w:val="00230DC4"/>
    <w:rsid w:val="00230E95"/>
    <w:rsid w:val="002310A8"/>
    <w:rsid w:val="00231226"/>
    <w:rsid w:val="00231AE5"/>
    <w:rsid w:val="00231C86"/>
    <w:rsid w:val="00231DC3"/>
    <w:rsid w:val="00232005"/>
    <w:rsid w:val="0023217B"/>
    <w:rsid w:val="00232629"/>
    <w:rsid w:val="00232A29"/>
    <w:rsid w:val="00232C16"/>
    <w:rsid w:val="00232C46"/>
    <w:rsid w:val="002332BE"/>
    <w:rsid w:val="00233632"/>
    <w:rsid w:val="00233738"/>
    <w:rsid w:val="00233E03"/>
    <w:rsid w:val="00233E93"/>
    <w:rsid w:val="00233FD2"/>
    <w:rsid w:val="00234033"/>
    <w:rsid w:val="002345D3"/>
    <w:rsid w:val="0023480D"/>
    <w:rsid w:val="00234A97"/>
    <w:rsid w:val="00234B29"/>
    <w:rsid w:val="00234F25"/>
    <w:rsid w:val="0023515C"/>
    <w:rsid w:val="002352C2"/>
    <w:rsid w:val="00235728"/>
    <w:rsid w:val="00235874"/>
    <w:rsid w:val="00235E86"/>
    <w:rsid w:val="00235F6E"/>
    <w:rsid w:val="002361EE"/>
    <w:rsid w:val="00236454"/>
    <w:rsid w:val="00236A0B"/>
    <w:rsid w:val="00236FD3"/>
    <w:rsid w:val="002372E0"/>
    <w:rsid w:val="002377F8"/>
    <w:rsid w:val="0023788C"/>
    <w:rsid w:val="00237E8D"/>
    <w:rsid w:val="00237FC8"/>
    <w:rsid w:val="00240281"/>
    <w:rsid w:val="002407D5"/>
    <w:rsid w:val="002412BB"/>
    <w:rsid w:val="002413B3"/>
    <w:rsid w:val="00241F4A"/>
    <w:rsid w:val="0024204E"/>
    <w:rsid w:val="00242217"/>
    <w:rsid w:val="00242357"/>
    <w:rsid w:val="002425DE"/>
    <w:rsid w:val="0024264A"/>
    <w:rsid w:val="00242A85"/>
    <w:rsid w:val="00242B63"/>
    <w:rsid w:val="00242F49"/>
    <w:rsid w:val="00242FC3"/>
    <w:rsid w:val="00243B5E"/>
    <w:rsid w:val="0024424E"/>
    <w:rsid w:val="002443DD"/>
    <w:rsid w:val="002445F9"/>
    <w:rsid w:val="002446BD"/>
    <w:rsid w:val="002448A0"/>
    <w:rsid w:val="0024575E"/>
    <w:rsid w:val="00245CC4"/>
    <w:rsid w:val="00245E73"/>
    <w:rsid w:val="002460BB"/>
    <w:rsid w:val="00246169"/>
    <w:rsid w:val="00246383"/>
    <w:rsid w:val="00246406"/>
    <w:rsid w:val="00246514"/>
    <w:rsid w:val="002466C6"/>
    <w:rsid w:val="00246A01"/>
    <w:rsid w:val="00246CDE"/>
    <w:rsid w:val="00246E24"/>
    <w:rsid w:val="002472A4"/>
    <w:rsid w:val="002472B2"/>
    <w:rsid w:val="00247EB6"/>
    <w:rsid w:val="00247F8E"/>
    <w:rsid w:val="00250289"/>
    <w:rsid w:val="0025028C"/>
    <w:rsid w:val="002513F8"/>
    <w:rsid w:val="002514E3"/>
    <w:rsid w:val="00252150"/>
    <w:rsid w:val="00252245"/>
    <w:rsid w:val="00252572"/>
    <w:rsid w:val="00252DCC"/>
    <w:rsid w:val="00252F3E"/>
    <w:rsid w:val="00253549"/>
    <w:rsid w:val="0025394B"/>
    <w:rsid w:val="00254863"/>
    <w:rsid w:val="00254FA9"/>
    <w:rsid w:val="002557B4"/>
    <w:rsid w:val="00256719"/>
    <w:rsid w:val="002574ED"/>
    <w:rsid w:val="0025759B"/>
    <w:rsid w:val="002577B1"/>
    <w:rsid w:val="00257B86"/>
    <w:rsid w:val="00257D77"/>
    <w:rsid w:val="00257DAC"/>
    <w:rsid w:val="00260074"/>
    <w:rsid w:val="0026019C"/>
    <w:rsid w:val="00260552"/>
    <w:rsid w:val="00260A4C"/>
    <w:rsid w:val="00260BE4"/>
    <w:rsid w:val="002611D7"/>
    <w:rsid w:val="0026125E"/>
    <w:rsid w:val="00261438"/>
    <w:rsid w:val="00261869"/>
    <w:rsid w:val="0026193F"/>
    <w:rsid w:val="0026195D"/>
    <w:rsid w:val="00261C10"/>
    <w:rsid w:val="00262376"/>
    <w:rsid w:val="002630BE"/>
    <w:rsid w:val="002632DA"/>
    <w:rsid w:val="0026338A"/>
    <w:rsid w:val="002635FE"/>
    <w:rsid w:val="00263767"/>
    <w:rsid w:val="00263C1D"/>
    <w:rsid w:val="00263D07"/>
    <w:rsid w:val="00264095"/>
    <w:rsid w:val="00264317"/>
    <w:rsid w:val="002643A5"/>
    <w:rsid w:val="002643C2"/>
    <w:rsid w:val="00264506"/>
    <w:rsid w:val="00264F57"/>
    <w:rsid w:val="00265276"/>
    <w:rsid w:val="00265766"/>
    <w:rsid w:val="00265B88"/>
    <w:rsid w:val="00265EFA"/>
    <w:rsid w:val="002661C3"/>
    <w:rsid w:val="002662D1"/>
    <w:rsid w:val="00267085"/>
    <w:rsid w:val="002673D7"/>
    <w:rsid w:val="002674B3"/>
    <w:rsid w:val="0026770B"/>
    <w:rsid w:val="00267876"/>
    <w:rsid w:val="00270472"/>
    <w:rsid w:val="0027098D"/>
    <w:rsid w:val="00270E4B"/>
    <w:rsid w:val="00271044"/>
    <w:rsid w:val="002710C7"/>
    <w:rsid w:val="0027118D"/>
    <w:rsid w:val="002716EA"/>
    <w:rsid w:val="002719CB"/>
    <w:rsid w:val="00271B5F"/>
    <w:rsid w:val="0027217C"/>
    <w:rsid w:val="0027221F"/>
    <w:rsid w:val="00272409"/>
    <w:rsid w:val="00272733"/>
    <w:rsid w:val="00272DF5"/>
    <w:rsid w:val="00272FDC"/>
    <w:rsid w:val="002730B1"/>
    <w:rsid w:val="00273692"/>
    <w:rsid w:val="002738D0"/>
    <w:rsid w:val="00273A6B"/>
    <w:rsid w:val="00273D0E"/>
    <w:rsid w:val="0027447E"/>
    <w:rsid w:val="00274896"/>
    <w:rsid w:val="002748DF"/>
    <w:rsid w:val="00274E55"/>
    <w:rsid w:val="00274F3A"/>
    <w:rsid w:val="00274F3B"/>
    <w:rsid w:val="002752B1"/>
    <w:rsid w:val="00275735"/>
    <w:rsid w:val="00275A21"/>
    <w:rsid w:val="00275CA1"/>
    <w:rsid w:val="00275CF3"/>
    <w:rsid w:val="0027627E"/>
    <w:rsid w:val="0027696F"/>
    <w:rsid w:val="00276AE6"/>
    <w:rsid w:val="00276B17"/>
    <w:rsid w:val="00277097"/>
    <w:rsid w:val="00277132"/>
    <w:rsid w:val="00281345"/>
    <w:rsid w:val="002813E4"/>
    <w:rsid w:val="002821B2"/>
    <w:rsid w:val="002821DD"/>
    <w:rsid w:val="00282909"/>
    <w:rsid w:val="00282AA0"/>
    <w:rsid w:val="00282AC3"/>
    <w:rsid w:val="00282E90"/>
    <w:rsid w:val="00282FC0"/>
    <w:rsid w:val="0028307C"/>
    <w:rsid w:val="002835F8"/>
    <w:rsid w:val="00283A04"/>
    <w:rsid w:val="00283AA7"/>
    <w:rsid w:val="00283DEA"/>
    <w:rsid w:val="0028406B"/>
    <w:rsid w:val="00284365"/>
    <w:rsid w:val="0028451C"/>
    <w:rsid w:val="0028588D"/>
    <w:rsid w:val="00285988"/>
    <w:rsid w:val="0028649C"/>
    <w:rsid w:val="00286A5D"/>
    <w:rsid w:val="00286A80"/>
    <w:rsid w:val="00286B9D"/>
    <w:rsid w:val="00286BFA"/>
    <w:rsid w:val="00286F19"/>
    <w:rsid w:val="0028737D"/>
    <w:rsid w:val="00287493"/>
    <w:rsid w:val="00290196"/>
    <w:rsid w:val="00290BA0"/>
    <w:rsid w:val="002914DA"/>
    <w:rsid w:val="00291C8D"/>
    <w:rsid w:val="002924AF"/>
    <w:rsid w:val="002930FF"/>
    <w:rsid w:val="002936D2"/>
    <w:rsid w:val="00293848"/>
    <w:rsid w:val="00293AA1"/>
    <w:rsid w:val="00293BEA"/>
    <w:rsid w:val="00293DB6"/>
    <w:rsid w:val="00293F89"/>
    <w:rsid w:val="00294099"/>
    <w:rsid w:val="00294692"/>
    <w:rsid w:val="00294D4F"/>
    <w:rsid w:val="00294FB0"/>
    <w:rsid w:val="00295AA5"/>
    <w:rsid w:val="00295EA8"/>
    <w:rsid w:val="0029626F"/>
    <w:rsid w:val="00296883"/>
    <w:rsid w:val="00296A05"/>
    <w:rsid w:val="00296C3C"/>
    <w:rsid w:val="00296C53"/>
    <w:rsid w:val="00296E13"/>
    <w:rsid w:val="00297007"/>
    <w:rsid w:val="00297108"/>
    <w:rsid w:val="0029742D"/>
    <w:rsid w:val="00297436"/>
    <w:rsid w:val="00297EB9"/>
    <w:rsid w:val="00297F40"/>
    <w:rsid w:val="002A02BC"/>
    <w:rsid w:val="002A0328"/>
    <w:rsid w:val="002A0817"/>
    <w:rsid w:val="002A086D"/>
    <w:rsid w:val="002A08CC"/>
    <w:rsid w:val="002A0F5C"/>
    <w:rsid w:val="002A139C"/>
    <w:rsid w:val="002A2573"/>
    <w:rsid w:val="002A2D43"/>
    <w:rsid w:val="002A2D77"/>
    <w:rsid w:val="002A2EE4"/>
    <w:rsid w:val="002A3335"/>
    <w:rsid w:val="002A3A95"/>
    <w:rsid w:val="002A3CAC"/>
    <w:rsid w:val="002A3FD9"/>
    <w:rsid w:val="002A4073"/>
    <w:rsid w:val="002A42F4"/>
    <w:rsid w:val="002A4381"/>
    <w:rsid w:val="002A44B5"/>
    <w:rsid w:val="002A47BD"/>
    <w:rsid w:val="002A4C30"/>
    <w:rsid w:val="002A4C76"/>
    <w:rsid w:val="002A4C7F"/>
    <w:rsid w:val="002A53CE"/>
    <w:rsid w:val="002A58B2"/>
    <w:rsid w:val="002A5A6B"/>
    <w:rsid w:val="002A5CBA"/>
    <w:rsid w:val="002A5CDE"/>
    <w:rsid w:val="002A63CD"/>
    <w:rsid w:val="002A6638"/>
    <w:rsid w:val="002A6856"/>
    <w:rsid w:val="002A690F"/>
    <w:rsid w:val="002A69C4"/>
    <w:rsid w:val="002A6A1C"/>
    <w:rsid w:val="002A6FA6"/>
    <w:rsid w:val="002A7631"/>
    <w:rsid w:val="002A7900"/>
    <w:rsid w:val="002A79E8"/>
    <w:rsid w:val="002A7CD1"/>
    <w:rsid w:val="002A7E9D"/>
    <w:rsid w:val="002B00B9"/>
    <w:rsid w:val="002B0514"/>
    <w:rsid w:val="002B0D39"/>
    <w:rsid w:val="002B1233"/>
    <w:rsid w:val="002B14E3"/>
    <w:rsid w:val="002B1733"/>
    <w:rsid w:val="002B1758"/>
    <w:rsid w:val="002B18CC"/>
    <w:rsid w:val="002B1FB2"/>
    <w:rsid w:val="002B2273"/>
    <w:rsid w:val="002B2394"/>
    <w:rsid w:val="002B2CCA"/>
    <w:rsid w:val="002B2DE3"/>
    <w:rsid w:val="002B2F38"/>
    <w:rsid w:val="002B31C5"/>
    <w:rsid w:val="002B359C"/>
    <w:rsid w:val="002B35E4"/>
    <w:rsid w:val="002B3974"/>
    <w:rsid w:val="002B3A15"/>
    <w:rsid w:val="002B3B80"/>
    <w:rsid w:val="002B422C"/>
    <w:rsid w:val="002B4744"/>
    <w:rsid w:val="002B48FA"/>
    <w:rsid w:val="002B5F94"/>
    <w:rsid w:val="002B606E"/>
    <w:rsid w:val="002B63C5"/>
    <w:rsid w:val="002B642A"/>
    <w:rsid w:val="002B6D81"/>
    <w:rsid w:val="002B7509"/>
    <w:rsid w:val="002B7D24"/>
    <w:rsid w:val="002B7E04"/>
    <w:rsid w:val="002B7EA6"/>
    <w:rsid w:val="002B7F08"/>
    <w:rsid w:val="002C0121"/>
    <w:rsid w:val="002C0608"/>
    <w:rsid w:val="002C0BAE"/>
    <w:rsid w:val="002C11C0"/>
    <w:rsid w:val="002C1367"/>
    <w:rsid w:val="002C1487"/>
    <w:rsid w:val="002C210B"/>
    <w:rsid w:val="002C2327"/>
    <w:rsid w:val="002C2ABA"/>
    <w:rsid w:val="002C2B00"/>
    <w:rsid w:val="002C2D78"/>
    <w:rsid w:val="002C2F99"/>
    <w:rsid w:val="002C3300"/>
    <w:rsid w:val="002C4001"/>
    <w:rsid w:val="002C4226"/>
    <w:rsid w:val="002C453D"/>
    <w:rsid w:val="002C4D25"/>
    <w:rsid w:val="002C4D35"/>
    <w:rsid w:val="002C4D94"/>
    <w:rsid w:val="002C4E66"/>
    <w:rsid w:val="002C5163"/>
    <w:rsid w:val="002C544C"/>
    <w:rsid w:val="002C5708"/>
    <w:rsid w:val="002C5CE7"/>
    <w:rsid w:val="002C5EA9"/>
    <w:rsid w:val="002C61B2"/>
    <w:rsid w:val="002C6320"/>
    <w:rsid w:val="002C660B"/>
    <w:rsid w:val="002C683D"/>
    <w:rsid w:val="002C6A2E"/>
    <w:rsid w:val="002C6A5C"/>
    <w:rsid w:val="002C6E43"/>
    <w:rsid w:val="002C706D"/>
    <w:rsid w:val="002C7144"/>
    <w:rsid w:val="002C7BDE"/>
    <w:rsid w:val="002C7CF5"/>
    <w:rsid w:val="002D00DD"/>
    <w:rsid w:val="002D03E9"/>
    <w:rsid w:val="002D0DC0"/>
    <w:rsid w:val="002D115A"/>
    <w:rsid w:val="002D14AF"/>
    <w:rsid w:val="002D1671"/>
    <w:rsid w:val="002D19D0"/>
    <w:rsid w:val="002D2094"/>
    <w:rsid w:val="002D20B8"/>
    <w:rsid w:val="002D228D"/>
    <w:rsid w:val="002D2BB9"/>
    <w:rsid w:val="002D2C87"/>
    <w:rsid w:val="002D2F9B"/>
    <w:rsid w:val="002D317A"/>
    <w:rsid w:val="002D3626"/>
    <w:rsid w:val="002D3661"/>
    <w:rsid w:val="002D3853"/>
    <w:rsid w:val="002D3B4F"/>
    <w:rsid w:val="002D3E9D"/>
    <w:rsid w:val="002D4009"/>
    <w:rsid w:val="002D404C"/>
    <w:rsid w:val="002D411E"/>
    <w:rsid w:val="002D421F"/>
    <w:rsid w:val="002D4A04"/>
    <w:rsid w:val="002D4AB8"/>
    <w:rsid w:val="002D4EA8"/>
    <w:rsid w:val="002D5820"/>
    <w:rsid w:val="002D5A4C"/>
    <w:rsid w:val="002D5C42"/>
    <w:rsid w:val="002D5E3E"/>
    <w:rsid w:val="002D63FC"/>
    <w:rsid w:val="002D6D0B"/>
    <w:rsid w:val="002D704C"/>
    <w:rsid w:val="002D73C4"/>
    <w:rsid w:val="002D7572"/>
    <w:rsid w:val="002D7880"/>
    <w:rsid w:val="002D7F8E"/>
    <w:rsid w:val="002E00FD"/>
    <w:rsid w:val="002E01A7"/>
    <w:rsid w:val="002E02F5"/>
    <w:rsid w:val="002E0572"/>
    <w:rsid w:val="002E0748"/>
    <w:rsid w:val="002E0796"/>
    <w:rsid w:val="002E0F22"/>
    <w:rsid w:val="002E1250"/>
    <w:rsid w:val="002E13EC"/>
    <w:rsid w:val="002E1E89"/>
    <w:rsid w:val="002E2938"/>
    <w:rsid w:val="002E29C5"/>
    <w:rsid w:val="002E2B7D"/>
    <w:rsid w:val="002E34C8"/>
    <w:rsid w:val="002E42AC"/>
    <w:rsid w:val="002E4319"/>
    <w:rsid w:val="002E4508"/>
    <w:rsid w:val="002E4624"/>
    <w:rsid w:val="002E4FAE"/>
    <w:rsid w:val="002E5079"/>
    <w:rsid w:val="002E50D6"/>
    <w:rsid w:val="002E50F1"/>
    <w:rsid w:val="002E542C"/>
    <w:rsid w:val="002E6FCF"/>
    <w:rsid w:val="002E702F"/>
    <w:rsid w:val="002E7328"/>
    <w:rsid w:val="002E73FF"/>
    <w:rsid w:val="002E7440"/>
    <w:rsid w:val="002E78D5"/>
    <w:rsid w:val="002E7A7A"/>
    <w:rsid w:val="002E7ABD"/>
    <w:rsid w:val="002E7C9E"/>
    <w:rsid w:val="002F012D"/>
    <w:rsid w:val="002F06D7"/>
    <w:rsid w:val="002F2225"/>
    <w:rsid w:val="002F2536"/>
    <w:rsid w:val="002F2A6C"/>
    <w:rsid w:val="002F37D0"/>
    <w:rsid w:val="002F3C9B"/>
    <w:rsid w:val="002F3E63"/>
    <w:rsid w:val="002F40EF"/>
    <w:rsid w:val="002F4545"/>
    <w:rsid w:val="002F4A2F"/>
    <w:rsid w:val="002F4D01"/>
    <w:rsid w:val="002F5689"/>
    <w:rsid w:val="002F5A5F"/>
    <w:rsid w:val="002F5BBB"/>
    <w:rsid w:val="002F5E83"/>
    <w:rsid w:val="002F5F96"/>
    <w:rsid w:val="002F62C5"/>
    <w:rsid w:val="002F65AB"/>
    <w:rsid w:val="002F65C2"/>
    <w:rsid w:val="002F744D"/>
    <w:rsid w:val="002F79A0"/>
    <w:rsid w:val="002F7BCC"/>
    <w:rsid w:val="002F7E69"/>
    <w:rsid w:val="00300438"/>
    <w:rsid w:val="00300507"/>
    <w:rsid w:val="00300B84"/>
    <w:rsid w:val="00301285"/>
    <w:rsid w:val="0030138E"/>
    <w:rsid w:val="00301B1D"/>
    <w:rsid w:val="00301E04"/>
    <w:rsid w:val="00302687"/>
    <w:rsid w:val="003027B5"/>
    <w:rsid w:val="00302BE9"/>
    <w:rsid w:val="00303ABE"/>
    <w:rsid w:val="00303F86"/>
    <w:rsid w:val="0030430E"/>
    <w:rsid w:val="00304557"/>
    <w:rsid w:val="0030492D"/>
    <w:rsid w:val="00304958"/>
    <w:rsid w:val="00304B50"/>
    <w:rsid w:val="00304E6E"/>
    <w:rsid w:val="00304EE7"/>
    <w:rsid w:val="00304F94"/>
    <w:rsid w:val="003050B9"/>
    <w:rsid w:val="003053CD"/>
    <w:rsid w:val="003059B9"/>
    <w:rsid w:val="00305B0F"/>
    <w:rsid w:val="00305EAC"/>
    <w:rsid w:val="00306943"/>
    <w:rsid w:val="0030790B"/>
    <w:rsid w:val="00307E71"/>
    <w:rsid w:val="00310072"/>
    <w:rsid w:val="0031010E"/>
    <w:rsid w:val="00310319"/>
    <w:rsid w:val="00310355"/>
    <w:rsid w:val="0031116B"/>
    <w:rsid w:val="00311CEF"/>
    <w:rsid w:val="00311D4E"/>
    <w:rsid w:val="0031315C"/>
    <w:rsid w:val="003131F3"/>
    <w:rsid w:val="003133D0"/>
    <w:rsid w:val="003135B9"/>
    <w:rsid w:val="003138F8"/>
    <w:rsid w:val="00314265"/>
    <w:rsid w:val="00314414"/>
    <w:rsid w:val="00314883"/>
    <w:rsid w:val="00314BE5"/>
    <w:rsid w:val="003153C4"/>
    <w:rsid w:val="003167D9"/>
    <w:rsid w:val="00316C83"/>
    <w:rsid w:val="003174D1"/>
    <w:rsid w:val="0031771C"/>
    <w:rsid w:val="003179FD"/>
    <w:rsid w:val="00317A14"/>
    <w:rsid w:val="003200F1"/>
    <w:rsid w:val="0032015B"/>
    <w:rsid w:val="00320E20"/>
    <w:rsid w:val="00321762"/>
    <w:rsid w:val="00321A79"/>
    <w:rsid w:val="00321FC7"/>
    <w:rsid w:val="00322013"/>
    <w:rsid w:val="00322942"/>
    <w:rsid w:val="0032298C"/>
    <w:rsid w:val="00322C51"/>
    <w:rsid w:val="00322FCD"/>
    <w:rsid w:val="00323331"/>
    <w:rsid w:val="003233F7"/>
    <w:rsid w:val="00323D30"/>
    <w:rsid w:val="00324421"/>
    <w:rsid w:val="00324F13"/>
    <w:rsid w:val="00324FB4"/>
    <w:rsid w:val="003251AC"/>
    <w:rsid w:val="0032520F"/>
    <w:rsid w:val="003255B6"/>
    <w:rsid w:val="00325A41"/>
    <w:rsid w:val="00326DB0"/>
    <w:rsid w:val="003270D8"/>
    <w:rsid w:val="003275F1"/>
    <w:rsid w:val="00327C5D"/>
    <w:rsid w:val="00330107"/>
    <w:rsid w:val="003307F2"/>
    <w:rsid w:val="00330F51"/>
    <w:rsid w:val="003311EC"/>
    <w:rsid w:val="00331374"/>
    <w:rsid w:val="00331546"/>
    <w:rsid w:val="003315AE"/>
    <w:rsid w:val="00331735"/>
    <w:rsid w:val="00331BBF"/>
    <w:rsid w:val="00331DA2"/>
    <w:rsid w:val="00332560"/>
    <w:rsid w:val="00332913"/>
    <w:rsid w:val="00332ABA"/>
    <w:rsid w:val="00332BAF"/>
    <w:rsid w:val="003331E5"/>
    <w:rsid w:val="00333703"/>
    <w:rsid w:val="00333718"/>
    <w:rsid w:val="00333FAA"/>
    <w:rsid w:val="003346A2"/>
    <w:rsid w:val="00334D43"/>
    <w:rsid w:val="00335842"/>
    <w:rsid w:val="00335D30"/>
    <w:rsid w:val="0033645B"/>
    <w:rsid w:val="00336970"/>
    <w:rsid w:val="00336ACA"/>
    <w:rsid w:val="0033752C"/>
    <w:rsid w:val="0033799B"/>
    <w:rsid w:val="003407D3"/>
    <w:rsid w:val="003409F2"/>
    <w:rsid w:val="00341078"/>
    <w:rsid w:val="003411AD"/>
    <w:rsid w:val="003424D6"/>
    <w:rsid w:val="0034251E"/>
    <w:rsid w:val="00342D78"/>
    <w:rsid w:val="00342F42"/>
    <w:rsid w:val="0034337C"/>
    <w:rsid w:val="0034389D"/>
    <w:rsid w:val="0034395E"/>
    <w:rsid w:val="003440CF"/>
    <w:rsid w:val="003442AC"/>
    <w:rsid w:val="00344369"/>
    <w:rsid w:val="0034446E"/>
    <w:rsid w:val="003447A9"/>
    <w:rsid w:val="00344AFC"/>
    <w:rsid w:val="00344D01"/>
    <w:rsid w:val="00344D17"/>
    <w:rsid w:val="00344E99"/>
    <w:rsid w:val="003452B8"/>
    <w:rsid w:val="00345833"/>
    <w:rsid w:val="00345AD2"/>
    <w:rsid w:val="00345EEF"/>
    <w:rsid w:val="00346176"/>
    <w:rsid w:val="003466EB"/>
    <w:rsid w:val="0034683E"/>
    <w:rsid w:val="00346C8B"/>
    <w:rsid w:val="003470F4"/>
    <w:rsid w:val="00347509"/>
    <w:rsid w:val="00347696"/>
    <w:rsid w:val="0035025A"/>
    <w:rsid w:val="0035027C"/>
    <w:rsid w:val="003505E0"/>
    <w:rsid w:val="003507B0"/>
    <w:rsid w:val="00350E03"/>
    <w:rsid w:val="00350EE7"/>
    <w:rsid w:val="003511CA"/>
    <w:rsid w:val="00351407"/>
    <w:rsid w:val="00352335"/>
    <w:rsid w:val="00352467"/>
    <w:rsid w:val="00352BE2"/>
    <w:rsid w:val="00352CAF"/>
    <w:rsid w:val="00352F17"/>
    <w:rsid w:val="003530A4"/>
    <w:rsid w:val="00353162"/>
    <w:rsid w:val="003532A8"/>
    <w:rsid w:val="00353571"/>
    <w:rsid w:val="0035376E"/>
    <w:rsid w:val="00353872"/>
    <w:rsid w:val="00353906"/>
    <w:rsid w:val="003545D1"/>
    <w:rsid w:val="0035474A"/>
    <w:rsid w:val="0035478E"/>
    <w:rsid w:val="003547BA"/>
    <w:rsid w:val="00354D00"/>
    <w:rsid w:val="00354D1D"/>
    <w:rsid w:val="0035502D"/>
    <w:rsid w:val="00355F2A"/>
    <w:rsid w:val="003569BD"/>
    <w:rsid w:val="00356BCE"/>
    <w:rsid w:val="00356C02"/>
    <w:rsid w:val="00356F89"/>
    <w:rsid w:val="00357481"/>
    <w:rsid w:val="00357BDB"/>
    <w:rsid w:val="00357E47"/>
    <w:rsid w:val="0036009D"/>
    <w:rsid w:val="003602B3"/>
    <w:rsid w:val="0036038D"/>
    <w:rsid w:val="00360540"/>
    <w:rsid w:val="00360A02"/>
    <w:rsid w:val="00361062"/>
    <w:rsid w:val="003617D8"/>
    <w:rsid w:val="00361B6C"/>
    <w:rsid w:val="00361BB8"/>
    <w:rsid w:val="00361BDB"/>
    <w:rsid w:val="00361D91"/>
    <w:rsid w:val="00361FDC"/>
    <w:rsid w:val="00362097"/>
    <w:rsid w:val="003623CF"/>
    <w:rsid w:val="00362612"/>
    <w:rsid w:val="00362C30"/>
    <w:rsid w:val="00362C95"/>
    <w:rsid w:val="00362F8E"/>
    <w:rsid w:val="00363218"/>
    <w:rsid w:val="00363ABF"/>
    <w:rsid w:val="00363B93"/>
    <w:rsid w:val="003643FB"/>
    <w:rsid w:val="00364633"/>
    <w:rsid w:val="00364941"/>
    <w:rsid w:val="00364ADF"/>
    <w:rsid w:val="00364B64"/>
    <w:rsid w:val="00365055"/>
    <w:rsid w:val="00365523"/>
    <w:rsid w:val="003656A8"/>
    <w:rsid w:val="00365E4B"/>
    <w:rsid w:val="00366214"/>
    <w:rsid w:val="00366DDB"/>
    <w:rsid w:val="00366E7D"/>
    <w:rsid w:val="00367230"/>
    <w:rsid w:val="003677DB"/>
    <w:rsid w:val="00367DE3"/>
    <w:rsid w:val="003701D1"/>
    <w:rsid w:val="00370AE7"/>
    <w:rsid w:val="00370EC6"/>
    <w:rsid w:val="00371384"/>
    <w:rsid w:val="00371597"/>
    <w:rsid w:val="003717A8"/>
    <w:rsid w:val="0037260D"/>
    <w:rsid w:val="00372925"/>
    <w:rsid w:val="00372ADE"/>
    <w:rsid w:val="00372AE3"/>
    <w:rsid w:val="003730A2"/>
    <w:rsid w:val="003730E9"/>
    <w:rsid w:val="0037349E"/>
    <w:rsid w:val="003735F4"/>
    <w:rsid w:val="00373915"/>
    <w:rsid w:val="0037543F"/>
    <w:rsid w:val="0037558B"/>
    <w:rsid w:val="0037624E"/>
    <w:rsid w:val="00376889"/>
    <w:rsid w:val="00376B96"/>
    <w:rsid w:val="00376DCD"/>
    <w:rsid w:val="00377083"/>
    <w:rsid w:val="003770AD"/>
    <w:rsid w:val="00377A74"/>
    <w:rsid w:val="00377B16"/>
    <w:rsid w:val="00380553"/>
    <w:rsid w:val="003808C3"/>
    <w:rsid w:val="00380A1C"/>
    <w:rsid w:val="00381A4B"/>
    <w:rsid w:val="00381A5F"/>
    <w:rsid w:val="00381B97"/>
    <w:rsid w:val="00381CE9"/>
    <w:rsid w:val="00381D5C"/>
    <w:rsid w:val="0038218B"/>
    <w:rsid w:val="003821B6"/>
    <w:rsid w:val="00382372"/>
    <w:rsid w:val="00382646"/>
    <w:rsid w:val="00382B45"/>
    <w:rsid w:val="00382DC0"/>
    <w:rsid w:val="0038341D"/>
    <w:rsid w:val="0038366E"/>
    <w:rsid w:val="00383A60"/>
    <w:rsid w:val="00383E0C"/>
    <w:rsid w:val="0038426C"/>
    <w:rsid w:val="00384499"/>
    <w:rsid w:val="003847C9"/>
    <w:rsid w:val="003849DD"/>
    <w:rsid w:val="00384C78"/>
    <w:rsid w:val="00384E35"/>
    <w:rsid w:val="003850C5"/>
    <w:rsid w:val="00385634"/>
    <w:rsid w:val="00386326"/>
    <w:rsid w:val="00386809"/>
    <w:rsid w:val="00386834"/>
    <w:rsid w:val="00386CA3"/>
    <w:rsid w:val="00386CEF"/>
    <w:rsid w:val="00386DE1"/>
    <w:rsid w:val="00387451"/>
    <w:rsid w:val="00390380"/>
    <w:rsid w:val="003904BA"/>
    <w:rsid w:val="00390726"/>
    <w:rsid w:val="0039084B"/>
    <w:rsid w:val="00390A5A"/>
    <w:rsid w:val="00391192"/>
    <w:rsid w:val="003913AC"/>
    <w:rsid w:val="003916DD"/>
    <w:rsid w:val="003917E8"/>
    <w:rsid w:val="00391F93"/>
    <w:rsid w:val="00391FE1"/>
    <w:rsid w:val="0039219B"/>
    <w:rsid w:val="00392827"/>
    <w:rsid w:val="00392C84"/>
    <w:rsid w:val="00392E35"/>
    <w:rsid w:val="00393069"/>
    <w:rsid w:val="00393EFE"/>
    <w:rsid w:val="00393F29"/>
    <w:rsid w:val="00394EAE"/>
    <w:rsid w:val="00394F61"/>
    <w:rsid w:val="003953D4"/>
    <w:rsid w:val="003958C8"/>
    <w:rsid w:val="003958E9"/>
    <w:rsid w:val="00395E39"/>
    <w:rsid w:val="00396320"/>
    <w:rsid w:val="00396450"/>
    <w:rsid w:val="00396782"/>
    <w:rsid w:val="00396E09"/>
    <w:rsid w:val="0039740E"/>
    <w:rsid w:val="00397606"/>
    <w:rsid w:val="003977F1"/>
    <w:rsid w:val="00397AAE"/>
    <w:rsid w:val="00397DBF"/>
    <w:rsid w:val="00397EBF"/>
    <w:rsid w:val="003A033A"/>
    <w:rsid w:val="003A06F7"/>
    <w:rsid w:val="003A0774"/>
    <w:rsid w:val="003A0EF2"/>
    <w:rsid w:val="003A142D"/>
    <w:rsid w:val="003A189C"/>
    <w:rsid w:val="003A1E67"/>
    <w:rsid w:val="003A1FEB"/>
    <w:rsid w:val="003A2349"/>
    <w:rsid w:val="003A247B"/>
    <w:rsid w:val="003A2738"/>
    <w:rsid w:val="003A2CA8"/>
    <w:rsid w:val="003A2DA1"/>
    <w:rsid w:val="003A2FDA"/>
    <w:rsid w:val="003A305A"/>
    <w:rsid w:val="003A30ED"/>
    <w:rsid w:val="003A31E8"/>
    <w:rsid w:val="003A4376"/>
    <w:rsid w:val="003A4496"/>
    <w:rsid w:val="003A449B"/>
    <w:rsid w:val="003A44CD"/>
    <w:rsid w:val="003A4AF0"/>
    <w:rsid w:val="003A5206"/>
    <w:rsid w:val="003A5AA3"/>
    <w:rsid w:val="003A5E70"/>
    <w:rsid w:val="003A62DC"/>
    <w:rsid w:val="003A64DB"/>
    <w:rsid w:val="003A65BB"/>
    <w:rsid w:val="003A6758"/>
    <w:rsid w:val="003A68D0"/>
    <w:rsid w:val="003A7490"/>
    <w:rsid w:val="003A7EDF"/>
    <w:rsid w:val="003B02D5"/>
    <w:rsid w:val="003B048D"/>
    <w:rsid w:val="003B05BE"/>
    <w:rsid w:val="003B076D"/>
    <w:rsid w:val="003B0A66"/>
    <w:rsid w:val="003B0C48"/>
    <w:rsid w:val="003B0D37"/>
    <w:rsid w:val="003B0E01"/>
    <w:rsid w:val="003B0F99"/>
    <w:rsid w:val="003B1CB9"/>
    <w:rsid w:val="003B222E"/>
    <w:rsid w:val="003B22FB"/>
    <w:rsid w:val="003B2341"/>
    <w:rsid w:val="003B2533"/>
    <w:rsid w:val="003B269C"/>
    <w:rsid w:val="003B2875"/>
    <w:rsid w:val="003B30CD"/>
    <w:rsid w:val="003B35A1"/>
    <w:rsid w:val="003B3A67"/>
    <w:rsid w:val="003B4748"/>
    <w:rsid w:val="003B5925"/>
    <w:rsid w:val="003B5FF2"/>
    <w:rsid w:val="003B630B"/>
    <w:rsid w:val="003B6A68"/>
    <w:rsid w:val="003B6AC7"/>
    <w:rsid w:val="003B6C86"/>
    <w:rsid w:val="003B6DA7"/>
    <w:rsid w:val="003B6F39"/>
    <w:rsid w:val="003B72F5"/>
    <w:rsid w:val="003B73E0"/>
    <w:rsid w:val="003B755C"/>
    <w:rsid w:val="003B75E9"/>
    <w:rsid w:val="003B78D5"/>
    <w:rsid w:val="003B7978"/>
    <w:rsid w:val="003C0174"/>
    <w:rsid w:val="003C018F"/>
    <w:rsid w:val="003C04D4"/>
    <w:rsid w:val="003C054C"/>
    <w:rsid w:val="003C149D"/>
    <w:rsid w:val="003C1DB2"/>
    <w:rsid w:val="003C2071"/>
    <w:rsid w:val="003C306D"/>
    <w:rsid w:val="003C34A5"/>
    <w:rsid w:val="003C3505"/>
    <w:rsid w:val="003C3649"/>
    <w:rsid w:val="003C3F67"/>
    <w:rsid w:val="003C437E"/>
    <w:rsid w:val="003C4485"/>
    <w:rsid w:val="003C49E3"/>
    <w:rsid w:val="003C49F1"/>
    <w:rsid w:val="003C4F59"/>
    <w:rsid w:val="003C4FD6"/>
    <w:rsid w:val="003C6042"/>
    <w:rsid w:val="003C640C"/>
    <w:rsid w:val="003C6583"/>
    <w:rsid w:val="003C7047"/>
    <w:rsid w:val="003C79E7"/>
    <w:rsid w:val="003C7FDB"/>
    <w:rsid w:val="003D01B5"/>
    <w:rsid w:val="003D0E16"/>
    <w:rsid w:val="003D13D4"/>
    <w:rsid w:val="003D13FC"/>
    <w:rsid w:val="003D13FF"/>
    <w:rsid w:val="003D14DD"/>
    <w:rsid w:val="003D15A5"/>
    <w:rsid w:val="003D16DC"/>
    <w:rsid w:val="003D1BFA"/>
    <w:rsid w:val="003D2077"/>
    <w:rsid w:val="003D2440"/>
    <w:rsid w:val="003D2515"/>
    <w:rsid w:val="003D26A5"/>
    <w:rsid w:val="003D26DF"/>
    <w:rsid w:val="003D279C"/>
    <w:rsid w:val="003D2871"/>
    <w:rsid w:val="003D2CC5"/>
    <w:rsid w:val="003D30F6"/>
    <w:rsid w:val="003D3360"/>
    <w:rsid w:val="003D35F6"/>
    <w:rsid w:val="003D3901"/>
    <w:rsid w:val="003D39F2"/>
    <w:rsid w:val="003D3A89"/>
    <w:rsid w:val="003D3AAB"/>
    <w:rsid w:val="003D3B39"/>
    <w:rsid w:val="003D43FA"/>
    <w:rsid w:val="003D4F62"/>
    <w:rsid w:val="003D59DC"/>
    <w:rsid w:val="003D5FCB"/>
    <w:rsid w:val="003D6111"/>
    <w:rsid w:val="003D6713"/>
    <w:rsid w:val="003D6D1B"/>
    <w:rsid w:val="003D71A5"/>
    <w:rsid w:val="003D73B7"/>
    <w:rsid w:val="003D7B87"/>
    <w:rsid w:val="003D7E5F"/>
    <w:rsid w:val="003D7FFA"/>
    <w:rsid w:val="003E0239"/>
    <w:rsid w:val="003E08F0"/>
    <w:rsid w:val="003E0DD7"/>
    <w:rsid w:val="003E1303"/>
    <w:rsid w:val="003E1C8C"/>
    <w:rsid w:val="003E2200"/>
    <w:rsid w:val="003E2BFF"/>
    <w:rsid w:val="003E3034"/>
    <w:rsid w:val="003E30E8"/>
    <w:rsid w:val="003E3893"/>
    <w:rsid w:val="003E389A"/>
    <w:rsid w:val="003E3CBC"/>
    <w:rsid w:val="003E43C0"/>
    <w:rsid w:val="003E4757"/>
    <w:rsid w:val="003E4763"/>
    <w:rsid w:val="003E4B17"/>
    <w:rsid w:val="003E4FCA"/>
    <w:rsid w:val="003E5140"/>
    <w:rsid w:val="003E5558"/>
    <w:rsid w:val="003E6508"/>
    <w:rsid w:val="003E66C1"/>
    <w:rsid w:val="003E6786"/>
    <w:rsid w:val="003E6832"/>
    <w:rsid w:val="003E6A0C"/>
    <w:rsid w:val="003E6C53"/>
    <w:rsid w:val="003E6CD9"/>
    <w:rsid w:val="003E6D1C"/>
    <w:rsid w:val="003E753C"/>
    <w:rsid w:val="003E7605"/>
    <w:rsid w:val="003E7B5A"/>
    <w:rsid w:val="003E7C2F"/>
    <w:rsid w:val="003E7C83"/>
    <w:rsid w:val="003E7DFC"/>
    <w:rsid w:val="003E7E81"/>
    <w:rsid w:val="003F0083"/>
    <w:rsid w:val="003F0101"/>
    <w:rsid w:val="003F01AC"/>
    <w:rsid w:val="003F03C1"/>
    <w:rsid w:val="003F055B"/>
    <w:rsid w:val="003F057F"/>
    <w:rsid w:val="003F085C"/>
    <w:rsid w:val="003F0B9E"/>
    <w:rsid w:val="003F1544"/>
    <w:rsid w:val="003F1C1C"/>
    <w:rsid w:val="003F2478"/>
    <w:rsid w:val="003F2CF0"/>
    <w:rsid w:val="003F3199"/>
    <w:rsid w:val="003F36D8"/>
    <w:rsid w:val="003F3886"/>
    <w:rsid w:val="003F3A20"/>
    <w:rsid w:val="003F3AE8"/>
    <w:rsid w:val="003F3C9F"/>
    <w:rsid w:val="003F3E50"/>
    <w:rsid w:val="003F3E6F"/>
    <w:rsid w:val="003F3F11"/>
    <w:rsid w:val="003F4060"/>
    <w:rsid w:val="003F4A00"/>
    <w:rsid w:val="003F5316"/>
    <w:rsid w:val="003F5592"/>
    <w:rsid w:val="003F5623"/>
    <w:rsid w:val="003F591B"/>
    <w:rsid w:val="003F65B4"/>
    <w:rsid w:val="003F6951"/>
    <w:rsid w:val="003F6D2E"/>
    <w:rsid w:val="003F6E6B"/>
    <w:rsid w:val="003F70C2"/>
    <w:rsid w:val="003F7103"/>
    <w:rsid w:val="003F7202"/>
    <w:rsid w:val="003F75AE"/>
    <w:rsid w:val="003F7617"/>
    <w:rsid w:val="003F7894"/>
    <w:rsid w:val="003F7FED"/>
    <w:rsid w:val="00400F60"/>
    <w:rsid w:val="004015F5"/>
    <w:rsid w:val="004019C1"/>
    <w:rsid w:val="0040215F"/>
    <w:rsid w:val="004021B2"/>
    <w:rsid w:val="0040225D"/>
    <w:rsid w:val="004024A4"/>
    <w:rsid w:val="00402561"/>
    <w:rsid w:val="00402762"/>
    <w:rsid w:val="004028BE"/>
    <w:rsid w:val="004029D3"/>
    <w:rsid w:val="00402A3F"/>
    <w:rsid w:val="00402A41"/>
    <w:rsid w:val="00403309"/>
    <w:rsid w:val="00403466"/>
    <w:rsid w:val="004037B4"/>
    <w:rsid w:val="0040397E"/>
    <w:rsid w:val="004041CE"/>
    <w:rsid w:val="00404DBD"/>
    <w:rsid w:val="00405136"/>
    <w:rsid w:val="00405639"/>
    <w:rsid w:val="004060A2"/>
    <w:rsid w:val="004062C5"/>
    <w:rsid w:val="004062FE"/>
    <w:rsid w:val="004065F7"/>
    <w:rsid w:val="00406931"/>
    <w:rsid w:val="00406B69"/>
    <w:rsid w:val="00406E2E"/>
    <w:rsid w:val="0040727A"/>
    <w:rsid w:val="004076BA"/>
    <w:rsid w:val="00407E86"/>
    <w:rsid w:val="004100FA"/>
    <w:rsid w:val="004104B7"/>
    <w:rsid w:val="00410631"/>
    <w:rsid w:val="004109E1"/>
    <w:rsid w:val="00410F91"/>
    <w:rsid w:val="0041124F"/>
    <w:rsid w:val="00411297"/>
    <w:rsid w:val="004113A1"/>
    <w:rsid w:val="0041188E"/>
    <w:rsid w:val="004119C5"/>
    <w:rsid w:val="0041229A"/>
    <w:rsid w:val="0041249A"/>
    <w:rsid w:val="004125E9"/>
    <w:rsid w:val="0041291B"/>
    <w:rsid w:val="00412A85"/>
    <w:rsid w:val="00412BC9"/>
    <w:rsid w:val="00412DC8"/>
    <w:rsid w:val="00413333"/>
    <w:rsid w:val="00413833"/>
    <w:rsid w:val="00413ED9"/>
    <w:rsid w:val="004149DB"/>
    <w:rsid w:val="00414BBF"/>
    <w:rsid w:val="00415446"/>
    <w:rsid w:val="004156C0"/>
    <w:rsid w:val="004157F1"/>
    <w:rsid w:val="00415AB0"/>
    <w:rsid w:val="00415FA7"/>
    <w:rsid w:val="00416225"/>
    <w:rsid w:val="004166EA"/>
    <w:rsid w:val="00416907"/>
    <w:rsid w:val="0041699B"/>
    <w:rsid w:val="00416BB7"/>
    <w:rsid w:val="00416E59"/>
    <w:rsid w:val="004176C6"/>
    <w:rsid w:val="0041787E"/>
    <w:rsid w:val="00417C95"/>
    <w:rsid w:val="00417C9B"/>
    <w:rsid w:val="004202DC"/>
    <w:rsid w:val="004204A1"/>
    <w:rsid w:val="00420CF2"/>
    <w:rsid w:val="00421CDD"/>
    <w:rsid w:val="004221E3"/>
    <w:rsid w:val="0042254A"/>
    <w:rsid w:val="004226F5"/>
    <w:rsid w:val="00422771"/>
    <w:rsid w:val="00422EA9"/>
    <w:rsid w:val="004230EA"/>
    <w:rsid w:val="0042364F"/>
    <w:rsid w:val="00423C13"/>
    <w:rsid w:val="00423F3B"/>
    <w:rsid w:val="00423F63"/>
    <w:rsid w:val="00424093"/>
    <w:rsid w:val="00424E7E"/>
    <w:rsid w:val="00425504"/>
    <w:rsid w:val="00425524"/>
    <w:rsid w:val="0042571A"/>
    <w:rsid w:val="00425B8B"/>
    <w:rsid w:val="00425D3E"/>
    <w:rsid w:val="00425DF0"/>
    <w:rsid w:val="0042617D"/>
    <w:rsid w:val="0042685E"/>
    <w:rsid w:val="00426B52"/>
    <w:rsid w:val="00426C75"/>
    <w:rsid w:val="0042711F"/>
    <w:rsid w:val="004304DE"/>
    <w:rsid w:val="00430698"/>
    <w:rsid w:val="00430DD2"/>
    <w:rsid w:val="00431974"/>
    <w:rsid w:val="00432488"/>
    <w:rsid w:val="00432A9E"/>
    <w:rsid w:val="00432F58"/>
    <w:rsid w:val="00433448"/>
    <w:rsid w:val="0043347A"/>
    <w:rsid w:val="00433929"/>
    <w:rsid w:val="00433BB5"/>
    <w:rsid w:val="00433D36"/>
    <w:rsid w:val="00434255"/>
    <w:rsid w:val="00434994"/>
    <w:rsid w:val="00434EB7"/>
    <w:rsid w:val="00434F8B"/>
    <w:rsid w:val="0043507C"/>
    <w:rsid w:val="004350AD"/>
    <w:rsid w:val="004352D7"/>
    <w:rsid w:val="004355CA"/>
    <w:rsid w:val="00435682"/>
    <w:rsid w:val="00436226"/>
    <w:rsid w:val="0043646E"/>
    <w:rsid w:val="00437A9A"/>
    <w:rsid w:val="004414DB"/>
    <w:rsid w:val="00441C28"/>
    <w:rsid w:val="004421E7"/>
    <w:rsid w:val="004421EF"/>
    <w:rsid w:val="0044231B"/>
    <w:rsid w:val="0044278F"/>
    <w:rsid w:val="00442860"/>
    <w:rsid w:val="00442B5B"/>
    <w:rsid w:val="0044329C"/>
    <w:rsid w:val="00443796"/>
    <w:rsid w:val="0044385F"/>
    <w:rsid w:val="004440D2"/>
    <w:rsid w:val="0044429E"/>
    <w:rsid w:val="00444BD2"/>
    <w:rsid w:val="00444C85"/>
    <w:rsid w:val="00444DC1"/>
    <w:rsid w:val="00444ECC"/>
    <w:rsid w:val="004452C9"/>
    <w:rsid w:val="004453B6"/>
    <w:rsid w:val="00445B28"/>
    <w:rsid w:val="0044601B"/>
    <w:rsid w:val="004461AB"/>
    <w:rsid w:val="004461C5"/>
    <w:rsid w:val="0044630D"/>
    <w:rsid w:val="0044674D"/>
    <w:rsid w:val="004467AD"/>
    <w:rsid w:val="0045041F"/>
    <w:rsid w:val="0045091D"/>
    <w:rsid w:val="00450FD6"/>
    <w:rsid w:val="00451261"/>
    <w:rsid w:val="004512D8"/>
    <w:rsid w:val="004515CA"/>
    <w:rsid w:val="004517E5"/>
    <w:rsid w:val="00451CCD"/>
    <w:rsid w:val="00451DBE"/>
    <w:rsid w:val="00452B5D"/>
    <w:rsid w:val="00452DC0"/>
    <w:rsid w:val="00452FD2"/>
    <w:rsid w:val="00453212"/>
    <w:rsid w:val="00453276"/>
    <w:rsid w:val="004533C9"/>
    <w:rsid w:val="00453885"/>
    <w:rsid w:val="00453BF0"/>
    <w:rsid w:val="00453D30"/>
    <w:rsid w:val="004542DB"/>
    <w:rsid w:val="0045463A"/>
    <w:rsid w:val="00454770"/>
    <w:rsid w:val="0045488A"/>
    <w:rsid w:val="00454B79"/>
    <w:rsid w:val="00454BEB"/>
    <w:rsid w:val="0045517B"/>
    <w:rsid w:val="004552B7"/>
    <w:rsid w:val="00455612"/>
    <w:rsid w:val="00455B79"/>
    <w:rsid w:val="00455E77"/>
    <w:rsid w:val="00456637"/>
    <w:rsid w:val="00456936"/>
    <w:rsid w:val="004569E4"/>
    <w:rsid w:val="00456D33"/>
    <w:rsid w:val="0045778F"/>
    <w:rsid w:val="00457B88"/>
    <w:rsid w:val="00457BB2"/>
    <w:rsid w:val="00457BF6"/>
    <w:rsid w:val="004600B2"/>
    <w:rsid w:val="004602AB"/>
    <w:rsid w:val="00460AEF"/>
    <w:rsid w:val="0046153E"/>
    <w:rsid w:val="004620DA"/>
    <w:rsid w:val="00462627"/>
    <w:rsid w:val="00462BEE"/>
    <w:rsid w:val="004632CC"/>
    <w:rsid w:val="00463D92"/>
    <w:rsid w:val="00463E0E"/>
    <w:rsid w:val="004643DF"/>
    <w:rsid w:val="00464A00"/>
    <w:rsid w:val="004654A7"/>
    <w:rsid w:val="00465897"/>
    <w:rsid w:val="00465FDB"/>
    <w:rsid w:val="004663E6"/>
    <w:rsid w:val="0046682B"/>
    <w:rsid w:val="00466AB8"/>
    <w:rsid w:val="00466B8F"/>
    <w:rsid w:val="00466D1D"/>
    <w:rsid w:val="00466DF2"/>
    <w:rsid w:val="00466EE1"/>
    <w:rsid w:val="00467115"/>
    <w:rsid w:val="00470560"/>
    <w:rsid w:val="004705A4"/>
    <w:rsid w:val="00471422"/>
    <w:rsid w:val="00471B39"/>
    <w:rsid w:val="00471CB1"/>
    <w:rsid w:val="0047203C"/>
    <w:rsid w:val="00472496"/>
    <w:rsid w:val="00472D5E"/>
    <w:rsid w:val="00473010"/>
    <w:rsid w:val="00473146"/>
    <w:rsid w:val="004735DF"/>
    <w:rsid w:val="004736B5"/>
    <w:rsid w:val="0047398C"/>
    <w:rsid w:val="004739D5"/>
    <w:rsid w:val="004741B2"/>
    <w:rsid w:val="004745D3"/>
    <w:rsid w:val="0047460F"/>
    <w:rsid w:val="004746DD"/>
    <w:rsid w:val="004749A7"/>
    <w:rsid w:val="00475834"/>
    <w:rsid w:val="00475AB2"/>
    <w:rsid w:val="00475E8C"/>
    <w:rsid w:val="004761C8"/>
    <w:rsid w:val="0047639E"/>
    <w:rsid w:val="00476855"/>
    <w:rsid w:val="00476ED3"/>
    <w:rsid w:val="00477115"/>
    <w:rsid w:val="00477118"/>
    <w:rsid w:val="004772C9"/>
    <w:rsid w:val="004773A0"/>
    <w:rsid w:val="00480122"/>
    <w:rsid w:val="00480582"/>
    <w:rsid w:val="0048108E"/>
    <w:rsid w:val="00481387"/>
    <w:rsid w:val="004817F8"/>
    <w:rsid w:val="00481893"/>
    <w:rsid w:val="0048190A"/>
    <w:rsid w:val="00481FDE"/>
    <w:rsid w:val="0048229A"/>
    <w:rsid w:val="0048241D"/>
    <w:rsid w:val="004826CE"/>
    <w:rsid w:val="004827F3"/>
    <w:rsid w:val="004828A8"/>
    <w:rsid w:val="004828B1"/>
    <w:rsid w:val="004829A2"/>
    <w:rsid w:val="00482AFE"/>
    <w:rsid w:val="004838D9"/>
    <w:rsid w:val="004838F6"/>
    <w:rsid w:val="00483A78"/>
    <w:rsid w:val="00483BEC"/>
    <w:rsid w:val="0048424D"/>
    <w:rsid w:val="00484936"/>
    <w:rsid w:val="00484E79"/>
    <w:rsid w:val="00485F9C"/>
    <w:rsid w:val="00486198"/>
    <w:rsid w:val="00486556"/>
    <w:rsid w:val="00486665"/>
    <w:rsid w:val="00486AC0"/>
    <w:rsid w:val="004875CE"/>
    <w:rsid w:val="00487AF5"/>
    <w:rsid w:val="004908E8"/>
    <w:rsid w:val="004909E3"/>
    <w:rsid w:val="00490CBC"/>
    <w:rsid w:val="00490F67"/>
    <w:rsid w:val="004914EC"/>
    <w:rsid w:val="0049188E"/>
    <w:rsid w:val="00491B49"/>
    <w:rsid w:val="004924D3"/>
    <w:rsid w:val="00492666"/>
    <w:rsid w:val="00492771"/>
    <w:rsid w:val="00492F23"/>
    <w:rsid w:val="0049325D"/>
    <w:rsid w:val="00493C0F"/>
    <w:rsid w:val="00493E8D"/>
    <w:rsid w:val="004942C9"/>
    <w:rsid w:val="00494815"/>
    <w:rsid w:val="004948F8"/>
    <w:rsid w:val="0049554A"/>
    <w:rsid w:val="0049554F"/>
    <w:rsid w:val="0049591F"/>
    <w:rsid w:val="00495958"/>
    <w:rsid w:val="004959DE"/>
    <w:rsid w:val="00495CB3"/>
    <w:rsid w:val="00495E76"/>
    <w:rsid w:val="00495EE1"/>
    <w:rsid w:val="004960E3"/>
    <w:rsid w:val="00496B95"/>
    <w:rsid w:val="004973F5"/>
    <w:rsid w:val="004976C7"/>
    <w:rsid w:val="00497CFC"/>
    <w:rsid w:val="004A0015"/>
    <w:rsid w:val="004A045D"/>
    <w:rsid w:val="004A0E4C"/>
    <w:rsid w:val="004A0F76"/>
    <w:rsid w:val="004A11AC"/>
    <w:rsid w:val="004A11EB"/>
    <w:rsid w:val="004A125C"/>
    <w:rsid w:val="004A12C6"/>
    <w:rsid w:val="004A1A39"/>
    <w:rsid w:val="004A1ABF"/>
    <w:rsid w:val="004A1EED"/>
    <w:rsid w:val="004A1F09"/>
    <w:rsid w:val="004A2245"/>
    <w:rsid w:val="004A225F"/>
    <w:rsid w:val="004A2342"/>
    <w:rsid w:val="004A23C3"/>
    <w:rsid w:val="004A2DCF"/>
    <w:rsid w:val="004A314E"/>
    <w:rsid w:val="004A3184"/>
    <w:rsid w:val="004A36A7"/>
    <w:rsid w:val="004A37E6"/>
    <w:rsid w:val="004A3BF5"/>
    <w:rsid w:val="004A49A8"/>
    <w:rsid w:val="004A519E"/>
    <w:rsid w:val="004A51A3"/>
    <w:rsid w:val="004A5A42"/>
    <w:rsid w:val="004A5C22"/>
    <w:rsid w:val="004A5D0A"/>
    <w:rsid w:val="004A5D5D"/>
    <w:rsid w:val="004A61D7"/>
    <w:rsid w:val="004A6752"/>
    <w:rsid w:val="004A6B3C"/>
    <w:rsid w:val="004A6C18"/>
    <w:rsid w:val="004A6DBA"/>
    <w:rsid w:val="004A7099"/>
    <w:rsid w:val="004A71BD"/>
    <w:rsid w:val="004A7246"/>
    <w:rsid w:val="004B0340"/>
    <w:rsid w:val="004B04E2"/>
    <w:rsid w:val="004B0AB6"/>
    <w:rsid w:val="004B118C"/>
    <w:rsid w:val="004B147B"/>
    <w:rsid w:val="004B1A1E"/>
    <w:rsid w:val="004B1BB8"/>
    <w:rsid w:val="004B1D93"/>
    <w:rsid w:val="004B2A6B"/>
    <w:rsid w:val="004B2B89"/>
    <w:rsid w:val="004B2FFC"/>
    <w:rsid w:val="004B317B"/>
    <w:rsid w:val="004B3DD0"/>
    <w:rsid w:val="004B3F14"/>
    <w:rsid w:val="004B4334"/>
    <w:rsid w:val="004B4391"/>
    <w:rsid w:val="004B49AA"/>
    <w:rsid w:val="004B4A8A"/>
    <w:rsid w:val="004B5126"/>
    <w:rsid w:val="004B5E94"/>
    <w:rsid w:val="004B5FA7"/>
    <w:rsid w:val="004B6136"/>
    <w:rsid w:val="004B6249"/>
    <w:rsid w:val="004B634E"/>
    <w:rsid w:val="004B642C"/>
    <w:rsid w:val="004B650A"/>
    <w:rsid w:val="004B6597"/>
    <w:rsid w:val="004B6CC5"/>
    <w:rsid w:val="004B6EA5"/>
    <w:rsid w:val="004B6EC5"/>
    <w:rsid w:val="004B70F3"/>
    <w:rsid w:val="004B76E1"/>
    <w:rsid w:val="004C002F"/>
    <w:rsid w:val="004C0031"/>
    <w:rsid w:val="004C065F"/>
    <w:rsid w:val="004C0A5E"/>
    <w:rsid w:val="004C116B"/>
    <w:rsid w:val="004C1842"/>
    <w:rsid w:val="004C186C"/>
    <w:rsid w:val="004C1ACF"/>
    <w:rsid w:val="004C1B5E"/>
    <w:rsid w:val="004C1BFD"/>
    <w:rsid w:val="004C2294"/>
    <w:rsid w:val="004C2379"/>
    <w:rsid w:val="004C241D"/>
    <w:rsid w:val="004C26A5"/>
    <w:rsid w:val="004C27D1"/>
    <w:rsid w:val="004C2C30"/>
    <w:rsid w:val="004C30D6"/>
    <w:rsid w:val="004C3161"/>
    <w:rsid w:val="004C31BA"/>
    <w:rsid w:val="004C3379"/>
    <w:rsid w:val="004C44B0"/>
    <w:rsid w:val="004C4901"/>
    <w:rsid w:val="004C4AD7"/>
    <w:rsid w:val="004C4C81"/>
    <w:rsid w:val="004C4D06"/>
    <w:rsid w:val="004C4D48"/>
    <w:rsid w:val="004C4DDC"/>
    <w:rsid w:val="004C5519"/>
    <w:rsid w:val="004C5809"/>
    <w:rsid w:val="004C5B3F"/>
    <w:rsid w:val="004C5B66"/>
    <w:rsid w:val="004C5C65"/>
    <w:rsid w:val="004C5D82"/>
    <w:rsid w:val="004C5ED3"/>
    <w:rsid w:val="004C6329"/>
    <w:rsid w:val="004C6518"/>
    <w:rsid w:val="004C6C5B"/>
    <w:rsid w:val="004C717D"/>
    <w:rsid w:val="004C7206"/>
    <w:rsid w:val="004C7388"/>
    <w:rsid w:val="004C741D"/>
    <w:rsid w:val="004D012B"/>
    <w:rsid w:val="004D0C09"/>
    <w:rsid w:val="004D0DE2"/>
    <w:rsid w:val="004D177B"/>
    <w:rsid w:val="004D19A1"/>
    <w:rsid w:val="004D1CD9"/>
    <w:rsid w:val="004D1E3B"/>
    <w:rsid w:val="004D227A"/>
    <w:rsid w:val="004D2DD1"/>
    <w:rsid w:val="004D2DE8"/>
    <w:rsid w:val="004D319D"/>
    <w:rsid w:val="004D345A"/>
    <w:rsid w:val="004D394E"/>
    <w:rsid w:val="004D39AE"/>
    <w:rsid w:val="004D4A55"/>
    <w:rsid w:val="004D5385"/>
    <w:rsid w:val="004D5394"/>
    <w:rsid w:val="004D541E"/>
    <w:rsid w:val="004D56B2"/>
    <w:rsid w:val="004D6179"/>
    <w:rsid w:val="004D67E1"/>
    <w:rsid w:val="004D6B35"/>
    <w:rsid w:val="004D6CBB"/>
    <w:rsid w:val="004D6F86"/>
    <w:rsid w:val="004D70C6"/>
    <w:rsid w:val="004D7551"/>
    <w:rsid w:val="004D7632"/>
    <w:rsid w:val="004D76DD"/>
    <w:rsid w:val="004D7B32"/>
    <w:rsid w:val="004E00B2"/>
    <w:rsid w:val="004E01DA"/>
    <w:rsid w:val="004E0739"/>
    <w:rsid w:val="004E08CF"/>
    <w:rsid w:val="004E0A78"/>
    <w:rsid w:val="004E0E75"/>
    <w:rsid w:val="004E156B"/>
    <w:rsid w:val="004E1B0E"/>
    <w:rsid w:val="004E24FE"/>
    <w:rsid w:val="004E2720"/>
    <w:rsid w:val="004E2A80"/>
    <w:rsid w:val="004E35AC"/>
    <w:rsid w:val="004E3BC3"/>
    <w:rsid w:val="004E4122"/>
    <w:rsid w:val="004E4247"/>
    <w:rsid w:val="004E4615"/>
    <w:rsid w:val="004E4680"/>
    <w:rsid w:val="004E4848"/>
    <w:rsid w:val="004E4853"/>
    <w:rsid w:val="004E4A0E"/>
    <w:rsid w:val="004E524B"/>
    <w:rsid w:val="004E52BC"/>
    <w:rsid w:val="004E5332"/>
    <w:rsid w:val="004E5990"/>
    <w:rsid w:val="004E59D7"/>
    <w:rsid w:val="004E5DBE"/>
    <w:rsid w:val="004E5FF5"/>
    <w:rsid w:val="004E654C"/>
    <w:rsid w:val="004E6749"/>
    <w:rsid w:val="004E6B3B"/>
    <w:rsid w:val="004E6D34"/>
    <w:rsid w:val="004E6E46"/>
    <w:rsid w:val="004E6E79"/>
    <w:rsid w:val="004E6E8E"/>
    <w:rsid w:val="004E7071"/>
    <w:rsid w:val="004E746D"/>
    <w:rsid w:val="004E7556"/>
    <w:rsid w:val="004E7739"/>
    <w:rsid w:val="004E7B07"/>
    <w:rsid w:val="004F03D6"/>
    <w:rsid w:val="004F054C"/>
    <w:rsid w:val="004F063A"/>
    <w:rsid w:val="004F0739"/>
    <w:rsid w:val="004F10A7"/>
    <w:rsid w:val="004F124C"/>
    <w:rsid w:val="004F268B"/>
    <w:rsid w:val="004F3216"/>
    <w:rsid w:val="004F3289"/>
    <w:rsid w:val="004F38C2"/>
    <w:rsid w:val="004F3B81"/>
    <w:rsid w:val="004F3C7B"/>
    <w:rsid w:val="004F404F"/>
    <w:rsid w:val="004F442A"/>
    <w:rsid w:val="004F4AA4"/>
    <w:rsid w:val="004F4B1A"/>
    <w:rsid w:val="004F4E36"/>
    <w:rsid w:val="004F4E74"/>
    <w:rsid w:val="004F5288"/>
    <w:rsid w:val="004F566F"/>
    <w:rsid w:val="004F5DC8"/>
    <w:rsid w:val="004F5F13"/>
    <w:rsid w:val="004F6EB4"/>
    <w:rsid w:val="004F78E9"/>
    <w:rsid w:val="004F79D4"/>
    <w:rsid w:val="004F7D83"/>
    <w:rsid w:val="00500181"/>
    <w:rsid w:val="00500715"/>
    <w:rsid w:val="0050086C"/>
    <w:rsid w:val="005010D8"/>
    <w:rsid w:val="005015C2"/>
    <w:rsid w:val="00501BE5"/>
    <w:rsid w:val="00502ABC"/>
    <w:rsid w:val="00502D60"/>
    <w:rsid w:val="00502DE4"/>
    <w:rsid w:val="00503176"/>
    <w:rsid w:val="00503651"/>
    <w:rsid w:val="005036E4"/>
    <w:rsid w:val="00503755"/>
    <w:rsid w:val="0050383C"/>
    <w:rsid w:val="005038AF"/>
    <w:rsid w:val="00503CBD"/>
    <w:rsid w:val="00504114"/>
    <w:rsid w:val="005045F9"/>
    <w:rsid w:val="00504807"/>
    <w:rsid w:val="00504B0B"/>
    <w:rsid w:val="00504E3D"/>
    <w:rsid w:val="005050ED"/>
    <w:rsid w:val="005053F0"/>
    <w:rsid w:val="00505B17"/>
    <w:rsid w:val="005066DE"/>
    <w:rsid w:val="00506CBE"/>
    <w:rsid w:val="00506D23"/>
    <w:rsid w:val="00506EE4"/>
    <w:rsid w:val="00507033"/>
    <w:rsid w:val="005075D8"/>
    <w:rsid w:val="00507F9C"/>
    <w:rsid w:val="00507FC8"/>
    <w:rsid w:val="00510900"/>
    <w:rsid w:val="00510B26"/>
    <w:rsid w:val="00510B84"/>
    <w:rsid w:val="005112DC"/>
    <w:rsid w:val="005113A0"/>
    <w:rsid w:val="0051153A"/>
    <w:rsid w:val="00511BF0"/>
    <w:rsid w:val="00511DAC"/>
    <w:rsid w:val="0051249C"/>
    <w:rsid w:val="005126C9"/>
    <w:rsid w:val="00512709"/>
    <w:rsid w:val="005129A9"/>
    <w:rsid w:val="00512A90"/>
    <w:rsid w:val="005132AA"/>
    <w:rsid w:val="00513366"/>
    <w:rsid w:val="00513478"/>
    <w:rsid w:val="00513627"/>
    <w:rsid w:val="00513A4D"/>
    <w:rsid w:val="00513B0D"/>
    <w:rsid w:val="00513BB9"/>
    <w:rsid w:val="00513CEA"/>
    <w:rsid w:val="00513FA9"/>
    <w:rsid w:val="00514298"/>
    <w:rsid w:val="0051519C"/>
    <w:rsid w:val="0051524B"/>
    <w:rsid w:val="00515450"/>
    <w:rsid w:val="00515AD1"/>
    <w:rsid w:val="0051605A"/>
    <w:rsid w:val="00516307"/>
    <w:rsid w:val="00516424"/>
    <w:rsid w:val="0051682B"/>
    <w:rsid w:val="00516C7C"/>
    <w:rsid w:val="00517091"/>
    <w:rsid w:val="00517728"/>
    <w:rsid w:val="00517869"/>
    <w:rsid w:val="005178A7"/>
    <w:rsid w:val="005179FA"/>
    <w:rsid w:val="00517C8C"/>
    <w:rsid w:val="00517FBD"/>
    <w:rsid w:val="00520054"/>
    <w:rsid w:val="00520293"/>
    <w:rsid w:val="00520B59"/>
    <w:rsid w:val="00520F12"/>
    <w:rsid w:val="00520F73"/>
    <w:rsid w:val="0052103C"/>
    <w:rsid w:val="005211B4"/>
    <w:rsid w:val="00521439"/>
    <w:rsid w:val="005216A9"/>
    <w:rsid w:val="00521C76"/>
    <w:rsid w:val="00521F53"/>
    <w:rsid w:val="00522384"/>
    <w:rsid w:val="00522489"/>
    <w:rsid w:val="00522DC5"/>
    <w:rsid w:val="00522E7B"/>
    <w:rsid w:val="00522F5F"/>
    <w:rsid w:val="00522FFD"/>
    <w:rsid w:val="00523458"/>
    <w:rsid w:val="00523C08"/>
    <w:rsid w:val="00523C68"/>
    <w:rsid w:val="00523D46"/>
    <w:rsid w:val="00523D54"/>
    <w:rsid w:val="00523DF2"/>
    <w:rsid w:val="00523FDA"/>
    <w:rsid w:val="00523FEE"/>
    <w:rsid w:val="00524056"/>
    <w:rsid w:val="00524179"/>
    <w:rsid w:val="0052449C"/>
    <w:rsid w:val="005248C1"/>
    <w:rsid w:val="00524FF8"/>
    <w:rsid w:val="00525050"/>
    <w:rsid w:val="005259B2"/>
    <w:rsid w:val="00525B26"/>
    <w:rsid w:val="00526284"/>
    <w:rsid w:val="005263BA"/>
    <w:rsid w:val="005263F6"/>
    <w:rsid w:val="005264AA"/>
    <w:rsid w:val="00526743"/>
    <w:rsid w:val="005267B2"/>
    <w:rsid w:val="00526C8C"/>
    <w:rsid w:val="00526D61"/>
    <w:rsid w:val="00527114"/>
    <w:rsid w:val="00527445"/>
    <w:rsid w:val="005278F1"/>
    <w:rsid w:val="00527AA2"/>
    <w:rsid w:val="00527B64"/>
    <w:rsid w:val="00530276"/>
    <w:rsid w:val="005306BB"/>
    <w:rsid w:val="00530A33"/>
    <w:rsid w:val="0053134A"/>
    <w:rsid w:val="0053140F"/>
    <w:rsid w:val="00531C1B"/>
    <w:rsid w:val="005327F6"/>
    <w:rsid w:val="0053336B"/>
    <w:rsid w:val="0053363C"/>
    <w:rsid w:val="00534270"/>
    <w:rsid w:val="005343FA"/>
    <w:rsid w:val="005343FE"/>
    <w:rsid w:val="00534783"/>
    <w:rsid w:val="00534F08"/>
    <w:rsid w:val="00535037"/>
    <w:rsid w:val="00535226"/>
    <w:rsid w:val="0053535D"/>
    <w:rsid w:val="005353A1"/>
    <w:rsid w:val="005355C4"/>
    <w:rsid w:val="00535792"/>
    <w:rsid w:val="00535AEB"/>
    <w:rsid w:val="00535BAA"/>
    <w:rsid w:val="00535BF2"/>
    <w:rsid w:val="00535D94"/>
    <w:rsid w:val="00535E2F"/>
    <w:rsid w:val="00535EF4"/>
    <w:rsid w:val="0053602B"/>
    <w:rsid w:val="005362D8"/>
    <w:rsid w:val="00536491"/>
    <w:rsid w:val="00536620"/>
    <w:rsid w:val="005370E4"/>
    <w:rsid w:val="00537151"/>
    <w:rsid w:val="005379E1"/>
    <w:rsid w:val="00537CB9"/>
    <w:rsid w:val="00537D2A"/>
    <w:rsid w:val="00537E43"/>
    <w:rsid w:val="00537E8B"/>
    <w:rsid w:val="005402E9"/>
    <w:rsid w:val="00540375"/>
    <w:rsid w:val="00540447"/>
    <w:rsid w:val="0054062D"/>
    <w:rsid w:val="00540686"/>
    <w:rsid w:val="00540957"/>
    <w:rsid w:val="00540A94"/>
    <w:rsid w:val="00540B4F"/>
    <w:rsid w:val="00540E92"/>
    <w:rsid w:val="00540EB8"/>
    <w:rsid w:val="00540F60"/>
    <w:rsid w:val="00540FE2"/>
    <w:rsid w:val="0054135D"/>
    <w:rsid w:val="00541F31"/>
    <w:rsid w:val="005421B2"/>
    <w:rsid w:val="0054273C"/>
    <w:rsid w:val="00542F19"/>
    <w:rsid w:val="00543424"/>
    <w:rsid w:val="00543768"/>
    <w:rsid w:val="005437E4"/>
    <w:rsid w:val="00543A45"/>
    <w:rsid w:val="00543A7D"/>
    <w:rsid w:val="00543BFB"/>
    <w:rsid w:val="005441D1"/>
    <w:rsid w:val="005441EE"/>
    <w:rsid w:val="005454DC"/>
    <w:rsid w:val="00545B87"/>
    <w:rsid w:val="00546345"/>
    <w:rsid w:val="0054661A"/>
    <w:rsid w:val="00546665"/>
    <w:rsid w:val="0054672E"/>
    <w:rsid w:val="00546A5C"/>
    <w:rsid w:val="00546C02"/>
    <w:rsid w:val="00546CDE"/>
    <w:rsid w:val="00547254"/>
    <w:rsid w:val="0054733A"/>
    <w:rsid w:val="00547472"/>
    <w:rsid w:val="005475A7"/>
    <w:rsid w:val="005477BC"/>
    <w:rsid w:val="00547A58"/>
    <w:rsid w:val="00547CF0"/>
    <w:rsid w:val="00550AC5"/>
    <w:rsid w:val="00550FEA"/>
    <w:rsid w:val="00551251"/>
    <w:rsid w:val="00551402"/>
    <w:rsid w:val="00551447"/>
    <w:rsid w:val="005515C0"/>
    <w:rsid w:val="005517FD"/>
    <w:rsid w:val="005519D7"/>
    <w:rsid w:val="00551A3E"/>
    <w:rsid w:val="00551A7E"/>
    <w:rsid w:val="00551B42"/>
    <w:rsid w:val="00551E6E"/>
    <w:rsid w:val="005522C8"/>
    <w:rsid w:val="005522EA"/>
    <w:rsid w:val="00552355"/>
    <w:rsid w:val="005527E4"/>
    <w:rsid w:val="00552AA6"/>
    <w:rsid w:val="00552CB9"/>
    <w:rsid w:val="00553BDB"/>
    <w:rsid w:val="00553CBB"/>
    <w:rsid w:val="00553EE3"/>
    <w:rsid w:val="005540EB"/>
    <w:rsid w:val="005542E0"/>
    <w:rsid w:val="0055462D"/>
    <w:rsid w:val="00554752"/>
    <w:rsid w:val="00554BC8"/>
    <w:rsid w:val="00554F9C"/>
    <w:rsid w:val="00555318"/>
    <w:rsid w:val="00555965"/>
    <w:rsid w:val="00555E64"/>
    <w:rsid w:val="00556757"/>
    <w:rsid w:val="00556E9D"/>
    <w:rsid w:val="00556EE9"/>
    <w:rsid w:val="00557070"/>
    <w:rsid w:val="00557227"/>
    <w:rsid w:val="0055729B"/>
    <w:rsid w:val="00557557"/>
    <w:rsid w:val="00557A9B"/>
    <w:rsid w:val="00557FAE"/>
    <w:rsid w:val="0056015E"/>
    <w:rsid w:val="00560242"/>
    <w:rsid w:val="00560CD5"/>
    <w:rsid w:val="005610B4"/>
    <w:rsid w:val="005612F3"/>
    <w:rsid w:val="00561418"/>
    <w:rsid w:val="00561A28"/>
    <w:rsid w:val="00561C1B"/>
    <w:rsid w:val="00561C71"/>
    <w:rsid w:val="00561D8E"/>
    <w:rsid w:val="00561E8F"/>
    <w:rsid w:val="00562601"/>
    <w:rsid w:val="0056294E"/>
    <w:rsid w:val="00562B9E"/>
    <w:rsid w:val="00562C1A"/>
    <w:rsid w:val="00562C96"/>
    <w:rsid w:val="00563977"/>
    <w:rsid w:val="005639DA"/>
    <w:rsid w:val="00563DEE"/>
    <w:rsid w:val="0056410B"/>
    <w:rsid w:val="005643B6"/>
    <w:rsid w:val="00564644"/>
    <w:rsid w:val="005648D2"/>
    <w:rsid w:val="0056578C"/>
    <w:rsid w:val="00565AF8"/>
    <w:rsid w:val="00566A1D"/>
    <w:rsid w:val="00566AA2"/>
    <w:rsid w:val="00566AB4"/>
    <w:rsid w:val="0056709D"/>
    <w:rsid w:val="005671D3"/>
    <w:rsid w:val="00567350"/>
    <w:rsid w:val="00567405"/>
    <w:rsid w:val="00567C5F"/>
    <w:rsid w:val="00567C9E"/>
    <w:rsid w:val="00567D42"/>
    <w:rsid w:val="00570058"/>
    <w:rsid w:val="0057074C"/>
    <w:rsid w:val="00570AB8"/>
    <w:rsid w:val="00570B4B"/>
    <w:rsid w:val="00570B9D"/>
    <w:rsid w:val="00570F9E"/>
    <w:rsid w:val="00571068"/>
    <w:rsid w:val="0057120E"/>
    <w:rsid w:val="005712E4"/>
    <w:rsid w:val="00571B78"/>
    <w:rsid w:val="00571F4E"/>
    <w:rsid w:val="005727E2"/>
    <w:rsid w:val="00573009"/>
    <w:rsid w:val="0057315E"/>
    <w:rsid w:val="005732BD"/>
    <w:rsid w:val="00573B3C"/>
    <w:rsid w:val="00573FC2"/>
    <w:rsid w:val="005743C0"/>
    <w:rsid w:val="00574509"/>
    <w:rsid w:val="005748FC"/>
    <w:rsid w:val="00575495"/>
    <w:rsid w:val="00575891"/>
    <w:rsid w:val="00575C3D"/>
    <w:rsid w:val="00575E9A"/>
    <w:rsid w:val="00575FC0"/>
    <w:rsid w:val="005767F2"/>
    <w:rsid w:val="0057680C"/>
    <w:rsid w:val="00576A0F"/>
    <w:rsid w:val="00576BE1"/>
    <w:rsid w:val="00576E95"/>
    <w:rsid w:val="00576F0C"/>
    <w:rsid w:val="00576F28"/>
    <w:rsid w:val="00576F70"/>
    <w:rsid w:val="0057780F"/>
    <w:rsid w:val="0058019E"/>
    <w:rsid w:val="005801F9"/>
    <w:rsid w:val="005803FF"/>
    <w:rsid w:val="005807AE"/>
    <w:rsid w:val="005814A8"/>
    <w:rsid w:val="0058155C"/>
    <w:rsid w:val="005818CA"/>
    <w:rsid w:val="00581AA5"/>
    <w:rsid w:val="00582477"/>
    <w:rsid w:val="005825D4"/>
    <w:rsid w:val="005827D2"/>
    <w:rsid w:val="005829DB"/>
    <w:rsid w:val="00582B7E"/>
    <w:rsid w:val="00582BD5"/>
    <w:rsid w:val="00582C15"/>
    <w:rsid w:val="00582E60"/>
    <w:rsid w:val="00583316"/>
    <w:rsid w:val="005835A2"/>
    <w:rsid w:val="00583A16"/>
    <w:rsid w:val="00583F69"/>
    <w:rsid w:val="00584FAD"/>
    <w:rsid w:val="0058523C"/>
    <w:rsid w:val="005856BC"/>
    <w:rsid w:val="00585DD0"/>
    <w:rsid w:val="00586641"/>
    <w:rsid w:val="00586857"/>
    <w:rsid w:val="00586971"/>
    <w:rsid w:val="00586AE4"/>
    <w:rsid w:val="00587022"/>
    <w:rsid w:val="0058732D"/>
    <w:rsid w:val="00587488"/>
    <w:rsid w:val="005875A1"/>
    <w:rsid w:val="00587E86"/>
    <w:rsid w:val="00590D79"/>
    <w:rsid w:val="00590FC4"/>
    <w:rsid w:val="00591019"/>
    <w:rsid w:val="0059101E"/>
    <w:rsid w:val="00591C2B"/>
    <w:rsid w:val="00592013"/>
    <w:rsid w:val="00592229"/>
    <w:rsid w:val="00592942"/>
    <w:rsid w:val="00592CFC"/>
    <w:rsid w:val="00592EF1"/>
    <w:rsid w:val="0059303E"/>
    <w:rsid w:val="005932AB"/>
    <w:rsid w:val="005932FB"/>
    <w:rsid w:val="005934C0"/>
    <w:rsid w:val="0059358F"/>
    <w:rsid w:val="00593804"/>
    <w:rsid w:val="00594922"/>
    <w:rsid w:val="00594B86"/>
    <w:rsid w:val="00594CE0"/>
    <w:rsid w:val="005953FF"/>
    <w:rsid w:val="00595510"/>
    <w:rsid w:val="00595599"/>
    <w:rsid w:val="00595B8C"/>
    <w:rsid w:val="00595C97"/>
    <w:rsid w:val="00595E6D"/>
    <w:rsid w:val="0059669E"/>
    <w:rsid w:val="005972FA"/>
    <w:rsid w:val="0059790E"/>
    <w:rsid w:val="00597929"/>
    <w:rsid w:val="00597CD8"/>
    <w:rsid w:val="00597F3D"/>
    <w:rsid w:val="005A13F5"/>
    <w:rsid w:val="005A17E1"/>
    <w:rsid w:val="005A186E"/>
    <w:rsid w:val="005A1BA6"/>
    <w:rsid w:val="005A283A"/>
    <w:rsid w:val="005A3748"/>
    <w:rsid w:val="005A3A06"/>
    <w:rsid w:val="005A3C44"/>
    <w:rsid w:val="005A3D8C"/>
    <w:rsid w:val="005A445F"/>
    <w:rsid w:val="005A44B7"/>
    <w:rsid w:val="005A459F"/>
    <w:rsid w:val="005A4663"/>
    <w:rsid w:val="005A4801"/>
    <w:rsid w:val="005A5287"/>
    <w:rsid w:val="005A548B"/>
    <w:rsid w:val="005A5950"/>
    <w:rsid w:val="005A6031"/>
    <w:rsid w:val="005A60B4"/>
    <w:rsid w:val="005A6186"/>
    <w:rsid w:val="005A62EF"/>
    <w:rsid w:val="005A64C4"/>
    <w:rsid w:val="005A657B"/>
    <w:rsid w:val="005A65D4"/>
    <w:rsid w:val="005A683D"/>
    <w:rsid w:val="005A6E9C"/>
    <w:rsid w:val="005A6F44"/>
    <w:rsid w:val="005A706B"/>
    <w:rsid w:val="005A730C"/>
    <w:rsid w:val="005A7556"/>
    <w:rsid w:val="005A7F00"/>
    <w:rsid w:val="005B0BC4"/>
    <w:rsid w:val="005B0E0C"/>
    <w:rsid w:val="005B1368"/>
    <w:rsid w:val="005B1702"/>
    <w:rsid w:val="005B1B65"/>
    <w:rsid w:val="005B1EF8"/>
    <w:rsid w:val="005B1F82"/>
    <w:rsid w:val="005B1FE6"/>
    <w:rsid w:val="005B21A0"/>
    <w:rsid w:val="005B2832"/>
    <w:rsid w:val="005B2C5D"/>
    <w:rsid w:val="005B2F77"/>
    <w:rsid w:val="005B2FA1"/>
    <w:rsid w:val="005B30CC"/>
    <w:rsid w:val="005B370B"/>
    <w:rsid w:val="005B371D"/>
    <w:rsid w:val="005B3776"/>
    <w:rsid w:val="005B38CF"/>
    <w:rsid w:val="005B3D53"/>
    <w:rsid w:val="005B3EC6"/>
    <w:rsid w:val="005B3F9E"/>
    <w:rsid w:val="005B40AF"/>
    <w:rsid w:val="005B41C0"/>
    <w:rsid w:val="005B42B8"/>
    <w:rsid w:val="005B44A5"/>
    <w:rsid w:val="005B4B8C"/>
    <w:rsid w:val="005B4F46"/>
    <w:rsid w:val="005B5050"/>
    <w:rsid w:val="005B6A0B"/>
    <w:rsid w:val="005B6B66"/>
    <w:rsid w:val="005B6C36"/>
    <w:rsid w:val="005B6D14"/>
    <w:rsid w:val="005B746D"/>
    <w:rsid w:val="005B785A"/>
    <w:rsid w:val="005B7AD4"/>
    <w:rsid w:val="005B7C24"/>
    <w:rsid w:val="005B7DB2"/>
    <w:rsid w:val="005C1758"/>
    <w:rsid w:val="005C190C"/>
    <w:rsid w:val="005C1B28"/>
    <w:rsid w:val="005C1C05"/>
    <w:rsid w:val="005C1FEC"/>
    <w:rsid w:val="005C2989"/>
    <w:rsid w:val="005C2CC3"/>
    <w:rsid w:val="005C2DAE"/>
    <w:rsid w:val="005C2E06"/>
    <w:rsid w:val="005C3007"/>
    <w:rsid w:val="005C3795"/>
    <w:rsid w:val="005C3B93"/>
    <w:rsid w:val="005C3E96"/>
    <w:rsid w:val="005C42DB"/>
    <w:rsid w:val="005C43CA"/>
    <w:rsid w:val="005C452F"/>
    <w:rsid w:val="005C4A5B"/>
    <w:rsid w:val="005C5403"/>
    <w:rsid w:val="005C57CA"/>
    <w:rsid w:val="005C6797"/>
    <w:rsid w:val="005C681B"/>
    <w:rsid w:val="005C6A18"/>
    <w:rsid w:val="005C6EE7"/>
    <w:rsid w:val="005C7402"/>
    <w:rsid w:val="005C7586"/>
    <w:rsid w:val="005C7869"/>
    <w:rsid w:val="005C78AD"/>
    <w:rsid w:val="005C7977"/>
    <w:rsid w:val="005C7A39"/>
    <w:rsid w:val="005C7D19"/>
    <w:rsid w:val="005D026D"/>
    <w:rsid w:val="005D0872"/>
    <w:rsid w:val="005D0BA1"/>
    <w:rsid w:val="005D0CEB"/>
    <w:rsid w:val="005D0D36"/>
    <w:rsid w:val="005D14C5"/>
    <w:rsid w:val="005D1B23"/>
    <w:rsid w:val="005D1D6A"/>
    <w:rsid w:val="005D20E2"/>
    <w:rsid w:val="005D2B8D"/>
    <w:rsid w:val="005D308A"/>
    <w:rsid w:val="005D3462"/>
    <w:rsid w:val="005D3678"/>
    <w:rsid w:val="005D3BB0"/>
    <w:rsid w:val="005D3F25"/>
    <w:rsid w:val="005D40BA"/>
    <w:rsid w:val="005D4982"/>
    <w:rsid w:val="005D4A4C"/>
    <w:rsid w:val="005D52F4"/>
    <w:rsid w:val="005D5402"/>
    <w:rsid w:val="005D5668"/>
    <w:rsid w:val="005D576F"/>
    <w:rsid w:val="005D5960"/>
    <w:rsid w:val="005D5C3B"/>
    <w:rsid w:val="005D5D70"/>
    <w:rsid w:val="005D5E92"/>
    <w:rsid w:val="005D6017"/>
    <w:rsid w:val="005D6240"/>
    <w:rsid w:val="005D62B4"/>
    <w:rsid w:val="005D63A7"/>
    <w:rsid w:val="005D682A"/>
    <w:rsid w:val="005D6A62"/>
    <w:rsid w:val="005D71BC"/>
    <w:rsid w:val="005D7426"/>
    <w:rsid w:val="005E04BE"/>
    <w:rsid w:val="005E0592"/>
    <w:rsid w:val="005E06BC"/>
    <w:rsid w:val="005E0753"/>
    <w:rsid w:val="005E0768"/>
    <w:rsid w:val="005E0B72"/>
    <w:rsid w:val="005E130A"/>
    <w:rsid w:val="005E1532"/>
    <w:rsid w:val="005E170E"/>
    <w:rsid w:val="005E1998"/>
    <w:rsid w:val="005E1D50"/>
    <w:rsid w:val="005E1DAF"/>
    <w:rsid w:val="005E2BFC"/>
    <w:rsid w:val="005E2C79"/>
    <w:rsid w:val="005E2FD1"/>
    <w:rsid w:val="005E3B9F"/>
    <w:rsid w:val="005E400A"/>
    <w:rsid w:val="005E49A4"/>
    <w:rsid w:val="005E4D14"/>
    <w:rsid w:val="005E5559"/>
    <w:rsid w:val="005E5A75"/>
    <w:rsid w:val="005E5B0B"/>
    <w:rsid w:val="005E5CBD"/>
    <w:rsid w:val="005E5E4B"/>
    <w:rsid w:val="005E5E70"/>
    <w:rsid w:val="005E5FE7"/>
    <w:rsid w:val="005E63AC"/>
    <w:rsid w:val="005E64EF"/>
    <w:rsid w:val="005E6B24"/>
    <w:rsid w:val="005E6C72"/>
    <w:rsid w:val="005E7703"/>
    <w:rsid w:val="005E7B38"/>
    <w:rsid w:val="005F0087"/>
    <w:rsid w:val="005F07AB"/>
    <w:rsid w:val="005F0B60"/>
    <w:rsid w:val="005F0B9B"/>
    <w:rsid w:val="005F1083"/>
    <w:rsid w:val="005F133D"/>
    <w:rsid w:val="005F17C8"/>
    <w:rsid w:val="005F17FC"/>
    <w:rsid w:val="005F21C0"/>
    <w:rsid w:val="005F2225"/>
    <w:rsid w:val="005F227E"/>
    <w:rsid w:val="005F284E"/>
    <w:rsid w:val="005F2A08"/>
    <w:rsid w:val="005F3203"/>
    <w:rsid w:val="005F3336"/>
    <w:rsid w:val="005F39C8"/>
    <w:rsid w:val="005F3B4E"/>
    <w:rsid w:val="005F3C11"/>
    <w:rsid w:val="005F3FA3"/>
    <w:rsid w:val="005F43D3"/>
    <w:rsid w:val="005F4425"/>
    <w:rsid w:val="005F463A"/>
    <w:rsid w:val="005F4797"/>
    <w:rsid w:val="005F4FE3"/>
    <w:rsid w:val="005F512B"/>
    <w:rsid w:val="005F5AB1"/>
    <w:rsid w:val="005F5AE2"/>
    <w:rsid w:val="005F5D37"/>
    <w:rsid w:val="005F6182"/>
    <w:rsid w:val="005F622B"/>
    <w:rsid w:val="005F6C3F"/>
    <w:rsid w:val="005F6D17"/>
    <w:rsid w:val="005F6D81"/>
    <w:rsid w:val="005F7261"/>
    <w:rsid w:val="005F75D2"/>
    <w:rsid w:val="005F7E98"/>
    <w:rsid w:val="0060076C"/>
    <w:rsid w:val="0060087C"/>
    <w:rsid w:val="00600C52"/>
    <w:rsid w:val="00600DF9"/>
    <w:rsid w:val="00600EC3"/>
    <w:rsid w:val="0060102D"/>
    <w:rsid w:val="006012C5"/>
    <w:rsid w:val="006019A2"/>
    <w:rsid w:val="00601AE2"/>
    <w:rsid w:val="00601E8C"/>
    <w:rsid w:val="006021B0"/>
    <w:rsid w:val="00602400"/>
    <w:rsid w:val="00602972"/>
    <w:rsid w:val="00602F8A"/>
    <w:rsid w:val="00603050"/>
    <w:rsid w:val="006031C0"/>
    <w:rsid w:val="0060324E"/>
    <w:rsid w:val="00603592"/>
    <w:rsid w:val="006036FE"/>
    <w:rsid w:val="0060380C"/>
    <w:rsid w:val="00603A8B"/>
    <w:rsid w:val="00604353"/>
    <w:rsid w:val="006048F1"/>
    <w:rsid w:val="00604EF5"/>
    <w:rsid w:val="0060567C"/>
    <w:rsid w:val="006058CB"/>
    <w:rsid w:val="006067E9"/>
    <w:rsid w:val="00606B36"/>
    <w:rsid w:val="00606C32"/>
    <w:rsid w:val="00607058"/>
    <w:rsid w:val="00607352"/>
    <w:rsid w:val="00607EEF"/>
    <w:rsid w:val="00610456"/>
    <w:rsid w:val="0061073C"/>
    <w:rsid w:val="00610AA0"/>
    <w:rsid w:val="00610D56"/>
    <w:rsid w:val="00611211"/>
    <w:rsid w:val="00611D9C"/>
    <w:rsid w:val="00611E84"/>
    <w:rsid w:val="0061200C"/>
    <w:rsid w:val="00612783"/>
    <w:rsid w:val="00613015"/>
    <w:rsid w:val="0061363A"/>
    <w:rsid w:val="0061380D"/>
    <w:rsid w:val="00613BAE"/>
    <w:rsid w:val="00613D62"/>
    <w:rsid w:val="00613DEA"/>
    <w:rsid w:val="0061439F"/>
    <w:rsid w:val="0061463E"/>
    <w:rsid w:val="00614718"/>
    <w:rsid w:val="0061508B"/>
    <w:rsid w:val="0061514F"/>
    <w:rsid w:val="006158D4"/>
    <w:rsid w:val="00616345"/>
    <w:rsid w:val="00616694"/>
    <w:rsid w:val="00616A58"/>
    <w:rsid w:val="00616D74"/>
    <w:rsid w:val="00616F61"/>
    <w:rsid w:val="00616F63"/>
    <w:rsid w:val="00617416"/>
    <w:rsid w:val="006174B3"/>
    <w:rsid w:val="00617826"/>
    <w:rsid w:val="00617895"/>
    <w:rsid w:val="00617DAE"/>
    <w:rsid w:val="00617F30"/>
    <w:rsid w:val="00620417"/>
    <w:rsid w:val="006207CA"/>
    <w:rsid w:val="006209C4"/>
    <w:rsid w:val="00620D6A"/>
    <w:rsid w:val="006214C0"/>
    <w:rsid w:val="006214DD"/>
    <w:rsid w:val="00621D83"/>
    <w:rsid w:val="006223BE"/>
    <w:rsid w:val="00623079"/>
    <w:rsid w:val="006232BF"/>
    <w:rsid w:val="0062349B"/>
    <w:rsid w:val="006234AA"/>
    <w:rsid w:val="006236BB"/>
    <w:rsid w:val="0062389A"/>
    <w:rsid w:val="00623C25"/>
    <w:rsid w:val="006245F5"/>
    <w:rsid w:val="00624AE3"/>
    <w:rsid w:val="00624B96"/>
    <w:rsid w:val="00624C6D"/>
    <w:rsid w:val="00624F82"/>
    <w:rsid w:val="00625353"/>
    <w:rsid w:val="00625414"/>
    <w:rsid w:val="006258AA"/>
    <w:rsid w:val="006258B6"/>
    <w:rsid w:val="00625BBB"/>
    <w:rsid w:val="00625EB5"/>
    <w:rsid w:val="00626178"/>
    <w:rsid w:val="0062632B"/>
    <w:rsid w:val="00626764"/>
    <w:rsid w:val="00626776"/>
    <w:rsid w:val="00626CB1"/>
    <w:rsid w:val="0062713C"/>
    <w:rsid w:val="00627445"/>
    <w:rsid w:val="00627AA7"/>
    <w:rsid w:val="00627BE0"/>
    <w:rsid w:val="00627D0E"/>
    <w:rsid w:val="00627D9E"/>
    <w:rsid w:val="00627EA3"/>
    <w:rsid w:val="006300A0"/>
    <w:rsid w:val="006303AF"/>
    <w:rsid w:val="00630783"/>
    <w:rsid w:val="00630D3E"/>
    <w:rsid w:val="00631483"/>
    <w:rsid w:val="0063188C"/>
    <w:rsid w:val="00631B36"/>
    <w:rsid w:val="006320B0"/>
    <w:rsid w:val="0063227D"/>
    <w:rsid w:val="00632929"/>
    <w:rsid w:val="00632B32"/>
    <w:rsid w:val="0063306E"/>
    <w:rsid w:val="0063306F"/>
    <w:rsid w:val="00633354"/>
    <w:rsid w:val="006333E7"/>
    <w:rsid w:val="00633448"/>
    <w:rsid w:val="00633827"/>
    <w:rsid w:val="0063382D"/>
    <w:rsid w:val="00633A9D"/>
    <w:rsid w:val="0063404B"/>
    <w:rsid w:val="00634DA6"/>
    <w:rsid w:val="00635905"/>
    <w:rsid w:val="00635B6D"/>
    <w:rsid w:val="0063601B"/>
    <w:rsid w:val="00636134"/>
    <w:rsid w:val="00636833"/>
    <w:rsid w:val="00636D52"/>
    <w:rsid w:val="006372FC"/>
    <w:rsid w:val="00637BDB"/>
    <w:rsid w:val="00637E84"/>
    <w:rsid w:val="00637F68"/>
    <w:rsid w:val="006403DE"/>
    <w:rsid w:val="00640C51"/>
    <w:rsid w:val="00640D25"/>
    <w:rsid w:val="00640D29"/>
    <w:rsid w:val="00640E58"/>
    <w:rsid w:val="006414A2"/>
    <w:rsid w:val="006416C6"/>
    <w:rsid w:val="006417E3"/>
    <w:rsid w:val="006417EA"/>
    <w:rsid w:val="006418B0"/>
    <w:rsid w:val="00641E5D"/>
    <w:rsid w:val="00642026"/>
    <w:rsid w:val="00642B04"/>
    <w:rsid w:val="00643836"/>
    <w:rsid w:val="0064429A"/>
    <w:rsid w:val="006446A2"/>
    <w:rsid w:val="0064528A"/>
    <w:rsid w:val="00645645"/>
    <w:rsid w:val="006457F0"/>
    <w:rsid w:val="0064604A"/>
    <w:rsid w:val="006461D4"/>
    <w:rsid w:val="00646296"/>
    <w:rsid w:val="006465A0"/>
    <w:rsid w:val="00646718"/>
    <w:rsid w:val="00646EB3"/>
    <w:rsid w:val="00646F25"/>
    <w:rsid w:val="006477A7"/>
    <w:rsid w:val="006479D5"/>
    <w:rsid w:val="00647C4D"/>
    <w:rsid w:val="00647DBA"/>
    <w:rsid w:val="00650026"/>
    <w:rsid w:val="0065017F"/>
    <w:rsid w:val="006503CD"/>
    <w:rsid w:val="00650537"/>
    <w:rsid w:val="00650D35"/>
    <w:rsid w:val="00650F1F"/>
    <w:rsid w:val="00651AC8"/>
    <w:rsid w:val="00651D99"/>
    <w:rsid w:val="00651EAE"/>
    <w:rsid w:val="0065215A"/>
    <w:rsid w:val="00652168"/>
    <w:rsid w:val="00652A17"/>
    <w:rsid w:val="00652C88"/>
    <w:rsid w:val="00652F06"/>
    <w:rsid w:val="00653332"/>
    <w:rsid w:val="006535AB"/>
    <w:rsid w:val="00653AFF"/>
    <w:rsid w:val="00653B84"/>
    <w:rsid w:val="006547D9"/>
    <w:rsid w:val="00654E5E"/>
    <w:rsid w:val="00655100"/>
    <w:rsid w:val="00655191"/>
    <w:rsid w:val="00655255"/>
    <w:rsid w:val="00655795"/>
    <w:rsid w:val="006557A1"/>
    <w:rsid w:val="006559E9"/>
    <w:rsid w:val="00655FF0"/>
    <w:rsid w:val="006560D0"/>
    <w:rsid w:val="00656903"/>
    <w:rsid w:val="00656A18"/>
    <w:rsid w:val="00656B17"/>
    <w:rsid w:val="00656B37"/>
    <w:rsid w:val="00657260"/>
    <w:rsid w:val="006576E2"/>
    <w:rsid w:val="006577E5"/>
    <w:rsid w:val="00657885"/>
    <w:rsid w:val="006579AC"/>
    <w:rsid w:val="00657A15"/>
    <w:rsid w:val="00657D64"/>
    <w:rsid w:val="0066057B"/>
    <w:rsid w:val="00660A7C"/>
    <w:rsid w:val="00660B21"/>
    <w:rsid w:val="00660C4A"/>
    <w:rsid w:val="00661005"/>
    <w:rsid w:val="0066174A"/>
    <w:rsid w:val="006617E0"/>
    <w:rsid w:val="00661E51"/>
    <w:rsid w:val="006627A0"/>
    <w:rsid w:val="0066292F"/>
    <w:rsid w:val="00662AA4"/>
    <w:rsid w:val="00662BC8"/>
    <w:rsid w:val="00663201"/>
    <w:rsid w:val="006632AA"/>
    <w:rsid w:val="00664284"/>
    <w:rsid w:val="00664667"/>
    <w:rsid w:val="00664711"/>
    <w:rsid w:val="006650DF"/>
    <w:rsid w:val="00665130"/>
    <w:rsid w:val="0066550C"/>
    <w:rsid w:val="006658FF"/>
    <w:rsid w:val="00665A9F"/>
    <w:rsid w:val="00665BCE"/>
    <w:rsid w:val="00665CEC"/>
    <w:rsid w:val="00666080"/>
    <w:rsid w:val="006664A8"/>
    <w:rsid w:val="00666662"/>
    <w:rsid w:val="00666B54"/>
    <w:rsid w:val="0066711A"/>
    <w:rsid w:val="006671B2"/>
    <w:rsid w:val="00667707"/>
    <w:rsid w:val="00667AC1"/>
    <w:rsid w:val="00667B7D"/>
    <w:rsid w:val="00667D7E"/>
    <w:rsid w:val="00667DB9"/>
    <w:rsid w:val="00667EEF"/>
    <w:rsid w:val="00670155"/>
    <w:rsid w:val="00670924"/>
    <w:rsid w:val="00670D76"/>
    <w:rsid w:val="0067131E"/>
    <w:rsid w:val="006713BB"/>
    <w:rsid w:val="00671B2C"/>
    <w:rsid w:val="00671C6A"/>
    <w:rsid w:val="0067205F"/>
    <w:rsid w:val="0067212A"/>
    <w:rsid w:val="006722E3"/>
    <w:rsid w:val="006724AF"/>
    <w:rsid w:val="00672522"/>
    <w:rsid w:val="0067254A"/>
    <w:rsid w:val="00672A17"/>
    <w:rsid w:val="00673172"/>
    <w:rsid w:val="00673887"/>
    <w:rsid w:val="00673AAD"/>
    <w:rsid w:val="00673AF5"/>
    <w:rsid w:val="006744CE"/>
    <w:rsid w:val="0067565F"/>
    <w:rsid w:val="00675781"/>
    <w:rsid w:val="006757D6"/>
    <w:rsid w:val="0067625C"/>
    <w:rsid w:val="00676872"/>
    <w:rsid w:val="00676D45"/>
    <w:rsid w:val="006772B5"/>
    <w:rsid w:val="0067734E"/>
    <w:rsid w:val="0067737F"/>
    <w:rsid w:val="006777B3"/>
    <w:rsid w:val="00677E67"/>
    <w:rsid w:val="00677EEA"/>
    <w:rsid w:val="006800C3"/>
    <w:rsid w:val="006800F9"/>
    <w:rsid w:val="0068026C"/>
    <w:rsid w:val="00680559"/>
    <w:rsid w:val="00680632"/>
    <w:rsid w:val="006806A9"/>
    <w:rsid w:val="0068090B"/>
    <w:rsid w:val="0068101F"/>
    <w:rsid w:val="006812C1"/>
    <w:rsid w:val="00681977"/>
    <w:rsid w:val="00681E24"/>
    <w:rsid w:val="0068211A"/>
    <w:rsid w:val="00682246"/>
    <w:rsid w:val="00682252"/>
    <w:rsid w:val="00682B50"/>
    <w:rsid w:val="006831E6"/>
    <w:rsid w:val="00683614"/>
    <w:rsid w:val="0068362D"/>
    <w:rsid w:val="00683CDD"/>
    <w:rsid w:val="0068432E"/>
    <w:rsid w:val="00684372"/>
    <w:rsid w:val="006843FF"/>
    <w:rsid w:val="0068446E"/>
    <w:rsid w:val="00684670"/>
    <w:rsid w:val="0068485C"/>
    <w:rsid w:val="00684A27"/>
    <w:rsid w:val="00685229"/>
    <w:rsid w:val="00685686"/>
    <w:rsid w:val="006856A1"/>
    <w:rsid w:val="006857B7"/>
    <w:rsid w:val="00685846"/>
    <w:rsid w:val="00685A07"/>
    <w:rsid w:val="0068623B"/>
    <w:rsid w:val="00686637"/>
    <w:rsid w:val="00686645"/>
    <w:rsid w:val="006866BF"/>
    <w:rsid w:val="00686816"/>
    <w:rsid w:val="0068754E"/>
    <w:rsid w:val="006878BA"/>
    <w:rsid w:val="00687B2B"/>
    <w:rsid w:val="00687B2F"/>
    <w:rsid w:val="0069001A"/>
    <w:rsid w:val="00690361"/>
    <w:rsid w:val="00690450"/>
    <w:rsid w:val="00690D10"/>
    <w:rsid w:val="00691497"/>
    <w:rsid w:val="00691553"/>
    <w:rsid w:val="00691C74"/>
    <w:rsid w:val="00692386"/>
    <w:rsid w:val="00692494"/>
    <w:rsid w:val="00692548"/>
    <w:rsid w:val="00692616"/>
    <w:rsid w:val="00692699"/>
    <w:rsid w:val="00692704"/>
    <w:rsid w:val="0069297D"/>
    <w:rsid w:val="006932A1"/>
    <w:rsid w:val="00693366"/>
    <w:rsid w:val="006934CD"/>
    <w:rsid w:val="006936C4"/>
    <w:rsid w:val="0069476B"/>
    <w:rsid w:val="00694986"/>
    <w:rsid w:val="006949CF"/>
    <w:rsid w:val="00694BB3"/>
    <w:rsid w:val="00694CA3"/>
    <w:rsid w:val="00694FA1"/>
    <w:rsid w:val="006951F7"/>
    <w:rsid w:val="0069533B"/>
    <w:rsid w:val="006958B5"/>
    <w:rsid w:val="00695ADC"/>
    <w:rsid w:val="00695EF3"/>
    <w:rsid w:val="0069643F"/>
    <w:rsid w:val="00696549"/>
    <w:rsid w:val="00696844"/>
    <w:rsid w:val="00696BB2"/>
    <w:rsid w:val="00696D0D"/>
    <w:rsid w:val="0069750C"/>
    <w:rsid w:val="00697F59"/>
    <w:rsid w:val="006A014D"/>
    <w:rsid w:val="006A028C"/>
    <w:rsid w:val="006A0677"/>
    <w:rsid w:val="006A0C75"/>
    <w:rsid w:val="006A0DD8"/>
    <w:rsid w:val="006A0DDD"/>
    <w:rsid w:val="006A1251"/>
    <w:rsid w:val="006A12D2"/>
    <w:rsid w:val="006A16DC"/>
    <w:rsid w:val="006A1AFE"/>
    <w:rsid w:val="006A1C2F"/>
    <w:rsid w:val="006A2557"/>
    <w:rsid w:val="006A2580"/>
    <w:rsid w:val="006A25BA"/>
    <w:rsid w:val="006A25C5"/>
    <w:rsid w:val="006A30A3"/>
    <w:rsid w:val="006A31BC"/>
    <w:rsid w:val="006A3935"/>
    <w:rsid w:val="006A402F"/>
    <w:rsid w:val="006A404E"/>
    <w:rsid w:val="006A445C"/>
    <w:rsid w:val="006A482B"/>
    <w:rsid w:val="006A4D5B"/>
    <w:rsid w:val="006A4DCD"/>
    <w:rsid w:val="006A5B02"/>
    <w:rsid w:val="006A5F17"/>
    <w:rsid w:val="006A60B3"/>
    <w:rsid w:val="006A611E"/>
    <w:rsid w:val="006A64BA"/>
    <w:rsid w:val="006A68CF"/>
    <w:rsid w:val="006A69EF"/>
    <w:rsid w:val="006A6E1F"/>
    <w:rsid w:val="006A7305"/>
    <w:rsid w:val="006A7656"/>
    <w:rsid w:val="006A7772"/>
    <w:rsid w:val="006A7907"/>
    <w:rsid w:val="006A7AE5"/>
    <w:rsid w:val="006A7DA9"/>
    <w:rsid w:val="006B001C"/>
    <w:rsid w:val="006B0072"/>
    <w:rsid w:val="006B0303"/>
    <w:rsid w:val="006B0521"/>
    <w:rsid w:val="006B0D18"/>
    <w:rsid w:val="006B11E5"/>
    <w:rsid w:val="006B1344"/>
    <w:rsid w:val="006B1574"/>
    <w:rsid w:val="006B227A"/>
    <w:rsid w:val="006B2491"/>
    <w:rsid w:val="006B2903"/>
    <w:rsid w:val="006B2C09"/>
    <w:rsid w:val="006B2C24"/>
    <w:rsid w:val="006B2D48"/>
    <w:rsid w:val="006B3055"/>
    <w:rsid w:val="006B3545"/>
    <w:rsid w:val="006B3B4F"/>
    <w:rsid w:val="006B3D5E"/>
    <w:rsid w:val="006B3FAC"/>
    <w:rsid w:val="006B40D7"/>
    <w:rsid w:val="006B465D"/>
    <w:rsid w:val="006B47B0"/>
    <w:rsid w:val="006B4E3D"/>
    <w:rsid w:val="006B4FA4"/>
    <w:rsid w:val="006B5441"/>
    <w:rsid w:val="006B5539"/>
    <w:rsid w:val="006B617D"/>
    <w:rsid w:val="006B6214"/>
    <w:rsid w:val="006B667A"/>
    <w:rsid w:val="006B67C7"/>
    <w:rsid w:val="006B67E2"/>
    <w:rsid w:val="006B6846"/>
    <w:rsid w:val="006B688C"/>
    <w:rsid w:val="006B6A54"/>
    <w:rsid w:val="006B6A7E"/>
    <w:rsid w:val="006B7489"/>
    <w:rsid w:val="006B7855"/>
    <w:rsid w:val="006C0375"/>
    <w:rsid w:val="006C0FC4"/>
    <w:rsid w:val="006C10C3"/>
    <w:rsid w:val="006C1462"/>
    <w:rsid w:val="006C157A"/>
    <w:rsid w:val="006C1ABE"/>
    <w:rsid w:val="006C1B0A"/>
    <w:rsid w:val="006C1C2F"/>
    <w:rsid w:val="006C2716"/>
    <w:rsid w:val="006C2CF5"/>
    <w:rsid w:val="006C304D"/>
    <w:rsid w:val="006C3083"/>
    <w:rsid w:val="006C329E"/>
    <w:rsid w:val="006C36A2"/>
    <w:rsid w:val="006C36A7"/>
    <w:rsid w:val="006C3B91"/>
    <w:rsid w:val="006C3CF4"/>
    <w:rsid w:val="006C4868"/>
    <w:rsid w:val="006C4E94"/>
    <w:rsid w:val="006C511F"/>
    <w:rsid w:val="006C57F8"/>
    <w:rsid w:val="006C60CF"/>
    <w:rsid w:val="006C6CCE"/>
    <w:rsid w:val="006C70FE"/>
    <w:rsid w:val="006C7387"/>
    <w:rsid w:val="006C77AC"/>
    <w:rsid w:val="006C77D2"/>
    <w:rsid w:val="006C79D3"/>
    <w:rsid w:val="006C7F17"/>
    <w:rsid w:val="006D0843"/>
    <w:rsid w:val="006D0B35"/>
    <w:rsid w:val="006D0BDA"/>
    <w:rsid w:val="006D115E"/>
    <w:rsid w:val="006D11DD"/>
    <w:rsid w:val="006D1557"/>
    <w:rsid w:val="006D15D3"/>
    <w:rsid w:val="006D188B"/>
    <w:rsid w:val="006D23B2"/>
    <w:rsid w:val="006D24C2"/>
    <w:rsid w:val="006D26C3"/>
    <w:rsid w:val="006D27FC"/>
    <w:rsid w:val="006D2991"/>
    <w:rsid w:val="006D29F2"/>
    <w:rsid w:val="006D2A0E"/>
    <w:rsid w:val="006D3738"/>
    <w:rsid w:val="006D3AF9"/>
    <w:rsid w:val="006D3D76"/>
    <w:rsid w:val="006D43DE"/>
    <w:rsid w:val="006D47D0"/>
    <w:rsid w:val="006D5156"/>
    <w:rsid w:val="006D5299"/>
    <w:rsid w:val="006D534F"/>
    <w:rsid w:val="006D5CD9"/>
    <w:rsid w:val="006D5DD3"/>
    <w:rsid w:val="006D5DF8"/>
    <w:rsid w:val="006D5E1D"/>
    <w:rsid w:val="006D657C"/>
    <w:rsid w:val="006D674B"/>
    <w:rsid w:val="006D67A0"/>
    <w:rsid w:val="006D68C7"/>
    <w:rsid w:val="006D6AA0"/>
    <w:rsid w:val="006D6B70"/>
    <w:rsid w:val="006D6E83"/>
    <w:rsid w:val="006D6F90"/>
    <w:rsid w:val="006D7683"/>
    <w:rsid w:val="006D7794"/>
    <w:rsid w:val="006D783B"/>
    <w:rsid w:val="006D7FF6"/>
    <w:rsid w:val="006E05AF"/>
    <w:rsid w:val="006E07C2"/>
    <w:rsid w:val="006E0E40"/>
    <w:rsid w:val="006E0ED4"/>
    <w:rsid w:val="006E10F2"/>
    <w:rsid w:val="006E1127"/>
    <w:rsid w:val="006E11FA"/>
    <w:rsid w:val="006E145C"/>
    <w:rsid w:val="006E14AC"/>
    <w:rsid w:val="006E154F"/>
    <w:rsid w:val="006E1924"/>
    <w:rsid w:val="006E1BE7"/>
    <w:rsid w:val="006E234B"/>
    <w:rsid w:val="006E28B6"/>
    <w:rsid w:val="006E28C4"/>
    <w:rsid w:val="006E2BCE"/>
    <w:rsid w:val="006E2E89"/>
    <w:rsid w:val="006E2ED1"/>
    <w:rsid w:val="006E30FD"/>
    <w:rsid w:val="006E31BF"/>
    <w:rsid w:val="006E339B"/>
    <w:rsid w:val="006E360D"/>
    <w:rsid w:val="006E3619"/>
    <w:rsid w:val="006E3785"/>
    <w:rsid w:val="006E3A27"/>
    <w:rsid w:val="006E3B13"/>
    <w:rsid w:val="006E41C5"/>
    <w:rsid w:val="006E4BFA"/>
    <w:rsid w:val="006E506B"/>
    <w:rsid w:val="006E50E0"/>
    <w:rsid w:val="006E580A"/>
    <w:rsid w:val="006E589E"/>
    <w:rsid w:val="006E5C32"/>
    <w:rsid w:val="006E6184"/>
    <w:rsid w:val="006E6ED9"/>
    <w:rsid w:val="006E6FDB"/>
    <w:rsid w:val="006E7139"/>
    <w:rsid w:val="006E72AB"/>
    <w:rsid w:val="006E7CDC"/>
    <w:rsid w:val="006E7D07"/>
    <w:rsid w:val="006F0178"/>
    <w:rsid w:val="006F0185"/>
    <w:rsid w:val="006F0F4A"/>
    <w:rsid w:val="006F1584"/>
    <w:rsid w:val="006F191F"/>
    <w:rsid w:val="006F1AD2"/>
    <w:rsid w:val="006F1CD3"/>
    <w:rsid w:val="006F1E1D"/>
    <w:rsid w:val="006F23E0"/>
    <w:rsid w:val="006F28A6"/>
    <w:rsid w:val="006F28E3"/>
    <w:rsid w:val="006F2D97"/>
    <w:rsid w:val="006F2DCC"/>
    <w:rsid w:val="006F31A8"/>
    <w:rsid w:val="006F3471"/>
    <w:rsid w:val="006F356D"/>
    <w:rsid w:val="006F35DA"/>
    <w:rsid w:val="006F36F6"/>
    <w:rsid w:val="006F3D54"/>
    <w:rsid w:val="006F43B3"/>
    <w:rsid w:val="006F45D3"/>
    <w:rsid w:val="006F4732"/>
    <w:rsid w:val="006F50CF"/>
    <w:rsid w:val="006F516A"/>
    <w:rsid w:val="006F544B"/>
    <w:rsid w:val="006F5F2F"/>
    <w:rsid w:val="006F6B10"/>
    <w:rsid w:val="006F6E10"/>
    <w:rsid w:val="006F774E"/>
    <w:rsid w:val="006F7AEB"/>
    <w:rsid w:val="006F7B4E"/>
    <w:rsid w:val="00700119"/>
    <w:rsid w:val="00700561"/>
    <w:rsid w:val="0070067D"/>
    <w:rsid w:val="00700ABA"/>
    <w:rsid w:val="00700C86"/>
    <w:rsid w:val="00700CBF"/>
    <w:rsid w:val="00700EAE"/>
    <w:rsid w:val="00700F1F"/>
    <w:rsid w:val="0070100D"/>
    <w:rsid w:val="00701061"/>
    <w:rsid w:val="0070131B"/>
    <w:rsid w:val="00701532"/>
    <w:rsid w:val="007015C6"/>
    <w:rsid w:val="00701ABD"/>
    <w:rsid w:val="007026BF"/>
    <w:rsid w:val="00702878"/>
    <w:rsid w:val="00702A1F"/>
    <w:rsid w:val="00703358"/>
    <w:rsid w:val="007033FC"/>
    <w:rsid w:val="0070359A"/>
    <w:rsid w:val="0070364A"/>
    <w:rsid w:val="00703891"/>
    <w:rsid w:val="007039BF"/>
    <w:rsid w:val="0070402F"/>
    <w:rsid w:val="007042A1"/>
    <w:rsid w:val="00704495"/>
    <w:rsid w:val="00704C7A"/>
    <w:rsid w:val="00705287"/>
    <w:rsid w:val="00705372"/>
    <w:rsid w:val="007055E5"/>
    <w:rsid w:val="00705F5E"/>
    <w:rsid w:val="007062D5"/>
    <w:rsid w:val="00706974"/>
    <w:rsid w:val="00706C5E"/>
    <w:rsid w:val="0070761E"/>
    <w:rsid w:val="00707660"/>
    <w:rsid w:val="00707838"/>
    <w:rsid w:val="00707920"/>
    <w:rsid w:val="00710BF3"/>
    <w:rsid w:val="00710C46"/>
    <w:rsid w:val="00710CF4"/>
    <w:rsid w:val="00710E74"/>
    <w:rsid w:val="00711129"/>
    <w:rsid w:val="007111BD"/>
    <w:rsid w:val="00711451"/>
    <w:rsid w:val="0071217B"/>
    <w:rsid w:val="007127B1"/>
    <w:rsid w:val="00712CD8"/>
    <w:rsid w:val="00712CED"/>
    <w:rsid w:val="00712E3D"/>
    <w:rsid w:val="00712F59"/>
    <w:rsid w:val="007130AF"/>
    <w:rsid w:val="0071310C"/>
    <w:rsid w:val="00713D9C"/>
    <w:rsid w:val="00713DB3"/>
    <w:rsid w:val="00713E6E"/>
    <w:rsid w:val="00714321"/>
    <w:rsid w:val="00714586"/>
    <w:rsid w:val="00715650"/>
    <w:rsid w:val="00715946"/>
    <w:rsid w:val="00715D52"/>
    <w:rsid w:val="0071622C"/>
    <w:rsid w:val="00716250"/>
    <w:rsid w:val="00716356"/>
    <w:rsid w:val="0071695E"/>
    <w:rsid w:val="007169D7"/>
    <w:rsid w:val="00716AC3"/>
    <w:rsid w:val="00716AE1"/>
    <w:rsid w:val="00716C10"/>
    <w:rsid w:val="007172C5"/>
    <w:rsid w:val="00717360"/>
    <w:rsid w:val="0071743C"/>
    <w:rsid w:val="007178B4"/>
    <w:rsid w:val="007178D2"/>
    <w:rsid w:val="00717A09"/>
    <w:rsid w:val="00717C75"/>
    <w:rsid w:val="0072017F"/>
    <w:rsid w:val="0072050E"/>
    <w:rsid w:val="00720DD7"/>
    <w:rsid w:val="00720EA5"/>
    <w:rsid w:val="00720FFA"/>
    <w:rsid w:val="0072111D"/>
    <w:rsid w:val="007213FB"/>
    <w:rsid w:val="007215AC"/>
    <w:rsid w:val="00721F24"/>
    <w:rsid w:val="0072201A"/>
    <w:rsid w:val="007222E8"/>
    <w:rsid w:val="00722A3F"/>
    <w:rsid w:val="007230BF"/>
    <w:rsid w:val="00723295"/>
    <w:rsid w:val="007236BA"/>
    <w:rsid w:val="00723863"/>
    <w:rsid w:val="0072471A"/>
    <w:rsid w:val="00724816"/>
    <w:rsid w:val="00724BFB"/>
    <w:rsid w:val="00724D08"/>
    <w:rsid w:val="00725153"/>
    <w:rsid w:val="00725C02"/>
    <w:rsid w:val="007260DD"/>
    <w:rsid w:val="0072635D"/>
    <w:rsid w:val="00726466"/>
    <w:rsid w:val="00726C70"/>
    <w:rsid w:val="00727B1E"/>
    <w:rsid w:val="00727C7E"/>
    <w:rsid w:val="0073057B"/>
    <w:rsid w:val="00730EEB"/>
    <w:rsid w:val="0073126B"/>
    <w:rsid w:val="00731285"/>
    <w:rsid w:val="0073154A"/>
    <w:rsid w:val="007319A9"/>
    <w:rsid w:val="00731A0B"/>
    <w:rsid w:val="0073214E"/>
    <w:rsid w:val="0073227A"/>
    <w:rsid w:val="0073239E"/>
    <w:rsid w:val="00732A2E"/>
    <w:rsid w:val="00732D0E"/>
    <w:rsid w:val="007332C4"/>
    <w:rsid w:val="007333BC"/>
    <w:rsid w:val="00733487"/>
    <w:rsid w:val="007335F5"/>
    <w:rsid w:val="0073391A"/>
    <w:rsid w:val="00733ADA"/>
    <w:rsid w:val="0073419B"/>
    <w:rsid w:val="007354D2"/>
    <w:rsid w:val="007363EE"/>
    <w:rsid w:val="007368AA"/>
    <w:rsid w:val="00736ADA"/>
    <w:rsid w:val="00736AE4"/>
    <w:rsid w:val="00736C01"/>
    <w:rsid w:val="00736CAB"/>
    <w:rsid w:val="0073736D"/>
    <w:rsid w:val="00737411"/>
    <w:rsid w:val="0073772D"/>
    <w:rsid w:val="0073781B"/>
    <w:rsid w:val="0073789B"/>
    <w:rsid w:val="007401C6"/>
    <w:rsid w:val="00740523"/>
    <w:rsid w:val="00740791"/>
    <w:rsid w:val="00741008"/>
    <w:rsid w:val="00741083"/>
    <w:rsid w:val="007413E5"/>
    <w:rsid w:val="00741424"/>
    <w:rsid w:val="00741C48"/>
    <w:rsid w:val="00741F9C"/>
    <w:rsid w:val="00741FA4"/>
    <w:rsid w:val="007420D0"/>
    <w:rsid w:val="00742423"/>
    <w:rsid w:val="007426AF"/>
    <w:rsid w:val="00742C27"/>
    <w:rsid w:val="00742D7D"/>
    <w:rsid w:val="00742E95"/>
    <w:rsid w:val="007431BA"/>
    <w:rsid w:val="00743A46"/>
    <w:rsid w:val="00744495"/>
    <w:rsid w:val="007448BF"/>
    <w:rsid w:val="007450F1"/>
    <w:rsid w:val="00745A1A"/>
    <w:rsid w:val="00745A8B"/>
    <w:rsid w:val="00745F8C"/>
    <w:rsid w:val="0074650C"/>
    <w:rsid w:val="00746703"/>
    <w:rsid w:val="00746A57"/>
    <w:rsid w:val="00746CD5"/>
    <w:rsid w:val="00747062"/>
    <w:rsid w:val="00747265"/>
    <w:rsid w:val="0074750D"/>
    <w:rsid w:val="007476C3"/>
    <w:rsid w:val="00747AD3"/>
    <w:rsid w:val="00747E95"/>
    <w:rsid w:val="00750069"/>
    <w:rsid w:val="007503C3"/>
    <w:rsid w:val="0075072E"/>
    <w:rsid w:val="007507E6"/>
    <w:rsid w:val="0075080C"/>
    <w:rsid w:val="00750B37"/>
    <w:rsid w:val="00750B8C"/>
    <w:rsid w:val="00750BCF"/>
    <w:rsid w:val="00750EE0"/>
    <w:rsid w:val="0075128F"/>
    <w:rsid w:val="00751489"/>
    <w:rsid w:val="00752351"/>
    <w:rsid w:val="007524C6"/>
    <w:rsid w:val="007525EC"/>
    <w:rsid w:val="0075310F"/>
    <w:rsid w:val="0075320F"/>
    <w:rsid w:val="0075390E"/>
    <w:rsid w:val="00754141"/>
    <w:rsid w:val="007543CC"/>
    <w:rsid w:val="007546DB"/>
    <w:rsid w:val="00754716"/>
    <w:rsid w:val="0075516E"/>
    <w:rsid w:val="0075522C"/>
    <w:rsid w:val="0075558A"/>
    <w:rsid w:val="00755833"/>
    <w:rsid w:val="00755E01"/>
    <w:rsid w:val="00755EDF"/>
    <w:rsid w:val="00755F3B"/>
    <w:rsid w:val="007562B4"/>
    <w:rsid w:val="00756DC6"/>
    <w:rsid w:val="00756F5C"/>
    <w:rsid w:val="007570E4"/>
    <w:rsid w:val="0075716D"/>
    <w:rsid w:val="00757227"/>
    <w:rsid w:val="007573A5"/>
    <w:rsid w:val="00757765"/>
    <w:rsid w:val="00757B9F"/>
    <w:rsid w:val="00757FD3"/>
    <w:rsid w:val="00760149"/>
    <w:rsid w:val="00760269"/>
    <w:rsid w:val="00760283"/>
    <w:rsid w:val="007605E7"/>
    <w:rsid w:val="007608F3"/>
    <w:rsid w:val="00760A93"/>
    <w:rsid w:val="00761007"/>
    <w:rsid w:val="0076165D"/>
    <w:rsid w:val="007617B3"/>
    <w:rsid w:val="00761CEF"/>
    <w:rsid w:val="00761D06"/>
    <w:rsid w:val="007620DB"/>
    <w:rsid w:val="00762AED"/>
    <w:rsid w:val="00763377"/>
    <w:rsid w:val="007635DD"/>
    <w:rsid w:val="007641D2"/>
    <w:rsid w:val="00764374"/>
    <w:rsid w:val="00765306"/>
    <w:rsid w:val="00765A5D"/>
    <w:rsid w:val="00765C21"/>
    <w:rsid w:val="00765FDB"/>
    <w:rsid w:val="007660CB"/>
    <w:rsid w:val="00766193"/>
    <w:rsid w:val="007662E7"/>
    <w:rsid w:val="00766D92"/>
    <w:rsid w:val="00766F78"/>
    <w:rsid w:val="00767585"/>
    <w:rsid w:val="007676F3"/>
    <w:rsid w:val="00767DC4"/>
    <w:rsid w:val="00770143"/>
    <w:rsid w:val="00770C5D"/>
    <w:rsid w:val="00770D06"/>
    <w:rsid w:val="00771121"/>
    <w:rsid w:val="007711AC"/>
    <w:rsid w:val="00771238"/>
    <w:rsid w:val="007716E7"/>
    <w:rsid w:val="007718BD"/>
    <w:rsid w:val="00771B4E"/>
    <w:rsid w:val="00771CCB"/>
    <w:rsid w:val="007720C7"/>
    <w:rsid w:val="007733C2"/>
    <w:rsid w:val="0077344D"/>
    <w:rsid w:val="00773C1C"/>
    <w:rsid w:val="0077422D"/>
    <w:rsid w:val="0077433F"/>
    <w:rsid w:val="00774A30"/>
    <w:rsid w:val="00774DF3"/>
    <w:rsid w:val="00774E20"/>
    <w:rsid w:val="00775559"/>
    <w:rsid w:val="00775A5D"/>
    <w:rsid w:val="00775D41"/>
    <w:rsid w:val="00775D5A"/>
    <w:rsid w:val="007760EE"/>
    <w:rsid w:val="0077613E"/>
    <w:rsid w:val="00776661"/>
    <w:rsid w:val="007769DF"/>
    <w:rsid w:val="00776E03"/>
    <w:rsid w:val="007772C1"/>
    <w:rsid w:val="0077777F"/>
    <w:rsid w:val="007800D2"/>
    <w:rsid w:val="007802C1"/>
    <w:rsid w:val="00780FBA"/>
    <w:rsid w:val="007812F0"/>
    <w:rsid w:val="007813A6"/>
    <w:rsid w:val="00781AD1"/>
    <w:rsid w:val="00781B3A"/>
    <w:rsid w:val="00781BC7"/>
    <w:rsid w:val="007823F2"/>
    <w:rsid w:val="007839DF"/>
    <w:rsid w:val="007839F7"/>
    <w:rsid w:val="00784137"/>
    <w:rsid w:val="0078413B"/>
    <w:rsid w:val="007843A3"/>
    <w:rsid w:val="0078453F"/>
    <w:rsid w:val="00784679"/>
    <w:rsid w:val="00784A16"/>
    <w:rsid w:val="00784BFA"/>
    <w:rsid w:val="00784F8C"/>
    <w:rsid w:val="007851DC"/>
    <w:rsid w:val="0078538F"/>
    <w:rsid w:val="00785C3D"/>
    <w:rsid w:val="00785C81"/>
    <w:rsid w:val="00785ECD"/>
    <w:rsid w:val="0078600E"/>
    <w:rsid w:val="00786082"/>
    <w:rsid w:val="00786C33"/>
    <w:rsid w:val="00787025"/>
    <w:rsid w:val="00787132"/>
    <w:rsid w:val="007875A8"/>
    <w:rsid w:val="0078760E"/>
    <w:rsid w:val="00790059"/>
    <w:rsid w:val="007904F8"/>
    <w:rsid w:val="00790518"/>
    <w:rsid w:val="00790C24"/>
    <w:rsid w:val="00791112"/>
    <w:rsid w:val="00791665"/>
    <w:rsid w:val="0079170D"/>
    <w:rsid w:val="0079186F"/>
    <w:rsid w:val="007919E4"/>
    <w:rsid w:val="00791CDA"/>
    <w:rsid w:val="00791E20"/>
    <w:rsid w:val="00791FF2"/>
    <w:rsid w:val="00792069"/>
    <w:rsid w:val="007929CA"/>
    <w:rsid w:val="0079311C"/>
    <w:rsid w:val="0079373C"/>
    <w:rsid w:val="00794025"/>
    <w:rsid w:val="00794096"/>
    <w:rsid w:val="007941A7"/>
    <w:rsid w:val="007943C9"/>
    <w:rsid w:val="0079452E"/>
    <w:rsid w:val="007946D5"/>
    <w:rsid w:val="00795A01"/>
    <w:rsid w:val="00795A17"/>
    <w:rsid w:val="00795BD2"/>
    <w:rsid w:val="00795DE5"/>
    <w:rsid w:val="00796182"/>
    <w:rsid w:val="00796307"/>
    <w:rsid w:val="0079639E"/>
    <w:rsid w:val="007968A3"/>
    <w:rsid w:val="00796D64"/>
    <w:rsid w:val="00797CBB"/>
    <w:rsid w:val="007A00CD"/>
    <w:rsid w:val="007A01B9"/>
    <w:rsid w:val="007A0382"/>
    <w:rsid w:val="007A08C3"/>
    <w:rsid w:val="007A0E79"/>
    <w:rsid w:val="007A0F6F"/>
    <w:rsid w:val="007A14E4"/>
    <w:rsid w:val="007A1588"/>
    <w:rsid w:val="007A1797"/>
    <w:rsid w:val="007A1947"/>
    <w:rsid w:val="007A2413"/>
    <w:rsid w:val="007A2526"/>
    <w:rsid w:val="007A2A4B"/>
    <w:rsid w:val="007A2A71"/>
    <w:rsid w:val="007A3034"/>
    <w:rsid w:val="007A3053"/>
    <w:rsid w:val="007A30A1"/>
    <w:rsid w:val="007A316C"/>
    <w:rsid w:val="007A34A5"/>
    <w:rsid w:val="007A37DC"/>
    <w:rsid w:val="007A43E9"/>
    <w:rsid w:val="007A4EDB"/>
    <w:rsid w:val="007A502F"/>
    <w:rsid w:val="007A51DB"/>
    <w:rsid w:val="007A5666"/>
    <w:rsid w:val="007A5747"/>
    <w:rsid w:val="007A58E0"/>
    <w:rsid w:val="007A59CB"/>
    <w:rsid w:val="007A5D1C"/>
    <w:rsid w:val="007A6064"/>
    <w:rsid w:val="007A616E"/>
    <w:rsid w:val="007A619A"/>
    <w:rsid w:val="007A65E2"/>
    <w:rsid w:val="007A6A78"/>
    <w:rsid w:val="007A6DBD"/>
    <w:rsid w:val="007B05A7"/>
    <w:rsid w:val="007B0809"/>
    <w:rsid w:val="007B0A7C"/>
    <w:rsid w:val="007B0B4B"/>
    <w:rsid w:val="007B1303"/>
    <w:rsid w:val="007B19BE"/>
    <w:rsid w:val="007B1E9A"/>
    <w:rsid w:val="007B21C7"/>
    <w:rsid w:val="007B21EF"/>
    <w:rsid w:val="007B2390"/>
    <w:rsid w:val="007B2407"/>
    <w:rsid w:val="007B247E"/>
    <w:rsid w:val="007B2BEA"/>
    <w:rsid w:val="007B2F0F"/>
    <w:rsid w:val="007B30B7"/>
    <w:rsid w:val="007B3AF2"/>
    <w:rsid w:val="007B49D2"/>
    <w:rsid w:val="007B4C60"/>
    <w:rsid w:val="007B4DFB"/>
    <w:rsid w:val="007B4EFF"/>
    <w:rsid w:val="007B5875"/>
    <w:rsid w:val="007B58F0"/>
    <w:rsid w:val="007B5921"/>
    <w:rsid w:val="007B5B3A"/>
    <w:rsid w:val="007B62B8"/>
    <w:rsid w:val="007B6618"/>
    <w:rsid w:val="007B6683"/>
    <w:rsid w:val="007B6832"/>
    <w:rsid w:val="007B6B68"/>
    <w:rsid w:val="007B6C16"/>
    <w:rsid w:val="007B6D6E"/>
    <w:rsid w:val="007B6E72"/>
    <w:rsid w:val="007B7B8A"/>
    <w:rsid w:val="007B7D4F"/>
    <w:rsid w:val="007C0237"/>
    <w:rsid w:val="007C0430"/>
    <w:rsid w:val="007C04D8"/>
    <w:rsid w:val="007C07C3"/>
    <w:rsid w:val="007C098C"/>
    <w:rsid w:val="007C1823"/>
    <w:rsid w:val="007C1AA3"/>
    <w:rsid w:val="007C1C50"/>
    <w:rsid w:val="007C1E86"/>
    <w:rsid w:val="007C1F5D"/>
    <w:rsid w:val="007C247C"/>
    <w:rsid w:val="007C2981"/>
    <w:rsid w:val="007C2C8B"/>
    <w:rsid w:val="007C2F83"/>
    <w:rsid w:val="007C33C5"/>
    <w:rsid w:val="007C37F1"/>
    <w:rsid w:val="007C38B4"/>
    <w:rsid w:val="007C3A54"/>
    <w:rsid w:val="007C3D67"/>
    <w:rsid w:val="007C3E9A"/>
    <w:rsid w:val="007C403F"/>
    <w:rsid w:val="007C446D"/>
    <w:rsid w:val="007C4DFD"/>
    <w:rsid w:val="007C4E86"/>
    <w:rsid w:val="007C58EB"/>
    <w:rsid w:val="007C5CCE"/>
    <w:rsid w:val="007C6450"/>
    <w:rsid w:val="007C6747"/>
    <w:rsid w:val="007C67FE"/>
    <w:rsid w:val="007C7022"/>
    <w:rsid w:val="007C72C7"/>
    <w:rsid w:val="007C749C"/>
    <w:rsid w:val="007C7749"/>
    <w:rsid w:val="007C7BA7"/>
    <w:rsid w:val="007D036A"/>
    <w:rsid w:val="007D09CA"/>
    <w:rsid w:val="007D0FE6"/>
    <w:rsid w:val="007D1E7B"/>
    <w:rsid w:val="007D1EF2"/>
    <w:rsid w:val="007D2366"/>
    <w:rsid w:val="007D27A5"/>
    <w:rsid w:val="007D2A7E"/>
    <w:rsid w:val="007D304F"/>
    <w:rsid w:val="007D32D7"/>
    <w:rsid w:val="007D3520"/>
    <w:rsid w:val="007D3608"/>
    <w:rsid w:val="007D3887"/>
    <w:rsid w:val="007D38BF"/>
    <w:rsid w:val="007D3B40"/>
    <w:rsid w:val="007D4F2D"/>
    <w:rsid w:val="007D4F80"/>
    <w:rsid w:val="007D507A"/>
    <w:rsid w:val="007D57F0"/>
    <w:rsid w:val="007D58E3"/>
    <w:rsid w:val="007D5A3E"/>
    <w:rsid w:val="007D5A59"/>
    <w:rsid w:val="007D5D7C"/>
    <w:rsid w:val="007D75AC"/>
    <w:rsid w:val="007D7AA4"/>
    <w:rsid w:val="007E00A9"/>
    <w:rsid w:val="007E05BC"/>
    <w:rsid w:val="007E0898"/>
    <w:rsid w:val="007E08C5"/>
    <w:rsid w:val="007E0CE3"/>
    <w:rsid w:val="007E0F10"/>
    <w:rsid w:val="007E10EA"/>
    <w:rsid w:val="007E11ED"/>
    <w:rsid w:val="007E1369"/>
    <w:rsid w:val="007E1920"/>
    <w:rsid w:val="007E1CDB"/>
    <w:rsid w:val="007E1D0B"/>
    <w:rsid w:val="007E1DC4"/>
    <w:rsid w:val="007E21BF"/>
    <w:rsid w:val="007E2300"/>
    <w:rsid w:val="007E257C"/>
    <w:rsid w:val="007E26A9"/>
    <w:rsid w:val="007E2893"/>
    <w:rsid w:val="007E2A32"/>
    <w:rsid w:val="007E32A6"/>
    <w:rsid w:val="007E3313"/>
    <w:rsid w:val="007E34AC"/>
    <w:rsid w:val="007E363A"/>
    <w:rsid w:val="007E37CD"/>
    <w:rsid w:val="007E38C9"/>
    <w:rsid w:val="007E3F02"/>
    <w:rsid w:val="007E44E5"/>
    <w:rsid w:val="007E4842"/>
    <w:rsid w:val="007E4A5F"/>
    <w:rsid w:val="007E5661"/>
    <w:rsid w:val="007E573C"/>
    <w:rsid w:val="007E5806"/>
    <w:rsid w:val="007E5A8C"/>
    <w:rsid w:val="007E5B7C"/>
    <w:rsid w:val="007E5BA9"/>
    <w:rsid w:val="007E686D"/>
    <w:rsid w:val="007E7555"/>
    <w:rsid w:val="007F0116"/>
    <w:rsid w:val="007F02B4"/>
    <w:rsid w:val="007F02F3"/>
    <w:rsid w:val="007F0325"/>
    <w:rsid w:val="007F0485"/>
    <w:rsid w:val="007F07F3"/>
    <w:rsid w:val="007F0E8B"/>
    <w:rsid w:val="007F0F77"/>
    <w:rsid w:val="007F10E5"/>
    <w:rsid w:val="007F15D1"/>
    <w:rsid w:val="007F211A"/>
    <w:rsid w:val="007F2664"/>
    <w:rsid w:val="007F26A1"/>
    <w:rsid w:val="007F2748"/>
    <w:rsid w:val="007F2807"/>
    <w:rsid w:val="007F31D7"/>
    <w:rsid w:val="007F324F"/>
    <w:rsid w:val="007F330C"/>
    <w:rsid w:val="007F37A9"/>
    <w:rsid w:val="007F4157"/>
    <w:rsid w:val="007F4415"/>
    <w:rsid w:val="007F4445"/>
    <w:rsid w:val="007F454D"/>
    <w:rsid w:val="007F4909"/>
    <w:rsid w:val="007F4916"/>
    <w:rsid w:val="007F4A32"/>
    <w:rsid w:val="007F5E09"/>
    <w:rsid w:val="007F5F82"/>
    <w:rsid w:val="007F630B"/>
    <w:rsid w:val="007F6407"/>
    <w:rsid w:val="007F6978"/>
    <w:rsid w:val="007F6DF3"/>
    <w:rsid w:val="007F6FEE"/>
    <w:rsid w:val="007F7432"/>
    <w:rsid w:val="007F7F35"/>
    <w:rsid w:val="0080038A"/>
    <w:rsid w:val="00800440"/>
    <w:rsid w:val="008008B3"/>
    <w:rsid w:val="00800D2A"/>
    <w:rsid w:val="008010EE"/>
    <w:rsid w:val="00801316"/>
    <w:rsid w:val="00801335"/>
    <w:rsid w:val="00801379"/>
    <w:rsid w:val="00801904"/>
    <w:rsid w:val="0080192E"/>
    <w:rsid w:val="00801D34"/>
    <w:rsid w:val="008023D3"/>
    <w:rsid w:val="00802D65"/>
    <w:rsid w:val="00802D7C"/>
    <w:rsid w:val="00802F0B"/>
    <w:rsid w:val="00803083"/>
    <w:rsid w:val="008033EC"/>
    <w:rsid w:val="00803692"/>
    <w:rsid w:val="0080468A"/>
    <w:rsid w:val="008048DA"/>
    <w:rsid w:val="00805152"/>
    <w:rsid w:val="008051A2"/>
    <w:rsid w:val="00805833"/>
    <w:rsid w:val="00805A97"/>
    <w:rsid w:val="00806572"/>
    <w:rsid w:val="008068EF"/>
    <w:rsid w:val="00806DAD"/>
    <w:rsid w:val="0080706C"/>
    <w:rsid w:val="00807AF0"/>
    <w:rsid w:val="00807E9B"/>
    <w:rsid w:val="0081026D"/>
    <w:rsid w:val="0081070F"/>
    <w:rsid w:val="008108B1"/>
    <w:rsid w:val="00811543"/>
    <w:rsid w:val="00811750"/>
    <w:rsid w:val="00811814"/>
    <w:rsid w:val="00811C91"/>
    <w:rsid w:val="00812137"/>
    <w:rsid w:val="00812364"/>
    <w:rsid w:val="0081247F"/>
    <w:rsid w:val="00812C77"/>
    <w:rsid w:val="008131D1"/>
    <w:rsid w:val="008132DF"/>
    <w:rsid w:val="0081356A"/>
    <w:rsid w:val="008135FA"/>
    <w:rsid w:val="00813B8D"/>
    <w:rsid w:val="00813BBF"/>
    <w:rsid w:val="00814076"/>
    <w:rsid w:val="00814472"/>
    <w:rsid w:val="008147CA"/>
    <w:rsid w:val="00814813"/>
    <w:rsid w:val="00814C36"/>
    <w:rsid w:val="00814C5B"/>
    <w:rsid w:val="00815361"/>
    <w:rsid w:val="00815B11"/>
    <w:rsid w:val="00815F04"/>
    <w:rsid w:val="008161E9"/>
    <w:rsid w:val="008163BF"/>
    <w:rsid w:val="00816433"/>
    <w:rsid w:val="008164D3"/>
    <w:rsid w:val="00816969"/>
    <w:rsid w:val="00817166"/>
    <w:rsid w:val="00817407"/>
    <w:rsid w:val="0081743F"/>
    <w:rsid w:val="008178E1"/>
    <w:rsid w:val="00817A46"/>
    <w:rsid w:val="00817A56"/>
    <w:rsid w:val="00817BE7"/>
    <w:rsid w:val="00817BEA"/>
    <w:rsid w:val="00817F01"/>
    <w:rsid w:val="008203F5"/>
    <w:rsid w:val="0082063F"/>
    <w:rsid w:val="0082164F"/>
    <w:rsid w:val="00821699"/>
    <w:rsid w:val="00821B2C"/>
    <w:rsid w:val="00821F01"/>
    <w:rsid w:val="00822000"/>
    <w:rsid w:val="0082260D"/>
    <w:rsid w:val="00822648"/>
    <w:rsid w:val="0082333A"/>
    <w:rsid w:val="008236D4"/>
    <w:rsid w:val="0082375E"/>
    <w:rsid w:val="00823B53"/>
    <w:rsid w:val="00824146"/>
    <w:rsid w:val="00824159"/>
    <w:rsid w:val="00824223"/>
    <w:rsid w:val="008242FE"/>
    <w:rsid w:val="008244AC"/>
    <w:rsid w:val="00824526"/>
    <w:rsid w:val="00824BC2"/>
    <w:rsid w:val="00824C7E"/>
    <w:rsid w:val="00824C85"/>
    <w:rsid w:val="00824F18"/>
    <w:rsid w:val="00824F2B"/>
    <w:rsid w:val="008260D8"/>
    <w:rsid w:val="0082621C"/>
    <w:rsid w:val="00826315"/>
    <w:rsid w:val="0082693B"/>
    <w:rsid w:val="0082726C"/>
    <w:rsid w:val="00827852"/>
    <w:rsid w:val="0082798D"/>
    <w:rsid w:val="00827BDC"/>
    <w:rsid w:val="00827E7E"/>
    <w:rsid w:val="00830BFC"/>
    <w:rsid w:val="00830C63"/>
    <w:rsid w:val="0083119B"/>
    <w:rsid w:val="0083155D"/>
    <w:rsid w:val="0083161C"/>
    <w:rsid w:val="00831EF5"/>
    <w:rsid w:val="0083215B"/>
    <w:rsid w:val="008325C1"/>
    <w:rsid w:val="008327AA"/>
    <w:rsid w:val="00832BED"/>
    <w:rsid w:val="00832BFF"/>
    <w:rsid w:val="00832E41"/>
    <w:rsid w:val="008335BC"/>
    <w:rsid w:val="0083366C"/>
    <w:rsid w:val="0083370E"/>
    <w:rsid w:val="0083404E"/>
    <w:rsid w:val="008348FD"/>
    <w:rsid w:val="008357C6"/>
    <w:rsid w:val="00835ADD"/>
    <w:rsid w:val="00835E9E"/>
    <w:rsid w:val="00835F46"/>
    <w:rsid w:val="00836337"/>
    <w:rsid w:val="0083671E"/>
    <w:rsid w:val="00836722"/>
    <w:rsid w:val="0083697B"/>
    <w:rsid w:val="00836C3A"/>
    <w:rsid w:val="00836DF3"/>
    <w:rsid w:val="00837EA6"/>
    <w:rsid w:val="00837FF9"/>
    <w:rsid w:val="008402A5"/>
    <w:rsid w:val="00840A60"/>
    <w:rsid w:val="00840A66"/>
    <w:rsid w:val="0084119C"/>
    <w:rsid w:val="00841250"/>
    <w:rsid w:val="00841328"/>
    <w:rsid w:val="008414DE"/>
    <w:rsid w:val="0084151E"/>
    <w:rsid w:val="0084174B"/>
    <w:rsid w:val="00841807"/>
    <w:rsid w:val="00841D21"/>
    <w:rsid w:val="00842F89"/>
    <w:rsid w:val="008430ED"/>
    <w:rsid w:val="0084390C"/>
    <w:rsid w:val="00843C3B"/>
    <w:rsid w:val="00843E3B"/>
    <w:rsid w:val="008440D1"/>
    <w:rsid w:val="008442C2"/>
    <w:rsid w:val="00844426"/>
    <w:rsid w:val="008444EA"/>
    <w:rsid w:val="00844F55"/>
    <w:rsid w:val="008456F1"/>
    <w:rsid w:val="008459C5"/>
    <w:rsid w:val="00845A45"/>
    <w:rsid w:val="00845F22"/>
    <w:rsid w:val="00845FF2"/>
    <w:rsid w:val="00846029"/>
    <w:rsid w:val="008462E3"/>
    <w:rsid w:val="00846753"/>
    <w:rsid w:val="008467FB"/>
    <w:rsid w:val="00846EA4"/>
    <w:rsid w:val="00846FB7"/>
    <w:rsid w:val="00847107"/>
    <w:rsid w:val="008472FB"/>
    <w:rsid w:val="008478F4"/>
    <w:rsid w:val="00847B17"/>
    <w:rsid w:val="00847E13"/>
    <w:rsid w:val="0085161B"/>
    <w:rsid w:val="00851898"/>
    <w:rsid w:val="00851B34"/>
    <w:rsid w:val="00851CAD"/>
    <w:rsid w:val="00851DE9"/>
    <w:rsid w:val="00852BBA"/>
    <w:rsid w:val="00852C5E"/>
    <w:rsid w:val="00853061"/>
    <w:rsid w:val="00853165"/>
    <w:rsid w:val="00853906"/>
    <w:rsid w:val="008539D5"/>
    <w:rsid w:val="00853F65"/>
    <w:rsid w:val="00853F87"/>
    <w:rsid w:val="0085458C"/>
    <w:rsid w:val="008547A0"/>
    <w:rsid w:val="00854BA9"/>
    <w:rsid w:val="00854D6F"/>
    <w:rsid w:val="00855928"/>
    <w:rsid w:val="00855C5C"/>
    <w:rsid w:val="008569FC"/>
    <w:rsid w:val="00856E42"/>
    <w:rsid w:val="00857430"/>
    <w:rsid w:val="00857574"/>
    <w:rsid w:val="00857994"/>
    <w:rsid w:val="00857B0C"/>
    <w:rsid w:val="00857E45"/>
    <w:rsid w:val="00860047"/>
    <w:rsid w:val="008600A6"/>
    <w:rsid w:val="00860DD9"/>
    <w:rsid w:val="00860E97"/>
    <w:rsid w:val="00860F55"/>
    <w:rsid w:val="00860FA7"/>
    <w:rsid w:val="00861632"/>
    <w:rsid w:val="00861813"/>
    <w:rsid w:val="00861B18"/>
    <w:rsid w:val="0086212E"/>
    <w:rsid w:val="00862677"/>
    <w:rsid w:val="00863013"/>
    <w:rsid w:val="008635B6"/>
    <w:rsid w:val="0086402D"/>
    <w:rsid w:val="008640C8"/>
    <w:rsid w:val="0086459C"/>
    <w:rsid w:val="008646E5"/>
    <w:rsid w:val="00864A53"/>
    <w:rsid w:val="00864DBB"/>
    <w:rsid w:val="00865445"/>
    <w:rsid w:val="0086585D"/>
    <w:rsid w:val="00865CA3"/>
    <w:rsid w:val="00865F56"/>
    <w:rsid w:val="00866196"/>
    <w:rsid w:val="00866551"/>
    <w:rsid w:val="008668CC"/>
    <w:rsid w:val="00866FEE"/>
    <w:rsid w:val="008672A7"/>
    <w:rsid w:val="0086733E"/>
    <w:rsid w:val="00867433"/>
    <w:rsid w:val="008675F9"/>
    <w:rsid w:val="0086780A"/>
    <w:rsid w:val="0086786B"/>
    <w:rsid w:val="00867905"/>
    <w:rsid w:val="008709C9"/>
    <w:rsid w:val="00870DF3"/>
    <w:rsid w:val="00870E36"/>
    <w:rsid w:val="00870EC3"/>
    <w:rsid w:val="008713E0"/>
    <w:rsid w:val="008713ED"/>
    <w:rsid w:val="00871440"/>
    <w:rsid w:val="0087148B"/>
    <w:rsid w:val="008715B4"/>
    <w:rsid w:val="008715C5"/>
    <w:rsid w:val="008715D3"/>
    <w:rsid w:val="0087191E"/>
    <w:rsid w:val="00871A32"/>
    <w:rsid w:val="00871AB8"/>
    <w:rsid w:val="00871CC7"/>
    <w:rsid w:val="00871DCB"/>
    <w:rsid w:val="00871DD5"/>
    <w:rsid w:val="00871F1A"/>
    <w:rsid w:val="008726C3"/>
    <w:rsid w:val="008726CD"/>
    <w:rsid w:val="008728E3"/>
    <w:rsid w:val="00872948"/>
    <w:rsid w:val="008733BB"/>
    <w:rsid w:val="008739C4"/>
    <w:rsid w:val="008743FF"/>
    <w:rsid w:val="00874BA9"/>
    <w:rsid w:val="0087595E"/>
    <w:rsid w:val="00875BED"/>
    <w:rsid w:val="00875DED"/>
    <w:rsid w:val="00876E38"/>
    <w:rsid w:val="00876EE1"/>
    <w:rsid w:val="00876EE6"/>
    <w:rsid w:val="00877020"/>
    <w:rsid w:val="008771C6"/>
    <w:rsid w:val="0087722B"/>
    <w:rsid w:val="00877292"/>
    <w:rsid w:val="008773BA"/>
    <w:rsid w:val="008773D1"/>
    <w:rsid w:val="0087750B"/>
    <w:rsid w:val="00877C12"/>
    <w:rsid w:val="008800C3"/>
    <w:rsid w:val="00880FDC"/>
    <w:rsid w:val="0088103F"/>
    <w:rsid w:val="008810A8"/>
    <w:rsid w:val="008813AC"/>
    <w:rsid w:val="0088141F"/>
    <w:rsid w:val="008814B2"/>
    <w:rsid w:val="008814CA"/>
    <w:rsid w:val="00881B04"/>
    <w:rsid w:val="00881D35"/>
    <w:rsid w:val="00881DDB"/>
    <w:rsid w:val="00881E4C"/>
    <w:rsid w:val="0088224C"/>
    <w:rsid w:val="008824EB"/>
    <w:rsid w:val="00882501"/>
    <w:rsid w:val="00882C1C"/>
    <w:rsid w:val="00883626"/>
    <w:rsid w:val="008839E0"/>
    <w:rsid w:val="00883E3B"/>
    <w:rsid w:val="008840F6"/>
    <w:rsid w:val="008843B7"/>
    <w:rsid w:val="00884BC8"/>
    <w:rsid w:val="00884EEB"/>
    <w:rsid w:val="00885028"/>
    <w:rsid w:val="008852B8"/>
    <w:rsid w:val="00885446"/>
    <w:rsid w:val="008858FD"/>
    <w:rsid w:val="00885AD1"/>
    <w:rsid w:val="00885E28"/>
    <w:rsid w:val="00886132"/>
    <w:rsid w:val="00886202"/>
    <w:rsid w:val="0088627B"/>
    <w:rsid w:val="00886DFE"/>
    <w:rsid w:val="00886ED5"/>
    <w:rsid w:val="00886EEA"/>
    <w:rsid w:val="00887394"/>
    <w:rsid w:val="00887803"/>
    <w:rsid w:val="008878A2"/>
    <w:rsid w:val="00887D59"/>
    <w:rsid w:val="0089041C"/>
    <w:rsid w:val="00890431"/>
    <w:rsid w:val="0089091A"/>
    <w:rsid w:val="00890DB6"/>
    <w:rsid w:val="00890F7A"/>
    <w:rsid w:val="0089101F"/>
    <w:rsid w:val="0089153D"/>
    <w:rsid w:val="00891926"/>
    <w:rsid w:val="00891A1A"/>
    <w:rsid w:val="00891B74"/>
    <w:rsid w:val="00891C9B"/>
    <w:rsid w:val="0089221B"/>
    <w:rsid w:val="00892BDA"/>
    <w:rsid w:val="00892DFB"/>
    <w:rsid w:val="008930B3"/>
    <w:rsid w:val="008930C4"/>
    <w:rsid w:val="00893365"/>
    <w:rsid w:val="008933F8"/>
    <w:rsid w:val="008934F9"/>
    <w:rsid w:val="00893782"/>
    <w:rsid w:val="0089384D"/>
    <w:rsid w:val="00893EFB"/>
    <w:rsid w:val="0089455E"/>
    <w:rsid w:val="00894899"/>
    <w:rsid w:val="0089495D"/>
    <w:rsid w:val="00894DB3"/>
    <w:rsid w:val="00894DC6"/>
    <w:rsid w:val="00894F32"/>
    <w:rsid w:val="008958C9"/>
    <w:rsid w:val="00895CCA"/>
    <w:rsid w:val="00895D70"/>
    <w:rsid w:val="008960F5"/>
    <w:rsid w:val="00896934"/>
    <w:rsid w:val="00896ABC"/>
    <w:rsid w:val="00896BCA"/>
    <w:rsid w:val="00896DB8"/>
    <w:rsid w:val="00897057"/>
    <w:rsid w:val="00897961"/>
    <w:rsid w:val="00897C67"/>
    <w:rsid w:val="00897D57"/>
    <w:rsid w:val="00897E6E"/>
    <w:rsid w:val="008A04E6"/>
    <w:rsid w:val="008A06D0"/>
    <w:rsid w:val="008A0729"/>
    <w:rsid w:val="008A1126"/>
    <w:rsid w:val="008A19BB"/>
    <w:rsid w:val="008A1B14"/>
    <w:rsid w:val="008A212E"/>
    <w:rsid w:val="008A2BFB"/>
    <w:rsid w:val="008A2ECB"/>
    <w:rsid w:val="008A2F1B"/>
    <w:rsid w:val="008A3054"/>
    <w:rsid w:val="008A359C"/>
    <w:rsid w:val="008A409C"/>
    <w:rsid w:val="008A45F5"/>
    <w:rsid w:val="008A4D17"/>
    <w:rsid w:val="008A5A85"/>
    <w:rsid w:val="008A5F84"/>
    <w:rsid w:val="008A66F8"/>
    <w:rsid w:val="008A72FF"/>
    <w:rsid w:val="008A7564"/>
    <w:rsid w:val="008B01EC"/>
    <w:rsid w:val="008B0C5E"/>
    <w:rsid w:val="008B1318"/>
    <w:rsid w:val="008B1491"/>
    <w:rsid w:val="008B15D9"/>
    <w:rsid w:val="008B1A86"/>
    <w:rsid w:val="008B1AE1"/>
    <w:rsid w:val="008B1E4E"/>
    <w:rsid w:val="008B23AA"/>
    <w:rsid w:val="008B2DFC"/>
    <w:rsid w:val="008B2F81"/>
    <w:rsid w:val="008B2FDF"/>
    <w:rsid w:val="008B306B"/>
    <w:rsid w:val="008B366D"/>
    <w:rsid w:val="008B3A07"/>
    <w:rsid w:val="008B400C"/>
    <w:rsid w:val="008B4708"/>
    <w:rsid w:val="008B4791"/>
    <w:rsid w:val="008B4F16"/>
    <w:rsid w:val="008B4F4A"/>
    <w:rsid w:val="008B500B"/>
    <w:rsid w:val="008B51A5"/>
    <w:rsid w:val="008B5798"/>
    <w:rsid w:val="008B5903"/>
    <w:rsid w:val="008B6512"/>
    <w:rsid w:val="008B662F"/>
    <w:rsid w:val="008B6644"/>
    <w:rsid w:val="008B66C5"/>
    <w:rsid w:val="008B6E4E"/>
    <w:rsid w:val="008B742D"/>
    <w:rsid w:val="008B7C78"/>
    <w:rsid w:val="008B7D10"/>
    <w:rsid w:val="008C00B7"/>
    <w:rsid w:val="008C05A9"/>
    <w:rsid w:val="008C09A2"/>
    <w:rsid w:val="008C09E6"/>
    <w:rsid w:val="008C0A01"/>
    <w:rsid w:val="008C0BCD"/>
    <w:rsid w:val="008C0C9F"/>
    <w:rsid w:val="008C0DEE"/>
    <w:rsid w:val="008C1032"/>
    <w:rsid w:val="008C12D7"/>
    <w:rsid w:val="008C1458"/>
    <w:rsid w:val="008C1A0C"/>
    <w:rsid w:val="008C23F5"/>
    <w:rsid w:val="008C2652"/>
    <w:rsid w:val="008C2C19"/>
    <w:rsid w:val="008C35F6"/>
    <w:rsid w:val="008C35FA"/>
    <w:rsid w:val="008C4733"/>
    <w:rsid w:val="008C4773"/>
    <w:rsid w:val="008C48F0"/>
    <w:rsid w:val="008C4C47"/>
    <w:rsid w:val="008C4E4C"/>
    <w:rsid w:val="008C506B"/>
    <w:rsid w:val="008C57D8"/>
    <w:rsid w:val="008C57DA"/>
    <w:rsid w:val="008C5940"/>
    <w:rsid w:val="008C5AD6"/>
    <w:rsid w:val="008C5AF8"/>
    <w:rsid w:val="008C6312"/>
    <w:rsid w:val="008C67D1"/>
    <w:rsid w:val="008C6E43"/>
    <w:rsid w:val="008C7223"/>
    <w:rsid w:val="008C73F7"/>
    <w:rsid w:val="008C7B1F"/>
    <w:rsid w:val="008C7B31"/>
    <w:rsid w:val="008D02FC"/>
    <w:rsid w:val="008D04E0"/>
    <w:rsid w:val="008D09E7"/>
    <w:rsid w:val="008D18E6"/>
    <w:rsid w:val="008D1D8F"/>
    <w:rsid w:val="008D1EE6"/>
    <w:rsid w:val="008D1FDD"/>
    <w:rsid w:val="008D212A"/>
    <w:rsid w:val="008D2251"/>
    <w:rsid w:val="008D2285"/>
    <w:rsid w:val="008D2297"/>
    <w:rsid w:val="008D2A74"/>
    <w:rsid w:val="008D2AD3"/>
    <w:rsid w:val="008D2E7A"/>
    <w:rsid w:val="008D2FED"/>
    <w:rsid w:val="008D333E"/>
    <w:rsid w:val="008D3436"/>
    <w:rsid w:val="008D3823"/>
    <w:rsid w:val="008D3AF7"/>
    <w:rsid w:val="008D3B30"/>
    <w:rsid w:val="008D3D4F"/>
    <w:rsid w:val="008D3D86"/>
    <w:rsid w:val="008D3D95"/>
    <w:rsid w:val="008D4235"/>
    <w:rsid w:val="008D47CD"/>
    <w:rsid w:val="008D4816"/>
    <w:rsid w:val="008D4E30"/>
    <w:rsid w:val="008D50DA"/>
    <w:rsid w:val="008D597E"/>
    <w:rsid w:val="008D5A2A"/>
    <w:rsid w:val="008D5BD4"/>
    <w:rsid w:val="008D5D01"/>
    <w:rsid w:val="008D642F"/>
    <w:rsid w:val="008D68AB"/>
    <w:rsid w:val="008D6AFA"/>
    <w:rsid w:val="008D6BAC"/>
    <w:rsid w:val="008D6D1B"/>
    <w:rsid w:val="008D754F"/>
    <w:rsid w:val="008D77CC"/>
    <w:rsid w:val="008D7866"/>
    <w:rsid w:val="008D7936"/>
    <w:rsid w:val="008D7C68"/>
    <w:rsid w:val="008D7E01"/>
    <w:rsid w:val="008D7ED6"/>
    <w:rsid w:val="008E0086"/>
    <w:rsid w:val="008E031C"/>
    <w:rsid w:val="008E060A"/>
    <w:rsid w:val="008E0BEB"/>
    <w:rsid w:val="008E14E1"/>
    <w:rsid w:val="008E1788"/>
    <w:rsid w:val="008E195D"/>
    <w:rsid w:val="008E2296"/>
    <w:rsid w:val="008E2BFC"/>
    <w:rsid w:val="008E2C89"/>
    <w:rsid w:val="008E36BF"/>
    <w:rsid w:val="008E3843"/>
    <w:rsid w:val="008E3E62"/>
    <w:rsid w:val="008E3E9F"/>
    <w:rsid w:val="008E401F"/>
    <w:rsid w:val="008E45CB"/>
    <w:rsid w:val="008E56BB"/>
    <w:rsid w:val="008E5770"/>
    <w:rsid w:val="008E5D24"/>
    <w:rsid w:val="008E5F5D"/>
    <w:rsid w:val="008E60A1"/>
    <w:rsid w:val="008E62C2"/>
    <w:rsid w:val="008E687F"/>
    <w:rsid w:val="008E6BBB"/>
    <w:rsid w:val="008E6F59"/>
    <w:rsid w:val="008E6FA6"/>
    <w:rsid w:val="008E703B"/>
    <w:rsid w:val="008E7177"/>
    <w:rsid w:val="008E75FF"/>
    <w:rsid w:val="008F0177"/>
    <w:rsid w:val="008F0C10"/>
    <w:rsid w:val="008F0D00"/>
    <w:rsid w:val="008F0D8F"/>
    <w:rsid w:val="008F1160"/>
    <w:rsid w:val="008F1683"/>
    <w:rsid w:val="008F1723"/>
    <w:rsid w:val="008F1F42"/>
    <w:rsid w:val="008F23C0"/>
    <w:rsid w:val="008F243E"/>
    <w:rsid w:val="008F24C8"/>
    <w:rsid w:val="008F298B"/>
    <w:rsid w:val="008F2CFD"/>
    <w:rsid w:val="008F34F8"/>
    <w:rsid w:val="008F396A"/>
    <w:rsid w:val="008F3BEA"/>
    <w:rsid w:val="008F444A"/>
    <w:rsid w:val="008F4549"/>
    <w:rsid w:val="008F47E3"/>
    <w:rsid w:val="008F4C71"/>
    <w:rsid w:val="008F4E88"/>
    <w:rsid w:val="008F52D1"/>
    <w:rsid w:val="008F572A"/>
    <w:rsid w:val="008F58C5"/>
    <w:rsid w:val="008F5A0E"/>
    <w:rsid w:val="008F5A9B"/>
    <w:rsid w:val="008F5C8A"/>
    <w:rsid w:val="008F6EB2"/>
    <w:rsid w:val="008F6FD8"/>
    <w:rsid w:val="008F715C"/>
    <w:rsid w:val="008F74F8"/>
    <w:rsid w:val="008F7C1F"/>
    <w:rsid w:val="0090046D"/>
    <w:rsid w:val="009007B2"/>
    <w:rsid w:val="0090090A"/>
    <w:rsid w:val="00900A53"/>
    <w:rsid w:val="0090118F"/>
    <w:rsid w:val="009012B8"/>
    <w:rsid w:val="009012E1"/>
    <w:rsid w:val="0090148C"/>
    <w:rsid w:val="00901FC6"/>
    <w:rsid w:val="00902443"/>
    <w:rsid w:val="00902539"/>
    <w:rsid w:val="009029A6"/>
    <w:rsid w:val="00902E85"/>
    <w:rsid w:val="00902F46"/>
    <w:rsid w:val="00902F53"/>
    <w:rsid w:val="009035EE"/>
    <w:rsid w:val="009038C3"/>
    <w:rsid w:val="00903998"/>
    <w:rsid w:val="00903CF2"/>
    <w:rsid w:val="00905220"/>
    <w:rsid w:val="0090539F"/>
    <w:rsid w:val="0090578F"/>
    <w:rsid w:val="00905994"/>
    <w:rsid w:val="00905C82"/>
    <w:rsid w:val="00905D66"/>
    <w:rsid w:val="009065DF"/>
    <w:rsid w:val="009066FD"/>
    <w:rsid w:val="00906C15"/>
    <w:rsid w:val="00906FAE"/>
    <w:rsid w:val="009071A1"/>
    <w:rsid w:val="00907854"/>
    <w:rsid w:val="00907A80"/>
    <w:rsid w:val="009104B4"/>
    <w:rsid w:val="00911234"/>
    <w:rsid w:val="009112F5"/>
    <w:rsid w:val="00911776"/>
    <w:rsid w:val="00912395"/>
    <w:rsid w:val="00912A40"/>
    <w:rsid w:val="00912AF5"/>
    <w:rsid w:val="00912E80"/>
    <w:rsid w:val="00912F18"/>
    <w:rsid w:val="00912F81"/>
    <w:rsid w:val="009131E5"/>
    <w:rsid w:val="00913246"/>
    <w:rsid w:val="009138B9"/>
    <w:rsid w:val="00913927"/>
    <w:rsid w:val="00913C1B"/>
    <w:rsid w:val="00913F33"/>
    <w:rsid w:val="00914216"/>
    <w:rsid w:val="009142C0"/>
    <w:rsid w:val="009143DE"/>
    <w:rsid w:val="00914560"/>
    <w:rsid w:val="0091478B"/>
    <w:rsid w:val="00914955"/>
    <w:rsid w:val="00914A90"/>
    <w:rsid w:val="00914B09"/>
    <w:rsid w:val="00914B61"/>
    <w:rsid w:val="00914DF9"/>
    <w:rsid w:val="009152C8"/>
    <w:rsid w:val="00915330"/>
    <w:rsid w:val="009153F4"/>
    <w:rsid w:val="00915C41"/>
    <w:rsid w:val="00916A8B"/>
    <w:rsid w:val="00916A9E"/>
    <w:rsid w:val="00916DCC"/>
    <w:rsid w:val="0091760D"/>
    <w:rsid w:val="009176FD"/>
    <w:rsid w:val="00917EAB"/>
    <w:rsid w:val="00917F49"/>
    <w:rsid w:val="009201F7"/>
    <w:rsid w:val="009208A6"/>
    <w:rsid w:val="00921496"/>
    <w:rsid w:val="00921697"/>
    <w:rsid w:val="00921850"/>
    <w:rsid w:val="00922EC3"/>
    <w:rsid w:val="00922ED7"/>
    <w:rsid w:val="00922F94"/>
    <w:rsid w:val="00923270"/>
    <w:rsid w:val="009232D2"/>
    <w:rsid w:val="00923FBD"/>
    <w:rsid w:val="00924958"/>
    <w:rsid w:val="00924D22"/>
    <w:rsid w:val="00924EB6"/>
    <w:rsid w:val="0092535F"/>
    <w:rsid w:val="00925A49"/>
    <w:rsid w:val="00925C7C"/>
    <w:rsid w:val="00925FDB"/>
    <w:rsid w:val="00926257"/>
    <w:rsid w:val="0092710B"/>
    <w:rsid w:val="009272C0"/>
    <w:rsid w:val="00927363"/>
    <w:rsid w:val="0092778F"/>
    <w:rsid w:val="00927996"/>
    <w:rsid w:val="009279F2"/>
    <w:rsid w:val="0093007C"/>
    <w:rsid w:val="00930432"/>
    <w:rsid w:val="0093089B"/>
    <w:rsid w:val="00931B1C"/>
    <w:rsid w:val="00931CA9"/>
    <w:rsid w:val="009322B8"/>
    <w:rsid w:val="00932EF1"/>
    <w:rsid w:val="00933078"/>
    <w:rsid w:val="00933465"/>
    <w:rsid w:val="009335A9"/>
    <w:rsid w:val="00933A63"/>
    <w:rsid w:val="00933B2C"/>
    <w:rsid w:val="009340DA"/>
    <w:rsid w:val="00935236"/>
    <w:rsid w:val="00935496"/>
    <w:rsid w:val="0093555C"/>
    <w:rsid w:val="00936282"/>
    <w:rsid w:val="00936592"/>
    <w:rsid w:val="00936DB4"/>
    <w:rsid w:val="00937361"/>
    <w:rsid w:val="009374BB"/>
    <w:rsid w:val="0093755A"/>
    <w:rsid w:val="009379DE"/>
    <w:rsid w:val="00937B95"/>
    <w:rsid w:val="00937CCA"/>
    <w:rsid w:val="0094009C"/>
    <w:rsid w:val="00940145"/>
    <w:rsid w:val="00940C06"/>
    <w:rsid w:val="00940DFA"/>
    <w:rsid w:val="00940EA5"/>
    <w:rsid w:val="00941336"/>
    <w:rsid w:val="0094158B"/>
    <w:rsid w:val="00942188"/>
    <w:rsid w:val="00942464"/>
    <w:rsid w:val="009427AC"/>
    <w:rsid w:val="00942AAF"/>
    <w:rsid w:val="00942FCA"/>
    <w:rsid w:val="00943464"/>
    <w:rsid w:val="00943A5F"/>
    <w:rsid w:val="00943C50"/>
    <w:rsid w:val="00943D4E"/>
    <w:rsid w:val="00943F43"/>
    <w:rsid w:val="00944B34"/>
    <w:rsid w:val="00944C3C"/>
    <w:rsid w:val="0094502E"/>
    <w:rsid w:val="00945A8C"/>
    <w:rsid w:val="00945B2D"/>
    <w:rsid w:val="009462C5"/>
    <w:rsid w:val="009464D9"/>
    <w:rsid w:val="009469B5"/>
    <w:rsid w:val="0094720D"/>
    <w:rsid w:val="00947CA7"/>
    <w:rsid w:val="00947CAA"/>
    <w:rsid w:val="00950115"/>
    <w:rsid w:val="00950CB3"/>
    <w:rsid w:val="00950E20"/>
    <w:rsid w:val="00950EF0"/>
    <w:rsid w:val="00950EF9"/>
    <w:rsid w:val="00951127"/>
    <w:rsid w:val="0095150C"/>
    <w:rsid w:val="0095165E"/>
    <w:rsid w:val="00951809"/>
    <w:rsid w:val="00951B2F"/>
    <w:rsid w:val="0095215C"/>
    <w:rsid w:val="00952160"/>
    <w:rsid w:val="009524DE"/>
    <w:rsid w:val="009526B3"/>
    <w:rsid w:val="00952E00"/>
    <w:rsid w:val="00952E7E"/>
    <w:rsid w:val="009530E3"/>
    <w:rsid w:val="009530FD"/>
    <w:rsid w:val="009533B9"/>
    <w:rsid w:val="009534D3"/>
    <w:rsid w:val="00953532"/>
    <w:rsid w:val="009537F6"/>
    <w:rsid w:val="00953890"/>
    <w:rsid w:val="00953BFE"/>
    <w:rsid w:val="00953C93"/>
    <w:rsid w:val="009542BC"/>
    <w:rsid w:val="0095440D"/>
    <w:rsid w:val="009549C2"/>
    <w:rsid w:val="0095522F"/>
    <w:rsid w:val="00955250"/>
    <w:rsid w:val="0095561A"/>
    <w:rsid w:val="009557BC"/>
    <w:rsid w:val="0095585C"/>
    <w:rsid w:val="00955B1C"/>
    <w:rsid w:val="00955BD0"/>
    <w:rsid w:val="00955BF8"/>
    <w:rsid w:val="0095691F"/>
    <w:rsid w:val="00956B41"/>
    <w:rsid w:val="0095736E"/>
    <w:rsid w:val="009573D4"/>
    <w:rsid w:val="009574A8"/>
    <w:rsid w:val="00957768"/>
    <w:rsid w:val="009602D0"/>
    <w:rsid w:val="00960366"/>
    <w:rsid w:val="00960411"/>
    <w:rsid w:val="00960504"/>
    <w:rsid w:val="009606D7"/>
    <w:rsid w:val="00960CA1"/>
    <w:rsid w:val="0096141F"/>
    <w:rsid w:val="00961484"/>
    <w:rsid w:val="009616C5"/>
    <w:rsid w:val="00961916"/>
    <w:rsid w:val="009620C9"/>
    <w:rsid w:val="0096264B"/>
    <w:rsid w:val="0096265A"/>
    <w:rsid w:val="0096283A"/>
    <w:rsid w:val="00962B94"/>
    <w:rsid w:val="009630BA"/>
    <w:rsid w:val="0096346B"/>
    <w:rsid w:val="0096378D"/>
    <w:rsid w:val="009638D6"/>
    <w:rsid w:val="00963C35"/>
    <w:rsid w:val="00963E0E"/>
    <w:rsid w:val="0096414C"/>
    <w:rsid w:val="009648CF"/>
    <w:rsid w:val="009648F7"/>
    <w:rsid w:val="00964D17"/>
    <w:rsid w:val="00964DC2"/>
    <w:rsid w:val="0096583C"/>
    <w:rsid w:val="00965935"/>
    <w:rsid w:val="00965AAE"/>
    <w:rsid w:val="00966054"/>
    <w:rsid w:val="009666A0"/>
    <w:rsid w:val="00966A83"/>
    <w:rsid w:val="00966F4F"/>
    <w:rsid w:val="00967C27"/>
    <w:rsid w:val="0097001A"/>
    <w:rsid w:val="00970119"/>
    <w:rsid w:val="0097047D"/>
    <w:rsid w:val="00970873"/>
    <w:rsid w:val="0097134A"/>
    <w:rsid w:val="009714A5"/>
    <w:rsid w:val="009714C8"/>
    <w:rsid w:val="009714D1"/>
    <w:rsid w:val="00971E6A"/>
    <w:rsid w:val="00971E71"/>
    <w:rsid w:val="00971FB4"/>
    <w:rsid w:val="009723E8"/>
    <w:rsid w:val="009725A7"/>
    <w:rsid w:val="009727C5"/>
    <w:rsid w:val="00972AAD"/>
    <w:rsid w:val="00972B8B"/>
    <w:rsid w:val="00972EAA"/>
    <w:rsid w:val="0097302F"/>
    <w:rsid w:val="0097303B"/>
    <w:rsid w:val="00973407"/>
    <w:rsid w:val="0097340F"/>
    <w:rsid w:val="00973AED"/>
    <w:rsid w:val="00973BC1"/>
    <w:rsid w:val="00974638"/>
    <w:rsid w:val="0097477B"/>
    <w:rsid w:val="0097509E"/>
    <w:rsid w:val="00975C27"/>
    <w:rsid w:val="0097644F"/>
    <w:rsid w:val="00976598"/>
    <w:rsid w:val="00976A28"/>
    <w:rsid w:val="00976D80"/>
    <w:rsid w:val="00977078"/>
    <w:rsid w:val="00977AA4"/>
    <w:rsid w:val="00977B63"/>
    <w:rsid w:val="00977FE0"/>
    <w:rsid w:val="0098040B"/>
    <w:rsid w:val="009808B1"/>
    <w:rsid w:val="00980A07"/>
    <w:rsid w:val="00980A15"/>
    <w:rsid w:val="009813A8"/>
    <w:rsid w:val="0098167D"/>
    <w:rsid w:val="009817E2"/>
    <w:rsid w:val="00981E36"/>
    <w:rsid w:val="00981EBD"/>
    <w:rsid w:val="00982218"/>
    <w:rsid w:val="0098251F"/>
    <w:rsid w:val="009828FD"/>
    <w:rsid w:val="0098299C"/>
    <w:rsid w:val="009830FF"/>
    <w:rsid w:val="00984062"/>
    <w:rsid w:val="009849B9"/>
    <w:rsid w:val="00984B80"/>
    <w:rsid w:val="00984DF6"/>
    <w:rsid w:val="00984F27"/>
    <w:rsid w:val="00985608"/>
    <w:rsid w:val="0098602C"/>
    <w:rsid w:val="009861E4"/>
    <w:rsid w:val="009862FB"/>
    <w:rsid w:val="00986548"/>
    <w:rsid w:val="00987146"/>
    <w:rsid w:val="00987371"/>
    <w:rsid w:val="009875BE"/>
    <w:rsid w:val="00987FCD"/>
    <w:rsid w:val="00990528"/>
    <w:rsid w:val="009908EC"/>
    <w:rsid w:val="009909D6"/>
    <w:rsid w:val="00990A83"/>
    <w:rsid w:val="00990C93"/>
    <w:rsid w:val="00990E65"/>
    <w:rsid w:val="00990FAC"/>
    <w:rsid w:val="00990FF5"/>
    <w:rsid w:val="00991087"/>
    <w:rsid w:val="009915AB"/>
    <w:rsid w:val="0099176E"/>
    <w:rsid w:val="00991C0D"/>
    <w:rsid w:val="009921D5"/>
    <w:rsid w:val="00992A64"/>
    <w:rsid w:val="00992BDB"/>
    <w:rsid w:val="009935D6"/>
    <w:rsid w:val="00994C41"/>
    <w:rsid w:val="00994EF5"/>
    <w:rsid w:val="009953C2"/>
    <w:rsid w:val="00995737"/>
    <w:rsid w:val="00995D5E"/>
    <w:rsid w:val="00995DF1"/>
    <w:rsid w:val="00995E58"/>
    <w:rsid w:val="00996226"/>
    <w:rsid w:val="00996585"/>
    <w:rsid w:val="0099782F"/>
    <w:rsid w:val="00997C77"/>
    <w:rsid w:val="00997D99"/>
    <w:rsid w:val="00997F52"/>
    <w:rsid w:val="009A009C"/>
    <w:rsid w:val="009A02D6"/>
    <w:rsid w:val="009A059E"/>
    <w:rsid w:val="009A117E"/>
    <w:rsid w:val="009A12D4"/>
    <w:rsid w:val="009A1367"/>
    <w:rsid w:val="009A171D"/>
    <w:rsid w:val="009A1EA0"/>
    <w:rsid w:val="009A2AC7"/>
    <w:rsid w:val="009A2CF9"/>
    <w:rsid w:val="009A3115"/>
    <w:rsid w:val="009A388A"/>
    <w:rsid w:val="009A40ED"/>
    <w:rsid w:val="009A426F"/>
    <w:rsid w:val="009A4F7D"/>
    <w:rsid w:val="009A5444"/>
    <w:rsid w:val="009A58BA"/>
    <w:rsid w:val="009A59B5"/>
    <w:rsid w:val="009A6384"/>
    <w:rsid w:val="009A6470"/>
    <w:rsid w:val="009A6D3B"/>
    <w:rsid w:val="009A75B8"/>
    <w:rsid w:val="009A7926"/>
    <w:rsid w:val="009B0274"/>
    <w:rsid w:val="009B03E8"/>
    <w:rsid w:val="009B0515"/>
    <w:rsid w:val="009B0996"/>
    <w:rsid w:val="009B09C8"/>
    <w:rsid w:val="009B0AA5"/>
    <w:rsid w:val="009B16B7"/>
    <w:rsid w:val="009B1AB2"/>
    <w:rsid w:val="009B1BAE"/>
    <w:rsid w:val="009B2025"/>
    <w:rsid w:val="009B2552"/>
    <w:rsid w:val="009B2740"/>
    <w:rsid w:val="009B2B8B"/>
    <w:rsid w:val="009B359A"/>
    <w:rsid w:val="009B36A0"/>
    <w:rsid w:val="009B39B6"/>
    <w:rsid w:val="009B401F"/>
    <w:rsid w:val="009B4560"/>
    <w:rsid w:val="009B4805"/>
    <w:rsid w:val="009B4B22"/>
    <w:rsid w:val="009B4CE8"/>
    <w:rsid w:val="009B4D27"/>
    <w:rsid w:val="009B4D40"/>
    <w:rsid w:val="009B5618"/>
    <w:rsid w:val="009B59E2"/>
    <w:rsid w:val="009B5E80"/>
    <w:rsid w:val="009B6035"/>
    <w:rsid w:val="009B6656"/>
    <w:rsid w:val="009B6755"/>
    <w:rsid w:val="009B6D57"/>
    <w:rsid w:val="009B6ED5"/>
    <w:rsid w:val="009B7C2F"/>
    <w:rsid w:val="009B7DA1"/>
    <w:rsid w:val="009B7DF4"/>
    <w:rsid w:val="009C011E"/>
    <w:rsid w:val="009C02BD"/>
    <w:rsid w:val="009C086B"/>
    <w:rsid w:val="009C0A00"/>
    <w:rsid w:val="009C0AA0"/>
    <w:rsid w:val="009C0B9A"/>
    <w:rsid w:val="009C0D40"/>
    <w:rsid w:val="009C0DB8"/>
    <w:rsid w:val="009C13B1"/>
    <w:rsid w:val="009C1BE6"/>
    <w:rsid w:val="009C1D08"/>
    <w:rsid w:val="009C1F57"/>
    <w:rsid w:val="009C206D"/>
    <w:rsid w:val="009C2D9E"/>
    <w:rsid w:val="009C3805"/>
    <w:rsid w:val="009C39D3"/>
    <w:rsid w:val="009C3B6F"/>
    <w:rsid w:val="009C3CC9"/>
    <w:rsid w:val="009C3E17"/>
    <w:rsid w:val="009C40A5"/>
    <w:rsid w:val="009C464A"/>
    <w:rsid w:val="009C46D5"/>
    <w:rsid w:val="009C50F6"/>
    <w:rsid w:val="009C51DE"/>
    <w:rsid w:val="009C5B54"/>
    <w:rsid w:val="009C5C7F"/>
    <w:rsid w:val="009C5CFD"/>
    <w:rsid w:val="009C6045"/>
    <w:rsid w:val="009C6125"/>
    <w:rsid w:val="009C613E"/>
    <w:rsid w:val="009C6621"/>
    <w:rsid w:val="009C6AAC"/>
    <w:rsid w:val="009C6ACD"/>
    <w:rsid w:val="009C6FDA"/>
    <w:rsid w:val="009C7CA5"/>
    <w:rsid w:val="009D0111"/>
    <w:rsid w:val="009D0220"/>
    <w:rsid w:val="009D0654"/>
    <w:rsid w:val="009D0AFF"/>
    <w:rsid w:val="009D0FDA"/>
    <w:rsid w:val="009D19EB"/>
    <w:rsid w:val="009D1CF5"/>
    <w:rsid w:val="009D2A01"/>
    <w:rsid w:val="009D310F"/>
    <w:rsid w:val="009D3331"/>
    <w:rsid w:val="009D365D"/>
    <w:rsid w:val="009D3A66"/>
    <w:rsid w:val="009D3E3A"/>
    <w:rsid w:val="009D4F3A"/>
    <w:rsid w:val="009D4FB9"/>
    <w:rsid w:val="009D50B3"/>
    <w:rsid w:val="009D53C9"/>
    <w:rsid w:val="009D58DF"/>
    <w:rsid w:val="009D5957"/>
    <w:rsid w:val="009D5B8B"/>
    <w:rsid w:val="009D5C07"/>
    <w:rsid w:val="009D5C21"/>
    <w:rsid w:val="009D5F04"/>
    <w:rsid w:val="009D62CC"/>
    <w:rsid w:val="009D6475"/>
    <w:rsid w:val="009D6525"/>
    <w:rsid w:val="009D66BE"/>
    <w:rsid w:val="009D66EF"/>
    <w:rsid w:val="009D66FB"/>
    <w:rsid w:val="009D67D1"/>
    <w:rsid w:val="009D7065"/>
    <w:rsid w:val="009D728D"/>
    <w:rsid w:val="009D76D0"/>
    <w:rsid w:val="009D7BD8"/>
    <w:rsid w:val="009D7F94"/>
    <w:rsid w:val="009D7FB3"/>
    <w:rsid w:val="009E040A"/>
    <w:rsid w:val="009E0968"/>
    <w:rsid w:val="009E0F6B"/>
    <w:rsid w:val="009E1335"/>
    <w:rsid w:val="009E1E34"/>
    <w:rsid w:val="009E1F0C"/>
    <w:rsid w:val="009E2225"/>
    <w:rsid w:val="009E2814"/>
    <w:rsid w:val="009E3114"/>
    <w:rsid w:val="009E312C"/>
    <w:rsid w:val="009E31E5"/>
    <w:rsid w:val="009E3267"/>
    <w:rsid w:val="009E33B1"/>
    <w:rsid w:val="009E34CD"/>
    <w:rsid w:val="009E3517"/>
    <w:rsid w:val="009E3761"/>
    <w:rsid w:val="009E3BC2"/>
    <w:rsid w:val="009E3E5C"/>
    <w:rsid w:val="009E4657"/>
    <w:rsid w:val="009E490B"/>
    <w:rsid w:val="009E49A1"/>
    <w:rsid w:val="009E4B8B"/>
    <w:rsid w:val="009E5213"/>
    <w:rsid w:val="009E538F"/>
    <w:rsid w:val="009E5428"/>
    <w:rsid w:val="009E56B1"/>
    <w:rsid w:val="009E5777"/>
    <w:rsid w:val="009E5B27"/>
    <w:rsid w:val="009E665B"/>
    <w:rsid w:val="009E668E"/>
    <w:rsid w:val="009E6C23"/>
    <w:rsid w:val="009E75BF"/>
    <w:rsid w:val="009E7A90"/>
    <w:rsid w:val="009E7CCD"/>
    <w:rsid w:val="009E7EF3"/>
    <w:rsid w:val="009F0023"/>
    <w:rsid w:val="009F0370"/>
    <w:rsid w:val="009F1011"/>
    <w:rsid w:val="009F12DC"/>
    <w:rsid w:val="009F1300"/>
    <w:rsid w:val="009F13B4"/>
    <w:rsid w:val="009F1763"/>
    <w:rsid w:val="009F1978"/>
    <w:rsid w:val="009F2B4F"/>
    <w:rsid w:val="009F2F15"/>
    <w:rsid w:val="009F3625"/>
    <w:rsid w:val="009F388D"/>
    <w:rsid w:val="009F3E0C"/>
    <w:rsid w:val="009F3F0B"/>
    <w:rsid w:val="009F414C"/>
    <w:rsid w:val="009F47D9"/>
    <w:rsid w:val="009F4EEF"/>
    <w:rsid w:val="009F5CF2"/>
    <w:rsid w:val="009F5FB9"/>
    <w:rsid w:val="009F611C"/>
    <w:rsid w:val="009F65E0"/>
    <w:rsid w:val="009F65E8"/>
    <w:rsid w:val="009F65EA"/>
    <w:rsid w:val="009F6993"/>
    <w:rsid w:val="009F6E2D"/>
    <w:rsid w:val="009F7B5E"/>
    <w:rsid w:val="00A0027F"/>
    <w:rsid w:val="00A00F4D"/>
    <w:rsid w:val="00A0183B"/>
    <w:rsid w:val="00A01F22"/>
    <w:rsid w:val="00A020D3"/>
    <w:rsid w:val="00A02259"/>
    <w:rsid w:val="00A026C0"/>
    <w:rsid w:val="00A02E7A"/>
    <w:rsid w:val="00A02E9D"/>
    <w:rsid w:val="00A030AA"/>
    <w:rsid w:val="00A034E7"/>
    <w:rsid w:val="00A03C9B"/>
    <w:rsid w:val="00A03DCA"/>
    <w:rsid w:val="00A03E98"/>
    <w:rsid w:val="00A03F3E"/>
    <w:rsid w:val="00A03F85"/>
    <w:rsid w:val="00A041DE"/>
    <w:rsid w:val="00A04D16"/>
    <w:rsid w:val="00A05378"/>
    <w:rsid w:val="00A055C9"/>
    <w:rsid w:val="00A056F9"/>
    <w:rsid w:val="00A05DA8"/>
    <w:rsid w:val="00A05FEA"/>
    <w:rsid w:val="00A06148"/>
    <w:rsid w:val="00A06175"/>
    <w:rsid w:val="00A0628C"/>
    <w:rsid w:val="00A065B3"/>
    <w:rsid w:val="00A06874"/>
    <w:rsid w:val="00A06D22"/>
    <w:rsid w:val="00A07FB6"/>
    <w:rsid w:val="00A101E0"/>
    <w:rsid w:val="00A10484"/>
    <w:rsid w:val="00A104A6"/>
    <w:rsid w:val="00A106D1"/>
    <w:rsid w:val="00A106F6"/>
    <w:rsid w:val="00A10976"/>
    <w:rsid w:val="00A10C28"/>
    <w:rsid w:val="00A10E14"/>
    <w:rsid w:val="00A1101E"/>
    <w:rsid w:val="00A11814"/>
    <w:rsid w:val="00A11828"/>
    <w:rsid w:val="00A11BA3"/>
    <w:rsid w:val="00A12356"/>
    <w:rsid w:val="00A12518"/>
    <w:rsid w:val="00A1254B"/>
    <w:rsid w:val="00A12AB8"/>
    <w:rsid w:val="00A12D76"/>
    <w:rsid w:val="00A13222"/>
    <w:rsid w:val="00A13257"/>
    <w:rsid w:val="00A14454"/>
    <w:rsid w:val="00A147D9"/>
    <w:rsid w:val="00A1484A"/>
    <w:rsid w:val="00A14BA0"/>
    <w:rsid w:val="00A15317"/>
    <w:rsid w:val="00A155CB"/>
    <w:rsid w:val="00A16056"/>
    <w:rsid w:val="00A1615F"/>
    <w:rsid w:val="00A169A9"/>
    <w:rsid w:val="00A169FC"/>
    <w:rsid w:val="00A171B0"/>
    <w:rsid w:val="00A17C3F"/>
    <w:rsid w:val="00A17FAF"/>
    <w:rsid w:val="00A206C8"/>
    <w:rsid w:val="00A2074B"/>
    <w:rsid w:val="00A20C5B"/>
    <w:rsid w:val="00A20CC5"/>
    <w:rsid w:val="00A21B01"/>
    <w:rsid w:val="00A21C98"/>
    <w:rsid w:val="00A224A3"/>
    <w:rsid w:val="00A22725"/>
    <w:rsid w:val="00A23001"/>
    <w:rsid w:val="00A230D6"/>
    <w:rsid w:val="00A23D50"/>
    <w:rsid w:val="00A24A82"/>
    <w:rsid w:val="00A24F43"/>
    <w:rsid w:val="00A25162"/>
    <w:rsid w:val="00A2519F"/>
    <w:rsid w:val="00A26124"/>
    <w:rsid w:val="00A26356"/>
    <w:rsid w:val="00A265FA"/>
    <w:rsid w:val="00A26702"/>
    <w:rsid w:val="00A271B8"/>
    <w:rsid w:val="00A273B9"/>
    <w:rsid w:val="00A275DB"/>
    <w:rsid w:val="00A279A1"/>
    <w:rsid w:val="00A3001E"/>
    <w:rsid w:val="00A3004C"/>
    <w:rsid w:val="00A301FF"/>
    <w:rsid w:val="00A3032D"/>
    <w:rsid w:val="00A305DC"/>
    <w:rsid w:val="00A3079F"/>
    <w:rsid w:val="00A313F8"/>
    <w:rsid w:val="00A3182D"/>
    <w:rsid w:val="00A31976"/>
    <w:rsid w:val="00A31B0A"/>
    <w:rsid w:val="00A31BD2"/>
    <w:rsid w:val="00A31F1B"/>
    <w:rsid w:val="00A32084"/>
    <w:rsid w:val="00A3208F"/>
    <w:rsid w:val="00A320AF"/>
    <w:rsid w:val="00A321EE"/>
    <w:rsid w:val="00A3265D"/>
    <w:rsid w:val="00A330D4"/>
    <w:rsid w:val="00A33398"/>
    <w:rsid w:val="00A33F40"/>
    <w:rsid w:val="00A34BDA"/>
    <w:rsid w:val="00A34C43"/>
    <w:rsid w:val="00A34E6C"/>
    <w:rsid w:val="00A34E92"/>
    <w:rsid w:val="00A34EBB"/>
    <w:rsid w:val="00A3524B"/>
    <w:rsid w:val="00A354A4"/>
    <w:rsid w:val="00A354B7"/>
    <w:rsid w:val="00A358C4"/>
    <w:rsid w:val="00A35DAA"/>
    <w:rsid w:val="00A35FE6"/>
    <w:rsid w:val="00A36339"/>
    <w:rsid w:val="00A36482"/>
    <w:rsid w:val="00A36A56"/>
    <w:rsid w:val="00A36DAE"/>
    <w:rsid w:val="00A36DED"/>
    <w:rsid w:val="00A36DF3"/>
    <w:rsid w:val="00A36FFA"/>
    <w:rsid w:val="00A37102"/>
    <w:rsid w:val="00A371D5"/>
    <w:rsid w:val="00A37400"/>
    <w:rsid w:val="00A3753F"/>
    <w:rsid w:val="00A3795C"/>
    <w:rsid w:val="00A37F6A"/>
    <w:rsid w:val="00A40945"/>
    <w:rsid w:val="00A40BD1"/>
    <w:rsid w:val="00A41A20"/>
    <w:rsid w:val="00A41BBB"/>
    <w:rsid w:val="00A420E8"/>
    <w:rsid w:val="00A427D5"/>
    <w:rsid w:val="00A42D35"/>
    <w:rsid w:val="00A43168"/>
    <w:rsid w:val="00A432AF"/>
    <w:rsid w:val="00A433B6"/>
    <w:rsid w:val="00A436AB"/>
    <w:rsid w:val="00A43BEF"/>
    <w:rsid w:val="00A443C6"/>
    <w:rsid w:val="00A448D8"/>
    <w:rsid w:val="00A45AE0"/>
    <w:rsid w:val="00A46EAC"/>
    <w:rsid w:val="00A470B4"/>
    <w:rsid w:val="00A47747"/>
    <w:rsid w:val="00A47954"/>
    <w:rsid w:val="00A47BE1"/>
    <w:rsid w:val="00A47C29"/>
    <w:rsid w:val="00A5005E"/>
    <w:rsid w:val="00A50D78"/>
    <w:rsid w:val="00A5101E"/>
    <w:rsid w:val="00A515CA"/>
    <w:rsid w:val="00A51CF0"/>
    <w:rsid w:val="00A528D3"/>
    <w:rsid w:val="00A52941"/>
    <w:rsid w:val="00A529D5"/>
    <w:rsid w:val="00A52C3F"/>
    <w:rsid w:val="00A52F9F"/>
    <w:rsid w:val="00A53198"/>
    <w:rsid w:val="00A53397"/>
    <w:rsid w:val="00A53596"/>
    <w:rsid w:val="00A535CF"/>
    <w:rsid w:val="00A5438B"/>
    <w:rsid w:val="00A550F3"/>
    <w:rsid w:val="00A55197"/>
    <w:rsid w:val="00A562A8"/>
    <w:rsid w:val="00A56ED7"/>
    <w:rsid w:val="00A5700A"/>
    <w:rsid w:val="00A57898"/>
    <w:rsid w:val="00A606DA"/>
    <w:rsid w:val="00A60B13"/>
    <w:rsid w:val="00A61539"/>
    <w:rsid w:val="00A620A1"/>
    <w:rsid w:val="00A622A7"/>
    <w:rsid w:val="00A62495"/>
    <w:rsid w:val="00A624BA"/>
    <w:rsid w:val="00A62649"/>
    <w:rsid w:val="00A626C6"/>
    <w:rsid w:val="00A62B5C"/>
    <w:rsid w:val="00A63007"/>
    <w:rsid w:val="00A6335D"/>
    <w:rsid w:val="00A634FD"/>
    <w:rsid w:val="00A63975"/>
    <w:rsid w:val="00A63CE2"/>
    <w:rsid w:val="00A63D79"/>
    <w:rsid w:val="00A63EEB"/>
    <w:rsid w:val="00A63FB2"/>
    <w:rsid w:val="00A6452D"/>
    <w:rsid w:val="00A64690"/>
    <w:rsid w:val="00A64B0A"/>
    <w:rsid w:val="00A64CA8"/>
    <w:rsid w:val="00A65017"/>
    <w:rsid w:val="00A656FD"/>
    <w:rsid w:val="00A65718"/>
    <w:rsid w:val="00A65B29"/>
    <w:rsid w:val="00A65CB4"/>
    <w:rsid w:val="00A660B8"/>
    <w:rsid w:val="00A66AE4"/>
    <w:rsid w:val="00A66B10"/>
    <w:rsid w:val="00A66C34"/>
    <w:rsid w:val="00A6704B"/>
    <w:rsid w:val="00A679F7"/>
    <w:rsid w:val="00A67AF7"/>
    <w:rsid w:val="00A67BA7"/>
    <w:rsid w:val="00A7000D"/>
    <w:rsid w:val="00A700A4"/>
    <w:rsid w:val="00A700B6"/>
    <w:rsid w:val="00A705F4"/>
    <w:rsid w:val="00A7091E"/>
    <w:rsid w:val="00A70BD0"/>
    <w:rsid w:val="00A71177"/>
    <w:rsid w:val="00A7137A"/>
    <w:rsid w:val="00A715CA"/>
    <w:rsid w:val="00A71955"/>
    <w:rsid w:val="00A72057"/>
    <w:rsid w:val="00A72063"/>
    <w:rsid w:val="00A72335"/>
    <w:rsid w:val="00A7290F"/>
    <w:rsid w:val="00A72987"/>
    <w:rsid w:val="00A72BAB"/>
    <w:rsid w:val="00A72FBC"/>
    <w:rsid w:val="00A731C5"/>
    <w:rsid w:val="00A73F82"/>
    <w:rsid w:val="00A748AA"/>
    <w:rsid w:val="00A74CDD"/>
    <w:rsid w:val="00A752AD"/>
    <w:rsid w:val="00A753A6"/>
    <w:rsid w:val="00A75732"/>
    <w:rsid w:val="00A75AC0"/>
    <w:rsid w:val="00A766E6"/>
    <w:rsid w:val="00A766F6"/>
    <w:rsid w:val="00A767E6"/>
    <w:rsid w:val="00A76F6F"/>
    <w:rsid w:val="00A7726B"/>
    <w:rsid w:val="00A773AF"/>
    <w:rsid w:val="00A77889"/>
    <w:rsid w:val="00A77B56"/>
    <w:rsid w:val="00A77E95"/>
    <w:rsid w:val="00A77F1F"/>
    <w:rsid w:val="00A802C4"/>
    <w:rsid w:val="00A805F6"/>
    <w:rsid w:val="00A808F1"/>
    <w:rsid w:val="00A809E7"/>
    <w:rsid w:val="00A80BAC"/>
    <w:rsid w:val="00A80EE4"/>
    <w:rsid w:val="00A813DA"/>
    <w:rsid w:val="00A81508"/>
    <w:rsid w:val="00A8199A"/>
    <w:rsid w:val="00A81A93"/>
    <w:rsid w:val="00A82272"/>
    <w:rsid w:val="00A82CEE"/>
    <w:rsid w:val="00A82EE9"/>
    <w:rsid w:val="00A8379B"/>
    <w:rsid w:val="00A8385C"/>
    <w:rsid w:val="00A83FCB"/>
    <w:rsid w:val="00A840DA"/>
    <w:rsid w:val="00A84352"/>
    <w:rsid w:val="00A8441F"/>
    <w:rsid w:val="00A844B7"/>
    <w:rsid w:val="00A8490D"/>
    <w:rsid w:val="00A8538A"/>
    <w:rsid w:val="00A859E9"/>
    <w:rsid w:val="00A85AFB"/>
    <w:rsid w:val="00A85D8C"/>
    <w:rsid w:val="00A865C4"/>
    <w:rsid w:val="00A86794"/>
    <w:rsid w:val="00A86870"/>
    <w:rsid w:val="00A87772"/>
    <w:rsid w:val="00A87C6A"/>
    <w:rsid w:val="00A90799"/>
    <w:rsid w:val="00A90D25"/>
    <w:rsid w:val="00A9193D"/>
    <w:rsid w:val="00A91A6C"/>
    <w:rsid w:val="00A91BBE"/>
    <w:rsid w:val="00A91C0D"/>
    <w:rsid w:val="00A920E0"/>
    <w:rsid w:val="00A92F93"/>
    <w:rsid w:val="00A935CE"/>
    <w:rsid w:val="00A937BA"/>
    <w:rsid w:val="00A93B35"/>
    <w:rsid w:val="00A93FBB"/>
    <w:rsid w:val="00A9479E"/>
    <w:rsid w:val="00A9484B"/>
    <w:rsid w:val="00A949CE"/>
    <w:rsid w:val="00A949E7"/>
    <w:rsid w:val="00A94F10"/>
    <w:rsid w:val="00A95C14"/>
    <w:rsid w:val="00A95C88"/>
    <w:rsid w:val="00A96716"/>
    <w:rsid w:val="00A96846"/>
    <w:rsid w:val="00A969A6"/>
    <w:rsid w:val="00A9740B"/>
    <w:rsid w:val="00AA0177"/>
    <w:rsid w:val="00AA052A"/>
    <w:rsid w:val="00AA0A41"/>
    <w:rsid w:val="00AA10A5"/>
    <w:rsid w:val="00AA113B"/>
    <w:rsid w:val="00AA1615"/>
    <w:rsid w:val="00AA1E45"/>
    <w:rsid w:val="00AA1EDD"/>
    <w:rsid w:val="00AA1FBE"/>
    <w:rsid w:val="00AA25DD"/>
    <w:rsid w:val="00AA28CC"/>
    <w:rsid w:val="00AA2973"/>
    <w:rsid w:val="00AA2E17"/>
    <w:rsid w:val="00AA36E2"/>
    <w:rsid w:val="00AA3F2B"/>
    <w:rsid w:val="00AA470A"/>
    <w:rsid w:val="00AA4C22"/>
    <w:rsid w:val="00AA4F2B"/>
    <w:rsid w:val="00AA50BE"/>
    <w:rsid w:val="00AA525D"/>
    <w:rsid w:val="00AA538C"/>
    <w:rsid w:val="00AA58ED"/>
    <w:rsid w:val="00AA5A6F"/>
    <w:rsid w:val="00AA5ACD"/>
    <w:rsid w:val="00AA5E26"/>
    <w:rsid w:val="00AA60ED"/>
    <w:rsid w:val="00AA6421"/>
    <w:rsid w:val="00AA654F"/>
    <w:rsid w:val="00AA676B"/>
    <w:rsid w:val="00AA73AF"/>
    <w:rsid w:val="00AA78DB"/>
    <w:rsid w:val="00AA7FBA"/>
    <w:rsid w:val="00AB00BA"/>
    <w:rsid w:val="00AB00F3"/>
    <w:rsid w:val="00AB04E4"/>
    <w:rsid w:val="00AB0531"/>
    <w:rsid w:val="00AB066F"/>
    <w:rsid w:val="00AB071C"/>
    <w:rsid w:val="00AB1131"/>
    <w:rsid w:val="00AB131E"/>
    <w:rsid w:val="00AB16A6"/>
    <w:rsid w:val="00AB1742"/>
    <w:rsid w:val="00AB2098"/>
    <w:rsid w:val="00AB2324"/>
    <w:rsid w:val="00AB23D5"/>
    <w:rsid w:val="00AB2C66"/>
    <w:rsid w:val="00AB2CA5"/>
    <w:rsid w:val="00AB3915"/>
    <w:rsid w:val="00AB39B8"/>
    <w:rsid w:val="00AB3E37"/>
    <w:rsid w:val="00AB424A"/>
    <w:rsid w:val="00AB42A1"/>
    <w:rsid w:val="00AB4615"/>
    <w:rsid w:val="00AB46D4"/>
    <w:rsid w:val="00AB495D"/>
    <w:rsid w:val="00AB4A1C"/>
    <w:rsid w:val="00AB4B43"/>
    <w:rsid w:val="00AB4C56"/>
    <w:rsid w:val="00AB57C8"/>
    <w:rsid w:val="00AB583A"/>
    <w:rsid w:val="00AB5B80"/>
    <w:rsid w:val="00AB5F78"/>
    <w:rsid w:val="00AB613F"/>
    <w:rsid w:val="00AB6C69"/>
    <w:rsid w:val="00AB6F64"/>
    <w:rsid w:val="00AB6FE9"/>
    <w:rsid w:val="00AB751A"/>
    <w:rsid w:val="00AB7C50"/>
    <w:rsid w:val="00AB7CF3"/>
    <w:rsid w:val="00AB7D7B"/>
    <w:rsid w:val="00AB7FD4"/>
    <w:rsid w:val="00AC0299"/>
    <w:rsid w:val="00AC05DE"/>
    <w:rsid w:val="00AC0E74"/>
    <w:rsid w:val="00AC0E96"/>
    <w:rsid w:val="00AC1227"/>
    <w:rsid w:val="00AC1E48"/>
    <w:rsid w:val="00AC21E0"/>
    <w:rsid w:val="00AC2BE3"/>
    <w:rsid w:val="00AC31C6"/>
    <w:rsid w:val="00AC35EB"/>
    <w:rsid w:val="00AC3993"/>
    <w:rsid w:val="00AC3CEC"/>
    <w:rsid w:val="00AC3D92"/>
    <w:rsid w:val="00AC415B"/>
    <w:rsid w:val="00AC41AA"/>
    <w:rsid w:val="00AC43AA"/>
    <w:rsid w:val="00AC47D6"/>
    <w:rsid w:val="00AC4CC1"/>
    <w:rsid w:val="00AC4FC6"/>
    <w:rsid w:val="00AC547A"/>
    <w:rsid w:val="00AC587B"/>
    <w:rsid w:val="00AC58B8"/>
    <w:rsid w:val="00AC598C"/>
    <w:rsid w:val="00AC5B2C"/>
    <w:rsid w:val="00AC5E5C"/>
    <w:rsid w:val="00AC644A"/>
    <w:rsid w:val="00AC64A0"/>
    <w:rsid w:val="00AC65E2"/>
    <w:rsid w:val="00AC6738"/>
    <w:rsid w:val="00AC674E"/>
    <w:rsid w:val="00AC68EB"/>
    <w:rsid w:val="00AC6C67"/>
    <w:rsid w:val="00AC6CEF"/>
    <w:rsid w:val="00AC7020"/>
    <w:rsid w:val="00AC7320"/>
    <w:rsid w:val="00AC79AD"/>
    <w:rsid w:val="00AD0212"/>
    <w:rsid w:val="00AD0469"/>
    <w:rsid w:val="00AD1750"/>
    <w:rsid w:val="00AD1842"/>
    <w:rsid w:val="00AD1AE0"/>
    <w:rsid w:val="00AD1AE6"/>
    <w:rsid w:val="00AD239A"/>
    <w:rsid w:val="00AD258F"/>
    <w:rsid w:val="00AD2636"/>
    <w:rsid w:val="00AD2643"/>
    <w:rsid w:val="00AD2D37"/>
    <w:rsid w:val="00AD2DEB"/>
    <w:rsid w:val="00AD2E2E"/>
    <w:rsid w:val="00AD32A9"/>
    <w:rsid w:val="00AD3AF7"/>
    <w:rsid w:val="00AD3D04"/>
    <w:rsid w:val="00AD3DD1"/>
    <w:rsid w:val="00AD408E"/>
    <w:rsid w:val="00AD430F"/>
    <w:rsid w:val="00AD5A5C"/>
    <w:rsid w:val="00AD5AB0"/>
    <w:rsid w:val="00AD5ACB"/>
    <w:rsid w:val="00AD5EC6"/>
    <w:rsid w:val="00AD62F3"/>
    <w:rsid w:val="00AD679F"/>
    <w:rsid w:val="00AD6FBB"/>
    <w:rsid w:val="00AD7AF0"/>
    <w:rsid w:val="00AD7BB8"/>
    <w:rsid w:val="00AD7D0E"/>
    <w:rsid w:val="00AD7D10"/>
    <w:rsid w:val="00AE0887"/>
    <w:rsid w:val="00AE0A08"/>
    <w:rsid w:val="00AE1AC4"/>
    <w:rsid w:val="00AE1B52"/>
    <w:rsid w:val="00AE1CE9"/>
    <w:rsid w:val="00AE2153"/>
    <w:rsid w:val="00AE21C3"/>
    <w:rsid w:val="00AE26A9"/>
    <w:rsid w:val="00AE2875"/>
    <w:rsid w:val="00AE3243"/>
    <w:rsid w:val="00AE3575"/>
    <w:rsid w:val="00AE363C"/>
    <w:rsid w:val="00AE386A"/>
    <w:rsid w:val="00AE3A04"/>
    <w:rsid w:val="00AE3B6F"/>
    <w:rsid w:val="00AE4154"/>
    <w:rsid w:val="00AE4D4E"/>
    <w:rsid w:val="00AE4D77"/>
    <w:rsid w:val="00AE4E8D"/>
    <w:rsid w:val="00AE503D"/>
    <w:rsid w:val="00AE56D4"/>
    <w:rsid w:val="00AE58C4"/>
    <w:rsid w:val="00AE5B5A"/>
    <w:rsid w:val="00AE5EC6"/>
    <w:rsid w:val="00AE60B8"/>
    <w:rsid w:val="00AE63A1"/>
    <w:rsid w:val="00AE65D1"/>
    <w:rsid w:val="00AE6620"/>
    <w:rsid w:val="00AE666D"/>
    <w:rsid w:val="00AE721A"/>
    <w:rsid w:val="00AE7304"/>
    <w:rsid w:val="00AF0212"/>
    <w:rsid w:val="00AF0374"/>
    <w:rsid w:val="00AF057F"/>
    <w:rsid w:val="00AF0758"/>
    <w:rsid w:val="00AF08B5"/>
    <w:rsid w:val="00AF0B3C"/>
    <w:rsid w:val="00AF0F7A"/>
    <w:rsid w:val="00AF1338"/>
    <w:rsid w:val="00AF1401"/>
    <w:rsid w:val="00AF1673"/>
    <w:rsid w:val="00AF19DD"/>
    <w:rsid w:val="00AF23CC"/>
    <w:rsid w:val="00AF2CEB"/>
    <w:rsid w:val="00AF30B8"/>
    <w:rsid w:val="00AF3615"/>
    <w:rsid w:val="00AF36BA"/>
    <w:rsid w:val="00AF397E"/>
    <w:rsid w:val="00AF3BB4"/>
    <w:rsid w:val="00AF3DA1"/>
    <w:rsid w:val="00AF43EF"/>
    <w:rsid w:val="00AF44AA"/>
    <w:rsid w:val="00AF5004"/>
    <w:rsid w:val="00AF5455"/>
    <w:rsid w:val="00AF5B0D"/>
    <w:rsid w:val="00AF5BE2"/>
    <w:rsid w:val="00AF5C41"/>
    <w:rsid w:val="00AF660E"/>
    <w:rsid w:val="00AF6881"/>
    <w:rsid w:val="00AF6EA9"/>
    <w:rsid w:val="00AF7E6C"/>
    <w:rsid w:val="00AF7F9A"/>
    <w:rsid w:val="00B002A9"/>
    <w:rsid w:val="00B00613"/>
    <w:rsid w:val="00B007FB"/>
    <w:rsid w:val="00B008D8"/>
    <w:rsid w:val="00B00B41"/>
    <w:rsid w:val="00B010D7"/>
    <w:rsid w:val="00B011FB"/>
    <w:rsid w:val="00B0121C"/>
    <w:rsid w:val="00B0145E"/>
    <w:rsid w:val="00B014C3"/>
    <w:rsid w:val="00B015E5"/>
    <w:rsid w:val="00B01A70"/>
    <w:rsid w:val="00B02EAD"/>
    <w:rsid w:val="00B02FEA"/>
    <w:rsid w:val="00B033BB"/>
    <w:rsid w:val="00B034F6"/>
    <w:rsid w:val="00B037D2"/>
    <w:rsid w:val="00B0383A"/>
    <w:rsid w:val="00B038EE"/>
    <w:rsid w:val="00B042B7"/>
    <w:rsid w:val="00B042F5"/>
    <w:rsid w:val="00B043CC"/>
    <w:rsid w:val="00B0466F"/>
    <w:rsid w:val="00B04905"/>
    <w:rsid w:val="00B04A9C"/>
    <w:rsid w:val="00B04B8C"/>
    <w:rsid w:val="00B05405"/>
    <w:rsid w:val="00B05550"/>
    <w:rsid w:val="00B059B9"/>
    <w:rsid w:val="00B0611D"/>
    <w:rsid w:val="00B06197"/>
    <w:rsid w:val="00B0647D"/>
    <w:rsid w:val="00B06A5B"/>
    <w:rsid w:val="00B06B0E"/>
    <w:rsid w:val="00B0746B"/>
    <w:rsid w:val="00B0788A"/>
    <w:rsid w:val="00B07907"/>
    <w:rsid w:val="00B07CFE"/>
    <w:rsid w:val="00B101DE"/>
    <w:rsid w:val="00B10478"/>
    <w:rsid w:val="00B104E0"/>
    <w:rsid w:val="00B10AA2"/>
    <w:rsid w:val="00B122DB"/>
    <w:rsid w:val="00B12940"/>
    <w:rsid w:val="00B12A1D"/>
    <w:rsid w:val="00B12A4B"/>
    <w:rsid w:val="00B12E09"/>
    <w:rsid w:val="00B135DF"/>
    <w:rsid w:val="00B136EC"/>
    <w:rsid w:val="00B1395C"/>
    <w:rsid w:val="00B13A21"/>
    <w:rsid w:val="00B13B36"/>
    <w:rsid w:val="00B13E69"/>
    <w:rsid w:val="00B14582"/>
    <w:rsid w:val="00B1498E"/>
    <w:rsid w:val="00B14B5B"/>
    <w:rsid w:val="00B15738"/>
    <w:rsid w:val="00B15910"/>
    <w:rsid w:val="00B160BC"/>
    <w:rsid w:val="00B16281"/>
    <w:rsid w:val="00B16516"/>
    <w:rsid w:val="00B16974"/>
    <w:rsid w:val="00B16C66"/>
    <w:rsid w:val="00B17313"/>
    <w:rsid w:val="00B17A8C"/>
    <w:rsid w:val="00B209A2"/>
    <w:rsid w:val="00B20BF3"/>
    <w:rsid w:val="00B20F5B"/>
    <w:rsid w:val="00B213E2"/>
    <w:rsid w:val="00B215AB"/>
    <w:rsid w:val="00B218B0"/>
    <w:rsid w:val="00B21AA7"/>
    <w:rsid w:val="00B21B18"/>
    <w:rsid w:val="00B21D98"/>
    <w:rsid w:val="00B21DC8"/>
    <w:rsid w:val="00B224C2"/>
    <w:rsid w:val="00B22698"/>
    <w:rsid w:val="00B229EE"/>
    <w:rsid w:val="00B22D65"/>
    <w:rsid w:val="00B22EFD"/>
    <w:rsid w:val="00B231D7"/>
    <w:rsid w:val="00B23593"/>
    <w:rsid w:val="00B23650"/>
    <w:rsid w:val="00B239FD"/>
    <w:rsid w:val="00B23D78"/>
    <w:rsid w:val="00B23F9D"/>
    <w:rsid w:val="00B24961"/>
    <w:rsid w:val="00B24B2B"/>
    <w:rsid w:val="00B24BD6"/>
    <w:rsid w:val="00B24FF4"/>
    <w:rsid w:val="00B2557B"/>
    <w:rsid w:val="00B26065"/>
    <w:rsid w:val="00B261CF"/>
    <w:rsid w:val="00B2690D"/>
    <w:rsid w:val="00B2692E"/>
    <w:rsid w:val="00B26CF2"/>
    <w:rsid w:val="00B26E0C"/>
    <w:rsid w:val="00B276D3"/>
    <w:rsid w:val="00B27762"/>
    <w:rsid w:val="00B27AC1"/>
    <w:rsid w:val="00B27B7B"/>
    <w:rsid w:val="00B30007"/>
    <w:rsid w:val="00B3057A"/>
    <w:rsid w:val="00B305A2"/>
    <w:rsid w:val="00B305EF"/>
    <w:rsid w:val="00B3079A"/>
    <w:rsid w:val="00B30AF8"/>
    <w:rsid w:val="00B3116F"/>
    <w:rsid w:val="00B315CF"/>
    <w:rsid w:val="00B31B96"/>
    <w:rsid w:val="00B325F2"/>
    <w:rsid w:val="00B3268A"/>
    <w:rsid w:val="00B32810"/>
    <w:rsid w:val="00B32A65"/>
    <w:rsid w:val="00B32AAE"/>
    <w:rsid w:val="00B32C9F"/>
    <w:rsid w:val="00B3313D"/>
    <w:rsid w:val="00B332B1"/>
    <w:rsid w:val="00B33CE0"/>
    <w:rsid w:val="00B33D1B"/>
    <w:rsid w:val="00B33DCE"/>
    <w:rsid w:val="00B33EA5"/>
    <w:rsid w:val="00B33FAA"/>
    <w:rsid w:val="00B3455B"/>
    <w:rsid w:val="00B345D6"/>
    <w:rsid w:val="00B3463A"/>
    <w:rsid w:val="00B34B87"/>
    <w:rsid w:val="00B34F93"/>
    <w:rsid w:val="00B356ED"/>
    <w:rsid w:val="00B3579A"/>
    <w:rsid w:val="00B35D60"/>
    <w:rsid w:val="00B36022"/>
    <w:rsid w:val="00B3616E"/>
    <w:rsid w:val="00B36498"/>
    <w:rsid w:val="00B3662C"/>
    <w:rsid w:val="00B36825"/>
    <w:rsid w:val="00B36899"/>
    <w:rsid w:val="00B368FB"/>
    <w:rsid w:val="00B36C87"/>
    <w:rsid w:val="00B372CB"/>
    <w:rsid w:val="00B374A2"/>
    <w:rsid w:val="00B37540"/>
    <w:rsid w:val="00B37766"/>
    <w:rsid w:val="00B403F7"/>
    <w:rsid w:val="00B40509"/>
    <w:rsid w:val="00B40F84"/>
    <w:rsid w:val="00B41688"/>
    <w:rsid w:val="00B41A5C"/>
    <w:rsid w:val="00B41B07"/>
    <w:rsid w:val="00B42710"/>
    <w:rsid w:val="00B42FE2"/>
    <w:rsid w:val="00B431F0"/>
    <w:rsid w:val="00B43298"/>
    <w:rsid w:val="00B43AF8"/>
    <w:rsid w:val="00B43E77"/>
    <w:rsid w:val="00B43FB6"/>
    <w:rsid w:val="00B4415F"/>
    <w:rsid w:val="00B44C1F"/>
    <w:rsid w:val="00B44E5A"/>
    <w:rsid w:val="00B454B5"/>
    <w:rsid w:val="00B461BB"/>
    <w:rsid w:val="00B462E0"/>
    <w:rsid w:val="00B4665D"/>
    <w:rsid w:val="00B468AF"/>
    <w:rsid w:val="00B46D34"/>
    <w:rsid w:val="00B46F25"/>
    <w:rsid w:val="00B4723A"/>
    <w:rsid w:val="00B4735F"/>
    <w:rsid w:val="00B4748E"/>
    <w:rsid w:val="00B4757B"/>
    <w:rsid w:val="00B47CFA"/>
    <w:rsid w:val="00B47E61"/>
    <w:rsid w:val="00B47F2A"/>
    <w:rsid w:val="00B503CE"/>
    <w:rsid w:val="00B506C9"/>
    <w:rsid w:val="00B51157"/>
    <w:rsid w:val="00B5124D"/>
    <w:rsid w:val="00B51DB2"/>
    <w:rsid w:val="00B52368"/>
    <w:rsid w:val="00B52E00"/>
    <w:rsid w:val="00B52F56"/>
    <w:rsid w:val="00B534D9"/>
    <w:rsid w:val="00B5376C"/>
    <w:rsid w:val="00B53874"/>
    <w:rsid w:val="00B538E3"/>
    <w:rsid w:val="00B542F9"/>
    <w:rsid w:val="00B545AD"/>
    <w:rsid w:val="00B5476E"/>
    <w:rsid w:val="00B547E1"/>
    <w:rsid w:val="00B54ECA"/>
    <w:rsid w:val="00B55EA7"/>
    <w:rsid w:val="00B56186"/>
    <w:rsid w:val="00B57CAD"/>
    <w:rsid w:val="00B609C5"/>
    <w:rsid w:val="00B60ABC"/>
    <w:rsid w:val="00B60B4C"/>
    <w:rsid w:val="00B61333"/>
    <w:rsid w:val="00B61508"/>
    <w:rsid w:val="00B61652"/>
    <w:rsid w:val="00B61D05"/>
    <w:rsid w:val="00B62FF2"/>
    <w:rsid w:val="00B63048"/>
    <w:rsid w:val="00B631E5"/>
    <w:rsid w:val="00B63334"/>
    <w:rsid w:val="00B6371B"/>
    <w:rsid w:val="00B6395A"/>
    <w:rsid w:val="00B63960"/>
    <w:rsid w:val="00B6414D"/>
    <w:rsid w:val="00B641D9"/>
    <w:rsid w:val="00B6431B"/>
    <w:rsid w:val="00B64680"/>
    <w:rsid w:val="00B6485C"/>
    <w:rsid w:val="00B64E37"/>
    <w:rsid w:val="00B6519D"/>
    <w:rsid w:val="00B65328"/>
    <w:rsid w:val="00B6578A"/>
    <w:rsid w:val="00B65960"/>
    <w:rsid w:val="00B65C47"/>
    <w:rsid w:val="00B65D04"/>
    <w:rsid w:val="00B6603D"/>
    <w:rsid w:val="00B6614C"/>
    <w:rsid w:val="00B66F4B"/>
    <w:rsid w:val="00B670A5"/>
    <w:rsid w:val="00B67279"/>
    <w:rsid w:val="00B676F4"/>
    <w:rsid w:val="00B67725"/>
    <w:rsid w:val="00B679EB"/>
    <w:rsid w:val="00B67AB5"/>
    <w:rsid w:val="00B67BF0"/>
    <w:rsid w:val="00B67DB7"/>
    <w:rsid w:val="00B700AC"/>
    <w:rsid w:val="00B70187"/>
    <w:rsid w:val="00B703D2"/>
    <w:rsid w:val="00B7068E"/>
    <w:rsid w:val="00B70859"/>
    <w:rsid w:val="00B70FF4"/>
    <w:rsid w:val="00B71265"/>
    <w:rsid w:val="00B71A50"/>
    <w:rsid w:val="00B71CA1"/>
    <w:rsid w:val="00B71CED"/>
    <w:rsid w:val="00B72054"/>
    <w:rsid w:val="00B72436"/>
    <w:rsid w:val="00B7269C"/>
    <w:rsid w:val="00B72C02"/>
    <w:rsid w:val="00B72F95"/>
    <w:rsid w:val="00B73316"/>
    <w:rsid w:val="00B733A7"/>
    <w:rsid w:val="00B735ED"/>
    <w:rsid w:val="00B7376F"/>
    <w:rsid w:val="00B73B07"/>
    <w:rsid w:val="00B748CD"/>
    <w:rsid w:val="00B74C44"/>
    <w:rsid w:val="00B76292"/>
    <w:rsid w:val="00B7666F"/>
    <w:rsid w:val="00B769F2"/>
    <w:rsid w:val="00B76A29"/>
    <w:rsid w:val="00B77025"/>
    <w:rsid w:val="00B77959"/>
    <w:rsid w:val="00B8046F"/>
    <w:rsid w:val="00B80775"/>
    <w:rsid w:val="00B80918"/>
    <w:rsid w:val="00B80944"/>
    <w:rsid w:val="00B809C3"/>
    <w:rsid w:val="00B809F1"/>
    <w:rsid w:val="00B80C72"/>
    <w:rsid w:val="00B80F08"/>
    <w:rsid w:val="00B81434"/>
    <w:rsid w:val="00B817DC"/>
    <w:rsid w:val="00B81844"/>
    <w:rsid w:val="00B81F80"/>
    <w:rsid w:val="00B82762"/>
    <w:rsid w:val="00B829C4"/>
    <w:rsid w:val="00B82A38"/>
    <w:rsid w:val="00B82EA7"/>
    <w:rsid w:val="00B83404"/>
    <w:rsid w:val="00B83712"/>
    <w:rsid w:val="00B83972"/>
    <w:rsid w:val="00B839B3"/>
    <w:rsid w:val="00B8452C"/>
    <w:rsid w:val="00B84748"/>
    <w:rsid w:val="00B84795"/>
    <w:rsid w:val="00B84D70"/>
    <w:rsid w:val="00B84DA6"/>
    <w:rsid w:val="00B84F29"/>
    <w:rsid w:val="00B84F95"/>
    <w:rsid w:val="00B858D3"/>
    <w:rsid w:val="00B85D76"/>
    <w:rsid w:val="00B8659B"/>
    <w:rsid w:val="00B86BA2"/>
    <w:rsid w:val="00B87DC8"/>
    <w:rsid w:val="00B87EFA"/>
    <w:rsid w:val="00B87F02"/>
    <w:rsid w:val="00B90186"/>
    <w:rsid w:val="00B9072C"/>
    <w:rsid w:val="00B90927"/>
    <w:rsid w:val="00B90AC6"/>
    <w:rsid w:val="00B90D26"/>
    <w:rsid w:val="00B90F6D"/>
    <w:rsid w:val="00B91077"/>
    <w:rsid w:val="00B9118A"/>
    <w:rsid w:val="00B91C80"/>
    <w:rsid w:val="00B9230E"/>
    <w:rsid w:val="00B92531"/>
    <w:rsid w:val="00B925F1"/>
    <w:rsid w:val="00B92E24"/>
    <w:rsid w:val="00B92F8E"/>
    <w:rsid w:val="00B92F9C"/>
    <w:rsid w:val="00B9371E"/>
    <w:rsid w:val="00B937A6"/>
    <w:rsid w:val="00B93C94"/>
    <w:rsid w:val="00B93E9B"/>
    <w:rsid w:val="00B9446B"/>
    <w:rsid w:val="00B946F5"/>
    <w:rsid w:val="00B9485E"/>
    <w:rsid w:val="00B94B41"/>
    <w:rsid w:val="00B95592"/>
    <w:rsid w:val="00B95912"/>
    <w:rsid w:val="00B95E66"/>
    <w:rsid w:val="00B96064"/>
    <w:rsid w:val="00B9608B"/>
    <w:rsid w:val="00B961E0"/>
    <w:rsid w:val="00B96949"/>
    <w:rsid w:val="00B96DCA"/>
    <w:rsid w:val="00B97170"/>
    <w:rsid w:val="00BA0060"/>
    <w:rsid w:val="00BA0110"/>
    <w:rsid w:val="00BA0B7D"/>
    <w:rsid w:val="00BA0F86"/>
    <w:rsid w:val="00BA123B"/>
    <w:rsid w:val="00BA15F4"/>
    <w:rsid w:val="00BA17A2"/>
    <w:rsid w:val="00BA1A7C"/>
    <w:rsid w:val="00BA1AF4"/>
    <w:rsid w:val="00BA1CC8"/>
    <w:rsid w:val="00BA1DB6"/>
    <w:rsid w:val="00BA1F97"/>
    <w:rsid w:val="00BA2233"/>
    <w:rsid w:val="00BA2E90"/>
    <w:rsid w:val="00BA32CE"/>
    <w:rsid w:val="00BA35CF"/>
    <w:rsid w:val="00BA37B5"/>
    <w:rsid w:val="00BA3D31"/>
    <w:rsid w:val="00BA3DFB"/>
    <w:rsid w:val="00BA422E"/>
    <w:rsid w:val="00BA4C62"/>
    <w:rsid w:val="00BA5081"/>
    <w:rsid w:val="00BA51E2"/>
    <w:rsid w:val="00BA5802"/>
    <w:rsid w:val="00BA5C8F"/>
    <w:rsid w:val="00BA5F19"/>
    <w:rsid w:val="00BA6215"/>
    <w:rsid w:val="00BA64DD"/>
    <w:rsid w:val="00BA65F8"/>
    <w:rsid w:val="00BA660D"/>
    <w:rsid w:val="00BA676C"/>
    <w:rsid w:val="00BA6E9D"/>
    <w:rsid w:val="00BA7214"/>
    <w:rsid w:val="00BA76AD"/>
    <w:rsid w:val="00BA77FE"/>
    <w:rsid w:val="00BB06E9"/>
    <w:rsid w:val="00BB1072"/>
    <w:rsid w:val="00BB118F"/>
    <w:rsid w:val="00BB1266"/>
    <w:rsid w:val="00BB150A"/>
    <w:rsid w:val="00BB1F38"/>
    <w:rsid w:val="00BB2134"/>
    <w:rsid w:val="00BB286E"/>
    <w:rsid w:val="00BB2E0F"/>
    <w:rsid w:val="00BB2FD5"/>
    <w:rsid w:val="00BB3533"/>
    <w:rsid w:val="00BB36AC"/>
    <w:rsid w:val="00BB3BC9"/>
    <w:rsid w:val="00BB3EDD"/>
    <w:rsid w:val="00BB3FD6"/>
    <w:rsid w:val="00BB4679"/>
    <w:rsid w:val="00BB4A30"/>
    <w:rsid w:val="00BB4A45"/>
    <w:rsid w:val="00BB4C23"/>
    <w:rsid w:val="00BB5875"/>
    <w:rsid w:val="00BB5F8A"/>
    <w:rsid w:val="00BB6125"/>
    <w:rsid w:val="00BB6298"/>
    <w:rsid w:val="00BB63AE"/>
    <w:rsid w:val="00BB7045"/>
    <w:rsid w:val="00BB7944"/>
    <w:rsid w:val="00BB79DE"/>
    <w:rsid w:val="00BB7B46"/>
    <w:rsid w:val="00BB7B5F"/>
    <w:rsid w:val="00BC03F0"/>
    <w:rsid w:val="00BC046C"/>
    <w:rsid w:val="00BC09F9"/>
    <w:rsid w:val="00BC0E3F"/>
    <w:rsid w:val="00BC0E69"/>
    <w:rsid w:val="00BC0E8C"/>
    <w:rsid w:val="00BC1197"/>
    <w:rsid w:val="00BC1B2A"/>
    <w:rsid w:val="00BC1D75"/>
    <w:rsid w:val="00BC1E57"/>
    <w:rsid w:val="00BC1F24"/>
    <w:rsid w:val="00BC1FE7"/>
    <w:rsid w:val="00BC2107"/>
    <w:rsid w:val="00BC25B7"/>
    <w:rsid w:val="00BC3729"/>
    <w:rsid w:val="00BC380E"/>
    <w:rsid w:val="00BC3861"/>
    <w:rsid w:val="00BC394B"/>
    <w:rsid w:val="00BC41B3"/>
    <w:rsid w:val="00BC48D7"/>
    <w:rsid w:val="00BC491F"/>
    <w:rsid w:val="00BC5511"/>
    <w:rsid w:val="00BC5C9F"/>
    <w:rsid w:val="00BC5D39"/>
    <w:rsid w:val="00BC685A"/>
    <w:rsid w:val="00BC724D"/>
    <w:rsid w:val="00BC7348"/>
    <w:rsid w:val="00BC7407"/>
    <w:rsid w:val="00BC79EA"/>
    <w:rsid w:val="00BD0181"/>
    <w:rsid w:val="00BD0327"/>
    <w:rsid w:val="00BD043F"/>
    <w:rsid w:val="00BD0464"/>
    <w:rsid w:val="00BD151B"/>
    <w:rsid w:val="00BD154A"/>
    <w:rsid w:val="00BD1592"/>
    <w:rsid w:val="00BD1D53"/>
    <w:rsid w:val="00BD1EC8"/>
    <w:rsid w:val="00BD1EF8"/>
    <w:rsid w:val="00BD23A0"/>
    <w:rsid w:val="00BD23B5"/>
    <w:rsid w:val="00BD2629"/>
    <w:rsid w:val="00BD3098"/>
    <w:rsid w:val="00BD3519"/>
    <w:rsid w:val="00BD351F"/>
    <w:rsid w:val="00BD3532"/>
    <w:rsid w:val="00BD3788"/>
    <w:rsid w:val="00BD39DF"/>
    <w:rsid w:val="00BD4113"/>
    <w:rsid w:val="00BD479C"/>
    <w:rsid w:val="00BD4896"/>
    <w:rsid w:val="00BD48A0"/>
    <w:rsid w:val="00BD4ABC"/>
    <w:rsid w:val="00BD4DBE"/>
    <w:rsid w:val="00BD4F45"/>
    <w:rsid w:val="00BD4F4C"/>
    <w:rsid w:val="00BD546D"/>
    <w:rsid w:val="00BD5968"/>
    <w:rsid w:val="00BD5E20"/>
    <w:rsid w:val="00BD6171"/>
    <w:rsid w:val="00BD61A7"/>
    <w:rsid w:val="00BD624C"/>
    <w:rsid w:val="00BD6FA1"/>
    <w:rsid w:val="00BD70C9"/>
    <w:rsid w:val="00BD748B"/>
    <w:rsid w:val="00BD787D"/>
    <w:rsid w:val="00BD78E4"/>
    <w:rsid w:val="00BE00DF"/>
    <w:rsid w:val="00BE1007"/>
    <w:rsid w:val="00BE112F"/>
    <w:rsid w:val="00BE14E1"/>
    <w:rsid w:val="00BE173B"/>
    <w:rsid w:val="00BE1741"/>
    <w:rsid w:val="00BE1745"/>
    <w:rsid w:val="00BE18F7"/>
    <w:rsid w:val="00BE1B8A"/>
    <w:rsid w:val="00BE1CC1"/>
    <w:rsid w:val="00BE21A2"/>
    <w:rsid w:val="00BE225B"/>
    <w:rsid w:val="00BE2C36"/>
    <w:rsid w:val="00BE3B34"/>
    <w:rsid w:val="00BE3E2E"/>
    <w:rsid w:val="00BE53B8"/>
    <w:rsid w:val="00BE545D"/>
    <w:rsid w:val="00BE5943"/>
    <w:rsid w:val="00BE5C06"/>
    <w:rsid w:val="00BE5DA1"/>
    <w:rsid w:val="00BE5E5E"/>
    <w:rsid w:val="00BE657F"/>
    <w:rsid w:val="00BE6C46"/>
    <w:rsid w:val="00BE6E56"/>
    <w:rsid w:val="00BE6E69"/>
    <w:rsid w:val="00BE73A2"/>
    <w:rsid w:val="00BF0C13"/>
    <w:rsid w:val="00BF0C2D"/>
    <w:rsid w:val="00BF0D63"/>
    <w:rsid w:val="00BF1145"/>
    <w:rsid w:val="00BF1446"/>
    <w:rsid w:val="00BF1D18"/>
    <w:rsid w:val="00BF1E98"/>
    <w:rsid w:val="00BF207D"/>
    <w:rsid w:val="00BF241C"/>
    <w:rsid w:val="00BF245D"/>
    <w:rsid w:val="00BF2497"/>
    <w:rsid w:val="00BF2773"/>
    <w:rsid w:val="00BF2AC2"/>
    <w:rsid w:val="00BF35B8"/>
    <w:rsid w:val="00BF40F9"/>
    <w:rsid w:val="00BF4DD2"/>
    <w:rsid w:val="00BF4EAD"/>
    <w:rsid w:val="00BF4EE3"/>
    <w:rsid w:val="00BF51C2"/>
    <w:rsid w:val="00BF55DB"/>
    <w:rsid w:val="00BF5A67"/>
    <w:rsid w:val="00BF5D22"/>
    <w:rsid w:val="00BF604E"/>
    <w:rsid w:val="00BF63CF"/>
    <w:rsid w:val="00BF64EC"/>
    <w:rsid w:val="00BF73AF"/>
    <w:rsid w:val="00BF78F2"/>
    <w:rsid w:val="00BF7921"/>
    <w:rsid w:val="00BF7ADB"/>
    <w:rsid w:val="00BF7B1C"/>
    <w:rsid w:val="00BF7C46"/>
    <w:rsid w:val="00BF7FBC"/>
    <w:rsid w:val="00C00D71"/>
    <w:rsid w:val="00C00FB1"/>
    <w:rsid w:val="00C01265"/>
    <w:rsid w:val="00C01318"/>
    <w:rsid w:val="00C01A10"/>
    <w:rsid w:val="00C0215D"/>
    <w:rsid w:val="00C02993"/>
    <w:rsid w:val="00C036AC"/>
    <w:rsid w:val="00C03811"/>
    <w:rsid w:val="00C0388A"/>
    <w:rsid w:val="00C039EB"/>
    <w:rsid w:val="00C040D1"/>
    <w:rsid w:val="00C04538"/>
    <w:rsid w:val="00C055CF"/>
    <w:rsid w:val="00C05C71"/>
    <w:rsid w:val="00C05D66"/>
    <w:rsid w:val="00C069A5"/>
    <w:rsid w:val="00C06C66"/>
    <w:rsid w:val="00C06DF2"/>
    <w:rsid w:val="00C06DF5"/>
    <w:rsid w:val="00C06EE3"/>
    <w:rsid w:val="00C070CD"/>
    <w:rsid w:val="00C07109"/>
    <w:rsid w:val="00C071AA"/>
    <w:rsid w:val="00C077D3"/>
    <w:rsid w:val="00C07BD6"/>
    <w:rsid w:val="00C07EEC"/>
    <w:rsid w:val="00C10066"/>
    <w:rsid w:val="00C10845"/>
    <w:rsid w:val="00C1097F"/>
    <w:rsid w:val="00C10994"/>
    <w:rsid w:val="00C10B99"/>
    <w:rsid w:val="00C10BA9"/>
    <w:rsid w:val="00C112EF"/>
    <w:rsid w:val="00C11471"/>
    <w:rsid w:val="00C12106"/>
    <w:rsid w:val="00C1236A"/>
    <w:rsid w:val="00C1253F"/>
    <w:rsid w:val="00C1263F"/>
    <w:rsid w:val="00C1285F"/>
    <w:rsid w:val="00C12F18"/>
    <w:rsid w:val="00C13245"/>
    <w:rsid w:val="00C13583"/>
    <w:rsid w:val="00C1385F"/>
    <w:rsid w:val="00C1408C"/>
    <w:rsid w:val="00C1446D"/>
    <w:rsid w:val="00C14D80"/>
    <w:rsid w:val="00C14D9C"/>
    <w:rsid w:val="00C15373"/>
    <w:rsid w:val="00C1577D"/>
    <w:rsid w:val="00C15851"/>
    <w:rsid w:val="00C16188"/>
    <w:rsid w:val="00C16DC0"/>
    <w:rsid w:val="00C16E23"/>
    <w:rsid w:val="00C179DA"/>
    <w:rsid w:val="00C17E74"/>
    <w:rsid w:val="00C17F96"/>
    <w:rsid w:val="00C2035B"/>
    <w:rsid w:val="00C20E2C"/>
    <w:rsid w:val="00C2105F"/>
    <w:rsid w:val="00C2139C"/>
    <w:rsid w:val="00C213B5"/>
    <w:rsid w:val="00C2146F"/>
    <w:rsid w:val="00C2184E"/>
    <w:rsid w:val="00C22616"/>
    <w:rsid w:val="00C226A9"/>
    <w:rsid w:val="00C228D9"/>
    <w:rsid w:val="00C228F8"/>
    <w:rsid w:val="00C233D8"/>
    <w:rsid w:val="00C23593"/>
    <w:rsid w:val="00C235E3"/>
    <w:rsid w:val="00C23752"/>
    <w:rsid w:val="00C23814"/>
    <w:rsid w:val="00C23A69"/>
    <w:rsid w:val="00C23D5A"/>
    <w:rsid w:val="00C23E52"/>
    <w:rsid w:val="00C24449"/>
    <w:rsid w:val="00C250D0"/>
    <w:rsid w:val="00C251CE"/>
    <w:rsid w:val="00C25365"/>
    <w:rsid w:val="00C253A3"/>
    <w:rsid w:val="00C253F2"/>
    <w:rsid w:val="00C25468"/>
    <w:rsid w:val="00C2550E"/>
    <w:rsid w:val="00C2564C"/>
    <w:rsid w:val="00C2571A"/>
    <w:rsid w:val="00C25AB4"/>
    <w:rsid w:val="00C2620D"/>
    <w:rsid w:val="00C264F0"/>
    <w:rsid w:val="00C26CA2"/>
    <w:rsid w:val="00C26F44"/>
    <w:rsid w:val="00C27007"/>
    <w:rsid w:val="00C27305"/>
    <w:rsid w:val="00C276A9"/>
    <w:rsid w:val="00C278CD"/>
    <w:rsid w:val="00C27E1A"/>
    <w:rsid w:val="00C30138"/>
    <w:rsid w:val="00C30169"/>
    <w:rsid w:val="00C30633"/>
    <w:rsid w:val="00C30BAE"/>
    <w:rsid w:val="00C30D53"/>
    <w:rsid w:val="00C314DB"/>
    <w:rsid w:val="00C315B3"/>
    <w:rsid w:val="00C31A85"/>
    <w:rsid w:val="00C31C29"/>
    <w:rsid w:val="00C31E96"/>
    <w:rsid w:val="00C3237C"/>
    <w:rsid w:val="00C324B6"/>
    <w:rsid w:val="00C32ECB"/>
    <w:rsid w:val="00C32EFE"/>
    <w:rsid w:val="00C33222"/>
    <w:rsid w:val="00C333ED"/>
    <w:rsid w:val="00C335CF"/>
    <w:rsid w:val="00C337EF"/>
    <w:rsid w:val="00C33878"/>
    <w:rsid w:val="00C33932"/>
    <w:rsid w:val="00C33A39"/>
    <w:rsid w:val="00C33B3E"/>
    <w:rsid w:val="00C34279"/>
    <w:rsid w:val="00C346D8"/>
    <w:rsid w:val="00C34704"/>
    <w:rsid w:val="00C36B57"/>
    <w:rsid w:val="00C36C1E"/>
    <w:rsid w:val="00C36C67"/>
    <w:rsid w:val="00C373FA"/>
    <w:rsid w:val="00C375D7"/>
    <w:rsid w:val="00C379E3"/>
    <w:rsid w:val="00C40EA7"/>
    <w:rsid w:val="00C41939"/>
    <w:rsid w:val="00C41D9B"/>
    <w:rsid w:val="00C42098"/>
    <w:rsid w:val="00C42105"/>
    <w:rsid w:val="00C42600"/>
    <w:rsid w:val="00C42897"/>
    <w:rsid w:val="00C42C97"/>
    <w:rsid w:val="00C42E0F"/>
    <w:rsid w:val="00C4300C"/>
    <w:rsid w:val="00C43088"/>
    <w:rsid w:val="00C43AD3"/>
    <w:rsid w:val="00C43D6C"/>
    <w:rsid w:val="00C441DB"/>
    <w:rsid w:val="00C44C31"/>
    <w:rsid w:val="00C44EB8"/>
    <w:rsid w:val="00C453E0"/>
    <w:rsid w:val="00C454F6"/>
    <w:rsid w:val="00C455EB"/>
    <w:rsid w:val="00C45905"/>
    <w:rsid w:val="00C46385"/>
    <w:rsid w:val="00C47615"/>
    <w:rsid w:val="00C4775C"/>
    <w:rsid w:val="00C5013E"/>
    <w:rsid w:val="00C501F4"/>
    <w:rsid w:val="00C50748"/>
    <w:rsid w:val="00C50FD6"/>
    <w:rsid w:val="00C51EAD"/>
    <w:rsid w:val="00C5227F"/>
    <w:rsid w:val="00C52343"/>
    <w:rsid w:val="00C523D5"/>
    <w:rsid w:val="00C525E0"/>
    <w:rsid w:val="00C52A0A"/>
    <w:rsid w:val="00C53127"/>
    <w:rsid w:val="00C5388F"/>
    <w:rsid w:val="00C53957"/>
    <w:rsid w:val="00C53B62"/>
    <w:rsid w:val="00C54038"/>
    <w:rsid w:val="00C542A2"/>
    <w:rsid w:val="00C54EBB"/>
    <w:rsid w:val="00C54F0F"/>
    <w:rsid w:val="00C551F0"/>
    <w:rsid w:val="00C559B9"/>
    <w:rsid w:val="00C55B70"/>
    <w:rsid w:val="00C55B7F"/>
    <w:rsid w:val="00C55D16"/>
    <w:rsid w:val="00C56469"/>
    <w:rsid w:val="00C56838"/>
    <w:rsid w:val="00C56E25"/>
    <w:rsid w:val="00C56E29"/>
    <w:rsid w:val="00C57C08"/>
    <w:rsid w:val="00C57CA0"/>
    <w:rsid w:val="00C60532"/>
    <w:rsid w:val="00C6133A"/>
    <w:rsid w:val="00C617E7"/>
    <w:rsid w:val="00C61A14"/>
    <w:rsid w:val="00C625C2"/>
    <w:rsid w:val="00C62663"/>
    <w:rsid w:val="00C6272E"/>
    <w:rsid w:val="00C62AAE"/>
    <w:rsid w:val="00C63012"/>
    <w:rsid w:val="00C630EC"/>
    <w:rsid w:val="00C63389"/>
    <w:rsid w:val="00C63ABD"/>
    <w:rsid w:val="00C63E0D"/>
    <w:rsid w:val="00C6408B"/>
    <w:rsid w:val="00C64237"/>
    <w:rsid w:val="00C64A4D"/>
    <w:rsid w:val="00C64FB8"/>
    <w:rsid w:val="00C65AD3"/>
    <w:rsid w:val="00C65AF2"/>
    <w:rsid w:val="00C65BFB"/>
    <w:rsid w:val="00C65EA7"/>
    <w:rsid w:val="00C6630D"/>
    <w:rsid w:val="00C665E9"/>
    <w:rsid w:val="00C67488"/>
    <w:rsid w:val="00C674F5"/>
    <w:rsid w:val="00C67884"/>
    <w:rsid w:val="00C679A8"/>
    <w:rsid w:val="00C67B63"/>
    <w:rsid w:val="00C67C92"/>
    <w:rsid w:val="00C70ADC"/>
    <w:rsid w:val="00C7125C"/>
    <w:rsid w:val="00C712FF"/>
    <w:rsid w:val="00C717D5"/>
    <w:rsid w:val="00C717F0"/>
    <w:rsid w:val="00C72355"/>
    <w:rsid w:val="00C7296E"/>
    <w:rsid w:val="00C72DF4"/>
    <w:rsid w:val="00C73695"/>
    <w:rsid w:val="00C736D3"/>
    <w:rsid w:val="00C739A8"/>
    <w:rsid w:val="00C73AD3"/>
    <w:rsid w:val="00C74092"/>
    <w:rsid w:val="00C7431C"/>
    <w:rsid w:val="00C74A4E"/>
    <w:rsid w:val="00C74AA4"/>
    <w:rsid w:val="00C74B27"/>
    <w:rsid w:val="00C751F3"/>
    <w:rsid w:val="00C7529C"/>
    <w:rsid w:val="00C75301"/>
    <w:rsid w:val="00C75612"/>
    <w:rsid w:val="00C7577A"/>
    <w:rsid w:val="00C760CD"/>
    <w:rsid w:val="00C76340"/>
    <w:rsid w:val="00C76384"/>
    <w:rsid w:val="00C768F4"/>
    <w:rsid w:val="00C76A42"/>
    <w:rsid w:val="00C76C19"/>
    <w:rsid w:val="00C76CA4"/>
    <w:rsid w:val="00C77B3A"/>
    <w:rsid w:val="00C80224"/>
    <w:rsid w:val="00C80236"/>
    <w:rsid w:val="00C80384"/>
    <w:rsid w:val="00C81479"/>
    <w:rsid w:val="00C81505"/>
    <w:rsid w:val="00C8150A"/>
    <w:rsid w:val="00C81709"/>
    <w:rsid w:val="00C81EF1"/>
    <w:rsid w:val="00C8251B"/>
    <w:rsid w:val="00C82834"/>
    <w:rsid w:val="00C8310E"/>
    <w:rsid w:val="00C83147"/>
    <w:rsid w:val="00C83357"/>
    <w:rsid w:val="00C83736"/>
    <w:rsid w:val="00C83853"/>
    <w:rsid w:val="00C83D2D"/>
    <w:rsid w:val="00C84063"/>
    <w:rsid w:val="00C846D2"/>
    <w:rsid w:val="00C84BE4"/>
    <w:rsid w:val="00C852C5"/>
    <w:rsid w:val="00C855A6"/>
    <w:rsid w:val="00C85A51"/>
    <w:rsid w:val="00C860F0"/>
    <w:rsid w:val="00C864AD"/>
    <w:rsid w:val="00C86847"/>
    <w:rsid w:val="00C8712F"/>
    <w:rsid w:val="00C871CC"/>
    <w:rsid w:val="00C87C07"/>
    <w:rsid w:val="00C87CE4"/>
    <w:rsid w:val="00C9022E"/>
    <w:rsid w:val="00C90535"/>
    <w:rsid w:val="00C90D6F"/>
    <w:rsid w:val="00C910BD"/>
    <w:rsid w:val="00C9141D"/>
    <w:rsid w:val="00C9170A"/>
    <w:rsid w:val="00C919DD"/>
    <w:rsid w:val="00C91A8C"/>
    <w:rsid w:val="00C92242"/>
    <w:rsid w:val="00C92827"/>
    <w:rsid w:val="00C9327A"/>
    <w:rsid w:val="00C932F5"/>
    <w:rsid w:val="00C933AE"/>
    <w:rsid w:val="00C93774"/>
    <w:rsid w:val="00C93AC2"/>
    <w:rsid w:val="00C943B5"/>
    <w:rsid w:val="00C943C1"/>
    <w:rsid w:val="00C94E6B"/>
    <w:rsid w:val="00C95194"/>
    <w:rsid w:val="00C95392"/>
    <w:rsid w:val="00C95AC1"/>
    <w:rsid w:val="00C962D8"/>
    <w:rsid w:val="00C96B97"/>
    <w:rsid w:val="00C9704B"/>
    <w:rsid w:val="00C9706D"/>
    <w:rsid w:val="00C9708B"/>
    <w:rsid w:val="00C970AE"/>
    <w:rsid w:val="00C9791F"/>
    <w:rsid w:val="00C97BE7"/>
    <w:rsid w:val="00C97D9D"/>
    <w:rsid w:val="00C97DD7"/>
    <w:rsid w:val="00C97EF0"/>
    <w:rsid w:val="00C97FFE"/>
    <w:rsid w:val="00CA0191"/>
    <w:rsid w:val="00CA0955"/>
    <w:rsid w:val="00CA0DBF"/>
    <w:rsid w:val="00CA1228"/>
    <w:rsid w:val="00CA14E8"/>
    <w:rsid w:val="00CA1D41"/>
    <w:rsid w:val="00CA2208"/>
    <w:rsid w:val="00CA2868"/>
    <w:rsid w:val="00CA30CE"/>
    <w:rsid w:val="00CA3391"/>
    <w:rsid w:val="00CA3760"/>
    <w:rsid w:val="00CA3851"/>
    <w:rsid w:val="00CA3E9D"/>
    <w:rsid w:val="00CA3EB2"/>
    <w:rsid w:val="00CA409A"/>
    <w:rsid w:val="00CA433E"/>
    <w:rsid w:val="00CA4579"/>
    <w:rsid w:val="00CA462F"/>
    <w:rsid w:val="00CA46C9"/>
    <w:rsid w:val="00CA4A5D"/>
    <w:rsid w:val="00CA4D90"/>
    <w:rsid w:val="00CA4DF9"/>
    <w:rsid w:val="00CA4E0F"/>
    <w:rsid w:val="00CA4F41"/>
    <w:rsid w:val="00CA514F"/>
    <w:rsid w:val="00CA56D0"/>
    <w:rsid w:val="00CA5DF0"/>
    <w:rsid w:val="00CA6109"/>
    <w:rsid w:val="00CA639A"/>
    <w:rsid w:val="00CA6619"/>
    <w:rsid w:val="00CA6796"/>
    <w:rsid w:val="00CA705C"/>
    <w:rsid w:val="00CA738C"/>
    <w:rsid w:val="00CA73F4"/>
    <w:rsid w:val="00CA76A7"/>
    <w:rsid w:val="00CA7CE3"/>
    <w:rsid w:val="00CB02F7"/>
    <w:rsid w:val="00CB0658"/>
    <w:rsid w:val="00CB0C1E"/>
    <w:rsid w:val="00CB0C8F"/>
    <w:rsid w:val="00CB1403"/>
    <w:rsid w:val="00CB1F92"/>
    <w:rsid w:val="00CB272D"/>
    <w:rsid w:val="00CB2B01"/>
    <w:rsid w:val="00CB2CA5"/>
    <w:rsid w:val="00CB32C5"/>
    <w:rsid w:val="00CB343F"/>
    <w:rsid w:val="00CB473E"/>
    <w:rsid w:val="00CB52D0"/>
    <w:rsid w:val="00CB5337"/>
    <w:rsid w:val="00CB5A8B"/>
    <w:rsid w:val="00CB6672"/>
    <w:rsid w:val="00CB67D8"/>
    <w:rsid w:val="00CB685C"/>
    <w:rsid w:val="00CB6C91"/>
    <w:rsid w:val="00CB7326"/>
    <w:rsid w:val="00CB7679"/>
    <w:rsid w:val="00CB7701"/>
    <w:rsid w:val="00CB783A"/>
    <w:rsid w:val="00CB79B3"/>
    <w:rsid w:val="00CB7D04"/>
    <w:rsid w:val="00CB7FDD"/>
    <w:rsid w:val="00CC008F"/>
    <w:rsid w:val="00CC01C1"/>
    <w:rsid w:val="00CC04EE"/>
    <w:rsid w:val="00CC0586"/>
    <w:rsid w:val="00CC073D"/>
    <w:rsid w:val="00CC0AEA"/>
    <w:rsid w:val="00CC0BEB"/>
    <w:rsid w:val="00CC0E85"/>
    <w:rsid w:val="00CC109E"/>
    <w:rsid w:val="00CC1172"/>
    <w:rsid w:val="00CC12E1"/>
    <w:rsid w:val="00CC14D3"/>
    <w:rsid w:val="00CC1888"/>
    <w:rsid w:val="00CC21AC"/>
    <w:rsid w:val="00CC2595"/>
    <w:rsid w:val="00CC2756"/>
    <w:rsid w:val="00CC2994"/>
    <w:rsid w:val="00CC2AF7"/>
    <w:rsid w:val="00CC2D05"/>
    <w:rsid w:val="00CC2F71"/>
    <w:rsid w:val="00CC349C"/>
    <w:rsid w:val="00CC3530"/>
    <w:rsid w:val="00CC3F2F"/>
    <w:rsid w:val="00CC40F6"/>
    <w:rsid w:val="00CC44AA"/>
    <w:rsid w:val="00CC459B"/>
    <w:rsid w:val="00CC4A8B"/>
    <w:rsid w:val="00CC4AD4"/>
    <w:rsid w:val="00CC4F7B"/>
    <w:rsid w:val="00CC5563"/>
    <w:rsid w:val="00CC57FB"/>
    <w:rsid w:val="00CC5B9D"/>
    <w:rsid w:val="00CC5E9A"/>
    <w:rsid w:val="00CC6045"/>
    <w:rsid w:val="00CC61F1"/>
    <w:rsid w:val="00CC6447"/>
    <w:rsid w:val="00CC654D"/>
    <w:rsid w:val="00CC6AD4"/>
    <w:rsid w:val="00CC703E"/>
    <w:rsid w:val="00CC7CAE"/>
    <w:rsid w:val="00CD02FB"/>
    <w:rsid w:val="00CD071E"/>
    <w:rsid w:val="00CD08BE"/>
    <w:rsid w:val="00CD09CA"/>
    <w:rsid w:val="00CD121B"/>
    <w:rsid w:val="00CD13EE"/>
    <w:rsid w:val="00CD1458"/>
    <w:rsid w:val="00CD168D"/>
    <w:rsid w:val="00CD1954"/>
    <w:rsid w:val="00CD1BF7"/>
    <w:rsid w:val="00CD1F07"/>
    <w:rsid w:val="00CD21AF"/>
    <w:rsid w:val="00CD23E5"/>
    <w:rsid w:val="00CD2A2A"/>
    <w:rsid w:val="00CD2C32"/>
    <w:rsid w:val="00CD2F30"/>
    <w:rsid w:val="00CD2FCF"/>
    <w:rsid w:val="00CD368A"/>
    <w:rsid w:val="00CD383C"/>
    <w:rsid w:val="00CD3D10"/>
    <w:rsid w:val="00CD4136"/>
    <w:rsid w:val="00CD41F6"/>
    <w:rsid w:val="00CD4272"/>
    <w:rsid w:val="00CD4836"/>
    <w:rsid w:val="00CD4A4E"/>
    <w:rsid w:val="00CD4B2F"/>
    <w:rsid w:val="00CD4F9E"/>
    <w:rsid w:val="00CD5040"/>
    <w:rsid w:val="00CD52DA"/>
    <w:rsid w:val="00CD5930"/>
    <w:rsid w:val="00CD59C7"/>
    <w:rsid w:val="00CD5BB4"/>
    <w:rsid w:val="00CD5C2F"/>
    <w:rsid w:val="00CD61C1"/>
    <w:rsid w:val="00CD6436"/>
    <w:rsid w:val="00CD6866"/>
    <w:rsid w:val="00CD707A"/>
    <w:rsid w:val="00CD73BC"/>
    <w:rsid w:val="00CD7B6C"/>
    <w:rsid w:val="00CD7F4C"/>
    <w:rsid w:val="00CE01AE"/>
    <w:rsid w:val="00CE0D48"/>
    <w:rsid w:val="00CE0D6D"/>
    <w:rsid w:val="00CE1253"/>
    <w:rsid w:val="00CE13E5"/>
    <w:rsid w:val="00CE17FE"/>
    <w:rsid w:val="00CE1CF2"/>
    <w:rsid w:val="00CE1ECB"/>
    <w:rsid w:val="00CE2084"/>
    <w:rsid w:val="00CE2374"/>
    <w:rsid w:val="00CE25AB"/>
    <w:rsid w:val="00CE296C"/>
    <w:rsid w:val="00CE31A0"/>
    <w:rsid w:val="00CE365A"/>
    <w:rsid w:val="00CE3670"/>
    <w:rsid w:val="00CE38BB"/>
    <w:rsid w:val="00CE4633"/>
    <w:rsid w:val="00CE4AC7"/>
    <w:rsid w:val="00CE5379"/>
    <w:rsid w:val="00CE545A"/>
    <w:rsid w:val="00CE67D5"/>
    <w:rsid w:val="00CE6827"/>
    <w:rsid w:val="00CE6970"/>
    <w:rsid w:val="00CE744D"/>
    <w:rsid w:val="00CF0200"/>
    <w:rsid w:val="00CF0676"/>
    <w:rsid w:val="00CF0775"/>
    <w:rsid w:val="00CF088C"/>
    <w:rsid w:val="00CF0C3D"/>
    <w:rsid w:val="00CF10CD"/>
    <w:rsid w:val="00CF24FA"/>
    <w:rsid w:val="00CF2514"/>
    <w:rsid w:val="00CF2A87"/>
    <w:rsid w:val="00CF2D21"/>
    <w:rsid w:val="00CF2E0C"/>
    <w:rsid w:val="00CF33B6"/>
    <w:rsid w:val="00CF3759"/>
    <w:rsid w:val="00CF3963"/>
    <w:rsid w:val="00CF3A06"/>
    <w:rsid w:val="00CF3AF2"/>
    <w:rsid w:val="00CF3CC7"/>
    <w:rsid w:val="00CF3E35"/>
    <w:rsid w:val="00CF3E6E"/>
    <w:rsid w:val="00CF3FFB"/>
    <w:rsid w:val="00CF435D"/>
    <w:rsid w:val="00CF4977"/>
    <w:rsid w:val="00CF4FC5"/>
    <w:rsid w:val="00CF52EF"/>
    <w:rsid w:val="00CF55A7"/>
    <w:rsid w:val="00CF619E"/>
    <w:rsid w:val="00CF6335"/>
    <w:rsid w:val="00CF679D"/>
    <w:rsid w:val="00CF6BE7"/>
    <w:rsid w:val="00CF6F27"/>
    <w:rsid w:val="00CF6F73"/>
    <w:rsid w:val="00CF77A7"/>
    <w:rsid w:val="00CF7AE6"/>
    <w:rsid w:val="00CF7DB6"/>
    <w:rsid w:val="00CF7E22"/>
    <w:rsid w:val="00D003C3"/>
    <w:rsid w:val="00D00761"/>
    <w:rsid w:val="00D009E6"/>
    <w:rsid w:val="00D00BC1"/>
    <w:rsid w:val="00D00E19"/>
    <w:rsid w:val="00D0156D"/>
    <w:rsid w:val="00D01A59"/>
    <w:rsid w:val="00D01E89"/>
    <w:rsid w:val="00D02165"/>
    <w:rsid w:val="00D02319"/>
    <w:rsid w:val="00D0258D"/>
    <w:rsid w:val="00D027B5"/>
    <w:rsid w:val="00D029CE"/>
    <w:rsid w:val="00D02CFC"/>
    <w:rsid w:val="00D02F50"/>
    <w:rsid w:val="00D0383D"/>
    <w:rsid w:val="00D038F7"/>
    <w:rsid w:val="00D03CDE"/>
    <w:rsid w:val="00D03EE3"/>
    <w:rsid w:val="00D04008"/>
    <w:rsid w:val="00D04475"/>
    <w:rsid w:val="00D0473B"/>
    <w:rsid w:val="00D04C1D"/>
    <w:rsid w:val="00D04CD4"/>
    <w:rsid w:val="00D050CE"/>
    <w:rsid w:val="00D0592D"/>
    <w:rsid w:val="00D06195"/>
    <w:rsid w:val="00D0666E"/>
    <w:rsid w:val="00D06EB7"/>
    <w:rsid w:val="00D072C2"/>
    <w:rsid w:val="00D0778A"/>
    <w:rsid w:val="00D078B9"/>
    <w:rsid w:val="00D07917"/>
    <w:rsid w:val="00D07CD1"/>
    <w:rsid w:val="00D1014C"/>
    <w:rsid w:val="00D10A48"/>
    <w:rsid w:val="00D10F28"/>
    <w:rsid w:val="00D11335"/>
    <w:rsid w:val="00D115A0"/>
    <w:rsid w:val="00D118FC"/>
    <w:rsid w:val="00D119FA"/>
    <w:rsid w:val="00D12343"/>
    <w:rsid w:val="00D12360"/>
    <w:rsid w:val="00D123E9"/>
    <w:rsid w:val="00D123FB"/>
    <w:rsid w:val="00D12D6A"/>
    <w:rsid w:val="00D12F44"/>
    <w:rsid w:val="00D13D18"/>
    <w:rsid w:val="00D13E70"/>
    <w:rsid w:val="00D1421E"/>
    <w:rsid w:val="00D14D09"/>
    <w:rsid w:val="00D15651"/>
    <w:rsid w:val="00D15811"/>
    <w:rsid w:val="00D15B06"/>
    <w:rsid w:val="00D15D1B"/>
    <w:rsid w:val="00D15D49"/>
    <w:rsid w:val="00D164B4"/>
    <w:rsid w:val="00D166CF"/>
    <w:rsid w:val="00D166DC"/>
    <w:rsid w:val="00D16714"/>
    <w:rsid w:val="00D16F14"/>
    <w:rsid w:val="00D17581"/>
    <w:rsid w:val="00D175BE"/>
    <w:rsid w:val="00D17BF9"/>
    <w:rsid w:val="00D17DEA"/>
    <w:rsid w:val="00D20117"/>
    <w:rsid w:val="00D202DB"/>
    <w:rsid w:val="00D20332"/>
    <w:rsid w:val="00D203C2"/>
    <w:rsid w:val="00D208FC"/>
    <w:rsid w:val="00D20DCB"/>
    <w:rsid w:val="00D212FC"/>
    <w:rsid w:val="00D21582"/>
    <w:rsid w:val="00D21B49"/>
    <w:rsid w:val="00D221D9"/>
    <w:rsid w:val="00D2263E"/>
    <w:rsid w:val="00D2277C"/>
    <w:rsid w:val="00D22A43"/>
    <w:rsid w:val="00D22A57"/>
    <w:rsid w:val="00D22C87"/>
    <w:rsid w:val="00D23144"/>
    <w:rsid w:val="00D2398F"/>
    <w:rsid w:val="00D23F66"/>
    <w:rsid w:val="00D24024"/>
    <w:rsid w:val="00D240CB"/>
    <w:rsid w:val="00D2420E"/>
    <w:rsid w:val="00D24462"/>
    <w:rsid w:val="00D24921"/>
    <w:rsid w:val="00D24CF5"/>
    <w:rsid w:val="00D24D75"/>
    <w:rsid w:val="00D24E32"/>
    <w:rsid w:val="00D24EBB"/>
    <w:rsid w:val="00D25028"/>
    <w:rsid w:val="00D2510F"/>
    <w:rsid w:val="00D252CE"/>
    <w:rsid w:val="00D25453"/>
    <w:rsid w:val="00D255B1"/>
    <w:rsid w:val="00D255EF"/>
    <w:rsid w:val="00D25BFC"/>
    <w:rsid w:val="00D2600A"/>
    <w:rsid w:val="00D2668B"/>
    <w:rsid w:val="00D26796"/>
    <w:rsid w:val="00D267E3"/>
    <w:rsid w:val="00D26D84"/>
    <w:rsid w:val="00D27357"/>
    <w:rsid w:val="00D27B62"/>
    <w:rsid w:val="00D27D2B"/>
    <w:rsid w:val="00D27E03"/>
    <w:rsid w:val="00D30004"/>
    <w:rsid w:val="00D304B9"/>
    <w:rsid w:val="00D309A0"/>
    <w:rsid w:val="00D30AE7"/>
    <w:rsid w:val="00D31CC7"/>
    <w:rsid w:val="00D31EA5"/>
    <w:rsid w:val="00D33289"/>
    <w:rsid w:val="00D334AB"/>
    <w:rsid w:val="00D33D77"/>
    <w:rsid w:val="00D33F09"/>
    <w:rsid w:val="00D343E8"/>
    <w:rsid w:val="00D3446C"/>
    <w:rsid w:val="00D347A5"/>
    <w:rsid w:val="00D34CA1"/>
    <w:rsid w:val="00D35398"/>
    <w:rsid w:val="00D35A93"/>
    <w:rsid w:val="00D35C6A"/>
    <w:rsid w:val="00D35D3C"/>
    <w:rsid w:val="00D35FC7"/>
    <w:rsid w:val="00D36091"/>
    <w:rsid w:val="00D370CC"/>
    <w:rsid w:val="00D3710A"/>
    <w:rsid w:val="00D3741B"/>
    <w:rsid w:val="00D378B5"/>
    <w:rsid w:val="00D37AC4"/>
    <w:rsid w:val="00D37E86"/>
    <w:rsid w:val="00D40AA4"/>
    <w:rsid w:val="00D40B3E"/>
    <w:rsid w:val="00D41050"/>
    <w:rsid w:val="00D41515"/>
    <w:rsid w:val="00D4223F"/>
    <w:rsid w:val="00D42895"/>
    <w:rsid w:val="00D42A16"/>
    <w:rsid w:val="00D42A6F"/>
    <w:rsid w:val="00D43342"/>
    <w:rsid w:val="00D43707"/>
    <w:rsid w:val="00D4399C"/>
    <w:rsid w:val="00D43B47"/>
    <w:rsid w:val="00D4408B"/>
    <w:rsid w:val="00D445C1"/>
    <w:rsid w:val="00D44C9F"/>
    <w:rsid w:val="00D44CCE"/>
    <w:rsid w:val="00D452F9"/>
    <w:rsid w:val="00D45369"/>
    <w:rsid w:val="00D45D9E"/>
    <w:rsid w:val="00D4635E"/>
    <w:rsid w:val="00D46EFF"/>
    <w:rsid w:val="00D47036"/>
    <w:rsid w:val="00D47074"/>
    <w:rsid w:val="00D47515"/>
    <w:rsid w:val="00D4759C"/>
    <w:rsid w:val="00D477ED"/>
    <w:rsid w:val="00D478B0"/>
    <w:rsid w:val="00D47908"/>
    <w:rsid w:val="00D47DDF"/>
    <w:rsid w:val="00D47E38"/>
    <w:rsid w:val="00D502C5"/>
    <w:rsid w:val="00D504E7"/>
    <w:rsid w:val="00D50565"/>
    <w:rsid w:val="00D507F2"/>
    <w:rsid w:val="00D50E3A"/>
    <w:rsid w:val="00D510F6"/>
    <w:rsid w:val="00D513D5"/>
    <w:rsid w:val="00D51B35"/>
    <w:rsid w:val="00D51BC6"/>
    <w:rsid w:val="00D51EB8"/>
    <w:rsid w:val="00D51FC4"/>
    <w:rsid w:val="00D521DF"/>
    <w:rsid w:val="00D528EE"/>
    <w:rsid w:val="00D53388"/>
    <w:rsid w:val="00D5397D"/>
    <w:rsid w:val="00D5409C"/>
    <w:rsid w:val="00D54AF2"/>
    <w:rsid w:val="00D5576F"/>
    <w:rsid w:val="00D55BF8"/>
    <w:rsid w:val="00D56271"/>
    <w:rsid w:val="00D562F0"/>
    <w:rsid w:val="00D5668A"/>
    <w:rsid w:val="00D56D4D"/>
    <w:rsid w:val="00D570A5"/>
    <w:rsid w:val="00D571D5"/>
    <w:rsid w:val="00D57411"/>
    <w:rsid w:val="00D5789B"/>
    <w:rsid w:val="00D57903"/>
    <w:rsid w:val="00D57C51"/>
    <w:rsid w:val="00D57F20"/>
    <w:rsid w:val="00D57F8B"/>
    <w:rsid w:val="00D60852"/>
    <w:rsid w:val="00D60906"/>
    <w:rsid w:val="00D609C6"/>
    <w:rsid w:val="00D60F15"/>
    <w:rsid w:val="00D610C4"/>
    <w:rsid w:val="00D61AA3"/>
    <w:rsid w:val="00D623B7"/>
    <w:rsid w:val="00D62663"/>
    <w:rsid w:val="00D627F5"/>
    <w:rsid w:val="00D62934"/>
    <w:rsid w:val="00D629BF"/>
    <w:rsid w:val="00D62DC5"/>
    <w:rsid w:val="00D6345E"/>
    <w:rsid w:val="00D635BB"/>
    <w:rsid w:val="00D637A4"/>
    <w:rsid w:val="00D63A7E"/>
    <w:rsid w:val="00D63F49"/>
    <w:rsid w:val="00D643FB"/>
    <w:rsid w:val="00D6448E"/>
    <w:rsid w:val="00D646B6"/>
    <w:rsid w:val="00D64A2A"/>
    <w:rsid w:val="00D64AC9"/>
    <w:rsid w:val="00D652ED"/>
    <w:rsid w:val="00D652F5"/>
    <w:rsid w:val="00D65621"/>
    <w:rsid w:val="00D65737"/>
    <w:rsid w:val="00D65E1D"/>
    <w:rsid w:val="00D65E4F"/>
    <w:rsid w:val="00D66565"/>
    <w:rsid w:val="00D66590"/>
    <w:rsid w:val="00D667A5"/>
    <w:rsid w:val="00D672A7"/>
    <w:rsid w:val="00D67431"/>
    <w:rsid w:val="00D6761B"/>
    <w:rsid w:val="00D70313"/>
    <w:rsid w:val="00D70F89"/>
    <w:rsid w:val="00D71D19"/>
    <w:rsid w:val="00D71F4B"/>
    <w:rsid w:val="00D722B1"/>
    <w:rsid w:val="00D729AB"/>
    <w:rsid w:val="00D730F5"/>
    <w:rsid w:val="00D73215"/>
    <w:rsid w:val="00D7407E"/>
    <w:rsid w:val="00D74573"/>
    <w:rsid w:val="00D75043"/>
    <w:rsid w:val="00D75799"/>
    <w:rsid w:val="00D75A0F"/>
    <w:rsid w:val="00D75B34"/>
    <w:rsid w:val="00D75BDE"/>
    <w:rsid w:val="00D75BE9"/>
    <w:rsid w:val="00D765ED"/>
    <w:rsid w:val="00D76C3C"/>
    <w:rsid w:val="00D77187"/>
    <w:rsid w:val="00D77269"/>
    <w:rsid w:val="00D77A5C"/>
    <w:rsid w:val="00D77C9F"/>
    <w:rsid w:val="00D8006C"/>
    <w:rsid w:val="00D80756"/>
    <w:rsid w:val="00D811CD"/>
    <w:rsid w:val="00D8139E"/>
    <w:rsid w:val="00D8165A"/>
    <w:rsid w:val="00D81D53"/>
    <w:rsid w:val="00D829AB"/>
    <w:rsid w:val="00D82C75"/>
    <w:rsid w:val="00D82DA0"/>
    <w:rsid w:val="00D83092"/>
    <w:rsid w:val="00D83BDD"/>
    <w:rsid w:val="00D83DB0"/>
    <w:rsid w:val="00D84579"/>
    <w:rsid w:val="00D847F3"/>
    <w:rsid w:val="00D84BFA"/>
    <w:rsid w:val="00D84C1B"/>
    <w:rsid w:val="00D84D60"/>
    <w:rsid w:val="00D84E3E"/>
    <w:rsid w:val="00D85AD3"/>
    <w:rsid w:val="00D85F74"/>
    <w:rsid w:val="00D861DC"/>
    <w:rsid w:val="00D86376"/>
    <w:rsid w:val="00D863A4"/>
    <w:rsid w:val="00D86594"/>
    <w:rsid w:val="00D865B0"/>
    <w:rsid w:val="00D86858"/>
    <w:rsid w:val="00D86B06"/>
    <w:rsid w:val="00D86D64"/>
    <w:rsid w:val="00D8719D"/>
    <w:rsid w:val="00D872DE"/>
    <w:rsid w:val="00D8762D"/>
    <w:rsid w:val="00D87634"/>
    <w:rsid w:val="00D87996"/>
    <w:rsid w:val="00D87C67"/>
    <w:rsid w:val="00D9008E"/>
    <w:rsid w:val="00D90587"/>
    <w:rsid w:val="00D90FE8"/>
    <w:rsid w:val="00D910BA"/>
    <w:rsid w:val="00D9127E"/>
    <w:rsid w:val="00D91BDB"/>
    <w:rsid w:val="00D91D06"/>
    <w:rsid w:val="00D92538"/>
    <w:rsid w:val="00D92591"/>
    <w:rsid w:val="00D92689"/>
    <w:rsid w:val="00D92735"/>
    <w:rsid w:val="00D92979"/>
    <w:rsid w:val="00D92A2B"/>
    <w:rsid w:val="00D92D37"/>
    <w:rsid w:val="00D93B77"/>
    <w:rsid w:val="00D940F7"/>
    <w:rsid w:val="00D942E9"/>
    <w:rsid w:val="00D95131"/>
    <w:rsid w:val="00D951B6"/>
    <w:rsid w:val="00D951EA"/>
    <w:rsid w:val="00D95431"/>
    <w:rsid w:val="00D95488"/>
    <w:rsid w:val="00D95622"/>
    <w:rsid w:val="00D95665"/>
    <w:rsid w:val="00D9583F"/>
    <w:rsid w:val="00D95DC6"/>
    <w:rsid w:val="00D95DDD"/>
    <w:rsid w:val="00D95EA1"/>
    <w:rsid w:val="00D962BF"/>
    <w:rsid w:val="00D96758"/>
    <w:rsid w:val="00D96AF5"/>
    <w:rsid w:val="00D976F8"/>
    <w:rsid w:val="00D977D5"/>
    <w:rsid w:val="00D97820"/>
    <w:rsid w:val="00D97D2C"/>
    <w:rsid w:val="00D97E4F"/>
    <w:rsid w:val="00DA0839"/>
    <w:rsid w:val="00DA0DD7"/>
    <w:rsid w:val="00DA117C"/>
    <w:rsid w:val="00DA12E9"/>
    <w:rsid w:val="00DA1C5A"/>
    <w:rsid w:val="00DA1D9A"/>
    <w:rsid w:val="00DA230B"/>
    <w:rsid w:val="00DA291C"/>
    <w:rsid w:val="00DA2A1E"/>
    <w:rsid w:val="00DA2AF3"/>
    <w:rsid w:val="00DA306F"/>
    <w:rsid w:val="00DA3C5F"/>
    <w:rsid w:val="00DA3EE7"/>
    <w:rsid w:val="00DA416C"/>
    <w:rsid w:val="00DA4399"/>
    <w:rsid w:val="00DA43C4"/>
    <w:rsid w:val="00DA44B4"/>
    <w:rsid w:val="00DA4973"/>
    <w:rsid w:val="00DA4F51"/>
    <w:rsid w:val="00DA4F72"/>
    <w:rsid w:val="00DA50F2"/>
    <w:rsid w:val="00DA5163"/>
    <w:rsid w:val="00DA51FC"/>
    <w:rsid w:val="00DA5523"/>
    <w:rsid w:val="00DA63A3"/>
    <w:rsid w:val="00DA660B"/>
    <w:rsid w:val="00DA6690"/>
    <w:rsid w:val="00DA6B4F"/>
    <w:rsid w:val="00DA6D9F"/>
    <w:rsid w:val="00DA7268"/>
    <w:rsid w:val="00DA743D"/>
    <w:rsid w:val="00DA7B4E"/>
    <w:rsid w:val="00DA7F29"/>
    <w:rsid w:val="00DB014F"/>
    <w:rsid w:val="00DB06C4"/>
    <w:rsid w:val="00DB0885"/>
    <w:rsid w:val="00DB0A91"/>
    <w:rsid w:val="00DB0AF9"/>
    <w:rsid w:val="00DB0FFB"/>
    <w:rsid w:val="00DB10EF"/>
    <w:rsid w:val="00DB12BD"/>
    <w:rsid w:val="00DB14AD"/>
    <w:rsid w:val="00DB1866"/>
    <w:rsid w:val="00DB1A2B"/>
    <w:rsid w:val="00DB1B4A"/>
    <w:rsid w:val="00DB20E5"/>
    <w:rsid w:val="00DB2295"/>
    <w:rsid w:val="00DB2752"/>
    <w:rsid w:val="00DB2F01"/>
    <w:rsid w:val="00DB3000"/>
    <w:rsid w:val="00DB32DC"/>
    <w:rsid w:val="00DB370B"/>
    <w:rsid w:val="00DB38E3"/>
    <w:rsid w:val="00DB4D06"/>
    <w:rsid w:val="00DB4DE3"/>
    <w:rsid w:val="00DB4FC5"/>
    <w:rsid w:val="00DB55EF"/>
    <w:rsid w:val="00DB5766"/>
    <w:rsid w:val="00DB58E1"/>
    <w:rsid w:val="00DB6407"/>
    <w:rsid w:val="00DB6F55"/>
    <w:rsid w:val="00DB7885"/>
    <w:rsid w:val="00DB7E13"/>
    <w:rsid w:val="00DB7E9E"/>
    <w:rsid w:val="00DB7EF6"/>
    <w:rsid w:val="00DC0188"/>
    <w:rsid w:val="00DC03B0"/>
    <w:rsid w:val="00DC0615"/>
    <w:rsid w:val="00DC0AA6"/>
    <w:rsid w:val="00DC0BA1"/>
    <w:rsid w:val="00DC0F9C"/>
    <w:rsid w:val="00DC1DF2"/>
    <w:rsid w:val="00DC1F14"/>
    <w:rsid w:val="00DC233E"/>
    <w:rsid w:val="00DC2350"/>
    <w:rsid w:val="00DC2729"/>
    <w:rsid w:val="00DC2791"/>
    <w:rsid w:val="00DC2AC9"/>
    <w:rsid w:val="00DC2BC2"/>
    <w:rsid w:val="00DC2D3B"/>
    <w:rsid w:val="00DC329D"/>
    <w:rsid w:val="00DC3703"/>
    <w:rsid w:val="00DC3757"/>
    <w:rsid w:val="00DC3774"/>
    <w:rsid w:val="00DC37A4"/>
    <w:rsid w:val="00DC4D97"/>
    <w:rsid w:val="00DC555B"/>
    <w:rsid w:val="00DC5E00"/>
    <w:rsid w:val="00DC612B"/>
    <w:rsid w:val="00DC6CA1"/>
    <w:rsid w:val="00DC6DCC"/>
    <w:rsid w:val="00DC7A6A"/>
    <w:rsid w:val="00DC7E43"/>
    <w:rsid w:val="00DD057C"/>
    <w:rsid w:val="00DD06B4"/>
    <w:rsid w:val="00DD0C1A"/>
    <w:rsid w:val="00DD10AF"/>
    <w:rsid w:val="00DD19CE"/>
    <w:rsid w:val="00DD1A6C"/>
    <w:rsid w:val="00DD1BA4"/>
    <w:rsid w:val="00DD21AB"/>
    <w:rsid w:val="00DD23CD"/>
    <w:rsid w:val="00DD3222"/>
    <w:rsid w:val="00DD3382"/>
    <w:rsid w:val="00DD3C3D"/>
    <w:rsid w:val="00DD3C6C"/>
    <w:rsid w:val="00DD3FC5"/>
    <w:rsid w:val="00DD4016"/>
    <w:rsid w:val="00DD4258"/>
    <w:rsid w:val="00DD4A4A"/>
    <w:rsid w:val="00DD5191"/>
    <w:rsid w:val="00DD562C"/>
    <w:rsid w:val="00DD58C1"/>
    <w:rsid w:val="00DD5A21"/>
    <w:rsid w:val="00DD6D32"/>
    <w:rsid w:val="00DD6E93"/>
    <w:rsid w:val="00DD72C9"/>
    <w:rsid w:val="00DD74E1"/>
    <w:rsid w:val="00DD7C46"/>
    <w:rsid w:val="00DE07F8"/>
    <w:rsid w:val="00DE0937"/>
    <w:rsid w:val="00DE0B4D"/>
    <w:rsid w:val="00DE0FCF"/>
    <w:rsid w:val="00DE11BA"/>
    <w:rsid w:val="00DE1BC9"/>
    <w:rsid w:val="00DE1E1D"/>
    <w:rsid w:val="00DE2050"/>
    <w:rsid w:val="00DE3120"/>
    <w:rsid w:val="00DE31FD"/>
    <w:rsid w:val="00DE3443"/>
    <w:rsid w:val="00DE3452"/>
    <w:rsid w:val="00DE390D"/>
    <w:rsid w:val="00DE3D52"/>
    <w:rsid w:val="00DE4393"/>
    <w:rsid w:val="00DE4612"/>
    <w:rsid w:val="00DE4B62"/>
    <w:rsid w:val="00DE4CEA"/>
    <w:rsid w:val="00DE503D"/>
    <w:rsid w:val="00DE558F"/>
    <w:rsid w:val="00DE5A4D"/>
    <w:rsid w:val="00DE5BBC"/>
    <w:rsid w:val="00DE5D50"/>
    <w:rsid w:val="00DE63E5"/>
    <w:rsid w:val="00DE668B"/>
    <w:rsid w:val="00DE6865"/>
    <w:rsid w:val="00DE6C76"/>
    <w:rsid w:val="00DE72A3"/>
    <w:rsid w:val="00DE72C7"/>
    <w:rsid w:val="00DE75DD"/>
    <w:rsid w:val="00DF00A7"/>
    <w:rsid w:val="00DF0456"/>
    <w:rsid w:val="00DF05E5"/>
    <w:rsid w:val="00DF0E73"/>
    <w:rsid w:val="00DF1903"/>
    <w:rsid w:val="00DF1AC2"/>
    <w:rsid w:val="00DF1AFC"/>
    <w:rsid w:val="00DF21CE"/>
    <w:rsid w:val="00DF249F"/>
    <w:rsid w:val="00DF2C7B"/>
    <w:rsid w:val="00DF3A99"/>
    <w:rsid w:val="00DF3B96"/>
    <w:rsid w:val="00DF3BA6"/>
    <w:rsid w:val="00DF435C"/>
    <w:rsid w:val="00DF4509"/>
    <w:rsid w:val="00DF4B2D"/>
    <w:rsid w:val="00DF4C26"/>
    <w:rsid w:val="00DF4EF1"/>
    <w:rsid w:val="00DF4F76"/>
    <w:rsid w:val="00DF5095"/>
    <w:rsid w:val="00DF5A02"/>
    <w:rsid w:val="00DF5DAA"/>
    <w:rsid w:val="00DF5F85"/>
    <w:rsid w:val="00DF5FE6"/>
    <w:rsid w:val="00DF637D"/>
    <w:rsid w:val="00DF77E7"/>
    <w:rsid w:val="00DF79E7"/>
    <w:rsid w:val="00E0079E"/>
    <w:rsid w:val="00E00DCA"/>
    <w:rsid w:val="00E00EB7"/>
    <w:rsid w:val="00E010AC"/>
    <w:rsid w:val="00E014EA"/>
    <w:rsid w:val="00E01BC8"/>
    <w:rsid w:val="00E02493"/>
    <w:rsid w:val="00E0262E"/>
    <w:rsid w:val="00E02752"/>
    <w:rsid w:val="00E02881"/>
    <w:rsid w:val="00E0296A"/>
    <w:rsid w:val="00E0308D"/>
    <w:rsid w:val="00E03AA7"/>
    <w:rsid w:val="00E03B80"/>
    <w:rsid w:val="00E0408C"/>
    <w:rsid w:val="00E0466C"/>
    <w:rsid w:val="00E0480B"/>
    <w:rsid w:val="00E049C2"/>
    <w:rsid w:val="00E04CD3"/>
    <w:rsid w:val="00E04FA4"/>
    <w:rsid w:val="00E05637"/>
    <w:rsid w:val="00E05B5E"/>
    <w:rsid w:val="00E05F07"/>
    <w:rsid w:val="00E061FB"/>
    <w:rsid w:val="00E06696"/>
    <w:rsid w:val="00E06724"/>
    <w:rsid w:val="00E06756"/>
    <w:rsid w:val="00E06AE3"/>
    <w:rsid w:val="00E07132"/>
    <w:rsid w:val="00E071FD"/>
    <w:rsid w:val="00E07C04"/>
    <w:rsid w:val="00E10423"/>
    <w:rsid w:val="00E106A0"/>
    <w:rsid w:val="00E107A0"/>
    <w:rsid w:val="00E10A92"/>
    <w:rsid w:val="00E10E42"/>
    <w:rsid w:val="00E112E8"/>
    <w:rsid w:val="00E11368"/>
    <w:rsid w:val="00E113DB"/>
    <w:rsid w:val="00E12C02"/>
    <w:rsid w:val="00E12DA6"/>
    <w:rsid w:val="00E12EEF"/>
    <w:rsid w:val="00E13033"/>
    <w:rsid w:val="00E13082"/>
    <w:rsid w:val="00E13AB1"/>
    <w:rsid w:val="00E14871"/>
    <w:rsid w:val="00E14A99"/>
    <w:rsid w:val="00E14B3E"/>
    <w:rsid w:val="00E14B44"/>
    <w:rsid w:val="00E15227"/>
    <w:rsid w:val="00E1546D"/>
    <w:rsid w:val="00E159AF"/>
    <w:rsid w:val="00E15CA4"/>
    <w:rsid w:val="00E15E04"/>
    <w:rsid w:val="00E15EED"/>
    <w:rsid w:val="00E16077"/>
    <w:rsid w:val="00E16695"/>
    <w:rsid w:val="00E16DEE"/>
    <w:rsid w:val="00E1748C"/>
    <w:rsid w:val="00E1771F"/>
    <w:rsid w:val="00E17D73"/>
    <w:rsid w:val="00E21584"/>
    <w:rsid w:val="00E2180D"/>
    <w:rsid w:val="00E21976"/>
    <w:rsid w:val="00E22E0B"/>
    <w:rsid w:val="00E22F8E"/>
    <w:rsid w:val="00E2308E"/>
    <w:rsid w:val="00E23A0F"/>
    <w:rsid w:val="00E23B20"/>
    <w:rsid w:val="00E24C70"/>
    <w:rsid w:val="00E2505E"/>
    <w:rsid w:val="00E251FB"/>
    <w:rsid w:val="00E25A1F"/>
    <w:rsid w:val="00E25A4A"/>
    <w:rsid w:val="00E25B0F"/>
    <w:rsid w:val="00E25C0B"/>
    <w:rsid w:val="00E2621A"/>
    <w:rsid w:val="00E2649F"/>
    <w:rsid w:val="00E26A9A"/>
    <w:rsid w:val="00E27015"/>
    <w:rsid w:val="00E270F9"/>
    <w:rsid w:val="00E277D4"/>
    <w:rsid w:val="00E27BF3"/>
    <w:rsid w:val="00E27F05"/>
    <w:rsid w:val="00E30177"/>
    <w:rsid w:val="00E3077E"/>
    <w:rsid w:val="00E308DF"/>
    <w:rsid w:val="00E30A23"/>
    <w:rsid w:val="00E30EE1"/>
    <w:rsid w:val="00E3115C"/>
    <w:rsid w:val="00E3145D"/>
    <w:rsid w:val="00E3179E"/>
    <w:rsid w:val="00E32614"/>
    <w:rsid w:val="00E334D2"/>
    <w:rsid w:val="00E33A7F"/>
    <w:rsid w:val="00E34317"/>
    <w:rsid w:val="00E345DD"/>
    <w:rsid w:val="00E34C87"/>
    <w:rsid w:val="00E34E28"/>
    <w:rsid w:val="00E3571F"/>
    <w:rsid w:val="00E35AC7"/>
    <w:rsid w:val="00E361DE"/>
    <w:rsid w:val="00E36300"/>
    <w:rsid w:val="00E368BA"/>
    <w:rsid w:val="00E3695F"/>
    <w:rsid w:val="00E36C71"/>
    <w:rsid w:val="00E3714A"/>
    <w:rsid w:val="00E3784D"/>
    <w:rsid w:val="00E409A0"/>
    <w:rsid w:val="00E409F3"/>
    <w:rsid w:val="00E40B10"/>
    <w:rsid w:val="00E411BF"/>
    <w:rsid w:val="00E41725"/>
    <w:rsid w:val="00E4216B"/>
    <w:rsid w:val="00E424D0"/>
    <w:rsid w:val="00E42A5C"/>
    <w:rsid w:val="00E42BA0"/>
    <w:rsid w:val="00E430B7"/>
    <w:rsid w:val="00E43775"/>
    <w:rsid w:val="00E4389F"/>
    <w:rsid w:val="00E43E54"/>
    <w:rsid w:val="00E43EBA"/>
    <w:rsid w:val="00E44EFB"/>
    <w:rsid w:val="00E4553E"/>
    <w:rsid w:val="00E4597F"/>
    <w:rsid w:val="00E45DE1"/>
    <w:rsid w:val="00E45EBB"/>
    <w:rsid w:val="00E46240"/>
    <w:rsid w:val="00E464FC"/>
    <w:rsid w:val="00E46660"/>
    <w:rsid w:val="00E466EB"/>
    <w:rsid w:val="00E46913"/>
    <w:rsid w:val="00E46B73"/>
    <w:rsid w:val="00E46D03"/>
    <w:rsid w:val="00E46EDC"/>
    <w:rsid w:val="00E470E7"/>
    <w:rsid w:val="00E475D9"/>
    <w:rsid w:val="00E47E06"/>
    <w:rsid w:val="00E502E0"/>
    <w:rsid w:val="00E505E8"/>
    <w:rsid w:val="00E50633"/>
    <w:rsid w:val="00E50C2D"/>
    <w:rsid w:val="00E50F31"/>
    <w:rsid w:val="00E510D0"/>
    <w:rsid w:val="00E511A2"/>
    <w:rsid w:val="00E51344"/>
    <w:rsid w:val="00E514B4"/>
    <w:rsid w:val="00E51B2F"/>
    <w:rsid w:val="00E51DC6"/>
    <w:rsid w:val="00E52253"/>
    <w:rsid w:val="00E52285"/>
    <w:rsid w:val="00E5248D"/>
    <w:rsid w:val="00E5263C"/>
    <w:rsid w:val="00E52824"/>
    <w:rsid w:val="00E53368"/>
    <w:rsid w:val="00E53E77"/>
    <w:rsid w:val="00E53E8E"/>
    <w:rsid w:val="00E53FC0"/>
    <w:rsid w:val="00E5452A"/>
    <w:rsid w:val="00E548E2"/>
    <w:rsid w:val="00E54A1C"/>
    <w:rsid w:val="00E55133"/>
    <w:rsid w:val="00E55630"/>
    <w:rsid w:val="00E55756"/>
    <w:rsid w:val="00E55912"/>
    <w:rsid w:val="00E55C7F"/>
    <w:rsid w:val="00E55C92"/>
    <w:rsid w:val="00E561C4"/>
    <w:rsid w:val="00E566EE"/>
    <w:rsid w:val="00E56846"/>
    <w:rsid w:val="00E569B6"/>
    <w:rsid w:val="00E56A60"/>
    <w:rsid w:val="00E56CCF"/>
    <w:rsid w:val="00E57525"/>
    <w:rsid w:val="00E578C9"/>
    <w:rsid w:val="00E579E0"/>
    <w:rsid w:val="00E57B7C"/>
    <w:rsid w:val="00E60242"/>
    <w:rsid w:val="00E604B8"/>
    <w:rsid w:val="00E60668"/>
    <w:rsid w:val="00E606C6"/>
    <w:rsid w:val="00E62019"/>
    <w:rsid w:val="00E62927"/>
    <w:rsid w:val="00E62D75"/>
    <w:rsid w:val="00E62D91"/>
    <w:rsid w:val="00E6344B"/>
    <w:rsid w:val="00E6344C"/>
    <w:rsid w:val="00E6414D"/>
    <w:rsid w:val="00E6425F"/>
    <w:rsid w:val="00E6438C"/>
    <w:rsid w:val="00E643EA"/>
    <w:rsid w:val="00E64600"/>
    <w:rsid w:val="00E65730"/>
    <w:rsid w:val="00E65919"/>
    <w:rsid w:val="00E65D8C"/>
    <w:rsid w:val="00E65F78"/>
    <w:rsid w:val="00E66205"/>
    <w:rsid w:val="00E66E01"/>
    <w:rsid w:val="00E66F39"/>
    <w:rsid w:val="00E67348"/>
    <w:rsid w:val="00E67693"/>
    <w:rsid w:val="00E67757"/>
    <w:rsid w:val="00E702DB"/>
    <w:rsid w:val="00E70572"/>
    <w:rsid w:val="00E7058F"/>
    <w:rsid w:val="00E705D2"/>
    <w:rsid w:val="00E71247"/>
    <w:rsid w:val="00E718D5"/>
    <w:rsid w:val="00E719FC"/>
    <w:rsid w:val="00E71DFA"/>
    <w:rsid w:val="00E720C8"/>
    <w:rsid w:val="00E72171"/>
    <w:rsid w:val="00E722FE"/>
    <w:rsid w:val="00E7231B"/>
    <w:rsid w:val="00E724CB"/>
    <w:rsid w:val="00E72589"/>
    <w:rsid w:val="00E7297D"/>
    <w:rsid w:val="00E72D36"/>
    <w:rsid w:val="00E72F3A"/>
    <w:rsid w:val="00E73146"/>
    <w:rsid w:val="00E7373F"/>
    <w:rsid w:val="00E7384E"/>
    <w:rsid w:val="00E738A9"/>
    <w:rsid w:val="00E73B15"/>
    <w:rsid w:val="00E73E40"/>
    <w:rsid w:val="00E73F29"/>
    <w:rsid w:val="00E748E9"/>
    <w:rsid w:val="00E74958"/>
    <w:rsid w:val="00E74C76"/>
    <w:rsid w:val="00E75020"/>
    <w:rsid w:val="00E753E4"/>
    <w:rsid w:val="00E75B40"/>
    <w:rsid w:val="00E75BB7"/>
    <w:rsid w:val="00E75EFC"/>
    <w:rsid w:val="00E7618B"/>
    <w:rsid w:val="00E76924"/>
    <w:rsid w:val="00E76C34"/>
    <w:rsid w:val="00E76CFA"/>
    <w:rsid w:val="00E76D2D"/>
    <w:rsid w:val="00E77559"/>
    <w:rsid w:val="00E77DBA"/>
    <w:rsid w:val="00E80295"/>
    <w:rsid w:val="00E80370"/>
    <w:rsid w:val="00E803B8"/>
    <w:rsid w:val="00E806B5"/>
    <w:rsid w:val="00E806F1"/>
    <w:rsid w:val="00E8073E"/>
    <w:rsid w:val="00E811AC"/>
    <w:rsid w:val="00E81223"/>
    <w:rsid w:val="00E81349"/>
    <w:rsid w:val="00E815CE"/>
    <w:rsid w:val="00E81821"/>
    <w:rsid w:val="00E81B8B"/>
    <w:rsid w:val="00E81E3A"/>
    <w:rsid w:val="00E82239"/>
    <w:rsid w:val="00E827BF"/>
    <w:rsid w:val="00E82AD8"/>
    <w:rsid w:val="00E82FBF"/>
    <w:rsid w:val="00E82FDE"/>
    <w:rsid w:val="00E83489"/>
    <w:rsid w:val="00E83A4E"/>
    <w:rsid w:val="00E83BF9"/>
    <w:rsid w:val="00E83FB1"/>
    <w:rsid w:val="00E8423E"/>
    <w:rsid w:val="00E8457F"/>
    <w:rsid w:val="00E84662"/>
    <w:rsid w:val="00E84A03"/>
    <w:rsid w:val="00E84C40"/>
    <w:rsid w:val="00E84CB2"/>
    <w:rsid w:val="00E84DD7"/>
    <w:rsid w:val="00E84E43"/>
    <w:rsid w:val="00E851B3"/>
    <w:rsid w:val="00E85361"/>
    <w:rsid w:val="00E860BE"/>
    <w:rsid w:val="00E86815"/>
    <w:rsid w:val="00E86B11"/>
    <w:rsid w:val="00E86B38"/>
    <w:rsid w:val="00E86F26"/>
    <w:rsid w:val="00E872EB"/>
    <w:rsid w:val="00E87784"/>
    <w:rsid w:val="00E906C7"/>
    <w:rsid w:val="00E90B58"/>
    <w:rsid w:val="00E90EBA"/>
    <w:rsid w:val="00E91203"/>
    <w:rsid w:val="00E91472"/>
    <w:rsid w:val="00E91653"/>
    <w:rsid w:val="00E91A4B"/>
    <w:rsid w:val="00E91E9F"/>
    <w:rsid w:val="00E92FFA"/>
    <w:rsid w:val="00E931FC"/>
    <w:rsid w:val="00E93317"/>
    <w:rsid w:val="00E93677"/>
    <w:rsid w:val="00E9391B"/>
    <w:rsid w:val="00E93DC5"/>
    <w:rsid w:val="00E9463C"/>
    <w:rsid w:val="00E94794"/>
    <w:rsid w:val="00E94A53"/>
    <w:rsid w:val="00E95464"/>
    <w:rsid w:val="00E95566"/>
    <w:rsid w:val="00E95A01"/>
    <w:rsid w:val="00E95EAA"/>
    <w:rsid w:val="00E96126"/>
    <w:rsid w:val="00E96435"/>
    <w:rsid w:val="00E965BF"/>
    <w:rsid w:val="00E96B4E"/>
    <w:rsid w:val="00E96C0E"/>
    <w:rsid w:val="00E977DD"/>
    <w:rsid w:val="00EA0280"/>
    <w:rsid w:val="00EA03B9"/>
    <w:rsid w:val="00EA0A65"/>
    <w:rsid w:val="00EA0E40"/>
    <w:rsid w:val="00EA0E84"/>
    <w:rsid w:val="00EA10E7"/>
    <w:rsid w:val="00EA1256"/>
    <w:rsid w:val="00EA1A19"/>
    <w:rsid w:val="00EA1A69"/>
    <w:rsid w:val="00EA1F0A"/>
    <w:rsid w:val="00EA218F"/>
    <w:rsid w:val="00EA2633"/>
    <w:rsid w:val="00EA2AC6"/>
    <w:rsid w:val="00EA2BD6"/>
    <w:rsid w:val="00EA2E0E"/>
    <w:rsid w:val="00EA30B4"/>
    <w:rsid w:val="00EA37AF"/>
    <w:rsid w:val="00EA3A94"/>
    <w:rsid w:val="00EA3B6D"/>
    <w:rsid w:val="00EA403B"/>
    <w:rsid w:val="00EA4273"/>
    <w:rsid w:val="00EA43D2"/>
    <w:rsid w:val="00EA46A4"/>
    <w:rsid w:val="00EA543F"/>
    <w:rsid w:val="00EA56EB"/>
    <w:rsid w:val="00EA5732"/>
    <w:rsid w:val="00EA584C"/>
    <w:rsid w:val="00EA5934"/>
    <w:rsid w:val="00EA62B5"/>
    <w:rsid w:val="00EA6DDA"/>
    <w:rsid w:val="00EA6F09"/>
    <w:rsid w:val="00EA70E7"/>
    <w:rsid w:val="00EA72FE"/>
    <w:rsid w:val="00EA74DC"/>
    <w:rsid w:val="00EA7ACB"/>
    <w:rsid w:val="00EA7BD6"/>
    <w:rsid w:val="00EB025A"/>
    <w:rsid w:val="00EB13A5"/>
    <w:rsid w:val="00EB1B5F"/>
    <w:rsid w:val="00EB1CE1"/>
    <w:rsid w:val="00EB211D"/>
    <w:rsid w:val="00EB24BE"/>
    <w:rsid w:val="00EB2A60"/>
    <w:rsid w:val="00EB2AB9"/>
    <w:rsid w:val="00EB2D15"/>
    <w:rsid w:val="00EB3228"/>
    <w:rsid w:val="00EB3B29"/>
    <w:rsid w:val="00EB416C"/>
    <w:rsid w:val="00EB43F8"/>
    <w:rsid w:val="00EB473C"/>
    <w:rsid w:val="00EB4AE9"/>
    <w:rsid w:val="00EB4D99"/>
    <w:rsid w:val="00EB4FA9"/>
    <w:rsid w:val="00EB51D9"/>
    <w:rsid w:val="00EB5366"/>
    <w:rsid w:val="00EB5454"/>
    <w:rsid w:val="00EB5784"/>
    <w:rsid w:val="00EB5843"/>
    <w:rsid w:val="00EB5ACC"/>
    <w:rsid w:val="00EB5B73"/>
    <w:rsid w:val="00EB5B79"/>
    <w:rsid w:val="00EB5C17"/>
    <w:rsid w:val="00EB5C77"/>
    <w:rsid w:val="00EB5FF5"/>
    <w:rsid w:val="00EB657F"/>
    <w:rsid w:val="00EB67AD"/>
    <w:rsid w:val="00EB6CCA"/>
    <w:rsid w:val="00EB723C"/>
    <w:rsid w:val="00EB7438"/>
    <w:rsid w:val="00EB74EF"/>
    <w:rsid w:val="00EB7A4D"/>
    <w:rsid w:val="00EB7AEE"/>
    <w:rsid w:val="00EC0EFD"/>
    <w:rsid w:val="00EC1A76"/>
    <w:rsid w:val="00EC1ECD"/>
    <w:rsid w:val="00EC1F0E"/>
    <w:rsid w:val="00EC2407"/>
    <w:rsid w:val="00EC2646"/>
    <w:rsid w:val="00EC29AB"/>
    <w:rsid w:val="00EC2FC6"/>
    <w:rsid w:val="00EC348A"/>
    <w:rsid w:val="00EC3C50"/>
    <w:rsid w:val="00EC4570"/>
    <w:rsid w:val="00EC4D56"/>
    <w:rsid w:val="00EC4F50"/>
    <w:rsid w:val="00EC4F6F"/>
    <w:rsid w:val="00EC51F4"/>
    <w:rsid w:val="00EC56A0"/>
    <w:rsid w:val="00EC5840"/>
    <w:rsid w:val="00EC6696"/>
    <w:rsid w:val="00EC675F"/>
    <w:rsid w:val="00EC6861"/>
    <w:rsid w:val="00EC6A61"/>
    <w:rsid w:val="00EC6ACC"/>
    <w:rsid w:val="00EC70FC"/>
    <w:rsid w:val="00EC7225"/>
    <w:rsid w:val="00EC75A5"/>
    <w:rsid w:val="00ED0395"/>
    <w:rsid w:val="00ED0479"/>
    <w:rsid w:val="00ED1A30"/>
    <w:rsid w:val="00ED222B"/>
    <w:rsid w:val="00ED23D8"/>
    <w:rsid w:val="00ED266B"/>
    <w:rsid w:val="00ED2CA9"/>
    <w:rsid w:val="00ED378D"/>
    <w:rsid w:val="00ED3877"/>
    <w:rsid w:val="00ED39BB"/>
    <w:rsid w:val="00ED3CDB"/>
    <w:rsid w:val="00ED4158"/>
    <w:rsid w:val="00ED4675"/>
    <w:rsid w:val="00ED4CB0"/>
    <w:rsid w:val="00ED4E4A"/>
    <w:rsid w:val="00ED5209"/>
    <w:rsid w:val="00ED5471"/>
    <w:rsid w:val="00ED5A07"/>
    <w:rsid w:val="00ED5AB6"/>
    <w:rsid w:val="00ED619D"/>
    <w:rsid w:val="00ED6B2D"/>
    <w:rsid w:val="00ED72F5"/>
    <w:rsid w:val="00ED75A6"/>
    <w:rsid w:val="00ED7638"/>
    <w:rsid w:val="00ED7B24"/>
    <w:rsid w:val="00ED7FB9"/>
    <w:rsid w:val="00EE077B"/>
    <w:rsid w:val="00EE08E0"/>
    <w:rsid w:val="00EE1230"/>
    <w:rsid w:val="00EE1270"/>
    <w:rsid w:val="00EE1351"/>
    <w:rsid w:val="00EE152A"/>
    <w:rsid w:val="00EE15F9"/>
    <w:rsid w:val="00EE1C52"/>
    <w:rsid w:val="00EE1C6C"/>
    <w:rsid w:val="00EE1EAD"/>
    <w:rsid w:val="00EE267D"/>
    <w:rsid w:val="00EE297D"/>
    <w:rsid w:val="00EE2F5C"/>
    <w:rsid w:val="00EE3176"/>
    <w:rsid w:val="00EE3390"/>
    <w:rsid w:val="00EE38B2"/>
    <w:rsid w:val="00EE3F73"/>
    <w:rsid w:val="00EE43D1"/>
    <w:rsid w:val="00EE4469"/>
    <w:rsid w:val="00EE4711"/>
    <w:rsid w:val="00EE474E"/>
    <w:rsid w:val="00EE4DE2"/>
    <w:rsid w:val="00EE4DE3"/>
    <w:rsid w:val="00EE4E04"/>
    <w:rsid w:val="00EE4F9A"/>
    <w:rsid w:val="00EE578F"/>
    <w:rsid w:val="00EE594F"/>
    <w:rsid w:val="00EE62DA"/>
    <w:rsid w:val="00EE6E66"/>
    <w:rsid w:val="00EE7037"/>
    <w:rsid w:val="00EE7703"/>
    <w:rsid w:val="00EE781E"/>
    <w:rsid w:val="00EE7BAB"/>
    <w:rsid w:val="00EE7D3A"/>
    <w:rsid w:val="00EF03FE"/>
    <w:rsid w:val="00EF04B2"/>
    <w:rsid w:val="00EF04C5"/>
    <w:rsid w:val="00EF0B81"/>
    <w:rsid w:val="00EF0CBC"/>
    <w:rsid w:val="00EF106B"/>
    <w:rsid w:val="00EF114C"/>
    <w:rsid w:val="00EF18DE"/>
    <w:rsid w:val="00EF1F33"/>
    <w:rsid w:val="00EF22BF"/>
    <w:rsid w:val="00EF26F5"/>
    <w:rsid w:val="00EF273D"/>
    <w:rsid w:val="00EF2BA8"/>
    <w:rsid w:val="00EF34EB"/>
    <w:rsid w:val="00EF396A"/>
    <w:rsid w:val="00EF3ECD"/>
    <w:rsid w:val="00EF404D"/>
    <w:rsid w:val="00EF483E"/>
    <w:rsid w:val="00EF5193"/>
    <w:rsid w:val="00EF52F1"/>
    <w:rsid w:val="00EF5412"/>
    <w:rsid w:val="00EF5428"/>
    <w:rsid w:val="00EF54CB"/>
    <w:rsid w:val="00EF7486"/>
    <w:rsid w:val="00EF7986"/>
    <w:rsid w:val="00EF7B13"/>
    <w:rsid w:val="00F001F0"/>
    <w:rsid w:val="00F0060F"/>
    <w:rsid w:val="00F009B5"/>
    <w:rsid w:val="00F00C4D"/>
    <w:rsid w:val="00F00E89"/>
    <w:rsid w:val="00F00EA1"/>
    <w:rsid w:val="00F01835"/>
    <w:rsid w:val="00F01FA1"/>
    <w:rsid w:val="00F029A0"/>
    <w:rsid w:val="00F02FEC"/>
    <w:rsid w:val="00F039CB"/>
    <w:rsid w:val="00F03AFA"/>
    <w:rsid w:val="00F04224"/>
    <w:rsid w:val="00F0422E"/>
    <w:rsid w:val="00F05054"/>
    <w:rsid w:val="00F05629"/>
    <w:rsid w:val="00F05994"/>
    <w:rsid w:val="00F0621F"/>
    <w:rsid w:val="00F0669B"/>
    <w:rsid w:val="00F06FFC"/>
    <w:rsid w:val="00F075DB"/>
    <w:rsid w:val="00F07835"/>
    <w:rsid w:val="00F07A61"/>
    <w:rsid w:val="00F07D8D"/>
    <w:rsid w:val="00F10903"/>
    <w:rsid w:val="00F1221C"/>
    <w:rsid w:val="00F126EB"/>
    <w:rsid w:val="00F128C8"/>
    <w:rsid w:val="00F12A7C"/>
    <w:rsid w:val="00F13299"/>
    <w:rsid w:val="00F144A1"/>
    <w:rsid w:val="00F14579"/>
    <w:rsid w:val="00F146E1"/>
    <w:rsid w:val="00F14E4D"/>
    <w:rsid w:val="00F15717"/>
    <w:rsid w:val="00F15851"/>
    <w:rsid w:val="00F16354"/>
    <w:rsid w:val="00F16599"/>
    <w:rsid w:val="00F17C60"/>
    <w:rsid w:val="00F2077C"/>
    <w:rsid w:val="00F2078B"/>
    <w:rsid w:val="00F207D7"/>
    <w:rsid w:val="00F20A7A"/>
    <w:rsid w:val="00F20D52"/>
    <w:rsid w:val="00F20F8B"/>
    <w:rsid w:val="00F2140D"/>
    <w:rsid w:val="00F214C3"/>
    <w:rsid w:val="00F2177E"/>
    <w:rsid w:val="00F218D1"/>
    <w:rsid w:val="00F21D45"/>
    <w:rsid w:val="00F21F4F"/>
    <w:rsid w:val="00F226FE"/>
    <w:rsid w:val="00F228E4"/>
    <w:rsid w:val="00F22DC6"/>
    <w:rsid w:val="00F22F64"/>
    <w:rsid w:val="00F230B9"/>
    <w:rsid w:val="00F2394F"/>
    <w:rsid w:val="00F23D23"/>
    <w:rsid w:val="00F23F50"/>
    <w:rsid w:val="00F24052"/>
    <w:rsid w:val="00F24B4B"/>
    <w:rsid w:val="00F24C02"/>
    <w:rsid w:val="00F2548F"/>
    <w:rsid w:val="00F259C1"/>
    <w:rsid w:val="00F25E3B"/>
    <w:rsid w:val="00F26082"/>
    <w:rsid w:val="00F265E9"/>
    <w:rsid w:val="00F26778"/>
    <w:rsid w:val="00F268B7"/>
    <w:rsid w:val="00F26CEA"/>
    <w:rsid w:val="00F26EB6"/>
    <w:rsid w:val="00F2713E"/>
    <w:rsid w:val="00F273B3"/>
    <w:rsid w:val="00F275BD"/>
    <w:rsid w:val="00F300D8"/>
    <w:rsid w:val="00F3015A"/>
    <w:rsid w:val="00F30222"/>
    <w:rsid w:val="00F30241"/>
    <w:rsid w:val="00F303E2"/>
    <w:rsid w:val="00F30993"/>
    <w:rsid w:val="00F30E15"/>
    <w:rsid w:val="00F31D39"/>
    <w:rsid w:val="00F32273"/>
    <w:rsid w:val="00F326F9"/>
    <w:rsid w:val="00F32AC8"/>
    <w:rsid w:val="00F32ADA"/>
    <w:rsid w:val="00F32AE5"/>
    <w:rsid w:val="00F330C1"/>
    <w:rsid w:val="00F3393F"/>
    <w:rsid w:val="00F33977"/>
    <w:rsid w:val="00F33D5A"/>
    <w:rsid w:val="00F340DD"/>
    <w:rsid w:val="00F34444"/>
    <w:rsid w:val="00F346A4"/>
    <w:rsid w:val="00F359B4"/>
    <w:rsid w:val="00F359F8"/>
    <w:rsid w:val="00F36045"/>
    <w:rsid w:val="00F36497"/>
    <w:rsid w:val="00F3669B"/>
    <w:rsid w:val="00F36B29"/>
    <w:rsid w:val="00F36F89"/>
    <w:rsid w:val="00F36FA2"/>
    <w:rsid w:val="00F3711C"/>
    <w:rsid w:val="00F3741C"/>
    <w:rsid w:val="00F37596"/>
    <w:rsid w:val="00F376E8"/>
    <w:rsid w:val="00F378D6"/>
    <w:rsid w:val="00F37B36"/>
    <w:rsid w:val="00F37BF0"/>
    <w:rsid w:val="00F37CBA"/>
    <w:rsid w:val="00F400C9"/>
    <w:rsid w:val="00F405E5"/>
    <w:rsid w:val="00F406E7"/>
    <w:rsid w:val="00F40A2A"/>
    <w:rsid w:val="00F40D5E"/>
    <w:rsid w:val="00F40F07"/>
    <w:rsid w:val="00F412EA"/>
    <w:rsid w:val="00F41351"/>
    <w:rsid w:val="00F41787"/>
    <w:rsid w:val="00F4178F"/>
    <w:rsid w:val="00F41C85"/>
    <w:rsid w:val="00F42338"/>
    <w:rsid w:val="00F426A9"/>
    <w:rsid w:val="00F43335"/>
    <w:rsid w:val="00F4361E"/>
    <w:rsid w:val="00F43E46"/>
    <w:rsid w:val="00F4441A"/>
    <w:rsid w:val="00F4459C"/>
    <w:rsid w:val="00F445A9"/>
    <w:rsid w:val="00F445F1"/>
    <w:rsid w:val="00F44834"/>
    <w:rsid w:val="00F4483B"/>
    <w:rsid w:val="00F44904"/>
    <w:rsid w:val="00F44B97"/>
    <w:rsid w:val="00F4507E"/>
    <w:rsid w:val="00F45212"/>
    <w:rsid w:val="00F45382"/>
    <w:rsid w:val="00F453BB"/>
    <w:rsid w:val="00F45425"/>
    <w:rsid w:val="00F45AA0"/>
    <w:rsid w:val="00F45B2F"/>
    <w:rsid w:val="00F45CDC"/>
    <w:rsid w:val="00F46240"/>
    <w:rsid w:val="00F466C0"/>
    <w:rsid w:val="00F46C91"/>
    <w:rsid w:val="00F46FC0"/>
    <w:rsid w:val="00F470BC"/>
    <w:rsid w:val="00F47753"/>
    <w:rsid w:val="00F47A5C"/>
    <w:rsid w:val="00F47A7A"/>
    <w:rsid w:val="00F5002F"/>
    <w:rsid w:val="00F5099B"/>
    <w:rsid w:val="00F50A02"/>
    <w:rsid w:val="00F51D2B"/>
    <w:rsid w:val="00F51D8D"/>
    <w:rsid w:val="00F51EDE"/>
    <w:rsid w:val="00F520EF"/>
    <w:rsid w:val="00F5253C"/>
    <w:rsid w:val="00F52A36"/>
    <w:rsid w:val="00F536CB"/>
    <w:rsid w:val="00F538C5"/>
    <w:rsid w:val="00F5412A"/>
    <w:rsid w:val="00F5497B"/>
    <w:rsid w:val="00F54C71"/>
    <w:rsid w:val="00F54EC8"/>
    <w:rsid w:val="00F55312"/>
    <w:rsid w:val="00F55764"/>
    <w:rsid w:val="00F55CCD"/>
    <w:rsid w:val="00F55E62"/>
    <w:rsid w:val="00F56640"/>
    <w:rsid w:val="00F5677E"/>
    <w:rsid w:val="00F567C8"/>
    <w:rsid w:val="00F57497"/>
    <w:rsid w:val="00F5749D"/>
    <w:rsid w:val="00F6020F"/>
    <w:rsid w:val="00F6036E"/>
    <w:rsid w:val="00F60A88"/>
    <w:rsid w:val="00F60E66"/>
    <w:rsid w:val="00F61499"/>
    <w:rsid w:val="00F61514"/>
    <w:rsid w:val="00F61C59"/>
    <w:rsid w:val="00F61D57"/>
    <w:rsid w:val="00F61F32"/>
    <w:rsid w:val="00F62059"/>
    <w:rsid w:val="00F620AC"/>
    <w:rsid w:val="00F623C0"/>
    <w:rsid w:val="00F62437"/>
    <w:rsid w:val="00F62566"/>
    <w:rsid w:val="00F62BD1"/>
    <w:rsid w:val="00F62F98"/>
    <w:rsid w:val="00F63001"/>
    <w:rsid w:val="00F6313A"/>
    <w:rsid w:val="00F63317"/>
    <w:rsid w:val="00F635E3"/>
    <w:rsid w:val="00F64454"/>
    <w:rsid w:val="00F647BE"/>
    <w:rsid w:val="00F6491D"/>
    <w:rsid w:val="00F64B74"/>
    <w:rsid w:val="00F64BDA"/>
    <w:rsid w:val="00F64C42"/>
    <w:rsid w:val="00F64D7C"/>
    <w:rsid w:val="00F64E2E"/>
    <w:rsid w:val="00F64E63"/>
    <w:rsid w:val="00F65604"/>
    <w:rsid w:val="00F65AEF"/>
    <w:rsid w:val="00F65C56"/>
    <w:rsid w:val="00F65CD8"/>
    <w:rsid w:val="00F66008"/>
    <w:rsid w:val="00F66858"/>
    <w:rsid w:val="00F66B16"/>
    <w:rsid w:val="00F66BE6"/>
    <w:rsid w:val="00F67592"/>
    <w:rsid w:val="00F675B9"/>
    <w:rsid w:val="00F676BC"/>
    <w:rsid w:val="00F677C9"/>
    <w:rsid w:val="00F67CCC"/>
    <w:rsid w:val="00F7038B"/>
    <w:rsid w:val="00F70614"/>
    <w:rsid w:val="00F7072F"/>
    <w:rsid w:val="00F708B3"/>
    <w:rsid w:val="00F70908"/>
    <w:rsid w:val="00F70D02"/>
    <w:rsid w:val="00F70F68"/>
    <w:rsid w:val="00F71168"/>
    <w:rsid w:val="00F71217"/>
    <w:rsid w:val="00F71486"/>
    <w:rsid w:val="00F71638"/>
    <w:rsid w:val="00F7171C"/>
    <w:rsid w:val="00F71849"/>
    <w:rsid w:val="00F71B5F"/>
    <w:rsid w:val="00F71E23"/>
    <w:rsid w:val="00F71FFE"/>
    <w:rsid w:val="00F72139"/>
    <w:rsid w:val="00F722C7"/>
    <w:rsid w:val="00F722D6"/>
    <w:rsid w:val="00F7254A"/>
    <w:rsid w:val="00F731C4"/>
    <w:rsid w:val="00F73328"/>
    <w:rsid w:val="00F733A0"/>
    <w:rsid w:val="00F73C1E"/>
    <w:rsid w:val="00F7409A"/>
    <w:rsid w:val="00F7478D"/>
    <w:rsid w:val="00F74CE2"/>
    <w:rsid w:val="00F75385"/>
    <w:rsid w:val="00F75473"/>
    <w:rsid w:val="00F7570F"/>
    <w:rsid w:val="00F7593B"/>
    <w:rsid w:val="00F75A77"/>
    <w:rsid w:val="00F75EED"/>
    <w:rsid w:val="00F76510"/>
    <w:rsid w:val="00F768FF"/>
    <w:rsid w:val="00F76920"/>
    <w:rsid w:val="00F769C9"/>
    <w:rsid w:val="00F77287"/>
    <w:rsid w:val="00F77517"/>
    <w:rsid w:val="00F77D18"/>
    <w:rsid w:val="00F77DDB"/>
    <w:rsid w:val="00F77E4F"/>
    <w:rsid w:val="00F801C5"/>
    <w:rsid w:val="00F80782"/>
    <w:rsid w:val="00F8092A"/>
    <w:rsid w:val="00F80A0D"/>
    <w:rsid w:val="00F80A85"/>
    <w:rsid w:val="00F80AE3"/>
    <w:rsid w:val="00F80BA0"/>
    <w:rsid w:val="00F812DF"/>
    <w:rsid w:val="00F812F6"/>
    <w:rsid w:val="00F81372"/>
    <w:rsid w:val="00F8156D"/>
    <w:rsid w:val="00F81ACE"/>
    <w:rsid w:val="00F8203F"/>
    <w:rsid w:val="00F828CA"/>
    <w:rsid w:val="00F836DE"/>
    <w:rsid w:val="00F8377B"/>
    <w:rsid w:val="00F83CAB"/>
    <w:rsid w:val="00F83D59"/>
    <w:rsid w:val="00F83DF0"/>
    <w:rsid w:val="00F841DB"/>
    <w:rsid w:val="00F84490"/>
    <w:rsid w:val="00F84618"/>
    <w:rsid w:val="00F847AE"/>
    <w:rsid w:val="00F848E8"/>
    <w:rsid w:val="00F84AFD"/>
    <w:rsid w:val="00F84F00"/>
    <w:rsid w:val="00F85048"/>
    <w:rsid w:val="00F8546B"/>
    <w:rsid w:val="00F854F8"/>
    <w:rsid w:val="00F855B2"/>
    <w:rsid w:val="00F856AD"/>
    <w:rsid w:val="00F856BE"/>
    <w:rsid w:val="00F856DD"/>
    <w:rsid w:val="00F85B81"/>
    <w:rsid w:val="00F85EC0"/>
    <w:rsid w:val="00F85F2D"/>
    <w:rsid w:val="00F864BA"/>
    <w:rsid w:val="00F86B35"/>
    <w:rsid w:val="00F86FDB"/>
    <w:rsid w:val="00F8734E"/>
    <w:rsid w:val="00F874AE"/>
    <w:rsid w:val="00F87C02"/>
    <w:rsid w:val="00F9002B"/>
    <w:rsid w:val="00F90A57"/>
    <w:rsid w:val="00F91707"/>
    <w:rsid w:val="00F91BBF"/>
    <w:rsid w:val="00F92997"/>
    <w:rsid w:val="00F93145"/>
    <w:rsid w:val="00F934AF"/>
    <w:rsid w:val="00F93BDD"/>
    <w:rsid w:val="00F93CB7"/>
    <w:rsid w:val="00F93F9D"/>
    <w:rsid w:val="00F94110"/>
    <w:rsid w:val="00F94695"/>
    <w:rsid w:val="00F9473A"/>
    <w:rsid w:val="00F94D2E"/>
    <w:rsid w:val="00F94D43"/>
    <w:rsid w:val="00F94F0B"/>
    <w:rsid w:val="00F94F7F"/>
    <w:rsid w:val="00F95429"/>
    <w:rsid w:val="00F954AB"/>
    <w:rsid w:val="00F95561"/>
    <w:rsid w:val="00F95705"/>
    <w:rsid w:val="00F95C5C"/>
    <w:rsid w:val="00F96648"/>
    <w:rsid w:val="00F96957"/>
    <w:rsid w:val="00F97355"/>
    <w:rsid w:val="00F974D8"/>
    <w:rsid w:val="00F9775A"/>
    <w:rsid w:val="00F9782E"/>
    <w:rsid w:val="00F97ED8"/>
    <w:rsid w:val="00F97FCF"/>
    <w:rsid w:val="00FA041B"/>
    <w:rsid w:val="00FA0C15"/>
    <w:rsid w:val="00FA0CC1"/>
    <w:rsid w:val="00FA0D03"/>
    <w:rsid w:val="00FA149E"/>
    <w:rsid w:val="00FA1ABC"/>
    <w:rsid w:val="00FA1BD2"/>
    <w:rsid w:val="00FA1E76"/>
    <w:rsid w:val="00FA208A"/>
    <w:rsid w:val="00FA2128"/>
    <w:rsid w:val="00FA22E7"/>
    <w:rsid w:val="00FA23F7"/>
    <w:rsid w:val="00FA2494"/>
    <w:rsid w:val="00FA2BE0"/>
    <w:rsid w:val="00FA308B"/>
    <w:rsid w:val="00FA31E8"/>
    <w:rsid w:val="00FA32CB"/>
    <w:rsid w:val="00FA3308"/>
    <w:rsid w:val="00FA36D6"/>
    <w:rsid w:val="00FA3894"/>
    <w:rsid w:val="00FA4466"/>
    <w:rsid w:val="00FA447F"/>
    <w:rsid w:val="00FA4C66"/>
    <w:rsid w:val="00FA4FCC"/>
    <w:rsid w:val="00FA534D"/>
    <w:rsid w:val="00FA5764"/>
    <w:rsid w:val="00FA5A22"/>
    <w:rsid w:val="00FA649E"/>
    <w:rsid w:val="00FA6675"/>
    <w:rsid w:val="00FA6803"/>
    <w:rsid w:val="00FA6C04"/>
    <w:rsid w:val="00FA6FA0"/>
    <w:rsid w:val="00FA7327"/>
    <w:rsid w:val="00FA75ED"/>
    <w:rsid w:val="00FA77D5"/>
    <w:rsid w:val="00FA7DDB"/>
    <w:rsid w:val="00FA7E67"/>
    <w:rsid w:val="00FA7E81"/>
    <w:rsid w:val="00FA7EEC"/>
    <w:rsid w:val="00FB021C"/>
    <w:rsid w:val="00FB0A48"/>
    <w:rsid w:val="00FB0A98"/>
    <w:rsid w:val="00FB0B11"/>
    <w:rsid w:val="00FB119B"/>
    <w:rsid w:val="00FB12B7"/>
    <w:rsid w:val="00FB13D0"/>
    <w:rsid w:val="00FB1603"/>
    <w:rsid w:val="00FB1789"/>
    <w:rsid w:val="00FB179F"/>
    <w:rsid w:val="00FB196A"/>
    <w:rsid w:val="00FB1F03"/>
    <w:rsid w:val="00FB212D"/>
    <w:rsid w:val="00FB2BD8"/>
    <w:rsid w:val="00FB2ED1"/>
    <w:rsid w:val="00FB329C"/>
    <w:rsid w:val="00FB3429"/>
    <w:rsid w:val="00FB355C"/>
    <w:rsid w:val="00FB3850"/>
    <w:rsid w:val="00FB388D"/>
    <w:rsid w:val="00FB3D51"/>
    <w:rsid w:val="00FB3F81"/>
    <w:rsid w:val="00FB4097"/>
    <w:rsid w:val="00FB42F6"/>
    <w:rsid w:val="00FB4537"/>
    <w:rsid w:val="00FB4BAC"/>
    <w:rsid w:val="00FB4E10"/>
    <w:rsid w:val="00FB528B"/>
    <w:rsid w:val="00FB52EB"/>
    <w:rsid w:val="00FB58E6"/>
    <w:rsid w:val="00FB5C70"/>
    <w:rsid w:val="00FB61C2"/>
    <w:rsid w:val="00FB6403"/>
    <w:rsid w:val="00FB6C79"/>
    <w:rsid w:val="00FB6C85"/>
    <w:rsid w:val="00FB7270"/>
    <w:rsid w:val="00FB764D"/>
    <w:rsid w:val="00FB780B"/>
    <w:rsid w:val="00FB7A65"/>
    <w:rsid w:val="00FB7E1A"/>
    <w:rsid w:val="00FB7F62"/>
    <w:rsid w:val="00FC00E4"/>
    <w:rsid w:val="00FC03CC"/>
    <w:rsid w:val="00FC085D"/>
    <w:rsid w:val="00FC0E97"/>
    <w:rsid w:val="00FC0EAF"/>
    <w:rsid w:val="00FC11E6"/>
    <w:rsid w:val="00FC1519"/>
    <w:rsid w:val="00FC1FDA"/>
    <w:rsid w:val="00FC216F"/>
    <w:rsid w:val="00FC29D1"/>
    <w:rsid w:val="00FC2D30"/>
    <w:rsid w:val="00FC2D3A"/>
    <w:rsid w:val="00FC2FEC"/>
    <w:rsid w:val="00FC3886"/>
    <w:rsid w:val="00FC3F31"/>
    <w:rsid w:val="00FC40A5"/>
    <w:rsid w:val="00FC4320"/>
    <w:rsid w:val="00FC493A"/>
    <w:rsid w:val="00FC4ADD"/>
    <w:rsid w:val="00FC4EC9"/>
    <w:rsid w:val="00FC55EA"/>
    <w:rsid w:val="00FC5766"/>
    <w:rsid w:val="00FC5862"/>
    <w:rsid w:val="00FC5D16"/>
    <w:rsid w:val="00FC67FC"/>
    <w:rsid w:val="00FC6E54"/>
    <w:rsid w:val="00FC7066"/>
    <w:rsid w:val="00FC7352"/>
    <w:rsid w:val="00FC76AA"/>
    <w:rsid w:val="00FC7842"/>
    <w:rsid w:val="00FD04DF"/>
    <w:rsid w:val="00FD05F6"/>
    <w:rsid w:val="00FD0B16"/>
    <w:rsid w:val="00FD0E83"/>
    <w:rsid w:val="00FD1931"/>
    <w:rsid w:val="00FD2017"/>
    <w:rsid w:val="00FD2208"/>
    <w:rsid w:val="00FD24E1"/>
    <w:rsid w:val="00FD24F1"/>
    <w:rsid w:val="00FD2730"/>
    <w:rsid w:val="00FD2A34"/>
    <w:rsid w:val="00FD2E73"/>
    <w:rsid w:val="00FD3540"/>
    <w:rsid w:val="00FD3A89"/>
    <w:rsid w:val="00FD3AC8"/>
    <w:rsid w:val="00FD3B5D"/>
    <w:rsid w:val="00FD3F59"/>
    <w:rsid w:val="00FD4C0B"/>
    <w:rsid w:val="00FD4CE6"/>
    <w:rsid w:val="00FD4DC9"/>
    <w:rsid w:val="00FD5A7E"/>
    <w:rsid w:val="00FD6038"/>
    <w:rsid w:val="00FD641D"/>
    <w:rsid w:val="00FD642D"/>
    <w:rsid w:val="00FD6B5A"/>
    <w:rsid w:val="00FD6FA2"/>
    <w:rsid w:val="00FE065C"/>
    <w:rsid w:val="00FE0B30"/>
    <w:rsid w:val="00FE1376"/>
    <w:rsid w:val="00FE16B3"/>
    <w:rsid w:val="00FE1773"/>
    <w:rsid w:val="00FE1B76"/>
    <w:rsid w:val="00FE1E24"/>
    <w:rsid w:val="00FE1F6D"/>
    <w:rsid w:val="00FE21BB"/>
    <w:rsid w:val="00FE2632"/>
    <w:rsid w:val="00FE277E"/>
    <w:rsid w:val="00FE2915"/>
    <w:rsid w:val="00FE2F01"/>
    <w:rsid w:val="00FE3435"/>
    <w:rsid w:val="00FE41D5"/>
    <w:rsid w:val="00FE4889"/>
    <w:rsid w:val="00FE4EC4"/>
    <w:rsid w:val="00FE4F47"/>
    <w:rsid w:val="00FE4FF9"/>
    <w:rsid w:val="00FE52EC"/>
    <w:rsid w:val="00FE55D6"/>
    <w:rsid w:val="00FE5A89"/>
    <w:rsid w:val="00FE5AD3"/>
    <w:rsid w:val="00FE6214"/>
    <w:rsid w:val="00FE6498"/>
    <w:rsid w:val="00FE691B"/>
    <w:rsid w:val="00FE6A74"/>
    <w:rsid w:val="00FE6BAA"/>
    <w:rsid w:val="00FE6BE1"/>
    <w:rsid w:val="00FE701A"/>
    <w:rsid w:val="00FE73AE"/>
    <w:rsid w:val="00FE74EA"/>
    <w:rsid w:val="00FE76CC"/>
    <w:rsid w:val="00FE7C01"/>
    <w:rsid w:val="00FE7D00"/>
    <w:rsid w:val="00FF0503"/>
    <w:rsid w:val="00FF07AB"/>
    <w:rsid w:val="00FF07F9"/>
    <w:rsid w:val="00FF084B"/>
    <w:rsid w:val="00FF10C5"/>
    <w:rsid w:val="00FF1321"/>
    <w:rsid w:val="00FF13DA"/>
    <w:rsid w:val="00FF16FB"/>
    <w:rsid w:val="00FF1920"/>
    <w:rsid w:val="00FF1EB8"/>
    <w:rsid w:val="00FF21B5"/>
    <w:rsid w:val="00FF2303"/>
    <w:rsid w:val="00FF24CC"/>
    <w:rsid w:val="00FF2548"/>
    <w:rsid w:val="00FF26FB"/>
    <w:rsid w:val="00FF2944"/>
    <w:rsid w:val="00FF3109"/>
    <w:rsid w:val="00FF3879"/>
    <w:rsid w:val="00FF4300"/>
    <w:rsid w:val="00FF45A6"/>
    <w:rsid w:val="00FF4680"/>
    <w:rsid w:val="00FF46E1"/>
    <w:rsid w:val="00FF4B16"/>
    <w:rsid w:val="00FF4BA7"/>
    <w:rsid w:val="00FF529B"/>
    <w:rsid w:val="00FF5376"/>
    <w:rsid w:val="00FF5479"/>
    <w:rsid w:val="00FF547D"/>
    <w:rsid w:val="00FF5A33"/>
    <w:rsid w:val="00FF5E9B"/>
    <w:rsid w:val="00FF600E"/>
    <w:rsid w:val="00FF626D"/>
    <w:rsid w:val="00FF66DC"/>
    <w:rsid w:val="00FF66E2"/>
    <w:rsid w:val="00FF687B"/>
    <w:rsid w:val="00FF70FC"/>
    <w:rsid w:val="00FF719C"/>
    <w:rsid w:val="00FF72F5"/>
    <w:rsid w:val="00FF7697"/>
    <w:rsid w:val="00FF7900"/>
    <w:rsid w:val="00FF7B6A"/>
    <w:rsid w:val="00FF7E3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22B7A153"/>
  <w14:defaultImageDpi w14:val="96"/>
  <w15:docId w15:val="{26F2BF57-4F82-4923-BA85-9C423132A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Theme="minorEastAsia"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706C"/>
    <w:pPr>
      <w:tabs>
        <w:tab w:val="left" w:pos="403"/>
      </w:tabs>
      <w:spacing w:after="240" w:line="240" w:lineRule="atLeast"/>
      <w:jc w:val="both"/>
    </w:pPr>
    <w:rPr>
      <w:sz w:val="22"/>
      <w:szCs w:val="22"/>
    </w:rPr>
  </w:style>
  <w:style w:type="paragraph" w:styleId="Heading1">
    <w:name w:val="heading 1"/>
    <w:aliases w:val="Heading U,H1,H11,Œ©o‚µ 1,뙥,?co??E 1,h1,?c,?co?ƒÊ 1,?,Œ,Œ©,Œ...,Œ©oâµ 1,?co?ÄÊ 1,Î,Î©,Î...,Titre Partie,Heading,título 1,DO NOT USE_h1,?co?ƒÊ"/>
    <w:basedOn w:val="Normal"/>
    <w:next w:val="Normal"/>
    <w:link w:val="Heading1Char"/>
    <w:uiPriority w:val="1"/>
    <w:qFormat/>
    <w:rsid w:val="00CD2C32"/>
    <w:pPr>
      <w:keepNext/>
      <w:numPr>
        <w:numId w:val="2"/>
      </w:numPr>
      <w:tabs>
        <w:tab w:val="clear" w:pos="403"/>
        <w:tab w:val="left" w:pos="400"/>
        <w:tab w:val="left" w:pos="560"/>
      </w:tabs>
      <w:suppressAutoHyphens/>
      <w:spacing w:before="270" w:line="270" w:lineRule="atLeast"/>
      <w:ind w:left="432"/>
      <w:jc w:val="left"/>
      <w:outlineLvl w:val="0"/>
    </w:pPr>
    <w:rPr>
      <w:rFonts w:eastAsia="MS Mincho"/>
      <w:b/>
      <w:sz w:val="26"/>
      <w:lang w:eastAsia="ja-JP"/>
    </w:rPr>
  </w:style>
  <w:style w:type="paragraph" w:styleId="Heading2">
    <w:name w:val="heading 2"/>
    <w:aliases w:val="H2,H21,Œ©o‚µ 2,뙥2,?co??E 2,h2,?c1,?co?ƒÊ 2,?2,Œ1,Œ2,Œ©2,...,Œ©_o‚µ 2,Œ©1,Œ©oâµ 2,?co?ÄÊ 2,Î1,Î2,Î©2,Î©_oâµ 2,Î©1,2,Header 2,2nd level,DO NOT USE_h2,título 2"/>
    <w:basedOn w:val="Heading1"/>
    <w:next w:val="Normal"/>
    <w:link w:val="Heading2Char"/>
    <w:uiPriority w:val="2"/>
    <w:qFormat/>
    <w:rsid w:val="00CD2C32"/>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aliases w:val="H3,H31,h3,Org Heading 1"/>
    <w:basedOn w:val="Heading1"/>
    <w:next w:val="Normal"/>
    <w:link w:val="Heading3Char"/>
    <w:uiPriority w:val="3"/>
    <w:qFormat/>
    <w:rsid w:val="00A93B35"/>
    <w:pPr>
      <w:numPr>
        <w:ilvl w:val="2"/>
      </w:numPr>
      <w:tabs>
        <w:tab w:val="clear" w:pos="400"/>
        <w:tab w:val="clear" w:pos="560"/>
        <w:tab w:val="left" w:pos="720"/>
      </w:tabs>
      <w:spacing w:before="240" w:line="240" w:lineRule="atLeast"/>
      <w:outlineLvl w:val="2"/>
    </w:pPr>
    <w:rPr>
      <w:sz w:val="22"/>
      <w:lang w:val="en-CA"/>
    </w:rPr>
  </w:style>
  <w:style w:type="paragraph" w:styleId="Heading4">
    <w:name w:val="heading 4"/>
    <w:aliases w:val="Heading 4 Char1,Heading 4 Char Char,H4,H41,h4,0.1.1.1 Titre 4 + Left:  0&quot;,First line:  0&quot;,0.1.1...,0.1.1.1 Titre 4,Org Heading 2"/>
    <w:basedOn w:val="Heading3"/>
    <w:next w:val="Normal"/>
    <w:link w:val="Heading4Char"/>
    <w:uiPriority w:val="4"/>
    <w:qFormat/>
    <w:rsid w:val="002445F9"/>
    <w:pPr>
      <w:numPr>
        <w:ilvl w:val="3"/>
      </w:numPr>
      <w:tabs>
        <w:tab w:val="left" w:pos="1021"/>
        <w:tab w:val="left" w:pos="1140"/>
        <w:tab w:val="left" w:pos="1360"/>
      </w:tabs>
      <w:outlineLvl w:val="3"/>
    </w:pPr>
  </w:style>
  <w:style w:type="paragraph" w:styleId="Heading5">
    <w:name w:val="heading 5"/>
    <w:aliases w:val="H5,H51,h5,DO NOT USE_h5"/>
    <w:basedOn w:val="Heading4"/>
    <w:next w:val="Normal"/>
    <w:link w:val="Heading5Char"/>
    <w:uiPriority w:val="5"/>
    <w:qFormat/>
    <w:rsid w:val="00CD2C32"/>
    <w:pPr>
      <w:numPr>
        <w:ilvl w:val="4"/>
      </w:numPr>
      <w:tabs>
        <w:tab w:val="clear" w:pos="1140"/>
        <w:tab w:val="clear" w:pos="1360"/>
      </w:tabs>
      <w:outlineLvl w:val="4"/>
    </w:pPr>
  </w:style>
  <w:style w:type="paragraph" w:styleId="Heading6">
    <w:name w:val="heading 6"/>
    <w:aliases w:val="H6,H61,h6"/>
    <w:basedOn w:val="Heading5"/>
    <w:next w:val="Normal"/>
    <w:link w:val="Heading6Char"/>
    <w:uiPriority w:val="6"/>
    <w:qFormat/>
    <w:rsid w:val="00CD2C32"/>
    <w:pPr>
      <w:numPr>
        <w:ilvl w:val="5"/>
      </w:numPr>
      <w:outlineLvl w:val="5"/>
    </w:pPr>
  </w:style>
  <w:style w:type="paragraph" w:styleId="Heading7">
    <w:name w:val="heading 7"/>
    <w:basedOn w:val="Heading3"/>
    <w:next w:val="Normal"/>
    <w:link w:val="Heading7Char"/>
    <w:uiPriority w:val="99"/>
    <w:qFormat/>
    <w:rsid w:val="005835A2"/>
    <w:pPr>
      <w:keepLines/>
      <w:numPr>
        <w:ilvl w:val="0"/>
        <w:numId w:val="0"/>
      </w:numPr>
      <w:tabs>
        <w:tab w:val="clear" w:pos="720"/>
        <w:tab w:val="left" w:pos="794"/>
        <w:tab w:val="left" w:pos="1191"/>
        <w:tab w:val="left" w:pos="1588"/>
        <w:tab w:val="left" w:pos="1985"/>
      </w:tabs>
      <w:suppressAutoHyphens w:val="0"/>
      <w:overflowPunct w:val="0"/>
      <w:autoSpaceDE w:val="0"/>
      <w:autoSpaceDN w:val="0"/>
      <w:adjustRightInd w:val="0"/>
      <w:spacing w:before="181" w:after="0" w:line="240" w:lineRule="auto"/>
      <w:ind w:left="1296" w:hanging="1296"/>
      <w:jc w:val="both"/>
      <w:textAlignment w:val="baseline"/>
      <w:outlineLvl w:val="6"/>
    </w:pPr>
    <w:rPr>
      <w:rFonts w:ascii="Times New Roman" w:eastAsia="SimSun" w:hAnsi="Times New Roman"/>
      <w:sz w:val="20"/>
      <w:szCs w:val="20"/>
      <w:lang w:val="en-GB" w:eastAsia="en-US"/>
    </w:rPr>
  </w:style>
  <w:style w:type="paragraph" w:styleId="Heading8">
    <w:name w:val="heading 8"/>
    <w:basedOn w:val="Heading9"/>
    <w:next w:val="Normal"/>
    <w:link w:val="Heading8Char"/>
    <w:uiPriority w:val="99"/>
    <w:qFormat/>
    <w:rsid w:val="005835A2"/>
    <w:pPr>
      <w:tabs>
        <w:tab w:val="clear" w:pos="403"/>
      </w:tabs>
      <w:overflowPunct w:val="0"/>
      <w:autoSpaceDE w:val="0"/>
      <w:autoSpaceDN w:val="0"/>
      <w:adjustRightInd w:val="0"/>
      <w:spacing w:before="360" w:line="240" w:lineRule="auto"/>
      <w:ind w:left="1440" w:hanging="1440"/>
      <w:jc w:val="center"/>
      <w:textAlignment w:val="baseline"/>
      <w:outlineLvl w:val="7"/>
    </w:pPr>
    <w:rPr>
      <w:rFonts w:ascii="Times New Roman" w:eastAsia="SimSun" w:hAnsi="Times New Roman" w:cs="Times New Roman"/>
      <w:b/>
      <w:i w:val="0"/>
      <w:iCs w:val="0"/>
      <w:color w:val="auto"/>
      <w:sz w:val="24"/>
      <w:szCs w:val="20"/>
    </w:rPr>
  </w:style>
  <w:style w:type="paragraph" w:styleId="Heading9">
    <w:name w:val="heading 9"/>
    <w:basedOn w:val="Normal"/>
    <w:next w:val="Normal"/>
    <w:link w:val="Heading9Char"/>
    <w:uiPriority w:val="99"/>
    <w:unhideWhenUsed/>
    <w:qFormat/>
    <w:rsid w:val="005835A2"/>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Titre Partie Char,Heading Char,título 1 Char"/>
    <w:basedOn w:val="DefaultParagraphFont"/>
    <w:link w:val="Heading1"/>
    <w:uiPriority w:val="1"/>
    <w:qFormat/>
    <w:locked/>
    <w:rsid w:val="001B51CD"/>
    <w:rPr>
      <w:rFonts w:eastAsia="MS Mincho"/>
      <w:b/>
      <w:sz w:val="26"/>
      <w:szCs w:val="22"/>
      <w:lang w:eastAsia="ja-JP"/>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2 Char"/>
    <w:basedOn w:val="DefaultParagraphFont"/>
    <w:link w:val="Heading2"/>
    <w:uiPriority w:val="2"/>
    <w:locked/>
    <w:rsid w:val="001B51CD"/>
    <w:rPr>
      <w:rFonts w:eastAsia="MS Mincho"/>
      <w:b/>
      <w:sz w:val="24"/>
      <w:szCs w:val="22"/>
      <w:lang w:eastAsia="ja-JP"/>
    </w:rPr>
  </w:style>
  <w:style w:type="character" w:customStyle="1" w:styleId="Heading3Char">
    <w:name w:val="Heading 3 Char"/>
    <w:aliases w:val="H3 Char,H31 Char,h3 Char,Org Heading 1 Char"/>
    <w:basedOn w:val="DefaultParagraphFont"/>
    <w:link w:val="Heading3"/>
    <w:uiPriority w:val="3"/>
    <w:locked/>
    <w:rsid w:val="00A93B35"/>
    <w:rPr>
      <w:rFonts w:eastAsia="MS Mincho"/>
      <w:b/>
      <w:sz w:val="22"/>
      <w:szCs w:val="22"/>
      <w:lang w:val="en-CA" w:eastAsia="ja-JP"/>
    </w:rPr>
  </w:style>
  <w:style w:type="character" w:customStyle="1" w:styleId="Heading4Char">
    <w:name w:val="Heading 4 Char"/>
    <w:aliases w:val="Heading 4 Char1 Char,Heading 4 Char Char Char,H4 Char,H41 Char,h4 Char,0.1.1.1 Titre 4 + Left:  0&quot; Char,First line:  0&quot; Char,0.1.1... Char,0.1.1.1 Titre 4 Char,Org Heading 2 Char"/>
    <w:basedOn w:val="DefaultParagraphFont"/>
    <w:link w:val="Heading4"/>
    <w:uiPriority w:val="4"/>
    <w:locked/>
    <w:rsid w:val="002445F9"/>
    <w:rPr>
      <w:rFonts w:eastAsia="MS Mincho"/>
      <w:b/>
      <w:sz w:val="22"/>
      <w:szCs w:val="22"/>
      <w:lang w:val="en-CA" w:eastAsia="ja-JP"/>
    </w:rPr>
  </w:style>
  <w:style w:type="character" w:customStyle="1" w:styleId="Heading5Char">
    <w:name w:val="Heading 5 Char"/>
    <w:aliases w:val="H5 Char,H51 Char,h5 Char,DO NOT USE_h5 Char"/>
    <w:basedOn w:val="DefaultParagraphFont"/>
    <w:link w:val="Heading5"/>
    <w:uiPriority w:val="5"/>
    <w:locked/>
    <w:rsid w:val="001B51CD"/>
    <w:rPr>
      <w:rFonts w:eastAsia="MS Mincho"/>
      <w:b/>
      <w:sz w:val="22"/>
      <w:szCs w:val="22"/>
      <w:lang w:val="en-CA" w:eastAsia="ja-JP"/>
    </w:rPr>
  </w:style>
  <w:style w:type="character" w:customStyle="1" w:styleId="Heading6Char">
    <w:name w:val="Heading 6 Char"/>
    <w:aliases w:val="H6 Char,H61 Char,h6 Char"/>
    <w:basedOn w:val="DefaultParagraphFont"/>
    <w:link w:val="Heading6"/>
    <w:uiPriority w:val="6"/>
    <w:locked/>
    <w:rsid w:val="001B51CD"/>
    <w:rPr>
      <w:rFonts w:eastAsia="MS Mincho"/>
      <w:b/>
      <w:sz w:val="22"/>
      <w:szCs w:val="22"/>
      <w:lang w:val="en-CA" w:eastAsia="ja-JP"/>
    </w:rPr>
  </w:style>
  <w:style w:type="paragraph" w:customStyle="1" w:styleId="a2">
    <w:name w:val="a2"/>
    <w:basedOn w:val="Normal"/>
    <w:next w:val="Normal"/>
    <w:link w:val="a2Char"/>
    <w:uiPriority w:val="11"/>
    <w:qFormat/>
    <w:rsid w:val="0054733A"/>
    <w:pPr>
      <w:keepNext/>
      <w:numPr>
        <w:ilvl w:val="1"/>
        <w:numId w:val="4"/>
      </w:numPr>
      <w:tabs>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qFormat/>
    <w:rsid w:val="00F828CA"/>
    <w:pPr>
      <w:keepNext/>
      <w:numPr>
        <w:ilvl w:val="2"/>
        <w:numId w:val="4"/>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numPr>
        <w:ilvl w:val="3"/>
        <w:numId w:val="4"/>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numPr>
        <w:ilvl w:val="4"/>
        <w:numId w:val="4"/>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4"/>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numPr>
        <w:numId w:val="4"/>
      </w:numPr>
      <w:spacing w:after="480" w:line="310" w:lineRule="exact"/>
      <w:jc w:val="center"/>
      <w:outlineLvl w:val="0"/>
    </w:pPr>
    <w:rPr>
      <w:rFonts w:eastAsia="MS Mincho"/>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qFormat/>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qFormat/>
    <w:rsid w:val="00264095"/>
    <w:pPr>
      <w:spacing w:before="0"/>
    </w:pPr>
  </w:style>
  <w:style w:type="paragraph" w:styleId="TOC3">
    <w:name w:val="toc 3"/>
    <w:basedOn w:val="TOC2"/>
    <w:next w:val="Normal"/>
    <w:uiPriority w:val="39"/>
    <w:qFormat/>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uiPriority w:val="99"/>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uiPriority w:val="99"/>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526284"/>
    <w:pPr>
      <w:tabs>
        <w:tab w:val="clear" w:pos="403"/>
        <w:tab w:val="right" w:pos="9752"/>
      </w:tabs>
      <w:spacing w:before="360" w:after="120" w:line="220" w:lineRule="exact"/>
    </w:pPr>
  </w:style>
  <w:style w:type="character" w:customStyle="1" w:styleId="FooterChar">
    <w:name w:val="Footer Char"/>
    <w:basedOn w:val="DefaultParagraphFont"/>
    <w:link w:val="Footer"/>
    <w:uiPriority w:val="99"/>
    <w:locked/>
    <w:rsid w:val="00526284"/>
    <w:rPr>
      <w:rFonts w:cs="Times New Roman"/>
      <w:sz w:val="22"/>
      <w:lang w:val="en-GB" w:eastAsia="x-none"/>
    </w:rPr>
  </w:style>
  <w:style w:type="paragraph" w:styleId="Header">
    <w:name w:val="header"/>
    <w:aliases w:val="h,Header/Footer"/>
    <w:basedOn w:val="Normal"/>
    <w:link w:val="HeaderChar"/>
    <w:rsid w:val="00526284"/>
    <w:pPr>
      <w:spacing w:after="600" w:line="220" w:lineRule="exact"/>
    </w:pPr>
    <w:rPr>
      <w:b/>
    </w:rPr>
  </w:style>
  <w:style w:type="character" w:customStyle="1" w:styleId="HeaderChar">
    <w:name w:val="Header Char"/>
    <w:aliases w:val="h Char,Header/Footer Char"/>
    <w:basedOn w:val="DefaultParagraphFont"/>
    <w:link w:val="Header"/>
    <w:locked/>
    <w:rsid w:val="00526284"/>
    <w:rPr>
      <w:rFonts w:cs="Times New Roman"/>
      <w:b/>
      <w:sz w:val="22"/>
      <w:lang w:val="en-GB" w:eastAsia="x-none"/>
    </w:rPr>
  </w:style>
  <w:style w:type="character" w:styleId="Hyperlink">
    <w:name w:val="Hyperlink"/>
    <w:basedOn w:val="DefaultParagraphFont"/>
    <w:uiPriority w:val="99"/>
    <w:rsid w:val="001A33D0"/>
    <w:rPr>
      <w:rFonts w:cs="Times New Roman"/>
      <w:color w:val="0000FF"/>
      <w:u w:val="single"/>
      <w:lang w:val="fr-FR" w:eastAsia="x-none"/>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BodyText">
    <w:name w:val="Body Text"/>
    <w:basedOn w:val="Normal"/>
    <w:link w:val="BodyTextChar"/>
    <w:uiPriority w:val="99"/>
    <w:rsid w:val="00314414"/>
    <w:pPr>
      <w:tabs>
        <w:tab w:val="clear" w:pos="403"/>
      </w:tabs>
      <w:spacing w:after="120"/>
    </w:pPr>
  </w:style>
  <w:style w:type="character" w:customStyle="1" w:styleId="BodyTextChar">
    <w:name w:val="Body Text Char"/>
    <w:basedOn w:val="DefaultParagraphFont"/>
    <w:link w:val="BodyText"/>
    <w:uiPriority w:val="99"/>
    <w:locked/>
    <w:rsid w:val="0054733A"/>
    <w:rPr>
      <w:rFonts w:eastAsia="Times New Roman" w:cs="Times New Roman"/>
      <w:sz w:val="22"/>
      <w:lang w:val="en-GB" w:eastAsia="x-none"/>
    </w:rPr>
  </w:style>
  <w:style w:type="paragraph" w:customStyle="1" w:styleId="Formula">
    <w:name w:val="Formula"/>
    <w:basedOn w:val="Normal"/>
    <w:semiHidden/>
    <w:rsid w:val="00314414"/>
    <w:pPr>
      <w:tabs>
        <w:tab w:val="clear" w:pos="403"/>
        <w:tab w:val="right" w:pos="9749"/>
      </w:tabs>
      <w:spacing w:after="220"/>
      <w:ind w:left="403"/>
      <w:jc w:val="left"/>
    </w:pPr>
  </w:style>
  <w:style w:type="paragraph" w:customStyle="1" w:styleId="Tablebody">
    <w:name w:val="Table body"/>
    <w:basedOn w:val="Normal"/>
    <w:semiHidden/>
    <w:rsid w:val="00314414"/>
    <w:pPr>
      <w:tabs>
        <w:tab w:val="clear" w:pos="403"/>
      </w:tabs>
      <w:spacing w:before="60" w:after="60" w:line="210" w:lineRule="atLeast"/>
      <w:jc w:val="left"/>
    </w:pPr>
    <w:rPr>
      <w:sz w:val="20"/>
    </w:rPr>
  </w:style>
  <w:style w:type="character" w:styleId="PlaceholderText">
    <w:name w:val="Placeholder Text"/>
    <w:basedOn w:val="DefaultParagraphFont"/>
    <w:uiPriority w:val="99"/>
    <w:semiHidden/>
    <w:rsid w:val="00610D56"/>
    <w:rPr>
      <w:rFonts w:cs="Times New Roman"/>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lang w:val="fr-FR" w:eastAsia="x-none"/>
    </w:rPr>
  </w:style>
  <w:style w:type="paragraph" w:styleId="BalloonText">
    <w:name w:val="Balloon Text"/>
    <w:basedOn w:val="Normal"/>
    <w:link w:val="BalloonTextChar"/>
    <w:uiPriority w:val="99"/>
    <w:semiHidden/>
    <w:unhideWhenUsed/>
    <w:rsid w:val="000C033F"/>
    <w:pPr>
      <w:spacing w:after="0" w:line="240" w:lineRule="auto"/>
    </w:pPr>
    <w:rPr>
      <w:rFonts w:ascii="Segoe UI Symbol" w:hAnsi="Segoe UI Symbol" w:cs="Segoe UI Symbol"/>
      <w:sz w:val="18"/>
      <w:szCs w:val="18"/>
    </w:rPr>
  </w:style>
  <w:style w:type="character" w:customStyle="1" w:styleId="BalloonTextChar">
    <w:name w:val="Balloon Text Char"/>
    <w:basedOn w:val="DefaultParagraphFont"/>
    <w:link w:val="BalloonText"/>
    <w:uiPriority w:val="99"/>
    <w:semiHidden/>
    <w:locked/>
    <w:rsid w:val="000C033F"/>
    <w:rPr>
      <w:rFonts w:ascii="Segoe UI Symbol" w:hAnsi="Segoe UI Symbol" w:cs="Segoe UI Symbol"/>
      <w:sz w:val="18"/>
      <w:szCs w:val="18"/>
      <w:lang w:val="en-GB" w:eastAsia="x-none"/>
    </w:rPr>
  </w:style>
  <w:style w:type="character" w:styleId="FollowedHyperlink">
    <w:name w:val="FollowedHyperlink"/>
    <w:basedOn w:val="DefaultParagraphFont"/>
    <w:semiHidden/>
    <w:unhideWhenUsed/>
    <w:rsid w:val="00F81ACE"/>
    <w:rPr>
      <w:rFonts w:cs="Times New Roman"/>
      <w:color w:val="954F72" w:themeColor="followedHyperlink"/>
      <w:u w:val="single"/>
    </w:rPr>
  </w:style>
  <w:style w:type="paragraph" w:styleId="TOCHeading">
    <w:name w:val="TOC Heading"/>
    <w:basedOn w:val="Heading1"/>
    <w:next w:val="Normal"/>
    <w:uiPriority w:val="39"/>
    <w:unhideWhenUsed/>
    <w:qFormat/>
    <w:rsid w:val="009374BB"/>
    <w:pPr>
      <w:numPr>
        <w:numId w:val="0"/>
      </w:numPr>
      <w:tabs>
        <w:tab w:val="clear" w:pos="400"/>
        <w:tab w:val="clear" w:pos="560"/>
        <w:tab w:val="left" w:pos="403"/>
      </w:tabs>
      <w:suppressAutoHyphens w:val="0"/>
      <w:spacing w:before="0" w:line="240" w:lineRule="atLeast"/>
      <w:jc w:val="both"/>
      <w:outlineLvl w:val="9"/>
    </w:pPr>
    <w:rPr>
      <w:rFonts w:asciiTheme="majorHAnsi" w:eastAsiaTheme="majorEastAsia" w:hAnsiTheme="majorHAnsi"/>
      <w:b w:val="0"/>
      <w:sz w:val="24"/>
      <w:szCs w:val="24"/>
      <w:lang w:eastAsia="en-US"/>
    </w:rPr>
  </w:style>
  <w:style w:type="paragraph" w:styleId="Caption">
    <w:name w:val="caption"/>
    <w:aliases w:val="Caption Figure,fig and tbl,fighead2,fighead21,fighead22,fighead23,Table Caption1,fighead211,fighead24,Table Caption2,fighead25,fighead212,fighead26,Table Caption3,fighead27,fighead213,Table Caption4,fighead28,fighead214,fighead29"/>
    <w:basedOn w:val="Normal"/>
    <w:next w:val="Normal"/>
    <w:link w:val="CaptionChar"/>
    <w:uiPriority w:val="35"/>
    <w:qFormat/>
    <w:rsid w:val="00120E20"/>
    <w:pPr>
      <w:keepNext/>
      <w:tabs>
        <w:tab w:val="clear" w:pos="403"/>
      </w:tabs>
      <w:overflowPunct w:val="0"/>
      <w:autoSpaceDE w:val="0"/>
      <w:autoSpaceDN w:val="0"/>
      <w:adjustRightInd w:val="0"/>
      <w:spacing w:before="240" w:after="113" w:line="240" w:lineRule="auto"/>
      <w:jc w:val="center"/>
      <w:textAlignment w:val="baseline"/>
    </w:pPr>
    <w:rPr>
      <w:rFonts w:ascii="Times New Roman" w:eastAsia="Malgun Gothic" w:hAnsi="Times New Roman"/>
      <w:b/>
      <w:bCs/>
      <w:sz w:val="20"/>
      <w:szCs w:val="20"/>
      <w:lang w:val="en-CA"/>
    </w:rPr>
  </w:style>
  <w:style w:type="character" w:customStyle="1" w:styleId="CaptionChar">
    <w:name w:val="Caption Char"/>
    <w:aliases w:val="Caption Figure Char,fig and tbl Char,fighead2 Char,fighead21 Char,fighead22 Char,fighead23 Char,Table Caption1 Char,fighead211 Char,fighead24 Char,Table Caption2 Char,fighead25 Char,fighead212 Char,fighead26 Char,Table Caption3 Char"/>
    <w:link w:val="Caption"/>
    <w:uiPriority w:val="35"/>
    <w:locked/>
    <w:rsid w:val="00120E20"/>
    <w:rPr>
      <w:rFonts w:ascii="Times New Roman" w:eastAsia="Malgun Gothic" w:hAnsi="Times New Roman"/>
      <w:b/>
      <w:lang w:val="en-CA" w:eastAsia="x-none"/>
    </w:rPr>
  </w:style>
  <w:style w:type="paragraph" w:customStyle="1" w:styleId="Note1">
    <w:name w:val="Note 1"/>
    <w:basedOn w:val="Normal"/>
    <w:link w:val="Note1Char"/>
    <w:qFormat/>
    <w:rsid w:val="00231DC3"/>
    <w:pPr>
      <w:tabs>
        <w:tab w:val="clear" w:pos="403"/>
      </w:tabs>
      <w:overflowPunct w:val="0"/>
      <w:autoSpaceDE w:val="0"/>
      <w:autoSpaceDN w:val="0"/>
      <w:adjustRightInd w:val="0"/>
      <w:spacing w:before="60" w:after="120" w:line="240" w:lineRule="auto"/>
      <w:ind w:left="288"/>
      <w:textAlignment w:val="baseline"/>
    </w:pPr>
    <w:rPr>
      <w:rFonts w:ascii="Times New Roman" w:eastAsia="Malgun Gothic" w:hAnsi="Times New Roman"/>
      <w:sz w:val="18"/>
      <w:szCs w:val="18"/>
    </w:rPr>
  </w:style>
  <w:style w:type="character" w:customStyle="1" w:styleId="Note1Char">
    <w:name w:val="Note 1 Char"/>
    <w:link w:val="Note1"/>
    <w:locked/>
    <w:rsid w:val="00231DC3"/>
    <w:rPr>
      <w:rFonts w:ascii="Times New Roman" w:eastAsia="Malgun Gothic" w:hAnsi="Times New Roman"/>
      <w:sz w:val="18"/>
      <w:szCs w:val="18"/>
      <w:lang w:val="en-GB"/>
    </w:rPr>
  </w:style>
  <w:style w:type="paragraph" w:customStyle="1" w:styleId="enumlev1">
    <w:name w:val="enumlev1"/>
    <w:basedOn w:val="Normal"/>
    <w:rsid w:val="00120E20"/>
    <w:pPr>
      <w:tabs>
        <w:tab w:val="clear" w:pos="403"/>
        <w:tab w:val="left" w:pos="794"/>
        <w:tab w:val="left" w:pos="1191"/>
        <w:tab w:val="left" w:pos="1588"/>
        <w:tab w:val="left" w:pos="1985"/>
      </w:tabs>
      <w:overflowPunct w:val="0"/>
      <w:autoSpaceDE w:val="0"/>
      <w:autoSpaceDN w:val="0"/>
      <w:adjustRightInd w:val="0"/>
      <w:spacing w:before="86" w:after="0" w:line="240" w:lineRule="auto"/>
      <w:ind w:left="1191" w:hanging="397"/>
      <w:textAlignment w:val="baseline"/>
    </w:pPr>
    <w:rPr>
      <w:rFonts w:ascii="Times New Roman" w:eastAsia="Malgun Gothic" w:hAnsi="Times New Roman"/>
      <w:sz w:val="20"/>
      <w:szCs w:val="20"/>
    </w:rPr>
  </w:style>
  <w:style w:type="paragraph" w:customStyle="1" w:styleId="Equation">
    <w:name w:val="Equation"/>
    <w:basedOn w:val="Normal"/>
    <w:qFormat/>
    <w:rsid w:val="0079639E"/>
    <w:pPr>
      <w:tabs>
        <w:tab w:val="clear" w:pos="403"/>
      </w:tabs>
      <w:overflowPunct w:val="0"/>
      <w:autoSpaceDE w:val="0"/>
      <w:autoSpaceDN w:val="0"/>
      <w:adjustRightInd w:val="0"/>
      <w:spacing w:before="240" w:line="240" w:lineRule="auto"/>
      <w:jc w:val="left"/>
      <w:textAlignment w:val="baseline"/>
    </w:pPr>
    <w:rPr>
      <w:rFonts w:eastAsia="Malgun Gothic"/>
    </w:rPr>
  </w:style>
  <w:style w:type="paragraph" w:customStyle="1" w:styleId="tableheading">
    <w:name w:val="table heading"/>
    <w:basedOn w:val="Normal"/>
    <w:rsid w:val="00120E20"/>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b/>
      <w:bCs/>
      <w:sz w:val="20"/>
      <w:szCs w:val="20"/>
      <w:lang w:val="en-CA"/>
    </w:rPr>
  </w:style>
  <w:style w:type="paragraph" w:customStyle="1" w:styleId="tablesyntax">
    <w:name w:val="table syntax"/>
    <w:basedOn w:val="Normal"/>
    <w:link w:val="tablesyntaxChar"/>
    <w:qFormat/>
    <w:rsid w:val="00120E20"/>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jc w:val="left"/>
      <w:textAlignment w:val="baseline"/>
    </w:pPr>
    <w:rPr>
      <w:rFonts w:ascii="Times" w:eastAsia="Malgun Gothic" w:hAnsi="Times"/>
      <w:sz w:val="20"/>
      <w:szCs w:val="20"/>
      <w:lang w:val="en-CA"/>
    </w:rPr>
  </w:style>
  <w:style w:type="character" w:customStyle="1" w:styleId="tablesyntaxChar">
    <w:name w:val="table syntax Char"/>
    <w:link w:val="tablesyntax"/>
    <w:qFormat/>
    <w:locked/>
    <w:rsid w:val="00120E20"/>
    <w:rPr>
      <w:rFonts w:ascii="Times" w:eastAsia="Malgun Gothic" w:hAnsi="Times"/>
      <w:lang w:val="en-CA" w:eastAsia="x-none"/>
    </w:rPr>
  </w:style>
  <w:style w:type="paragraph" w:customStyle="1" w:styleId="tablecell">
    <w:name w:val="table cell"/>
    <w:basedOn w:val="Normal"/>
    <w:rsid w:val="00120E20"/>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sz w:val="20"/>
      <w:szCs w:val="20"/>
      <w:lang w:val="en-CA"/>
    </w:rPr>
  </w:style>
  <w:style w:type="paragraph" w:customStyle="1" w:styleId="Annex2">
    <w:name w:val="Annex 2"/>
    <w:basedOn w:val="Normal"/>
    <w:next w:val="Normal"/>
    <w:link w:val="Annex2Char"/>
    <w:uiPriority w:val="99"/>
    <w:qFormat/>
    <w:rsid w:val="00120E20"/>
    <w:pPr>
      <w:keepNext/>
      <w:keepLines/>
      <w:tabs>
        <w:tab w:val="clear" w:pos="403"/>
        <w:tab w:val="left" w:pos="794"/>
        <w:tab w:val="num" w:pos="1020"/>
        <w:tab w:val="left" w:pos="1191"/>
        <w:tab w:val="num" w:pos="1440"/>
        <w:tab w:val="left" w:pos="1588"/>
        <w:tab w:val="left" w:pos="1985"/>
      </w:tabs>
      <w:overflowPunct w:val="0"/>
      <w:autoSpaceDE w:val="0"/>
      <w:autoSpaceDN w:val="0"/>
      <w:adjustRightInd w:val="0"/>
      <w:spacing w:before="313" w:after="0" w:line="240" w:lineRule="auto"/>
      <w:ind w:left="1440" w:hanging="360"/>
      <w:textAlignment w:val="baseline"/>
      <w:outlineLvl w:val="1"/>
    </w:pPr>
    <w:rPr>
      <w:rFonts w:ascii="Times New Roman" w:eastAsia="Malgun Gothic" w:hAnsi="Times New Roman"/>
      <w:b/>
      <w:bCs/>
    </w:rPr>
  </w:style>
  <w:style w:type="paragraph" w:customStyle="1" w:styleId="AVCNumberinglevel2">
    <w:name w:val="AVC Numbering level 2"/>
    <w:basedOn w:val="Normal"/>
    <w:uiPriority w:val="99"/>
    <w:rsid w:val="00120E20"/>
    <w:pPr>
      <w:numPr>
        <w:ilvl w:val="3"/>
        <w:numId w:val="6"/>
      </w:numPr>
      <w:tabs>
        <w:tab w:val="clear" w:pos="403"/>
        <w:tab w:val="left" w:pos="397"/>
        <w:tab w:val="left" w:pos="794"/>
        <w:tab w:val="left" w:pos="1191"/>
        <w:tab w:val="left" w:pos="1588"/>
        <w:tab w:val="left" w:pos="1985"/>
      </w:tabs>
      <w:overflowPunct w:val="0"/>
      <w:autoSpaceDE w:val="0"/>
      <w:autoSpaceDN w:val="0"/>
      <w:adjustRightInd w:val="0"/>
      <w:spacing w:before="136" w:after="0" w:line="240" w:lineRule="auto"/>
      <w:ind w:left="720" w:hanging="720"/>
    </w:pPr>
    <w:rPr>
      <w:rFonts w:ascii="Times New Roman" w:eastAsia="Malgun Gothic" w:hAnsi="Times New Roman"/>
      <w:sz w:val="20"/>
      <w:szCs w:val="20"/>
    </w:rPr>
  </w:style>
  <w:style w:type="paragraph" w:customStyle="1" w:styleId="AVCIndentlevel3">
    <w:name w:val="AVC Indent level 3"/>
    <w:basedOn w:val="Normal"/>
    <w:uiPriority w:val="99"/>
    <w:rsid w:val="00120E20"/>
    <w:pPr>
      <w:numPr>
        <w:ilvl w:val="4"/>
        <w:numId w:val="6"/>
      </w:numPr>
      <w:tabs>
        <w:tab w:val="clear" w:pos="403"/>
        <w:tab w:val="left" w:pos="397"/>
        <w:tab w:val="left" w:pos="794"/>
        <w:tab w:val="left" w:pos="1191"/>
        <w:tab w:val="left" w:pos="1588"/>
        <w:tab w:val="left" w:pos="1985"/>
      </w:tabs>
      <w:overflowPunct w:val="0"/>
      <w:autoSpaceDE w:val="0"/>
      <w:autoSpaceDN w:val="0"/>
      <w:adjustRightInd w:val="0"/>
      <w:spacing w:before="136" w:after="0" w:line="240" w:lineRule="auto"/>
      <w:ind w:left="1191"/>
    </w:pPr>
    <w:rPr>
      <w:rFonts w:ascii="Times New Roman" w:eastAsia="Malgun Gothic" w:hAnsi="Times New Roman"/>
      <w:sz w:val="20"/>
      <w:szCs w:val="20"/>
    </w:rPr>
  </w:style>
  <w:style w:type="character" w:customStyle="1" w:styleId="Annex2Char">
    <w:name w:val="Annex 2 Char"/>
    <w:link w:val="Annex2"/>
    <w:uiPriority w:val="99"/>
    <w:locked/>
    <w:rsid w:val="00120E20"/>
    <w:rPr>
      <w:rFonts w:ascii="Times New Roman" w:eastAsia="Malgun Gothic" w:hAnsi="Times New Roman"/>
      <w:b/>
      <w:sz w:val="22"/>
      <w:lang w:val="en-GB" w:eastAsia="x-none"/>
    </w:rPr>
  </w:style>
  <w:style w:type="paragraph" w:styleId="Revision">
    <w:name w:val="Revision"/>
    <w:hidden/>
    <w:uiPriority w:val="99"/>
    <w:semiHidden/>
    <w:rsid w:val="00897057"/>
    <w:rPr>
      <w:sz w:val="22"/>
      <w:szCs w:val="22"/>
      <w:lang w:val="en-GB"/>
    </w:rPr>
  </w:style>
  <w:style w:type="character" w:styleId="CommentReference">
    <w:name w:val="annotation reference"/>
    <w:basedOn w:val="DefaultParagraphFont"/>
    <w:uiPriority w:val="99"/>
    <w:rsid w:val="00EE152A"/>
    <w:rPr>
      <w:rFonts w:cs="Times New Roman"/>
      <w:sz w:val="16"/>
    </w:rPr>
  </w:style>
  <w:style w:type="paragraph" w:styleId="CommentText">
    <w:name w:val="annotation text"/>
    <w:basedOn w:val="Normal"/>
    <w:link w:val="CommentTextChar"/>
    <w:uiPriority w:val="99"/>
    <w:rsid w:val="00EE152A"/>
    <w:pPr>
      <w:tabs>
        <w:tab w:val="clear" w:pos="403"/>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Times New Roman" w:eastAsia="Malgun Gothic" w:hAnsi="Times New Roman"/>
      <w:sz w:val="20"/>
      <w:szCs w:val="20"/>
    </w:rPr>
  </w:style>
  <w:style w:type="character" w:customStyle="1" w:styleId="CommentTextChar">
    <w:name w:val="Comment Text Char"/>
    <w:basedOn w:val="DefaultParagraphFont"/>
    <w:link w:val="CommentText"/>
    <w:uiPriority w:val="99"/>
    <w:locked/>
    <w:rsid w:val="00EE152A"/>
    <w:rPr>
      <w:rFonts w:ascii="Times New Roman" w:eastAsia="Malgun Gothic" w:hAnsi="Times New Roman" w:cs="Times New Roman"/>
      <w:lang w:val="en-GB" w:eastAsia="x-none"/>
    </w:rPr>
  </w:style>
  <w:style w:type="character" w:customStyle="1" w:styleId="fontstyle01">
    <w:name w:val="fontstyle01"/>
    <w:basedOn w:val="DefaultParagraphFont"/>
    <w:rsid w:val="00EE152A"/>
    <w:rPr>
      <w:rFonts w:ascii="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6058CB"/>
    <w:pPr>
      <w:tabs>
        <w:tab w:val="clear" w:pos="794"/>
        <w:tab w:val="clear" w:pos="1191"/>
        <w:tab w:val="clear" w:pos="1588"/>
        <w:tab w:val="clear" w:pos="1985"/>
        <w:tab w:val="left" w:pos="403"/>
      </w:tabs>
      <w:overflowPunct/>
      <w:autoSpaceDE/>
      <w:autoSpaceDN/>
      <w:adjustRightInd/>
      <w:spacing w:before="0" w:after="240" w:line="240" w:lineRule="atLeast"/>
      <w:jc w:val="left"/>
      <w:textAlignment w:val="auto"/>
    </w:pPr>
    <w:rPr>
      <w:rFonts w:ascii="Cambria" w:eastAsiaTheme="minorEastAsia" w:hAnsi="Cambria"/>
      <w:b/>
      <w:bCs/>
      <w:sz w:val="22"/>
      <w:szCs w:val="22"/>
    </w:rPr>
  </w:style>
  <w:style w:type="character" w:customStyle="1" w:styleId="CommentSubjectChar">
    <w:name w:val="Comment Subject Char"/>
    <w:basedOn w:val="CommentTextChar"/>
    <w:link w:val="CommentSubject"/>
    <w:uiPriority w:val="99"/>
    <w:semiHidden/>
    <w:locked/>
    <w:rsid w:val="006058CB"/>
    <w:rPr>
      <w:rFonts w:ascii="Times New Roman" w:eastAsia="Malgun Gothic" w:hAnsi="Times New Roman" w:cs="Times New Roman"/>
      <w:b/>
      <w:bCs/>
      <w:sz w:val="22"/>
      <w:szCs w:val="22"/>
      <w:lang w:val="en-GB" w:eastAsia="x-none"/>
    </w:rPr>
  </w:style>
  <w:style w:type="paragraph" w:styleId="ListParagraph">
    <w:name w:val="List Paragraph"/>
    <w:basedOn w:val="Normal"/>
    <w:link w:val="ListParagraphChar"/>
    <w:uiPriority w:val="34"/>
    <w:qFormat/>
    <w:rsid w:val="00865445"/>
    <w:pPr>
      <w:ind w:leftChars="400" w:left="840"/>
    </w:pPr>
  </w:style>
  <w:style w:type="paragraph" w:customStyle="1" w:styleId="TableText">
    <w:name w:val="Table_Text"/>
    <w:basedOn w:val="Normal"/>
    <w:uiPriority w:val="99"/>
    <w:rsid w:val="00F214C3"/>
    <w:pPr>
      <w:keepLines/>
      <w:tabs>
        <w:tab w:val="clear" w:pos="403"/>
      </w:tabs>
      <w:overflowPunct w:val="0"/>
      <w:autoSpaceDE w:val="0"/>
      <w:autoSpaceDN w:val="0"/>
      <w:adjustRightInd w:val="0"/>
      <w:spacing w:before="100" w:after="100" w:line="190" w:lineRule="exact"/>
      <w:textAlignment w:val="baseline"/>
    </w:pPr>
    <w:rPr>
      <w:rFonts w:ascii="Times New Roman" w:eastAsia="Malgun Gothic" w:hAnsi="Times New Roman"/>
      <w:sz w:val="18"/>
      <w:szCs w:val="18"/>
    </w:rPr>
  </w:style>
  <w:style w:type="paragraph" w:customStyle="1" w:styleId="BlancCharChar">
    <w:name w:val="Blanc Char Char"/>
    <w:basedOn w:val="Normal"/>
    <w:next w:val="TableText"/>
    <w:uiPriority w:val="99"/>
    <w:rsid w:val="00F214C3"/>
    <w:pPr>
      <w:keepNext/>
      <w:tabs>
        <w:tab w:val="clear" w:pos="403"/>
      </w:tabs>
      <w:overflowPunct w:val="0"/>
      <w:autoSpaceDE w:val="0"/>
      <w:autoSpaceDN w:val="0"/>
      <w:adjustRightInd w:val="0"/>
      <w:spacing w:after="57" w:line="12" w:lineRule="exact"/>
      <w:jc w:val="center"/>
      <w:textAlignment w:val="baseline"/>
    </w:pPr>
    <w:rPr>
      <w:rFonts w:ascii="Times New Roman" w:eastAsia="Malgun Gothic" w:hAnsi="Times New Roman"/>
      <w:sz w:val="8"/>
      <w:szCs w:val="8"/>
      <w:lang w:val="en-CA"/>
    </w:rPr>
  </w:style>
  <w:style w:type="paragraph" w:styleId="TOC4">
    <w:name w:val="toc 4"/>
    <w:basedOn w:val="Normal"/>
    <w:next w:val="Normal"/>
    <w:autoRedefine/>
    <w:uiPriority w:val="39"/>
    <w:unhideWhenUsed/>
    <w:rsid w:val="00AD679F"/>
    <w:pPr>
      <w:widowControl w:val="0"/>
      <w:tabs>
        <w:tab w:val="clear" w:pos="403"/>
      </w:tabs>
      <w:spacing w:after="0" w:line="240" w:lineRule="auto"/>
      <w:ind w:leftChars="300" w:left="630"/>
    </w:pPr>
    <w:rPr>
      <w:rFonts w:asciiTheme="minorHAnsi" w:hAnsiTheme="minorHAnsi"/>
      <w:kern w:val="2"/>
      <w:sz w:val="21"/>
      <w:lang w:eastAsia="ja-JP"/>
    </w:rPr>
  </w:style>
  <w:style w:type="paragraph" w:styleId="TOC5">
    <w:name w:val="toc 5"/>
    <w:basedOn w:val="Normal"/>
    <w:next w:val="Normal"/>
    <w:autoRedefine/>
    <w:uiPriority w:val="39"/>
    <w:unhideWhenUsed/>
    <w:rsid w:val="00AD679F"/>
    <w:pPr>
      <w:widowControl w:val="0"/>
      <w:tabs>
        <w:tab w:val="clear" w:pos="403"/>
      </w:tabs>
      <w:spacing w:after="0" w:line="240" w:lineRule="auto"/>
      <w:ind w:leftChars="400" w:left="840"/>
    </w:pPr>
    <w:rPr>
      <w:rFonts w:asciiTheme="minorHAnsi" w:hAnsiTheme="minorHAnsi"/>
      <w:kern w:val="2"/>
      <w:sz w:val="21"/>
      <w:lang w:eastAsia="ja-JP"/>
    </w:rPr>
  </w:style>
  <w:style w:type="paragraph" w:styleId="TOC6">
    <w:name w:val="toc 6"/>
    <w:basedOn w:val="Normal"/>
    <w:next w:val="Normal"/>
    <w:autoRedefine/>
    <w:uiPriority w:val="39"/>
    <w:unhideWhenUsed/>
    <w:rsid w:val="00AD679F"/>
    <w:pPr>
      <w:widowControl w:val="0"/>
      <w:tabs>
        <w:tab w:val="clear" w:pos="403"/>
      </w:tabs>
      <w:spacing w:after="0" w:line="240" w:lineRule="auto"/>
      <w:ind w:leftChars="500" w:left="1050"/>
    </w:pPr>
    <w:rPr>
      <w:rFonts w:asciiTheme="minorHAnsi" w:hAnsiTheme="minorHAnsi"/>
      <w:kern w:val="2"/>
      <w:sz w:val="21"/>
      <w:lang w:eastAsia="ja-JP"/>
    </w:rPr>
  </w:style>
  <w:style w:type="paragraph" w:styleId="TOC7">
    <w:name w:val="toc 7"/>
    <w:basedOn w:val="Normal"/>
    <w:next w:val="Normal"/>
    <w:autoRedefine/>
    <w:uiPriority w:val="39"/>
    <w:unhideWhenUsed/>
    <w:rsid w:val="00AD679F"/>
    <w:pPr>
      <w:widowControl w:val="0"/>
      <w:tabs>
        <w:tab w:val="clear" w:pos="403"/>
      </w:tabs>
      <w:spacing w:after="0" w:line="240" w:lineRule="auto"/>
      <w:ind w:leftChars="600" w:left="1260"/>
    </w:pPr>
    <w:rPr>
      <w:rFonts w:asciiTheme="minorHAnsi" w:hAnsiTheme="minorHAnsi"/>
      <w:kern w:val="2"/>
      <w:sz w:val="21"/>
      <w:lang w:eastAsia="ja-JP"/>
    </w:rPr>
  </w:style>
  <w:style w:type="paragraph" w:styleId="TOC8">
    <w:name w:val="toc 8"/>
    <w:basedOn w:val="Normal"/>
    <w:next w:val="Normal"/>
    <w:autoRedefine/>
    <w:uiPriority w:val="39"/>
    <w:unhideWhenUsed/>
    <w:rsid w:val="00AD679F"/>
    <w:pPr>
      <w:widowControl w:val="0"/>
      <w:tabs>
        <w:tab w:val="clear" w:pos="403"/>
      </w:tabs>
      <w:spacing w:after="0" w:line="240" w:lineRule="auto"/>
      <w:ind w:leftChars="700" w:left="1470"/>
    </w:pPr>
    <w:rPr>
      <w:rFonts w:asciiTheme="minorHAnsi" w:hAnsiTheme="minorHAnsi"/>
      <w:kern w:val="2"/>
      <w:sz w:val="21"/>
      <w:lang w:eastAsia="ja-JP"/>
    </w:rPr>
  </w:style>
  <w:style w:type="paragraph" w:styleId="TOC9">
    <w:name w:val="toc 9"/>
    <w:basedOn w:val="Normal"/>
    <w:next w:val="Normal"/>
    <w:autoRedefine/>
    <w:uiPriority w:val="39"/>
    <w:unhideWhenUsed/>
    <w:rsid w:val="00AD679F"/>
    <w:pPr>
      <w:widowControl w:val="0"/>
      <w:tabs>
        <w:tab w:val="clear" w:pos="403"/>
      </w:tabs>
      <w:spacing w:after="0" w:line="240" w:lineRule="auto"/>
      <w:ind w:leftChars="800" w:left="1680"/>
    </w:pPr>
    <w:rPr>
      <w:rFonts w:asciiTheme="minorHAnsi" w:hAnsiTheme="minorHAnsi"/>
      <w:kern w:val="2"/>
      <w:sz w:val="21"/>
      <w:lang w:eastAsia="ja-JP"/>
    </w:rPr>
  </w:style>
  <w:style w:type="character" w:customStyle="1" w:styleId="UnresolvedMention1">
    <w:name w:val="Unresolved Mention1"/>
    <w:basedOn w:val="DefaultParagraphFont"/>
    <w:uiPriority w:val="99"/>
    <w:semiHidden/>
    <w:unhideWhenUsed/>
    <w:rsid w:val="008459C5"/>
    <w:rPr>
      <w:rFonts w:cs="Times New Roman"/>
      <w:color w:val="605E5C"/>
      <w:shd w:val="clear" w:color="auto" w:fill="E1DFDD"/>
    </w:rPr>
  </w:style>
  <w:style w:type="numbering" w:customStyle="1" w:styleId="SVCBullets">
    <w:name w:val="SVC Bullets"/>
    <w:pPr>
      <w:numPr>
        <w:numId w:val="5"/>
      </w:numPr>
    </w:pPr>
  </w:style>
  <w:style w:type="numbering" w:customStyle="1" w:styleId="SVCIndent">
    <w:name w:val="SVC Indent"/>
    <w:pPr>
      <w:numPr>
        <w:numId w:val="9"/>
      </w:numPr>
    </w:pPr>
  </w:style>
  <w:style w:type="numbering" w:customStyle="1" w:styleId="1">
    <w:name w:val="スタイル1"/>
    <w:pPr>
      <w:numPr>
        <w:numId w:val="7"/>
      </w:numPr>
    </w:pPr>
  </w:style>
  <w:style w:type="character" w:styleId="Emphasis">
    <w:name w:val="Emphasis"/>
    <w:basedOn w:val="DefaultParagraphFont"/>
    <w:qFormat/>
    <w:rsid w:val="00B04B8C"/>
    <w:rPr>
      <w:i/>
      <w:iCs/>
    </w:rPr>
  </w:style>
  <w:style w:type="character" w:customStyle="1" w:styleId="10">
    <w:name w:val="未解決のメンション1"/>
    <w:basedOn w:val="DefaultParagraphFont"/>
    <w:uiPriority w:val="99"/>
    <w:semiHidden/>
    <w:unhideWhenUsed/>
    <w:rsid w:val="00203169"/>
    <w:rPr>
      <w:color w:val="605E5C"/>
      <w:shd w:val="clear" w:color="auto" w:fill="E1DFDD"/>
    </w:rPr>
  </w:style>
  <w:style w:type="paragraph" w:customStyle="1" w:styleId="AppendixHeading2">
    <w:name w:val="Appendix Heading 2"/>
    <w:basedOn w:val="Heading2"/>
    <w:uiPriority w:val="99"/>
    <w:rsid w:val="00636833"/>
    <w:pPr>
      <w:numPr>
        <w:numId w:val="11"/>
      </w:numPr>
      <w:tabs>
        <w:tab w:val="clear" w:pos="540"/>
        <w:tab w:val="clear" w:pos="700"/>
        <w:tab w:val="num" w:pos="576"/>
      </w:tabs>
      <w:suppressAutoHyphens w:val="0"/>
      <w:overflowPunct w:val="0"/>
      <w:autoSpaceDE w:val="0"/>
      <w:autoSpaceDN w:val="0"/>
      <w:adjustRightInd w:val="0"/>
      <w:spacing w:before="240" w:after="60" w:line="240" w:lineRule="auto"/>
      <w:ind w:left="576" w:hanging="576"/>
      <w:textAlignment w:val="baseline"/>
    </w:pPr>
    <w:rPr>
      <w:rFonts w:ascii="Times New Roman" w:eastAsia="Batang" w:hAnsi="Times New Roman"/>
      <w:bCs/>
      <w:sz w:val="22"/>
      <w:lang w:eastAsia="en-US"/>
    </w:rPr>
  </w:style>
  <w:style w:type="paragraph" w:customStyle="1" w:styleId="AppendixHeading3">
    <w:name w:val="Appendix Heading 3"/>
    <w:basedOn w:val="Heading3"/>
    <w:uiPriority w:val="99"/>
    <w:rsid w:val="00636833"/>
    <w:pPr>
      <w:numPr>
        <w:numId w:val="11"/>
      </w:numPr>
      <w:tabs>
        <w:tab w:val="clear" w:pos="720"/>
        <w:tab w:val="left" w:pos="794"/>
      </w:tabs>
      <w:suppressAutoHyphens w:val="0"/>
      <w:overflowPunct w:val="0"/>
      <w:autoSpaceDE w:val="0"/>
      <w:autoSpaceDN w:val="0"/>
      <w:adjustRightInd w:val="0"/>
      <w:spacing w:after="60" w:line="240" w:lineRule="auto"/>
      <w:ind w:left="720" w:hanging="720"/>
      <w:textAlignment w:val="baseline"/>
    </w:pPr>
    <w:rPr>
      <w:rFonts w:ascii="Times New Roman" w:eastAsia="Batang" w:hAnsi="Times New Roman"/>
      <w:bCs/>
      <w:lang w:val="nb-NO" w:eastAsia="en-US"/>
    </w:rPr>
  </w:style>
  <w:style w:type="paragraph" w:customStyle="1" w:styleId="AppendixHeading4">
    <w:name w:val="Appendix Heading 4"/>
    <w:basedOn w:val="Heading4"/>
    <w:uiPriority w:val="99"/>
    <w:rsid w:val="00636833"/>
    <w:pPr>
      <w:numPr>
        <w:numId w:val="11"/>
      </w:numPr>
      <w:tabs>
        <w:tab w:val="clear" w:pos="720"/>
        <w:tab w:val="clear" w:pos="1021"/>
        <w:tab w:val="clear" w:pos="1140"/>
        <w:tab w:val="clear" w:pos="1360"/>
        <w:tab w:val="left" w:pos="794"/>
        <w:tab w:val="num" w:pos="864"/>
        <w:tab w:val="num" w:pos="1800"/>
      </w:tabs>
      <w:suppressAutoHyphens w:val="0"/>
      <w:overflowPunct w:val="0"/>
      <w:autoSpaceDE w:val="0"/>
      <w:autoSpaceDN w:val="0"/>
      <w:adjustRightInd w:val="0"/>
      <w:spacing w:after="60" w:line="240" w:lineRule="auto"/>
      <w:ind w:left="864" w:hanging="864"/>
      <w:textAlignment w:val="baseline"/>
    </w:pPr>
    <w:rPr>
      <w:rFonts w:ascii="Times New Roman" w:eastAsia="Batang" w:hAnsi="Times New Roman"/>
      <w:bCs/>
      <w:lang w:val="en-US" w:eastAsia="zh-CN"/>
    </w:rPr>
  </w:style>
  <w:style w:type="paragraph" w:customStyle="1" w:styleId="AppendixHeading5">
    <w:name w:val="Appendix Heading 5"/>
    <w:basedOn w:val="Heading5"/>
    <w:uiPriority w:val="99"/>
    <w:rsid w:val="00636833"/>
    <w:pPr>
      <w:keepNext w:val="0"/>
      <w:numPr>
        <w:numId w:val="11"/>
      </w:numPr>
      <w:tabs>
        <w:tab w:val="clear" w:pos="720"/>
        <w:tab w:val="clear" w:pos="1021"/>
        <w:tab w:val="left" w:pos="794"/>
        <w:tab w:val="num" w:pos="1008"/>
        <w:tab w:val="num" w:pos="1800"/>
      </w:tabs>
      <w:suppressAutoHyphens w:val="0"/>
      <w:overflowPunct w:val="0"/>
      <w:autoSpaceDE w:val="0"/>
      <w:autoSpaceDN w:val="0"/>
      <w:adjustRightInd w:val="0"/>
      <w:spacing w:after="60" w:line="240" w:lineRule="auto"/>
      <w:ind w:left="1008" w:hanging="1008"/>
      <w:textAlignment w:val="baseline"/>
    </w:pPr>
    <w:rPr>
      <w:rFonts w:ascii="Times New Roman" w:eastAsia="Batang" w:hAnsi="Times New Roman"/>
      <w:bCs/>
      <w:lang w:val="en-US" w:eastAsia="zh-CN"/>
    </w:rPr>
  </w:style>
  <w:style w:type="character" w:customStyle="1" w:styleId="UnresolvedMention2">
    <w:name w:val="Unresolved Mention2"/>
    <w:basedOn w:val="DefaultParagraphFont"/>
    <w:uiPriority w:val="99"/>
    <w:semiHidden/>
    <w:unhideWhenUsed/>
    <w:rsid w:val="00FD24F1"/>
    <w:rPr>
      <w:color w:val="605E5C"/>
      <w:shd w:val="clear" w:color="auto" w:fill="E1DFDD"/>
    </w:rPr>
  </w:style>
  <w:style w:type="character" w:customStyle="1" w:styleId="UnresolvedMention3">
    <w:name w:val="Unresolved Mention3"/>
    <w:basedOn w:val="DefaultParagraphFont"/>
    <w:uiPriority w:val="99"/>
    <w:semiHidden/>
    <w:unhideWhenUsed/>
    <w:rsid w:val="000656B0"/>
    <w:rPr>
      <w:color w:val="605E5C"/>
      <w:shd w:val="clear" w:color="auto" w:fill="E1DFDD"/>
    </w:rPr>
  </w:style>
  <w:style w:type="character" w:customStyle="1" w:styleId="UnresolvedMention4">
    <w:name w:val="Unresolved Mention4"/>
    <w:basedOn w:val="DefaultParagraphFont"/>
    <w:uiPriority w:val="99"/>
    <w:semiHidden/>
    <w:unhideWhenUsed/>
    <w:rsid w:val="00835F46"/>
    <w:rPr>
      <w:color w:val="605E5C"/>
      <w:shd w:val="clear" w:color="auto" w:fill="E1DFDD"/>
    </w:rPr>
  </w:style>
  <w:style w:type="paragraph" w:customStyle="1" w:styleId="Default">
    <w:name w:val="Default"/>
    <w:rsid w:val="00D70F89"/>
    <w:pPr>
      <w:autoSpaceDE w:val="0"/>
      <w:autoSpaceDN w:val="0"/>
      <w:adjustRightInd w:val="0"/>
    </w:pPr>
    <w:rPr>
      <w:rFonts w:ascii="Times New Roman" w:eastAsia="MS Mincho" w:hAnsi="Times New Roman"/>
      <w:color w:val="000000"/>
      <w:sz w:val="24"/>
      <w:szCs w:val="24"/>
      <w:lang w:eastAsia="zh-CN"/>
    </w:rPr>
  </w:style>
  <w:style w:type="paragraph" w:customStyle="1" w:styleId="Annex3">
    <w:name w:val="Annex 3"/>
    <w:basedOn w:val="Normal"/>
    <w:next w:val="Normal"/>
    <w:link w:val="Annex3Char2"/>
    <w:qFormat/>
    <w:rsid w:val="00C42897"/>
    <w:pPr>
      <w:keepNext/>
      <w:tabs>
        <w:tab w:val="clear" w:pos="403"/>
        <w:tab w:val="num" w:pos="720"/>
        <w:tab w:val="left" w:pos="794"/>
        <w:tab w:val="left" w:pos="1191"/>
        <w:tab w:val="num" w:pos="1440"/>
        <w:tab w:val="left" w:pos="1588"/>
        <w:tab w:val="left" w:pos="1985"/>
        <w:tab w:val="num" w:pos="2160"/>
      </w:tabs>
      <w:overflowPunct w:val="0"/>
      <w:autoSpaceDE w:val="0"/>
      <w:autoSpaceDN w:val="0"/>
      <w:adjustRightInd w:val="0"/>
      <w:spacing w:before="181" w:after="0" w:line="240" w:lineRule="auto"/>
      <w:ind w:left="1224" w:hanging="1224"/>
      <w:textAlignment w:val="baseline"/>
      <w:outlineLvl w:val="2"/>
    </w:pPr>
    <w:rPr>
      <w:rFonts w:ascii="Times New Roman" w:eastAsia="Malgun Gothic" w:hAnsi="Times New Roman"/>
      <w:b/>
      <w:bCs/>
      <w:sz w:val="20"/>
      <w:szCs w:val="20"/>
    </w:rPr>
  </w:style>
  <w:style w:type="paragraph" w:customStyle="1" w:styleId="Annex4">
    <w:name w:val="Annex 4"/>
    <w:basedOn w:val="Normal"/>
    <w:next w:val="Normal"/>
    <w:autoRedefine/>
    <w:uiPriority w:val="99"/>
    <w:rsid w:val="00C42897"/>
    <w:pPr>
      <w:keepNext/>
      <w:tabs>
        <w:tab w:val="clear" w:pos="403"/>
        <w:tab w:val="num" w:pos="720"/>
      </w:tabs>
      <w:spacing w:before="181" w:after="0" w:line="240" w:lineRule="auto"/>
      <w:ind w:left="1728" w:hanging="1728"/>
      <w:outlineLvl w:val="3"/>
    </w:pPr>
    <w:rPr>
      <w:rFonts w:ascii="Times New Roman" w:eastAsia="Malgun Gothic" w:hAnsi="Times New Roman"/>
      <w:b/>
      <w:bCs/>
      <w:sz w:val="20"/>
      <w:szCs w:val="20"/>
    </w:rPr>
  </w:style>
  <w:style w:type="paragraph" w:customStyle="1" w:styleId="Annex5">
    <w:name w:val="Annex 5"/>
    <w:basedOn w:val="Normal"/>
    <w:next w:val="Normal"/>
    <w:autoRedefine/>
    <w:uiPriority w:val="99"/>
    <w:rsid w:val="00C42897"/>
    <w:pPr>
      <w:keepNext/>
      <w:tabs>
        <w:tab w:val="clear" w:pos="403"/>
        <w:tab w:val="num" w:pos="1170"/>
      </w:tabs>
      <w:spacing w:before="181" w:after="0" w:line="240" w:lineRule="auto"/>
      <w:ind w:left="1170" w:hanging="1170"/>
      <w:outlineLvl w:val="4"/>
    </w:pPr>
    <w:rPr>
      <w:rFonts w:ascii="Times New Roman" w:eastAsia="Malgun Gothic" w:hAnsi="Times New Roman"/>
      <w:b/>
      <w:bCs/>
      <w:sz w:val="20"/>
      <w:szCs w:val="20"/>
    </w:rPr>
  </w:style>
  <w:style w:type="character" w:customStyle="1" w:styleId="Annex3Char2">
    <w:name w:val="Annex 3 Char2"/>
    <w:link w:val="Annex3"/>
    <w:rsid w:val="00C42897"/>
    <w:rPr>
      <w:rFonts w:ascii="Times New Roman" w:eastAsia="Malgun Gothic" w:hAnsi="Times New Roman"/>
      <w:b/>
      <w:bCs/>
      <w:lang w:val="en-GB"/>
    </w:rPr>
  </w:style>
  <w:style w:type="character" w:customStyle="1" w:styleId="CaptionChar1">
    <w:name w:val="Caption Char1"/>
    <w:locked/>
    <w:rsid w:val="00242357"/>
    <w:rPr>
      <w:rFonts w:ascii="Times New Roman" w:eastAsia="Malgun Gothic" w:hAnsi="Times New Roman"/>
      <w:b/>
      <w:bCs/>
      <w:lang w:eastAsia="en-US"/>
    </w:rPr>
  </w:style>
  <w:style w:type="paragraph" w:customStyle="1" w:styleId="TableTitle">
    <w:name w:val="Table_Title"/>
    <w:basedOn w:val="Normal"/>
    <w:next w:val="Blanc"/>
    <w:rsid w:val="00DF5095"/>
    <w:pPr>
      <w:keepNext/>
      <w:tabs>
        <w:tab w:val="clear" w:pos="403"/>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b/>
      <w:bCs/>
      <w:sz w:val="20"/>
      <w:szCs w:val="20"/>
    </w:rPr>
  </w:style>
  <w:style w:type="paragraph" w:customStyle="1" w:styleId="Blanc">
    <w:name w:val="Blanc"/>
    <w:basedOn w:val="TableTitle"/>
    <w:next w:val="TableText"/>
    <w:rsid w:val="00DF5095"/>
    <w:pPr>
      <w:tabs>
        <w:tab w:val="clear" w:pos="794"/>
        <w:tab w:val="clear" w:pos="1191"/>
        <w:tab w:val="clear" w:pos="1588"/>
        <w:tab w:val="clear" w:pos="1985"/>
      </w:tabs>
      <w:spacing w:before="0" w:after="57" w:line="12" w:lineRule="exact"/>
    </w:pPr>
    <w:rPr>
      <w:b w:val="0"/>
      <w:bCs w:val="0"/>
      <w:sz w:val="8"/>
      <w:szCs w:val="8"/>
    </w:rPr>
  </w:style>
  <w:style w:type="table" w:styleId="GridTable1Light">
    <w:name w:val="Grid Table 1 Light"/>
    <w:basedOn w:val="TableNormal"/>
    <w:uiPriority w:val="46"/>
    <w:rsid w:val="00700C86"/>
    <w:rPr>
      <w:rFonts w:ascii="Times New Roman" w:eastAsia="MS Mincho" w:hAnsi="Times New Roman"/>
      <w:lang w:eastAsia="zh-C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5">
    <w:name w:val="Unresolved Mention5"/>
    <w:basedOn w:val="DefaultParagraphFont"/>
    <w:uiPriority w:val="99"/>
    <w:semiHidden/>
    <w:unhideWhenUsed/>
    <w:rsid w:val="00432A9E"/>
    <w:rPr>
      <w:color w:val="605E5C"/>
      <w:shd w:val="clear" w:color="auto" w:fill="E1DFDD"/>
    </w:rPr>
  </w:style>
  <w:style w:type="character" w:customStyle="1" w:styleId="ListParagraphChar">
    <w:name w:val="List Paragraph Char"/>
    <w:link w:val="ListParagraph"/>
    <w:uiPriority w:val="34"/>
    <w:rsid w:val="00686637"/>
    <w:rPr>
      <w:sz w:val="22"/>
      <w:szCs w:val="22"/>
      <w:lang w:val="en-GB"/>
    </w:rPr>
  </w:style>
  <w:style w:type="character" w:customStyle="1" w:styleId="apple-converted-space">
    <w:name w:val="apple-converted-space"/>
    <w:basedOn w:val="DefaultParagraphFont"/>
    <w:rsid w:val="00A371D5"/>
  </w:style>
  <w:style w:type="paragraph" w:customStyle="1" w:styleId="ListContinue1">
    <w:name w:val="List Continue 1"/>
    <w:basedOn w:val="Normal"/>
    <w:rsid w:val="002A6A1C"/>
    <w:pPr>
      <w:tabs>
        <w:tab w:val="clear" w:pos="403"/>
      </w:tabs>
      <w:ind w:left="403" w:hanging="403"/>
    </w:pPr>
    <w:rPr>
      <w:rFonts w:eastAsia="Calibri"/>
    </w:rPr>
  </w:style>
  <w:style w:type="paragraph" w:customStyle="1" w:styleId="Noteindent">
    <w:name w:val="Note indent"/>
    <w:basedOn w:val="Normal"/>
    <w:rsid w:val="002A6A1C"/>
    <w:pPr>
      <w:tabs>
        <w:tab w:val="clear" w:pos="403"/>
        <w:tab w:val="left" w:pos="1368"/>
      </w:tabs>
      <w:spacing w:line="220" w:lineRule="atLeast"/>
      <w:ind w:left="403"/>
    </w:pPr>
    <w:rPr>
      <w:rFonts w:eastAsia="Calibri"/>
      <w:sz w:val="20"/>
    </w:rPr>
  </w:style>
  <w:style w:type="paragraph" w:customStyle="1" w:styleId="enumlev2">
    <w:name w:val="enumlev2"/>
    <w:basedOn w:val="enumlev1"/>
    <w:uiPriority w:val="99"/>
    <w:rsid w:val="002B2F38"/>
    <w:pPr>
      <w:ind w:left="1588"/>
    </w:pPr>
    <w:rPr>
      <w:rFonts w:eastAsia="SimSun"/>
    </w:rPr>
  </w:style>
  <w:style w:type="paragraph" w:customStyle="1" w:styleId="enumlev3">
    <w:name w:val="enumlev3"/>
    <w:basedOn w:val="enumlev2"/>
    <w:uiPriority w:val="99"/>
    <w:rsid w:val="002B2F38"/>
    <w:pPr>
      <w:ind w:left="1985"/>
    </w:pPr>
  </w:style>
  <w:style w:type="character" w:customStyle="1" w:styleId="UnresolvedMention6">
    <w:name w:val="Unresolved Mention6"/>
    <w:basedOn w:val="DefaultParagraphFont"/>
    <w:uiPriority w:val="99"/>
    <w:semiHidden/>
    <w:unhideWhenUsed/>
    <w:rsid w:val="003D3901"/>
    <w:rPr>
      <w:color w:val="605E5C"/>
      <w:shd w:val="clear" w:color="auto" w:fill="E1DFDD"/>
    </w:rPr>
  </w:style>
  <w:style w:type="character" w:customStyle="1" w:styleId="Heading7Char">
    <w:name w:val="Heading 7 Char"/>
    <w:basedOn w:val="DefaultParagraphFont"/>
    <w:link w:val="Heading7"/>
    <w:uiPriority w:val="99"/>
    <w:rsid w:val="005835A2"/>
    <w:rPr>
      <w:rFonts w:ascii="Times New Roman" w:eastAsia="SimSun" w:hAnsi="Times New Roman"/>
      <w:b/>
      <w:lang w:val="en-GB"/>
    </w:rPr>
  </w:style>
  <w:style w:type="character" w:customStyle="1" w:styleId="Heading8Char">
    <w:name w:val="Heading 8 Char"/>
    <w:basedOn w:val="DefaultParagraphFont"/>
    <w:link w:val="Heading8"/>
    <w:uiPriority w:val="99"/>
    <w:rsid w:val="005835A2"/>
    <w:rPr>
      <w:rFonts w:ascii="Times New Roman" w:eastAsia="SimSun" w:hAnsi="Times New Roman"/>
      <w:b/>
      <w:sz w:val="24"/>
      <w:lang w:val="en-GB"/>
    </w:rPr>
  </w:style>
  <w:style w:type="character" w:customStyle="1" w:styleId="Heading9Char">
    <w:name w:val="Heading 9 Char"/>
    <w:basedOn w:val="DefaultParagraphFont"/>
    <w:link w:val="Heading9"/>
    <w:uiPriority w:val="99"/>
    <w:rsid w:val="005835A2"/>
    <w:rPr>
      <w:rFonts w:asciiTheme="majorHAnsi" w:eastAsiaTheme="majorEastAsia" w:hAnsiTheme="majorHAnsi" w:cstheme="majorBidi"/>
      <w:i/>
      <w:iCs/>
      <w:color w:val="272727" w:themeColor="text1" w:themeTint="D8"/>
      <w:sz w:val="21"/>
      <w:szCs w:val="21"/>
      <w:lang w:val="en-GB"/>
    </w:rPr>
  </w:style>
  <w:style w:type="paragraph" w:styleId="NoSpacing">
    <w:name w:val="No Spacing"/>
    <w:uiPriority w:val="1"/>
    <w:qFormat/>
    <w:rsid w:val="00506D23"/>
    <w:pPr>
      <w:jc w:val="both"/>
    </w:pPr>
    <w:rPr>
      <w:rFonts w:ascii="Times New Roman" w:eastAsia="MS Mincho" w:hAnsi="Times New Roman"/>
      <w:sz w:val="24"/>
      <w:szCs w:val="24"/>
    </w:rPr>
  </w:style>
  <w:style w:type="paragraph" w:customStyle="1" w:styleId="MTDisplayEquation">
    <w:name w:val="MTDisplayEquation"/>
    <w:basedOn w:val="Normal"/>
    <w:next w:val="Normal"/>
    <w:link w:val="MTDisplayEquationChar"/>
    <w:rsid w:val="00542F19"/>
    <w:pPr>
      <w:tabs>
        <w:tab w:val="clear" w:pos="403"/>
        <w:tab w:val="center" w:pos="4880"/>
        <w:tab w:val="right" w:pos="9760"/>
      </w:tabs>
    </w:pPr>
    <w:rPr>
      <w:color w:val="000000" w:themeColor="text1"/>
      <w:lang w:val="en-CA" w:eastAsia="ja-JP"/>
    </w:rPr>
  </w:style>
  <w:style w:type="character" w:customStyle="1" w:styleId="MTDisplayEquationChar">
    <w:name w:val="MTDisplayEquation Char"/>
    <w:basedOn w:val="DefaultParagraphFont"/>
    <w:link w:val="MTDisplayEquation"/>
    <w:rsid w:val="00542F19"/>
    <w:rPr>
      <w:color w:val="000000" w:themeColor="text1"/>
      <w:sz w:val="22"/>
      <w:szCs w:val="22"/>
      <w:lang w:val="en-CA" w:eastAsia="ja-JP"/>
    </w:rPr>
  </w:style>
  <w:style w:type="paragraph" w:customStyle="1" w:styleId="Tabletitle0">
    <w:name w:val="Table title"/>
    <w:basedOn w:val="Normal"/>
    <w:rsid w:val="00BD5E20"/>
    <w:pPr>
      <w:tabs>
        <w:tab w:val="clear" w:pos="403"/>
      </w:tabs>
      <w:suppressAutoHyphens/>
      <w:spacing w:before="120" w:after="120"/>
      <w:jc w:val="center"/>
    </w:pPr>
    <w:rPr>
      <w:rFonts w:eastAsia="Calibri"/>
      <w:b/>
    </w:rPr>
  </w:style>
  <w:style w:type="character" w:customStyle="1" w:styleId="UnresolvedMention7">
    <w:name w:val="Unresolved Mention7"/>
    <w:basedOn w:val="DefaultParagraphFont"/>
    <w:uiPriority w:val="99"/>
    <w:semiHidden/>
    <w:unhideWhenUsed/>
    <w:rsid w:val="001D7F9E"/>
    <w:rPr>
      <w:color w:val="605E5C"/>
      <w:shd w:val="clear" w:color="auto" w:fill="E1DFDD"/>
    </w:rPr>
  </w:style>
  <w:style w:type="table" w:styleId="LightShading">
    <w:name w:val="Light Shading"/>
    <w:basedOn w:val="TableNormal"/>
    <w:uiPriority w:val="60"/>
    <w:rsid w:val="001E7DB6"/>
    <w:rPr>
      <w:rFonts w:ascii="Times New Roman" w:eastAsia="MS Mincho" w:hAnsi="Times New Roman"/>
      <w:color w:val="000000" w:themeColor="text1" w:themeShade="BF"/>
      <w:lang w:eastAsia="zh-CN"/>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1E7DB6"/>
    <w:rPr>
      <w:rFonts w:ascii="Times New Roman" w:hAnsi="Times New Roman" w:cs="Times New Roman" w:hint="default"/>
      <w:b/>
      <w:bCs/>
      <w:sz w:val="24"/>
      <w:szCs w:val="24"/>
      <w:lang w:val="en-GB" w:eastAsia="en-US"/>
    </w:rPr>
  </w:style>
  <w:style w:type="character" w:customStyle="1" w:styleId="Heading2Char1">
    <w:name w:val="Heading 2 Char1"/>
    <w:aliases w:val="H2 Char1,H21 Char1,Œ©o‚µ 2 Char1,뙥2 Char1,?co??E 2 Char1,h2 Char1,?c1 Char1,?co?ƒÊ 2 Char1,?2 Char1,Œ1 Char1,Œ2 Char1,Œ©2 Char1,... Char1,Œ©_o‚µ 2 Char1,Œ©1 Char1,Œ©oâµ 2 Char1,?co?ÄÊ 2 Char1,Î1 Char1,Î2 Char1,Î©2 Char1,Î©1 Char1"/>
    <w:uiPriority w:val="99"/>
    <w:semiHidden/>
    <w:rsid w:val="001E7DB6"/>
    <w:rPr>
      <w:rFonts w:ascii="Cambria" w:eastAsia="SimSun" w:hAnsi="Cambria" w:cs="Times New Roman" w:hint="default"/>
      <w:b/>
      <w:bCs/>
      <w:i/>
      <w:iCs/>
      <w:sz w:val="28"/>
      <w:szCs w:val="28"/>
      <w:lang w:val="en-GB" w:eastAsia="en-US"/>
    </w:rPr>
  </w:style>
  <w:style w:type="character" w:customStyle="1" w:styleId="Heading3Char1">
    <w:name w:val="Heading 3 Char1"/>
    <w:aliases w:val="H3 Char1,H31 Char1,h3 Char1"/>
    <w:basedOn w:val="DefaultParagraphFont"/>
    <w:uiPriority w:val="99"/>
    <w:semiHidden/>
    <w:rsid w:val="001E7DB6"/>
    <w:rPr>
      <w:rFonts w:asciiTheme="majorHAnsi" w:eastAsiaTheme="majorEastAsia" w:hAnsiTheme="majorHAnsi" w:cstheme="majorBidi"/>
      <w:color w:val="1F4D78" w:themeColor="accent1" w:themeShade="7F"/>
      <w:sz w:val="24"/>
      <w:szCs w:val="24"/>
      <w:lang w:val="en-GB"/>
    </w:rPr>
  </w:style>
  <w:style w:type="character" w:customStyle="1" w:styleId="Heading4Char2">
    <w:name w:val="Heading 4 Char2"/>
    <w:aliases w:val="Heading 4 Char1 Char1,Heading 4 Char Char Char1,H4 Char1,H41 Char1,h4 Char1,0.1.1.1 Titre 4 + Left:  0&quot; Char1,First line:  0&quot; Char1,0.1.1... Char1,0.1.1.1 Titre 4 Char1"/>
    <w:uiPriority w:val="99"/>
    <w:semiHidden/>
    <w:rsid w:val="001E7DB6"/>
    <w:rPr>
      <w:rFonts w:ascii="Calibri Light" w:eastAsia="Times New Roman" w:hAnsi="Calibri Light" w:cs="Times New Roman" w:hint="default"/>
      <w:i/>
      <w:iCs/>
      <w:color w:val="2E74B5"/>
      <w:lang w:val="en-GB"/>
    </w:rPr>
  </w:style>
  <w:style w:type="character" w:customStyle="1" w:styleId="Heading5Char1">
    <w:name w:val="Heading 5 Char1"/>
    <w:aliases w:val="H5 Char1,H51 Char1,h5 Char1"/>
    <w:basedOn w:val="DefaultParagraphFont"/>
    <w:uiPriority w:val="99"/>
    <w:semiHidden/>
    <w:rsid w:val="001E7DB6"/>
    <w:rPr>
      <w:rFonts w:asciiTheme="majorHAnsi" w:eastAsiaTheme="majorEastAsia" w:hAnsiTheme="majorHAnsi" w:cstheme="majorBidi"/>
      <w:color w:val="2E74B5" w:themeColor="accent1" w:themeShade="BF"/>
      <w:lang w:val="en-GB"/>
    </w:rPr>
  </w:style>
  <w:style w:type="character" w:customStyle="1" w:styleId="Heading6Char1">
    <w:name w:val="Heading 6 Char1"/>
    <w:aliases w:val="H6 Char1,H61 Char1,h6 Char1"/>
    <w:basedOn w:val="DefaultParagraphFont"/>
    <w:uiPriority w:val="99"/>
    <w:semiHidden/>
    <w:rsid w:val="001E7DB6"/>
    <w:rPr>
      <w:rFonts w:asciiTheme="majorHAnsi" w:eastAsiaTheme="majorEastAsia" w:hAnsiTheme="majorHAnsi" w:cstheme="majorBidi"/>
      <w:color w:val="1F4D78" w:themeColor="accent1" w:themeShade="7F"/>
      <w:lang w:val="en-GB"/>
    </w:rPr>
  </w:style>
  <w:style w:type="paragraph" w:styleId="HTMLPreformatted">
    <w:name w:val="HTML Preformatted"/>
    <w:basedOn w:val="Normal"/>
    <w:link w:val="HTMLPreformattedChar"/>
    <w:uiPriority w:val="99"/>
    <w:semiHidden/>
    <w:unhideWhenUsed/>
    <w:rsid w:val="001E7DB6"/>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Malgun Gothic" w:hAnsi="Courier New"/>
      <w:sz w:val="20"/>
      <w:szCs w:val="20"/>
      <w:lang w:eastAsia="zh-CN"/>
    </w:rPr>
  </w:style>
  <w:style w:type="character" w:customStyle="1" w:styleId="HTMLPreformattedChar">
    <w:name w:val="HTML Preformatted Char"/>
    <w:basedOn w:val="DefaultParagraphFont"/>
    <w:link w:val="HTMLPreformatted"/>
    <w:uiPriority w:val="99"/>
    <w:semiHidden/>
    <w:rsid w:val="001E7DB6"/>
    <w:rPr>
      <w:rFonts w:ascii="Courier New" w:eastAsia="Malgun Gothic" w:hAnsi="Courier New"/>
      <w:lang w:val="en-GB" w:eastAsia="zh-CN"/>
    </w:rPr>
  </w:style>
  <w:style w:type="paragraph" w:customStyle="1" w:styleId="msonormal0">
    <w:name w:val="msonormal"/>
    <w:basedOn w:val="Normal"/>
    <w:uiPriority w:val="99"/>
    <w:rsid w:val="001E7DB6"/>
    <w:pPr>
      <w:tabs>
        <w:tab w:val="clear" w:pos="403"/>
      </w:tabs>
      <w:spacing w:before="100" w:beforeAutospacing="1" w:after="100" w:afterAutospacing="1" w:line="240" w:lineRule="auto"/>
      <w:jc w:val="left"/>
    </w:pPr>
    <w:rPr>
      <w:rFonts w:ascii="Times New Roman" w:eastAsia="SimSun" w:hAnsi="Times New Roman"/>
      <w:sz w:val="24"/>
      <w:szCs w:val="24"/>
      <w:lang w:eastAsia="en-GB"/>
    </w:rPr>
  </w:style>
  <w:style w:type="paragraph" w:styleId="NormalWeb">
    <w:name w:val="Normal (Web)"/>
    <w:basedOn w:val="Normal"/>
    <w:uiPriority w:val="99"/>
    <w:unhideWhenUsed/>
    <w:rsid w:val="001E7DB6"/>
    <w:pPr>
      <w:tabs>
        <w:tab w:val="clear" w:pos="403"/>
      </w:tabs>
      <w:spacing w:before="100" w:beforeAutospacing="1" w:after="100" w:afterAutospacing="1" w:line="240" w:lineRule="auto"/>
      <w:jc w:val="left"/>
    </w:pPr>
    <w:rPr>
      <w:rFonts w:ascii="Times New Roman" w:eastAsia="SimSun" w:hAnsi="Times New Roman"/>
      <w:sz w:val="24"/>
      <w:szCs w:val="24"/>
      <w:lang w:eastAsia="en-GB"/>
    </w:rPr>
  </w:style>
  <w:style w:type="paragraph" w:styleId="Index1">
    <w:name w:val="index 1"/>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jc w:val="left"/>
    </w:pPr>
    <w:rPr>
      <w:rFonts w:ascii="Times New Roman" w:eastAsia="SimSun" w:hAnsi="Times New Roman"/>
      <w:sz w:val="20"/>
      <w:szCs w:val="20"/>
    </w:rPr>
  </w:style>
  <w:style w:type="paragraph" w:styleId="Index2">
    <w:name w:val="index 2"/>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283"/>
    </w:pPr>
    <w:rPr>
      <w:rFonts w:ascii="Times New Roman" w:eastAsia="SimSun" w:hAnsi="Times New Roman"/>
      <w:sz w:val="20"/>
      <w:szCs w:val="20"/>
    </w:rPr>
  </w:style>
  <w:style w:type="paragraph" w:styleId="Index3">
    <w:name w:val="index 3"/>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566"/>
    </w:pPr>
    <w:rPr>
      <w:rFonts w:ascii="Times New Roman" w:eastAsia="SimSun" w:hAnsi="Times New Roman"/>
      <w:sz w:val="20"/>
      <w:szCs w:val="20"/>
    </w:rPr>
  </w:style>
  <w:style w:type="paragraph" w:styleId="Index4">
    <w:name w:val="index 4"/>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849"/>
    </w:pPr>
    <w:rPr>
      <w:rFonts w:ascii="Times New Roman" w:eastAsia="SimSun" w:hAnsi="Times New Roman"/>
      <w:sz w:val="20"/>
      <w:szCs w:val="20"/>
    </w:rPr>
  </w:style>
  <w:style w:type="paragraph" w:styleId="Index5">
    <w:name w:val="index 5"/>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1132"/>
    </w:pPr>
    <w:rPr>
      <w:rFonts w:ascii="Times New Roman" w:eastAsia="SimSun" w:hAnsi="Times New Roman"/>
      <w:sz w:val="20"/>
      <w:szCs w:val="20"/>
    </w:rPr>
  </w:style>
  <w:style w:type="paragraph" w:styleId="Index6">
    <w:name w:val="index 6"/>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1415"/>
    </w:pPr>
    <w:rPr>
      <w:rFonts w:ascii="Times New Roman" w:eastAsia="SimSun" w:hAnsi="Times New Roman"/>
      <w:sz w:val="20"/>
      <w:szCs w:val="20"/>
    </w:rPr>
  </w:style>
  <w:style w:type="paragraph" w:styleId="Index7">
    <w:name w:val="index 7"/>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1698"/>
    </w:pPr>
    <w:rPr>
      <w:rFonts w:ascii="Times New Roman" w:eastAsia="SimSun" w:hAnsi="Times New Roman"/>
      <w:sz w:val="20"/>
      <w:szCs w:val="20"/>
    </w:rPr>
  </w:style>
  <w:style w:type="paragraph" w:styleId="NormalIndent">
    <w:name w:val="Normal Indent"/>
    <w:basedOn w:val="Normal"/>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600"/>
    </w:pPr>
    <w:rPr>
      <w:rFonts w:ascii="Times New Roman" w:eastAsia="SimSun" w:hAnsi="Times New Roman"/>
      <w:sz w:val="20"/>
      <w:szCs w:val="20"/>
    </w:rPr>
  </w:style>
  <w:style w:type="paragraph" w:styleId="FootnoteText">
    <w:name w:val="footnote text"/>
    <w:basedOn w:val="Normal"/>
    <w:link w:val="FootnoteTextChar"/>
    <w:uiPriority w:val="99"/>
    <w:semiHidden/>
    <w:unhideWhenUsed/>
    <w:rsid w:val="001E7DB6"/>
    <w:pPr>
      <w:tabs>
        <w:tab w:val="clear" w:pos="403"/>
        <w:tab w:val="left" w:pos="256"/>
        <w:tab w:val="left" w:pos="794"/>
        <w:tab w:val="left" w:pos="1191"/>
        <w:tab w:val="left" w:pos="1588"/>
        <w:tab w:val="left" w:pos="1985"/>
      </w:tabs>
      <w:overflowPunct w:val="0"/>
      <w:autoSpaceDE w:val="0"/>
      <w:autoSpaceDN w:val="0"/>
      <w:adjustRightInd w:val="0"/>
      <w:spacing w:before="136" w:after="0" w:line="240" w:lineRule="auto"/>
    </w:pPr>
    <w:rPr>
      <w:rFonts w:ascii="Times New Roman" w:eastAsia="SimSun" w:hAnsi="Times New Roman"/>
      <w:sz w:val="18"/>
      <w:szCs w:val="20"/>
    </w:rPr>
  </w:style>
  <w:style w:type="character" w:customStyle="1" w:styleId="FootnoteTextChar">
    <w:name w:val="Footnote Text Char"/>
    <w:basedOn w:val="DefaultParagraphFont"/>
    <w:link w:val="FootnoteText"/>
    <w:uiPriority w:val="99"/>
    <w:semiHidden/>
    <w:rsid w:val="001E7DB6"/>
    <w:rPr>
      <w:rFonts w:ascii="Times New Roman" w:eastAsia="SimSun" w:hAnsi="Times New Roman"/>
      <w:sz w:val="18"/>
      <w:lang w:val="en-GB"/>
    </w:rPr>
  </w:style>
  <w:style w:type="character" w:customStyle="1" w:styleId="HeaderChar1">
    <w:name w:val="Header Char1"/>
    <w:aliases w:val="h Char1,Header/Footer Char1"/>
    <w:basedOn w:val="DefaultParagraphFont"/>
    <w:uiPriority w:val="99"/>
    <w:semiHidden/>
    <w:rsid w:val="001E7DB6"/>
    <w:rPr>
      <w:rFonts w:eastAsia="SimSun"/>
      <w:lang w:val="en-GB" w:eastAsia="en-US"/>
    </w:rPr>
  </w:style>
  <w:style w:type="paragraph" w:styleId="IndexHeading">
    <w:name w:val="index heading"/>
    <w:basedOn w:val="Normal"/>
    <w:next w:val="Index1"/>
    <w:uiPriority w:val="99"/>
    <w:semiHidden/>
    <w:unhideWhenUsed/>
    <w:rsid w:val="001E7DB6"/>
    <w:pPr>
      <w:tabs>
        <w:tab w:val="clear" w:pos="403"/>
        <w:tab w:val="left" w:pos="426"/>
        <w:tab w:val="left" w:pos="851"/>
        <w:tab w:val="left" w:pos="1276"/>
        <w:tab w:val="left" w:pos="1701"/>
        <w:tab w:val="left" w:pos="2127"/>
      </w:tabs>
      <w:overflowPunct w:val="0"/>
      <w:autoSpaceDE w:val="0"/>
      <w:autoSpaceDN w:val="0"/>
      <w:adjustRightInd w:val="0"/>
      <w:spacing w:before="90" w:after="180"/>
      <w:jc w:val="left"/>
    </w:pPr>
    <w:rPr>
      <w:rFonts w:ascii="Times New Roman" w:eastAsia="SimSun" w:hAnsi="Times New Roman"/>
      <w:b/>
      <w:szCs w:val="20"/>
    </w:rPr>
  </w:style>
  <w:style w:type="paragraph" w:styleId="TableofFigures">
    <w:name w:val="table of figures"/>
    <w:basedOn w:val="Normal"/>
    <w:next w:val="Normal"/>
    <w:uiPriority w:val="99"/>
    <w:semiHidden/>
    <w:unhideWhenUsed/>
    <w:rsid w:val="001E7DB6"/>
    <w:pPr>
      <w:tabs>
        <w:tab w:val="clear" w:pos="403"/>
      </w:tabs>
      <w:overflowPunct w:val="0"/>
      <w:autoSpaceDE w:val="0"/>
      <w:autoSpaceDN w:val="0"/>
      <w:adjustRightInd w:val="0"/>
      <w:spacing w:before="136" w:after="0" w:line="240" w:lineRule="auto"/>
      <w:ind w:left="400" w:hanging="400"/>
    </w:pPr>
    <w:rPr>
      <w:rFonts w:ascii="Times New Roman" w:eastAsia="Malgun Gothic" w:hAnsi="Times New Roman"/>
      <w:sz w:val="20"/>
      <w:szCs w:val="20"/>
    </w:rPr>
  </w:style>
  <w:style w:type="paragraph" w:styleId="EndnoteText">
    <w:name w:val="endnote text"/>
    <w:basedOn w:val="Normal"/>
    <w:link w:val="EndnoteTextChar"/>
    <w:uiPriority w:val="99"/>
    <w:semiHidden/>
    <w:unhideWhenUsed/>
    <w:rsid w:val="001E7DB6"/>
    <w:pPr>
      <w:tabs>
        <w:tab w:val="clear" w:pos="403"/>
      </w:tabs>
      <w:spacing w:after="75" w:line="240" w:lineRule="auto"/>
    </w:pPr>
    <w:rPr>
      <w:rFonts w:ascii="Times New Roman" w:eastAsia="Malgun Gothic" w:hAnsi="Times New Roman"/>
      <w:sz w:val="20"/>
      <w:szCs w:val="20"/>
      <w:lang w:eastAsia="zh-CN"/>
    </w:rPr>
  </w:style>
  <w:style w:type="character" w:customStyle="1" w:styleId="EndnoteTextChar">
    <w:name w:val="Endnote Text Char"/>
    <w:basedOn w:val="DefaultParagraphFont"/>
    <w:link w:val="EndnoteText"/>
    <w:uiPriority w:val="99"/>
    <w:semiHidden/>
    <w:rsid w:val="001E7DB6"/>
    <w:rPr>
      <w:rFonts w:ascii="Times New Roman" w:eastAsia="Malgun Gothic" w:hAnsi="Times New Roman"/>
      <w:lang w:val="en-GB" w:eastAsia="zh-CN"/>
    </w:rPr>
  </w:style>
  <w:style w:type="paragraph" w:styleId="ListBullet">
    <w:name w:val="List Bullet"/>
    <w:basedOn w:val="Normal"/>
    <w:uiPriority w:val="99"/>
    <w:semiHidden/>
    <w:unhideWhenUsed/>
    <w:rsid w:val="001E7DB6"/>
    <w:pPr>
      <w:numPr>
        <w:numId w:val="14"/>
      </w:num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styleId="ListNumber">
    <w:name w:val="List Number"/>
    <w:aliases w:val="OL"/>
    <w:basedOn w:val="Normal"/>
    <w:uiPriority w:val="99"/>
    <w:semiHidden/>
    <w:unhideWhenUsed/>
    <w:rsid w:val="001E7DB6"/>
    <w:pPr>
      <w:numPr>
        <w:numId w:val="15"/>
      </w:numPr>
      <w:tabs>
        <w:tab w:val="clear" w:pos="360"/>
        <w:tab w:val="clear" w:pos="403"/>
        <w:tab w:val="left" w:pos="400"/>
      </w:tabs>
      <w:spacing w:line="230" w:lineRule="atLeast"/>
    </w:pPr>
    <w:rPr>
      <w:rFonts w:ascii="Times New Roman" w:eastAsia="MS Mincho" w:hAnsi="Times New Roman"/>
      <w:sz w:val="20"/>
      <w:szCs w:val="20"/>
      <w:lang w:eastAsia="ja-JP"/>
    </w:rPr>
  </w:style>
  <w:style w:type="paragraph" w:styleId="ListBullet4">
    <w:name w:val="List Bullet 4"/>
    <w:basedOn w:val="Normal"/>
    <w:autoRedefine/>
    <w:uiPriority w:val="99"/>
    <w:semiHidden/>
    <w:unhideWhenUsed/>
    <w:rsid w:val="001E7DB6"/>
    <w:pPr>
      <w:tabs>
        <w:tab w:val="clear" w:pos="403"/>
        <w:tab w:val="num" w:pos="1209"/>
      </w:tabs>
      <w:spacing w:line="230" w:lineRule="atLeast"/>
      <w:ind w:left="1209" w:hanging="360"/>
    </w:pPr>
    <w:rPr>
      <w:rFonts w:ascii="Arial" w:eastAsia="MS Mincho" w:hAnsi="Arial"/>
      <w:sz w:val="20"/>
      <w:szCs w:val="20"/>
      <w:lang w:eastAsia="ja-JP"/>
    </w:rPr>
  </w:style>
  <w:style w:type="paragraph" w:styleId="ListNumber2">
    <w:name w:val="List Number 2"/>
    <w:basedOn w:val="Normal"/>
    <w:uiPriority w:val="99"/>
    <w:semiHidden/>
    <w:unhideWhenUsed/>
    <w:rsid w:val="001E7DB6"/>
    <w:pPr>
      <w:numPr>
        <w:ilvl w:val="1"/>
        <w:numId w:val="15"/>
      </w:numPr>
      <w:tabs>
        <w:tab w:val="clear" w:pos="403"/>
        <w:tab w:val="left" w:pos="800"/>
      </w:tabs>
      <w:spacing w:line="230" w:lineRule="atLeast"/>
    </w:pPr>
    <w:rPr>
      <w:rFonts w:ascii="Times New Roman" w:eastAsia="MS Mincho" w:hAnsi="Times New Roman"/>
      <w:sz w:val="20"/>
      <w:szCs w:val="20"/>
      <w:lang w:eastAsia="ja-JP"/>
    </w:rPr>
  </w:style>
  <w:style w:type="paragraph" w:styleId="ListNumber3">
    <w:name w:val="List Number 3"/>
    <w:basedOn w:val="Normal"/>
    <w:uiPriority w:val="99"/>
    <w:semiHidden/>
    <w:unhideWhenUsed/>
    <w:rsid w:val="001E7DB6"/>
    <w:pPr>
      <w:numPr>
        <w:ilvl w:val="2"/>
        <w:numId w:val="15"/>
      </w:numPr>
      <w:tabs>
        <w:tab w:val="clear" w:pos="403"/>
        <w:tab w:val="left" w:pos="1200"/>
      </w:tabs>
      <w:spacing w:line="230" w:lineRule="atLeast"/>
    </w:pPr>
    <w:rPr>
      <w:rFonts w:ascii="Times New Roman" w:eastAsia="MS Mincho" w:hAnsi="Times New Roman"/>
      <w:sz w:val="20"/>
      <w:szCs w:val="20"/>
      <w:lang w:eastAsia="ja-JP"/>
    </w:rPr>
  </w:style>
  <w:style w:type="paragraph" w:styleId="ListNumber4">
    <w:name w:val="List Number 4"/>
    <w:basedOn w:val="Normal"/>
    <w:uiPriority w:val="99"/>
    <w:semiHidden/>
    <w:unhideWhenUsed/>
    <w:rsid w:val="001E7DB6"/>
    <w:pPr>
      <w:numPr>
        <w:ilvl w:val="3"/>
        <w:numId w:val="15"/>
      </w:numPr>
      <w:tabs>
        <w:tab w:val="clear" w:pos="403"/>
        <w:tab w:val="left" w:pos="1600"/>
      </w:tabs>
      <w:spacing w:line="230" w:lineRule="atLeast"/>
    </w:pPr>
    <w:rPr>
      <w:rFonts w:ascii="Times New Roman" w:eastAsia="MS Mincho" w:hAnsi="Times New Roman"/>
      <w:sz w:val="20"/>
      <w:szCs w:val="20"/>
      <w:lang w:eastAsia="ja-JP"/>
    </w:rPr>
  </w:style>
  <w:style w:type="paragraph" w:styleId="ListNumber5">
    <w:name w:val="List Number 5"/>
    <w:basedOn w:val="Normal"/>
    <w:uiPriority w:val="99"/>
    <w:semiHidden/>
    <w:unhideWhenUsed/>
    <w:rsid w:val="001E7DB6"/>
    <w:pPr>
      <w:numPr>
        <w:numId w:val="16"/>
      </w:numPr>
      <w:tabs>
        <w:tab w:val="clear" w:pos="403"/>
        <w:tab w:val="clear" w:pos="1440"/>
        <w:tab w:val="num" w:pos="0"/>
        <w:tab w:val="num" w:pos="1492"/>
      </w:tabs>
      <w:spacing w:line="230" w:lineRule="atLeast"/>
      <w:ind w:left="1492" w:hanging="403"/>
    </w:pPr>
    <w:rPr>
      <w:rFonts w:ascii="Arial" w:eastAsia="MS Mincho" w:hAnsi="Arial"/>
      <w:sz w:val="20"/>
      <w:szCs w:val="20"/>
      <w:lang w:eastAsia="ja-JP"/>
    </w:rPr>
  </w:style>
  <w:style w:type="paragraph" w:customStyle="1" w:styleId="heading1aftertitle">
    <w:name w:val="heading 1aftertitle"/>
    <w:basedOn w:val="Heading1"/>
    <w:next w:val="Normal"/>
    <w:uiPriority w:val="99"/>
    <w:rsid w:val="001E7DB6"/>
    <w:pPr>
      <w:keepLines/>
      <w:tabs>
        <w:tab w:val="clear" w:pos="400"/>
        <w:tab w:val="clear" w:pos="560"/>
        <w:tab w:val="left" w:pos="794"/>
        <w:tab w:val="left" w:pos="1191"/>
        <w:tab w:val="left" w:pos="1588"/>
        <w:tab w:val="left" w:pos="1985"/>
      </w:tabs>
      <w:suppressAutoHyphens w:val="0"/>
      <w:overflowPunct w:val="0"/>
      <w:autoSpaceDE w:val="0"/>
      <w:autoSpaceDN w:val="0"/>
      <w:adjustRightInd w:val="0"/>
      <w:spacing w:before="1134" w:after="0" w:line="240" w:lineRule="auto"/>
      <w:outlineLvl w:val="9"/>
    </w:pPr>
    <w:rPr>
      <w:rFonts w:ascii="Times New Roman" w:eastAsia="SimSun" w:hAnsi="Times New Roman"/>
      <w:sz w:val="24"/>
      <w:szCs w:val="20"/>
      <w:lang w:eastAsia="en-US"/>
    </w:rPr>
  </w:style>
  <w:style w:type="paragraph" w:styleId="Title">
    <w:name w:val="Title"/>
    <w:basedOn w:val="Normal"/>
    <w:next w:val="heading1aftertitle"/>
    <w:link w:val="TitleChar"/>
    <w:uiPriority w:val="99"/>
    <w:qFormat/>
    <w:rsid w:val="001E7DB6"/>
    <w:pPr>
      <w:tabs>
        <w:tab w:val="clear" w:pos="403"/>
        <w:tab w:val="left" w:pos="794"/>
        <w:tab w:val="left" w:pos="1191"/>
        <w:tab w:val="left" w:pos="1588"/>
        <w:tab w:val="left" w:pos="1985"/>
      </w:tabs>
      <w:overflowPunct w:val="0"/>
      <w:autoSpaceDE w:val="0"/>
      <w:autoSpaceDN w:val="0"/>
      <w:adjustRightInd w:val="0"/>
      <w:spacing w:before="840" w:after="480" w:line="240" w:lineRule="auto"/>
      <w:jc w:val="center"/>
    </w:pPr>
    <w:rPr>
      <w:rFonts w:ascii="Times New Roman" w:eastAsia="SimSun" w:hAnsi="Times New Roman"/>
      <w:b/>
      <w:sz w:val="24"/>
      <w:szCs w:val="20"/>
    </w:rPr>
  </w:style>
  <w:style w:type="character" w:customStyle="1" w:styleId="TitleChar">
    <w:name w:val="Title Char"/>
    <w:basedOn w:val="DefaultParagraphFont"/>
    <w:link w:val="Title"/>
    <w:uiPriority w:val="99"/>
    <w:rsid w:val="001E7DB6"/>
    <w:rPr>
      <w:rFonts w:ascii="Times New Roman" w:eastAsia="SimSun" w:hAnsi="Times New Roman"/>
      <w:b/>
      <w:sz w:val="24"/>
      <w:lang w:val="en-GB"/>
    </w:rPr>
  </w:style>
  <w:style w:type="paragraph" w:styleId="BodyTextIndent">
    <w:name w:val="Body Text Indent"/>
    <w:basedOn w:val="Normal"/>
    <w:link w:val="BodyTextIndentChar"/>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120" w:line="480" w:lineRule="auto"/>
    </w:pPr>
    <w:rPr>
      <w:rFonts w:ascii="Times New Roman" w:eastAsia="Malgun Gothic" w:hAnsi="Times New Roman"/>
      <w:sz w:val="20"/>
      <w:szCs w:val="20"/>
      <w:lang w:eastAsia="zh-CN"/>
    </w:rPr>
  </w:style>
  <w:style w:type="character" w:customStyle="1" w:styleId="BodyTextIndentChar">
    <w:name w:val="Body Text Indent Char"/>
    <w:basedOn w:val="DefaultParagraphFont"/>
    <w:link w:val="BodyTextIndent"/>
    <w:uiPriority w:val="99"/>
    <w:semiHidden/>
    <w:rsid w:val="001E7DB6"/>
    <w:rPr>
      <w:rFonts w:ascii="Times New Roman" w:eastAsia="Malgun Gothic" w:hAnsi="Times New Roman"/>
      <w:lang w:val="en-GB" w:eastAsia="zh-CN"/>
    </w:rPr>
  </w:style>
  <w:style w:type="paragraph" w:styleId="ListContinue">
    <w:name w:val="List Continue"/>
    <w:aliases w:val="list 1,list-1"/>
    <w:basedOn w:val="Normal"/>
    <w:uiPriority w:val="99"/>
    <w:semiHidden/>
    <w:unhideWhenUsed/>
    <w:rsid w:val="001E7DB6"/>
    <w:pPr>
      <w:numPr>
        <w:numId w:val="17"/>
      </w:numPr>
      <w:tabs>
        <w:tab w:val="clear" w:pos="403"/>
        <w:tab w:val="left" w:pos="400"/>
      </w:tabs>
      <w:spacing w:line="230" w:lineRule="atLeast"/>
    </w:pPr>
    <w:rPr>
      <w:rFonts w:ascii="Times New Roman" w:eastAsia="MS Mincho" w:hAnsi="Times New Roman"/>
      <w:sz w:val="20"/>
      <w:szCs w:val="20"/>
      <w:lang w:eastAsia="ja-JP"/>
    </w:rPr>
  </w:style>
  <w:style w:type="paragraph" w:styleId="ListContinue2">
    <w:name w:val="List Continue 2"/>
    <w:aliases w:val="list-2"/>
    <w:basedOn w:val="ListContinue"/>
    <w:uiPriority w:val="99"/>
    <w:semiHidden/>
    <w:unhideWhenUsed/>
    <w:rsid w:val="001E7DB6"/>
    <w:pPr>
      <w:numPr>
        <w:ilvl w:val="1"/>
      </w:numPr>
      <w:tabs>
        <w:tab w:val="clear" w:pos="400"/>
        <w:tab w:val="num" w:pos="-31680"/>
        <w:tab w:val="left" w:pos="800"/>
        <w:tab w:val="num" w:pos="1268"/>
        <w:tab w:val="num" w:pos="1440"/>
      </w:tabs>
      <w:ind w:hanging="360"/>
    </w:pPr>
  </w:style>
  <w:style w:type="paragraph" w:styleId="ListContinue3">
    <w:name w:val="List Continue 3"/>
    <w:aliases w:val="list-3"/>
    <w:basedOn w:val="ListContinue"/>
    <w:uiPriority w:val="99"/>
    <w:semiHidden/>
    <w:unhideWhenUsed/>
    <w:rsid w:val="001E7DB6"/>
    <w:pPr>
      <w:numPr>
        <w:ilvl w:val="2"/>
      </w:numPr>
      <w:tabs>
        <w:tab w:val="clear" w:pos="400"/>
        <w:tab w:val="num" w:pos="-31680"/>
        <w:tab w:val="left" w:pos="1200"/>
        <w:tab w:val="num" w:pos="1988"/>
        <w:tab w:val="num" w:pos="2160"/>
      </w:tabs>
      <w:ind w:hanging="180"/>
    </w:pPr>
  </w:style>
  <w:style w:type="paragraph" w:styleId="ListContinue4">
    <w:name w:val="List Continue 4"/>
    <w:aliases w:val="list-4"/>
    <w:basedOn w:val="ListContinue"/>
    <w:uiPriority w:val="99"/>
    <w:semiHidden/>
    <w:unhideWhenUsed/>
    <w:rsid w:val="001E7DB6"/>
    <w:pPr>
      <w:numPr>
        <w:ilvl w:val="3"/>
      </w:numPr>
      <w:tabs>
        <w:tab w:val="clear" w:pos="400"/>
        <w:tab w:val="num" w:pos="-31680"/>
        <w:tab w:val="left" w:pos="1600"/>
        <w:tab w:val="num" w:pos="2708"/>
        <w:tab w:val="num" w:pos="2880"/>
      </w:tabs>
      <w:ind w:hanging="360"/>
    </w:pPr>
  </w:style>
  <w:style w:type="paragraph" w:styleId="MessageHeader">
    <w:name w:val="Message Header"/>
    <w:basedOn w:val="Normal"/>
    <w:link w:val="MessageHeaderChar"/>
    <w:uiPriority w:val="99"/>
    <w:semiHidden/>
    <w:unhideWhenUsed/>
    <w:rsid w:val="001E7DB6"/>
    <w:pPr>
      <w:pBdr>
        <w:top w:val="single" w:sz="6" w:space="1" w:color="auto"/>
        <w:left w:val="single" w:sz="6" w:space="1" w:color="auto"/>
        <w:bottom w:val="single" w:sz="6" w:space="1" w:color="auto"/>
        <w:right w:val="single" w:sz="6" w:space="1" w:color="auto"/>
      </w:pBdr>
      <w:shd w:val="pct20" w:color="auto" w:fill="auto"/>
      <w:tabs>
        <w:tab w:val="clear" w:pos="403"/>
        <w:tab w:val="left" w:pos="794"/>
        <w:tab w:val="left" w:pos="1191"/>
        <w:tab w:val="left" w:pos="1588"/>
        <w:tab w:val="left" w:pos="1985"/>
      </w:tabs>
      <w:overflowPunct w:val="0"/>
      <w:autoSpaceDE w:val="0"/>
      <w:autoSpaceDN w:val="0"/>
      <w:adjustRightInd w:val="0"/>
      <w:spacing w:before="136" w:after="0" w:line="240" w:lineRule="auto"/>
      <w:ind w:left="1080" w:hanging="1080"/>
    </w:pPr>
    <w:rPr>
      <w:rFonts w:eastAsia="SimSun"/>
      <w:sz w:val="24"/>
      <w:szCs w:val="24"/>
    </w:rPr>
  </w:style>
  <w:style w:type="character" w:customStyle="1" w:styleId="MessageHeaderChar">
    <w:name w:val="Message Header Char"/>
    <w:basedOn w:val="DefaultParagraphFont"/>
    <w:link w:val="MessageHeader"/>
    <w:uiPriority w:val="99"/>
    <w:semiHidden/>
    <w:rsid w:val="001E7DB6"/>
    <w:rPr>
      <w:rFonts w:eastAsia="SimSun"/>
      <w:sz w:val="24"/>
      <w:szCs w:val="24"/>
      <w:shd w:val="pct20" w:color="auto" w:fill="auto"/>
      <w:lang w:val="en-GB"/>
    </w:rPr>
  </w:style>
  <w:style w:type="paragraph" w:styleId="Date">
    <w:name w:val="Date"/>
    <w:basedOn w:val="Normal"/>
    <w:next w:val="Normal"/>
    <w:link w:val="DateChar"/>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lang w:eastAsia="zh-CN"/>
    </w:rPr>
  </w:style>
  <w:style w:type="character" w:customStyle="1" w:styleId="DateChar">
    <w:name w:val="Date Char"/>
    <w:basedOn w:val="DefaultParagraphFont"/>
    <w:link w:val="Date"/>
    <w:uiPriority w:val="99"/>
    <w:semiHidden/>
    <w:rsid w:val="001E7DB6"/>
    <w:rPr>
      <w:rFonts w:ascii="Times New Roman" w:eastAsia="Malgun Gothic" w:hAnsi="Times New Roman"/>
      <w:lang w:val="en-GB" w:eastAsia="zh-CN"/>
    </w:rPr>
  </w:style>
  <w:style w:type="paragraph" w:styleId="BodyText2">
    <w:name w:val="Body Text 2"/>
    <w:basedOn w:val="Normal"/>
    <w:link w:val="BodyText2Char"/>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120" w:line="480" w:lineRule="auto"/>
    </w:pPr>
    <w:rPr>
      <w:rFonts w:ascii="Times New Roman" w:eastAsia="Malgun Gothic" w:hAnsi="Times New Roman"/>
      <w:sz w:val="20"/>
      <w:szCs w:val="20"/>
      <w:lang w:eastAsia="zh-CN"/>
    </w:rPr>
  </w:style>
  <w:style w:type="character" w:customStyle="1" w:styleId="BodyText2Char">
    <w:name w:val="Body Text 2 Char"/>
    <w:basedOn w:val="DefaultParagraphFont"/>
    <w:link w:val="BodyText2"/>
    <w:uiPriority w:val="99"/>
    <w:semiHidden/>
    <w:rsid w:val="001E7DB6"/>
    <w:rPr>
      <w:rFonts w:ascii="Times New Roman" w:eastAsia="Malgun Gothic" w:hAnsi="Times New Roman"/>
      <w:lang w:val="en-GB" w:eastAsia="zh-CN"/>
    </w:rPr>
  </w:style>
  <w:style w:type="paragraph" w:styleId="BodyText3">
    <w:name w:val="Body Text 3"/>
    <w:basedOn w:val="Normal"/>
    <w:link w:val="BodyText3Char"/>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120" w:line="240" w:lineRule="auto"/>
    </w:pPr>
    <w:rPr>
      <w:rFonts w:ascii="Times New Roman" w:eastAsia="Malgun Gothic" w:hAnsi="Times New Roman"/>
      <w:sz w:val="16"/>
      <w:szCs w:val="16"/>
      <w:lang w:eastAsia="zh-CN"/>
    </w:rPr>
  </w:style>
  <w:style w:type="character" w:customStyle="1" w:styleId="BodyText3Char">
    <w:name w:val="Body Text 3 Char"/>
    <w:basedOn w:val="DefaultParagraphFont"/>
    <w:link w:val="BodyText3"/>
    <w:uiPriority w:val="99"/>
    <w:semiHidden/>
    <w:rsid w:val="001E7DB6"/>
    <w:rPr>
      <w:rFonts w:ascii="Times New Roman" w:eastAsia="Malgun Gothic" w:hAnsi="Times New Roman"/>
      <w:sz w:val="16"/>
      <w:szCs w:val="16"/>
      <w:lang w:val="en-GB" w:eastAsia="zh-CN"/>
    </w:rPr>
  </w:style>
  <w:style w:type="paragraph" w:styleId="BodyTextIndent2">
    <w:name w:val="Body Text Indent 2"/>
    <w:basedOn w:val="Normal"/>
    <w:link w:val="BodyTextIndent2Char"/>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120" w:line="480" w:lineRule="auto"/>
      <w:ind w:left="283"/>
    </w:pPr>
    <w:rPr>
      <w:rFonts w:ascii="Times New Roman" w:eastAsia="Malgun Gothic" w:hAnsi="Times New Roman"/>
      <w:sz w:val="20"/>
      <w:szCs w:val="20"/>
      <w:lang w:eastAsia="zh-CN"/>
    </w:rPr>
  </w:style>
  <w:style w:type="character" w:customStyle="1" w:styleId="BodyTextIndent2Char">
    <w:name w:val="Body Text Indent 2 Char"/>
    <w:basedOn w:val="DefaultParagraphFont"/>
    <w:link w:val="BodyTextIndent2"/>
    <w:uiPriority w:val="99"/>
    <w:semiHidden/>
    <w:rsid w:val="001E7DB6"/>
    <w:rPr>
      <w:rFonts w:ascii="Times New Roman" w:eastAsia="Malgun Gothic" w:hAnsi="Times New Roman"/>
      <w:lang w:val="en-GB" w:eastAsia="zh-CN"/>
    </w:rPr>
  </w:style>
  <w:style w:type="paragraph" w:styleId="BodyTextIndent3">
    <w:name w:val="Body Text Indent 3"/>
    <w:basedOn w:val="Normal"/>
    <w:link w:val="BodyTextIndent3Char"/>
    <w:uiPriority w:val="99"/>
    <w:semiHidden/>
    <w:unhideWhenUsed/>
    <w:rsid w:val="001E7DB6"/>
    <w:pPr>
      <w:tabs>
        <w:tab w:val="clear" w:pos="403"/>
      </w:tabs>
      <w:spacing w:before="136" w:after="0" w:line="240" w:lineRule="auto"/>
      <w:ind w:left="720"/>
    </w:pPr>
    <w:rPr>
      <w:rFonts w:ascii="Times New Roman" w:eastAsia="Malgun Gothic" w:hAnsi="Times New Roman"/>
      <w:sz w:val="16"/>
      <w:szCs w:val="16"/>
      <w:lang w:eastAsia="zh-CN"/>
    </w:rPr>
  </w:style>
  <w:style w:type="character" w:customStyle="1" w:styleId="BodyTextIndent3Char">
    <w:name w:val="Body Text Indent 3 Char"/>
    <w:basedOn w:val="DefaultParagraphFont"/>
    <w:link w:val="BodyTextIndent3"/>
    <w:uiPriority w:val="99"/>
    <w:semiHidden/>
    <w:rsid w:val="001E7DB6"/>
    <w:rPr>
      <w:rFonts w:ascii="Times New Roman" w:eastAsia="Malgun Gothic" w:hAnsi="Times New Roman"/>
      <w:sz w:val="16"/>
      <w:szCs w:val="16"/>
      <w:lang w:val="en-GB" w:eastAsia="zh-CN"/>
    </w:rPr>
  </w:style>
  <w:style w:type="paragraph" w:styleId="DocumentMap">
    <w:name w:val="Document Map"/>
    <w:basedOn w:val="Normal"/>
    <w:link w:val="DocumentMapChar"/>
    <w:uiPriority w:val="99"/>
    <w:semiHidden/>
    <w:unhideWhenUsed/>
    <w:rsid w:val="001E7DB6"/>
    <w:pPr>
      <w:shd w:val="clear" w:color="auto" w:fill="000080"/>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16"/>
      <w:szCs w:val="20"/>
      <w:lang w:eastAsia="zh-CN"/>
    </w:rPr>
  </w:style>
  <w:style w:type="character" w:customStyle="1" w:styleId="DocumentMapChar">
    <w:name w:val="Document Map Char"/>
    <w:basedOn w:val="DefaultParagraphFont"/>
    <w:link w:val="DocumentMap"/>
    <w:uiPriority w:val="99"/>
    <w:semiHidden/>
    <w:rsid w:val="001E7DB6"/>
    <w:rPr>
      <w:rFonts w:ascii="Times New Roman" w:eastAsia="Malgun Gothic" w:hAnsi="Times New Roman"/>
      <w:sz w:val="16"/>
      <w:shd w:val="clear" w:color="auto" w:fill="000080"/>
      <w:lang w:val="en-GB" w:eastAsia="zh-CN"/>
    </w:rPr>
  </w:style>
  <w:style w:type="paragraph" w:styleId="PlainText">
    <w:name w:val="Plain Text"/>
    <w:basedOn w:val="Normal"/>
    <w:link w:val="PlainTextChar"/>
    <w:uiPriority w:val="99"/>
    <w:semiHidden/>
    <w:unhideWhenUsed/>
    <w:rsid w:val="001E7DB6"/>
    <w:pPr>
      <w:tabs>
        <w:tab w:val="clear" w:pos="403"/>
      </w:tabs>
      <w:spacing w:after="0" w:line="240" w:lineRule="auto"/>
      <w:jc w:val="left"/>
    </w:pPr>
    <w:rPr>
      <w:rFonts w:ascii="Calibri" w:eastAsia="SimSun" w:hAnsi="Calibri" w:cs="Consolas"/>
      <w:szCs w:val="21"/>
    </w:rPr>
  </w:style>
  <w:style w:type="character" w:customStyle="1" w:styleId="PlainTextChar">
    <w:name w:val="Plain Text Char"/>
    <w:basedOn w:val="DefaultParagraphFont"/>
    <w:link w:val="PlainText"/>
    <w:uiPriority w:val="99"/>
    <w:semiHidden/>
    <w:rsid w:val="001E7DB6"/>
    <w:rPr>
      <w:rFonts w:ascii="Calibri" w:eastAsia="SimSun" w:hAnsi="Calibri" w:cs="Consolas"/>
      <w:sz w:val="22"/>
      <w:szCs w:val="21"/>
    </w:rPr>
  </w:style>
  <w:style w:type="paragraph" w:customStyle="1" w:styleId="TableLegend">
    <w:name w:val="Table_Legend"/>
    <w:basedOn w:val="Normal"/>
    <w:next w:val="Normal"/>
    <w:uiPriority w:val="99"/>
    <w:rsid w:val="001E7DB6"/>
    <w:pPr>
      <w:keepNext/>
      <w:tabs>
        <w:tab w:val="clear" w:pos="403"/>
        <w:tab w:val="left" w:pos="454"/>
      </w:tabs>
      <w:overflowPunct w:val="0"/>
      <w:autoSpaceDE w:val="0"/>
      <w:autoSpaceDN w:val="0"/>
      <w:adjustRightInd w:val="0"/>
      <w:spacing w:before="86" w:after="0" w:line="240" w:lineRule="auto"/>
    </w:pPr>
    <w:rPr>
      <w:rFonts w:ascii="Times New Roman" w:eastAsia="SimSun" w:hAnsi="Times New Roman"/>
      <w:sz w:val="18"/>
      <w:szCs w:val="20"/>
    </w:rPr>
  </w:style>
  <w:style w:type="paragraph" w:customStyle="1" w:styleId="Figure">
    <w:name w:val="Figure"/>
    <w:basedOn w:val="Normal"/>
    <w:next w:val="Normal"/>
    <w:uiPriority w:val="99"/>
    <w:rsid w:val="001E7DB6"/>
    <w:pPr>
      <w:tabs>
        <w:tab w:val="clear" w:pos="403"/>
        <w:tab w:val="left" w:pos="794"/>
        <w:tab w:val="left" w:pos="1191"/>
        <w:tab w:val="left" w:pos="1588"/>
        <w:tab w:val="left" w:pos="1985"/>
      </w:tabs>
      <w:overflowPunct w:val="0"/>
      <w:autoSpaceDE w:val="0"/>
      <w:autoSpaceDN w:val="0"/>
      <w:adjustRightInd w:val="0"/>
      <w:spacing w:before="240" w:after="480" w:line="240" w:lineRule="auto"/>
      <w:jc w:val="center"/>
    </w:pPr>
    <w:rPr>
      <w:rFonts w:ascii="Times New Roman" w:eastAsia="SimSun" w:hAnsi="Times New Roman"/>
      <w:sz w:val="20"/>
      <w:szCs w:val="20"/>
    </w:rPr>
  </w:style>
  <w:style w:type="paragraph" w:customStyle="1" w:styleId="FigureLegend">
    <w:name w:val="Figure_Legend"/>
    <w:basedOn w:val="TableLegend"/>
    <w:next w:val="Normal"/>
    <w:uiPriority w:val="99"/>
    <w:rsid w:val="001E7DB6"/>
  </w:style>
  <w:style w:type="paragraph" w:customStyle="1" w:styleId="FigureTitle">
    <w:name w:val="Figure_Title"/>
    <w:basedOn w:val="TableTitle"/>
    <w:next w:val="Normal"/>
    <w:uiPriority w:val="99"/>
    <w:rsid w:val="001E7DB6"/>
    <w:pPr>
      <w:spacing w:after="720"/>
      <w:textAlignment w:val="auto"/>
    </w:pPr>
    <w:rPr>
      <w:rFonts w:eastAsia="SimSun"/>
      <w:bCs w:val="0"/>
    </w:rPr>
  </w:style>
  <w:style w:type="paragraph" w:customStyle="1" w:styleId="Figure0">
    <w:name w:val="Figure_#"/>
    <w:basedOn w:val="Normal"/>
    <w:next w:val="FigureTitle"/>
    <w:uiPriority w:val="99"/>
    <w:rsid w:val="001E7DB6"/>
    <w:pPr>
      <w:keepNext/>
      <w:tabs>
        <w:tab w:val="clear" w:pos="403"/>
      </w:tabs>
      <w:overflowPunct w:val="0"/>
      <w:autoSpaceDE w:val="0"/>
      <w:autoSpaceDN w:val="0"/>
      <w:adjustRightInd w:val="0"/>
      <w:spacing w:before="567" w:after="113" w:line="240" w:lineRule="auto"/>
      <w:jc w:val="center"/>
    </w:pPr>
    <w:rPr>
      <w:rFonts w:ascii="Times New Roman" w:eastAsia="SimSun" w:hAnsi="Times New Roman"/>
      <w:sz w:val="20"/>
      <w:szCs w:val="20"/>
    </w:rPr>
  </w:style>
  <w:style w:type="paragraph" w:customStyle="1" w:styleId="AnnexTitle">
    <w:name w:val="Annex_Title"/>
    <w:basedOn w:val="Normal"/>
    <w:next w:val="Normal"/>
    <w:uiPriority w:val="99"/>
    <w:rsid w:val="001E7DB6"/>
    <w:pPr>
      <w:tabs>
        <w:tab w:val="clear" w:pos="403"/>
        <w:tab w:val="left" w:pos="794"/>
        <w:tab w:val="left" w:pos="1191"/>
        <w:tab w:val="left" w:pos="1588"/>
        <w:tab w:val="left" w:pos="1985"/>
      </w:tabs>
      <w:overflowPunct w:val="0"/>
      <w:autoSpaceDE w:val="0"/>
      <w:autoSpaceDN w:val="0"/>
      <w:adjustRightInd w:val="0"/>
      <w:spacing w:before="136" w:after="68" w:line="240" w:lineRule="auto"/>
      <w:jc w:val="center"/>
    </w:pPr>
    <w:rPr>
      <w:rFonts w:ascii="Times New Roman" w:eastAsia="SimSun" w:hAnsi="Times New Roman"/>
      <w:b/>
      <w:sz w:val="24"/>
      <w:szCs w:val="20"/>
    </w:rPr>
  </w:style>
  <w:style w:type="paragraph" w:customStyle="1" w:styleId="AnnexRef">
    <w:name w:val="Annex_Ref"/>
    <w:basedOn w:val="Normal"/>
    <w:next w:val="AnnexTitle"/>
    <w:uiPriority w:val="99"/>
    <w:rsid w:val="001E7DB6"/>
    <w:pPr>
      <w:tabs>
        <w:tab w:val="clear" w:pos="403"/>
        <w:tab w:val="left" w:pos="794"/>
        <w:tab w:val="left" w:pos="1191"/>
        <w:tab w:val="left" w:pos="1588"/>
        <w:tab w:val="left" w:pos="1985"/>
      </w:tabs>
      <w:overflowPunct w:val="0"/>
      <w:autoSpaceDE w:val="0"/>
      <w:autoSpaceDN w:val="0"/>
      <w:adjustRightInd w:val="0"/>
      <w:spacing w:after="0" w:line="240" w:lineRule="auto"/>
      <w:jc w:val="center"/>
    </w:pPr>
    <w:rPr>
      <w:rFonts w:ascii="Times New Roman" w:eastAsia="SimSun" w:hAnsi="Times New Roman"/>
      <w:sz w:val="20"/>
      <w:szCs w:val="20"/>
    </w:rPr>
  </w:style>
  <w:style w:type="paragraph" w:customStyle="1" w:styleId="Fig">
    <w:name w:val="Fig_#"/>
    <w:basedOn w:val="Fig0"/>
    <w:next w:val="Normal"/>
    <w:uiPriority w:val="99"/>
    <w:rsid w:val="001E7DB6"/>
    <w:pPr>
      <w:jc w:val="left"/>
    </w:pPr>
    <w:rPr>
      <w:color w:val="FF0000"/>
    </w:rPr>
  </w:style>
  <w:style w:type="paragraph" w:customStyle="1" w:styleId="Fig0">
    <w:name w:val="Fig"/>
    <w:basedOn w:val="Figure"/>
    <w:next w:val="Fig"/>
    <w:uiPriority w:val="99"/>
    <w:rsid w:val="001E7DB6"/>
    <w:pPr>
      <w:spacing w:before="136" w:after="0"/>
    </w:pPr>
  </w:style>
  <w:style w:type="paragraph" w:customStyle="1" w:styleId="SectionTitle">
    <w:name w:val="Section_Title"/>
    <w:basedOn w:val="Normal"/>
    <w:uiPriority w:val="99"/>
    <w:rsid w:val="001E7DB6"/>
    <w:pPr>
      <w:tabs>
        <w:tab w:val="clear" w:pos="403"/>
      </w:tabs>
      <w:overflowPunct w:val="0"/>
      <w:autoSpaceDE w:val="0"/>
      <w:autoSpaceDN w:val="0"/>
      <w:adjustRightInd w:val="0"/>
      <w:spacing w:before="136" w:after="0" w:line="240" w:lineRule="auto"/>
      <w:ind w:left="1418"/>
      <w:jc w:val="left"/>
    </w:pPr>
    <w:rPr>
      <w:rFonts w:ascii="Arial" w:eastAsia="SimSun" w:hAnsi="Arial"/>
      <w:sz w:val="32"/>
      <w:szCs w:val="20"/>
    </w:rPr>
  </w:style>
  <w:style w:type="paragraph" w:customStyle="1" w:styleId="CouvRecTitle">
    <w:name w:val="Couv Rec Title"/>
    <w:basedOn w:val="Normal"/>
    <w:uiPriority w:val="99"/>
    <w:rsid w:val="001E7DB6"/>
    <w:pPr>
      <w:keepNext/>
      <w:keepLines/>
      <w:tabs>
        <w:tab w:val="clear" w:pos="403"/>
      </w:tabs>
      <w:overflowPunct w:val="0"/>
      <w:autoSpaceDE w:val="0"/>
      <w:autoSpaceDN w:val="0"/>
      <w:adjustRightInd w:val="0"/>
      <w:spacing w:before="240" w:after="0" w:line="240" w:lineRule="auto"/>
      <w:ind w:left="1418"/>
      <w:jc w:val="left"/>
    </w:pPr>
    <w:rPr>
      <w:rFonts w:ascii="Arial" w:eastAsia="SimSun" w:hAnsi="Arial"/>
      <w:b/>
      <w:sz w:val="36"/>
      <w:szCs w:val="20"/>
    </w:rPr>
  </w:style>
  <w:style w:type="paragraph" w:customStyle="1" w:styleId="CouvRec">
    <w:name w:val="Couv Rec #"/>
    <w:basedOn w:val="Normal"/>
    <w:uiPriority w:val="99"/>
    <w:rsid w:val="001E7DB6"/>
    <w:pPr>
      <w:tabs>
        <w:tab w:val="clear" w:pos="403"/>
      </w:tabs>
      <w:overflowPunct w:val="0"/>
      <w:autoSpaceDE w:val="0"/>
      <w:autoSpaceDN w:val="0"/>
      <w:adjustRightInd w:val="0"/>
      <w:spacing w:before="6" w:after="0" w:line="240" w:lineRule="auto"/>
      <w:ind w:left="1418"/>
    </w:pPr>
    <w:rPr>
      <w:rFonts w:ascii="Arial" w:eastAsia="SimSun" w:hAnsi="Arial"/>
      <w:sz w:val="32"/>
      <w:szCs w:val="20"/>
    </w:rPr>
  </w:style>
  <w:style w:type="paragraph" w:customStyle="1" w:styleId="CouvNote">
    <w:name w:val="Couv Note"/>
    <w:basedOn w:val="Normal"/>
    <w:uiPriority w:val="99"/>
    <w:rsid w:val="001E7DB6"/>
    <w:pPr>
      <w:tabs>
        <w:tab w:val="clear" w:pos="403"/>
        <w:tab w:val="left" w:pos="1134"/>
        <w:tab w:val="left" w:pos="1418"/>
      </w:tabs>
      <w:overflowPunct w:val="0"/>
      <w:autoSpaceDE w:val="0"/>
      <w:autoSpaceDN w:val="0"/>
      <w:adjustRightInd w:val="0"/>
      <w:spacing w:before="200" w:after="0" w:line="240" w:lineRule="auto"/>
    </w:pPr>
    <w:rPr>
      <w:rFonts w:ascii="Arial" w:eastAsia="SimSun" w:hAnsi="Arial"/>
      <w:sz w:val="20"/>
      <w:szCs w:val="20"/>
    </w:rPr>
  </w:style>
  <w:style w:type="paragraph" w:customStyle="1" w:styleId="headfoot">
    <w:name w:val="head_foot"/>
    <w:basedOn w:val="Normal"/>
    <w:next w:val="Rec"/>
    <w:uiPriority w:val="99"/>
    <w:rsid w:val="001E7DB6"/>
    <w:pPr>
      <w:tabs>
        <w:tab w:val="clear" w:pos="403"/>
      </w:tabs>
      <w:overflowPunct w:val="0"/>
      <w:autoSpaceDE w:val="0"/>
      <w:autoSpaceDN w:val="0"/>
      <w:adjustRightInd w:val="0"/>
      <w:spacing w:after="0" w:line="240" w:lineRule="auto"/>
    </w:pPr>
    <w:rPr>
      <w:rFonts w:ascii="Times New Roman" w:eastAsia="SimSun" w:hAnsi="Times New Roman"/>
      <w:color w:val="FF0000"/>
      <w:sz w:val="8"/>
      <w:szCs w:val="20"/>
    </w:rPr>
  </w:style>
  <w:style w:type="paragraph" w:customStyle="1" w:styleId="Rec">
    <w:name w:val="Rec #"/>
    <w:basedOn w:val="Normal"/>
    <w:next w:val="headfoot"/>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720" w:after="0" w:line="240" w:lineRule="auto"/>
      <w:jc w:val="left"/>
    </w:pPr>
    <w:rPr>
      <w:rFonts w:ascii="Times New Roman" w:eastAsia="SimSun" w:hAnsi="Times New Roman"/>
      <w:b/>
      <w:sz w:val="20"/>
      <w:szCs w:val="20"/>
    </w:rPr>
  </w:style>
  <w:style w:type="paragraph" w:customStyle="1" w:styleId="SAP">
    <w:name w:val="SAP"/>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960" w:line="240" w:lineRule="auto"/>
      <w:jc w:val="right"/>
    </w:pPr>
    <w:rPr>
      <w:rFonts w:ascii="C39T36Lfz" w:eastAsia="SimSun" w:hAnsi="C39T36Lfz"/>
      <w:sz w:val="104"/>
      <w:szCs w:val="20"/>
    </w:rPr>
  </w:style>
  <w:style w:type="paragraph" w:customStyle="1" w:styleId="ASN1Continue">
    <w:name w:val="ASN.1 Continue"/>
    <w:basedOn w:val="ASN1"/>
    <w:uiPriority w:val="99"/>
    <w:rsid w:val="001E7DB6"/>
    <w:pPr>
      <w:spacing w:before="0"/>
    </w:pPr>
  </w:style>
  <w:style w:type="paragraph" w:customStyle="1" w:styleId="ASN1">
    <w:name w:val="ASN.1"/>
    <w:basedOn w:val="Normal"/>
    <w:next w:val="ASN1Continue"/>
    <w:uiPriority w:val="99"/>
    <w:rsid w:val="001E7DB6"/>
    <w:pPr>
      <w:tabs>
        <w:tab w:val="clear" w:pos="403"/>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overflowPunct w:val="0"/>
      <w:autoSpaceDE w:val="0"/>
      <w:autoSpaceDN w:val="0"/>
      <w:adjustRightInd w:val="0"/>
      <w:spacing w:before="136" w:after="0" w:line="240" w:lineRule="auto"/>
      <w:jc w:val="left"/>
    </w:pPr>
    <w:rPr>
      <w:rFonts w:ascii="Times New Roman" w:eastAsia="SimSun" w:hAnsi="Times New Roman"/>
      <w:b/>
      <w:sz w:val="18"/>
      <w:szCs w:val="20"/>
    </w:rPr>
  </w:style>
  <w:style w:type="paragraph" w:customStyle="1" w:styleId="ASN1Italic">
    <w:name w:val="ASN.1 Italic"/>
    <w:basedOn w:val="ASN1"/>
    <w:uiPriority w:val="99"/>
    <w:rsid w:val="001E7DB6"/>
    <w:pPr>
      <w:spacing w:before="0"/>
    </w:pPr>
    <w:rPr>
      <w:b w:val="0"/>
      <w:i/>
      <w:sz w:val="20"/>
    </w:rPr>
  </w:style>
  <w:style w:type="character" w:customStyle="1" w:styleId="NoteChar2">
    <w:name w:val="Note Char2"/>
    <w:link w:val="Note"/>
    <w:locked/>
    <w:rsid w:val="001E7DB6"/>
    <w:rPr>
      <w:rFonts w:eastAsia="SimSun"/>
      <w:sz w:val="18"/>
      <w:lang w:val="en-GB"/>
    </w:rPr>
  </w:style>
  <w:style w:type="paragraph" w:customStyle="1" w:styleId="Note">
    <w:name w:val="Note"/>
    <w:basedOn w:val="Normal"/>
    <w:next w:val="Normal"/>
    <w:link w:val="NoteChar2"/>
    <w:qFormat/>
    <w:rsid w:val="001E7DB6"/>
    <w:pPr>
      <w:tabs>
        <w:tab w:val="clear" w:pos="403"/>
        <w:tab w:val="left" w:pos="1191"/>
        <w:tab w:val="left" w:pos="1588"/>
        <w:tab w:val="left" w:pos="1985"/>
      </w:tabs>
      <w:overflowPunct w:val="0"/>
      <w:autoSpaceDE w:val="0"/>
      <w:autoSpaceDN w:val="0"/>
      <w:adjustRightInd w:val="0"/>
      <w:spacing w:before="60" w:after="0" w:line="199" w:lineRule="exact"/>
      <w:ind w:firstLine="794"/>
    </w:pPr>
    <w:rPr>
      <w:rFonts w:eastAsia="SimSun"/>
      <w:sz w:val="18"/>
      <w:szCs w:val="20"/>
    </w:rPr>
  </w:style>
  <w:style w:type="paragraph" w:customStyle="1" w:styleId="foot">
    <w:name w:val="foot"/>
    <w:basedOn w:val="head"/>
    <w:next w:val="Heading1"/>
    <w:uiPriority w:val="99"/>
    <w:rsid w:val="001E7DB6"/>
  </w:style>
  <w:style w:type="paragraph" w:customStyle="1" w:styleId="head">
    <w:name w:val="head"/>
    <w:basedOn w:val="headfoot"/>
    <w:next w:val="foot"/>
    <w:uiPriority w:val="99"/>
    <w:rsid w:val="001E7DB6"/>
    <w:rPr>
      <w:color w:val="FFFFFF"/>
    </w:rPr>
  </w:style>
  <w:style w:type="paragraph" w:customStyle="1" w:styleId="RecISO">
    <w:name w:val="Rec_ISO_#"/>
    <w:basedOn w:val="Rec"/>
    <w:uiPriority w:val="99"/>
    <w:rsid w:val="001E7DB6"/>
    <w:pPr>
      <w:tabs>
        <w:tab w:val="clear" w:pos="794"/>
        <w:tab w:val="clear" w:pos="1191"/>
        <w:tab w:val="clear" w:pos="1588"/>
        <w:tab w:val="clear" w:pos="1985"/>
      </w:tabs>
    </w:pPr>
  </w:style>
  <w:style w:type="paragraph" w:customStyle="1" w:styleId="RecCCITT">
    <w:name w:val="Rec_CCITT_#"/>
    <w:basedOn w:val="RecISO"/>
    <w:uiPriority w:val="99"/>
    <w:rsid w:val="001E7DB6"/>
    <w:pPr>
      <w:spacing w:before="0"/>
    </w:pPr>
  </w:style>
  <w:style w:type="paragraph" w:customStyle="1" w:styleId="IndexTitle">
    <w:name w:val="Index_Title"/>
    <w:basedOn w:val="AnnexTitle"/>
    <w:uiPriority w:val="99"/>
    <w:rsid w:val="001E7DB6"/>
  </w:style>
  <w:style w:type="paragraph" w:customStyle="1" w:styleId="Note2">
    <w:name w:val="Note 2"/>
    <w:basedOn w:val="Normal"/>
    <w:uiPriority w:val="99"/>
    <w:qFormat/>
    <w:rsid w:val="001E7DB6"/>
    <w:pPr>
      <w:tabs>
        <w:tab w:val="clear" w:pos="403"/>
      </w:tabs>
      <w:overflowPunct w:val="0"/>
      <w:autoSpaceDE w:val="0"/>
      <w:autoSpaceDN w:val="0"/>
      <w:adjustRightInd w:val="0"/>
      <w:spacing w:before="60" w:after="0" w:line="199" w:lineRule="exact"/>
      <w:ind w:left="1077"/>
    </w:pPr>
    <w:rPr>
      <w:rFonts w:ascii="Times New Roman" w:eastAsia="SimSun" w:hAnsi="Times New Roman"/>
      <w:sz w:val="18"/>
      <w:szCs w:val="20"/>
    </w:rPr>
  </w:style>
  <w:style w:type="paragraph" w:customStyle="1" w:styleId="Note3">
    <w:name w:val="Note 3"/>
    <w:basedOn w:val="Note1"/>
    <w:uiPriority w:val="99"/>
    <w:rsid w:val="001E7DB6"/>
    <w:pPr>
      <w:spacing w:after="0" w:line="199" w:lineRule="exact"/>
      <w:ind w:left="1474"/>
      <w:textAlignment w:val="auto"/>
    </w:pPr>
    <w:rPr>
      <w:rFonts w:eastAsia="SimSun"/>
      <w:szCs w:val="20"/>
      <w:lang w:eastAsia="zh-CN"/>
    </w:rPr>
  </w:style>
  <w:style w:type="paragraph" w:customStyle="1" w:styleId="Normalaftertitle">
    <w:name w:val="Normal after title"/>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480" w:after="0" w:line="240" w:lineRule="auto"/>
    </w:pPr>
    <w:rPr>
      <w:rFonts w:ascii="Times" w:eastAsia="SimSun" w:hAnsi="Times"/>
      <w:sz w:val="20"/>
      <w:szCs w:val="20"/>
    </w:rPr>
  </w:style>
  <w:style w:type="paragraph" w:customStyle="1" w:styleId="IndexTitle0">
    <w:name w:val="Index Title"/>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after="68" w:line="240" w:lineRule="auto"/>
      <w:jc w:val="center"/>
    </w:pPr>
    <w:rPr>
      <w:rFonts w:ascii="Times New Roman" w:eastAsia="SimSun" w:hAnsi="Times New Roman"/>
      <w:b/>
      <w:sz w:val="24"/>
      <w:szCs w:val="20"/>
    </w:rPr>
  </w:style>
  <w:style w:type="paragraph" w:customStyle="1" w:styleId="Cov">
    <w:name w:val="Cov"/>
    <w:basedOn w:val="Normal"/>
    <w:uiPriority w:val="99"/>
    <w:rsid w:val="001E7DB6"/>
    <w:pPr>
      <w:tabs>
        <w:tab w:val="clear" w:pos="403"/>
      </w:tabs>
      <w:overflowPunct w:val="0"/>
      <w:autoSpaceDE w:val="0"/>
      <w:autoSpaceDN w:val="0"/>
      <w:adjustRightInd w:val="0"/>
      <w:spacing w:before="80" w:after="80" w:line="240" w:lineRule="auto"/>
      <w:ind w:left="57"/>
      <w:jc w:val="left"/>
    </w:pPr>
    <w:rPr>
      <w:rFonts w:ascii="Times New Roman" w:eastAsia="SimSun" w:hAnsi="Times New Roman"/>
      <w:sz w:val="24"/>
      <w:szCs w:val="20"/>
    </w:rPr>
  </w:style>
  <w:style w:type="paragraph" w:customStyle="1" w:styleId="ASN1Cont">
    <w:name w:val="ASN.1 Cont."/>
    <w:basedOn w:val="ASN1"/>
    <w:uiPriority w:val="99"/>
    <w:rsid w:val="001E7DB6"/>
    <w:pPr>
      <w:spacing w:before="0"/>
    </w:pPr>
  </w:style>
  <w:style w:type="paragraph" w:customStyle="1" w:styleId="ASN1ital">
    <w:name w:val="ASN.1 ital"/>
    <w:basedOn w:val="ASN1"/>
    <w:uiPriority w:val="99"/>
    <w:rsid w:val="001E7DB6"/>
    <w:pPr>
      <w:spacing w:before="0"/>
      <w:jc w:val="both"/>
    </w:pPr>
    <w:rPr>
      <w:b w:val="0"/>
      <w:i/>
      <w:sz w:val="20"/>
    </w:rPr>
  </w:style>
  <w:style w:type="paragraph" w:customStyle="1" w:styleId="Headingi">
    <w:name w:val="Heading_i"/>
    <w:basedOn w:val="Heading3"/>
    <w:next w:val="Normal"/>
    <w:uiPriority w:val="99"/>
    <w:rsid w:val="001E7DB6"/>
    <w:pPr>
      <w:keepLines/>
      <w:tabs>
        <w:tab w:val="clear" w:pos="720"/>
        <w:tab w:val="left" w:pos="794"/>
        <w:tab w:val="left" w:pos="1191"/>
        <w:tab w:val="left" w:pos="1588"/>
        <w:tab w:val="left" w:pos="1985"/>
        <w:tab w:val="num" w:pos="2160"/>
      </w:tabs>
      <w:suppressAutoHyphens w:val="0"/>
      <w:overflowPunct w:val="0"/>
      <w:autoSpaceDE w:val="0"/>
      <w:autoSpaceDN w:val="0"/>
      <w:adjustRightInd w:val="0"/>
      <w:spacing w:before="181" w:after="0" w:line="240" w:lineRule="auto"/>
      <w:ind w:left="720" w:hanging="720"/>
      <w:jc w:val="both"/>
    </w:pPr>
    <w:rPr>
      <w:rFonts w:ascii="Times New Roman" w:eastAsia="SimSun" w:hAnsi="Times New Roman"/>
      <w:b w:val="0"/>
      <w:i/>
      <w:sz w:val="20"/>
      <w:szCs w:val="20"/>
      <w:lang w:val="en-GB" w:eastAsia="en-US"/>
    </w:rPr>
  </w:style>
  <w:style w:type="paragraph" w:customStyle="1" w:styleId="ColorfulList-Accent11">
    <w:name w:val="Colorful List - Accent 11"/>
    <w:basedOn w:val="Normal"/>
    <w:uiPriority w:val="34"/>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20"/>
    </w:pPr>
    <w:rPr>
      <w:rFonts w:ascii="Times New Roman" w:eastAsia="Malgun Gothic" w:hAnsi="Times New Roman"/>
      <w:sz w:val="20"/>
      <w:szCs w:val="20"/>
    </w:rPr>
  </w:style>
  <w:style w:type="paragraph" w:customStyle="1" w:styleId="toc0">
    <w:name w:val="toc 0"/>
    <w:basedOn w:val="TOC1"/>
    <w:next w:val="TOC1"/>
    <w:uiPriority w:val="99"/>
    <w:rsid w:val="001E7DB6"/>
    <w:pPr>
      <w:tabs>
        <w:tab w:val="clear" w:pos="403"/>
        <w:tab w:val="clear" w:pos="720"/>
        <w:tab w:val="clear" w:pos="9752"/>
        <w:tab w:val="right" w:pos="9639"/>
      </w:tabs>
      <w:suppressAutoHyphens w:val="0"/>
      <w:overflowPunct w:val="0"/>
      <w:autoSpaceDE w:val="0"/>
      <w:autoSpaceDN w:val="0"/>
      <w:adjustRightInd w:val="0"/>
      <w:spacing w:line="240" w:lineRule="auto"/>
      <w:ind w:left="0" w:right="0" w:firstLine="0"/>
      <w:jc w:val="right"/>
    </w:pPr>
    <w:rPr>
      <w:rFonts w:ascii="Times New Roman" w:eastAsia="SimSun" w:hAnsi="Times New Roman"/>
      <w:b w:val="0"/>
      <w:i/>
      <w:sz w:val="20"/>
      <w:szCs w:val="20"/>
    </w:rPr>
  </w:style>
  <w:style w:type="paragraph" w:customStyle="1" w:styleId="Normalaftertitle0">
    <w:name w:val="Normal_after_title"/>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480" w:after="0" w:line="240" w:lineRule="auto"/>
    </w:pPr>
    <w:rPr>
      <w:rFonts w:ascii="Times New Roman" w:eastAsia="SimSun" w:hAnsi="Times New Roman"/>
      <w:sz w:val="20"/>
      <w:szCs w:val="20"/>
    </w:rPr>
  </w:style>
  <w:style w:type="paragraph" w:customStyle="1" w:styleId="Chaptitle">
    <w:name w:val="Chap_title"/>
    <w:basedOn w:val="Normal"/>
    <w:next w:val="Normalaftertitle0"/>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240" w:after="0" w:line="240" w:lineRule="auto"/>
      <w:jc w:val="center"/>
    </w:pPr>
    <w:rPr>
      <w:rFonts w:ascii="Times New Roman" w:eastAsia="SimSun" w:hAnsi="Times New Roman"/>
      <w:b/>
      <w:sz w:val="28"/>
      <w:szCs w:val="20"/>
    </w:rPr>
  </w:style>
  <w:style w:type="paragraph" w:customStyle="1" w:styleId="AnnexNoTitle">
    <w:name w:val="Annex_NoTitle"/>
    <w:basedOn w:val="Normal"/>
    <w:next w:val="Normalaftertitle0"/>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720" w:after="0" w:line="240" w:lineRule="auto"/>
      <w:jc w:val="center"/>
    </w:pPr>
    <w:rPr>
      <w:rFonts w:ascii="Times New Roman" w:eastAsia="SimSun" w:hAnsi="Times New Roman"/>
      <w:b/>
      <w:sz w:val="24"/>
      <w:szCs w:val="20"/>
    </w:rPr>
  </w:style>
  <w:style w:type="paragraph" w:customStyle="1" w:styleId="AppendixNoTitle">
    <w:name w:val="Appendix_NoTitle"/>
    <w:basedOn w:val="AnnexNoTitle"/>
    <w:next w:val="Normalaftertitle0"/>
    <w:uiPriority w:val="99"/>
    <w:rsid w:val="001E7DB6"/>
    <w:pPr>
      <w:outlineLvl w:val="0"/>
    </w:pPr>
  </w:style>
  <w:style w:type="paragraph" w:customStyle="1" w:styleId="Reftext">
    <w:name w:val="Ref_text"/>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94" w:hanging="794"/>
    </w:pPr>
    <w:rPr>
      <w:rFonts w:ascii="Times New Roman" w:eastAsia="SimSun" w:hAnsi="Times New Roman"/>
      <w:sz w:val="20"/>
      <w:szCs w:val="20"/>
    </w:rPr>
  </w:style>
  <w:style w:type="paragraph" w:customStyle="1" w:styleId="Reftitle">
    <w:name w:val="Ref_title"/>
    <w:basedOn w:val="Heading1"/>
    <w:next w:val="Reftext"/>
    <w:uiPriority w:val="99"/>
    <w:rsid w:val="001E7DB6"/>
    <w:pPr>
      <w:keepLines/>
      <w:numPr>
        <w:numId w:val="18"/>
      </w:numPr>
      <w:tabs>
        <w:tab w:val="clear" w:pos="400"/>
        <w:tab w:val="clear" w:pos="560"/>
        <w:tab w:val="left" w:pos="794"/>
        <w:tab w:val="left" w:pos="1191"/>
        <w:tab w:val="left" w:pos="1588"/>
        <w:tab w:val="left" w:pos="1985"/>
      </w:tabs>
      <w:suppressAutoHyphens w:val="0"/>
      <w:overflowPunct w:val="0"/>
      <w:autoSpaceDE w:val="0"/>
      <w:autoSpaceDN w:val="0"/>
      <w:adjustRightInd w:val="0"/>
      <w:spacing w:before="480" w:after="0" w:line="240" w:lineRule="auto"/>
      <w:outlineLvl w:val="9"/>
    </w:pPr>
    <w:rPr>
      <w:rFonts w:ascii="Times New Roman" w:eastAsia="SimSun" w:hAnsi="Times New Roman"/>
      <w:sz w:val="24"/>
      <w:szCs w:val="20"/>
      <w:lang w:eastAsia="en-US"/>
    </w:rPr>
  </w:style>
  <w:style w:type="paragraph" w:customStyle="1" w:styleId="Arttitle">
    <w:name w:val="Art_title"/>
    <w:basedOn w:val="Normal"/>
    <w:next w:val="Normalaftertitle0"/>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240" w:after="0" w:line="240" w:lineRule="auto"/>
      <w:jc w:val="center"/>
    </w:pPr>
    <w:rPr>
      <w:rFonts w:ascii="Times New Roman" w:eastAsia="SimSun" w:hAnsi="Times New Roman"/>
      <w:b/>
      <w:sz w:val="28"/>
      <w:szCs w:val="20"/>
    </w:rPr>
  </w:style>
  <w:style w:type="paragraph" w:customStyle="1" w:styleId="ArtNo">
    <w:name w:val="Art_No"/>
    <w:basedOn w:val="Normal"/>
    <w:next w:val="Arttitle"/>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480" w:after="0" w:line="240" w:lineRule="auto"/>
      <w:jc w:val="center"/>
    </w:pPr>
    <w:rPr>
      <w:rFonts w:ascii="Times New Roman" w:eastAsia="SimSun" w:hAnsi="Times New Roman"/>
      <w:caps/>
      <w:sz w:val="28"/>
      <w:szCs w:val="20"/>
    </w:rPr>
  </w:style>
  <w:style w:type="paragraph" w:customStyle="1" w:styleId="Call">
    <w:name w:val="Call"/>
    <w:basedOn w:val="Normal"/>
    <w:next w:val="Normal"/>
    <w:uiPriority w:val="99"/>
    <w:rsid w:val="001E7DB6"/>
    <w:pPr>
      <w:tabs>
        <w:tab w:val="clear" w:pos="403"/>
        <w:tab w:val="left" w:pos="794"/>
      </w:tabs>
      <w:overflowPunct w:val="0"/>
      <w:autoSpaceDE w:val="0"/>
      <w:autoSpaceDN w:val="0"/>
      <w:adjustRightInd w:val="0"/>
      <w:spacing w:before="227" w:after="0" w:line="240" w:lineRule="auto"/>
      <w:ind w:left="794"/>
      <w:jc w:val="left"/>
    </w:pPr>
    <w:rPr>
      <w:rFonts w:ascii="Times New Roman" w:eastAsia="SimSun" w:hAnsi="Times New Roman"/>
      <w:i/>
      <w:sz w:val="20"/>
      <w:szCs w:val="20"/>
    </w:rPr>
  </w:style>
  <w:style w:type="paragraph" w:customStyle="1" w:styleId="ChapNo">
    <w:name w:val="Chap_No"/>
    <w:basedOn w:val="Normal"/>
    <w:next w:val="Chaptitle"/>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480" w:after="0" w:line="240" w:lineRule="auto"/>
      <w:jc w:val="center"/>
    </w:pPr>
    <w:rPr>
      <w:rFonts w:ascii="Times New Roman" w:eastAsia="SimSun" w:hAnsi="Times New Roman"/>
      <w:b/>
      <w:caps/>
      <w:sz w:val="28"/>
      <w:szCs w:val="20"/>
    </w:rPr>
  </w:style>
  <w:style w:type="paragraph" w:customStyle="1" w:styleId="Equationlegend">
    <w:name w:val="Equation_legend"/>
    <w:basedOn w:val="Normal"/>
    <w:uiPriority w:val="99"/>
    <w:rsid w:val="001E7DB6"/>
    <w:pPr>
      <w:tabs>
        <w:tab w:val="clear" w:pos="403"/>
        <w:tab w:val="right" w:pos="1814"/>
        <w:tab w:val="left" w:pos="1985"/>
      </w:tabs>
      <w:overflowPunct w:val="0"/>
      <w:autoSpaceDE w:val="0"/>
      <w:autoSpaceDN w:val="0"/>
      <w:adjustRightInd w:val="0"/>
      <w:spacing w:before="80" w:after="0" w:line="240" w:lineRule="auto"/>
      <w:ind w:left="1985" w:hanging="1985"/>
    </w:pPr>
    <w:rPr>
      <w:rFonts w:ascii="Times New Roman" w:eastAsia="SimSun" w:hAnsi="Times New Roman"/>
      <w:sz w:val="20"/>
      <w:szCs w:val="20"/>
    </w:rPr>
  </w:style>
  <w:style w:type="paragraph" w:customStyle="1" w:styleId="Tablelegend0">
    <w:name w:val="Table_legend"/>
    <w:basedOn w:val="Normal"/>
    <w:next w:val="Normal"/>
    <w:uiPriority w:val="99"/>
    <w:rsid w:val="001E7DB6"/>
    <w:pPr>
      <w:keepNext/>
      <w:tabs>
        <w:tab w:val="clear" w:pos="403"/>
        <w:tab w:val="left" w:pos="454"/>
      </w:tabs>
      <w:overflowPunct w:val="0"/>
      <w:autoSpaceDE w:val="0"/>
      <w:autoSpaceDN w:val="0"/>
      <w:adjustRightInd w:val="0"/>
      <w:spacing w:before="86" w:after="0" w:line="240" w:lineRule="auto"/>
    </w:pPr>
    <w:rPr>
      <w:rFonts w:ascii="Times New Roman" w:eastAsia="SimSun" w:hAnsi="Times New Roman"/>
      <w:sz w:val="18"/>
      <w:szCs w:val="20"/>
    </w:rPr>
  </w:style>
  <w:style w:type="paragraph" w:customStyle="1" w:styleId="FigureNoTitle">
    <w:name w:val="Figure_NoTitle"/>
    <w:basedOn w:val="Normal"/>
    <w:next w:val="Normalaftertitle0"/>
    <w:uiPriority w:val="99"/>
    <w:rsid w:val="001E7DB6"/>
    <w:pPr>
      <w:keepLines/>
      <w:tabs>
        <w:tab w:val="clear" w:pos="403"/>
        <w:tab w:val="left" w:pos="794"/>
        <w:tab w:val="left" w:pos="1191"/>
        <w:tab w:val="left" w:pos="1588"/>
        <w:tab w:val="left" w:pos="1985"/>
      </w:tabs>
      <w:overflowPunct w:val="0"/>
      <w:autoSpaceDE w:val="0"/>
      <w:autoSpaceDN w:val="0"/>
      <w:adjustRightInd w:val="0"/>
      <w:spacing w:before="240" w:after="120" w:line="240" w:lineRule="auto"/>
      <w:jc w:val="center"/>
    </w:pPr>
    <w:rPr>
      <w:rFonts w:ascii="Times New Roman" w:eastAsia="SimSun" w:hAnsi="Times New Roman"/>
      <w:b/>
      <w:sz w:val="20"/>
      <w:szCs w:val="20"/>
    </w:rPr>
  </w:style>
  <w:style w:type="paragraph" w:customStyle="1" w:styleId="Figurewithouttitle">
    <w:name w:val="Figure_without_title"/>
    <w:basedOn w:val="Normal"/>
    <w:next w:val="Normalaftertitle0"/>
    <w:uiPriority w:val="99"/>
    <w:rsid w:val="001E7DB6"/>
    <w:pPr>
      <w:keepLines/>
      <w:tabs>
        <w:tab w:val="clear" w:pos="403"/>
        <w:tab w:val="left" w:pos="794"/>
        <w:tab w:val="left" w:pos="1191"/>
        <w:tab w:val="left" w:pos="1588"/>
        <w:tab w:val="left" w:pos="1985"/>
      </w:tabs>
      <w:overflowPunct w:val="0"/>
      <w:autoSpaceDE w:val="0"/>
      <w:autoSpaceDN w:val="0"/>
      <w:adjustRightInd w:val="0"/>
      <w:spacing w:before="240" w:after="120" w:line="240" w:lineRule="auto"/>
      <w:jc w:val="center"/>
    </w:pPr>
    <w:rPr>
      <w:rFonts w:ascii="Times New Roman" w:eastAsia="SimSun" w:hAnsi="Times New Roman"/>
      <w:sz w:val="20"/>
      <w:szCs w:val="20"/>
    </w:rPr>
  </w:style>
  <w:style w:type="paragraph" w:customStyle="1" w:styleId="FooterQP">
    <w:name w:val="Footer_QP"/>
    <w:basedOn w:val="Normal"/>
    <w:uiPriority w:val="99"/>
    <w:rsid w:val="001E7DB6"/>
    <w:pPr>
      <w:tabs>
        <w:tab w:val="clear" w:pos="403"/>
        <w:tab w:val="left" w:pos="907"/>
        <w:tab w:val="right" w:pos="8789"/>
        <w:tab w:val="right" w:pos="9639"/>
      </w:tabs>
      <w:overflowPunct w:val="0"/>
      <w:autoSpaceDE w:val="0"/>
      <w:autoSpaceDN w:val="0"/>
      <w:adjustRightInd w:val="0"/>
      <w:spacing w:after="0" w:line="240" w:lineRule="auto"/>
      <w:jc w:val="left"/>
    </w:pPr>
    <w:rPr>
      <w:rFonts w:ascii="Times New Roman" w:eastAsia="SimSun" w:hAnsi="Times New Roman"/>
      <w:b/>
      <w:sz w:val="20"/>
      <w:szCs w:val="20"/>
    </w:rPr>
  </w:style>
  <w:style w:type="paragraph" w:customStyle="1" w:styleId="FirstFooter">
    <w:name w:val="FirstFooter"/>
    <w:basedOn w:val="Footer"/>
    <w:uiPriority w:val="99"/>
    <w:rsid w:val="001E7DB6"/>
    <w:pPr>
      <w:tabs>
        <w:tab w:val="clear" w:pos="9752"/>
        <w:tab w:val="left" w:pos="907"/>
        <w:tab w:val="right" w:pos="8789"/>
        <w:tab w:val="right" w:pos="9725"/>
      </w:tabs>
      <w:spacing w:before="40" w:after="0" w:line="240" w:lineRule="auto"/>
      <w:jc w:val="left"/>
    </w:pPr>
    <w:rPr>
      <w:rFonts w:ascii="Times New Roman" w:eastAsia="SimSun" w:hAnsi="Times New Roman"/>
      <w:b/>
      <w:caps/>
      <w:sz w:val="20"/>
      <w:szCs w:val="20"/>
    </w:rPr>
  </w:style>
  <w:style w:type="paragraph" w:customStyle="1" w:styleId="Formal">
    <w:name w:val="Formal"/>
    <w:basedOn w:val="Normal"/>
    <w:uiPriority w:val="99"/>
    <w:rsid w:val="001E7DB6"/>
    <w:pPr>
      <w:tabs>
        <w:tab w:val="clear" w:pos="403"/>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snapToGrid w:val="0"/>
      <w:spacing w:after="0" w:line="240" w:lineRule="auto"/>
      <w:jc w:val="left"/>
    </w:pPr>
    <w:rPr>
      <w:rFonts w:ascii="Courier New" w:eastAsia="SimSun" w:hAnsi="Courier New" w:cs="Courier New"/>
      <w:noProof/>
      <w:sz w:val="18"/>
      <w:szCs w:val="18"/>
    </w:rPr>
  </w:style>
  <w:style w:type="paragraph" w:customStyle="1" w:styleId="Headingb">
    <w:name w:val="Heading_b"/>
    <w:basedOn w:val="Normal"/>
    <w:next w:val="Normal"/>
    <w:uiPriority w:val="99"/>
    <w:qFormat/>
    <w:rsid w:val="001E7DB6"/>
    <w:pPr>
      <w:tabs>
        <w:tab w:val="clear" w:pos="403"/>
        <w:tab w:val="left" w:pos="794"/>
        <w:tab w:val="left" w:pos="1191"/>
        <w:tab w:val="left" w:pos="1588"/>
        <w:tab w:val="left" w:pos="1985"/>
      </w:tabs>
      <w:overflowPunct w:val="0"/>
      <w:autoSpaceDE w:val="0"/>
      <w:autoSpaceDN w:val="0"/>
      <w:adjustRightInd w:val="0"/>
      <w:spacing w:before="181" w:after="0" w:line="240" w:lineRule="auto"/>
      <w:ind w:left="794" w:hanging="794"/>
    </w:pPr>
    <w:rPr>
      <w:rFonts w:ascii="Times New Roman Bold" w:eastAsia="SimSun" w:hAnsi="Times New Roman Bold"/>
      <w:b/>
      <w:sz w:val="20"/>
      <w:szCs w:val="20"/>
    </w:rPr>
  </w:style>
  <w:style w:type="paragraph" w:customStyle="1" w:styleId="Partref">
    <w:name w:val="Part_ref"/>
    <w:basedOn w:val="Normal"/>
    <w:next w:val="Parttitle"/>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280" w:after="0" w:line="240" w:lineRule="auto"/>
      <w:jc w:val="center"/>
    </w:pPr>
    <w:rPr>
      <w:rFonts w:ascii="Times New Roman" w:eastAsia="SimSun" w:hAnsi="Times New Roman"/>
      <w:sz w:val="20"/>
      <w:szCs w:val="20"/>
    </w:rPr>
  </w:style>
  <w:style w:type="paragraph" w:customStyle="1" w:styleId="PartNo">
    <w:name w:val="Part_No"/>
    <w:basedOn w:val="Normal"/>
    <w:next w:val="Partref"/>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480" w:after="80" w:line="240" w:lineRule="auto"/>
      <w:jc w:val="center"/>
    </w:pPr>
    <w:rPr>
      <w:rFonts w:ascii="Times New Roman" w:eastAsia="SimSun" w:hAnsi="Times New Roman"/>
      <w:caps/>
      <w:sz w:val="28"/>
      <w:szCs w:val="20"/>
    </w:rPr>
  </w:style>
  <w:style w:type="paragraph" w:customStyle="1" w:styleId="Parttitle">
    <w:name w:val="Part_title"/>
    <w:basedOn w:val="Normal"/>
    <w:next w:val="Normalaftertitle0"/>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240" w:after="280" w:line="240" w:lineRule="auto"/>
      <w:jc w:val="center"/>
    </w:pPr>
    <w:rPr>
      <w:rFonts w:ascii="Times New Roman" w:eastAsia="SimSun" w:hAnsi="Times New Roman"/>
      <w:b/>
      <w:sz w:val="28"/>
      <w:szCs w:val="20"/>
    </w:rPr>
  </w:style>
  <w:style w:type="paragraph" w:customStyle="1" w:styleId="Recdate">
    <w:name w:val="Rec_date"/>
    <w:basedOn w:val="Normal"/>
    <w:next w:val="Normalaftertitle0"/>
    <w:uiPriority w:val="99"/>
    <w:rsid w:val="001E7DB6"/>
    <w:pPr>
      <w:keepNext/>
      <w:keepLines/>
      <w:tabs>
        <w:tab w:val="clear" w:pos="403"/>
      </w:tabs>
      <w:overflowPunct w:val="0"/>
      <w:autoSpaceDE w:val="0"/>
      <w:autoSpaceDN w:val="0"/>
      <w:adjustRightInd w:val="0"/>
      <w:spacing w:before="136" w:after="0" w:line="240" w:lineRule="auto"/>
      <w:jc w:val="right"/>
    </w:pPr>
    <w:rPr>
      <w:rFonts w:ascii="Times New Roman" w:eastAsia="SimSun" w:hAnsi="Times New Roman"/>
      <w:i/>
      <w:szCs w:val="20"/>
    </w:rPr>
  </w:style>
  <w:style w:type="paragraph" w:customStyle="1" w:styleId="Questiondate">
    <w:name w:val="Question_date"/>
    <w:basedOn w:val="Recdate"/>
    <w:next w:val="Normalaftertitle0"/>
    <w:uiPriority w:val="99"/>
    <w:rsid w:val="001E7DB6"/>
  </w:style>
  <w:style w:type="paragraph" w:customStyle="1" w:styleId="RecNo">
    <w:name w:val="Rec_No"/>
    <w:basedOn w:val="Normal"/>
    <w:next w:val="Title"/>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after="0" w:line="240" w:lineRule="auto"/>
      <w:jc w:val="left"/>
    </w:pPr>
    <w:rPr>
      <w:rFonts w:ascii="Times New Roman Bold" w:eastAsia="SimSun" w:hAnsi="Times New Roman Bold"/>
      <w:b/>
      <w:sz w:val="20"/>
      <w:szCs w:val="20"/>
    </w:rPr>
  </w:style>
  <w:style w:type="paragraph" w:customStyle="1" w:styleId="Questiontitle">
    <w:name w:val="Question_title"/>
    <w:basedOn w:val="Rectitle"/>
    <w:next w:val="Questionref"/>
    <w:uiPriority w:val="99"/>
    <w:rsid w:val="001E7DB6"/>
  </w:style>
  <w:style w:type="paragraph" w:customStyle="1" w:styleId="QuestionNo">
    <w:name w:val="Question_No"/>
    <w:basedOn w:val="RecNo"/>
    <w:next w:val="Questiontitle"/>
    <w:uiPriority w:val="99"/>
    <w:rsid w:val="001E7DB6"/>
  </w:style>
  <w:style w:type="paragraph" w:customStyle="1" w:styleId="Recref">
    <w:name w:val="Rec_ref"/>
    <w:basedOn w:val="Normal"/>
    <w:next w:val="Heading1"/>
    <w:uiPriority w:val="99"/>
    <w:rsid w:val="001E7DB6"/>
    <w:pPr>
      <w:tabs>
        <w:tab w:val="clear" w:pos="403"/>
      </w:tabs>
      <w:overflowPunct w:val="0"/>
      <w:autoSpaceDE w:val="0"/>
      <w:autoSpaceDN w:val="0"/>
      <w:adjustRightInd w:val="0"/>
      <w:spacing w:before="136" w:after="0" w:line="240" w:lineRule="auto"/>
      <w:jc w:val="center"/>
    </w:pPr>
    <w:rPr>
      <w:rFonts w:ascii="Times New Roman" w:eastAsia="SimSun" w:hAnsi="Times New Roman"/>
      <w:i/>
      <w:sz w:val="20"/>
      <w:szCs w:val="20"/>
    </w:rPr>
  </w:style>
  <w:style w:type="paragraph" w:customStyle="1" w:styleId="Rectitle">
    <w:name w:val="Rec_title"/>
    <w:basedOn w:val="Normal"/>
    <w:next w:val="Recref"/>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240" w:after="0" w:line="240" w:lineRule="auto"/>
      <w:jc w:val="center"/>
    </w:pPr>
    <w:rPr>
      <w:rFonts w:ascii="Times New Roman Bold" w:eastAsia="SimSun" w:hAnsi="Times New Roman Bold"/>
      <w:b/>
      <w:sz w:val="24"/>
      <w:szCs w:val="20"/>
    </w:rPr>
  </w:style>
  <w:style w:type="paragraph" w:customStyle="1" w:styleId="Questionref">
    <w:name w:val="Question_ref"/>
    <w:basedOn w:val="Recref"/>
    <w:next w:val="Questiondate"/>
    <w:uiPriority w:val="99"/>
    <w:rsid w:val="001E7DB6"/>
  </w:style>
  <w:style w:type="paragraph" w:customStyle="1" w:styleId="Repdate">
    <w:name w:val="Rep_date"/>
    <w:basedOn w:val="Recdate"/>
    <w:next w:val="Normalaftertitle0"/>
    <w:uiPriority w:val="99"/>
    <w:rsid w:val="001E7DB6"/>
  </w:style>
  <w:style w:type="paragraph" w:customStyle="1" w:styleId="Reptitle">
    <w:name w:val="Rep_title"/>
    <w:basedOn w:val="Rectitle"/>
    <w:next w:val="Repref"/>
    <w:uiPriority w:val="99"/>
    <w:rsid w:val="001E7DB6"/>
  </w:style>
  <w:style w:type="paragraph" w:customStyle="1" w:styleId="RepNo">
    <w:name w:val="Rep_No"/>
    <w:basedOn w:val="RecNo"/>
    <w:next w:val="Reptitle"/>
    <w:uiPriority w:val="99"/>
    <w:rsid w:val="001E7DB6"/>
  </w:style>
  <w:style w:type="paragraph" w:customStyle="1" w:styleId="Repref">
    <w:name w:val="Rep_ref"/>
    <w:basedOn w:val="Recref"/>
    <w:next w:val="Repdate"/>
    <w:uiPriority w:val="99"/>
    <w:rsid w:val="001E7DB6"/>
  </w:style>
  <w:style w:type="paragraph" w:customStyle="1" w:styleId="Resdate">
    <w:name w:val="Res_date"/>
    <w:basedOn w:val="Recdate"/>
    <w:next w:val="Normalaftertitle0"/>
    <w:uiPriority w:val="99"/>
    <w:rsid w:val="001E7DB6"/>
  </w:style>
  <w:style w:type="paragraph" w:customStyle="1" w:styleId="Restitle">
    <w:name w:val="Res_title"/>
    <w:basedOn w:val="Rectitle"/>
    <w:next w:val="Resref"/>
    <w:uiPriority w:val="99"/>
    <w:rsid w:val="001E7DB6"/>
  </w:style>
  <w:style w:type="paragraph" w:customStyle="1" w:styleId="ResNo">
    <w:name w:val="Res_No"/>
    <w:basedOn w:val="RecNo"/>
    <w:next w:val="Restitle"/>
    <w:uiPriority w:val="99"/>
    <w:rsid w:val="001E7DB6"/>
  </w:style>
  <w:style w:type="paragraph" w:customStyle="1" w:styleId="Resref">
    <w:name w:val="Res_ref"/>
    <w:basedOn w:val="Recref"/>
    <w:next w:val="Resdate"/>
    <w:uiPriority w:val="99"/>
    <w:rsid w:val="001E7DB6"/>
  </w:style>
  <w:style w:type="paragraph" w:customStyle="1" w:styleId="Section1">
    <w:name w:val="Section_1"/>
    <w:basedOn w:val="Normal"/>
    <w:next w:val="Normal"/>
    <w:uiPriority w:val="99"/>
    <w:rsid w:val="001E7DB6"/>
    <w:pPr>
      <w:tabs>
        <w:tab w:val="clear" w:pos="403"/>
      </w:tabs>
      <w:overflowPunct w:val="0"/>
      <w:autoSpaceDE w:val="0"/>
      <w:autoSpaceDN w:val="0"/>
      <w:adjustRightInd w:val="0"/>
      <w:spacing w:before="624" w:after="0" w:line="240" w:lineRule="auto"/>
      <w:jc w:val="center"/>
    </w:pPr>
    <w:rPr>
      <w:rFonts w:ascii="Times New Roman" w:eastAsia="SimSun" w:hAnsi="Times New Roman"/>
      <w:b/>
      <w:sz w:val="20"/>
      <w:szCs w:val="20"/>
    </w:rPr>
  </w:style>
  <w:style w:type="paragraph" w:customStyle="1" w:styleId="Section2">
    <w:name w:val="Section_2"/>
    <w:basedOn w:val="Normal"/>
    <w:next w:val="Normal"/>
    <w:uiPriority w:val="99"/>
    <w:rsid w:val="001E7DB6"/>
    <w:pPr>
      <w:tabs>
        <w:tab w:val="clear" w:pos="403"/>
      </w:tabs>
      <w:overflowPunct w:val="0"/>
      <w:autoSpaceDE w:val="0"/>
      <w:autoSpaceDN w:val="0"/>
      <w:adjustRightInd w:val="0"/>
      <w:spacing w:before="240" w:after="0" w:line="240" w:lineRule="auto"/>
      <w:jc w:val="center"/>
    </w:pPr>
    <w:rPr>
      <w:rFonts w:ascii="Times New Roman" w:eastAsia="SimSun" w:hAnsi="Times New Roman"/>
      <w:i/>
      <w:sz w:val="20"/>
      <w:szCs w:val="20"/>
    </w:rPr>
  </w:style>
  <w:style w:type="paragraph" w:customStyle="1" w:styleId="Sectiontitle0">
    <w:name w:val="Section_title"/>
    <w:basedOn w:val="Normal"/>
    <w:uiPriority w:val="99"/>
    <w:rsid w:val="001E7DB6"/>
    <w:pPr>
      <w:tabs>
        <w:tab w:val="clear" w:pos="403"/>
      </w:tabs>
      <w:overflowPunct w:val="0"/>
      <w:autoSpaceDE w:val="0"/>
      <w:autoSpaceDN w:val="0"/>
      <w:adjustRightInd w:val="0"/>
      <w:spacing w:before="136" w:after="0" w:line="240" w:lineRule="auto"/>
      <w:ind w:left="1418"/>
      <w:jc w:val="left"/>
    </w:pPr>
    <w:rPr>
      <w:rFonts w:ascii="Arial" w:eastAsia="SimSun" w:hAnsi="Arial"/>
      <w:sz w:val="32"/>
      <w:szCs w:val="20"/>
    </w:rPr>
  </w:style>
  <w:style w:type="paragraph" w:customStyle="1" w:styleId="SectionNo">
    <w:name w:val="Section_No"/>
    <w:basedOn w:val="Normal"/>
    <w:next w:val="Sectiontitle0"/>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480" w:after="80" w:line="240" w:lineRule="auto"/>
      <w:jc w:val="center"/>
    </w:pPr>
    <w:rPr>
      <w:rFonts w:ascii="Times New Roman" w:eastAsia="SimSun" w:hAnsi="Times New Roman"/>
      <w:caps/>
      <w:sz w:val="24"/>
      <w:szCs w:val="20"/>
    </w:rPr>
  </w:style>
  <w:style w:type="paragraph" w:customStyle="1" w:styleId="Source">
    <w:name w:val="Source"/>
    <w:basedOn w:val="Normal"/>
    <w:next w:val="Normalaftertitle0"/>
    <w:uiPriority w:val="99"/>
    <w:rsid w:val="001E7DB6"/>
    <w:pPr>
      <w:tabs>
        <w:tab w:val="clear" w:pos="403"/>
        <w:tab w:val="left" w:pos="794"/>
        <w:tab w:val="left" w:pos="1191"/>
        <w:tab w:val="left" w:pos="1588"/>
        <w:tab w:val="left" w:pos="1985"/>
      </w:tabs>
      <w:overflowPunct w:val="0"/>
      <w:autoSpaceDE w:val="0"/>
      <w:autoSpaceDN w:val="0"/>
      <w:adjustRightInd w:val="0"/>
      <w:spacing w:before="840" w:after="200" w:line="240" w:lineRule="auto"/>
      <w:jc w:val="center"/>
    </w:pPr>
    <w:rPr>
      <w:rFonts w:ascii="Times New Roman" w:eastAsia="SimSun" w:hAnsi="Times New Roman"/>
      <w:b/>
      <w:sz w:val="28"/>
      <w:szCs w:val="20"/>
    </w:rPr>
  </w:style>
  <w:style w:type="paragraph" w:customStyle="1" w:styleId="SpecialFooter">
    <w:name w:val="Special Footer"/>
    <w:basedOn w:val="Footer"/>
    <w:uiPriority w:val="99"/>
    <w:rsid w:val="001E7DB6"/>
    <w:pPr>
      <w:tabs>
        <w:tab w:val="clear" w:pos="9752"/>
        <w:tab w:val="left" w:pos="567"/>
        <w:tab w:val="left" w:pos="907"/>
        <w:tab w:val="left" w:pos="1134"/>
        <w:tab w:val="left" w:pos="1701"/>
        <w:tab w:val="left" w:pos="2268"/>
        <w:tab w:val="left" w:pos="2835"/>
        <w:tab w:val="right" w:pos="8789"/>
        <w:tab w:val="right" w:pos="9725"/>
      </w:tabs>
      <w:overflowPunct w:val="0"/>
      <w:autoSpaceDE w:val="0"/>
      <w:autoSpaceDN w:val="0"/>
      <w:adjustRightInd w:val="0"/>
      <w:spacing w:before="136" w:after="0" w:line="240" w:lineRule="auto"/>
      <w:jc w:val="left"/>
    </w:pPr>
    <w:rPr>
      <w:rFonts w:ascii="Times New Roman" w:eastAsia="SimSun" w:hAnsi="Times New Roman"/>
      <w:b/>
      <w:caps/>
      <w:sz w:val="20"/>
      <w:szCs w:val="20"/>
    </w:rPr>
  </w:style>
  <w:style w:type="paragraph" w:customStyle="1" w:styleId="Tabletext0">
    <w:name w:val="Table_text"/>
    <w:basedOn w:val="Tablelegend0"/>
    <w:uiPriority w:val="99"/>
    <w:rsid w:val="001E7DB6"/>
    <w:pPr>
      <w:keepNext w:val="0"/>
      <w:keepLines/>
      <w:tabs>
        <w:tab w:val="clear" w:pos="454"/>
      </w:tabs>
      <w:spacing w:before="40" w:after="40" w:line="190" w:lineRule="exact"/>
      <w:jc w:val="left"/>
    </w:pPr>
  </w:style>
  <w:style w:type="paragraph" w:customStyle="1" w:styleId="Tablehead">
    <w:name w:val="Table_head"/>
    <w:basedOn w:val="Tabletext0"/>
    <w:next w:val="Tabletext0"/>
    <w:rsid w:val="001E7DB6"/>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NoTitle">
    <w:name w:val="Table_NoTitle"/>
    <w:basedOn w:val="Normal"/>
    <w:next w:val="Tablehead"/>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360" w:after="120" w:line="240" w:lineRule="auto"/>
      <w:jc w:val="center"/>
    </w:pPr>
    <w:rPr>
      <w:rFonts w:ascii="Times New Roman" w:eastAsia="SimSun" w:hAnsi="Times New Roman"/>
      <w:b/>
      <w:sz w:val="20"/>
      <w:szCs w:val="20"/>
    </w:rPr>
  </w:style>
  <w:style w:type="paragraph" w:customStyle="1" w:styleId="Title2">
    <w:name w:val="Title 2"/>
    <w:basedOn w:val="Title1"/>
    <w:next w:val="Title3"/>
    <w:uiPriority w:val="99"/>
    <w:rsid w:val="001E7DB6"/>
  </w:style>
  <w:style w:type="paragraph" w:customStyle="1" w:styleId="Title1">
    <w:name w:val="Title 1"/>
    <w:basedOn w:val="Source"/>
    <w:next w:val="Title2"/>
    <w:uiPriority w:val="99"/>
    <w:rsid w:val="001E7DB6"/>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3">
    <w:name w:val="Title 3"/>
    <w:basedOn w:val="Title2"/>
    <w:next w:val="Title4"/>
    <w:uiPriority w:val="99"/>
    <w:rsid w:val="001E7DB6"/>
    <w:rPr>
      <w:caps w:val="0"/>
    </w:rPr>
  </w:style>
  <w:style w:type="paragraph" w:customStyle="1" w:styleId="Title4">
    <w:name w:val="Title 4"/>
    <w:basedOn w:val="Title3"/>
    <w:next w:val="Heading1"/>
    <w:uiPriority w:val="99"/>
    <w:rsid w:val="001E7DB6"/>
    <w:rPr>
      <w:b/>
    </w:rPr>
  </w:style>
  <w:style w:type="paragraph" w:customStyle="1" w:styleId="Artheading">
    <w:name w:val="Art_heading"/>
    <w:basedOn w:val="Normal"/>
    <w:next w:val="Normalaftertitle0"/>
    <w:uiPriority w:val="99"/>
    <w:rsid w:val="001E7DB6"/>
    <w:pPr>
      <w:tabs>
        <w:tab w:val="clear" w:pos="403"/>
        <w:tab w:val="left" w:pos="794"/>
        <w:tab w:val="left" w:pos="1191"/>
        <w:tab w:val="left" w:pos="1588"/>
        <w:tab w:val="left" w:pos="1985"/>
      </w:tabs>
      <w:overflowPunct w:val="0"/>
      <w:autoSpaceDE w:val="0"/>
      <w:autoSpaceDN w:val="0"/>
      <w:adjustRightInd w:val="0"/>
      <w:spacing w:before="480" w:after="0" w:line="240" w:lineRule="auto"/>
      <w:jc w:val="center"/>
    </w:pPr>
    <w:rPr>
      <w:rFonts w:ascii="Times New Roman" w:eastAsia="SimSun" w:hAnsi="Times New Roman"/>
      <w:b/>
      <w:sz w:val="28"/>
      <w:szCs w:val="20"/>
    </w:rPr>
  </w:style>
  <w:style w:type="paragraph" w:customStyle="1" w:styleId="Annexref0">
    <w:name w:val="Annex_ref"/>
    <w:basedOn w:val="Normal"/>
    <w:next w:val="Normal"/>
    <w:uiPriority w:val="99"/>
    <w:rsid w:val="001E7DB6"/>
    <w:pPr>
      <w:tabs>
        <w:tab w:val="clear" w:pos="403"/>
        <w:tab w:val="left" w:pos="794"/>
        <w:tab w:val="left" w:pos="1191"/>
        <w:tab w:val="left" w:pos="1588"/>
        <w:tab w:val="left" w:pos="1985"/>
      </w:tabs>
      <w:overflowPunct w:val="0"/>
      <w:autoSpaceDE w:val="0"/>
      <w:autoSpaceDN w:val="0"/>
      <w:adjustRightInd w:val="0"/>
      <w:spacing w:after="0" w:line="240" w:lineRule="auto"/>
      <w:jc w:val="center"/>
    </w:pPr>
    <w:rPr>
      <w:rFonts w:ascii="Times New Roman" w:eastAsia="SimSun" w:hAnsi="Times New Roman"/>
      <w:sz w:val="20"/>
      <w:szCs w:val="20"/>
    </w:rPr>
  </w:style>
  <w:style w:type="paragraph" w:customStyle="1" w:styleId="Appendixref">
    <w:name w:val="Appendix_ref"/>
    <w:basedOn w:val="Annexref0"/>
    <w:next w:val="Normalaftertitle0"/>
    <w:uiPriority w:val="99"/>
    <w:rsid w:val="001E7DB6"/>
  </w:style>
  <w:style w:type="paragraph" w:customStyle="1" w:styleId="ASN1italic0">
    <w:name w:val="ASN.1_italic"/>
    <w:basedOn w:val="ASN1"/>
    <w:uiPriority w:val="99"/>
    <w:rsid w:val="001E7DB6"/>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bCs/>
      <w:i/>
      <w:noProof/>
      <w:szCs w:val="18"/>
    </w:rPr>
  </w:style>
  <w:style w:type="paragraph" w:customStyle="1" w:styleId="Couvnote0">
    <w:name w:val="Couv_note"/>
    <w:basedOn w:val="Normal"/>
    <w:uiPriority w:val="99"/>
    <w:rsid w:val="001E7DB6"/>
    <w:pPr>
      <w:tabs>
        <w:tab w:val="clear" w:pos="403"/>
        <w:tab w:val="left" w:pos="1134"/>
        <w:tab w:val="left" w:pos="1418"/>
      </w:tabs>
      <w:overflowPunct w:val="0"/>
      <w:autoSpaceDE w:val="0"/>
      <w:autoSpaceDN w:val="0"/>
      <w:adjustRightInd w:val="0"/>
      <w:spacing w:before="200" w:after="0" w:line="240" w:lineRule="auto"/>
    </w:pPr>
    <w:rPr>
      <w:rFonts w:ascii="Arial" w:eastAsia="SimSun" w:hAnsi="Arial"/>
      <w:sz w:val="20"/>
      <w:szCs w:val="20"/>
    </w:rPr>
  </w:style>
  <w:style w:type="paragraph" w:customStyle="1" w:styleId="CouvrecNo">
    <w:name w:val="Couv_rec_No"/>
    <w:basedOn w:val="Normal"/>
    <w:uiPriority w:val="99"/>
    <w:rsid w:val="001E7DB6"/>
    <w:pPr>
      <w:tabs>
        <w:tab w:val="clear" w:pos="403"/>
      </w:tabs>
      <w:overflowPunct w:val="0"/>
      <w:autoSpaceDE w:val="0"/>
      <w:autoSpaceDN w:val="0"/>
      <w:adjustRightInd w:val="0"/>
      <w:spacing w:before="6" w:after="0" w:line="240" w:lineRule="auto"/>
      <w:ind w:left="1418"/>
    </w:pPr>
    <w:rPr>
      <w:rFonts w:ascii="Arial" w:eastAsia="SimSun" w:hAnsi="Arial"/>
      <w:sz w:val="32"/>
      <w:szCs w:val="20"/>
    </w:rPr>
  </w:style>
  <w:style w:type="paragraph" w:customStyle="1" w:styleId="Couvrectitle0">
    <w:name w:val="Couv_rec_title"/>
    <w:basedOn w:val="Normal"/>
    <w:uiPriority w:val="99"/>
    <w:rsid w:val="001E7DB6"/>
    <w:pPr>
      <w:keepNext/>
      <w:keepLines/>
      <w:tabs>
        <w:tab w:val="clear" w:pos="403"/>
      </w:tabs>
      <w:overflowPunct w:val="0"/>
      <w:autoSpaceDE w:val="0"/>
      <w:autoSpaceDN w:val="0"/>
      <w:adjustRightInd w:val="0"/>
      <w:spacing w:before="240" w:after="0" w:line="240" w:lineRule="auto"/>
      <w:ind w:left="1418"/>
      <w:jc w:val="left"/>
    </w:pPr>
    <w:rPr>
      <w:rFonts w:ascii="Arial" w:eastAsia="SimSun" w:hAnsi="Arial"/>
      <w:b/>
      <w:sz w:val="36"/>
      <w:szCs w:val="20"/>
    </w:rPr>
  </w:style>
  <w:style w:type="paragraph" w:customStyle="1" w:styleId="Indextitle1">
    <w:name w:val="Index_title"/>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136" w:after="68" w:line="240" w:lineRule="auto"/>
      <w:jc w:val="center"/>
    </w:pPr>
    <w:rPr>
      <w:rFonts w:ascii="Times New Roman" w:eastAsia="SimSun" w:hAnsi="Times New Roman"/>
      <w:b/>
      <w:sz w:val="24"/>
      <w:szCs w:val="20"/>
    </w:rPr>
  </w:style>
  <w:style w:type="paragraph" w:customStyle="1" w:styleId="Tablefin">
    <w:name w:val="Table_fin"/>
    <w:basedOn w:val="Normal"/>
    <w:next w:val="Normal"/>
    <w:uiPriority w:val="99"/>
    <w:rsid w:val="001E7DB6"/>
    <w:pPr>
      <w:tabs>
        <w:tab w:val="clear" w:pos="403"/>
      </w:tabs>
      <w:overflowPunct w:val="0"/>
      <w:autoSpaceDE w:val="0"/>
      <w:autoSpaceDN w:val="0"/>
      <w:adjustRightInd w:val="0"/>
      <w:spacing w:after="0" w:line="240" w:lineRule="auto"/>
    </w:pPr>
    <w:rPr>
      <w:rFonts w:ascii="Times New Roman" w:eastAsia="SimSun" w:hAnsi="Times New Roman"/>
      <w:sz w:val="12"/>
      <w:szCs w:val="20"/>
    </w:rPr>
  </w:style>
  <w:style w:type="paragraph" w:customStyle="1" w:styleId="ColorfulShading-Accent12">
    <w:name w:val="Colorful Shading - Accent 12"/>
    <w:uiPriority w:val="99"/>
    <w:semiHidden/>
    <w:rsid w:val="001E7DB6"/>
    <w:rPr>
      <w:rFonts w:ascii="Times New Roman" w:eastAsia="Malgun Gothic" w:hAnsi="Times New Roman"/>
      <w:lang w:val="en-GB"/>
    </w:rPr>
  </w:style>
  <w:style w:type="paragraph" w:customStyle="1" w:styleId="Annex1">
    <w:name w:val="Annex 1"/>
    <w:basedOn w:val="Heading1"/>
    <w:next w:val="Normal"/>
    <w:uiPriority w:val="99"/>
    <w:qFormat/>
    <w:rsid w:val="001E7DB6"/>
    <w:pPr>
      <w:keepLines/>
      <w:numPr>
        <w:numId w:val="0"/>
      </w:numPr>
      <w:tabs>
        <w:tab w:val="clear" w:pos="400"/>
        <w:tab w:val="clear" w:pos="560"/>
        <w:tab w:val="num" w:pos="757"/>
        <w:tab w:val="left" w:pos="794"/>
        <w:tab w:val="left" w:pos="1191"/>
        <w:tab w:val="left" w:pos="1588"/>
        <w:tab w:val="left" w:pos="1985"/>
        <w:tab w:val="num" w:pos="4690"/>
      </w:tabs>
      <w:suppressAutoHyphens w:val="0"/>
      <w:overflowPunct w:val="0"/>
      <w:autoSpaceDE w:val="0"/>
      <w:autoSpaceDN w:val="0"/>
      <w:adjustRightInd w:val="0"/>
      <w:spacing w:before="480" w:after="0" w:line="240" w:lineRule="auto"/>
      <w:ind w:left="757" w:hanging="360"/>
      <w:jc w:val="center"/>
    </w:pPr>
    <w:rPr>
      <w:rFonts w:ascii="Times New Roman" w:eastAsia="Malgun Gothic" w:hAnsi="Times New Roman"/>
      <w:bCs/>
      <w:sz w:val="24"/>
      <w:szCs w:val="24"/>
      <w:lang w:eastAsia="en-US"/>
    </w:rPr>
  </w:style>
  <w:style w:type="paragraph" w:customStyle="1" w:styleId="FigureTitleChar">
    <w:name w:val="Figure_Title Char"/>
    <w:basedOn w:val="Normal"/>
    <w:next w:val="Normal"/>
    <w:uiPriority w:val="99"/>
    <w:rsid w:val="001E7DB6"/>
    <w:pPr>
      <w:keepNext/>
      <w:tabs>
        <w:tab w:val="clear" w:pos="403"/>
        <w:tab w:val="left" w:pos="794"/>
        <w:tab w:val="left" w:pos="1191"/>
        <w:tab w:val="left" w:pos="1588"/>
        <w:tab w:val="left" w:pos="1985"/>
      </w:tabs>
      <w:overflowPunct w:val="0"/>
      <w:autoSpaceDE w:val="0"/>
      <w:autoSpaceDN w:val="0"/>
      <w:adjustRightInd w:val="0"/>
      <w:spacing w:before="240" w:after="720" w:line="240" w:lineRule="auto"/>
      <w:jc w:val="center"/>
    </w:pPr>
    <w:rPr>
      <w:rFonts w:ascii="Times New Roman" w:eastAsia="Malgun Gothic" w:hAnsi="Times New Roman"/>
      <w:b/>
      <w:bCs/>
      <w:sz w:val="20"/>
      <w:szCs w:val="20"/>
    </w:rPr>
  </w:style>
  <w:style w:type="paragraph" w:customStyle="1" w:styleId="Sprechblasentext1">
    <w:name w:val="Sprechblasentext1"/>
    <w:basedOn w:val="Normal"/>
    <w:uiPriority w:val="99"/>
    <w:semiHidden/>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ahoma" w:eastAsia="Malgun Gothic" w:hAnsi="Tahoma" w:cs="Tahoma"/>
      <w:sz w:val="16"/>
      <w:szCs w:val="16"/>
    </w:rPr>
  </w:style>
  <w:style w:type="paragraph" w:customStyle="1" w:styleId="CourierText">
    <w:name w:val="Courier Text"/>
    <w:basedOn w:val="Normal"/>
    <w:uiPriority w:val="99"/>
    <w:rsid w:val="001E7DB6"/>
    <w:pPr>
      <w:numPr>
        <w:ilvl w:val="12"/>
      </w:numPr>
      <w:tabs>
        <w:tab w:val="clear" w:pos="403"/>
      </w:tabs>
      <w:overflowPunct w:val="0"/>
      <w:autoSpaceDE w:val="0"/>
      <w:autoSpaceDN w:val="0"/>
      <w:adjustRightInd w:val="0"/>
      <w:spacing w:after="60" w:line="240" w:lineRule="auto"/>
      <w:jc w:val="left"/>
    </w:pPr>
    <w:rPr>
      <w:rFonts w:ascii="Courier" w:eastAsia="Malgun Gothic" w:hAnsi="Courier" w:cs="Courier"/>
    </w:rPr>
  </w:style>
  <w:style w:type="paragraph" w:customStyle="1" w:styleId="AppendixHeadingI">
    <w:name w:val="Appendix Heading I"/>
    <w:basedOn w:val="Normal"/>
    <w:uiPriority w:val="99"/>
    <w:rsid w:val="001E7DB6"/>
    <w:pPr>
      <w:keepNext/>
      <w:tabs>
        <w:tab w:val="clear" w:pos="403"/>
        <w:tab w:val="num" w:pos="1800"/>
      </w:tabs>
      <w:overflowPunct w:val="0"/>
      <w:autoSpaceDE w:val="0"/>
      <w:autoSpaceDN w:val="0"/>
      <w:adjustRightInd w:val="0"/>
      <w:spacing w:before="240" w:after="60" w:line="240" w:lineRule="auto"/>
      <w:ind w:left="284" w:hanging="284"/>
      <w:jc w:val="left"/>
      <w:outlineLvl w:val="0"/>
    </w:pPr>
    <w:rPr>
      <w:rFonts w:ascii="Times New Roman" w:eastAsia="Batang" w:hAnsi="Times New Roman"/>
      <w:b/>
      <w:bCs/>
      <w:kern w:val="28"/>
      <w:sz w:val="28"/>
      <w:szCs w:val="28"/>
      <w:lang w:val="nb-NO"/>
    </w:rPr>
  </w:style>
  <w:style w:type="paragraph" w:customStyle="1" w:styleId="BlancChar">
    <w:name w:val="Blanc Char"/>
    <w:basedOn w:val="Normal"/>
    <w:next w:val="TableText"/>
    <w:uiPriority w:val="99"/>
    <w:rsid w:val="001E7DB6"/>
    <w:pPr>
      <w:keepNext/>
      <w:tabs>
        <w:tab w:val="clear" w:pos="403"/>
      </w:tabs>
      <w:overflowPunct w:val="0"/>
      <w:autoSpaceDE w:val="0"/>
      <w:autoSpaceDN w:val="0"/>
      <w:adjustRightInd w:val="0"/>
      <w:spacing w:after="57" w:line="12" w:lineRule="exact"/>
      <w:jc w:val="center"/>
    </w:pPr>
    <w:rPr>
      <w:rFonts w:ascii="Times New Roman" w:eastAsia="Malgun Gothic" w:hAnsi="Times New Roman"/>
      <w:b/>
      <w:bCs/>
      <w:sz w:val="8"/>
      <w:szCs w:val="8"/>
    </w:rPr>
  </w:style>
  <w:style w:type="paragraph" w:customStyle="1" w:styleId="11BodyText">
    <w:name w:val="11 BodyText"/>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after="220" w:line="240" w:lineRule="auto"/>
    </w:pPr>
    <w:rPr>
      <w:rFonts w:ascii="Times New Roman" w:eastAsia="Malgun Gothic" w:hAnsi="Times New Roman"/>
      <w:sz w:val="20"/>
      <w:szCs w:val="20"/>
    </w:rPr>
  </w:style>
  <w:style w:type="paragraph" w:customStyle="1" w:styleId="Kommentarthema1">
    <w:name w:val="Kommentarthema1"/>
    <w:basedOn w:val="CommentText"/>
    <w:next w:val="CommentText"/>
    <w:uiPriority w:val="99"/>
    <w:semiHidden/>
    <w:rsid w:val="001E7DB6"/>
    <w:pPr>
      <w:textAlignment w:val="auto"/>
    </w:pPr>
    <w:rPr>
      <w:b/>
      <w:bCs/>
      <w:lang w:eastAsia="zh-CN"/>
    </w:rPr>
  </w:style>
  <w:style w:type="paragraph" w:customStyle="1" w:styleId="figure1">
    <w:name w:val="figure"/>
    <w:basedOn w:val="Normal"/>
    <w:uiPriority w:val="99"/>
    <w:rsid w:val="001E7DB6"/>
    <w:pPr>
      <w:keepNext/>
      <w:tabs>
        <w:tab w:val="clear" w:pos="403"/>
      </w:tabs>
      <w:spacing w:after="220" w:line="240" w:lineRule="auto"/>
      <w:jc w:val="center"/>
    </w:pPr>
    <w:rPr>
      <w:rFonts w:ascii="Helvetica" w:eastAsia="Malgun Gothic" w:hAnsi="Helvetica" w:cs="Helvetica"/>
      <w:color w:val="000000"/>
      <w:sz w:val="20"/>
      <w:szCs w:val="20"/>
      <w:lang w:val="fr-FR"/>
    </w:rPr>
  </w:style>
  <w:style w:type="paragraph" w:customStyle="1" w:styleId="Normal1">
    <w:name w:val="Normal1"/>
    <w:basedOn w:val="TableTitle"/>
    <w:uiPriority w:val="99"/>
    <w:rsid w:val="001E7DB6"/>
    <w:pPr>
      <w:tabs>
        <w:tab w:val="center" w:pos="4864"/>
      </w:tabs>
      <w:jc w:val="both"/>
      <w:textAlignment w:val="auto"/>
    </w:pPr>
  </w:style>
  <w:style w:type="paragraph" w:customStyle="1" w:styleId="equation0">
    <w:name w:val="equation"/>
    <w:basedOn w:val="Normal"/>
    <w:uiPriority w:val="99"/>
    <w:rsid w:val="001E7DB6"/>
    <w:pPr>
      <w:tabs>
        <w:tab w:val="clear" w:pos="403"/>
      </w:tabs>
      <w:spacing w:before="100" w:beforeAutospacing="1" w:after="100" w:afterAutospacing="1" w:line="240" w:lineRule="auto"/>
      <w:jc w:val="left"/>
    </w:pPr>
    <w:rPr>
      <w:rFonts w:ascii="Arial Unicode MS" w:eastAsia="Malgun Gothic" w:hAnsi="Arial Unicode MS" w:cs="Arial Unicode MS"/>
      <w:sz w:val="24"/>
      <w:szCs w:val="24"/>
    </w:rPr>
  </w:style>
  <w:style w:type="paragraph" w:customStyle="1" w:styleId="AnnexNotitle0">
    <w:name w:val="Annex_No &amp; title"/>
    <w:basedOn w:val="Normal"/>
    <w:next w:val="Normal"/>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480" w:after="0" w:line="240" w:lineRule="auto"/>
      <w:jc w:val="center"/>
    </w:pPr>
    <w:rPr>
      <w:rFonts w:ascii="Times New Roman" w:eastAsia="Malgun Gothic" w:hAnsi="Times New Roman"/>
      <w:b/>
      <w:sz w:val="28"/>
      <w:szCs w:val="20"/>
    </w:rPr>
  </w:style>
  <w:style w:type="paragraph" w:customStyle="1" w:styleId="TableTitleCharChar">
    <w:name w:val="Table_Title Char Char"/>
    <w:basedOn w:val="Normal"/>
    <w:next w:val="BlancCharChar"/>
    <w:uiPriority w:val="99"/>
    <w:rsid w:val="001E7DB6"/>
    <w:pPr>
      <w:keepNext/>
      <w:tabs>
        <w:tab w:val="clear" w:pos="403"/>
        <w:tab w:val="left" w:pos="794"/>
        <w:tab w:val="left" w:pos="1191"/>
        <w:tab w:val="left" w:pos="1588"/>
        <w:tab w:val="left" w:pos="1985"/>
      </w:tabs>
      <w:overflowPunct w:val="0"/>
      <w:autoSpaceDE w:val="0"/>
      <w:autoSpaceDN w:val="0"/>
      <w:adjustRightInd w:val="0"/>
      <w:spacing w:before="240" w:after="113" w:line="240" w:lineRule="auto"/>
      <w:jc w:val="center"/>
    </w:pPr>
    <w:rPr>
      <w:rFonts w:ascii="Times New Roman" w:eastAsia="Malgun Gothic" w:hAnsi="Times New Roman"/>
      <w:b/>
      <w:bCs/>
      <w:sz w:val="20"/>
      <w:szCs w:val="20"/>
    </w:rPr>
  </w:style>
  <w:style w:type="paragraph" w:customStyle="1" w:styleId="TableTitleChar">
    <w:name w:val="Table_Title Char"/>
    <w:basedOn w:val="Normal"/>
    <w:next w:val="Normal"/>
    <w:uiPriority w:val="99"/>
    <w:rsid w:val="001E7DB6"/>
    <w:pPr>
      <w:keepNext/>
      <w:tabs>
        <w:tab w:val="clear" w:pos="403"/>
        <w:tab w:val="left" w:pos="794"/>
        <w:tab w:val="left" w:pos="1191"/>
        <w:tab w:val="left" w:pos="1588"/>
        <w:tab w:val="left" w:pos="1985"/>
      </w:tabs>
      <w:overflowPunct w:val="0"/>
      <w:autoSpaceDE w:val="0"/>
      <w:autoSpaceDN w:val="0"/>
      <w:adjustRightInd w:val="0"/>
      <w:spacing w:before="240" w:after="113" w:line="240" w:lineRule="auto"/>
      <w:jc w:val="center"/>
    </w:pPr>
    <w:rPr>
      <w:rFonts w:ascii="Times New Roman" w:eastAsia="Malgun Gothic" w:hAnsi="Times New Roman"/>
      <w:b/>
      <w:bCs/>
      <w:sz w:val="20"/>
      <w:szCs w:val="20"/>
    </w:rPr>
  </w:style>
  <w:style w:type="paragraph" w:customStyle="1" w:styleId="StyleHeading1TimesNewRoman12ptBefore24ptAfter0">
    <w:name w:val="Style Heading 1 + Times New Roman 12 pt Before:  24 pt After:  0..."/>
    <w:basedOn w:val="Heading1"/>
    <w:uiPriority w:val="99"/>
    <w:rsid w:val="001E7DB6"/>
    <w:pPr>
      <w:numPr>
        <w:numId w:val="0"/>
      </w:numPr>
      <w:tabs>
        <w:tab w:val="clear" w:pos="400"/>
        <w:tab w:val="clear" w:pos="560"/>
        <w:tab w:val="num" w:pos="432"/>
        <w:tab w:val="num" w:pos="757"/>
      </w:tabs>
      <w:suppressAutoHyphens w:val="0"/>
      <w:overflowPunct w:val="0"/>
      <w:autoSpaceDE w:val="0"/>
      <w:autoSpaceDN w:val="0"/>
      <w:adjustRightInd w:val="0"/>
      <w:spacing w:before="480" w:after="0" w:line="240" w:lineRule="auto"/>
      <w:ind w:left="432" w:hanging="432"/>
      <w:jc w:val="both"/>
    </w:pPr>
    <w:rPr>
      <w:rFonts w:ascii="Times New Roman" w:eastAsia="Batang" w:hAnsi="Times New Roman"/>
      <w:bCs/>
      <w:sz w:val="24"/>
      <w:szCs w:val="20"/>
      <w:lang w:eastAsia="en-US"/>
    </w:rPr>
  </w:style>
  <w:style w:type="paragraph" w:customStyle="1" w:styleId="StyleHeading2TimesNewRoman11ptNotItalicJustifiedBe">
    <w:name w:val="Style Heading 2 + Times New Roman 11 pt Not Italic Justified Be..."/>
    <w:basedOn w:val="Heading2"/>
    <w:uiPriority w:val="99"/>
    <w:rsid w:val="001E7DB6"/>
    <w:pPr>
      <w:numPr>
        <w:numId w:val="18"/>
      </w:numPr>
      <w:tabs>
        <w:tab w:val="clear" w:pos="540"/>
        <w:tab w:val="clear" w:pos="700"/>
        <w:tab w:val="num" w:pos="720"/>
      </w:tabs>
      <w:suppressAutoHyphens w:val="0"/>
      <w:overflowPunct w:val="0"/>
      <w:autoSpaceDE w:val="0"/>
      <w:autoSpaceDN w:val="0"/>
      <w:adjustRightInd w:val="0"/>
      <w:spacing w:before="313" w:after="0" w:line="240" w:lineRule="auto"/>
      <w:jc w:val="both"/>
    </w:pPr>
    <w:rPr>
      <w:rFonts w:ascii="Times New Roman" w:eastAsia="Batang" w:hAnsi="Times New Roman"/>
      <w:bCs/>
      <w:sz w:val="22"/>
      <w:szCs w:val="20"/>
      <w:lang w:eastAsia="en-US"/>
    </w:rPr>
  </w:style>
  <w:style w:type="paragraph" w:customStyle="1" w:styleId="StyleHeading3TimesNewRoman10ptJustifiedBefore905">
    <w:name w:val="Style Heading 3 + Times New Roman 10 pt Justified Before:  9.05 ..."/>
    <w:basedOn w:val="Heading3"/>
    <w:uiPriority w:val="99"/>
    <w:rsid w:val="001E7DB6"/>
    <w:pPr>
      <w:numPr>
        <w:numId w:val="18"/>
      </w:numPr>
      <w:tabs>
        <w:tab w:val="num" w:pos="720"/>
      </w:tabs>
      <w:suppressAutoHyphens w:val="0"/>
      <w:overflowPunct w:val="0"/>
      <w:autoSpaceDE w:val="0"/>
      <w:autoSpaceDN w:val="0"/>
      <w:adjustRightInd w:val="0"/>
      <w:spacing w:before="181" w:after="0" w:line="240" w:lineRule="auto"/>
      <w:ind w:left="1224" w:hanging="1224"/>
      <w:jc w:val="both"/>
    </w:pPr>
    <w:rPr>
      <w:rFonts w:ascii="Times New Roman" w:eastAsia="Batang" w:hAnsi="Times New Roman"/>
      <w:bCs/>
      <w:sz w:val="20"/>
      <w:szCs w:val="20"/>
      <w:lang w:val="en-US" w:eastAsia="en-US"/>
    </w:rPr>
  </w:style>
  <w:style w:type="paragraph" w:customStyle="1" w:styleId="StyletableheadingCentered">
    <w:name w:val="Style table heading + Centered"/>
    <w:basedOn w:val="tableheading"/>
    <w:uiPriority w:val="99"/>
    <w:rsid w:val="001E7DB6"/>
    <w:pPr>
      <w:spacing w:before="20" w:after="40"/>
      <w:jc w:val="center"/>
      <w:textAlignment w:val="auto"/>
    </w:pPr>
    <w:rPr>
      <w:rFonts w:eastAsia="Batang"/>
      <w:lang w:val="en-GB"/>
    </w:rPr>
  </w:style>
  <w:style w:type="paragraph" w:customStyle="1" w:styleId="Styleenumlev1Left0Hanging03">
    <w:name w:val="Style enumlev1 + Left:  0&quot; Hanging:  0.3&quot;"/>
    <w:basedOn w:val="enumlev1"/>
    <w:uiPriority w:val="99"/>
    <w:rsid w:val="001E7DB6"/>
    <w:pPr>
      <w:spacing w:before="136"/>
      <w:ind w:left="432" w:hanging="432"/>
      <w:textAlignment w:val="auto"/>
    </w:pPr>
    <w:rPr>
      <w:rFonts w:eastAsia="Batang"/>
    </w:rPr>
  </w:style>
  <w:style w:type="paragraph" w:customStyle="1" w:styleId="StyleNote111ptLeft0">
    <w:name w:val="Style Note 1 + 11 pt Left:  0&quot;"/>
    <w:basedOn w:val="Note1"/>
    <w:uiPriority w:val="99"/>
    <w:rsid w:val="001E7DB6"/>
    <w:pPr>
      <w:spacing w:before="136" w:after="0"/>
      <w:ind w:left="0"/>
      <w:textAlignment w:val="auto"/>
    </w:pPr>
    <w:rPr>
      <w:rFonts w:eastAsia="Batang"/>
      <w:sz w:val="22"/>
      <w:szCs w:val="20"/>
      <w:lang w:eastAsia="zh-CN"/>
    </w:rPr>
  </w:style>
  <w:style w:type="character" w:customStyle="1" w:styleId="Annex3CharCharChar">
    <w:name w:val="Annex 3 Char Char Char"/>
    <w:link w:val="Annex3CharChar"/>
    <w:uiPriority w:val="99"/>
    <w:locked/>
    <w:rsid w:val="001E7DB6"/>
    <w:rPr>
      <w:rFonts w:ascii="Times" w:eastAsia="Malgun Gothic" w:hAnsi="Times"/>
      <w:b/>
      <w:bCs/>
      <w:lang w:val="en-GB"/>
    </w:rPr>
  </w:style>
  <w:style w:type="paragraph" w:customStyle="1" w:styleId="Annex3CharChar">
    <w:name w:val="Annex 3 Char Char"/>
    <w:basedOn w:val="Normal"/>
    <w:next w:val="Normal"/>
    <w:link w:val="Annex3CharCharChar"/>
    <w:uiPriority w:val="99"/>
    <w:rsid w:val="001E7DB6"/>
    <w:pPr>
      <w:keepNext/>
      <w:tabs>
        <w:tab w:val="clear" w:pos="403"/>
        <w:tab w:val="num" w:pos="720"/>
        <w:tab w:val="left" w:pos="794"/>
        <w:tab w:val="left" w:pos="1191"/>
        <w:tab w:val="left" w:pos="1588"/>
        <w:tab w:val="left" w:pos="1985"/>
      </w:tabs>
      <w:overflowPunct w:val="0"/>
      <w:autoSpaceDE w:val="0"/>
      <w:autoSpaceDN w:val="0"/>
      <w:adjustRightInd w:val="0"/>
      <w:spacing w:before="181" w:after="0" w:line="240" w:lineRule="auto"/>
      <w:ind w:left="1224" w:hanging="1224"/>
      <w:outlineLvl w:val="2"/>
    </w:pPr>
    <w:rPr>
      <w:rFonts w:ascii="Times" w:eastAsia="Malgun Gothic" w:hAnsi="Times"/>
      <w:b/>
      <w:bCs/>
      <w:sz w:val="20"/>
      <w:szCs w:val="20"/>
    </w:rPr>
  </w:style>
  <w:style w:type="character" w:customStyle="1" w:styleId="Annex4CharCharCharCharChar">
    <w:name w:val="Annex 4 Char Char Char Char Char"/>
    <w:link w:val="Annex4CharCharCharChar"/>
    <w:uiPriority w:val="99"/>
    <w:locked/>
    <w:rsid w:val="001E7DB6"/>
    <w:rPr>
      <w:rFonts w:ascii="Times" w:eastAsia="Malgun Gothic" w:hAnsi="Times"/>
      <w:b/>
      <w:bCs/>
    </w:rPr>
  </w:style>
  <w:style w:type="paragraph" w:customStyle="1" w:styleId="Annex4CharCharCharChar">
    <w:name w:val="Annex 4 Char Char Char Char"/>
    <w:basedOn w:val="Annex3CharChar"/>
    <w:next w:val="Normal"/>
    <w:link w:val="Annex4CharCharCharCharChar"/>
    <w:uiPriority w:val="99"/>
    <w:rsid w:val="001E7DB6"/>
    <w:pPr>
      <w:ind w:left="1728" w:hanging="1728"/>
    </w:pPr>
  </w:style>
  <w:style w:type="paragraph" w:customStyle="1" w:styleId="Annex6">
    <w:name w:val="Annex 6"/>
    <w:basedOn w:val="Annex5"/>
    <w:next w:val="Normal"/>
    <w:autoRedefine/>
    <w:uiPriority w:val="99"/>
    <w:rsid w:val="001E7DB6"/>
    <w:pPr>
      <w:numPr>
        <w:ilvl w:val="4"/>
      </w:numPr>
      <w:tabs>
        <w:tab w:val="num" w:pos="862"/>
        <w:tab w:val="num" w:pos="1080"/>
        <w:tab w:val="num" w:pos="1170"/>
        <w:tab w:val="num" w:pos="4320"/>
      </w:tabs>
      <w:ind w:left="1170" w:hanging="1170"/>
      <w:outlineLvl w:val="5"/>
    </w:pPr>
  </w:style>
  <w:style w:type="character" w:customStyle="1" w:styleId="AVCEquationlevel1CharCharCharCharChar">
    <w:name w:val="AVC Equation level 1 Char Char Char Char Char"/>
    <w:link w:val="AVCEquationlevel1CharCharCharChar"/>
    <w:uiPriority w:val="99"/>
    <w:locked/>
    <w:rsid w:val="001E7DB6"/>
    <w:rPr>
      <w:rFonts w:ascii="Times" w:eastAsia="Malgun Gothic" w:hAnsi="Times"/>
      <w:lang w:val="en-GB"/>
    </w:rPr>
  </w:style>
  <w:style w:type="paragraph" w:customStyle="1" w:styleId="AVCEquationlevel1CharCharCharChar">
    <w:name w:val="AVC Equation level 1 Char Char Char Char"/>
    <w:basedOn w:val="Normal"/>
    <w:link w:val="AVCEquationlevel1CharCharCharCharChar"/>
    <w:uiPriority w:val="99"/>
    <w:rsid w:val="001E7DB6"/>
    <w:pPr>
      <w:tabs>
        <w:tab w:val="clear" w:pos="403"/>
        <w:tab w:val="left" w:pos="794"/>
        <w:tab w:val="left" w:pos="1588"/>
        <w:tab w:val="right" w:pos="9696"/>
      </w:tabs>
      <w:overflowPunct w:val="0"/>
      <w:autoSpaceDE w:val="0"/>
      <w:autoSpaceDN w:val="0"/>
      <w:adjustRightInd w:val="0"/>
      <w:spacing w:before="200" w:line="240" w:lineRule="auto"/>
      <w:ind w:left="794"/>
      <w:jc w:val="left"/>
    </w:pPr>
    <w:rPr>
      <w:rFonts w:ascii="Times" w:eastAsia="Malgun Gothic" w:hAnsi="Times"/>
      <w:sz w:val="20"/>
      <w:szCs w:val="20"/>
    </w:rPr>
  </w:style>
  <w:style w:type="character" w:customStyle="1" w:styleId="SVCBulletslevel1CharCharCharChar">
    <w:name w:val="SVC Bullets level 1 Char Char Char Char"/>
    <w:link w:val="SVCBulletslevel1CharCharChar"/>
    <w:uiPriority w:val="99"/>
    <w:locked/>
    <w:rsid w:val="001E7DB6"/>
    <w:rPr>
      <w:rFonts w:eastAsia="Malgun Gothic"/>
      <w:lang w:val="en-GB"/>
    </w:rPr>
  </w:style>
  <w:style w:type="paragraph" w:customStyle="1" w:styleId="SVCBulletslevel1CharCharChar">
    <w:name w:val="SVC Bullets level 1 Char Char Char"/>
    <w:link w:val="SVCBulletslevel1CharCharCharChar"/>
    <w:uiPriority w:val="99"/>
    <w:rsid w:val="001E7DB6"/>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rPr>
  </w:style>
  <w:style w:type="paragraph" w:customStyle="1" w:styleId="SVCBulletslevel3">
    <w:name w:val="SVC Bullets level 3"/>
    <w:basedOn w:val="Normal"/>
    <w:uiPriority w:val="99"/>
    <w:rsid w:val="001E7DB6"/>
    <w:pPr>
      <w:tabs>
        <w:tab w:val="clear" w:pos="403"/>
        <w:tab w:val="num" w:pos="-31680"/>
        <w:tab w:val="left" w:pos="794"/>
        <w:tab w:val="left" w:pos="1191"/>
        <w:tab w:val="left" w:pos="1588"/>
        <w:tab w:val="left" w:pos="1985"/>
      </w:tabs>
      <w:overflowPunct w:val="0"/>
      <w:autoSpaceDE w:val="0"/>
      <w:autoSpaceDN w:val="0"/>
      <w:adjustRightInd w:val="0"/>
      <w:spacing w:before="136" w:after="0" w:line="240" w:lineRule="auto"/>
      <w:ind w:left="1195" w:hanging="403"/>
    </w:pPr>
    <w:rPr>
      <w:rFonts w:ascii="Times New Roman" w:eastAsia="Malgun Gothic" w:hAnsi="Times New Roman"/>
      <w:sz w:val="20"/>
      <w:szCs w:val="20"/>
    </w:rPr>
  </w:style>
  <w:style w:type="character" w:customStyle="1" w:styleId="SVCBulletslevel2CharCharChar">
    <w:name w:val="SVC Bullets level 2 Char Char Char"/>
    <w:link w:val="SVCBulletslevel2CharChar"/>
    <w:uiPriority w:val="99"/>
    <w:locked/>
    <w:rsid w:val="001E7DB6"/>
    <w:rPr>
      <w:rFonts w:eastAsia="Malgun Gothic"/>
    </w:rPr>
  </w:style>
  <w:style w:type="paragraph" w:customStyle="1" w:styleId="SVCBulletslevel2CharChar">
    <w:name w:val="SVC Bullets level 2 Char Char"/>
    <w:basedOn w:val="Normal"/>
    <w:link w:val="SVCBulletslevel2CharCharChar"/>
    <w:uiPriority w:val="99"/>
    <w:rsid w:val="001E7DB6"/>
    <w:pPr>
      <w:numPr>
        <w:numId w:val="19"/>
      </w:numPr>
      <w:tabs>
        <w:tab w:val="left" w:pos="792"/>
        <w:tab w:val="left" w:pos="1195"/>
        <w:tab w:val="left" w:pos="1584"/>
        <w:tab w:val="left" w:pos="1987"/>
        <w:tab w:val="left" w:pos="2376"/>
        <w:tab w:val="left" w:pos="2779"/>
        <w:tab w:val="left" w:pos="3168"/>
      </w:tabs>
      <w:spacing w:before="120" w:after="0" w:line="240" w:lineRule="auto"/>
    </w:pPr>
    <w:rPr>
      <w:rFonts w:eastAsia="Malgun Gothic"/>
      <w:sz w:val="20"/>
      <w:szCs w:val="20"/>
    </w:rPr>
  </w:style>
  <w:style w:type="character" w:customStyle="1" w:styleId="FigureCharCharChar">
    <w:name w:val="Figure_# Char Char Char"/>
    <w:link w:val="FigureCharChar"/>
    <w:uiPriority w:val="99"/>
    <w:locked/>
    <w:rsid w:val="001E7DB6"/>
    <w:rPr>
      <w:rFonts w:eastAsia="Malgun Gothic"/>
      <w:lang w:val="en-GB"/>
    </w:rPr>
  </w:style>
  <w:style w:type="paragraph" w:customStyle="1" w:styleId="FigureCharChar">
    <w:name w:val="Figure_# Char Char"/>
    <w:basedOn w:val="Normal"/>
    <w:next w:val="FigureTitleChar"/>
    <w:link w:val="FigureCharCharChar"/>
    <w:uiPriority w:val="99"/>
    <w:rsid w:val="001E7DB6"/>
    <w:pPr>
      <w:keepNext/>
      <w:tabs>
        <w:tab w:val="clear" w:pos="403"/>
      </w:tabs>
      <w:overflowPunct w:val="0"/>
      <w:autoSpaceDE w:val="0"/>
      <w:autoSpaceDN w:val="0"/>
      <w:adjustRightInd w:val="0"/>
      <w:spacing w:before="567" w:after="113" w:line="240" w:lineRule="auto"/>
      <w:jc w:val="center"/>
    </w:pPr>
    <w:rPr>
      <w:rFonts w:eastAsia="Malgun Gothic"/>
      <w:sz w:val="20"/>
      <w:szCs w:val="20"/>
    </w:rPr>
  </w:style>
  <w:style w:type="character" w:customStyle="1" w:styleId="FigureCharCharCharChar">
    <w:name w:val="Figure Char Char Char Char"/>
    <w:link w:val="FigureCharCharChar0"/>
    <w:uiPriority w:val="99"/>
    <w:locked/>
    <w:rsid w:val="001E7DB6"/>
    <w:rPr>
      <w:rFonts w:eastAsia="Malgun Gothic"/>
      <w:lang w:val="en-GB"/>
    </w:rPr>
  </w:style>
  <w:style w:type="paragraph" w:customStyle="1" w:styleId="FigureCharCharChar0">
    <w:name w:val="Figure Char Char Char"/>
    <w:basedOn w:val="Normal"/>
    <w:next w:val="Normal"/>
    <w:link w:val="FigureCharCharCharChar"/>
    <w:uiPriority w:val="99"/>
    <w:rsid w:val="001E7DB6"/>
    <w:pPr>
      <w:tabs>
        <w:tab w:val="clear" w:pos="403"/>
        <w:tab w:val="left" w:pos="794"/>
        <w:tab w:val="left" w:pos="1191"/>
        <w:tab w:val="left" w:pos="1588"/>
        <w:tab w:val="left" w:pos="1985"/>
      </w:tabs>
      <w:overflowPunct w:val="0"/>
      <w:autoSpaceDE w:val="0"/>
      <w:autoSpaceDN w:val="0"/>
      <w:adjustRightInd w:val="0"/>
      <w:spacing w:before="240" w:after="480" w:line="240" w:lineRule="auto"/>
      <w:jc w:val="center"/>
    </w:pPr>
    <w:rPr>
      <w:rFonts w:eastAsia="Malgun Gothic"/>
      <w:sz w:val="20"/>
      <w:szCs w:val="20"/>
    </w:rPr>
  </w:style>
  <w:style w:type="character" w:customStyle="1" w:styleId="figureCharCharCharChar0">
    <w:name w:val="figure Char Char Char Char"/>
    <w:link w:val="figureCharCharChar1"/>
    <w:uiPriority w:val="99"/>
    <w:locked/>
    <w:rsid w:val="001E7DB6"/>
    <w:rPr>
      <w:rFonts w:ascii="Helvetica" w:eastAsia="Malgun Gothic" w:hAnsi="Helvetica" w:cs="Helvetica"/>
      <w:color w:val="000000"/>
      <w:lang w:val="fr-FR"/>
    </w:rPr>
  </w:style>
  <w:style w:type="paragraph" w:customStyle="1" w:styleId="figureCharCharChar1">
    <w:name w:val="figure Char Char Char"/>
    <w:basedOn w:val="Normal"/>
    <w:link w:val="figureCharCharCharChar0"/>
    <w:uiPriority w:val="99"/>
    <w:rsid w:val="001E7DB6"/>
    <w:pPr>
      <w:keepNext/>
      <w:tabs>
        <w:tab w:val="clear" w:pos="403"/>
      </w:tabs>
      <w:spacing w:after="220" w:line="240" w:lineRule="auto"/>
      <w:jc w:val="center"/>
    </w:pPr>
    <w:rPr>
      <w:rFonts w:ascii="Helvetica" w:eastAsia="Malgun Gothic" w:hAnsi="Helvetica" w:cs="Helvetica"/>
      <w:color w:val="000000"/>
      <w:sz w:val="20"/>
      <w:szCs w:val="20"/>
      <w:lang w:val="fr-FR"/>
    </w:rPr>
  </w:style>
  <w:style w:type="paragraph" w:customStyle="1" w:styleId="AVCIndentlevel1">
    <w:name w:val="AVC Indent level 1"/>
    <w:basedOn w:val="Normal"/>
    <w:uiPriority w:val="99"/>
    <w:rsid w:val="001E7DB6"/>
    <w:pPr>
      <w:tabs>
        <w:tab w:val="clear" w:pos="403"/>
        <w:tab w:val="left" w:pos="397"/>
        <w:tab w:val="left" w:pos="794"/>
        <w:tab w:val="left" w:pos="1191"/>
        <w:tab w:val="left" w:pos="1588"/>
        <w:tab w:val="left" w:pos="1985"/>
      </w:tabs>
      <w:overflowPunct w:val="0"/>
      <w:autoSpaceDE w:val="0"/>
      <w:autoSpaceDN w:val="0"/>
      <w:adjustRightInd w:val="0"/>
      <w:spacing w:before="136" w:after="0" w:line="240" w:lineRule="auto"/>
      <w:ind w:left="397"/>
    </w:pPr>
    <w:rPr>
      <w:rFonts w:ascii="Times New Roman" w:eastAsia="Malgun Gothic" w:hAnsi="Times New Roman"/>
      <w:sz w:val="20"/>
      <w:szCs w:val="20"/>
    </w:rPr>
  </w:style>
  <w:style w:type="paragraph" w:customStyle="1" w:styleId="AVCEquationlevel2">
    <w:name w:val="AVC Equation level 2"/>
    <w:basedOn w:val="AVCEquationlevel1CharCharCharChar"/>
    <w:uiPriority w:val="99"/>
    <w:rsid w:val="001E7DB6"/>
    <w:pPr>
      <w:tabs>
        <w:tab w:val="left" w:pos="1191"/>
      </w:tabs>
      <w:ind w:left="1191"/>
    </w:pPr>
  </w:style>
  <w:style w:type="paragraph" w:customStyle="1" w:styleId="AVCEquationlevel3">
    <w:name w:val="AVC Equation level 3"/>
    <w:basedOn w:val="AVCEquationlevel2"/>
    <w:uiPriority w:val="99"/>
    <w:rsid w:val="001E7DB6"/>
    <w:pPr>
      <w:ind w:left="1588"/>
    </w:pPr>
  </w:style>
  <w:style w:type="paragraph" w:customStyle="1" w:styleId="TableTextCentred">
    <w:name w:val="Table_Text_Centred"/>
    <w:basedOn w:val="TableText"/>
    <w:uiPriority w:val="99"/>
    <w:rsid w:val="001E7DB6"/>
    <w:pPr>
      <w:jc w:val="center"/>
      <w:textAlignment w:val="auto"/>
    </w:pPr>
  </w:style>
  <w:style w:type="character" w:customStyle="1" w:styleId="AVCBulletlevel1CharCharChar">
    <w:name w:val="AVC Bullet level 1 Char Char Char"/>
    <w:link w:val="AVCBulletlevel1CharChar"/>
    <w:uiPriority w:val="99"/>
    <w:locked/>
    <w:rsid w:val="001E7DB6"/>
    <w:rPr>
      <w:rFonts w:ascii="Times" w:eastAsia="Malgun Gothic" w:hAnsi="Times"/>
    </w:rPr>
  </w:style>
  <w:style w:type="paragraph" w:customStyle="1" w:styleId="AVCBulletlevel1CharChar">
    <w:name w:val="AVC Bullet level 1 Char Char"/>
    <w:basedOn w:val="Normal"/>
    <w:link w:val="AVCBulletlevel1CharCharChar"/>
    <w:uiPriority w:val="99"/>
    <w:rsid w:val="001E7DB6"/>
    <w:pPr>
      <w:numPr>
        <w:numId w:val="20"/>
      </w:numPr>
      <w:tabs>
        <w:tab w:val="left" w:pos="792"/>
        <w:tab w:val="left" w:pos="1195"/>
        <w:tab w:val="left" w:pos="1588"/>
        <w:tab w:val="left" w:pos="1985"/>
        <w:tab w:val="left" w:pos="2376"/>
        <w:tab w:val="left" w:pos="2779"/>
      </w:tabs>
      <w:overflowPunct w:val="0"/>
      <w:autoSpaceDE w:val="0"/>
      <w:autoSpaceDN w:val="0"/>
      <w:adjustRightInd w:val="0"/>
      <w:spacing w:before="136" w:after="0" w:line="240" w:lineRule="auto"/>
    </w:pPr>
    <w:rPr>
      <w:rFonts w:ascii="Times" w:eastAsia="Malgun Gothic" w:hAnsi="Times"/>
      <w:sz w:val="20"/>
      <w:szCs w:val="20"/>
    </w:rPr>
  </w:style>
  <w:style w:type="paragraph" w:customStyle="1" w:styleId="BalloonText1">
    <w:name w:val="Balloon Text1"/>
    <w:basedOn w:val="Normal"/>
    <w:uiPriority w:val="99"/>
    <w:semiHidden/>
    <w:rsid w:val="001E7DB6"/>
    <w:pPr>
      <w:tabs>
        <w:tab w:val="clear" w:pos="403"/>
      </w:tabs>
      <w:spacing w:after="0" w:line="240" w:lineRule="auto"/>
      <w:jc w:val="left"/>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1E7DB6"/>
    <w:pPr>
      <w:tabs>
        <w:tab w:val="clear" w:pos="794"/>
        <w:tab w:val="clear" w:pos="1191"/>
        <w:tab w:val="clear" w:pos="1588"/>
        <w:tab w:val="clear" w:pos="1985"/>
      </w:tabs>
      <w:overflowPunct/>
      <w:autoSpaceDE/>
      <w:autoSpaceDN/>
      <w:adjustRightInd/>
      <w:spacing w:before="0"/>
      <w:jc w:val="left"/>
      <w:textAlignment w:val="auto"/>
    </w:pPr>
    <w:rPr>
      <w:b/>
      <w:bCs/>
      <w:lang w:eastAsia="zh-CN"/>
    </w:rPr>
  </w:style>
  <w:style w:type="paragraph" w:customStyle="1" w:styleId="AVCBulletlevel4">
    <w:name w:val="AVC Bullet level 4"/>
    <w:basedOn w:val="AVCBulletlevel1CharChar"/>
    <w:uiPriority w:val="99"/>
    <w:rsid w:val="001E7DB6"/>
    <w:pPr>
      <w:numPr>
        <w:numId w:val="21"/>
      </w:numPr>
      <w:tabs>
        <w:tab w:val="clear" w:pos="1915"/>
        <w:tab w:val="num" w:pos="360"/>
        <w:tab w:val="num" w:pos="643"/>
        <w:tab w:val="num" w:pos="720"/>
      </w:tabs>
      <w:ind w:left="1598" w:hanging="403"/>
    </w:pPr>
  </w:style>
  <w:style w:type="paragraph" w:customStyle="1" w:styleId="AVCBulletlevel5">
    <w:name w:val="AVC Bullet level 5"/>
    <w:basedOn w:val="AVCBulletlevel1CharChar"/>
    <w:uiPriority w:val="99"/>
    <w:rsid w:val="001E7DB6"/>
    <w:pPr>
      <w:numPr>
        <w:numId w:val="22"/>
      </w:numPr>
      <w:tabs>
        <w:tab w:val="clear" w:pos="2376"/>
        <w:tab w:val="clear" w:pos="2705"/>
        <w:tab w:val="num" w:pos="360"/>
        <w:tab w:val="num" w:pos="926"/>
        <w:tab w:val="left" w:pos="2381"/>
      </w:tabs>
      <w:ind w:left="1987" w:hanging="403"/>
    </w:pPr>
  </w:style>
  <w:style w:type="paragraph" w:customStyle="1" w:styleId="AVCBulletlevel7">
    <w:name w:val="AVC Bullet level 7"/>
    <w:basedOn w:val="AVCBulletlevel1CharChar"/>
    <w:uiPriority w:val="99"/>
    <w:rsid w:val="001E7DB6"/>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1">
    <w:name w:val="AVC Numbering level 1"/>
    <w:basedOn w:val="Normal"/>
    <w:uiPriority w:val="99"/>
    <w:rsid w:val="001E7DB6"/>
    <w:pPr>
      <w:numPr>
        <w:numId w:val="23"/>
      </w:numPr>
      <w:tabs>
        <w:tab w:val="clear" w:pos="403"/>
        <w:tab w:val="left" w:pos="794"/>
        <w:tab w:val="left" w:pos="1191"/>
        <w:tab w:val="left" w:pos="1588"/>
        <w:tab w:val="left" w:pos="1985"/>
      </w:tabs>
      <w:overflowPunct w:val="0"/>
      <w:autoSpaceDE w:val="0"/>
      <w:autoSpaceDN w:val="0"/>
      <w:adjustRightInd w:val="0"/>
      <w:spacing w:before="136" w:after="0" w:line="240" w:lineRule="auto"/>
      <w:ind w:left="403" w:hanging="403"/>
    </w:pPr>
    <w:rPr>
      <w:rFonts w:ascii="Times New Roman" w:eastAsia="Malgun Gothic" w:hAnsi="Times New Roman"/>
      <w:sz w:val="20"/>
      <w:szCs w:val="20"/>
    </w:rPr>
  </w:style>
  <w:style w:type="paragraph" w:customStyle="1" w:styleId="LegendeFigure">
    <w:name w:val="Legende Figure"/>
    <w:basedOn w:val="Caption"/>
    <w:next w:val="Normal"/>
    <w:uiPriority w:val="99"/>
    <w:rsid w:val="001E7DB6"/>
    <w:pPr>
      <w:tabs>
        <w:tab w:val="num" w:pos="397"/>
      </w:tabs>
      <w:overflowPunct/>
      <w:autoSpaceDE/>
      <w:autoSpaceDN/>
      <w:adjustRightInd/>
      <w:spacing w:before="120" w:after="120"/>
      <w:ind w:left="1633" w:hanging="357"/>
      <w:textAlignment w:val="auto"/>
    </w:pPr>
    <w:rPr>
      <w:rFonts w:ascii="Arial" w:hAnsi="Arial" w:cs="Arial"/>
      <w:b w:val="0"/>
      <w:bCs w:val="0"/>
      <w:i/>
      <w:lang w:val="fr-FR" w:eastAsia="zh-CN"/>
    </w:rPr>
  </w:style>
  <w:style w:type="character" w:customStyle="1" w:styleId="AVCBulletlevel3CharCharCharCharChar">
    <w:name w:val="AVC Bullet level 3 Char Char Char Char Char"/>
    <w:link w:val="AVCBulletlevel3CharCharCharChar"/>
    <w:uiPriority w:val="99"/>
    <w:locked/>
    <w:rsid w:val="001E7DB6"/>
    <w:rPr>
      <w:sz w:val="22"/>
      <w:szCs w:val="22"/>
    </w:rPr>
  </w:style>
  <w:style w:type="paragraph" w:customStyle="1" w:styleId="AVCBulletlevel3CharCharCharChar">
    <w:name w:val="AVC Bullet level 3 Char Char Char Char"/>
    <w:basedOn w:val="AVCBulletlevel1CharChar"/>
    <w:link w:val="AVCBulletlevel3CharCharCharCharChar"/>
    <w:uiPriority w:val="99"/>
    <w:rsid w:val="001E7DB6"/>
    <w:pPr>
      <w:numPr>
        <w:numId w:val="24"/>
      </w:numPr>
      <w:tabs>
        <w:tab w:val="clear" w:pos="1182"/>
        <w:tab w:val="clear" w:pos="1985"/>
        <w:tab w:val="num" w:pos="390"/>
        <w:tab w:val="num" w:pos="1117"/>
        <w:tab w:val="left" w:pos="1195"/>
      </w:tabs>
      <w:ind w:left="1117" w:hanging="360"/>
    </w:pPr>
    <w:rPr>
      <w:rFonts w:ascii="Cambria" w:eastAsiaTheme="minorEastAsia" w:hAnsi="Cambria"/>
      <w:sz w:val="22"/>
      <w:szCs w:val="22"/>
    </w:rPr>
  </w:style>
  <w:style w:type="paragraph" w:customStyle="1" w:styleId="AVCBulletlevel1Char1">
    <w:name w:val="AVC Bullet level 1 Char1"/>
    <w:basedOn w:val="Normal"/>
    <w:uiPriority w:val="99"/>
    <w:rsid w:val="001E7DB6"/>
    <w:pPr>
      <w:tabs>
        <w:tab w:val="clear" w:pos="403"/>
        <w:tab w:val="left" w:pos="397"/>
        <w:tab w:val="num" w:pos="720"/>
        <w:tab w:val="left" w:pos="794"/>
        <w:tab w:val="left" w:pos="1191"/>
        <w:tab w:val="left" w:pos="1588"/>
        <w:tab w:val="left" w:pos="1985"/>
      </w:tabs>
      <w:overflowPunct w:val="0"/>
      <w:autoSpaceDE w:val="0"/>
      <w:autoSpaceDN w:val="0"/>
      <w:adjustRightInd w:val="0"/>
      <w:spacing w:before="136" w:after="0" w:line="240" w:lineRule="auto"/>
      <w:ind w:left="397" w:hanging="360"/>
    </w:pPr>
    <w:rPr>
      <w:rFonts w:ascii="Times New Roman" w:eastAsia="Malgun Gothic" w:hAnsi="Times New Roman"/>
      <w:sz w:val="20"/>
      <w:szCs w:val="20"/>
    </w:rPr>
  </w:style>
  <w:style w:type="paragraph" w:customStyle="1" w:styleId="AVCBulletlevel3">
    <w:name w:val="AVC Bullet level 3"/>
    <w:basedOn w:val="Normal"/>
    <w:uiPriority w:val="99"/>
    <w:rsid w:val="001E7DB6"/>
    <w:pPr>
      <w:tabs>
        <w:tab w:val="clear" w:pos="403"/>
        <w:tab w:val="left" w:pos="397"/>
        <w:tab w:val="left" w:pos="794"/>
        <w:tab w:val="num" w:pos="1191"/>
        <w:tab w:val="left" w:pos="1588"/>
        <w:tab w:val="left" w:pos="1985"/>
      </w:tabs>
      <w:overflowPunct w:val="0"/>
      <w:autoSpaceDE w:val="0"/>
      <w:autoSpaceDN w:val="0"/>
      <w:adjustRightInd w:val="0"/>
      <w:spacing w:before="136" w:after="0" w:line="240" w:lineRule="auto"/>
      <w:ind w:left="1191" w:hanging="397"/>
    </w:pPr>
    <w:rPr>
      <w:rFonts w:ascii="Times New Roman" w:eastAsia="Malgun Gothic" w:hAnsi="Times New Roman"/>
      <w:sz w:val="20"/>
      <w:szCs w:val="20"/>
    </w:rPr>
  </w:style>
  <w:style w:type="paragraph" w:customStyle="1" w:styleId="SVCNumberinglevel1">
    <w:name w:val="SVC Numbering level 1"/>
    <w:basedOn w:val="SVCBulletslevel1CharCharChar"/>
    <w:uiPriority w:val="99"/>
    <w:rsid w:val="001E7DB6"/>
    <w:pPr>
      <w:numPr>
        <w:numId w:val="25"/>
      </w:numPr>
      <w:tabs>
        <w:tab w:val="clear" w:pos="0"/>
        <w:tab w:val="num" w:pos="360"/>
        <w:tab w:val="num" w:pos="2705"/>
      </w:tabs>
      <w:ind w:left="0" w:firstLine="0"/>
    </w:pPr>
  </w:style>
  <w:style w:type="paragraph" w:customStyle="1" w:styleId="SVCNumberinglevel2">
    <w:name w:val="SVC Numbering level 2"/>
    <w:basedOn w:val="SVCNumberinglevel1"/>
    <w:uiPriority w:val="99"/>
    <w:rsid w:val="001E7DB6"/>
    <w:pPr>
      <w:numPr>
        <w:numId w:val="0"/>
      </w:numPr>
    </w:pPr>
  </w:style>
  <w:style w:type="paragraph" w:customStyle="1" w:styleId="SVCNumberinglevel3">
    <w:name w:val="SVC Numbering level 3"/>
    <w:basedOn w:val="SVCNumberinglevel2"/>
    <w:uiPriority w:val="99"/>
    <w:rsid w:val="001E7DB6"/>
    <w:pPr>
      <w:numPr>
        <w:ilvl w:val="2"/>
        <w:numId w:val="25"/>
      </w:numPr>
      <w:tabs>
        <w:tab w:val="clear" w:pos="0"/>
        <w:tab w:val="num" w:pos="360"/>
        <w:tab w:val="num" w:pos="1800"/>
        <w:tab w:val="num" w:pos="2160"/>
      </w:tabs>
      <w:ind w:left="1800" w:hanging="180"/>
    </w:pPr>
  </w:style>
  <w:style w:type="paragraph" w:customStyle="1" w:styleId="SVCNumberinglevel4">
    <w:name w:val="SVC Numbering level 4"/>
    <w:basedOn w:val="SVCNumberinglevel3"/>
    <w:uiPriority w:val="99"/>
    <w:rsid w:val="001E7DB6"/>
    <w:pPr>
      <w:numPr>
        <w:ilvl w:val="3"/>
      </w:numPr>
      <w:tabs>
        <w:tab w:val="clear" w:pos="0"/>
        <w:tab w:val="clear" w:pos="1800"/>
        <w:tab w:val="num" w:pos="360"/>
        <w:tab w:val="num" w:pos="2520"/>
        <w:tab w:val="num" w:pos="2880"/>
      </w:tabs>
      <w:ind w:left="1800" w:hanging="180"/>
    </w:pPr>
  </w:style>
  <w:style w:type="paragraph" w:customStyle="1" w:styleId="SVCNumberinglevel5">
    <w:name w:val="SVC Numbering level 5"/>
    <w:basedOn w:val="SVCNumberinglevel4"/>
    <w:uiPriority w:val="99"/>
    <w:rsid w:val="001E7DB6"/>
    <w:pPr>
      <w:numPr>
        <w:ilvl w:val="4"/>
      </w:numPr>
      <w:tabs>
        <w:tab w:val="clear" w:pos="0"/>
        <w:tab w:val="clear" w:pos="2160"/>
        <w:tab w:val="num" w:pos="360"/>
        <w:tab w:val="num" w:pos="3240"/>
        <w:tab w:val="num" w:pos="3600"/>
      </w:tabs>
      <w:ind w:left="1800" w:hanging="180"/>
    </w:pPr>
  </w:style>
  <w:style w:type="paragraph" w:customStyle="1" w:styleId="SVCIndentlevel4">
    <w:name w:val="SVC Indent level 4"/>
    <w:uiPriority w:val="99"/>
    <w:rsid w:val="001E7DB6"/>
    <w:pPr>
      <w:tabs>
        <w:tab w:val="left" w:pos="1584"/>
        <w:tab w:val="left" w:pos="1987"/>
        <w:tab w:val="left" w:pos="2376"/>
        <w:tab w:val="left" w:pos="2779"/>
        <w:tab w:val="left" w:pos="3168"/>
      </w:tabs>
      <w:spacing w:before="120"/>
      <w:ind w:left="1600"/>
      <w:jc w:val="both"/>
    </w:pPr>
    <w:rPr>
      <w:rFonts w:ascii="Times New Roman" w:eastAsia="Malgun Gothic" w:hAnsi="Times New Roman"/>
      <w:lang w:val="en-GB"/>
    </w:rPr>
  </w:style>
  <w:style w:type="paragraph" w:customStyle="1" w:styleId="SVCIndentlevel1">
    <w:name w:val="SVC Indent level 1"/>
    <w:basedOn w:val="SVCBulletslevel1CharCharChar"/>
    <w:uiPriority w:val="99"/>
    <w:rsid w:val="001E7DB6"/>
    <w:pPr>
      <w:tabs>
        <w:tab w:val="clear" w:pos="403"/>
      </w:tabs>
      <w:ind w:left="403"/>
    </w:pPr>
  </w:style>
  <w:style w:type="paragraph" w:customStyle="1" w:styleId="AVCBulletlevel3Char">
    <w:name w:val="AVC Bullet level 3 Char"/>
    <w:basedOn w:val="AVCBulletlevel1CharChar"/>
    <w:uiPriority w:val="99"/>
    <w:rsid w:val="001E7DB6"/>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E7DB6"/>
    <w:pPr>
      <w:tabs>
        <w:tab w:val="clear" w:pos="403"/>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pPr>
    <w:rPr>
      <w:rFonts w:ascii="Times New Roman" w:eastAsia="Malgun Gothic" w:hAnsi="Times New Roman"/>
      <w:sz w:val="20"/>
      <w:szCs w:val="20"/>
    </w:rPr>
  </w:style>
  <w:style w:type="paragraph" w:customStyle="1" w:styleId="AVCEquationlevel1">
    <w:name w:val="AVC Equation level 1"/>
    <w:basedOn w:val="Equation"/>
    <w:uiPriority w:val="99"/>
    <w:rsid w:val="001E7DB6"/>
    <w:pPr>
      <w:tabs>
        <w:tab w:val="left" w:pos="794"/>
        <w:tab w:val="left" w:pos="1588"/>
        <w:tab w:val="right" w:pos="9696"/>
      </w:tabs>
      <w:spacing w:before="200" w:after="0"/>
      <w:ind w:left="794"/>
      <w:textAlignment w:val="auto"/>
    </w:pPr>
    <w:rPr>
      <w:rFonts w:ascii="Times New Roman" w:hAnsi="Times New Roman"/>
      <w:sz w:val="20"/>
    </w:rPr>
  </w:style>
  <w:style w:type="paragraph" w:customStyle="1" w:styleId="SVCBulletslevel2">
    <w:name w:val="SVC Bullets level 2"/>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lang w:eastAsia="ko-KR"/>
    </w:rPr>
  </w:style>
  <w:style w:type="paragraph" w:customStyle="1" w:styleId="Annex4Char">
    <w:name w:val="Annex 4 Char"/>
    <w:basedOn w:val="Annex3CharChar"/>
    <w:next w:val="Normal"/>
    <w:uiPriority w:val="99"/>
    <w:rsid w:val="001E7DB6"/>
    <w:pPr>
      <w:tabs>
        <w:tab w:val="clear" w:pos="720"/>
        <w:tab w:val="num" w:pos="1120"/>
      </w:tabs>
      <w:ind w:left="2128" w:hanging="1728"/>
    </w:pPr>
  </w:style>
  <w:style w:type="paragraph" w:customStyle="1" w:styleId="AVCBulletlevel3CharChar">
    <w:name w:val="AVC Bullet level 3 Char Char"/>
    <w:basedOn w:val="AVCBulletlevel1CharChar"/>
    <w:uiPriority w:val="99"/>
    <w:rsid w:val="001E7DB6"/>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E7DB6"/>
    <w:pPr>
      <w:numPr>
        <w:numId w:val="0"/>
      </w:numPr>
      <w:tabs>
        <w:tab w:val="clear" w:pos="1985"/>
        <w:tab w:val="num" w:pos="490"/>
      </w:tabs>
      <w:ind w:left="490" w:hanging="390"/>
    </w:pPr>
  </w:style>
  <w:style w:type="character" w:customStyle="1" w:styleId="AVCBulletlevel1CharChar1">
    <w:name w:val="AVC Bullet level 1 Char Char1"/>
    <w:link w:val="AVCBulletlevel1Char"/>
    <w:uiPriority w:val="99"/>
    <w:locked/>
    <w:rsid w:val="001E7DB6"/>
    <w:rPr>
      <w:rFonts w:ascii="Times" w:eastAsia="Malgun Gothic" w:hAnsi="Times"/>
      <w:lang w:val="en-GB"/>
    </w:rPr>
  </w:style>
  <w:style w:type="paragraph" w:customStyle="1" w:styleId="AVCBulletlevel1Char">
    <w:name w:val="AVC Bullet level 1 Char"/>
    <w:basedOn w:val="Normal"/>
    <w:link w:val="AVCBulletlevel1CharChar1"/>
    <w:uiPriority w:val="99"/>
    <w:rsid w:val="001E7DB6"/>
    <w:pPr>
      <w:tabs>
        <w:tab w:val="clear" w:pos="403"/>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pPr>
    <w:rPr>
      <w:rFonts w:ascii="Times" w:eastAsia="Malgun Gothic" w:hAnsi="Times"/>
      <w:sz w:val="20"/>
      <w:szCs w:val="20"/>
    </w:rPr>
  </w:style>
  <w:style w:type="paragraph" w:customStyle="1" w:styleId="AVCEquationlevel1CharChar">
    <w:name w:val="AVC Equation level 1 Char Char"/>
    <w:basedOn w:val="Equation"/>
    <w:uiPriority w:val="99"/>
    <w:rsid w:val="001E7DB6"/>
    <w:pPr>
      <w:tabs>
        <w:tab w:val="left" w:pos="794"/>
        <w:tab w:val="left" w:pos="1588"/>
        <w:tab w:val="right" w:pos="9696"/>
      </w:tabs>
      <w:spacing w:before="200" w:after="0"/>
      <w:ind w:left="794"/>
      <w:textAlignment w:val="auto"/>
    </w:pPr>
    <w:rPr>
      <w:rFonts w:ascii="Times New Roman" w:hAnsi="Times New Roman"/>
      <w:sz w:val="20"/>
    </w:rPr>
  </w:style>
  <w:style w:type="paragraph" w:customStyle="1" w:styleId="SVCBulletslevel1">
    <w:name w:val="SVC Bullets level 1"/>
    <w:basedOn w:val="SVCBulletslevel1CharCharChar"/>
    <w:uiPriority w:val="99"/>
    <w:rsid w:val="001E7DB6"/>
    <w:pPr>
      <w:tabs>
        <w:tab w:val="clear" w:pos="403"/>
        <w:tab w:val="num" w:pos="360"/>
      </w:tabs>
      <w:ind w:left="360" w:hanging="360"/>
    </w:pPr>
  </w:style>
  <w:style w:type="paragraph" w:customStyle="1" w:styleId="SVCBulletslevel2Char">
    <w:name w:val="SVC Bullets level 2 Char"/>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SVCBulletslevel4">
    <w:name w:val="SVC Bullets level 4"/>
    <w:basedOn w:val="SVCBulletslevel3"/>
    <w:uiPriority w:val="99"/>
    <w:rsid w:val="001E7DB6"/>
    <w:pPr>
      <w:tabs>
        <w:tab w:val="clear" w:pos="-31680"/>
        <w:tab w:val="num" w:pos="1800"/>
      </w:tabs>
      <w:ind w:left="1800" w:hanging="360"/>
    </w:pPr>
  </w:style>
  <w:style w:type="character" w:customStyle="1" w:styleId="SVCBulletslevel1CharChar">
    <w:name w:val="SVC Bullets level 1 Char Char"/>
    <w:link w:val="SVCBulletslevel1Char"/>
    <w:uiPriority w:val="99"/>
    <w:locked/>
    <w:rsid w:val="001E7DB6"/>
    <w:rPr>
      <w:lang w:val="en-GB"/>
    </w:rPr>
  </w:style>
  <w:style w:type="paragraph" w:customStyle="1" w:styleId="SVCBulletslevel1Char">
    <w:name w:val="SVC Bullets level 1 Char"/>
    <w:link w:val="SVCBulletslevel1CharChar"/>
    <w:uiPriority w:val="99"/>
    <w:rsid w:val="001E7DB6"/>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rPr>
  </w:style>
  <w:style w:type="paragraph" w:customStyle="1" w:styleId="AVCBulletslevel3">
    <w:name w:val="AVC Bullets level 3"/>
    <w:basedOn w:val="SVCBulletslevel3"/>
    <w:uiPriority w:val="99"/>
    <w:rsid w:val="001E7DB6"/>
    <w:pPr>
      <w:tabs>
        <w:tab w:val="clear" w:pos="-31680"/>
        <w:tab w:val="num" w:pos="2160"/>
      </w:tabs>
      <w:ind w:left="2160" w:hanging="360"/>
    </w:pPr>
  </w:style>
  <w:style w:type="paragraph" w:customStyle="1" w:styleId="AVCEquationlevel1CharCharChar">
    <w:name w:val="AVC Equation level 1 Char Char Char"/>
    <w:basedOn w:val="Equation"/>
    <w:uiPriority w:val="99"/>
    <w:rsid w:val="001E7DB6"/>
    <w:pPr>
      <w:tabs>
        <w:tab w:val="left" w:pos="794"/>
        <w:tab w:val="left" w:pos="1588"/>
        <w:tab w:val="right" w:pos="9696"/>
      </w:tabs>
      <w:spacing w:before="200" w:after="0"/>
      <w:ind w:left="794"/>
      <w:textAlignment w:val="auto"/>
    </w:pPr>
    <w:rPr>
      <w:rFonts w:ascii="Times New Roman" w:hAnsi="Times New Roman"/>
      <w:sz w:val="20"/>
    </w:rPr>
  </w:style>
  <w:style w:type="paragraph" w:customStyle="1" w:styleId="AVCBulletlevel2Char">
    <w:name w:val="AVC Bullet level 2 Char"/>
    <w:basedOn w:val="AVCBulletlevel1CharChar"/>
    <w:uiPriority w:val="99"/>
    <w:rsid w:val="001E7DB6"/>
    <w:pPr>
      <w:tabs>
        <w:tab w:val="clear" w:pos="792"/>
      </w:tabs>
    </w:pPr>
  </w:style>
  <w:style w:type="paragraph" w:customStyle="1" w:styleId="SVCBulletslevel3Char">
    <w:name w:val="SVC Bullets level 3 Char"/>
    <w:basedOn w:val="SVCBulletslevel3"/>
    <w:uiPriority w:val="99"/>
    <w:rsid w:val="001E7DB6"/>
    <w:pPr>
      <w:tabs>
        <w:tab w:val="clear" w:pos="-31680"/>
        <w:tab w:val="num" w:pos="720"/>
      </w:tabs>
      <w:ind w:left="1224" w:hanging="1224"/>
    </w:pPr>
  </w:style>
  <w:style w:type="character" w:customStyle="1" w:styleId="00BodyTextChar">
    <w:name w:val="00 BodyText Char"/>
    <w:link w:val="00BodyText"/>
    <w:uiPriority w:val="99"/>
    <w:locked/>
    <w:rsid w:val="001E7DB6"/>
    <w:rPr>
      <w:rFonts w:ascii="Arial" w:hAnsi="Arial"/>
      <w:lang w:eastAsia="ja-JP"/>
    </w:rPr>
  </w:style>
  <w:style w:type="paragraph" w:customStyle="1" w:styleId="00BodyText">
    <w:name w:val="00 BodyText"/>
    <w:basedOn w:val="Normal"/>
    <w:link w:val="00BodyTextChar"/>
    <w:uiPriority w:val="99"/>
    <w:rsid w:val="001E7DB6"/>
    <w:pPr>
      <w:tabs>
        <w:tab w:val="clear" w:pos="403"/>
      </w:tabs>
      <w:spacing w:after="220" w:line="240" w:lineRule="auto"/>
      <w:jc w:val="left"/>
    </w:pPr>
    <w:rPr>
      <w:rFonts w:ascii="Arial" w:hAnsi="Arial"/>
      <w:sz w:val="20"/>
      <w:szCs w:val="20"/>
      <w:lang w:eastAsia="ja-JP"/>
    </w:rPr>
  </w:style>
  <w:style w:type="paragraph" w:customStyle="1" w:styleId="CharCharZchnZchnCharCharCarCar">
    <w:name w:val="Char Char Zchn Zchn Char Char Car Car"/>
    <w:uiPriority w:val="99"/>
    <w:semiHidden/>
    <w:rsid w:val="001E7DB6"/>
    <w:pPr>
      <w:keepNext/>
      <w:numPr>
        <w:numId w:val="26"/>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E7DB6"/>
    <w:pPr>
      <w:tabs>
        <w:tab w:val="clear" w:pos="1080"/>
        <w:tab w:val="num" w:pos="1200"/>
        <w:tab w:val="num" w:pos="5040"/>
      </w:tabs>
      <w:ind w:left="3240" w:hanging="3240"/>
      <w:outlineLvl w:val="6"/>
    </w:pPr>
  </w:style>
  <w:style w:type="paragraph" w:customStyle="1" w:styleId="NormalITU">
    <w:name w:val="Normal_ITU"/>
    <w:basedOn w:val="Normal"/>
    <w:uiPriority w:val="99"/>
    <w:rsid w:val="001E7DB6"/>
    <w:pPr>
      <w:tabs>
        <w:tab w:val="clear" w:pos="403"/>
      </w:tabs>
      <w:autoSpaceDE w:val="0"/>
      <w:autoSpaceDN w:val="0"/>
      <w:adjustRightInd w:val="0"/>
      <w:spacing w:before="120" w:after="0" w:line="240" w:lineRule="auto"/>
      <w:jc w:val="left"/>
    </w:pPr>
    <w:rPr>
      <w:rFonts w:ascii="Times New Roman" w:eastAsia="MS Mincho" w:hAnsi="Times New Roman" w:cs="Arial"/>
      <w:sz w:val="24"/>
      <w:szCs w:val="20"/>
      <w:lang w:eastAsia="ja-JP"/>
    </w:rPr>
  </w:style>
  <w:style w:type="paragraph" w:customStyle="1" w:styleId="XTableEntry">
    <w:name w:val="XTableEntry"/>
    <w:basedOn w:val="Normal"/>
    <w:uiPriority w:val="99"/>
    <w:rsid w:val="001E7DB6"/>
    <w:pPr>
      <w:tabs>
        <w:tab w:val="clear" w:pos="403"/>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overflowPunct w:val="0"/>
      <w:autoSpaceDE w:val="0"/>
      <w:autoSpaceDN w:val="0"/>
      <w:adjustRightInd w:val="0"/>
      <w:spacing w:before="40" w:after="40" w:line="240" w:lineRule="auto"/>
      <w:jc w:val="left"/>
    </w:pPr>
    <w:rPr>
      <w:rFonts w:ascii="Times New Roman" w:eastAsia="Malgun Gothic" w:hAnsi="Times New Roman"/>
      <w:sz w:val="20"/>
      <w:szCs w:val="20"/>
    </w:rPr>
  </w:style>
  <w:style w:type="character" w:customStyle="1" w:styleId="XParagraphChar">
    <w:name w:val="XParagraph Char"/>
    <w:link w:val="XParagraph"/>
    <w:uiPriority w:val="99"/>
    <w:locked/>
    <w:rsid w:val="001E7DB6"/>
    <w:rPr>
      <w:rFonts w:ascii="Times" w:eastAsia="Malgun Gothic" w:hAnsi="Times"/>
      <w:lang w:val="en-GB"/>
    </w:rPr>
  </w:style>
  <w:style w:type="paragraph" w:customStyle="1" w:styleId="XParagraph">
    <w:name w:val="XParagraph"/>
    <w:basedOn w:val="Normal"/>
    <w:link w:val="XParagraphChar"/>
    <w:uiPriority w:val="99"/>
    <w:rsid w:val="001E7DB6"/>
    <w:pPr>
      <w:tabs>
        <w:tab w:val="clear" w:pos="403"/>
        <w:tab w:val="left" w:pos="284"/>
        <w:tab w:val="num" w:pos="1191"/>
      </w:tabs>
      <w:overflowPunct w:val="0"/>
      <w:autoSpaceDE w:val="0"/>
      <w:autoSpaceDN w:val="0"/>
      <w:adjustRightInd w:val="0"/>
      <w:spacing w:before="120" w:after="0" w:line="240" w:lineRule="auto"/>
      <w:ind w:left="567"/>
    </w:pPr>
    <w:rPr>
      <w:rFonts w:ascii="Times" w:eastAsia="Malgun Gothic" w:hAnsi="Times"/>
      <w:sz w:val="20"/>
      <w:szCs w:val="20"/>
    </w:rPr>
  </w:style>
  <w:style w:type="paragraph" w:customStyle="1" w:styleId="XBullet1">
    <w:name w:val="XBullet1"/>
    <w:basedOn w:val="Normal"/>
    <w:uiPriority w:val="99"/>
    <w:rsid w:val="001E7DB6"/>
    <w:pPr>
      <w:tabs>
        <w:tab w:val="clear" w:pos="403"/>
        <w:tab w:val="left" w:pos="284"/>
        <w:tab w:val="num" w:pos="21972"/>
      </w:tabs>
      <w:overflowPunct w:val="0"/>
      <w:autoSpaceDE w:val="0"/>
      <w:autoSpaceDN w:val="0"/>
      <w:adjustRightInd w:val="0"/>
      <w:spacing w:before="120" w:after="0" w:line="240" w:lineRule="auto"/>
      <w:ind w:left="992" w:hanging="425"/>
    </w:pPr>
    <w:rPr>
      <w:rFonts w:ascii="Times New Roman" w:eastAsia="Malgun Gothic" w:hAnsi="Times New Roman"/>
      <w:sz w:val="20"/>
    </w:rPr>
  </w:style>
  <w:style w:type="paragraph" w:customStyle="1" w:styleId="XBullet2">
    <w:name w:val="XBullet2"/>
    <w:basedOn w:val="XBullet1"/>
    <w:uiPriority w:val="99"/>
    <w:rsid w:val="001E7DB6"/>
    <w:pPr>
      <w:ind w:left="1417"/>
    </w:pPr>
  </w:style>
  <w:style w:type="paragraph" w:customStyle="1" w:styleId="XEquation2">
    <w:name w:val="XEquation2"/>
    <w:basedOn w:val="Normal"/>
    <w:uiPriority w:val="99"/>
    <w:rsid w:val="001E7DB6"/>
    <w:pPr>
      <w:tabs>
        <w:tab w:val="clear" w:pos="403"/>
        <w:tab w:val="left" w:pos="794"/>
        <w:tab w:val="left" w:pos="1588"/>
        <w:tab w:val="right" w:pos="9356"/>
        <w:tab w:val="right" w:pos="9696"/>
      </w:tabs>
      <w:overflowPunct w:val="0"/>
      <w:autoSpaceDE w:val="0"/>
      <w:autoSpaceDN w:val="0"/>
      <w:adjustRightInd w:val="0"/>
      <w:spacing w:before="120" w:after="120" w:line="240" w:lineRule="auto"/>
      <w:ind w:left="1701"/>
      <w:jc w:val="left"/>
    </w:pPr>
    <w:rPr>
      <w:rFonts w:ascii="Times New Roman" w:eastAsia="Malgun Gothic" w:hAnsi="Times New Roman"/>
      <w:sz w:val="20"/>
    </w:rPr>
  </w:style>
  <w:style w:type="paragraph" w:customStyle="1" w:styleId="note10">
    <w:name w:val="note1"/>
    <w:basedOn w:val="Normal"/>
    <w:uiPriority w:val="99"/>
    <w:rsid w:val="001E7DB6"/>
    <w:pPr>
      <w:tabs>
        <w:tab w:val="clear" w:pos="403"/>
      </w:tabs>
      <w:overflowPunct w:val="0"/>
      <w:autoSpaceDE w:val="0"/>
      <w:autoSpaceDN w:val="0"/>
      <w:spacing w:before="60" w:after="0" w:line="199" w:lineRule="atLeast"/>
      <w:ind w:left="284"/>
    </w:pPr>
    <w:rPr>
      <w:rFonts w:ascii="Times New Roman" w:eastAsia="Malgun Gothic" w:hAnsi="Times New Roman"/>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E7DB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E7DB6"/>
    <w:pPr>
      <w:numPr>
        <w:numId w:val="27"/>
      </w:numPr>
      <w:tabs>
        <w:tab w:val="clear" w:pos="403"/>
      </w:tabs>
      <w:spacing w:after="0" w:line="240" w:lineRule="auto"/>
    </w:pPr>
    <w:rPr>
      <w:rFonts w:ascii="Times New Roman" w:eastAsia="MS Mincho" w:hAnsi="Times New Roman"/>
      <w:sz w:val="16"/>
      <w:szCs w:val="20"/>
    </w:rPr>
  </w:style>
  <w:style w:type="paragraph" w:customStyle="1" w:styleId="Bibliography1">
    <w:name w:val="Bibliography1"/>
    <w:basedOn w:val="Normal"/>
    <w:uiPriority w:val="99"/>
    <w:rsid w:val="001E7DB6"/>
    <w:pPr>
      <w:numPr>
        <w:numId w:val="28"/>
      </w:numPr>
      <w:tabs>
        <w:tab w:val="clear" w:pos="360"/>
        <w:tab w:val="clear" w:pos="403"/>
        <w:tab w:val="left" w:pos="660"/>
      </w:tabs>
      <w:spacing w:line="230" w:lineRule="atLeast"/>
      <w:ind w:left="660" w:hanging="660"/>
    </w:pPr>
    <w:rPr>
      <w:rFonts w:ascii="Arial" w:eastAsia="MS Mincho" w:hAnsi="Arial"/>
      <w:sz w:val="20"/>
      <w:szCs w:val="20"/>
    </w:rPr>
  </w:style>
  <w:style w:type="paragraph" w:customStyle="1" w:styleId="AVCBulletlevel2">
    <w:name w:val="AVC Bullet level 2"/>
    <w:basedOn w:val="AVCBulletlevel1Char"/>
    <w:uiPriority w:val="99"/>
    <w:rsid w:val="001E7DB6"/>
    <w:pPr>
      <w:tabs>
        <w:tab w:val="clear" w:pos="397"/>
        <w:tab w:val="clear" w:pos="792"/>
        <w:tab w:val="num" w:pos="794"/>
      </w:tabs>
      <w:ind w:left="794" w:hanging="391"/>
    </w:pPr>
  </w:style>
  <w:style w:type="paragraph" w:customStyle="1" w:styleId="CharCharCharCharCharCharChar">
    <w:name w:val="Char Char Char Char Char Char Char"/>
    <w:uiPriority w:val="99"/>
    <w:semiHidden/>
    <w:rsid w:val="001E7DB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E7DB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E7DB6"/>
    <w:pPr>
      <w:tabs>
        <w:tab w:val="clear" w:pos="403"/>
      </w:tabs>
      <w:spacing w:line="230" w:lineRule="atLeast"/>
    </w:pPr>
    <w:rPr>
      <w:rFonts w:ascii="Arial" w:eastAsia="MS Mincho" w:hAnsi="Arial"/>
      <w:color w:val="0000FF"/>
      <w:sz w:val="20"/>
      <w:szCs w:val="20"/>
      <w:lang w:eastAsia="ja-JP"/>
    </w:rPr>
  </w:style>
  <w:style w:type="paragraph" w:customStyle="1" w:styleId="zzCover">
    <w:name w:val="zzCover"/>
    <w:basedOn w:val="Normal"/>
    <w:uiPriority w:val="99"/>
    <w:rsid w:val="001E7DB6"/>
    <w:pPr>
      <w:tabs>
        <w:tab w:val="clear" w:pos="403"/>
      </w:tabs>
      <w:spacing w:after="220" w:line="230" w:lineRule="atLeast"/>
      <w:jc w:val="right"/>
    </w:pPr>
    <w:rPr>
      <w:rFonts w:ascii="Arial" w:eastAsia="MS Mincho" w:hAnsi="Arial"/>
      <w:b/>
      <w:color w:val="000000"/>
      <w:sz w:val="24"/>
      <w:szCs w:val="20"/>
      <w:lang w:eastAsia="ja-JP"/>
    </w:rPr>
  </w:style>
  <w:style w:type="paragraph" w:customStyle="1" w:styleId="zzForeword">
    <w:name w:val="zzForeword"/>
    <w:basedOn w:val="Normal"/>
    <w:next w:val="Normal"/>
    <w:uiPriority w:val="99"/>
    <w:rsid w:val="001E7DB6"/>
    <w:pPr>
      <w:keepNext/>
      <w:pageBreakBefore/>
      <w:tabs>
        <w:tab w:val="clear" w:pos="403"/>
      </w:tabs>
      <w:suppressAutoHyphens/>
      <w:spacing w:before="960" w:after="310" w:line="310" w:lineRule="exact"/>
      <w:jc w:val="left"/>
    </w:pPr>
    <w:rPr>
      <w:rFonts w:ascii="Arial" w:eastAsia="MS Mincho" w:hAnsi="Arial"/>
      <w:b/>
      <w:color w:val="0000FF"/>
      <w:sz w:val="28"/>
      <w:szCs w:val="20"/>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E7DB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E7DB6"/>
    <w:pPr>
      <w:tabs>
        <w:tab w:val="clear" w:pos="403"/>
      </w:tabs>
      <w:spacing w:before="100" w:beforeAutospacing="1" w:after="100" w:afterAutospacing="1" w:line="240" w:lineRule="auto"/>
      <w:jc w:val="left"/>
    </w:pPr>
    <w:rPr>
      <w:rFonts w:ascii="Times New Roman" w:eastAsia="MS Mincho" w:hAnsi="Times New Roman"/>
      <w:sz w:val="24"/>
      <w:szCs w:val="24"/>
      <w:lang w:eastAsia="ja-JP"/>
    </w:rPr>
  </w:style>
  <w:style w:type="paragraph" w:customStyle="1" w:styleId="Bulletedo2">
    <w:name w:val="Bulleted o 2"/>
    <w:basedOn w:val="Normal"/>
    <w:uiPriority w:val="99"/>
    <w:rsid w:val="001E7DB6"/>
    <w:pPr>
      <w:tabs>
        <w:tab w:val="clear" w:pos="403"/>
      </w:tabs>
      <w:spacing w:after="220" w:line="240" w:lineRule="auto"/>
      <w:ind w:left="2954" w:hanging="357"/>
      <w:jc w:val="left"/>
    </w:pPr>
    <w:rPr>
      <w:rFonts w:ascii="Arial" w:eastAsia="Malgun Gothic" w:hAnsi="Arial"/>
      <w:szCs w:val="20"/>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E7DB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E7DB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SN1continue0">
    <w:name w:val="ASN.1_continue"/>
    <w:basedOn w:val="ASN1"/>
    <w:uiPriority w:val="99"/>
    <w:rsid w:val="001E7DB6"/>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eastAsia="Malgun Gothic" w:hAnsi="Courier New" w:cs="Courier New"/>
      <w:bCs/>
      <w:noProof/>
      <w:szCs w:val="18"/>
    </w:rPr>
  </w:style>
  <w:style w:type="paragraph" w:customStyle="1" w:styleId="StyleHeading1Justified">
    <w:name w:val="Style Heading 1 + Justified"/>
    <w:basedOn w:val="Heading1"/>
    <w:uiPriority w:val="99"/>
    <w:rsid w:val="001E7DB6"/>
    <w:pPr>
      <w:numPr>
        <w:numId w:val="0"/>
      </w:numPr>
      <w:tabs>
        <w:tab w:val="clear" w:pos="400"/>
        <w:tab w:val="clear" w:pos="560"/>
        <w:tab w:val="left" w:pos="360"/>
        <w:tab w:val="num" w:pos="390"/>
        <w:tab w:val="left" w:pos="720"/>
        <w:tab w:val="num" w:pos="757"/>
        <w:tab w:val="left" w:pos="1080"/>
        <w:tab w:val="left" w:pos="1440"/>
      </w:tabs>
      <w:suppressAutoHyphens w:val="0"/>
      <w:overflowPunct w:val="0"/>
      <w:autoSpaceDE w:val="0"/>
      <w:autoSpaceDN w:val="0"/>
      <w:adjustRightInd w:val="0"/>
      <w:spacing w:before="240" w:after="60" w:line="240" w:lineRule="auto"/>
      <w:ind w:left="432" w:hanging="432"/>
      <w:jc w:val="both"/>
    </w:pPr>
    <w:rPr>
      <w:rFonts w:ascii="Times New Roman Bold" w:eastAsia="Malgun Gothic" w:hAnsi="Times New Roman Bold"/>
      <w:bCs/>
      <w:kern w:val="32"/>
      <w:sz w:val="32"/>
      <w:szCs w:val="20"/>
      <w:lang w:eastAsia="en-US"/>
    </w:rPr>
  </w:style>
  <w:style w:type="paragraph" w:customStyle="1" w:styleId="MediumList2-Accent21">
    <w:name w:val="Medium List 2 - Accent 21"/>
    <w:uiPriority w:val="99"/>
    <w:rsid w:val="001E7DB6"/>
    <w:rPr>
      <w:rFonts w:ascii="Times New Roman" w:eastAsia="Malgun Gothic" w:hAnsi="Times New Roman"/>
      <w:lang w:val="en-GB"/>
    </w:rPr>
  </w:style>
  <w:style w:type="paragraph" w:customStyle="1" w:styleId="Style4ptBefore0pt">
    <w:name w:val="Style 4 pt Before:  0 pt"/>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after="0" w:line="240" w:lineRule="auto"/>
    </w:pPr>
    <w:rPr>
      <w:rFonts w:ascii="Times New Roman" w:eastAsia="Malgun Gothic" w:hAnsi="Times New Roman"/>
      <w:sz w:val="24"/>
      <w:szCs w:val="20"/>
    </w:rPr>
  </w:style>
  <w:style w:type="paragraph" w:customStyle="1" w:styleId="MediumGrid1-Accent21">
    <w:name w:val="Medium Grid 1 - Accent 21"/>
    <w:basedOn w:val="Normal"/>
    <w:uiPriority w:val="34"/>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20"/>
    </w:pPr>
    <w:rPr>
      <w:rFonts w:ascii="Times New Roman" w:eastAsia="Malgun Gothic" w:hAnsi="Times New Roman"/>
      <w:sz w:val="20"/>
      <w:szCs w:val="20"/>
    </w:rPr>
  </w:style>
  <w:style w:type="paragraph" w:customStyle="1" w:styleId="ColorfulShading-Accent11">
    <w:name w:val="Colorful Shading - Accent 11"/>
    <w:uiPriority w:val="99"/>
    <w:semiHidden/>
    <w:rsid w:val="001E7DB6"/>
    <w:rPr>
      <w:rFonts w:ascii="Times New Roman" w:eastAsia="Malgun Gothic" w:hAnsi="Times New Roman"/>
      <w:lang w:val="en-GB"/>
    </w:rPr>
  </w:style>
  <w:style w:type="paragraph" w:customStyle="1" w:styleId="MediumList2-Accent22">
    <w:name w:val="Medium List 2 - Accent 22"/>
    <w:uiPriority w:val="99"/>
    <w:semiHidden/>
    <w:rsid w:val="001E7DB6"/>
    <w:rPr>
      <w:rFonts w:ascii="Times New Roman" w:eastAsia="Malgun Gothic" w:hAnsi="Times New Roman"/>
      <w:lang w:val="en-GB"/>
    </w:rPr>
  </w:style>
  <w:style w:type="paragraph" w:customStyle="1" w:styleId="MediumGrid1-Accent22">
    <w:name w:val="Medium Grid 1 - Accent 22"/>
    <w:basedOn w:val="Normal"/>
    <w:uiPriority w:val="34"/>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20"/>
    </w:pPr>
    <w:rPr>
      <w:rFonts w:ascii="Times New Roman" w:eastAsia="Malgun Gothic" w:hAnsi="Times New Roman"/>
      <w:sz w:val="20"/>
      <w:szCs w:val="20"/>
    </w:rPr>
  </w:style>
  <w:style w:type="paragraph" w:customStyle="1" w:styleId="ColorfulList-Accent12">
    <w:name w:val="Colorful List - Accent 12"/>
    <w:basedOn w:val="Normal"/>
    <w:uiPriority w:val="34"/>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20"/>
    </w:pPr>
    <w:rPr>
      <w:rFonts w:ascii="Times New Roman" w:eastAsia="Malgun Gothic" w:hAnsi="Times New Roman"/>
      <w:sz w:val="20"/>
      <w:szCs w:val="20"/>
    </w:rPr>
  </w:style>
  <w:style w:type="character" w:customStyle="1" w:styleId="annex-heading3Char">
    <w:name w:val="annex-heading3 Char"/>
    <w:link w:val="annex-heading3"/>
    <w:locked/>
    <w:rsid w:val="001E7DB6"/>
    <w:rPr>
      <w:rFonts w:eastAsia="Malgun Gothic"/>
      <w:b/>
      <w:bCs/>
      <w:lang w:val="en-GB"/>
    </w:rPr>
  </w:style>
  <w:style w:type="paragraph" w:customStyle="1" w:styleId="annex-heading3">
    <w:name w:val="annex-heading3"/>
    <w:basedOn w:val="Annex3"/>
    <w:link w:val="annex-heading3Char"/>
    <w:qFormat/>
    <w:rsid w:val="001E7DB6"/>
    <w:pPr>
      <w:tabs>
        <w:tab w:val="clear" w:pos="1440"/>
        <w:tab w:val="clear" w:pos="2160"/>
      </w:tabs>
      <w:textAlignment w:val="auto"/>
    </w:pPr>
    <w:rPr>
      <w:rFonts w:ascii="Cambria" w:hAnsi="Cambria"/>
    </w:rPr>
  </w:style>
  <w:style w:type="paragraph" w:customStyle="1" w:styleId="ColorfulShading-Accent13">
    <w:name w:val="Colorful Shading - Accent 13"/>
    <w:uiPriority w:val="99"/>
    <w:semiHidden/>
    <w:rsid w:val="001E7DB6"/>
    <w:rPr>
      <w:rFonts w:ascii="Times New Roman" w:eastAsia="Malgun Gothic" w:hAnsi="Times New Roman"/>
      <w:lang w:val="en-GB"/>
    </w:rPr>
  </w:style>
  <w:style w:type="paragraph" w:customStyle="1" w:styleId="ColorfulList-Accent13">
    <w:name w:val="Colorful List - Accent 13"/>
    <w:basedOn w:val="Normal"/>
    <w:uiPriority w:val="34"/>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20"/>
    </w:pPr>
    <w:rPr>
      <w:rFonts w:ascii="Times New Roman" w:eastAsia="Malgun Gothic" w:hAnsi="Times New Roman"/>
      <w:sz w:val="20"/>
      <w:szCs w:val="20"/>
    </w:rPr>
  </w:style>
  <w:style w:type="character" w:customStyle="1" w:styleId="3NChar">
    <w:name w:val="3N Char"/>
    <w:link w:val="3N"/>
    <w:locked/>
    <w:rsid w:val="001E7DB6"/>
    <w:rPr>
      <w:rFonts w:eastAsia="Malgun Gothic"/>
      <w:lang w:val="en-GB"/>
    </w:rPr>
  </w:style>
  <w:style w:type="paragraph" w:customStyle="1" w:styleId="3N">
    <w:name w:val="3N"/>
    <w:basedOn w:val="Normal"/>
    <w:link w:val="3NChar"/>
    <w:qFormat/>
    <w:rsid w:val="001E7DB6"/>
    <w:pPr>
      <w:widowControl w:val="0"/>
      <w:tabs>
        <w:tab w:val="clear" w:pos="403"/>
      </w:tabs>
      <w:overflowPunct w:val="0"/>
      <w:autoSpaceDE w:val="0"/>
      <w:autoSpaceDN w:val="0"/>
      <w:adjustRightInd w:val="0"/>
      <w:spacing w:before="136" w:after="0" w:line="240" w:lineRule="auto"/>
    </w:pPr>
    <w:rPr>
      <w:rFonts w:eastAsia="Malgun Gothic"/>
      <w:sz w:val="20"/>
      <w:szCs w:val="20"/>
    </w:rPr>
  </w:style>
  <w:style w:type="paragraph" w:customStyle="1" w:styleId="st">
    <w:name w:val="st"/>
    <w:basedOn w:val="Normal"/>
    <w:uiPriority w:val="99"/>
    <w:rsid w:val="001E7DB6"/>
    <w:pPr>
      <w:tabs>
        <w:tab w:val="clear" w:pos="403"/>
      </w:tabs>
      <w:spacing w:after="0" w:line="400" w:lineRule="exact"/>
      <w:jc w:val="left"/>
    </w:pPr>
    <w:rPr>
      <w:rFonts w:ascii="Times New Roman" w:eastAsia="Malgun Gothic" w:hAnsi="Times New Roman"/>
      <w:sz w:val="34"/>
      <w:szCs w:val="20"/>
    </w:rPr>
  </w:style>
  <w:style w:type="paragraph" w:customStyle="1" w:styleId="pbcopy">
    <w:name w:val="pbcopy"/>
    <w:basedOn w:val="Footer"/>
    <w:uiPriority w:val="99"/>
    <w:rsid w:val="001E7DB6"/>
    <w:pPr>
      <w:tabs>
        <w:tab w:val="clear" w:pos="9752"/>
      </w:tabs>
      <w:spacing w:before="0" w:after="60" w:line="190" w:lineRule="exact"/>
    </w:pPr>
    <w:rPr>
      <w:rFonts w:ascii="Arial" w:eastAsia="Malgun Gothic" w:hAnsi="Arial"/>
      <w:sz w:val="16"/>
      <w:szCs w:val="20"/>
    </w:rPr>
  </w:style>
  <w:style w:type="paragraph" w:customStyle="1" w:styleId="Bibliography2">
    <w:name w:val="Bibliography2"/>
    <w:basedOn w:val="Normal"/>
    <w:uiPriority w:val="99"/>
    <w:rsid w:val="001E7DB6"/>
    <w:pPr>
      <w:tabs>
        <w:tab w:val="clear" w:pos="403"/>
        <w:tab w:val="left" w:pos="660"/>
      </w:tabs>
      <w:spacing w:line="230" w:lineRule="atLeast"/>
      <w:ind w:left="660" w:hanging="660"/>
    </w:pPr>
    <w:rPr>
      <w:rFonts w:ascii="Arial" w:eastAsia="MS Mincho" w:hAnsi="Arial"/>
      <w:sz w:val="20"/>
      <w:szCs w:val="20"/>
    </w:rPr>
  </w:style>
  <w:style w:type="character" w:customStyle="1" w:styleId="3DVCLevel5Char">
    <w:name w:val="3DVC Level 5 Char"/>
    <w:link w:val="3H5"/>
    <w:uiPriority w:val="99"/>
    <w:locked/>
    <w:rsid w:val="001E7DB6"/>
    <w:rPr>
      <w:rFonts w:eastAsia="Malgun Gothic"/>
      <w:b/>
    </w:rPr>
  </w:style>
  <w:style w:type="paragraph" w:customStyle="1" w:styleId="3H5">
    <w:name w:val="3H5"/>
    <w:basedOn w:val="Normal"/>
    <w:link w:val="3DVCLevel5Char"/>
    <w:uiPriority w:val="99"/>
    <w:qFormat/>
    <w:rsid w:val="001E7DB6"/>
    <w:pPr>
      <w:keepNext/>
      <w:keepLines/>
      <w:numPr>
        <w:ilvl w:val="5"/>
        <w:numId w:val="29"/>
      </w:numPr>
      <w:tabs>
        <w:tab w:val="clear" w:pos="403"/>
      </w:tabs>
      <w:spacing w:before="181" w:after="0" w:line="240" w:lineRule="auto"/>
      <w:outlineLvl w:val="5"/>
    </w:pPr>
    <w:rPr>
      <w:rFonts w:eastAsia="Malgun Gothic"/>
      <w:b/>
      <w:sz w:val="20"/>
      <w:szCs w:val="20"/>
    </w:rPr>
  </w:style>
  <w:style w:type="paragraph" w:customStyle="1" w:styleId="3HAnnex">
    <w:name w:val="3HAnnex"/>
    <w:basedOn w:val="Normal"/>
    <w:uiPriority w:val="99"/>
    <w:qFormat/>
    <w:rsid w:val="001E7DB6"/>
    <w:pPr>
      <w:tabs>
        <w:tab w:val="clear" w:pos="403"/>
        <w:tab w:val="left" w:pos="794"/>
        <w:tab w:val="left" w:pos="1191"/>
        <w:tab w:val="left" w:pos="1588"/>
        <w:tab w:val="left" w:pos="1985"/>
      </w:tabs>
      <w:overflowPunct w:val="0"/>
      <w:autoSpaceDE w:val="0"/>
      <w:autoSpaceDN w:val="0"/>
      <w:adjustRightInd w:val="0"/>
      <w:spacing w:before="480" w:after="0" w:line="240" w:lineRule="auto"/>
      <w:jc w:val="center"/>
    </w:pPr>
    <w:rPr>
      <w:rFonts w:ascii="Times New Roman" w:eastAsia="Malgun Gothic" w:hAnsi="Times New Roman"/>
      <w:b/>
      <w:sz w:val="24"/>
      <w:szCs w:val="20"/>
    </w:rPr>
  </w:style>
  <w:style w:type="paragraph" w:customStyle="1" w:styleId="3H6">
    <w:name w:val="3H6"/>
    <w:basedOn w:val="Normal"/>
    <w:uiPriority w:val="99"/>
    <w:rsid w:val="001E7DB6"/>
    <w:pPr>
      <w:tabs>
        <w:tab w:val="clear" w:pos="403"/>
        <w:tab w:val="num"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H7">
    <w:name w:val="3H7"/>
    <w:basedOn w:val="Normal"/>
    <w:uiPriority w:val="99"/>
    <w:rsid w:val="001E7DB6"/>
    <w:pPr>
      <w:tabs>
        <w:tab w:val="clear" w:pos="403"/>
        <w:tab w:val="num"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H9">
    <w:name w:val="3H9"/>
    <w:basedOn w:val="Normal"/>
    <w:uiPriority w:val="99"/>
    <w:rsid w:val="001E7DB6"/>
    <w:pPr>
      <w:tabs>
        <w:tab w:val="clear" w:pos="403"/>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character" w:customStyle="1" w:styleId="3HeaderFooterChar">
    <w:name w:val="3HeaderFooter Char"/>
    <w:link w:val="3HeaderFooter"/>
    <w:locked/>
    <w:rsid w:val="001E7DB6"/>
    <w:rPr>
      <w:rFonts w:eastAsia="Malgun Gothic"/>
      <w:b/>
      <w:lang w:val="en-GB"/>
    </w:rPr>
  </w:style>
  <w:style w:type="paragraph" w:customStyle="1" w:styleId="3HeaderFooter">
    <w:name w:val="3HeaderFooter"/>
    <w:basedOn w:val="3N"/>
    <w:link w:val="3HeaderFooterChar"/>
    <w:qFormat/>
    <w:rsid w:val="001E7DB6"/>
    <w:pPr>
      <w:tabs>
        <w:tab w:val="left" w:pos="907"/>
        <w:tab w:val="right" w:pos="8789"/>
        <w:tab w:val="right" w:pos="9696"/>
      </w:tabs>
      <w:spacing w:before="0"/>
      <w:jc w:val="left"/>
    </w:pPr>
    <w:rPr>
      <w:b/>
    </w:rPr>
  </w:style>
  <w:style w:type="character" w:customStyle="1" w:styleId="3H0Char">
    <w:name w:val="3H0 Char"/>
    <w:link w:val="3H0"/>
    <w:uiPriority w:val="99"/>
    <w:locked/>
    <w:rsid w:val="001E7DB6"/>
    <w:rPr>
      <w:rFonts w:eastAsia="Malgun Gothic"/>
      <w:b/>
      <w:sz w:val="22"/>
      <w:lang w:val="en-GB"/>
    </w:rPr>
  </w:style>
  <w:style w:type="paragraph" w:customStyle="1" w:styleId="3H0">
    <w:name w:val="3H0"/>
    <w:next w:val="3N"/>
    <w:link w:val="3H0Char"/>
    <w:uiPriority w:val="99"/>
    <w:qFormat/>
    <w:rsid w:val="001E7DB6"/>
    <w:pPr>
      <w:keepNext/>
      <w:keepLines/>
      <w:numPr>
        <w:numId w:val="29"/>
      </w:numPr>
      <w:spacing w:before="313"/>
      <w:jc w:val="both"/>
      <w:outlineLvl w:val="1"/>
    </w:pPr>
    <w:rPr>
      <w:rFonts w:eastAsia="Malgun Gothic"/>
      <w:b/>
      <w:sz w:val="22"/>
      <w:lang w:val="en-GB"/>
    </w:rPr>
  </w:style>
  <w:style w:type="character" w:customStyle="1" w:styleId="3H1Char">
    <w:name w:val="3H1 Char"/>
    <w:link w:val="3H1"/>
    <w:uiPriority w:val="99"/>
    <w:locked/>
    <w:rsid w:val="001E7DB6"/>
    <w:rPr>
      <w:rFonts w:eastAsia="Malgun Gothic"/>
      <w:b/>
      <w:lang w:val="en-GB"/>
    </w:rPr>
  </w:style>
  <w:style w:type="paragraph" w:customStyle="1" w:styleId="3H1">
    <w:name w:val="3H1"/>
    <w:basedOn w:val="3H0"/>
    <w:next w:val="3N"/>
    <w:link w:val="3H1Char"/>
    <w:uiPriority w:val="99"/>
    <w:qFormat/>
    <w:rsid w:val="001E7DB6"/>
    <w:pPr>
      <w:numPr>
        <w:ilvl w:val="1"/>
      </w:numPr>
      <w:tabs>
        <w:tab w:val="num" w:pos="360"/>
      </w:tabs>
      <w:spacing w:before="181"/>
      <w:ind w:left="800" w:hanging="400"/>
      <w:outlineLvl w:val="2"/>
    </w:pPr>
    <w:rPr>
      <w:sz w:val="20"/>
    </w:rPr>
  </w:style>
  <w:style w:type="character" w:customStyle="1" w:styleId="3H2Char">
    <w:name w:val="3H2 Char"/>
    <w:link w:val="3H2"/>
    <w:uiPriority w:val="99"/>
    <w:locked/>
    <w:rsid w:val="001E7DB6"/>
    <w:rPr>
      <w:rFonts w:eastAsia="Malgun Gothic"/>
      <w:b/>
      <w:lang w:val="en-GB"/>
    </w:rPr>
  </w:style>
  <w:style w:type="paragraph" w:customStyle="1" w:styleId="3H2">
    <w:name w:val="3H2"/>
    <w:basedOn w:val="3H1"/>
    <w:next w:val="3N"/>
    <w:link w:val="3H2Char"/>
    <w:uiPriority w:val="99"/>
    <w:qFormat/>
    <w:rsid w:val="001E7DB6"/>
    <w:pPr>
      <w:numPr>
        <w:ilvl w:val="2"/>
      </w:numPr>
      <w:tabs>
        <w:tab w:val="num" w:pos="360"/>
      </w:tabs>
      <w:ind w:left="1200" w:hanging="420"/>
      <w:outlineLvl w:val="3"/>
    </w:pPr>
  </w:style>
  <w:style w:type="character" w:customStyle="1" w:styleId="3TableChar">
    <w:name w:val="3Table Char"/>
    <w:link w:val="3Table"/>
    <w:locked/>
    <w:rsid w:val="001E7DB6"/>
    <w:rPr>
      <w:rFonts w:eastAsia="Malgun Gothic"/>
      <w:noProof/>
      <w:lang w:val="en-GB"/>
    </w:rPr>
  </w:style>
  <w:style w:type="paragraph" w:customStyle="1" w:styleId="3Table">
    <w:name w:val="3Table"/>
    <w:basedOn w:val="tablesyntax"/>
    <w:link w:val="3TableChar"/>
    <w:qFormat/>
    <w:rsid w:val="001E7DB6"/>
    <w:pPr>
      <w:spacing w:after="60"/>
      <w:textAlignment w:val="auto"/>
    </w:pPr>
    <w:rPr>
      <w:rFonts w:ascii="Cambria" w:hAnsi="Cambria"/>
      <w:noProof/>
      <w:lang w:val="en-GB"/>
    </w:rPr>
  </w:style>
  <w:style w:type="character" w:customStyle="1" w:styleId="3H3Char">
    <w:name w:val="3H3 Char"/>
    <w:link w:val="3H3"/>
    <w:uiPriority w:val="99"/>
    <w:locked/>
    <w:rsid w:val="001E7DB6"/>
    <w:rPr>
      <w:rFonts w:eastAsia="Malgun Gothic"/>
      <w:b/>
      <w:lang w:val="en-GB"/>
    </w:rPr>
  </w:style>
  <w:style w:type="paragraph" w:customStyle="1" w:styleId="3H3">
    <w:name w:val="3H3"/>
    <w:basedOn w:val="3H2"/>
    <w:next w:val="3N"/>
    <w:link w:val="3H3Char"/>
    <w:uiPriority w:val="99"/>
    <w:qFormat/>
    <w:rsid w:val="001E7DB6"/>
    <w:pPr>
      <w:numPr>
        <w:ilvl w:val="3"/>
      </w:numPr>
      <w:tabs>
        <w:tab w:val="num" w:pos="360"/>
      </w:tabs>
      <w:ind w:left="2880" w:hanging="360"/>
      <w:outlineLvl w:val="4"/>
    </w:pPr>
  </w:style>
  <w:style w:type="character" w:customStyle="1" w:styleId="3H4Char">
    <w:name w:val="3H4 Char"/>
    <w:link w:val="3H4"/>
    <w:uiPriority w:val="99"/>
    <w:locked/>
    <w:rsid w:val="001E7DB6"/>
    <w:rPr>
      <w:rFonts w:eastAsia="Malgun Gothic"/>
      <w:b/>
      <w:lang w:val="en-GB"/>
    </w:rPr>
  </w:style>
  <w:style w:type="paragraph" w:customStyle="1" w:styleId="3H4">
    <w:name w:val="3H4"/>
    <w:basedOn w:val="3H3"/>
    <w:next w:val="3N"/>
    <w:link w:val="3H4Char"/>
    <w:uiPriority w:val="99"/>
    <w:qFormat/>
    <w:rsid w:val="001E7DB6"/>
    <w:pPr>
      <w:numPr>
        <w:ilvl w:val="4"/>
      </w:numPr>
      <w:tabs>
        <w:tab w:val="num" w:pos="360"/>
      </w:tabs>
      <w:ind w:left="3600" w:hanging="360"/>
      <w:outlineLvl w:val="5"/>
    </w:pPr>
  </w:style>
  <w:style w:type="character" w:customStyle="1" w:styleId="3EdNotesChar">
    <w:name w:val="3EdNotes Char"/>
    <w:link w:val="3EdNotes"/>
    <w:uiPriority w:val="99"/>
    <w:locked/>
    <w:rsid w:val="001E7DB6"/>
    <w:rPr>
      <w:rFonts w:eastAsia="Malgun Gothic"/>
    </w:rPr>
  </w:style>
  <w:style w:type="paragraph" w:customStyle="1" w:styleId="3EdNotes">
    <w:name w:val="3EdNotes"/>
    <w:basedOn w:val="Normal"/>
    <w:link w:val="3EdNotesChar"/>
    <w:uiPriority w:val="99"/>
    <w:qFormat/>
    <w:rsid w:val="001E7DB6"/>
    <w:pPr>
      <w:numPr>
        <w:numId w:val="30"/>
      </w:numPr>
      <w:tabs>
        <w:tab w:val="clear" w:pos="403"/>
        <w:tab w:val="left" w:pos="284"/>
        <w:tab w:val="left" w:pos="1191"/>
        <w:tab w:val="left" w:pos="1588"/>
        <w:tab w:val="left" w:pos="1985"/>
      </w:tabs>
      <w:overflowPunct w:val="0"/>
      <w:autoSpaceDE w:val="0"/>
      <w:autoSpaceDN w:val="0"/>
      <w:adjustRightInd w:val="0"/>
      <w:spacing w:after="0" w:line="240" w:lineRule="auto"/>
    </w:pPr>
    <w:rPr>
      <w:rFonts w:eastAsia="Malgun Gothic"/>
      <w:sz w:val="20"/>
      <w:szCs w:val="20"/>
    </w:rPr>
  </w:style>
  <w:style w:type="character" w:customStyle="1" w:styleId="3TOCLOFLOTChar">
    <w:name w:val="3TOCLOFLOT Char"/>
    <w:link w:val="3TOCLOFLOT"/>
    <w:locked/>
    <w:rsid w:val="001E7DB6"/>
    <w:rPr>
      <w:rFonts w:eastAsia="Malgun Gothic"/>
      <w:b/>
      <w:caps/>
      <w:sz w:val="24"/>
      <w:szCs w:val="24"/>
      <w:lang w:val="en-GB"/>
    </w:rPr>
  </w:style>
  <w:style w:type="paragraph" w:customStyle="1" w:styleId="3TOCLOFLOT">
    <w:name w:val="3TOCLOFLOT"/>
    <w:basedOn w:val="3N"/>
    <w:link w:val="3TOCLOFLOTChar"/>
    <w:qFormat/>
    <w:rsid w:val="001E7DB6"/>
    <w:pPr>
      <w:keepNext/>
      <w:jc w:val="center"/>
      <w:outlineLvl w:val="0"/>
    </w:pPr>
    <w:rPr>
      <w:b/>
      <w:caps/>
      <w:sz w:val="24"/>
      <w:szCs w:val="24"/>
    </w:rPr>
  </w:style>
  <w:style w:type="paragraph" w:customStyle="1" w:styleId="Note1CharCharCharCharCharChar">
    <w:name w:val="Note 1 Char Char Char Char Char Char"/>
    <w:basedOn w:val="Normal"/>
    <w:uiPriority w:val="99"/>
    <w:rsid w:val="001E7DB6"/>
    <w:pPr>
      <w:tabs>
        <w:tab w:val="clear" w:pos="403"/>
      </w:tabs>
      <w:overflowPunct w:val="0"/>
      <w:autoSpaceDE w:val="0"/>
      <w:autoSpaceDN w:val="0"/>
      <w:adjustRightInd w:val="0"/>
      <w:spacing w:before="60" w:after="0" w:line="199" w:lineRule="exact"/>
      <w:ind w:left="284"/>
    </w:pPr>
    <w:rPr>
      <w:rFonts w:ascii="Times New Roman" w:eastAsia="Malgun Gothic" w:hAnsi="Times New Roman"/>
      <w:sz w:val="18"/>
      <w:szCs w:val="18"/>
    </w:rPr>
  </w:style>
  <w:style w:type="character" w:customStyle="1" w:styleId="3S0Char">
    <w:name w:val="3S0 Char"/>
    <w:link w:val="3S0"/>
    <w:uiPriority w:val="99"/>
    <w:locked/>
    <w:rsid w:val="001E7DB6"/>
    <w:rPr>
      <w:rFonts w:eastAsia="Malgun Gothic"/>
      <w:lang w:val="en-GB"/>
    </w:rPr>
  </w:style>
  <w:style w:type="paragraph" w:customStyle="1" w:styleId="3S0">
    <w:name w:val="3S0"/>
    <w:basedOn w:val="Normal"/>
    <w:link w:val="3S0Char"/>
    <w:uiPriority w:val="99"/>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94" w:hanging="794"/>
    </w:pPr>
    <w:rPr>
      <w:rFonts w:eastAsia="Malgun Gothic"/>
      <w:sz w:val="20"/>
      <w:szCs w:val="20"/>
    </w:rPr>
  </w:style>
  <w:style w:type="character" w:customStyle="1" w:styleId="4H0Char">
    <w:name w:val="4H0 Char"/>
    <w:link w:val="4H0"/>
    <w:uiPriority w:val="99"/>
    <w:locked/>
    <w:rsid w:val="001E7DB6"/>
    <w:rPr>
      <w:rFonts w:eastAsia="Malgun Gothic"/>
      <w:b/>
      <w:sz w:val="22"/>
      <w:lang w:val="en-GB"/>
    </w:rPr>
  </w:style>
  <w:style w:type="paragraph" w:customStyle="1" w:styleId="4H0">
    <w:name w:val="4H0"/>
    <w:basedOn w:val="3H0"/>
    <w:link w:val="4H0Char"/>
    <w:uiPriority w:val="99"/>
    <w:qFormat/>
    <w:rsid w:val="001E7DB6"/>
    <w:pPr>
      <w:numPr>
        <w:numId w:val="31"/>
      </w:numPr>
      <w:tabs>
        <w:tab w:val="left" w:pos="794"/>
      </w:tabs>
    </w:pPr>
  </w:style>
  <w:style w:type="character" w:customStyle="1" w:styleId="4H1Char">
    <w:name w:val="4H1 Char"/>
    <w:link w:val="4H1"/>
    <w:uiPriority w:val="99"/>
    <w:locked/>
    <w:rsid w:val="001E7DB6"/>
    <w:rPr>
      <w:rFonts w:eastAsia="Malgun Gothic"/>
      <w:b/>
    </w:rPr>
  </w:style>
  <w:style w:type="paragraph" w:customStyle="1" w:styleId="4H1">
    <w:name w:val="4H1"/>
    <w:basedOn w:val="3N"/>
    <w:link w:val="4H1Char"/>
    <w:uiPriority w:val="99"/>
    <w:qFormat/>
    <w:rsid w:val="001E7DB6"/>
    <w:pPr>
      <w:numPr>
        <w:ilvl w:val="1"/>
        <w:numId w:val="31"/>
      </w:numPr>
    </w:pPr>
    <w:rPr>
      <w:b/>
    </w:rPr>
  </w:style>
  <w:style w:type="paragraph" w:customStyle="1" w:styleId="4H2">
    <w:name w:val="4H2"/>
    <w:basedOn w:val="Normal"/>
    <w:uiPriority w:val="99"/>
    <w:rsid w:val="001E7DB6"/>
    <w:pPr>
      <w:numPr>
        <w:ilvl w:val="2"/>
        <w:numId w:val="31"/>
      </w:num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character" w:customStyle="1" w:styleId="3N0Char">
    <w:name w:val="3N0 Char"/>
    <w:link w:val="3N0"/>
    <w:locked/>
    <w:rsid w:val="001E7DB6"/>
    <w:rPr>
      <w:rFonts w:eastAsia="Malgun Gothic"/>
      <w:lang w:val="en-GB"/>
    </w:rPr>
  </w:style>
  <w:style w:type="paragraph" w:customStyle="1" w:styleId="3N0">
    <w:name w:val="3N0"/>
    <w:basedOn w:val="Normal"/>
    <w:link w:val="3N0Char"/>
    <w:qFormat/>
    <w:rsid w:val="001E7DB6"/>
    <w:pPr>
      <w:widowControl w:val="0"/>
      <w:tabs>
        <w:tab w:val="clear" w:pos="403"/>
      </w:tabs>
      <w:overflowPunct w:val="0"/>
      <w:autoSpaceDE w:val="0"/>
      <w:autoSpaceDN w:val="0"/>
      <w:adjustRightInd w:val="0"/>
      <w:spacing w:before="136" w:after="0" w:line="240" w:lineRule="auto"/>
    </w:pPr>
    <w:rPr>
      <w:rFonts w:eastAsia="Malgun Gothic"/>
      <w:sz w:val="20"/>
      <w:szCs w:val="20"/>
    </w:rPr>
  </w:style>
  <w:style w:type="paragraph" w:customStyle="1" w:styleId="Bibliography3">
    <w:name w:val="Bibliography3"/>
    <w:basedOn w:val="Normal"/>
    <w:uiPriority w:val="99"/>
    <w:rsid w:val="001E7DB6"/>
    <w:pPr>
      <w:tabs>
        <w:tab w:val="clear" w:pos="403"/>
        <w:tab w:val="left" w:pos="660"/>
      </w:tabs>
      <w:spacing w:line="230" w:lineRule="atLeast"/>
      <w:ind w:left="660" w:hanging="660"/>
    </w:pPr>
    <w:rPr>
      <w:rFonts w:ascii="Arial" w:eastAsia="MS Mincho" w:hAnsi="Arial"/>
      <w:sz w:val="20"/>
      <w:szCs w:val="20"/>
    </w:rPr>
  </w:style>
  <w:style w:type="paragraph" w:customStyle="1" w:styleId="Bibliography4">
    <w:name w:val="Bibliography4"/>
    <w:basedOn w:val="Normal"/>
    <w:uiPriority w:val="99"/>
    <w:rsid w:val="001E7DB6"/>
    <w:pPr>
      <w:tabs>
        <w:tab w:val="clear" w:pos="403"/>
        <w:tab w:val="left" w:pos="660"/>
      </w:tabs>
      <w:spacing w:line="230" w:lineRule="atLeast"/>
      <w:ind w:left="660" w:hanging="660"/>
    </w:pPr>
    <w:rPr>
      <w:rFonts w:ascii="Arial" w:eastAsia="MS Mincho" w:hAnsi="Arial"/>
      <w:sz w:val="20"/>
      <w:szCs w:val="20"/>
    </w:rPr>
  </w:style>
  <w:style w:type="paragraph" w:customStyle="1" w:styleId="Bibliography5">
    <w:name w:val="Bibliography5"/>
    <w:basedOn w:val="Normal"/>
    <w:uiPriority w:val="99"/>
    <w:rsid w:val="001E7DB6"/>
    <w:pPr>
      <w:tabs>
        <w:tab w:val="clear" w:pos="403"/>
        <w:tab w:val="left" w:pos="660"/>
      </w:tabs>
      <w:spacing w:line="230" w:lineRule="atLeast"/>
      <w:ind w:left="660" w:hanging="660"/>
    </w:pPr>
    <w:rPr>
      <w:rFonts w:ascii="Arial" w:eastAsia="MS Mincho" w:hAnsi="Arial"/>
      <w:noProof/>
      <w:sz w:val="20"/>
      <w:szCs w:val="20"/>
    </w:rPr>
  </w:style>
  <w:style w:type="paragraph" w:customStyle="1" w:styleId="Bibliography6">
    <w:name w:val="Bibliography6"/>
    <w:basedOn w:val="Normal"/>
    <w:uiPriority w:val="99"/>
    <w:rsid w:val="001E7DB6"/>
    <w:pPr>
      <w:tabs>
        <w:tab w:val="clear" w:pos="403"/>
        <w:tab w:val="left" w:pos="660"/>
      </w:tabs>
      <w:spacing w:line="230" w:lineRule="atLeast"/>
      <w:ind w:left="660" w:hanging="660"/>
    </w:pPr>
    <w:rPr>
      <w:rFonts w:ascii="Arial" w:eastAsia="MS Mincho" w:hAnsi="Arial"/>
      <w:sz w:val="20"/>
      <w:szCs w:val="20"/>
    </w:rPr>
  </w:style>
  <w:style w:type="paragraph" w:customStyle="1" w:styleId="Bibliography7">
    <w:name w:val="Bibliography7"/>
    <w:basedOn w:val="Normal"/>
    <w:uiPriority w:val="99"/>
    <w:rsid w:val="001E7DB6"/>
    <w:pPr>
      <w:tabs>
        <w:tab w:val="clear" w:pos="403"/>
        <w:tab w:val="left" w:pos="660"/>
      </w:tabs>
      <w:spacing w:line="230" w:lineRule="atLeast"/>
      <w:ind w:left="660" w:hanging="660"/>
    </w:pPr>
    <w:rPr>
      <w:rFonts w:ascii="Arial" w:eastAsia="MS Mincho" w:hAnsi="Arial"/>
      <w:sz w:val="20"/>
      <w:szCs w:val="20"/>
    </w:rPr>
  </w:style>
  <w:style w:type="paragraph" w:customStyle="1" w:styleId="ColorfulShading-Accent14">
    <w:name w:val="Colorful Shading - Accent 14"/>
    <w:uiPriority w:val="99"/>
    <w:semiHidden/>
    <w:rsid w:val="001E7DB6"/>
    <w:rPr>
      <w:rFonts w:ascii="Times New Roman" w:eastAsia="Malgun Gothic" w:hAnsi="Times New Roman"/>
      <w:lang w:val="en-GB"/>
    </w:rPr>
  </w:style>
  <w:style w:type="paragraph" w:customStyle="1" w:styleId="Bibliography8">
    <w:name w:val="Bibliography8"/>
    <w:basedOn w:val="Normal"/>
    <w:uiPriority w:val="99"/>
    <w:rsid w:val="001E7DB6"/>
    <w:pPr>
      <w:tabs>
        <w:tab w:val="clear" w:pos="403"/>
        <w:tab w:val="left" w:pos="660"/>
      </w:tabs>
      <w:spacing w:line="230" w:lineRule="atLeast"/>
      <w:ind w:left="660" w:hanging="660"/>
    </w:pPr>
    <w:rPr>
      <w:rFonts w:ascii="Arial" w:eastAsia="MS Mincho" w:hAnsi="Arial"/>
      <w:sz w:val="20"/>
      <w:szCs w:val="20"/>
    </w:rPr>
  </w:style>
  <w:style w:type="paragraph" w:customStyle="1" w:styleId="ColorfulList-Accent14">
    <w:name w:val="Colorful List - Accent 14"/>
    <w:basedOn w:val="Normal"/>
    <w:uiPriority w:val="34"/>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20" w:hanging="794"/>
    </w:pPr>
    <w:rPr>
      <w:rFonts w:ascii="Times New Roman" w:eastAsia="Malgun Gothic" w:hAnsi="Times New Roman"/>
      <w:sz w:val="20"/>
      <w:szCs w:val="20"/>
    </w:rPr>
  </w:style>
  <w:style w:type="paragraph" w:customStyle="1" w:styleId="Bibliography9">
    <w:name w:val="Bibliography9"/>
    <w:basedOn w:val="Normal"/>
    <w:uiPriority w:val="99"/>
    <w:rsid w:val="001E7DB6"/>
    <w:pPr>
      <w:tabs>
        <w:tab w:val="clear" w:pos="403"/>
        <w:tab w:val="left" w:pos="660"/>
      </w:tabs>
      <w:spacing w:line="230" w:lineRule="atLeast"/>
      <w:ind w:left="660" w:hanging="660"/>
    </w:pPr>
    <w:rPr>
      <w:rFonts w:ascii="Arial" w:eastAsia="MS Mincho" w:hAnsi="Arial"/>
      <w:sz w:val="20"/>
      <w:szCs w:val="20"/>
    </w:rPr>
  </w:style>
  <w:style w:type="paragraph" w:customStyle="1" w:styleId="Bibliography10">
    <w:name w:val="Bibliography10"/>
    <w:basedOn w:val="Normal"/>
    <w:uiPriority w:val="99"/>
    <w:rsid w:val="001E7DB6"/>
    <w:pPr>
      <w:tabs>
        <w:tab w:val="clear" w:pos="403"/>
        <w:tab w:val="left" w:pos="660"/>
      </w:tabs>
      <w:spacing w:line="230" w:lineRule="atLeast"/>
      <w:ind w:left="660" w:hanging="660"/>
    </w:pPr>
    <w:rPr>
      <w:rFonts w:ascii="Arial" w:eastAsia="MS Mincho" w:hAnsi="Arial"/>
      <w:sz w:val="20"/>
      <w:szCs w:val="20"/>
    </w:rPr>
  </w:style>
  <w:style w:type="paragraph" w:customStyle="1" w:styleId="Equationsmallertabs">
    <w:name w:val="Equation smaller tabs"/>
    <w:basedOn w:val="Equation"/>
    <w:uiPriority w:val="99"/>
    <w:qFormat/>
    <w:rsid w:val="001E7DB6"/>
    <w:pPr>
      <w:tabs>
        <w:tab w:val="left" w:pos="794"/>
        <w:tab w:val="left" w:pos="1170"/>
        <w:tab w:val="left" w:pos="1588"/>
        <w:tab w:val="left" w:pos="1890"/>
        <w:tab w:val="left" w:pos="2160"/>
        <w:tab w:val="left" w:pos="2430"/>
        <w:tab w:val="center" w:pos="4849"/>
        <w:tab w:val="right" w:pos="9696"/>
      </w:tabs>
      <w:spacing w:before="136" w:after="0"/>
      <w:ind w:left="794"/>
      <w:textAlignment w:val="auto"/>
    </w:pPr>
    <w:rPr>
      <w:rFonts w:ascii="Times New Roman" w:hAnsi="Times New Roman"/>
      <w:sz w:val="20"/>
      <w:lang w:val="en-CA" w:eastAsia="ko-KR"/>
    </w:rPr>
  </w:style>
  <w:style w:type="paragraph" w:customStyle="1" w:styleId="Rec0">
    <w:name w:val="Rec"/>
    <w:basedOn w:val="Title"/>
    <w:uiPriority w:val="99"/>
    <w:rsid w:val="001E7DB6"/>
  </w:style>
  <w:style w:type="paragraph" w:customStyle="1" w:styleId="Text">
    <w:name w:val="Text"/>
    <w:basedOn w:val="Normal"/>
    <w:uiPriority w:val="99"/>
    <w:rsid w:val="001E7DB6"/>
    <w:pPr>
      <w:tabs>
        <w:tab w:val="clear" w:pos="403"/>
      </w:tabs>
      <w:spacing w:line="276" w:lineRule="auto"/>
    </w:pPr>
    <w:rPr>
      <w:rFonts w:ascii="Times New Roman" w:eastAsia="MS Mincho" w:hAnsi="Times New Roman"/>
      <w:sz w:val="24"/>
      <w:szCs w:val="24"/>
      <w:lang w:val="de-AT"/>
    </w:rPr>
  </w:style>
  <w:style w:type="character" w:customStyle="1" w:styleId="EquationTabChar">
    <w:name w:val="EquationTab Char"/>
    <w:link w:val="EquationTab"/>
    <w:locked/>
    <w:rsid w:val="001E7DB6"/>
    <w:rPr>
      <w:rFonts w:eastAsia="Malgun Gothic"/>
      <w:lang w:val="en-GB"/>
    </w:rPr>
  </w:style>
  <w:style w:type="paragraph" w:customStyle="1" w:styleId="EquationTab">
    <w:name w:val="EquationTab"/>
    <w:basedOn w:val="Normal"/>
    <w:link w:val="EquationTabChar"/>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eastAsia="Malgun Gothic"/>
      <w:sz w:val="20"/>
      <w:szCs w:val="20"/>
    </w:rPr>
  </w:style>
  <w:style w:type="paragraph" w:customStyle="1" w:styleId="3H8">
    <w:name w:val="3H8"/>
    <w:basedOn w:val="Normal"/>
    <w:uiPriority w:val="99"/>
    <w:rsid w:val="001E7DB6"/>
    <w:pPr>
      <w:tabs>
        <w:tab w:val="clear" w:pos="403"/>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character" w:customStyle="1" w:styleId="3DVCAnnexSem0Char">
    <w:name w:val="3DVC Annex Sem 0 Char"/>
    <w:link w:val="3DVCAnnexSem0"/>
    <w:locked/>
    <w:rsid w:val="001E7DB6"/>
    <w:rPr>
      <w:rFonts w:eastAsia="Malgun Gothic"/>
      <w:lang w:val="en-GB"/>
    </w:rPr>
  </w:style>
  <w:style w:type="paragraph" w:customStyle="1" w:styleId="3DVCAnnexSem0">
    <w:name w:val="3DVC Annex Sem 0"/>
    <w:basedOn w:val="Normal"/>
    <w:link w:val="3DVCAnnexSem0Char"/>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94" w:hanging="794"/>
    </w:pPr>
    <w:rPr>
      <w:rFonts w:eastAsia="Malgun Gothic"/>
      <w:sz w:val="20"/>
      <w:szCs w:val="20"/>
    </w:rPr>
  </w:style>
  <w:style w:type="character" w:customStyle="1" w:styleId="3DVCnormalChar">
    <w:name w:val="3DVC normal Char"/>
    <w:link w:val="3DVCnormal"/>
    <w:locked/>
    <w:rsid w:val="001E7DB6"/>
    <w:rPr>
      <w:rFonts w:eastAsia="Malgun Gothic"/>
      <w:lang w:val="en-GB"/>
    </w:rPr>
  </w:style>
  <w:style w:type="paragraph" w:customStyle="1" w:styleId="3DVCnormal">
    <w:name w:val="3DVC normal"/>
    <w:basedOn w:val="Normal"/>
    <w:link w:val="3DVCnormalChar"/>
    <w:qFormat/>
    <w:rsid w:val="001E7DB6"/>
    <w:pPr>
      <w:widowControl w:val="0"/>
      <w:tabs>
        <w:tab w:val="clear" w:pos="403"/>
      </w:tabs>
      <w:overflowPunct w:val="0"/>
      <w:autoSpaceDE w:val="0"/>
      <w:autoSpaceDN w:val="0"/>
      <w:adjustRightInd w:val="0"/>
      <w:spacing w:before="136" w:after="0" w:line="240" w:lineRule="auto"/>
    </w:pPr>
    <w:rPr>
      <w:rFonts w:eastAsia="Malgun Gothic"/>
      <w:sz w:val="20"/>
      <w:szCs w:val="20"/>
    </w:rPr>
  </w:style>
  <w:style w:type="character" w:customStyle="1" w:styleId="3D0Char">
    <w:name w:val="3D0 Char"/>
    <w:link w:val="3D0"/>
    <w:uiPriority w:val="99"/>
    <w:locked/>
    <w:rsid w:val="001E7DB6"/>
    <w:rPr>
      <w:rFonts w:eastAsia="Malgun Gothic"/>
      <w:lang w:val="en-CA"/>
    </w:rPr>
  </w:style>
  <w:style w:type="paragraph" w:customStyle="1" w:styleId="3D0">
    <w:name w:val="3D0"/>
    <w:basedOn w:val="3N0"/>
    <w:link w:val="3D0Char"/>
    <w:uiPriority w:val="99"/>
    <w:qFormat/>
    <w:rsid w:val="001E7DB6"/>
    <w:pPr>
      <w:numPr>
        <w:numId w:val="32"/>
      </w:numPr>
      <w:tabs>
        <w:tab w:val="clear" w:pos="340"/>
        <w:tab w:val="left" w:pos="357"/>
        <w:tab w:val="left" w:pos="794"/>
        <w:tab w:val="left" w:pos="1191"/>
        <w:tab w:val="left" w:pos="1588"/>
        <w:tab w:val="left" w:pos="1985"/>
        <w:tab w:val="left" w:pos="2381"/>
      </w:tabs>
    </w:pPr>
    <w:rPr>
      <w:lang w:val="en-CA"/>
    </w:rPr>
  </w:style>
  <w:style w:type="character" w:customStyle="1" w:styleId="3D1Char">
    <w:name w:val="3D1 Char"/>
    <w:link w:val="3D1"/>
    <w:uiPriority w:val="99"/>
    <w:locked/>
    <w:rsid w:val="001E7DB6"/>
    <w:rPr>
      <w:rFonts w:eastAsia="Malgun Gothic"/>
      <w:lang w:val="en-CA"/>
    </w:rPr>
  </w:style>
  <w:style w:type="paragraph" w:customStyle="1" w:styleId="3D1">
    <w:name w:val="3D1"/>
    <w:basedOn w:val="3D0"/>
    <w:link w:val="3D1Char"/>
    <w:uiPriority w:val="99"/>
    <w:qFormat/>
    <w:rsid w:val="001E7DB6"/>
    <w:pPr>
      <w:numPr>
        <w:ilvl w:val="1"/>
      </w:numPr>
    </w:pPr>
  </w:style>
  <w:style w:type="character" w:customStyle="1" w:styleId="3D2Char">
    <w:name w:val="3D2 Char"/>
    <w:link w:val="3D2"/>
    <w:uiPriority w:val="99"/>
    <w:locked/>
    <w:rsid w:val="001E7DB6"/>
    <w:rPr>
      <w:rFonts w:eastAsia="Malgun Gothic"/>
      <w:lang w:val="en-CA" w:eastAsia="ko-KR"/>
    </w:rPr>
  </w:style>
  <w:style w:type="paragraph" w:customStyle="1" w:styleId="3D2">
    <w:name w:val="3D2"/>
    <w:basedOn w:val="3D1"/>
    <w:link w:val="3D2Char"/>
    <w:uiPriority w:val="99"/>
    <w:qFormat/>
    <w:rsid w:val="001E7DB6"/>
    <w:pPr>
      <w:numPr>
        <w:ilvl w:val="2"/>
      </w:numPr>
      <w:tabs>
        <w:tab w:val="clear" w:pos="794"/>
        <w:tab w:val="left" w:pos="1072"/>
      </w:tabs>
      <w:ind w:left="1071"/>
    </w:pPr>
    <w:rPr>
      <w:lang w:eastAsia="ko-KR"/>
    </w:rPr>
  </w:style>
  <w:style w:type="character" w:customStyle="1" w:styleId="3D3Char">
    <w:name w:val="3D3 Char"/>
    <w:link w:val="3D3"/>
    <w:uiPriority w:val="99"/>
    <w:locked/>
    <w:rsid w:val="001E7DB6"/>
    <w:rPr>
      <w:rFonts w:eastAsia="Malgun Gothic"/>
      <w:lang w:val="en-CA" w:eastAsia="ko-KR"/>
    </w:rPr>
  </w:style>
  <w:style w:type="paragraph" w:customStyle="1" w:styleId="3D3">
    <w:name w:val="3D3"/>
    <w:basedOn w:val="3D2"/>
    <w:link w:val="3D3Char"/>
    <w:uiPriority w:val="99"/>
    <w:qFormat/>
    <w:rsid w:val="001E7DB6"/>
    <w:pPr>
      <w:numPr>
        <w:ilvl w:val="3"/>
      </w:numPr>
      <w:tabs>
        <w:tab w:val="clear" w:pos="1072"/>
        <w:tab w:val="clear" w:pos="1191"/>
      </w:tabs>
    </w:pPr>
  </w:style>
  <w:style w:type="character" w:customStyle="1" w:styleId="3D4Char">
    <w:name w:val="3D4 Char"/>
    <w:link w:val="3D4"/>
    <w:uiPriority w:val="99"/>
    <w:locked/>
    <w:rsid w:val="001E7DB6"/>
    <w:rPr>
      <w:rFonts w:eastAsia="Malgun Gothic"/>
      <w:lang w:val="en-CA" w:eastAsia="ko-KR"/>
    </w:rPr>
  </w:style>
  <w:style w:type="paragraph" w:customStyle="1" w:styleId="3D4">
    <w:name w:val="3D4"/>
    <w:basedOn w:val="3D3"/>
    <w:link w:val="3D4Char"/>
    <w:uiPriority w:val="99"/>
    <w:qFormat/>
    <w:rsid w:val="001E7DB6"/>
    <w:pPr>
      <w:numPr>
        <w:ilvl w:val="4"/>
      </w:numPr>
      <w:tabs>
        <w:tab w:val="clear" w:pos="1588"/>
      </w:tabs>
    </w:pPr>
  </w:style>
  <w:style w:type="character" w:customStyle="1" w:styleId="3D5Char">
    <w:name w:val="3D5 Char"/>
    <w:link w:val="3D5"/>
    <w:uiPriority w:val="99"/>
    <w:locked/>
    <w:rsid w:val="001E7DB6"/>
    <w:rPr>
      <w:rFonts w:eastAsia="Malgun Gothic"/>
      <w:lang w:val="en-CA" w:eastAsia="ko-KR"/>
    </w:rPr>
  </w:style>
  <w:style w:type="paragraph" w:customStyle="1" w:styleId="3D5">
    <w:name w:val="3D5"/>
    <w:basedOn w:val="3D4"/>
    <w:link w:val="3D5Char"/>
    <w:uiPriority w:val="99"/>
    <w:qFormat/>
    <w:rsid w:val="001E7DB6"/>
    <w:pPr>
      <w:numPr>
        <w:ilvl w:val="5"/>
      </w:numPr>
      <w:tabs>
        <w:tab w:val="clear" w:pos="1985"/>
      </w:tabs>
    </w:pPr>
  </w:style>
  <w:style w:type="character" w:customStyle="1" w:styleId="3D6Char">
    <w:name w:val="3D6 Char"/>
    <w:link w:val="3D6"/>
    <w:uiPriority w:val="99"/>
    <w:locked/>
    <w:rsid w:val="001E7DB6"/>
    <w:rPr>
      <w:rFonts w:eastAsia="Malgun Gothic"/>
      <w:lang w:val="en-CA" w:eastAsia="ko-KR"/>
    </w:rPr>
  </w:style>
  <w:style w:type="paragraph" w:customStyle="1" w:styleId="3D6">
    <w:name w:val="3D6"/>
    <w:basedOn w:val="3D5"/>
    <w:link w:val="3D6Char"/>
    <w:uiPriority w:val="99"/>
    <w:qFormat/>
    <w:rsid w:val="001E7DB6"/>
    <w:pPr>
      <w:numPr>
        <w:ilvl w:val="6"/>
      </w:numPr>
      <w:tabs>
        <w:tab w:val="clear" w:pos="2381"/>
      </w:tabs>
    </w:pPr>
  </w:style>
  <w:style w:type="character" w:customStyle="1" w:styleId="3TabsChar">
    <w:name w:val="3 Tabs Char"/>
    <w:link w:val="3Tabs"/>
    <w:locked/>
    <w:rsid w:val="001E7DB6"/>
    <w:rPr>
      <w:rFonts w:eastAsia="Malgun Gothic"/>
      <w:bCs/>
    </w:rPr>
  </w:style>
  <w:style w:type="paragraph" w:customStyle="1" w:styleId="3Tabs">
    <w:name w:val="3 Tabs"/>
    <w:basedOn w:val="3N0"/>
    <w:link w:val="3TabsChar"/>
    <w:qFormat/>
    <w:rsid w:val="001E7DB6"/>
    <w:pPr>
      <w:tabs>
        <w:tab w:val="left" w:pos="357"/>
        <w:tab w:val="left" w:pos="714"/>
        <w:tab w:val="left" w:pos="1071"/>
        <w:tab w:val="left" w:pos="1429"/>
        <w:tab w:val="left" w:pos="1786"/>
        <w:tab w:val="left" w:pos="2143"/>
        <w:tab w:val="left" w:pos="2500"/>
        <w:tab w:val="left" w:pos="2857"/>
        <w:tab w:val="right" w:pos="9729"/>
      </w:tabs>
      <w:spacing w:before="120" w:after="120"/>
      <w:jc w:val="left"/>
    </w:pPr>
    <w:rPr>
      <w:bCs/>
    </w:rPr>
  </w:style>
  <w:style w:type="paragraph" w:customStyle="1" w:styleId="3U1">
    <w:name w:val="3U1"/>
    <w:basedOn w:val="3N0"/>
    <w:uiPriority w:val="99"/>
    <w:qFormat/>
    <w:rsid w:val="001E7DB6"/>
    <w:pPr>
      <w:numPr>
        <w:ilvl w:val="1"/>
        <w:numId w:val="35"/>
      </w:numPr>
      <w:tabs>
        <w:tab w:val="num" w:pos="360"/>
        <w:tab w:val="num" w:pos="697"/>
      </w:tabs>
      <w:ind w:left="0" w:firstLine="0"/>
    </w:pPr>
  </w:style>
  <w:style w:type="paragraph" w:customStyle="1" w:styleId="3U0">
    <w:name w:val="3U0"/>
    <w:basedOn w:val="3N0"/>
    <w:uiPriority w:val="99"/>
    <w:qFormat/>
    <w:rsid w:val="001E7DB6"/>
    <w:pPr>
      <w:numPr>
        <w:numId w:val="35"/>
      </w:numPr>
      <w:tabs>
        <w:tab w:val="num" w:pos="360"/>
      </w:tabs>
      <w:ind w:left="0" w:firstLine="0"/>
    </w:pPr>
  </w:style>
  <w:style w:type="paragraph" w:customStyle="1" w:styleId="3U2">
    <w:name w:val="3U2"/>
    <w:basedOn w:val="3U1"/>
    <w:uiPriority w:val="99"/>
    <w:qFormat/>
    <w:rsid w:val="001E7DB6"/>
    <w:pPr>
      <w:numPr>
        <w:ilvl w:val="2"/>
      </w:numPr>
      <w:tabs>
        <w:tab w:val="num" w:pos="360"/>
        <w:tab w:val="num" w:pos="697"/>
        <w:tab w:val="num" w:pos="1054"/>
      </w:tabs>
      <w:ind w:left="0" w:firstLine="0"/>
    </w:pPr>
  </w:style>
  <w:style w:type="paragraph" w:customStyle="1" w:styleId="3U3">
    <w:name w:val="3U3"/>
    <w:basedOn w:val="3U2"/>
    <w:uiPriority w:val="99"/>
    <w:qFormat/>
    <w:rsid w:val="001E7DB6"/>
    <w:pPr>
      <w:numPr>
        <w:ilvl w:val="3"/>
      </w:numPr>
      <w:tabs>
        <w:tab w:val="num" w:pos="360"/>
        <w:tab w:val="num" w:pos="697"/>
        <w:tab w:val="num" w:pos="1411"/>
      </w:tabs>
      <w:ind w:left="0" w:firstLine="0"/>
    </w:pPr>
  </w:style>
  <w:style w:type="paragraph" w:customStyle="1" w:styleId="3U4">
    <w:name w:val="3U4"/>
    <w:basedOn w:val="3U3"/>
    <w:uiPriority w:val="99"/>
    <w:qFormat/>
    <w:rsid w:val="001E7DB6"/>
    <w:pPr>
      <w:numPr>
        <w:ilvl w:val="4"/>
      </w:numPr>
      <w:tabs>
        <w:tab w:val="num" w:pos="360"/>
        <w:tab w:val="num" w:pos="697"/>
        <w:tab w:val="num" w:pos="1768"/>
      </w:tabs>
      <w:ind w:left="0" w:firstLine="0"/>
    </w:pPr>
  </w:style>
  <w:style w:type="paragraph" w:customStyle="1" w:styleId="3U5">
    <w:name w:val="3U5"/>
    <w:basedOn w:val="3U4"/>
    <w:uiPriority w:val="99"/>
    <w:qFormat/>
    <w:rsid w:val="001E7DB6"/>
    <w:pPr>
      <w:numPr>
        <w:ilvl w:val="5"/>
      </w:numPr>
      <w:tabs>
        <w:tab w:val="num" w:pos="360"/>
        <w:tab w:val="num" w:pos="697"/>
        <w:tab w:val="num" w:pos="2125"/>
      </w:tabs>
      <w:ind w:left="0" w:firstLine="0"/>
    </w:pPr>
  </w:style>
  <w:style w:type="paragraph" w:customStyle="1" w:styleId="3U6">
    <w:name w:val="3U6"/>
    <w:basedOn w:val="3U5"/>
    <w:uiPriority w:val="99"/>
    <w:qFormat/>
    <w:rsid w:val="001E7DB6"/>
    <w:pPr>
      <w:numPr>
        <w:ilvl w:val="6"/>
      </w:numPr>
      <w:tabs>
        <w:tab w:val="num" w:pos="360"/>
        <w:tab w:val="num" w:pos="697"/>
        <w:tab w:val="num" w:pos="2482"/>
      </w:tabs>
      <w:ind w:left="0" w:firstLine="0"/>
    </w:pPr>
  </w:style>
  <w:style w:type="paragraph" w:customStyle="1" w:styleId="3U7">
    <w:name w:val="3U7"/>
    <w:basedOn w:val="Normal"/>
    <w:uiPriority w:val="99"/>
    <w:qFormat/>
    <w:rsid w:val="001E7DB6"/>
    <w:pPr>
      <w:numPr>
        <w:ilvl w:val="7"/>
        <w:numId w:val="35"/>
      </w:num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U8">
    <w:name w:val="3U8"/>
    <w:basedOn w:val="3U7"/>
    <w:uiPriority w:val="99"/>
    <w:qFormat/>
    <w:rsid w:val="001E7DB6"/>
    <w:pPr>
      <w:numPr>
        <w:ilvl w:val="8"/>
      </w:numPr>
    </w:pPr>
  </w:style>
  <w:style w:type="paragraph" w:customStyle="1" w:styleId="3D7">
    <w:name w:val="3D7"/>
    <w:basedOn w:val="Normal"/>
    <w:uiPriority w:val="99"/>
    <w:rsid w:val="001E7DB6"/>
    <w:pPr>
      <w:numPr>
        <w:ilvl w:val="7"/>
        <w:numId w:val="32"/>
      </w:num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D8">
    <w:name w:val="3D8"/>
    <w:basedOn w:val="Normal"/>
    <w:uiPriority w:val="99"/>
    <w:rsid w:val="001E7DB6"/>
    <w:pPr>
      <w:numPr>
        <w:ilvl w:val="8"/>
        <w:numId w:val="32"/>
      </w:num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E0">
    <w:name w:val="3E0"/>
    <w:basedOn w:val="3N0"/>
    <w:uiPriority w:val="99"/>
    <w:qFormat/>
    <w:rsid w:val="001E7DB6"/>
    <w:pPr>
      <w:numPr>
        <w:numId w:val="36"/>
      </w:numPr>
      <w:tabs>
        <w:tab w:val="num" w:pos="360"/>
        <w:tab w:val="center" w:pos="4865"/>
        <w:tab w:val="right" w:pos="9730"/>
      </w:tabs>
      <w:ind w:left="432" w:hanging="432"/>
      <w:jc w:val="left"/>
    </w:pPr>
  </w:style>
  <w:style w:type="paragraph" w:customStyle="1" w:styleId="3E1">
    <w:name w:val="3E1"/>
    <w:basedOn w:val="3E0"/>
    <w:uiPriority w:val="99"/>
    <w:qFormat/>
    <w:rsid w:val="001E7DB6"/>
    <w:pPr>
      <w:numPr>
        <w:ilvl w:val="1"/>
      </w:numPr>
      <w:tabs>
        <w:tab w:val="num" w:pos="360"/>
      </w:tabs>
      <w:ind w:left="0"/>
    </w:pPr>
  </w:style>
  <w:style w:type="paragraph" w:customStyle="1" w:styleId="3E2">
    <w:name w:val="3E2"/>
    <w:basedOn w:val="3E1"/>
    <w:uiPriority w:val="99"/>
    <w:qFormat/>
    <w:rsid w:val="001E7DB6"/>
    <w:pPr>
      <w:numPr>
        <w:ilvl w:val="2"/>
      </w:numPr>
      <w:tabs>
        <w:tab w:val="num" w:pos="360"/>
      </w:tabs>
      <w:ind w:left="0"/>
    </w:pPr>
  </w:style>
  <w:style w:type="paragraph" w:customStyle="1" w:styleId="3E3">
    <w:name w:val="3E3"/>
    <w:basedOn w:val="Normal"/>
    <w:uiPriority w:val="99"/>
    <w:qFormat/>
    <w:rsid w:val="001E7DB6"/>
    <w:pPr>
      <w:numPr>
        <w:ilvl w:val="3"/>
        <w:numId w:val="36"/>
      </w:numPr>
      <w:tabs>
        <w:tab w:val="clear" w:pos="403"/>
        <w:tab w:val="center" w:pos="4865"/>
        <w:tab w:val="right" w:pos="9730"/>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E4">
    <w:name w:val="3E4"/>
    <w:basedOn w:val="Normal"/>
    <w:uiPriority w:val="99"/>
    <w:qFormat/>
    <w:rsid w:val="001E7DB6"/>
    <w:pPr>
      <w:numPr>
        <w:ilvl w:val="4"/>
        <w:numId w:val="36"/>
      </w:numPr>
      <w:tabs>
        <w:tab w:val="clear" w:pos="403"/>
        <w:tab w:val="center" w:pos="4865"/>
        <w:tab w:val="right" w:pos="9730"/>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E5">
    <w:name w:val="3E5"/>
    <w:basedOn w:val="Normal"/>
    <w:uiPriority w:val="99"/>
    <w:qFormat/>
    <w:rsid w:val="001E7DB6"/>
    <w:pPr>
      <w:numPr>
        <w:ilvl w:val="5"/>
        <w:numId w:val="36"/>
      </w:numPr>
      <w:tabs>
        <w:tab w:val="clear" w:pos="403"/>
        <w:tab w:val="center" w:pos="4864"/>
        <w:tab w:val="right" w:pos="9729"/>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E6">
    <w:name w:val="3E6"/>
    <w:basedOn w:val="Normal"/>
    <w:uiPriority w:val="99"/>
    <w:qFormat/>
    <w:rsid w:val="001E7DB6"/>
    <w:pPr>
      <w:numPr>
        <w:ilvl w:val="6"/>
        <w:numId w:val="36"/>
      </w:numPr>
      <w:tabs>
        <w:tab w:val="clear" w:pos="403"/>
        <w:tab w:val="center" w:pos="4864"/>
        <w:tab w:val="right" w:pos="9729"/>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E7">
    <w:name w:val="3E7"/>
    <w:basedOn w:val="Normal"/>
    <w:uiPriority w:val="99"/>
    <w:qFormat/>
    <w:rsid w:val="001E7DB6"/>
    <w:pPr>
      <w:numPr>
        <w:ilvl w:val="7"/>
        <w:numId w:val="36"/>
      </w:numPr>
      <w:tabs>
        <w:tab w:val="clear" w:pos="403"/>
        <w:tab w:val="center" w:pos="4864"/>
        <w:tab w:val="right" w:pos="9729"/>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E8">
    <w:name w:val="3E8"/>
    <w:basedOn w:val="Normal"/>
    <w:uiPriority w:val="99"/>
    <w:qFormat/>
    <w:rsid w:val="001E7DB6"/>
    <w:pPr>
      <w:numPr>
        <w:ilvl w:val="8"/>
        <w:numId w:val="36"/>
      </w:numPr>
      <w:tabs>
        <w:tab w:val="clear" w:pos="403"/>
        <w:tab w:val="center" w:pos="4864"/>
        <w:tab w:val="right" w:pos="9729"/>
      </w:tabs>
      <w:overflowPunct w:val="0"/>
      <w:autoSpaceDE w:val="0"/>
      <w:autoSpaceDN w:val="0"/>
      <w:adjustRightInd w:val="0"/>
      <w:spacing w:before="136" w:after="0" w:line="240" w:lineRule="auto"/>
    </w:pPr>
    <w:rPr>
      <w:rFonts w:ascii="Times New Roman" w:eastAsia="Malgun Gothic" w:hAnsi="Times New Roman"/>
      <w:sz w:val="20"/>
      <w:szCs w:val="20"/>
    </w:rPr>
  </w:style>
  <w:style w:type="character" w:customStyle="1" w:styleId="3N4Char">
    <w:name w:val="3N4 Char"/>
    <w:link w:val="3N4"/>
    <w:locked/>
    <w:rsid w:val="001E7DB6"/>
    <w:rPr>
      <w:rFonts w:eastAsia="Malgun Gothic"/>
      <w:lang w:val="en-GB"/>
    </w:rPr>
  </w:style>
  <w:style w:type="paragraph" w:customStyle="1" w:styleId="3N4">
    <w:name w:val="3N4"/>
    <w:basedOn w:val="3N0"/>
    <w:link w:val="3N4Char"/>
    <w:qFormat/>
    <w:rsid w:val="001E7DB6"/>
    <w:pPr>
      <w:ind w:left="1429"/>
    </w:pPr>
  </w:style>
  <w:style w:type="character" w:customStyle="1" w:styleId="3N3Char">
    <w:name w:val="3N3 Char"/>
    <w:link w:val="3N3"/>
    <w:locked/>
    <w:rsid w:val="001E7DB6"/>
    <w:rPr>
      <w:rFonts w:eastAsia="Malgun Gothic"/>
      <w:lang w:val="en-GB"/>
    </w:rPr>
  </w:style>
  <w:style w:type="paragraph" w:customStyle="1" w:styleId="3N3">
    <w:name w:val="3N3"/>
    <w:basedOn w:val="3N4"/>
    <w:link w:val="3N3Char"/>
    <w:qFormat/>
    <w:rsid w:val="001E7DB6"/>
    <w:pPr>
      <w:ind w:left="1072"/>
    </w:pPr>
  </w:style>
  <w:style w:type="character" w:customStyle="1" w:styleId="3N1Char">
    <w:name w:val="3N1 Char"/>
    <w:link w:val="3N1"/>
    <w:locked/>
    <w:rsid w:val="001E7DB6"/>
    <w:rPr>
      <w:rFonts w:eastAsia="Malgun Gothic"/>
      <w:lang w:val="en-GB" w:eastAsia="ko-KR"/>
    </w:rPr>
  </w:style>
  <w:style w:type="paragraph" w:customStyle="1" w:styleId="3N1">
    <w:name w:val="3N1"/>
    <w:basedOn w:val="3N0"/>
    <w:link w:val="3N1Char"/>
    <w:qFormat/>
    <w:rsid w:val="001E7DB6"/>
    <w:pPr>
      <w:ind w:left="357"/>
    </w:pPr>
    <w:rPr>
      <w:lang w:eastAsia="ko-KR"/>
    </w:rPr>
  </w:style>
  <w:style w:type="character" w:customStyle="1" w:styleId="3N2Char">
    <w:name w:val="3N2 Char"/>
    <w:link w:val="3N2"/>
    <w:locked/>
    <w:rsid w:val="001E7DB6"/>
    <w:rPr>
      <w:rFonts w:eastAsia="Malgun Gothic"/>
      <w:lang w:val="en-GB" w:eastAsia="ko-KR"/>
    </w:rPr>
  </w:style>
  <w:style w:type="paragraph" w:customStyle="1" w:styleId="3N2">
    <w:name w:val="3N2"/>
    <w:basedOn w:val="3N1"/>
    <w:link w:val="3N2Char"/>
    <w:qFormat/>
    <w:rsid w:val="001E7DB6"/>
    <w:pPr>
      <w:ind w:left="714"/>
    </w:pPr>
  </w:style>
  <w:style w:type="character" w:customStyle="1" w:styleId="3N5Char">
    <w:name w:val="3N5 Char"/>
    <w:link w:val="3N5"/>
    <w:locked/>
    <w:rsid w:val="001E7DB6"/>
    <w:rPr>
      <w:rFonts w:eastAsia="Malgun Gothic"/>
      <w:lang w:val="en-GB"/>
    </w:rPr>
  </w:style>
  <w:style w:type="paragraph" w:customStyle="1" w:styleId="3N5">
    <w:name w:val="3N5"/>
    <w:basedOn w:val="3N4"/>
    <w:link w:val="3N5Char"/>
    <w:qFormat/>
    <w:rsid w:val="001E7DB6"/>
    <w:pPr>
      <w:ind w:left="1786"/>
    </w:pPr>
  </w:style>
  <w:style w:type="character" w:customStyle="1" w:styleId="3N6Char">
    <w:name w:val="3N6 Char"/>
    <w:link w:val="3N6"/>
    <w:locked/>
    <w:rsid w:val="001E7DB6"/>
    <w:rPr>
      <w:rFonts w:eastAsia="Malgun Gothic"/>
      <w:lang w:val="en-GB"/>
    </w:rPr>
  </w:style>
  <w:style w:type="paragraph" w:customStyle="1" w:styleId="3N6">
    <w:name w:val="3N6"/>
    <w:basedOn w:val="3N5"/>
    <w:link w:val="3N6Char"/>
    <w:qFormat/>
    <w:rsid w:val="001E7DB6"/>
    <w:pPr>
      <w:ind w:left="2143"/>
    </w:pPr>
  </w:style>
  <w:style w:type="character" w:customStyle="1" w:styleId="3N7Char">
    <w:name w:val="3N7 Char"/>
    <w:link w:val="3N7"/>
    <w:locked/>
    <w:rsid w:val="001E7DB6"/>
    <w:rPr>
      <w:rFonts w:eastAsia="Malgun Gothic"/>
      <w:lang w:val="en-GB"/>
    </w:rPr>
  </w:style>
  <w:style w:type="paragraph" w:customStyle="1" w:styleId="3N7">
    <w:name w:val="3N7"/>
    <w:basedOn w:val="3N6"/>
    <w:link w:val="3N7Char"/>
    <w:qFormat/>
    <w:rsid w:val="001E7DB6"/>
    <w:pPr>
      <w:ind w:left="2500"/>
    </w:pPr>
  </w:style>
  <w:style w:type="character" w:customStyle="1" w:styleId="3N8Char">
    <w:name w:val="3N8 Char"/>
    <w:link w:val="3N8"/>
    <w:locked/>
    <w:rsid w:val="001E7DB6"/>
    <w:rPr>
      <w:rFonts w:eastAsia="Malgun Gothic"/>
      <w:lang w:val="en-GB"/>
    </w:rPr>
  </w:style>
  <w:style w:type="paragraph" w:customStyle="1" w:styleId="3N8">
    <w:name w:val="3N8"/>
    <w:basedOn w:val="3N7"/>
    <w:link w:val="3N8Char"/>
    <w:qFormat/>
    <w:rsid w:val="001E7DB6"/>
    <w:pPr>
      <w:ind w:left="2858"/>
    </w:pPr>
  </w:style>
  <w:style w:type="character" w:customStyle="1" w:styleId="SyntaxChar">
    <w:name w:val="Syntax Char"/>
    <w:link w:val="Syntax"/>
    <w:locked/>
    <w:rsid w:val="001E7DB6"/>
    <w:rPr>
      <w:rFonts w:eastAsia="Malgun Gothic"/>
      <w:bCs/>
      <w:lang w:val="en-CA"/>
    </w:rPr>
  </w:style>
  <w:style w:type="paragraph" w:customStyle="1" w:styleId="Syntax">
    <w:name w:val="Syntax"/>
    <w:basedOn w:val="Normal"/>
    <w:link w:val="SyntaxChar"/>
    <w:qFormat/>
    <w:rsid w:val="001E7DB6"/>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60" w:line="240" w:lineRule="auto"/>
      <w:jc w:val="left"/>
    </w:pPr>
    <w:rPr>
      <w:rFonts w:eastAsia="Malgun Gothic"/>
      <w:bCs/>
      <w:sz w:val="20"/>
      <w:szCs w:val="20"/>
      <w:lang w:val="en-CA"/>
    </w:rPr>
  </w:style>
  <w:style w:type="character" w:customStyle="1" w:styleId="3DNoteChar">
    <w:name w:val="3D Note Char"/>
    <w:link w:val="3DNote"/>
    <w:uiPriority w:val="99"/>
    <w:locked/>
    <w:rsid w:val="001E7DB6"/>
    <w:rPr>
      <w:rFonts w:eastAsia="Malgun Gothic"/>
      <w:lang w:val="en-CA"/>
    </w:rPr>
  </w:style>
  <w:style w:type="paragraph" w:customStyle="1" w:styleId="3DNote">
    <w:name w:val="3D Note"/>
    <w:basedOn w:val="3EdNotes"/>
    <w:link w:val="3DNoteChar"/>
    <w:uiPriority w:val="99"/>
    <w:qFormat/>
    <w:rsid w:val="001E7DB6"/>
    <w:pPr>
      <w:numPr>
        <w:numId w:val="0"/>
      </w:numPr>
      <w:tabs>
        <w:tab w:val="num" w:pos="1915"/>
      </w:tabs>
      <w:ind w:left="1915" w:hanging="720"/>
    </w:pPr>
    <w:rPr>
      <w:lang w:val="en-CA"/>
    </w:rPr>
  </w:style>
  <w:style w:type="character" w:customStyle="1" w:styleId="3DEdNoteChar">
    <w:name w:val="3D Ed. Note Char"/>
    <w:basedOn w:val="Note1Char"/>
    <w:link w:val="3DEdNote"/>
    <w:locked/>
    <w:rsid w:val="001E7DB6"/>
    <w:rPr>
      <w:rFonts w:ascii="Times New Roman" w:eastAsia="Malgun Gothic" w:hAnsi="Times New Roman"/>
      <w:sz w:val="18"/>
      <w:szCs w:val="18"/>
      <w:lang w:val="en-GB"/>
    </w:rPr>
  </w:style>
  <w:style w:type="paragraph" w:customStyle="1" w:styleId="3DEdNote">
    <w:name w:val="3D Ed. Note"/>
    <w:basedOn w:val="Note1"/>
    <w:link w:val="3DEdNoteChar"/>
    <w:qFormat/>
    <w:rsid w:val="001E7DB6"/>
    <w:pPr>
      <w:spacing w:after="0"/>
      <w:textAlignment w:val="auto"/>
    </w:pPr>
    <w:rPr>
      <w:rFonts w:ascii="Cambria" w:hAnsi="Cambria"/>
      <w:szCs w:val="20"/>
    </w:rPr>
  </w:style>
  <w:style w:type="character" w:customStyle="1" w:styleId="3AmdHeadChar">
    <w:name w:val="3 Amd Head Char"/>
    <w:link w:val="3AmdHead"/>
    <w:locked/>
    <w:rsid w:val="001E7DB6"/>
    <w:rPr>
      <w:rFonts w:eastAsia="Malgun Gothic"/>
      <w:b/>
      <w:lang w:val="en-CA"/>
    </w:rPr>
  </w:style>
  <w:style w:type="paragraph" w:customStyle="1" w:styleId="3AmdHead">
    <w:name w:val="3 Amd Head"/>
    <w:basedOn w:val="3N0"/>
    <w:link w:val="3AmdHeadChar"/>
    <w:qFormat/>
    <w:rsid w:val="001E7DB6"/>
    <w:rPr>
      <w:b/>
      <w:lang w:val="en-CA"/>
    </w:rPr>
  </w:style>
  <w:style w:type="paragraph" w:customStyle="1" w:styleId="LightGrid-Accent31">
    <w:name w:val="Light Grid - Accent 31"/>
    <w:basedOn w:val="Normal"/>
    <w:uiPriority w:val="34"/>
    <w:qFormat/>
    <w:rsid w:val="001E7DB6"/>
    <w:pPr>
      <w:tabs>
        <w:tab w:val="clear" w:pos="403"/>
        <w:tab w:val="left" w:pos="360"/>
        <w:tab w:val="left" w:pos="720"/>
        <w:tab w:val="left" w:pos="1080"/>
        <w:tab w:val="left" w:pos="1440"/>
      </w:tabs>
      <w:overflowPunct w:val="0"/>
      <w:autoSpaceDE w:val="0"/>
      <w:autoSpaceDN w:val="0"/>
      <w:adjustRightInd w:val="0"/>
      <w:spacing w:before="136" w:after="0" w:line="240" w:lineRule="auto"/>
      <w:ind w:leftChars="400" w:left="840"/>
      <w:jc w:val="left"/>
    </w:pPr>
    <w:rPr>
      <w:rFonts w:ascii="Times New Roman" w:eastAsia="MS Mincho" w:hAnsi="Times New Roman"/>
      <w:szCs w:val="20"/>
      <w:lang w:val="en-CA"/>
    </w:rPr>
  </w:style>
  <w:style w:type="paragraph" w:customStyle="1" w:styleId="GridTable31">
    <w:name w:val="Grid Table 31"/>
    <w:basedOn w:val="Heading1"/>
    <w:next w:val="Normal"/>
    <w:uiPriority w:val="39"/>
    <w:qFormat/>
    <w:rsid w:val="001E7DB6"/>
    <w:pPr>
      <w:keepLines/>
      <w:numPr>
        <w:numId w:val="0"/>
      </w:numPr>
      <w:tabs>
        <w:tab w:val="clear" w:pos="400"/>
        <w:tab w:val="clear" w:pos="560"/>
      </w:tabs>
      <w:suppressAutoHyphens w:val="0"/>
      <w:spacing w:before="480" w:after="0" w:line="276" w:lineRule="auto"/>
      <w:outlineLvl w:val="9"/>
    </w:pPr>
    <w:rPr>
      <w:rFonts w:eastAsia="SimSun"/>
      <w:bCs/>
      <w:color w:val="365F91"/>
      <w:sz w:val="28"/>
      <w:szCs w:val="28"/>
      <w:lang w:val="en-CA"/>
    </w:rPr>
  </w:style>
  <w:style w:type="paragraph" w:customStyle="1" w:styleId="FigureCaption">
    <w:name w:val="Figure Caption"/>
    <w:basedOn w:val="Normal"/>
    <w:uiPriority w:val="99"/>
    <w:qFormat/>
    <w:rsid w:val="001E7DB6"/>
    <w:pPr>
      <w:tabs>
        <w:tab w:val="clear" w:pos="403"/>
      </w:tabs>
      <w:spacing w:before="100" w:after="100" w:line="276" w:lineRule="auto"/>
      <w:jc w:val="center"/>
    </w:pPr>
    <w:rPr>
      <w:rFonts w:ascii="Calibri" w:eastAsia="Calibri" w:hAnsi="Calibri"/>
      <w:b/>
      <w:sz w:val="18"/>
      <w:lang w:val="en-CA"/>
    </w:rPr>
  </w:style>
  <w:style w:type="paragraph" w:customStyle="1" w:styleId="LightList-Accent31">
    <w:name w:val="Light List - Accent 31"/>
    <w:uiPriority w:val="99"/>
    <w:semiHidden/>
    <w:rsid w:val="001E7DB6"/>
    <w:rPr>
      <w:rFonts w:ascii="Times New Roman" w:eastAsia="SimSun" w:hAnsi="Times New Roman"/>
      <w:sz w:val="22"/>
    </w:rPr>
  </w:style>
  <w:style w:type="paragraph" w:customStyle="1" w:styleId="p1">
    <w:name w:val="p1"/>
    <w:basedOn w:val="Normal"/>
    <w:uiPriority w:val="99"/>
    <w:rsid w:val="001E7DB6"/>
    <w:pPr>
      <w:tabs>
        <w:tab w:val="clear" w:pos="403"/>
      </w:tabs>
      <w:spacing w:after="0" w:line="240" w:lineRule="auto"/>
      <w:jc w:val="left"/>
    </w:pPr>
    <w:rPr>
      <w:rFonts w:ascii="Menlo" w:eastAsia="MS Mincho" w:hAnsi="Menlo" w:cs="Menlo"/>
      <w:color w:val="000000"/>
      <w:sz w:val="17"/>
      <w:szCs w:val="17"/>
      <w:lang w:val="en-CA"/>
    </w:rPr>
  </w:style>
  <w:style w:type="paragraph" w:customStyle="1" w:styleId="MediumList2-Accent23">
    <w:name w:val="Medium List 2 - Accent 23"/>
    <w:uiPriority w:val="71"/>
    <w:rsid w:val="001E7DB6"/>
    <w:rPr>
      <w:rFonts w:ascii="Times New Roman" w:eastAsia="SimSun" w:hAnsi="Times New Roman"/>
      <w:sz w:val="22"/>
    </w:rPr>
  </w:style>
  <w:style w:type="paragraph" w:customStyle="1" w:styleId="ColorfulShading-Accent15">
    <w:name w:val="Colorful Shading - Accent 15"/>
    <w:uiPriority w:val="62"/>
    <w:rsid w:val="001E7DB6"/>
    <w:rPr>
      <w:rFonts w:ascii="Times New Roman" w:eastAsia="SimSun" w:hAnsi="Times New Roman"/>
      <w:sz w:val="22"/>
    </w:rPr>
  </w:style>
  <w:style w:type="paragraph" w:customStyle="1" w:styleId="Term">
    <w:name w:val="Term"/>
    <w:basedOn w:val="ColorfulList-Accent11"/>
    <w:autoRedefine/>
    <w:uiPriority w:val="99"/>
    <w:qFormat/>
    <w:rsid w:val="001E7DB6"/>
    <w:pPr>
      <w:numPr>
        <w:numId w:val="33"/>
      </w:numPr>
      <w:tabs>
        <w:tab w:val="clear" w:pos="794"/>
        <w:tab w:val="clear" w:pos="1191"/>
        <w:tab w:val="clear" w:pos="1588"/>
        <w:tab w:val="clear" w:pos="1985"/>
      </w:tabs>
      <w:overflowPunct/>
      <w:autoSpaceDE/>
      <w:autoSpaceDN/>
      <w:adjustRightInd/>
      <w:spacing w:before="0"/>
      <w:contextualSpacing/>
      <w:jc w:val="left"/>
    </w:pPr>
    <w:rPr>
      <w:rFonts w:ascii="Candara" w:eastAsia="Candara" w:hAnsi="Candara"/>
      <w:b/>
      <w:smallCaps/>
    </w:rPr>
  </w:style>
  <w:style w:type="character" w:customStyle="1" w:styleId="fieldsZchn">
    <w:name w:val="fields Zchn"/>
    <w:link w:val="fields"/>
    <w:locked/>
    <w:rsid w:val="001E7DB6"/>
    <w:rPr>
      <w:rFonts w:ascii="Times" w:eastAsia="BatangChe" w:hAnsi="Times"/>
      <w:sz w:val="24"/>
    </w:rPr>
  </w:style>
  <w:style w:type="paragraph" w:customStyle="1" w:styleId="fields">
    <w:name w:val="fields"/>
    <w:basedOn w:val="Normal"/>
    <w:link w:val="fieldsZchn"/>
    <w:rsid w:val="001E7DB6"/>
    <w:pPr>
      <w:tabs>
        <w:tab w:val="clear" w:pos="403"/>
        <w:tab w:val="left" w:pos="8010"/>
      </w:tabs>
      <w:spacing w:after="160" w:line="240" w:lineRule="auto"/>
      <w:ind w:left="720" w:hanging="360"/>
    </w:pPr>
    <w:rPr>
      <w:rFonts w:ascii="Times" w:eastAsia="BatangChe" w:hAnsi="Times"/>
      <w:sz w:val="24"/>
      <w:szCs w:val="20"/>
    </w:rPr>
  </w:style>
  <w:style w:type="paragraph" w:customStyle="1" w:styleId="n">
    <w:name w:val="n"/>
    <w:basedOn w:val="Normalaftertitle0"/>
    <w:uiPriority w:val="99"/>
    <w:rsid w:val="001E7DB6"/>
  </w:style>
  <w:style w:type="character" w:styleId="FootnoteReference">
    <w:name w:val="footnote reference"/>
    <w:semiHidden/>
    <w:unhideWhenUsed/>
    <w:rsid w:val="001E7DB6"/>
    <w:rPr>
      <w:position w:val="6"/>
      <w:sz w:val="16"/>
    </w:rPr>
  </w:style>
  <w:style w:type="character" w:styleId="SubtleReference">
    <w:name w:val="Subtle Reference"/>
    <w:basedOn w:val="DefaultParagraphFont"/>
    <w:uiPriority w:val="31"/>
    <w:qFormat/>
    <w:rsid w:val="001E7DB6"/>
    <w:rPr>
      <w:smallCaps/>
      <w:color w:val="C0504D"/>
      <w:u w:val="single"/>
    </w:rPr>
  </w:style>
  <w:style w:type="character" w:customStyle="1" w:styleId="CommentTextChar2">
    <w:name w:val="Comment Text Char2"/>
    <w:basedOn w:val="DefaultParagraphFont"/>
    <w:uiPriority w:val="99"/>
    <w:semiHidden/>
    <w:locked/>
    <w:rsid w:val="001E7DB6"/>
    <w:rPr>
      <w:rFonts w:eastAsia="SimSun"/>
      <w:lang w:val="en-GB" w:eastAsia="en-US"/>
    </w:rPr>
  </w:style>
  <w:style w:type="character" w:customStyle="1" w:styleId="Appdef">
    <w:name w:val="App_def"/>
    <w:basedOn w:val="DefaultParagraphFont"/>
    <w:uiPriority w:val="99"/>
    <w:rsid w:val="001E7DB6"/>
    <w:rPr>
      <w:rFonts w:ascii="Times New Roman" w:hAnsi="Times New Roman" w:cs="Times New Roman" w:hint="default"/>
      <w:b/>
      <w:bCs w:val="0"/>
    </w:rPr>
  </w:style>
  <w:style w:type="character" w:customStyle="1" w:styleId="Appref">
    <w:name w:val="App_ref"/>
    <w:basedOn w:val="DefaultParagraphFont"/>
    <w:uiPriority w:val="99"/>
    <w:rsid w:val="001E7DB6"/>
  </w:style>
  <w:style w:type="character" w:customStyle="1" w:styleId="Artdef">
    <w:name w:val="Art_def"/>
    <w:basedOn w:val="DefaultParagraphFont"/>
    <w:uiPriority w:val="99"/>
    <w:rsid w:val="001E7DB6"/>
    <w:rPr>
      <w:rFonts w:ascii="Times New Roman" w:hAnsi="Times New Roman" w:cs="Times New Roman" w:hint="default"/>
      <w:b/>
      <w:bCs w:val="0"/>
    </w:rPr>
  </w:style>
  <w:style w:type="character" w:customStyle="1" w:styleId="Artref">
    <w:name w:val="Art_ref"/>
    <w:basedOn w:val="DefaultParagraphFont"/>
    <w:uiPriority w:val="99"/>
    <w:rsid w:val="001E7DB6"/>
  </w:style>
  <w:style w:type="character" w:customStyle="1" w:styleId="Resdef">
    <w:name w:val="Res_def"/>
    <w:basedOn w:val="DefaultParagraphFont"/>
    <w:uiPriority w:val="99"/>
    <w:rsid w:val="001E7DB6"/>
    <w:rPr>
      <w:rFonts w:ascii="Times New Roman" w:hAnsi="Times New Roman" w:cs="Times New Roman" w:hint="default"/>
      <w:b/>
      <w:bCs w:val="0"/>
    </w:rPr>
  </w:style>
  <w:style w:type="character" w:customStyle="1" w:styleId="Tablefreq">
    <w:name w:val="Table_freq"/>
    <w:basedOn w:val="DefaultParagraphFont"/>
    <w:uiPriority w:val="99"/>
    <w:rsid w:val="001E7DB6"/>
    <w:rPr>
      <w:b/>
      <w:bCs w:val="0"/>
      <w:color w:val="auto"/>
    </w:rPr>
  </w:style>
  <w:style w:type="character" w:customStyle="1" w:styleId="ASN1boldchar">
    <w:name w:val="ASN.1 bold char"/>
    <w:basedOn w:val="DefaultParagraphFont"/>
    <w:rsid w:val="001E7DB6"/>
    <w:rPr>
      <w:rFonts w:ascii="Courier New" w:hAnsi="Courier New" w:cs="Courier New" w:hint="default"/>
      <w:b/>
      <w:bCs w:val="0"/>
      <w:sz w:val="18"/>
    </w:rPr>
  </w:style>
  <w:style w:type="character" w:customStyle="1" w:styleId="Head0">
    <w:name w:val="Head"/>
    <w:basedOn w:val="DefaultParagraphFont"/>
    <w:uiPriority w:val="99"/>
    <w:rsid w:val="001E7DB6"/>
    <w:rPr>
      <w:b/>
      <w:bCs w:val="0"/>
    </w:rPr>
  </w:style>
  <w:style w:type="character" w:customStyle="1" w:styleId="href">
    <w:name w:val="href"/>
    <w:basedOn w:val="DefaultParagraphFont"/>
    <w:uiPriority w:val="99"/>
    <w:rsid w:val="001E7DB6"/>
    <w:rPr>
      <w:lang w:val="fr-FR"/>
    </w:rPr>
  </w:style>
  <w:style w:type="character" w:customStyle="1" w:styleId="ASN1ItalicChar">
    <w:name w:val="ASN.1 Italic Char"/>
    <w:basedOn w:val="DefaultParagraphFont"/>
    <w:rsid w:val="001E7DB6"/>
    <w:rPr>
      <w:rFonts w:ascii="Courier New" w:hAnsi="Courier New" w:cs="Courier New" w:hint="default"/>
      <w:i/>
      <w:iCs w:val="0"/>
      <w:sz w:val="18"/>
    </w:rPr>
  </w:style>
  <w:style w:type="character" w:customStyle="1" w:styleId="Heading4CharChar1">
    <w:name w:val="Heading 4 Char Char1"/>
    <w:aliases w:val="Heading 4 Char1 Char Char,Heading 4 Char Char Char Char"/>
    <w:uiPriority w:val="99"/>
    <w:rsid w:val="001E7DB6"/>
    <w:rPr>
      <w:rFonts w:ascii="Times New Roman" w:hAnsi="Times New Roman" w:cs="Times New Roman" w:hint="default"/>
      <w:b/>
      <w:bCs/>
      <w:lang w:val="en-GB" w:eastAsia="en-US"/>
    </w:rPr>
  </w:style>
  <w:style w:type="character" w:customStyle="1" w:styleId="BlancCharCharChar">
    <w:name w:val="Blanc Char Char Char"/>
    <w:uiPriority w:val="99"/>
    <w:rsid w:val="001E7DB6"/>
    <w:rPr>
      <w:b/>
      <w:bCs w:val="0"/>
      <w:sz w:val="8"/>
      <w:lang w:val="en-US" w:eastAsia="en-US"/>
    </w:rPr>
  </w:style>
  <w:style w:type="character" w:customStyle="1" w:styleId="NoteChar">
    <w:name w:val="Note Char"/>
    <w:rsid w:val="001E7DB6"/>
    <w:rPr>
      <w:sz w:val="18"/>
      <w:lang w:val="en-GB" w:eastAsia="en-US"/>
    </w:rPr>
  </w:style>
  <w:style w:type="character" w:customStyle="1" w:styleId="FigureChar">
    <w:name w:val="Figure_# Char"/>
    <w:uiPriority w:val="99"/>
    <w:rsid w:val="001E7DB6"/>
    <w:rPr>
      <w:rFonts w:ascii="Times New Roman" w:hAnsi="Times New Roman" w:cs="Times New Roman" w:hint="default"/>
      <w:lang w:val="en-US" w:eastAsia="en-US"/>
    </w:rPr>
  </w:style>
  <w:style w:type="character" w:customStyle="1" w:styleId="CourierTextChar">
    <w:name w:val="Courier Text Char"/>
    <w:uiPriority w:val="99"/>
    <w:rsid w:val="001E7DB6"/>
    <w:rPr>
      <w:rFonts w:ascii="Courier" w:hAnsi="Courier" w:hint="default"/>
      <w:sz w:val="22"/>
      <w:lang w:val="en-GB" w:eastAsia="en-US"/>
    </w:rPr>
  </w:style>
  <w:style w:type="character" w:customStyle="1" w:styleId="TableTitleCharCharChar1">
    <w:name w:val="Table_Title Char Char Char1"/>
    <w:uiPriority w:val="99"/>
    <w:rsid w:val="001E7DB6"/>
    <w:rPr>
      <w:b/>
      <w:bCs w:val="0"/>
      <w:lang w:val="en-GB" w:eastAsia="en-US"/>
    </w:rPr>
  </w:style>
  <w:style w:type="character" w:customStyle="1" w:styleId="TableTitleCharCharChar">
    <w:name w:val="Table_Title Char Char Char"/>
    <w:uiPriority w:val="99"/>
    <w:rsid w:val="001E7DB6"/>
    <w:rPr>
      <w:b/>
      <w:bCs w:val="0"/>
      <w:lang w:val="en-GB" w:eastAsia="en-US"/>
    </w:rPr>
  </w:style>
  <w:style w:type="character" w:customStyle="1" w:styleId="Annex1Char">
    <w:name w:val="Annex 1 Char"/>
    <w:uiPriority w:val="99"/>
    <w:rsid w:val="001E7DB6"/>
    <w:rPr>
      <w:b/>
      <w:bCs w:val="0"/>
      <w:sz w:val="24"/>
      <w:lang w:val="en-GB" w:eastAsia="en-US"/>
    </w:rPr>
  </w:style>
  <w:style w:type="character" w:customStyle="1" w:styleId="Annex3Char">
    <w:name w:val="Annex 3 Char"/>
    <w:uiPriority w:val="99"/>
    <w:rsid w:val="001E7DB6"/>
    <w:rPr>
      <w:b/>
      <w:bCs w:val="0"/>
      <w:lang w:val="en-GB" w:eastAsia="en-US"/>
    </w:rPr>
  </w:style>
  <w:style w:type="character" w:customStyle="1" w:styleId="NoteChar1">
    <w:name w:val="Note Char1"/>
    <w:uiPriority w:val="99"/>
    <w:rsid w:val="001E7DB6"/>
    <w:rPr>
      <w:rFonts w:ascii="Batang" w:eastAsia="Batang" w:hAnsi="Batang" w:hint="eastAsia"/>
      <w:sz w:val="18"/>
      <w:lang w:val="en-GB" w:eastAsia="en-US"/>
    </w:rPr>
  </w:style>
  <w:style w:type="paragraph" w:customStyle="1" w:styleId="SVCBulletslevel3CharChar">
    <w:name w:val="SVC Bullets level 3 Char Char"/>
    <w:basedOn w:val="SVCBulletslevel3"/>
    <w:link w:val="SVCBulletslevel3CharCharChar"/>
    <w:rsid w:val="001E7DB6"/>
    <w:rPr>
      <w:rFonts w:ascii="Times" w:hAnsi="Times"/>
      <w:lang w:eastAsia="zh-CN"/>
    </w:rPr>
  </w:style>
  <w:style w:type="character" w:customStyle="1" w:styleId="SVCBulletslevel3CharCharChar">
    <w:name w:val="SVC Bullets level 3 Char Char Char"/>
    <w:link w:val="SVCBulletslevel3CharChar"/>
    <w:locked/>
    <w:rsid w:val="001E7DB6"/>
    <w:rPr>
      <w:rFonts w:ascii="Times" w:eastAsia="Malgun Gothic" w:hAnsi="Times"/>
      <w:lang w:val="en-GB" w:eastAsia="zh-CN"/>
    </w:rPr>
  </w:style>
  <w:style w:type="paragraph" w:customStyle="1" w:styleId="SVCBulletslevel4Char">
    <w:name w:val="SVC Bullets level 4 Char"/>
    <w:basedOn w:val="SVCBulletslevel3CharChar"/>
    <w:link w:val="SVCBulletslevel4CharChar"/>
    <w:rsid w:val="001E7DB6"/>
    <w:pPr>
      <w:tabs>
        <w:tab w:val="clear" w:pos="-31680"/>
        <w:tab w:val="num" w:pos="2880"/>
      </w:tabs>
      <w:ind w:left="2880" w:hanging="360"/>
    </w:pPr>
  </w:style>
  <w:style w:type="character" w:customStyle="1" w:styleId="SVCBulletslevel4CharChar">
    <w:name w:val="SVC Bullets level 4 Char Char"/>
    <w:basedOn w:val="SVCBulletslevel3CharCharChar"/>
    <w:link w:val="SVCBulletslevel4Char"/>
    <w:locked/>
    <w:rsid w:val="001E7DB6"/>
    <w:rPr>
      <w:rFonts w:ascii="Times" w:eastAsia="Malgun Gothic" w:hAnsi="Times"/>
      <w:lang w:val="en-GB" w:eastAsia="zh-CN"/>
    </w:rPr>
  </w:style>
  <w:style w:type="character" w:customStyle="1" w:styleId="FigureChar2">
    <w:name w:val="Figure_# Char2"/>
    <w:uiPriority w:val="99"/>
    <w:rsid w:val="001E7DB6"/>
    <w:rPr>
      <w:rFonts w:ascii="Times New Roman" w:hAnsi="Times New Roman" w:cs="Times New Roman" w:hint="default"/>
      <w:lang w:val="en-US" w:eastAsia="en-US"/>
    </w:rPr>
  </w:style>
  <w:style w:type="character" w:customStyle="1" w:styleId="AVCEquationlevel1Char1">
    <w:name w:val="AVC Equation level 1 Char1"/>
    <w:uiPriority w:val="99"/>
    <w:rsid w:val="001E7DB6"/>
    <w:rPr>
      <w:sz w:val="22"/>
      <w:lang w:val="en-GB" w:eastAsia="en-US"/>
    </w:rPr>
  </w:style>
  <w:style w:type="character" w:customStyle="1" w:styleId="AVCNumberinglevel2Char">
    <w:name w:val="AVC Numbering level 2 Char"/>
    <w:uiPriority w:val="99"/>
    <w:rsid w:val="001E7DB6"/>
  </w:style>
  <w:style w:type="character" w:customStyle="1" w:styleId="EquationChar1">
    <w:name w:val="Equation Char1"/>
    <w:uiPriority w:val="99"/>
    <w:rsid w:val="001E7DB6"/>
    <w:rPr>
      <w:sz w:val="22"/>
      <w:lang w:val="en-GB" w:eastAsia="en-US"/>
    </w:rPr>
  </w:style>
  <w:style w:type="character" w:customStyle="1" w:styleId="AVCEquationlevel1Char2">
    <w:name w:val="AVC Equation level 1 Char2"/>
    <w:basedOn w:val="EquationChar1"/>
    <w:uiPriority w:val="99"/>
    <w:locked/>
    <w:rsid w:val="001E7DB6"/>
    <w:rPr>
      <w:rFonts w:ascii="Times New Roman" w:hAnsi="Times New Roman" w:cs="Times New Roman" w:hint="default"/>
      <w:sz w:val="22"/>
      <w:szCs w:val="22"/>
      <w:lang w:val="en-GB" w:eastAsia="en-US" w:bidi="ar-SA"/>
    </w:rPr>
  </w:style>
  <w:style w:type="character" w:customStyle="1" w:styleId="AVCEquationlevel2Char">
    <w:name w:val="AVC Equation level 2 Char"/>
    <w:uiPriority w:val="99"/>
    <w:rsid w:val="001E7DB6"/>
    <w:rPr>
      <w:sz w:val="22"/>
      <w:lang w:val="en-GB" w:eastAsia="en-US"/>
    </w:rPr>
  </w:style>
  <w:style w:type="character" w:customStyle="1" w:styleId="CommentTextChar1">
    <w:name w:val="Comment Text Char1"/>
    <w:basedOn w:val="DefaultParagraphFont"/>
    <w:uiPriority w:val="99"/>
    <w:rsid w:val="001E7DB6"/>
    <w:rPr>
      <w:rFonts w:ascii="Times New Roman" w:hAnsi="Times New Roman" w:cs="Times New Roman" w:hint="default"/>
      <w:lang w:val="en-GB" w:eastAsia="en-US"/>
    </w:rPr>
  </w:style>
  <w:style w:type="character" w:customStyle="1" w:styleId="FigureChar1">
    <w:name w:val="Figure_# Char1"/>
    <w:uiPriority w:val="99"/>
    <w:rsid w:val="001E7DB6"/>
    <w:rPr>
      <w:rFonts w:ascii="Times New Roman" w:hAnsi="Times New Roman" w:cs="Times New Roman" w:hint="default"/>
      <w:lang w:val="en-US" w:eastAsia="en-US" w:bidi="ar-SA"/>
    </w:rPr>
  </w:style>
  <w:style w:type="character" w:customStyle="1" w:styleId="SVCBulletslevel2CharCharCharCharChar">
    <w:name w:val="SVC Bullets level 2 Char Char Char Char Char"/>
    <w:basedOn w:val="SVCBulletslevel1CharCharCharChar"/>
    <w:uiPriority w:val="99"/>
    <w:rsid w:val="001E7DB6"/>
    <w:rPr>
      <w:rFonts w:eastAsia="Malgun Gothic"/>
      <w:lang w:val="en-GB"/>
    </w:rPr>
  </w:style>
  <w:style w:type="character" w:customStyle="1" w:styleId="AVCBulletlevel1CharCharCharChar">
    <w:name w:val="AVC Bullet level 1 Char Char Char Char"/>
    <w:uiPriority w:val="99"/>
    <w:rsid w:val="001E7DB6"/>
    <w:rPr>
      <w:lang w:val="en-GB" w:eastAsia="en-US"/>
    </w:rPr>
  </w:style>
  <w:style w:type="paragraph" w:customStyle="1" w:styleId="AVCBulletlevel2CharChar">
    <w:name w:val="AVC Bullet level 2 Char Char"/>
    <w:basedOn w:val="AVCBulletlevel1CharChar"/>
    <w:link w:val="AVCBulletlevel2CharCharChar"/>
    <w:rsid w:val="001E7DB6"/>
    <w:pPr>
      <w:tabs>
        <w:tab w:val="clear" w:pos="397"/>
        <w:tab w:val="clear" w:pos="792"/>
        <w:tab w:val="num" w:pos="794"/>
      </w:tabs>
      <w:ind w:left="794" w:hanging="391"/>
    </w:pPr>
  </w:style>
  <w:style w:type="character" w:customStyle="1" w:styleId="AVCBulletlevel2CharCharChar">
    <w:name w:val="AVC Bullet level 2 Char Char Char"/>
    <w:link w:val="AVCBulletlevel2CharChar"/>
    <w:locked/>
    <w:rsid w:val="001E7DB6"/>
    <w:rPr>
      <w:rFonts w:ascii="Times" w:eastAsia="Malgun Gothic" w:hAnsi="Times"/>
    </w:rPr>
  </w:style>
  <w:style w:type="character" w:customStyle="1" w:styleId="TableTitleChar1">
    <w:name w:val="Table_Title Char1"/>
    <w:uiPriority w:val="99"/>
    <w:rsid w:val="001E7DB6"/>
    <w:rPr>
      <w:b/>
      <w:bCs w:val="0"/>
      <w:lang w:val="en-GB" w:eastAsia="en-US"/>
    </w:rPr>
  </w:style>
  <w:style w:type="character" w:customStyle="1" w:styleId="Annex4CharChar">
    <w:name w:val="Annex 4 Char Char"/>
    <w:uiPriority w:val="99"/>
    <w:rsid w:val="001E7DB6"/>
    <w:rPr>
      <w:rFonts w:ascii="Arial" w:eastAsia="SimSun" w:hAnsi="Arial" w:cs="Arial" w:hint="default"/>
      <w:b/>
      <w:bCs w:val="0"/>
      <w:color w:val="0000FF"/>
      <w:kern w:val="2"/>
      <w:lang w:val="en-US" w:eastAsia="en-US"/>
    </w:rPr>
  </w:style>
  <w:style w:type="character" w:customStyle="1" w:styleId="Annex3Char1">
    <w:name w:val="Annex 3 Char1"/>
    <w:uiPriority w:val="99"/>
    <w:rsid w:val="001E7DB6"/>
    <w:rPr>
      <w:rFonts w:ascii="Arial" w:eastAsia="SimSun" w:hAnsi="Arial" w:cs="Arial" w:hint="default"/>
      <w:b/>
      <w:bCs w:val="0"/>
      <w:color w:val="0000FF"/>
      <w:kern w:val="2"/>
      <w:lang w:val="en-GB" w:eastAsia="en-US"/>
    </w:rPr>
  </w:style>
  <w:style w:type="character" w:customStyle="1" w:styleId="hps">
    <w:name w:val="hps"/>
    <w:rsid w:val="001E7DB6"/>
  </w:style>
  <w:style w:type="paragraph" w:customStyle="1" w:styleId="3L1">
    <w:name w:val="3L1"/>
    <w:basedOn w:val="3H1"/>
    <w:link w:val="3L1Char"/>
    <w:qFormat/>
    <w:rsid w:val="001E7DB6"/>
    <w:pPr>
      <w:keepLines w:val="0"/>
      <w:widowControl w:val="0"/>
      <w:outlineLvl w:val="9"/>
    </w:pPr>
    <w:rPr>
      <w:bCs/>
    </w:rPr>
  </w:style>
  <w:style w:type="character" w:customStyle="1" w:styleId="3L1Char">
    <w:name w:val="3L1 Char"/>
    <w:link w:val="3L1"/>
    <w:locked/>
    <w:rsid w:val="001E7DB6"/>
    <w:rPr>
      <w:rFonts w:eastAsia="Malgun Gothic"/>
      <w:b/>
      <w:bCs/>
      <w:lang w:val="en-GB"/>
    </w:rPr>
  </w:style>
  <w:style w:type="character" w:customStyle="1" w:styleId="3DVCAnnexLevel0Char">
    <w:name w:val="3DVC Annex Level 0 Char"/>
    <w:rsid w:val="001E7DB6"/>
    <w:rPr>
      <w:rFonts w:ascii="Times New Roman" w:hAnsi="Times New Roman" w:cs="Times New Roman" w:hint="default"/>
      <w:b/>
      <w:bCs w:val="0"/>
      <w:sz w:val="22"/>
      <w:lang w:val="en-GB" w:eastAsia="en-US"/>
    </w:rPr>
  </w:style>
  <w:style w:type="paragraph" w:customStyle="1" w:styleId="3L1Note">
    <w:name w:val="3L1Note"/>
    <w:basedOn w:val="3L1"/>
    <w:link w:val="3L1NoteChar"/>
    <w:qFormat/>
    <w:rsid w:val="001E7DB6"/>
    <w:pPr>
      <w:numPr>
        <w:ilvl w:val="0"/>
        <w:numId w:val="0"/>
      </w:numPr>
      <w:ind w:left="794"/>
    </w:pPr>
  </w:style>
  <w:style w:type="character" w:customStyle="1" w:styleId="3L1NoteChar">
    <w:name w:val="3L1Note Char"/>
    <w:link w:val="3L1Note"/>
    <w:locked/>
    <w:rsid w:val="001E7DB6"/>
    <w:rPr>
      <w:rFonts w:eastAsia="Malgun Gothic"/>
      <w:b/>
      <w:bCs/>
      <w:lang w:val="en-GB"/>
    </w:rPr>
  </w:style>
  <w:style w:type="character" w:customStyle="1" w:styleId="3DVCLevel1Char">
    <w:name w:val="3DVC Level 1 Char"/>
    <w:rsid w:val="001E7DB6"/>
    <w:rPr>
      <w:rFonts w:ascii="Times New Roman" w:hAnsi="Times New Roman" w:cs="Times New Roman" w:hint="default"/>
      <w:b/>
      <w:bCs w:val="0"/>
      <w:lang w:val="en-GB" w:eastAsia="en-US"/>
    </w:rPr>
  </w:style>
  <w:style w:type="character" w:customStyle="1" w:styleId="3DVCLevel2Char">
    <w:name w:val="3DVC Level 2 Char"/>
    <w:rsid w:val="001E7DB6"/>
    <w:rPr>
      <w:rFonts w:ascii="Times New Roman" w:hAnsi="Times New Roman" w:cs="Times New Roman" w:hint="default"/>
      <w:b/>
      <w:bCs w:val="0"/>
      <w:lang w:val="en-GB"/>
    </w:rPr>
  </w:style>
  <w:style w:type="character" w:customStyle="1" w:styleId="3DVCLevel3Char">
    <w:name w:val="3DVC Level 3 Char"/>
    <w:rsid w:val="001E7DB6"/>
    <w:rPr>
      <w:rFonts w:ascii="Times New Roman" w:hAnsi="Times New Roman" w:cs="Times New Roman" w:hint="default"/>
      <w:b/>
      <w:bCs w:val="0"/>
      <w:lang w:val="en-GB"/>
    </w:rPr>
  </w:style>
  <w:style w:type="character" w:customStyle="1" w:styleId="3DVCLevel4Char">
    <w:name w:val="3DVC Level 4 Char"/>
    <w:rsid w:val="001E7DB6"/>
    <w:rPr>
      <w:rFonts w:ascii="Times New Roman" w:hAnsi="Times New Roman" w:cs="Times New Roman" w:hint="default"/>
      <w:b/>
      <w:bCs w:val="0"/>
      <w:lang w:val="en-GB"/>
    </w:rPr>
  </w:style>
  <w:style w:type="character" w:customStyle="1" w:styleId="summary">
    <w:name w:val="summary"/>
    <w:rsid w:val="001E7DB6"/>
  </w:style>
  <w:style w:type="character" w:customStyle="1" w:styleId="Note1CharCharCharCharCharCharChar">
    <w:name w:val="Note 1 Char Char Char Char Char Char Char"/>
    <w:uiPriority w:val="99"/>
    <w:rsid w:val="001E7DB6"/>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1E7DB6"/>
    <w:rPr>
      <w:rFonts w:ascii="Batang" w:eastAsia="Batang" w:hAnsi="Batang" w:cs="Times New Roman" w:hint="eastAsia"/>
      <w:sz w:val="18"/>
      <w:szCs w:val="18"/>
      <w:lang w:val="en-GB" w:eastAsia="en-US" w:bidi="ar-SA"/>
    </w:rPr>
  </w:style>
  <w:style w:type="character" w:customStyle="1" w:styleId="Note3Char">
    <w:name w:val="Note 3 Char"/>
    <w:uiPriority w:val="99"/>
    <w:rsid w:val="001E7DB6"/>
    <w:rPr>
      <w:rFonts w:ascii="Batang" w:eastAsia="Batang" w:hAnsi="Batang" w:cs="Times New Roman" w:hint="eastAsia"/>
      <w:sz w:val="18"/>
      <w:szCs w:val="18"/>
      <w:lang w:val="en-GB" w:eastAsia="en-US" w:bidi="ar-SA"/>
    </w:rPr>
  </w:style>
  <w:style w:type="character" w:customStyle="1" w:styleId="PlainTable51">
    <w:name w:val="Plain Table 51"/>
    <w:uiPriority w:val="31"/>
    <w:qFormat/>
    <w:rsid w:val="001E7DB6"/>
    <w:rPr>
      <w:smallCaps/>
      <w:color w:val="C0504D"/>
      <w:u w:val="single"/>
    </w:rPr>
  </w:style>
  <w:style w:type="character" w:customStyle="1" w:styleId="Heading1Char2">
    <w:name w:val="Heading 1 Char2"/>
    <w:uiPriority w:val="99"/>
    <w:rsid w:val="001E7DB6"/>
    <w:rPr>
      <w:rFonts w:ascii="Cambria" w:eastAsia="SimSun" w:hAnsi="Cambria" w:cs="Times New Roman" w:hint="default"/>
      <w:b/>
      <w:bCs/>
      <w:kern w:val="32"/>
      <w:sz w:val="32"/>
      <w:szCs w:val="32"/>
      <w:lang w:val="en-GB" w:eastAsia="en-US"/>
    </w:rPr>
  </w:style>
  <w:style w:type="character" w:customStyle="1" w:styleId="LightGrid-Accent11">
    <w:name w:val="Light Grid - Accent 11"/>
    <w:uiPriority w:val="99"/>
    <w:rsid w:val="001E7DB6"/>
    <w:rPr>
      <w:color w:val="808080"/>
    </w:rPr>
  </w:style>
  <w:style w:type="character" w:customStyle="1" w:styleId="s1">
    <w:name w:val="s1"/>
    <w:rsid w:val="001E7DB6"/>
  </w:style>
  <w:style w:type="table" w:customStyle="1" w:styleId="TableGrid1">
    <w:name w:val="Table Grid1"/>
    <w:basedOn w:val="TableNormal"/>
    <w:uiPriority w:val="39"/>
    <w:rsid w:val="001E7DB6"/>
    <w:pPr>
      <w:tabs>
        <w:tab w:val="left" w:pos="794"/>
        <w:tab w:val="left" w:pos="1191"/>
        <w:tab w:val="left" w:pos="1588"/>
        <w:tab w:val="left" w:pos="1985"/>
      </w:tabs>
      <w:overflowPunct w:val="0"/>
      <w:autoSpaceDE w:val="0"/>
      <w:autoSpaceDN w:val="0"/>
      <w:adjustRightInd w:val="0"/>
      <w:spacing w:before="136"/>
      <w:jc w:val="both"/>
    </w:pPr>
    <w:rPr>
      <w:rFonts w:ascii="Times New Roman" w:eastAsia="Malgun Gothic" w:hAnsi="Times New Roman"/>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uiPriority w:val="39"/>
    <w:rsid w:val="001E7DB6"/>
    <w:pPr>
      <w:tabs>
        <w:tab w:val="left" w:pos="794"/>
        <w:tab w:val="left" w:pos="1191"/>
        <w:tab w:val="left" w:pos="1588"/>
        <w:tab w:val="left" w:pos="1985"/>
      </w:tabs>
      <w:overflowPunct w:val="0"/>
      <w:autoSpaceDE w:val="0"/>
      <w:autoSpaceDN w:val="0"/>
      <w:adjustRightInd w:val="0"/>
      <w:spacing w:before="136"/>
      <w:jc w:val="both"/>
    </w:pPr>
    <w:rPr>
      <w:rFonts w:ascii="Times New Roman" w:eastAsia="Malgun Gothic" w:hAnsi="Times New Roman"/>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uiPriority w:val="99"/>
    <w:rsid w:val="001E7DB6"/>
    <w:pPr>
      <w:tabs>
        <w:tab w:val="left" w:pos="794"/>
        <w:tab w:val="left" w:pos="1191"/>
        <w:tab w:val="left" w:pos="1588"/>
        <w:tab w:val="left" w:pos="1985"/>
      </w:tabs>
      <w:overflowPunct w:val="0"/>
      <w:autoSpaceDE w:val="0"/>
      <w:autoSpaceDN w:val="0"/>
      <w:adjustRightInd w:val="0"/>
      <w:spacing w:before="136"/>
      <w:jc w:val="both"/>
    </w:pPr>
    <w:rPr>
      <w:rFonts w:ascii="Times New Roman" w:eastAsia="Malgun Gothic" w:hAnsi="Times New Roman"/>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rsid w:val="001E7DB6"/>
    <w:rPr>
      <w:rFonts w:ascii="Times New Roman" w:eastAsia="SimSun" w:hAnsi="Times New Roman"/>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rsid w:val="001E7DB6"/>
    <w:rPr>
      <w:rFonts w:ascii="CG Times" w:eastAsia="SimSun" w:hAnsi="CG Times"/>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uiPriority w:val="39"/>
    <w:rsid w:val="001E7DB6"/>
    <w:rPr>
      <w:rFonts w:eastAsia="MS Minch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legend0">
    <w:name w:val="Figure_legend"/>
    <w:basedOn w:val="Tablelegend0"/>
    <w:next w:val="Normal"/>
    <w:uiPriority w:val="99"/>
    <w:rsid w:val="001E7DB6"/>
  </w:style>
  <w:style w:type="paragraph" w:customStyle="1" w:styleId="SVCBulletslevel5">
    <w:name w:val="SVC Bullets level 5"/>
    <w:basedOn w:val="SVCBulletslevel4Char"/>
    <w:uiPriority w:val="99"/>
    <w:rsid w:val="001E7DB6"/>
    <w:pPr>
      <w:tabs>
        <w:tab w:val="clear" w:pos="2880"/>
        <w:tab w:val="num" w:pos="3600"/>
      </w:tabs>
      <w:ind w:left="3600"/>
    </w:pPr>
  </w:style>
  <w:style w:type="paragraph" w:customStyle="1" w:styleId="SVCBulletslevel6">
    <w:name w:val="SVC Bullets level 6"/>
    <w:basedOn w:val="SVCBulletslevel5"/>
    <w:uiPriority w:val="99"/>
    <w:rsid w:val="001E7DB6"/>
    <w:pPr>
      <w:tabs>
        <w:tab w:val="clear" w:pos="3600"/>
        <w:tab w:val="left" w:pos="2381"/>
        <w:tab w:val="num" w:pos="4320"/>
      </w:tabs>
      <w:ind w:left="4320" w:hanging="391"/>
    </w:pPr>
  </w:style>
  <w:style w:type="paragraph" w:customStyle="1" w:styleId="SVCBulletslevel7">
    <w:name w:val="SVC Bullets level 7"/>
    <w:basedOn w:val="SVCBulletslevel6"/>
    <w:uiPriority w:val="99"/>
    <w:rsid w:val="001E7DB6"/>
    <w:pPr>
      <w:ind w:left="2772"/>
    </w:pPr>
  </w:style>
  <w:style w:type="paragraph" w:customStyle="1" w:styleId="SVCBulletslevel8">
    <w:name w:val="SVC Bullets level 8"/>
    <w:basedOn w:val="SVCBulletslevel7"/>
    <w:uiPriority w:val="99"/>
    <w:rsid w:val="001E7DB6"/>
    <w:pPr>
      <w:ind w:left="3168"/>
    </w:pPr>
  </w:style>
  <w:style w:type="paragraph" w:customStyle="1" w:styleId="AVCIndentlevel2">
    <w:name w:val="AVC Indent level 2"/>
    <w:basedOn w:val="AVCIndentlevel1"/>
    <w:uiPriority w:val="99"/>
    <w:rsid w:val="001E7DB6"/>
    <w:pPr>
      <w:ind w:left="794"/>
    </w:pPr>
  </w:style>
  <w:style w:type="paragraph" w:customStyle="1" w:styleId="Style1">
    <w:name w:val="Style1"/>
    <w:basedOn w:val="AVCBulletlevel1CharChar"/>
    <w:uiPriority w:val="99"/>
    <w:rsid w:val="001E7DB6"/>
    <w:pPr>
      <w:ind w:left="2304" w:hanging="403"/>
    </w:pPr>
  </w:style>
  <w:style w:type="paragraph" w:customStyle="1" w:styleId="AVCBulletlevel6">
    <w:name w:val="AVC Bullet level 6"/>
    <w:basedOn w:val="AVCBulletlevel1CharChar"/>
    <w:uiPriority w:val="99"/>
    <w:rsid w:val="001E7DB6"/>
    <w:pPr>
      <w:numPr>
        <w:numId w:val="34"/>
      </w:numPr>
      <w:tabs>
        <w:tab w:val="clear" w:pos="2376"/>
        <w:tab w:val="clear" w:pos="2779"/>
        <w:tab w:val="clear" w:pos="4690"/>
        <w:tab w:val="num" w:pos="0"/>
        <w:tab w:val="num" w:pos="360"/>
        <w:tab w:val="num" w:pos="720"/>
        <w:tab w:val="num" w:pos="1440"/>
        <w:tab w:val="left" w:pos="2381"/>
        <w:tab w:val="left" w:pos="2778"/>
      </w:tabs>
      <w:ind w:left="720" w:hanging="360"/>
    </w:pPr>
  </w:style>
  <w:style w:type="paragraph" w:customStyle="1" w:styleId="AVCNumberinglevel3">
    <w:name w:val="AVC Numbering level 3"/>
    <w:basedOn w:val="AVCNumberinglevel2"/>
    <w:uiPriority w:val="99"/>
    <w:rsid w:val="001E7DB6"/>
    <w:pPr>
      <w:numPr>
        <w:ilvl w:val="0"/>
        <w:numId w:val="0"/>
      </w:numPr>
    </w:pPr>
  </w:style>
  <w:style w:type="paragraph" w:customStyle="1" w:styleId="SVCIndentlevel5">
    <w:name w:val="SVC Indent level 5"/>
    <w:basedOn w:val="SVCIndentlevel4"/>
    <w:uiPriority w:val="99"/>
    <w:rsid w:val="001E7DB6"/>
    <w:pPr>
      <w:tabs>
        <w:tab w:val="clear" w:pos="1584"/>
      </w:tabs>
      <w:ind w:left="2000"/>
    </w:pPr>
  </w:style>
  <w:style w:type="paragraph" w:customStyle="1" w:styleId="SVCIndentlevel2">
    <w:name w:val="SVC Indent level 2"/>
    <w:basedOn w:val="SVCIndentlevel1"/>
    <w:uiPriority w:val="99"/>
    <w:rsid w:val="001E7DB6"/>
    <w:pPr>
      <w:ind w:left="800"/>
    </w:pPr>
  </w:style>
  <w:style w:type="paragraph" w:customStyle="1" w:styleId="SVCIndentlevel3">
    <w:name w:val="SVC Indent level 3"/>
    <w:basedOn w:val="SVCIndentlevel2"/>
    <w:uiPriority w:val="99"/>
    <w:rsid w:val="001E7DB6"/>
    <w:pPr>
      <w:tabs>
        <w:tab w:val="clear" w:pos="792"/>
      </w:tabs>
      <w:ind w:left="1200"/>
    </w:pPr>
  </w:style>
  <w:style w:type="numbering" w:customStyle="1" w:styleId="SVCNumbers">
    <w:name w:val="SVC Numbers"/>
    <w:rsid w:val="001E7DB6"/>
    <w:pPr>
      <w:numPr>
        <w:numId w:val="25"/>
      </w:numPr>
    </w:pPr>
  </w:style>
  <w:style w:type="numbering" w:customStyle="1" w:styleId="3DNumbering">
    <w:name w:val="3D Numbering"/>
    <w:uiPriority w:val="99"/>
    <w:rsid w:val="001E7DB6"/>
    <w:pPr>
      <w:numPr>
        <w:numId w:val="35"/>
      </w:numPr>
    </w:pPr>
  </w:style>
  <w:style w:type="numbering" w:customStyle="1" w:styleId="3DEquation">
    <w:name w:val="3D Equation"/>
    <w:uiPriority w:val="99"/>
    <w:rsid w:val="001E7DB6"/>
    <w:pPr>
      <w:numPr>
        <w:numId w:val="36"/>
      </w:numPr>
    </w:pPr>
  </w:style>
  <w:style w:type="numbering" w:customStyle="1" w:styleId="3Dash">
    <w:name w:val="3Dash"/>
    <w:uiPriority w:val="99"/>
    <w:rsid w:val="001E7DB6"/>
    <w:pPr>
      <w:numPr>
        <w:numId w:val="37"/>
      </w:numPr>
    </w:pPr>
  </w:style>
  <w:style w:type="numbering" w:customStyle="1" w:styleId="AVCBullet">
    <w:name w:val="AVC Bullet"/>
    <w:rsid w:val="001E7DB6"/>
    <w:pPr>
      <w:numPr>
        <w:numId w:val="38"/>
      </w:numPr>
    </w:pPr>
  </w:style>
  <w:style w:type="numbering" w:customStyle="1" w:styleId="3DHeading">
    <w:name w:val="3D Heading"/>
    <w:uiPriority w:val="99"/>
    <w:rsid w:val="001E7DB6"/>
    <w:pPr>
      <w:numPr>
        <w:numId w:val="39"/>
      </w:numPr>
    </w:pPr>
  </w:style>
  <w:style w:type="character" w:customStyle="1" w:styleId="UnresolvedMention8">
    <w:name w:val="Unresolved Mention8"/>
    <w:basedOn w:val="DefaultParagraphFont"/>
    <w:uiPriority w:val="99"/>
    <w:semiHidden/>
    <w:unhideWhenUsed/>
    <w:rsid w:val="000E44D0"/>
    <w:rPr>
      <w:color w:val="605E5C"/>
      <w:shd w:val="clear" w:color="auto" w:fill="E1DFDD"/>
    </w:rPr>
  </w:style>
  <w:style w:type="character" w:customStyle="1" w:styleId="UnresolvedMention9">
    <w:name w:val="Unresolved Mention9"/>
    <w:basedOn w:val="DefaultParagraphFont"/>
    <w:uiPriority w:val="99"/>
    <w:semiHidden/>
    <w:unhideWhenUsed/>
    <w:rsid w:val="00943C50"/>
    <w:rPr>
      <w:color w:val="605E5C"/>
      <w:shd w:val="clear" w:color="auto" w:fill="E1DFDD"/>
    </w:rPr>
  </w:style>
  <w:style w:type="paragraph" w:customStyle="1" w:styleId="SyntaxElement">
    <w:name w:val="SyntaxElement"/>
    <w:basedOn w:val="Normal"/>
    <w:qFormat/>
    <w:rsid w:val="00771CCB"/>
    <w:pPr>
      <w:keepNext/>
      <w:keepLines/>
      <w:tabs>
        <w:tab w:val="clear" w:pos="403"/>
        <w:tab w:val="left" w:pos="227"/>
        <w:tab w:val="left" w:pos="454"/>
        <w:tab w:val="left" w:pos="680"/>
        <w:tab w:val="left" w:pos="907"/>
        <w:tab w:val="left" w:pos="1134"/>
      </w:tabs>
      <w:overflowPunct w:val="0"/>
      <w:autoSpaceDE w:val="0"/>
      <w:autoSpaceDN w:val="0"/>
      <w:adjustRightInd w:val="0"/>
      <w:spacing w:before="20" w:after="40" w:line="240" w:lineRule="auto"/>
      <w:textAlignment w:val="baseline"/>
    </w:pPr>
    <w:rPr>
      <w:rFonts w:eastAsia="Times New Roman"/>
      <w:sz w:val="20"/>
      <w:lang w:val="en-CA"/>
    </w:rPr>
  </w:style>
  <w:style w:type="character" w:customStyle="1" w:styleId="UnresolvedMention10">
    <w:name w:val="Unresolved Mention10"/>
    <w:basedOn w:val="DefaultParagraphFont"/>
    <w:uiPriority w:val="99"/>
    <w:semiHidden/>
    <w:unhideWhenUsed/>
    <w:rsid w:val="00F0669B"/>
    <w:rPr>
      <w:color w:val="605E5C"/>
      <w:shd w:val="clear" w:color="auto" w:fill="E1DFDD"/>
    </w:rPr>
  </w:style>
  <w:style w:type="character" w:customStyle="1" w:styleId="normaltextrun1">
    <w:name w:val="normaltextrun1"/>
    <w:basedOn w:val="DefaultParagraphFont"/>
    <w:rsid w:val="007C7749"/>
  </w:style>
  <w:style w:type="paragraph" w:customStyle="1" w:styleId="lastfield">
    <w:name w:val="lastfield"/>
    <w:basedOn w:val="Normal"/>
    <w:link w:val="lastfieldZchn"/>
    <w:rsid w:val="00FB0B11"/>
    <w:pPr>
      <w:tabs>
        <w:tab w:val="clear" w:pos="403"/>
        <w:tab w:val="left" w:pos="8010"/>
      </w:tabs>
      <w:spacing w:before="120" w:after="220" w:line="240" w:lineRule="auto"/>
      <w:ind w:left="720" w:hanging="360"/>
    </w:pPr>
    <w:rPr>
      <w:rFonts w:ascii="Arial" w:eastAsia="Batang" w:hAnsi="Arial"/>
      <w:sz w:val="20"/>
      <w:szCs w:val="20"/>
    </w:rPr>
  </w:style>
  <w:style w:type="character" w:customStyle="1" w:styleId="lastfieldZchn">
    <w:name w:val="lastfield Zchn"/>
    <w:link w:val="lastfield"/>
    <w:rsid w:val="00FB0B11"/>
    <w:rPr>
      <w:rFonts w:ascii="Arial" w:eastAsia="Batang" w:hAnsi="Arial"/>
      <w:lang w:val="en-GB"/>
    </w:rPr>
  </w:style>
  <w:style w:type="character" w:customStyle="1" w:styleId="UnresolvedMention101">
    <w:name w:val="Unresolved Mention101"/>
    <w:basedOn w:val="DefaultParagraphFont"/>
    <w:uiPriority w:val="99"/>
    <w:semiHidden/>
    <w:unhideWhenUsed/>
    <w:rsid w:val="00E74958"/>
    <w:rPr>
      <w:color w:val="605E5C"/>
      <w:shd w:val="clear" w:color="auto" w:fill="E1DFDD"/>
    </w:rPr>
  </w:style>
  <w:style w:type="paragraph" w:customStyle="1" w:styleId="Termbody">
    <w:name w:val="Term body"/>
    <w:basedOn w:val="Normal"/>
    <w:link w:val="TermbodyChar"/>
    <w:qFormat/>
    <w:rsid w:val="003E08F0"/>
    <w:pPr>
      <w:tabs>
        <w:tab w:val="clear" w:pos="403"/>
      </w:tabs>
      <w:spacing w:after="160" w:line="240" w:lineRule="auto"/>
      <w:ind w:left="771"/>
      <w:jc w:val="left"/>
    </w:pPr>
    <w:rPr>
      <w:rFonts w:ascii="Times New Roman" w:eastAsia="Times New Roman" w:hAnsi="Times New Roman"/>
      <w:sz w:val="20"/>
      <w:szCs w:val="20"/>
    </w:rPr>
  </w:style>
  <w:style w:type="character" w:customStyle="1" w:styleId="TermbodyChar">
    <w:name w:val="Term body Char"/>
    <w:basedOn w:val="DefaultParagraphFont"/>
    <w:link w:val="Termbody"/>
    <w:rsid w:val="003E08F0"/>
    <w:rPr>
      <w:rFonts w:ascii="Times New Roman" w:eastAsia="Times New Roman" w:hAnsi="Times New Roman"/>
      <w:lang w:val="en-GB"/>
    </w:rPr>
  </w:style>
  <w:style w:type="character" w:customStyle="1" w:styleId="UnresolvedMention11">
    <w:name w:val="Unresolved Mention11"/>
    <w:basedOn w:val="DefaultParagraphFont"/>
    <w:uiPriority w:val="99"/>
    <w:semiHidden/>
    <w:unhideWhenUsed/>
    <w:rsid w:val="00B015E5"/>
    <w:rPr>
      <w:color w:val="605E5C"/>
      <w:shd w:val="clear" w:color="auto" w:fill="E1DFDD"/>
    </w:rPr>
  </w:style>
  <w:style w:type="character" w:styleId="UnresolvedMention">
    <w:name w:val="Unresolved Mention"/>
    <w:basedOn w:val="DefaultParagraphFont"/>
    <w:uiPriority w:val="99"/>
    <w:semiHidden/>
    <w:unhideWhenUsed/>
    <w:rsid w:val="0007719D"/>
    <w:rPr>
      <w:color w:val="605E5C"/>
      <w:shd w:val="clear" w:color="auto" w:fill="E1DFDD"/>
    </w:rPr>
  </w:style>
  <w:style w:type="character" w:customStyle="1" w:styleId="docdata">
    <w:name w:val="docdata"/>
    <w:aliases w:val="docy,v5,3735,bqiaagaaeyqcaaagiaiaaaozawaabwkkaaaaaaaaaaaaaaaaaaaaaaaaaaaaaaaaaaaaaaaaaaaaaaaaaaaaaaaaaaaaaaaaaaaaaaaaaaaaaaaaaaaaaaaaaaaaaaaaaaaaaaaaaaaaaaaaaaaaaaaaaaaaaaaaaaaaaaaaaaaaaaaaaaaaaaaaaaaaaaaaaaaaaaaaaaaaaaaaaaaaaaaaaaaaaaaaaaaaaaaa"/>
    <w:basedOn w:val="DefaultParagraphFont"/>
    <w:rsid w:val="00C55B7F"/>
  </w:style>
  <w:style w:type="paragraph" w:customStyle="1" w:styleId="xmsonormal">
    <w:name w:val="x_msonormal"/>
    <w:basedOn w:val="Normal"/>
    <w:rsid w:val="00FB780B"/>
    <w:pPr>
      <w:tabs>
        <w:tab w:val="clear" w:pos="403"/>
      </w:tabs>
      <w:spacing w:after="0" w:line="240" w:lineRule="auto"/>
      <w:jc w:val="left"/>
    </w:pPr>
    <w:rPr>
      <w:rFonts w:ascii="Calibri" w:eastAsiaTheme="minorHAnsi" w:hAnsi="Calibri" w:cs="Calibri"/>
    </w:rPr>
  </w:style>
  <w:style w:type="character" w:customStyle="1" w:styleId="a2Char">
    <w:name w:val="a2 Char"/>
    <w:basedOn w:val="DefaultParagraphFont"/>
    <w:link w:val="a2"/>
    <w:uiPriority w:val="99"/>
    <w:locked/>
    <w:rsid w:val="0010514E"/>
    <w:rPr>
      <w:rFonts w:eastAsia="MS Mincho"/>
      <w:b/>
      <w:sz w:val="26"/>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456859">
      <w:bodyDiv w:val="1"/>
      <w:marLeft w:val="0"/>
      <w:marRight w:val="0"/>
      <w:marTop w:val="0"/>
      <w:marBottom w:val="0"/>
      <w:divBdr>
        <w:top w:val="none" w:sz="0" w:space="0" w:color="auto"/>
        <w:left w:val="none" w:sz="0" w:space="0" w:color="auto"/>
        <w:bottom w:val="none" w:sz="0" w:space="0" w:color="auto"/>
        <w:right w:val="none" w:sz="0" w:space="0" w:color="auto"/>
      </w:divBdr>
    </w:div>
    <w:div w:id="40250963">
      <w:bodyDiv w:val="1"/>
      <w:marLeft w:val="0"/>
      <w:marRight w:val="0"/>
      <w:marTop w:val="0"/>
      <w:marBottom w:val="0"/>
      <w:divBdr>
        <w:top w:val="none" w:sz="0" w:space="0" w:color="auto"/>
        <w:left w:val="none" w:sz="0" w:space="0" w:color="auto"/>
        <w:bottom w:val="none" w:sz="0" w:space="0" w:color="auto"/>
        <w:right w:val="none" w:sz="0" w:space="0" w:color="auto"/>
      </w:divBdr>
    </w:div>
    <w:div w:id="50081723">
      <w:bodyDiv w:val="1"/>
      <w:marLeft w:val="0"/>
      <w:marRight w:val="0"/>
      <w:marTop w:val="0"/>
      <w:marBottom w:val="0"/>
      <w:divBdr>
        <w:top w:val="none" w:sz="0" w:space="0" w:color="auto"/>
        <w:left w:val="none" w:sz="0" w:space="0" w:color="auto"/>
        <w:bottom w:val="none" w:sz="0" w:space="0" w:color="auto"/>
        <w:right w:val="none" w:sz="0" w:space="0" w:color="auto"/>
      </w:divBdr>
    </w:div>
    <w:div w:id="218059471">
      <w:bodyDiv w:val="1"/>
      <w:marLeft w:val="0"/>
      <w:marRight w:val="0"/>
      <w:marTop w:val="0"/>
      <w:marBottom w:val="0"/>
      <w:divBdr>
        <w:top w:val="none" w:sz="0" w:space="0" w:color="auto"/>
        <w:left w:val="none" w:sz="0" w:space="0" w:color="auto"/>
        <w:bottom w:val="none" w:sz="0" w:space="0" w:color="auto"/>
        <w:right w:val="none" w:sz="0" w:space="0" w:color="auto"/>
      </w:divBdr>
    </w:div>
    <w:div w:id="223640452">
      <w:bodyDiv w:val="1"/>
      <w:marLeft w:val="0"/>
      <w:marRight w:val="0"/>
      <w:marTop w:val="0"/>
      <w:marBottom w:val="0"/>
      <w:divBdr>
        <w:top w:val="none" w:sz="0" w:space="0" w:color="auto"/>
        <w:left w:val="none" w:sz="0" w:space="0" w:color="auto"/>
        <w:bottom w:val="none" w:sz="0" w:space="0" w:color="auto"/>
        <w:right w:val="none" w:sz="0" w:space="0" w:color="auto"/>
      </w:divBdr>
    </w:div>
    <w:div w:id="244385816">
      <w:bodyDiv w:val="1"/>
      <w:marLeft w:val="0"/>
      <w:marRight w:val="0"/>
      <w:marTop w:val="0"/>
      <w:marBottom w:val="0"/>
      <w:divBdr>
        <w:top w:val="none" w:sz="0" w:space="0" w:color="auto"/>
        <w:left w:val="none" w:sz="0" w:space="0" w:color="auto"/>
        <w:bottom w:val="none" w:sz="0" w:space="0" w:color="auto"/>
        <w:right w:val="none" w:sz="0" w:space="0" w:color="auto"/>
      </w:divBdr>
    </w:div>
    <w:div w:id="259997346">
      <w:bodyDiv w:val="1"/>
      <w:marLeft w:val="0"/>
      <w:marRight w:val="0"/>
      <w:marTop w:val="0"/>
      <w:marBottom w:val="0"/>
      <w:divBdr>
        <w:top w:val="none" w:sz="0" w:space="0" w:color="auto"/>
        <w:left w:val="none" w:sz="0" w:space="0" w:color="auto"/>
        <w:bottom w:val="none" w:sz="0" w:space="0" w:color="auto"/>
        <w:right w:val="none" w:sz="0" w:space="0" w:color="auto"/>
      </w:divBdr>
    </w:div>
    <w:div w:id="291908276">
      <w:bodyDiv w:val="1"/>
      <w:marLeft w:val="0"/>
      <w:marRight w:val="0"/>
      <w:marTop w:val="0"/>
      <w:marBottom w:val="0"/>
      <w:divBdr>
        <w:top w:val="none" w:sz="0" w:space="0" w:color="auto"/>
        <w:left w:val="none" w:sz="0" w:space="0" w:color="auto"/>
        <w:bottom w:val="none" w:sz="0" w:space="0" w:color="auto"/>
        <w:right w:val="none" w:sz="0" w:space="0" w:color="auto"/>
      </w:divBdr>
    </w:div>
    <w:div w:id="327757038">
      <w:bodyDiv w:val="1"/>
      <w:marLeft w:val="0"/>
      <w:marRight w:val="0"/>
      <w:marTop w:val="0"/>
      <w:marBottom w:val="0"/>
      <w:divBdr>
        <w:top w:val="none" w:sz="0" w:space="0" w:color="auto"/>
        <w:left w:val="none" w:sz="0" w:space="0" w:color="auto"/>
        <w:bottom w:val="none" w:sz="0" w:space="0" w:color="auto"/>
        <w:right w:val="none" w:sz="0" w:space="0" w:color="auto"/>
      </w:divBdr>
    </w:div>
    <w:div w:id="335352516">
      <w:bodyDiv w:val="1"/>
      <w:marLeft w:val="0"/>
      <w:marRight w:val="0"/>
      <w:marTop w:val="0"/>
      <w:marBottom w:val="0"/>
      <w:divBdr>
        <w:top w:val="none" w:sz="0" w:space="0" w:color="auto"/>
        <w:left w:val="none" w:sz="0" w:space="0" w:color="auto"/>
        <w:bottom w:val="none" w:sz="0" w:space="0" w:color="auto"/>
        <w:right w:val="none" w:sz="0" w:space="0" w:color="auto"/>
      </w:divBdr>
    </w:div>
    <w:div w:id="549145726">
      <w:bodyDiv w:val="1"/>
      <w:marLeft w:val="0"/>
      <w:marRight w:val="0"/>
      <w:marTop w:val="0"/>
      <w:marBottom w:val="0"/>
      <w:divBdr>
        <w:top w:val="none" w:sz="0" w:space="0" w:color="auto"/>
        <w:left w:val="none" w:sz="0" w:space="0" w:color="auto"/>
        <w:bottom w:val="none" w:sz="0" w:space="0" w:color="auto"/>
        <w:right w:val="none" w:sz="0" w:space="0" w:color="auto"/>
      </w:divBdr>
      <w:divsChild>
        <w:div w:id="1942058857">
          <w:marLeft w:val="0"/>
          <w:marRight w:val="0"/>
          <w:marTop w:val="0"/>
          <w:marBottom w:val="0"/>
          <w:divBdr>
            <w:top w:val="none" w:sz="0" w:space="0" w:color="auto"/>
            <w:left w:val="none" w:sz="0" w:space="0" w:color="auto"/>
            <w:bottom w:val="none" w:sz="0" w:space="0" w:color="auto"/>
            <w:right w:val="none" w:sz="0" w:space="0" w:color="auto"/>
          </w:divBdr>
        </w:div>
      </w:divsChild>
    </w:div>
    <w:div w:id="569537077">
      <w:bodyDiv w:val="1"/>
      <w:marLeft w:val="0"/>
      <w:marRight w:val="0"/>
      <w:marTop w:val="0"/>
      <w:marBottom w:val="0"/>
      <w:divBdr>
        <w:top w:val="none" w:sz="0" w:space="0" w:color="auto"/>
        <w:left w:val="none" w:sz="0" w:space="0" w:color="auto"/>
        <w:bottom w:val="none" w:sz="0" w:space="0" w:color="auto"/>
        <w:right w:val="none" w:sz="0" w:space="0" w:color="auto"/>
      </w:divBdr>
    </w:div>
    <w:div w:id="594095131">
      <w:bodyDiv w:val="1"/>
      <w:marLeft w:val="0"/>
      <w:marRight w:val="0"/>
      <w:marTop w:val="0"/>
      <w:marBottom w:val="0"/>
      <w:divBdr>
        <w:top w:val="none" w:sz="0" w:space="0" w:color="auto"/>
        <w:left w:val="none" w:sz="0" w:space="0" w:color="auto"/>
        <w:bottom w:val="none" w:sz="0" w:space="0" w:color="auto"/>
        <w:right w:val="none" w:sz="0" w:space="0" w:color="auto"/>
      </w:divBdr>
    </w:div>
    <w:div w:id="604773643">
      <w:bodyDiv w:val="1"/>
      <w:marLeft w:val="0"/>
      <w:marRight w:val="0"/>
      <w:marTop w:val="0"/>
      <w:marBottom w:val="0"/>
      <w:divBdr>
        <w:top w:val="none" w:sz="0" w:space="0" w:color="auto"/>
        <w:left w:val="none" w:sz="0" w:space="0" w:color="auto"/>
        <w:bottom w:val="none" w:sz="0" w:space="0" w:color="auto"/>
        <w:right w:val="none" w:sz="0" w:space="0" w:color="auto"/>
      </w:divBdr>
    </w:div>
    <w:div w:id="641424898">
      <w:bodyDiv w:val="1"/>
      <w:marLeft w:val="0"/>
      <w:marRight w:val="0"/>
      <w:marTop w:val="0"/>
      <w:marBottom w:val="0"/>
      <w:divBdr>
        <w:top w:val="none" w:sz="0" w:space="0" w:color="auto"/>
        <w:left w:val="none" w:sz="0" w:space="0" w:color="auto"/>
        <w:bottom w:val="none" w:sz="0" w:space="0" w:color="auto"/>
        <w:right w:val="none" w:sz="0" w:space="0" w:color="auto"/>
      </w:divBdr>
    </w:div>
    <w:div w:id="653528646">
      <w:bodyDiv w:val="1"/>
      <w:marLeft w:val="0"/>
      <w:marRight w:val="0"/>
      <w:marTop w:val="0"/>
      <w:marBottom w:val="0"/>
      <w:divBdr>
        <w:top w:val="none" w:sz="0" w:space="0" w:color="auto"/>
        <w:left w:val="none" w:sz="0" w:space="0" w:color="auto"/>
        <w:bottom w:val="none" w:sz="0" w:space="0" w:color="auto"/>
        <w:right w:val="none" w:sz="0" w:space="0" w:color="auto"/>
      </w:divBdr>
    </w:div>
    <w:div w:id="678964221">
      <w:bodyDiv w:val="1"/>
      <w:marLeft w:val="0"/>
      <w:marRight w:val="0"/>
      <w:marTop w:val="0"/>
      <w:marBottom w:val="0"/>
      <w:divBdr>
        <w:top w:val="none" w:sz="0" w:space="0" w:color="auto"/>
        <w:left w:val="none" w:sz="0" w:space="0" w:color="auto"/>
        <w:bottom w:val="none" w:sz="0" w:space="0" w:color="auto"/>
        <w:right w:val="none" w:sz="0" w:space="0" w:color="auto"/>
      </w:divBdr>
    </w:div>
    <w:div w:id="823202528">
      <w:bodyDiv w:val="1"/>
      <w:marLeft w:val="0"/>
      <w:marRight w:val="0"/>
      <w:marTop w:val="0"/>
      <w:marBottom w:val="0"/>
      <w:divBdr>
        <w:top w:val="none" w:sz="0" w:space="0" w:color="auto"/>
        <w:left w:val="none" w:sz="0" w:space="0" w:color="auto"/>
        <w:bottom w:val="none" w:sz="0" w:space="0" w:color="auto"/>
        <w:right w:val="none" w:sz="0" w:space="0" w:color="auto"/>
      </w:divBdr>
    </w:div>
    <w:div w:id="847787892">
      <w:bodyDiv w:val="1"/>
      <w:marLeft w:val="0"/>
      <w:marRight w:val="0"/>
      <w:marTop w:val="0"/>
      <w:marBottom w:val="0"/>
      <w:divBdr>
        <w:top w:val="none" w:sz="0" w:space="0" w:color="auto"/>
        <w:left w:val="none" w:sz="0" w:space="0" w:color="auto"/>
        <w:bottom w:val="none" w:sz="0" w:space="0" w:color="auto"/>
        <w:right w:val="none" w:sz="0" w:space="0" w:color="auto"/>
      </w:divBdr>
    </w:div>
    <w:div w:id="953829545">
      <w:bodyDiv w:val="1"/>
      <w:marLeft w:val="0"/>
      <w:marRight w:val="0"/>
      <w:marTop w:val="0"/>
      <w:marBottom w:val="0"/>
      <w:divBdr>
        <w:top w:val="none" w:sz="0" w:space="0" w:color="auto"/>
        <w:left w:val="none" w:sz="0" w:space="0" w:color="auto"/>
        <w:bottom w:val="none" w:sz="0" w:space="0" w:color="auto"/>
        <w:right w:val="none" w:sz="0" w:space="0" w:color="auto"/>
      </w:divBdr>
      <w:divsChild>
        <w:div w:id="1094399298">
          <w:marLeft w:val="0"/>
          <w:marRight w:val="0"/>
          <w:marTop w:val="0"/>
          <w:marBottom w:val="0"/>
          <w:divBdr>
            <w:top w:val="none" w:sz="0" w:space="0" w:color="auto"/>
            <w:left w:val="none" w:sz="0" w:space="0" w:color="auto"/>
            <w:bottom w:val="none" w:sz="0" w:space="0" w:color="auto"/>
            <w:right w:val="none" w:sz="0" w:space="0" w:color="auto"/>
          </w:divBdr>
        </w:div>
      </w:divsChild>
    </w:div>
    <w:div w:id="995181224">
      <w:bodyDiv w:val="1"/>
      <w:marLeft w:val="0"/>
      <w:marRight w:val="0"/>
      <w:marTop w:val="0"/>
      <w:marBottom w:val="0"/>
      <w:divBdr>
        <w:top w:val="none" w:sz="0" w:space="0" w:color="auto"/>
        <w:left w:val="none" w:sz="0" w:space="0" w:color="auto"/>
        <w:bottom w:val="none" w:sz="0" w:space="0" w:color="auto"/>
        <w:right w:val="none" w:sz="0" w:space="0" w:color="auto"/>
      </w:divBdr>
    </w:div>
    <w:div w:id="1153447240">
      <w:bodyDiv w:val="1"/>
      <w:marLeft w:val="0"/>
      <w:marRight w:val="0"/>
      <w:marTop w:val="0"/>
      <w:marBottom w:val="0"/>
      <w:divBdr>
        <w:top w:val="none" w:sz="0" w:space="0" w:color="auto"/>
        <w:left w:val="none" w:sz="0" w:space="0" w:color="auto"/>
        <w:bottom w:val="none" w:sz="0" w:space="0" w:color="auto"/>
        <w:right w:val="none" w:sz="0" w:space="0" w:color="auto"/>
      </w:divBdr>
    </w:div>
    <w:div w:id="1195381944">
      <w:bodyDiv w:val="1"/>
      <w:marLeft w:val="0"/>
      <w:marRight w:val="0"/>
      <w:marTop w:val="0"/>
      <w:marBottom w:val="0"/>
      <w:divBdr>
        <w:top w:val="none" w:sz="0" w:space="0" w:color="auto"/>
        <w:left w:val="none" w:sz="0" w:space="0" w:color="auto"/>
        <w:bottom w:val="none" w:sz="0" w:space="0" w:color="auto"/>
        <w:right w:val="none" w:sz="0" w:space="0" w:color="auto"/>
      </w:divBdr>
      <w:divsChild>
        <w:div w:id="373624858">
          <w:marLeft w:val="0"/>
          <w:marRight w:val="0"/>
          <w:marTop w:val="0"/>
          <w:marBottom w:val="0"/>
          <w:divBdr>
            <w:top w:val="none" w:sz="0" w:space="0" w:color="auto"/>
            <w:left w:val="none" w:sz="0" w:space="0" w:color="auto"/>
            <w:bottom w:val="none" w:sz="0" w:space="0" w:color="auto"/>
            <w:right w:val="none" w:sz="0" w:space="0" w:color="auto"/>
          </w:divBdr>
          <w:divsChild>
            <w:div w:id="406850238">
              <w:marLeft w:val="0"/>
              <w:marRight w:val="0"/>
              <w:marTop w:val="0"/>
              <w:marBottom w:val="0"/>
              <w:divBdr>
                <w:top w:val="none" w:sz="0" w:space="0" w:color="auto"/>
                <w:left w:val="none" w:sz="0" w:space="0" w:color="auto"/>
                <w:bottom w:val="none" w:sz="0" w:space="0" w:color="auto"/>
                <w:right w:val="none" w:sz="0" w:space="0" w:color="auto"/>
              </w:divBdr>
              <w:divsChild>
                <w:div w:id="179201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001814">
      <w:bodyDiv w:val="1"/>
      <w:marLeft w:val="0"/>
      <w:marRight w:val="0"/>
      <w:marTop w:val="0"/>
      <w:marBottom w:val="0"/>
      <w:divBdr>
        <w:top w:val="none" w:sz="0" w:space="0" w:color="auto"/>
        <w:left w:val="none" w:sz="0" w:space="0" w:color="auto"/>
        <w:bottom w:val="none" w:sz="0" w:space="0" w:color="auto"/>
        <w:right w:val="none" w:sz="0" w:space="0" w:color="auto"/>
      </w:divBdr>
    </w:div>
    <w:div w:id="1218932714">
      <w:bodyDiv w:val="1"/>
      <w:marLeft w:val="0"/>
      <w:marRight w:val="0"/>
      <w:marTop w:val="0"/>
      <w:marBottom w:val="0"/>
      <w:divBdr>
        <w:top w:val="none" w:sz="0" w:space="0" w:color="auto"/>
        <w:left w:val="none" w:sz="0" w:space="0" w:color="auto"/>
        <w:bottom w:val="none" w:sz="0" w:space="0" w:color="auto"/>
        <w:right w:val="none" w:sz="0" w:space="0" w:color="auto"/>
      </w:divBdr>
    </w:div>
    <w:div w:id="1237548841">
      <w:bodyDiv w:val="1"/>
      <w:marLeft w:val="0"/>
      <w:marRight w:val="0"/>
      <w:marTop w:val="0"/>
      <w:marBottom w:val="0"/>
      <w:divBdr>
        <w:top w:val="none" w:sz="0" w:space="0" w:color="auto"/>
        <w:left w:val="none" w:sz="0" w:space="0" w:color="auto"/>
        <w:bottom w:val="none" w:sz="0" w:space="0" w:color="auto"/>
        <w:right w:val="none" w:sz="0" w:space="0" w:color="auto"/>
      </w:divBdr>
    </w:div>
    <w:div w:id="1244686840">
      <w:marLeft w:val="0"/>
      <w:marRight w:val="0"/>
      <w:marTop w:val="0"/>
      <w:marBottom w:val="0"/>
      <w:divBdr>
        <w:top w:val="none" w:sz="0" w:space="0" w:color="auto"/>
        <w:left w:val="none" w:sz="0" w:space="0" w:color="auto"/>
        <w:bottom w:val="none" w:sz="0" w:space="0" w:color="auto"/>
        <w:right w:val="none" w:sz="0" w:space="0" w:color="auto"/>
      </w:divBdr>
    </w:div>
    <w:div w:id="1244686841">
      <w:marLeft w:val="0"/>
      <w:marRight w:val="0"/>
      <w:marTop w:val="0"/>
      <w:marBottom w:val="0"/>
      <w:divBdr>
        <w:top w:val="none" w:sz="0" w:space="0" w:color="auto"/>
        <w:left w:val="none" w:sz="0" w:space="0" w:color="auto"/>
        <w:bottom w:val="none" w:sz="0" w:space="0" w:color="auto"/>
        <w:right w:val="none" w:sz="0" w:space="0" w:color="auto"/>
      </w:divBdr>
    </w:div>
    <w:div w:id="1244686842">
      <w:marLeft w:val="0"/>
      <w:marRight w:val="0"/>
      <w:marTop w:val="0"/>
      <w:marBottom w:val="0"/>
      <w:divBdr>
        <w:top w:val="none" w:sz="0" w:space="0" w:color="auto"/>
        <w:left w:val="none" w:sz="0" w:space="0" w:color="auto"/>
        <w:bottom w:val="none" w:sz="0" w:space="0" w:color="auto"/>
        <w:right w:val="none" w:sz="0" w:space="0" w:color="auto"/>
      </w:divBdr>
    </w:div>
    <w:div w:id="1287154793">
      <w:bodyDiv w:val="1"/>
      <w:marLeft w:val="0"/>
      <w:marRight w:val="0"/>
      <w:marTop w:val="0"/>
      <w:marBottom w:val="0"/>
      <w:divBdr>
        <w:top w:val="none" w:sz="0" w:space="0" w:color="auto"/>
        <w:left w:val="none" w:sz="0" w:space="0" w:color="auto"/>
        <w:bottom w:val="none" w:sz="0" w:space="0" w:color="auto"/>
        <w:right w:val="none" w:sz="0" w:space="0" w:color="auto"/>
      </w:divBdr>
    </w:div>
    <w:div w:id="1303390631">
      <w:bodyDiv w:val="1"/>
      <w:marLeft w:val="0"/>
      <w:marRight w:val="0"/>
      <w:marTop w:val="0"/>
      <w:marBottom w:val="0"/>
      <w:divBdr>
        <w:top w:val="none" w:sz="0" w:space="0" w:color="auto"/>
        <w:left w:val="none" w:sz="0" w:space="0" w:color="auto"/>
        <w:bottom w:val="none" w:sz="0" w:space="0" w:color="auto"/>
        <w:right w:val="none" w:sz="0" w:space="0" w:color="auto"/>
      </w:divBdr>
    </w:div>
    <w:div w:id="1378699461">
      <w:bodyDiv w:val="1"/>
      <w:marLeft w:val="0"/>
      <w:marRight w:val="0"/>
      <w:marTop w:val="0"/>
      <w:marBottom w:val="0"/>
      <w:divBdr>
        <w:top w:val="none" w:sz="0" w:space="0" w:color="auto"/>
        <w:left w:val="none" w:sz="0" w:space="0" w:color="auto"/>
        <w:bottom w:val="none" w:sz="0" w:space="0" w:color="auto"/>
        <w:right w:val="none" w:sz="0" w:space="0" w:color="auto"/>
      </w:divBdr>
    </w:div>
    <w:div w:id="1418792323">
      <w:bodyDiv w:val="1"/>
      <w:marLeft w:val="0"/>
      <w:marRight w:val="0"/>
      <w:marTop w:val="0"/>
      <w:marBottom w:val="0"/>
      <w:divBdr>
        <w:top w:val="none" w:sz="0" w:space="0" w:color="auto"/>
        <w:left w:val="none" w:sz="0" w:space="0" w:color="auto"/>
        <w:bottom w:val="none" w:sz="0" w:space="0" w:color="auto"/>
        <w:right w:val="none" w:sz="0" w:space="0" w:color="auto"/>
      </w:divBdr>
      <w:divsChild>
        <w:div w:id="15512605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402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870537">
      <w:bodyDiv w:val="1"/>
      <w:marLeft w:val="0"/>
      <w:marRight w:val="0"/>
      <w:marTop w:val="0"/>
      <w:marBottom w:val="0"/>
      <w:divBdr>
        <w:top w:val="none" w:sz="0" w:space="0" w:color="auto"/>
        <w:left w:val="none" w:sz="0" w:space="0" w:color="auto"/>
        <w:bottom w:val="none" w:sz="0" w:space="0" w:color="auto"/>
        <w:right w:val="none" w:sz="0" w:space="0" w:color="auto"/>
      </w:divBdr>
    </w:div>
    <w:div w:id="1462113217">
      <w:bodyDiv w:val="1"/>
      <w:marLeft w:val="0"/>
      <w:marRight w:val="0"/>
      <w:marTop w:val="0"/>
      <w:marBottom w:val="0"/>
      <w:divBdr>
        <w:top w:val="none" w:sz="0" w:space="0" w:color="auto"/>
        <w:left w:val="none" w:sz="0" w:space="0" w:color="auto"/>
        <w:bottom w:val="none" w:sz="0" w:space="0" w:color="auto"/>
        <w:right w:val="none" w:sz="0" w:space="0" w:color="auto"/>
      </w:divBdr>
    </w:div>
    <w:div w:id="1549756613">
      <w:bodyDiv w:val="1"/>
      <w:marLeft w:val="0"/>
      <w:marRight w:val="0"/>
      <w:marTop w:val="0"/>
      <w:marBottom w:val="0"/>
      <w:divBdr>
        <w:top w:val="none" w:sz="0" w:space="0" w:color="auto"/>
        <w:left w:val="none" w:sz="0" w:space="0" w:color="auto"/>
        <w:bottom w:val="none" w:sz="0" w:space="0" w:color="auto"/>
        <w:right w:val="none" w:sz="0" w:space="0" w:color="auto"/>
      </w:divBdr>
    </w:div>
    <w:div w:id="1564487347">
      <w:bodyDiv w:val="1"/>
      <w:marLeft w:val="0"/>
      <w:marRight w:val="0"/>
      <w:marTop w:val="0"/>
      <w:marBottom w:val="0"/>
      <w:divBdr>
        <w:top w:val="none" w:sz="0" w:space="0" w:color="auto"/>
        <w:left w:val="none" w:sz="0" w:space="0" w:color="auto"/>
        <w:bottom w:val="none" w:sz="0" w:space="0" w:color="auto"/>
        <w:right w:val="none" w:sz="0" w:space="0" w:color="auto"/>
      </w:divBdr>
    </w:div>
    <w:div w:id="1662196185">
      <w:bodyDiv w:val="1"/>
      <w:marLeft w:val="0"/>
      <w:marRight w:val="0"/>
      <w:marTop w:val="0"/>
      <w:marBottom w:val="0"/>
      <w:divBdr>
        <w:top w:val="none" w:sz="0" w:space="0" w:color="auto"/>
        <w:left w:val="none" w:sz="0" w:space="0" w:color="auto"/>
        <w:bottom w:val="none" w:sz="0" w:space="0" w:color="auto"/>
        <w:right w:val="none" w:sz="0" w:space="0" w:color="auto"/>
      </w:divBdr>
    </w:div>
    <w:div w:id="1705325104">
      <w:bodyDiv w:val="1"/>
      <w:marLeft w:val="0"/>
      <w:marRight w:val="0"/>
      <w:marTop w:val="0"/>
      <w:marBottom w:val="0"/>
      <w:divBdr>
        <w:top w:val="none" w:sz="0" w:space="0" w:color="auto"/>
        <w:left w:val="none" w:sz="0" w:space="0" w:color="auto"/>
        <w:bottom w:val="none" w:sz="0" w:space="0" w:color="auto"/>
        <w:right w:val="none" w:sz="0" w:space="0" w:color="auto"/>
      </w:divBdr>
    </w:div>
    <w:div w:id="1765295721">
      <w:bodyDiv w:val="1"/>
      <w:marLeft w:val="0"/>
      <w:marRight w:val="0"/>
      <w:marTop w:val="0"/>
      <w:marBottom w:val="0"/>
      <w:divBdr>
        <w:top w:val="none" w:sz="0" w:space="0" w:color="auto"/>
        <w:left w:val="none" w:sz="0" w:space="0" w:color="auto"/>
        <w:bottom w:val="none" w:sz="0" w:space="0" w:color="auto"/>
        <w:right w:val="none" w:sz="0" w:space="0" w:color="auto"/>
      </w:divBdr>
    </w:div>
    <w:div w:id="1923292349">
      <w:bodyDiv w:val="1"/>
      <w:marLeft w:val="0"/>
      <w:marRight w:val="0"/>
      <w:marTop w:val="0"/>
      <w:marBottom w:val="0"/>
      <w:divBdr>
        <w:top w:val="none" w:sz="0" w:space="0" w:color="auto"/>
        <w:left w:val="none" w:sz="0" w:space="0" w:color="auto"/>
        <w:bottom w:val="none" w:sz="0" w:space="0" w:color="auto"/>
        <w:right w:val="none" w:sz="0" w:space="0" w:color="auto"/>
      </w:divBdr>
    </w:div>
    <w:div w:id="1986547172">
      <w:bodyDiv w:val="1"/>
      <w:marLeft w:val="0"/>
      <w:marRight w:val="0"/>
      <w:marTop w:val="0"/>
      <w:marBottom w:val="0"/>
      <w:divBdr>
        <w:top w:val="none" w:sz="0" w:space="0" w:color="auto"/>
        <w:left w:val="none" w:sz="0" w:space="0" w:color="auto"/>
        <w:bottom w:val="none" w:sz="0" w:space="0" w:color="auto"/>
        <w:right w:val="none" w:sz="0" w:space="0" w:color="auto"/>
      </w:divBdr>
    </w:div>
    <w:div w:id="1989167533">
      <w:bodyDiv w:val="1"/>
      <w:marLeft w:val="0"/>
      <w:marRight w:val="0"/>
      <w:marTop w:val="0"/>
      <w:marBottom w:val="0"/>
      <w:divBdr>
        <w:top w:val="none" w:sz="0" w:space="0" w:color="auto"/>
        <w:left w:val="none" w:sz="0" w:space="0" w:color="auto"/>
        <w:bottom w:val="none" w:sz="0" w:space="0" w:color="auto"/>
        <w:right w:val="none" w:sz="0" w:space="0" w:color="auto"/>
      </w:divBdr>
      <w:divsChild>
        <w:div w:id="1611206426">
          <w:marLeft w:val="0"/>
          <w:marRight w:val="0"/>
          <w:marTop w:val="0"/>
          <w:marBottom w:val="0"/>
          <w:divBdr>
            <w:top w:val="none" w:sz="0" w:space="0" w:color="auto"/>
            <w:left w:val="none" w:sz="0" w:space="0" w:color="auto"/>
            <w:bottom w:val="none" w:sz="0" w:space="0" w:color="auto"/>
            <w:right w:val="none" w:sz="0" w:space="0" w:color="auto"/>
          </w:divBdr>
          <w:divsChild>
            <w:div w:id="262685032">
              <w:marLeft w:val="0"/>
              <w:marRight w:val="0"/>
              <w:marTop w:val="0"/>
              <w:marBottom w:val="0"/>
              <w:divBdr>
                <w:top w:val="none" w:sz="0" w:space="0" w:color="auto"/>
                <w:left w:val="none" w:sz="0" w:space="0" w:color="auto"/>
                <w:bottom w:val="none" w:sz="0" w:space="0" w:color="auto"/>
                <w:right w:val="none" w:sz="0" w:space="0" w:color="auto"/>
              </w:divBdr>
              <w:divsChild>
                <w:div w:id="38037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399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iso.org/members.html" TargetMode="External"/><Relationship Id="rId26"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iso.org/foreword-supplementary-information.html" TargetMode="External"/><Relationship Id="rId25"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yperlink" Target="https://www.iso.org/iso-standards-and-patents.html" TargetMode="External"/><Relationship Id="rId20" Type="http://schemas.openxmlformats.org/officeDocument/2006/relationships/header" Target="header4.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hyperlink" Target="https://www.iso.org/directives-and-policies.html" TargetMode="External"/><Relationship Id="rId23" Type="http://schemas.openxmlformats.org/officeDocument/2006/relationships/image" Target="media/image2.png"/><Relationship Id="rId28"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hyperlink" Target="https://mp4ra.org/"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C0126C978B1944B820454711F428BF6" ma:contentTypeVersion="13" ma:contentTypeDescription="Create a new document." ma:contentTypeScope="" ma:versionID="74b0dd3a4c8c58c76e8f53ccf675c9ca">
  <xsd:schema xmlns:xsd="http://www.w3.org/2001/XMLSchema" xmlns:xs="http://www.w3.org/2001/XMLSchema" xmlns:p="http://schemas.microsoft.com/office/2006/metadata/properties" xmlns:ns3="4da0339b-8723-4a69-b637-6ec0f1641cda" xmlns:ns4="471b99f5-cae2-4b61-b5b0-80443957b71f" targetNamespace="http://schemas.microsoft.com/office/2006/metadata/properties" ma:root="true" ma:fieldsID="c52c7c0277b96a37203f4b7b9511563f" ns3:_="" ns4:_="">
    <xsd:import namespace="4da0339b-8723-4a69-b637-6ec0f1641cda"/>
    <xsd:import namespace="471b99f5-cae2-4b61-b5b0-80443957b71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a0339b-8723-4a69-b637-6ec0f1641c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1b99f5-cae2-4b61-b5b0-80443957b71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6A17B2-CC7F-4693-97CB-90505DE0D7C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9FCC55C-BC02-4F01-B529-5B3DAFB77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a0339b-8723-4a69-b637-6ec0f1641cda"/>
    <ds:schemaRef ds:uri="471b99f5-cae2-4b61-b5b0-80443957b7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69801B-CD4B-404C-AC51-04BD6DCEF24D}">
  <ds:schemaRefs>
    <ds:schemaRef ds:uri="http://schemas.openxmlformats.org/officeDocument/2006/bibliography"/>
  </ds:schemaRefs>
</ds:datastoreItem>
</file>

<file path=customXml/itemProps4.xml><?xml version="1.0" encoding="utf-8"?>
<ds:datastoreItem xmlns:ds="http://schemas.openxmlformats.org/officeDocument/2006/customXml" ds:itemID="{C7A8F348-033F-4B71-B939-0B1274359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82</Pages>
  <Words>24778</Words>
  <Characters>136282</Characters>
  <Application>Microsoft Office Word</Application>
  <DocSecurity>0</DocSecurity>
  <Lines>1135</Lines>
  <Paragraphs>321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Manager/>
  <Company>Sony Corporation</Company>
  <LinksUpToDate>false</LinksUpToDate>
  <CharactersWithSpaces>160739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Nakagami, Ohji (SONY)</dc:creator>
  <cp:keywords>CTPClassification=CTP_NT</cp:keywords>
  <dc:description/>
  <cp:lastModifiedBy>Editors meeting</cp:lastModifiedBy>
  <cp:revision>21</cp:revision>
  <cp:lastPrinted>2020-01-31T13:29:00Z</cp:lastPrinted>
  <dcterms:created xsi:type="dcterms:W3CDTF">2020-07-24T14:12:00Z</dcterms:created>
  <dcterms:modified xsi:type="dcterms:W3CDTF">2020-07-24T15:18:00Z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178bd779-3a09-4446-9a4e-a5ab17d68585</vt:lpwstr>
  </property>
  <property fmtid="{D5CDD505-2E9C-101B-9397-08002B2CF9AE}" pid="3" name="NokiaConfidentiality">
    <vt:lpwstr>Company Confidential</vt:lpwstr>
  </property>
  <property fmtid="{D5CDD505-2E9C-101B-9397-08002B2CF9AE}" pid="4" name="_readonly">
    <vt:lpwstr/>
  </property>
  <property fmtid="{D5CDD505-2E9C-101B-9397-08002B2CF9AE}" pid="5" name="_change">
    <vt:lpwstr/>
  </property>
  <property fmtid="{D5CDD505-2E9C-101B-9397-08002B2CF9AE}" pid="6" name="_full-control">
    <vt:lpwstr/>
  </property>
  <property fmtid="{D5CDD505-2E9C-101B-9397-08002B2CF9AE}" pid="7" name="sflag">
    <vt:lpwstr>1550733207</vt:lpwstr>
  </property>
  <property fmtid="{D5CDD505-2E9C-101B-9397-08002B2CF9AE}" pid="8" name="CTP_TimeStamp">
    <vt:lpwstr>2020-07-23 00:10:21Z</vt:lpwstr>
  </property>
  <property fmtid="{D5CDD505-2E9C-101B-9397-08002B2CF9AE}" pid="9" name="CTP_BU">
    <vt:lpwstr>NA</vt:lpwstr>
  </property>
  <property fmtid="{D5CDD505-2E9C-101B-9397-08002B2CF9AE}" pid="10" name="CTP_IDSID">
    <vt:lpwstr>NA</vt:lpwstr>
  </property>
  <property fmtid="{D5CDD505-2E9C-101B-9397-08002B2CF9AE}" pid="11" name="CTP_WWID">
    <vt:lpwstr>NA</vt:lpwstr>
  </property>
  <property fmtid="{D5CDD505-2E9C-101B-9397-08002B2CF9AE}" pid="12" name="MTMacEqns">
    <vt:bool>true</vt:bool>
  </property>
  <property fmtid="{D5CDD505-2E9C-101B-9397-08002B2CF9AE}" pid="13" name="ContentTypeId">
    <vt:lpwstr>0x010100AC0126C978B1944B820454711F428BF6</vt:lpwstr>
  </property>
  <property fmtid="{D5CDD505-2E9C-101B-9397-08002B2CF9AE}" pid="14" name="CTPClassification">
    <vt:lpwstr>CTP_NT</vt:lpwstr>
  </property>
</Properties>
</file>