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FEE40" w14:textId="77777777" w:rsidR="00717E1B" w:rsidRPr="00142398" w:rsidRDefault="00CB6FF9" w:rsidP="00717E1B">
      <w:pPr>
        <w:spacing w:after="0" w:line="200" w:lineRule="exact"/>
        <w:rPr>
          <w:sz w:val="20"/>
          <w:szCs w:val="20"/>
          <w:lang w:val="en-CA"/>
        </w:rPr>
      </w:pPr>
      <w:r w:rsidRPr="00142398">
        <w:rPr>
          <w:noProof/>
          <w:lang w:eastAsia="zh-TW"/>
        </w:rPr>
        <mc:AlternateContent>
          <mc:Choice Requires="wps">
            <w:drawing>
              <wp:anchor distT="45720" distB="45720" distL="114300" distR="114300" simplePos="0" relativeHeight="251664384" behindDoc="0" locked="0" layoutInCell="1" allowOverlap="1" wp14:anchorId="0459AE0E" wp14:editId="7F77081A">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B1B2676"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9AE0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5B1B2676"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673147" w:rsidRPr="00CB6FF9" w:rsidRDefault="00673147"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142398">
        <w:rPr>
          <w:noProof/>
          <w:lang w:eastAsia="zh-TW"/>
        </w:rPr>
        <mc:AlternateContent>
          <mc:Choice Requires="wps">
            <w:drawing>
              <wp:anchor distT="0" distB="0" distL="114300" distR="114300" simplePos="0" relativeHeight="251662336" behindDoc="1" locked="0" layoutInCell="1" allowOverlap="1" wp14:anchorId="147ED66B" wp14:editId="60F47BD8">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EBF4" w14:textId="1E6A726A" w:rsidR="00673147" w:rsidRPr="00B957D5" w:rsidRDefault="00673147" w:rsidP="00717E1B">
                            <w:pPr>
                              <w:tabs>
                                <w:tab w:val="left" w:pos="3100"/>
                              </w:tabs>
                              <w:spacing w:after="0" w:line="465" w:lineRule="exact"/>
                              <w:ind w:right="-87"/>
                              <w:rPr>
                                <w:rFonts w:ascii="MS Mincho" w:eastAsia="MS Mincho" w:hAnsi="MS Mincho" w:cs="MS Mincho"/>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302229">
                              <w:rPr>
                                <w:rFonts w:ascii="Times New Roman" w:eastAsia="Times New Roman" w:hAnsi="Times New Roman"/>
                                <w:b/>
                                <w:bCs/>
                                <w:sz w:val="44"/>
                                <w:szCs w:val="44"/>
                              </w:rPr>
                              <w:t>N19352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ED66B"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9B2EBF4" w14:textId="1E6A726A" w:rsidR="00673147" w:rsidRPr="00B957D5" w:rsidRDefault="00673147" w:rsidP="00717E1B">
                      <w:pPr>
                        <w:tabs>
                          <w:tab w:val="left" w:pos="3100"/>
                        </w:tabs>
                        <w:spacing w:after="0" w:line="465" w:lineRule="exact"/>
                        <w:ind w:right="-87"/>
                        <w:rPr>
                          <w:rFonts w:ascii="MS Mincho" w:eastAsia="MS Mincho" w:hAnsi="MS Mincho" w:cs="MS Mincho"/>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302229">
                        <w:rPr>
                          <w:rFonts w:ascii="Times New Roman" w:eastAsia="Times New Roman" w:hAnsi="Times New Roman"/>
                          <w:b/>
                          <w:bCs/>
                          <w:sz w:val="44"/>
                          <w:szCs w:val="44"/>
                        </w:rPr>
                        <w:t>N19352</w:t>
                      </w:r>
                    </w:p>
                  </w:txbxContent>
                </v:textbox>
                <w10:wrap anchorx="page" anchory="page"/>
              </v:shape>
            </w:pict>
          </mc:Fallback>
        </mc:AlternateContent>
      </w:r>
      <w:r w:rsidR="00717E1B" w:rsidRPr="00142398">
        <w:rPr>
          <w:noProof/>
          <w:lang w:eastAsia="zh-TW"/>
        </w:rPr>
        <w:drawing>
          <wp:anchor distT="0" distB="0" distL="114300" distR="114300" simplePos="0" relativeHeight="251659264" behindDoc="1" locked="0" layoutInCell="1" allowOverlap="1" wp14:anchorId="1E3FF76B" wp14:editId="17039792">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142398">
        <w:rPr>
          <w:noProof/>
          <w:lang w:eastAsia="zh-TW"/>
        </w:rPr>
        <mc:AlternateContent>
          <mc:Choice Requires="wpg">
            <w:drawing>
              <wp:anchor distT="0" distB="0" distL="114300" distR="114300" simplePos="0" relativeHeight="251660288" behindDoc="1" locked="0" layoutInCell="1" allowOverlap="1" wp14:anchorId="7FDA6B64" wp14:editId="7956D3B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9D3F900" w14:textId="77777777" w:rsidR="009D0066" w:rsidRPr="00142398" w:rsidRDefault="009D0066" w:rsidP="007F2E7F">
      <w:pPr>
        <w:rPr>
          <w:lang w:val="en-CA"/>
        </w:rPr>
      </w:pPr>
    </w:p>
    <w:p w14:paraId="4404301E" w14:textId="77777777" w:rsidR="00717E1B" w:rsidRPr="00142398" w:rsidRDefault="00717E1B" w:rsidP="00717E1B">
      <w:pPr>
        <w:spacing w:after="0" w:line="200" w:lineRule="exact"/>
        <w:rPr>
          <w:sz w:val="20"/>
          <w:szCs w:val="20"/>
          <w:lang w:val="en-CA"/>
        </w:rPr>
      </w:pPr>
    </w:p>
    <w:p w14:paraId="6FB6D4CC"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6"/>
          <w:w w:val="114"/>
          <w:sz w:val="24"/>
          <w:szCs w:val="24"/>
          <w:lang w:val="en-CA"/>
        </w:rPr>
        <w:t>D</w:t>
      </w:r>
      <w:r w:rsidRPr="00142398">
        <w:rPr>
          <w:rFonts w:ascii="Times New Roman" w:eastAsia="Times New Roman" w:hAnsi="Times New Roman"/>
          <w:b/>
          <w:bCs/>
          <w:spacing w:val="-5"/>
          <w:w w:val="114"/>
          <w:sz w:val="24"/>
          <w:szCs w:val="24"/>
          <w:lang w:val="en-CA"/>
        </w:rPr>
        <w:t>o</w:t>
      </w:r>
      <w:r w:rsidRPr="00142398">
        <w:rPr>
          <w:rFonts w:ascii="Times New Roman" w:eastAsia="Times New Roman" w:hAnsi="Times New Roman"/>
          <w:b/>
          <w:bCs/>
          <w:spacing w:val="2"/>
          <w:w w:val="114"/>
          <w:sz w:val="24"/>
          <w:szCs w:val="24"/>
          <w:lang w:val="en-CA"/>
        </w:rPr>
        <w:t>c</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4"/>
          <w:sz w:val="24"/>
          <w:szCs w:val="24"/>
          <w:lang w:val="en-CA"/>
        </w:rPr>
        <w:t>m</w:t>
      </w:r>
      <w:r w:rsidRPr="00142398">
        <w:rPr>
          <w:rFonts w:ascii="Times New Roman" w:eastAsia="Times New Roman" w:hAnsi="Times New Roman"/>
          <w:b/>
          <w:bCs/>
          <w:spacing w:val="-5"/>
          <w:w w:val="114"/>
          <w:sz w:val="24"/>
          <w:szCs w:val="24"/>
          <w:lang w:val="en-CA"/>
        </w:rPr>
        <w:t>e</w:t>
      </w:r>
      <w:r w:rsidRPr="00142398">
        <w:rPr>
          <w:rFonts w:ascii="Times New Roman" w:eastAsia="Times New Roman" w:hAnsi="Times New Roman"/>
          <w:b/>
          <w:bCs/>
          <w:spacing w:val="-2"/>
          <w:w w:val="114"/>
          <w:sz w:val="24"/>
          <w:szCs w:val="24"/>
          <w:lang w:val="en-CA"/>
        </w:rPr>
        <w:t>n</w:t>
      </w:r>
      <w:r w:rsidRPr="00142398">
        <w:rPr>
          <w:rFonts w:ascii="Times New Roman" w:eastAsia="Times New Roman" w:hAnsi="Times New Roman"/>
          <w:b/>
          <w:bCs/>
          <w:w w:val="114"/>
          <w:sz w:val="24"/>
          <w:szCs w:val="24"/>
          <w:lang w:val="en-CA"/>
        </w:rPr>
        <w:t>t</w:t>
      </w:r>
      <w:r w:rsidRPr="00142398">
        <w:rPr>
          <w:rFonts w:ascii="Times New Roman" w:eastAsia="Times New Roman" w:hAnsi="Times New Roman"/>
          <w:b/>
          <w:bCs/>
          <w:spacing w:val="-16"/>
          <w:w w:val="114"/>
          <w:sz w:val="24"/>
          <w:szCs w:val="24"/>
          <w:lang w:val="en-CA"/>
        </w:rPr>
        <w:t xml:space="preserve"> </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pacing w:val="-5"/>
          <w:sz w:val="24"/>
          <w:szCs w:val="24"/>
          <w:lang w:val="en-CA"/>
        </w:rPr>
        <w:t>y</w:t>
      </w:r>
      <w:r w:rsidRPr="00142398">
        <w:rPr>
          <w:rFonts w:ascii="Times New Roman" w:eastAsia="Times New Roman" w:hAnsi="Times New Roman"/>
          <w:b/>
          <w:bCs/>
          <w:spacing w:val="4"/>
          <w:sz w:val="24"/>
          <w:szCs w:val="24"/>
          <w:lang w:val="en-CA"/>
        </w:rPr>
        <w:t>p</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20"/>
          <w:sz w:val="24"/>
          <w:szCs w:val="24"/>
          <w:lang w:val="en-CA"/>
        </w:rPr>
        <w:t xml:space="preserve"> </w:t>
      </w:r>
      <w:r w:rsidRPr="00142398">
        <w:rPr>
          <w:rFonts w:ascii="Times New Roman" w:eastAsia="Times New Roman" w:hAnsi="Times New Roman"/>
          <w:b/>
          <w:bCs/>
          <w:sz w:val="24"/>
          <w:szCs w:val="24"/>
          <w:lang w:val="en-CA"/>
        </w:rPr>
        <w:tab/>
      </w:r>
      <w:r w:rsidR="00985F1C" w:rsidRPr="00142398">
        <w:rPr>
          <w:rFonts w:ascii="Times New Roman" w:eastAsia="Times New Roman" w:hAnsi="Times New Roman"/>
          <w:b/>
          <w:bCs/>
          <w:sz w:val="24"/>
          <w:szCs w:val="24"/>
          <w:lang w:val="en-CA"/>
        </w:rPr>
        <w:t>Approved WG 11 document</w:t>
      </w:r>
    </w:p>
    <w:p w14:paraId="540E9782" w14:textId="77777777" w:rsidR="00717E1B" w:rsidRPr="00142398" w:rsidRDefault="00717E1B" w:rsidP="00494821">
      <w:pPr>
        <w:tabs>
          <w:tab w:val="left" w:pos="2880"/>
        </w:tabs>
        <w:spacing w:after="0" w:line="200" w:lineRule="exact"/>
        <w:rPr>
          <w:sz w:val="20"/>
          <w:szCs w:val="20"/>
          <w:lang w:val="en-CA"/>
        </w:rPr>
      </w:pPr>
    </w:p>
    <w:p w14:paraId="4ED74ABD" w14:textId="77777777" w:rsidR="00717E1B" w:rsidRPr="00142398" w:rsidRDefault="00717E1B" w:rsidP="00494821">
      <w:pPr>
        <w:tabs>
          <w:tab w:val="left" w:pos="2880"/>
        </w:tabs>
        <w:spacing w:before="15" w:after="0" w:line="200" w:lineRule="exact"/>
        <w:rPr>
          <w:sz w:val="20"/>
          <w:szCs w:val="20"/>
          <w:lang w:val="en-CA"/>
        </w:rPr>
      </w:pPr>
    </w:p>
    <w:p w14:paraId="345B1FCF" w14:textId="238E4923"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sz w:val="24"/>
          <w:szCs w:val="24"/>
          <w:lang w:val="en-CA"/>
        </w:rPr>
        <w:t>T</w:t>
      </w:r>
      <w:r w:rsidRPr="00142398">
        <w:rPr>
          <w:rFonts w:ascii="Times New Roman" w:eastAsia="Times New Roman" w:hAnsi="Times New Roman"/>
          <w:b/>
          <w:bCs/>
          <w:sz w:val="24"/>
          <w:szCs w:val="24"/>
          <w:lang w:val="en-CA"/>
        </w:rPr>
        <w:t>i</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pacing w:val="1"/>
          <w:sz w:val="24"/>
          <w:szCs w:val="24"/>
          <w:lang w:val="en-CA"/>
        </w:rPr>
        <w:t>l</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33"/>
          <w:sz w:val="24"/>
          <w:szCs w:val="24"/>
          <w:lang w:val="en-CA"/>
        </w:rPr>
        <w:t xml:space="preserve"> </w:t>
      </w:r>
      <w:r w:rsidRPr="00142398">
        <w:rPr>
          <w:rFonts w:ascii="Times New Roman" w:eastAsia="Times New Roman" w:hAnsi="Times New Roman"/>
          <w:b/>
          <w:bCs/>
          <w:sz w:val="24"/>
          <w:szCs w:val="24"/>
          <w:lang w:val="en-CA"/>
        </w:rPr>
        <w:tab/>
      </w:r>
      <w:r w:rsidR="00142398" w:rsidRPr="00142398">
        <w:rPr>
          <w:rFonts w:ascii="Times New Roman" w:eastAsia="Times New Roman" w:hAnsi="Times New Roman"/>
          <w:b/>
          <w:bCs/>
          <w:sz w:val="24"/>
          <w:szCs w:val="24"/>
          <w:lang w:val="en-CA"/>
        </w:rPr>
        <w:t>V</w:t>
      </w:r>
      <w:r w:rsidR="002C1E6C" w:rsidRPr="00142398">
        <w:rPr>
          <w:rFonts w:ascii="Times New Roman" w:eastAsia="Times New Roman" w:hAnsi="Times New Roman"/>
          <w:b/>
          <w:bCs/>
          <w:sz w:val="24"/>
          <w:szCs w:val="24"/>
          <w:lang w:val="en-CA"/>
        </w:rPr>
        <w:t xml:space="preserve">-PCC </w:t>
      </w:r>
      <w:r w:rsidR="00142398" w:rsidRPr="00142398">
        <w:rPr>
          <w:rFonts w:ascii="Times New Roman" w:eastAsia="Times New Roman" w:hAnsi="Times New Roman"/>
          <w:b/>
          <w:bCs/>
          <w:sz w:val="24"/>
          <w:szCs w:val="24"/>
          <w:lang w:val="en-CA"/>
        </w:rPr>
        <w:t>E</w:t>
      </w:r>
      <w:r w:rsidR="002C1E6C" w:rsidRPr="00142398">
        <w:rPr>
          <w:rFonts w:ascii="Times New Roman" w:eastAsia="Times New Roman" w:hAnsi="Times New Roman"/>
          <w:b/>
          <w:bCs/>
          <w:sz w:val="24"/>
          <w:szCs w:val="24"/>
          <w:lang w:val="en-CA"/>
        </w:rPr>
        <w:t>E</w:t>
      </w:r>
      <w:r w:rsidR="00142398" w:rsidRPr="00142398">
        <w:rPr>
          <w:rFonts w:ascii="Times New Roman" w:eastAsia="Times New Roman" w:hAnsi="Times New Roman"/>
          <w:b/>
          <w:bCs/>
          <w:sz w:val="24"/>
          <w:szCs w:val="24"/>
          <w:lang w:val="en-CA"/>
        </w:rPr>
        <w:t>4FE</w:t>
      </w:r>
      <w:r w:rsidR="002C1E6C" w:rsidRPr="00142398">
        <w:rPr>
          <w:rFonts w:ascii="Times New Roman" w:eastAsia="Times New Roman" w:hAnsi="Times New Roman"/>
          <w:b/>
          <w:bCs/>
          <w:sz w:val="24"/>
          <w:szCs w:val="24"/>
          <w:lang w:val="en-CA"/>
        </w:rPr>
        <w:t xml:space="preserve"> </w:t>
      </w:r>
      <w:r w:rsidR="00142398" w:rsidRPr="00142398">
        <w:rPr>
          <w:rFonts w:ascii="Times New Roman" w:eastAsia="Times New Roman" w:hAnsi="Times New Roman"/>
          <w:b/>
          <w:bCs/>
          <w:sz w:val="24"/>
          <w:szCs w:val="24"/>
          <w:lang w:val="en-CA"/>
        </w:rPr>
        <w:t>2</w:t>
      </w:r>
      <w:r w:rsidR="002C1E6C" w:rsidRPr="00142398">
        <w:rPr>
          <w:rFonts w:ascii="Times New Roman" w:eastAsia="Times New Roman" w:hAnsi="Times New Roman"/>
          <w:b/>
          <w:bCs/>
          <w:sz w:val="24"/>
          <w:szCs w:val="24"/>
          <w:lang w:val="en-CA"/>
        </w:rPr>
        <w:t>.</w:t>
      </w:r>
      <w:r w:rsidR="00142398" w:rsidRPr="00142398">
        <w:rPr>
          <w:rFonts w:ascii="Times New Roman" w:eastAsia="Times New Roman" w:hAnsi="Times New Roman"/>
          <w:b/>
          <w:bCs/>
          <w:sz w:val="24"/>
          <w:szCs w:val="24"/>
          <w:lang w:val="en-CA"/>
        </w:rPr>
        <w:t>7</w:t>
      </w:r>
      <w:r w:rsidR="002C1E6C" w:rsidRPr="00142398">
        <w:rPr>
          <w:rFonts w:ascii="Times New Roman" w:eastAsia="Times New Roman" w:hAnsi="Times New Roman"/>
          <w:b/>
          <w:bCs/>
          <w:sz w:val="24"/>
          <w:szCs w:val="24"/>
          <w:lang w:val="en-CA"/>
        </w:rPr>
        <w:t xml:space="preserve"> </w:t>
      </w:r>
      <w:r w:rsidR="00142398" w:rsidRPr="00142398">
        <w:rPr>
          <w:rFonts w:ascii="Times New Roman" w:eastAsia="Times New Roman" w:hAnsi="Times New Roman"/>
          <w:b/>
          <w:bCs/>
          <w:sz w:val="24"/>
          <w:szCs w:val="24"/>
          <w:lang w:val="en-CA"/>
        </w:rPr>
        <w:t>on multiple video codec integration in V-PCC software</w:t>
      </w:r>
    </w:p>
    <w:p w14:paraId="26E0184D" w14:textId="77777777" w:rsidR="00717E1B" w:rsidRPr="00142398" w:rsidRDefault="00717E1B" w:rsidP="00494821">
      <w:pPr>
        <w:tabs>
          <w:tab w:val="left" w:pos="2880"/>
        </w:tabs>
        <w:spacing w:after="0" w:line="200" w:lineRule="exact"/>
        <w:rPr>
          <w:sz w:val="20"/>
          <w:szCs w:val="20"/>
          <w:lang w:val="en-CA"/>
        </w:rPr>
      </w:pPr>
    </w:p>
    <w:p w14:paraId="7E10FC1D" w14:textId="77777777" w:rsidR="00717E1B" w:rsidRPr="00142398" w:rsidRDefault="00717E1B" w:rsidP="00494821">
      <w:pPr>
        <w:tabs>
          <w:tab w:val="left" w:pos="2880"/>
        </w:tabs>
        <w:spacing w:before="15" w:after="0" w:line="200" w:lineRule="exact"/>
        <w:rPr>
          <w:sz w:val="20"/>
          <w:szCs w:val="20"/>
          <w:lang w:val="en-CA"/>
        </w:rPr>
      </w:pPr>
    </w:p>
    <w:p w14:paraId="6CA4E2F0"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w w:val="102"/>
          <w:sz w:val="24"/>
          <w:szCs w:val="24"/>
          <w:lang w:val="en-CA"/>
        </w:rPr>
        <w:t>S</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spacing w:val="6"/>
          <w:w w:val="110"/>
          <w:sz w:val="24"/>
          <w:szCs w:val="24"/>
          <w:lang w:val="en-CA"/>
        </w:rPr>
        <w:t>a</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6"/>
          <w:sz w:val="24"/>
          <w:szCs w:val="24"/>
          <w:lang w:val="en-CA"/>
        </w:rPr>
        <w:t>s</w:t>
      </w:r>
      <w:r w:rsidRPr="00142398">
        <w:rPr>
          <w:rFonts w:ascii="Times New Roman" w:eastAsia="Times New Roman" w:hAnsi="Times New Roman"/>
          <w:b/>
          <w:bCs/>
          <w:w w:val="85"/>
          <w:sz w:val="24"/>
          <w:szCs w:val="24"/>
          <w:lang w:val="en-CA"/>
        </w:rPr>
        <w:t>:</w:t>
      </w:r>
      <w:r w:rsidR="00494821" w:rsidRPr="00142398">
        <w:rPr>
          <w:rFonts w:ascii="Times New Roman" w:eastAsia="Times New Roman" w:hAnsi="Times New Roman"/>
          <w:b/>
          <w:bCs/>
          <w:w w:val="85"/>
          <w:sz w:val="24"/>
          <w:szCs w:val="24"/>
          <w:lang w:val="en-CA"/>
        </w:rPr>
        <w:tab/>
      </w:r>
      <w:r w:rsidR="000E0A7B" w:rsidRPr="00142398">
        <w:rPr>
          <w:rFonts w:ascii="Times New Roman" w:eastAsia="Times New Roman" w:hAnsi="Times New Roman"/>
          <w:b/>
          <w:bCs/>
          <w:w w:val="85"/>
          <w:sz w:val="24"/>
          <w:szCs w:val="24"/>
          <w:lang w:val="en-CA"/>
        </w:rPr>
        <w:t>Approved</w:t>
      </w:r>
    </w:p>
    <w:p w14:paraId="0CA2FB84" w14:textId="77777777" w:rsidR="00717E1B" w:rsidRPr="00142398" w:rsidRDefault="00717E1B" w:rsidP="00494821">
      <w:pPr>
        <w:tabs>
          <w:tab w:val="left" w:pos="2880"/>
        </w:tabs>
        <w:spacing w:after="0" w:line="200" w:lineRule="exact"/>
        <w:rPr>
          <w:sz w:val="20"/>
          <w:szCs w:val="20"/>
          <w:lang w:val="en-CA"/>
        </w:rPr>
      </w:pPr>
    </w:p>
    <w:p w14:paraId="6397A0D6" w14:textId="77777777" w:rsidR="00717E1B" w:rsidRPr="00142398" w:rsidRDefault="00717E1B" w:rsidP="00494821">
      <w:pPr>
        <w:tabs>
          <w:tab w:val="left" w:pos="2880"/>
        </w:tabs>
        <w:spacing w:before="15" w:after="0" w:line="200" w:lineRule="exact"/>
        <w:rPr>
          <w:sz w:val="20"/>
          <w:szCs w:val="20"/>
          <w:lang w:val="en-CA"/>
        </w:rPr>
      </w:pPr>
    </w:p>
    <w:p w14:paraId="4B022030" w14:textId="5AFC5E2E"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5"/>
          <w:sz w:val="24"/>
          <w:szCs w:val="24"/>
          <w:lang w:val="en-CA"/>
        </w:rPr>
        <w:t>D</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pacing w:val="2"/>
          <w:sz w:val="24"/>
          <w:szCs w:val="24"/>
          <w:lang w:val="en-CA"/>
        </w:rPr>
        <w:t>t</w:t>
      </w:r>
      <w:r w:rsidRPr="00142398">
        <w:rPr>
          <w:rFonts w:ascii="Times New Roman" w:eastAsia="Times New Roman" w:hAnsi="Times New Roman"/>
          <w:b/>
          <w:bCs/>
          <w:sz w:val="24"/>
          <w:szCs w:val="24"/>
          <w:lang w:val="en-CA"/>
        </w:rPr>
        <w:t>e</w:t>
      </w:r>
      <w:r w:rsidRPr="00142398">
        <w:rPr>
          <w:rFonts w:ascii="Times New Roman" w:eastAsia="Times New Roman" w:hAnsi="Times New Roman"/>
          <w:b/>
          <w:bCs/>
          <w:spacing w:val="38"/>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6"/>
          <w:w w:val="110"/>
          <w:sz w:val="24"/>
          <w:szCs w:val="24"/>
          <w:lang w:val="en-CA"/>
        </w:rPr>
        <w:t>d</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w w:val="114"/>
          <w:sz w:val="24"/>
          <w:szCs w:val="24"/>
          <w:lang w:val="en-CA"/>
        </w:rPr>
        <w:t>u</w:t>
      </w:r>
      <w:r w:rsidRPr="00142398">
        <w:rPr>
          <w:rFonts w:ascii="Times New Roman" w:eastAsia="Times New Roman" w:hAnsi="Times New Roman"/>
          <w:b/>
          <w:bCs/>
          <w:spacing w:val="-1"/>
          <w:w w:val="115"/>
          <w:sz w:val="24"/>
          <w:szCs w:val="24"/>
          <w:lang w:val="en-CA"/>
        </w:rPr>
        <w:t>m</w:t>
      </w:r>
      <w:r w:rsidRPr="00142398">
        <w:rPr>
          <w:rFonts w:ascii="Times New Roman" w:eastAsia="Times New Roman" w:hAnsi="Times New Roman"/>
          <w:b/>
          <w:bCs/>
          <w:spacing w:val="-4"/>
          <w:w w:val="118"/>
          <w:sz w:val="24"/>
          <w:szCs w:val="24"/>
          <w:lang w:val="en-CA"/>
        </w:rPr>
        <w:t>e</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85"/>
          <w:sz w:val="24"/>
          <w:szCs w:val="24"/>
          <w:lang w:val="en-CA"/>
        </w:rPr>
        <w:t>:</w:t>
      </w:r>
      <w:r w:rsidRPr="00142398">
        <w:rPr>
          <w:rFonts w:ascii="Times New Roman" w:eastAsia="Times New Roman" w:hAnsi="Times New Roman"/>
          <w:b/>
          <w:bCs/>
          <w:sz w:val="24"/>
          <w:szCs w:val="24"/>
          <w:lang w:val="en-CA"/>
        </w:rPr>
        <w:tab/>
      </w:r>
      <w:r w:rsidRPr="00302229">
        <w:rPr>
          <w:rFonts w:ascii="Times New Roman" w:eastAsia="Times New Roman" w:hAnsi="Times New Roman"/>
          <w:b/>
          <w:bCs/>
          <w:spacing w:val="-6"/>
          <w:w w:val="107"/>
          <w:sz w:val="24"/>
          <w:szCs w:val="24"/>
          <w:lang w:val="en-CA"/>
        </w:rPr>
        <w:t>20</w:t>
      </w:r>
      <w:r w:rsidR="00F84C55" w:rsidRPr="00302229">
        <w:rPr>
          <w:rFonts w:ascii="Times New Roman" w:eastAsia="Times New Roman" w:hAnsi="Times New Roman"/>
          <w:b/>
          <w:bCs/>
          <w:spacing w:val="-6"/>
          <w:w w:val="107"/>
          <w:sz w:val="24"/>
          <w:szCs w:val="24"/>
          <w:lang w:val="en-CA"/>
        </w:rPr>
        <w:t>20</w:t>
      </w:r>
      <w:r w:rsidRPr="00302229">
        <w:rPr>
          <w:rFonts w:ascii="Times New Roman" w:eastAsia="Times New Roman" w:hAnsi="Times New Roman"/>
          <w:b/>
          <w:bCs/>
          <w:spacing w:val="-3"/>
          <w:w w:val="119"/>
          <w:sz w:val="24"/>
          <w:szCs w:val="24"/>
          <w:lang w:val="en-CA"/>
        </w:rPr>
        <w:t>-</w:t>
      </w:r>
      <w:r w:rsidR="009F00F4" w:rsidRPr="00302229">
        <w:rPr>
          <w:rFonts w:ascii="Times New Roman" w:eastAsia="Times New Roman" w:hAnsi="Times New Roman"/>
          <w:b/>
          <w:bCs/>
          <w:spacing w:val="-3"/>
          <w:w w:val="119"/>
          <w:sz w:val="24"/>
          <w:szCs w:val="24"/>
          <w:lang w:val="en-CA"/>
        </w:rPr>
        <w:t>0</w:t>
      </w:r>
      <w:r w:rsidR="00302229" w:rsidRPr="00302229">
        <w:rPr>
          <w:rFonts w:ascii="Times New Roman" w:eastAsia="Times New Roman" w:hAnsi="Times New Roman"/>
          <w:b/>
          <w:bCs/>
          <w:spacing w:val="-3"/>
          <w:w w:val="119"/>
          <w:sz w:val="24"/>
          <w:szCs w:val="24"/>
          <w:lang w:val="en-CA"/>
        </w:rPr>
        <w:t>5</w:t>
      </w:r>
      <w:r w:rsidR="00D337C0" w:rsidRPr="00302229">
        <w:rPr>
          <w:rFonts w:ascii="Times New Roman" w:eastAsia="Times New Roman" w:hAnsi="Times New Roman"/>
          <w:b/>
          <w:bCs/>
          <w:spacing w:val="-6"/>
          <w:w w:val="107"/>
          <w:sz w:val="24"/>
          <w:szCs w:val="24"/>
          <w:lang w:val="en-CA"/>
        </w:rPr>
        <w:t>-</w:t>
      </w:r>
      <w:r w:rsidR="00302229" w:rsidRPr="00302229">
        <w:rPr>
          <w:rFonts w:ascii="Times New Roman" w:eastAsia="Times New Roman" w:hAnsi="Times New Roman"/>
          <w:b/>
          <w:bCs/>
          <w:spacing w:val="-6"/>
          <w:w w:val="107"/>
          <w:sz w:val="24"/>
          <w:szCs w:val="24"/>
          <w:lang w:val="en-CA"/>
        </w:rPr>
        <w:t>08</w:t>
      </w:r>
    </w:p>
    <w:p w14:paraId="2B99A13D" w14:textId="77777777" w:rsidR="00717E1B" w:rsidRPr="00142398" w:rsidRDefault="00717E1B" w:rsidP="00494821">
      <w:pPr>
        <w:tabs>
          <w:tab w:val="left" w:pos="2880"/>
        </w:tabs>
        <w:spacing w:after="0" w:line="200" w:lineRule="exact"/>
        <w:rPr>
          <w:sz w:val="20"/>
          <w:szCs w:val="20"/>
          <w:lang w:val="en-CA"/>
        </w:rPr>
      </w:pPr>
    </w:p>
    <w:p w14:paraId="3FCB65CB" w14:textId="77777777" w:rsidR="00717E1B" w:rsidRPr="00142398" w:rsidRDefault="00717E1B" w:rsidP="00494821">
      <w:pPr>
        <w:tabs>
          <w:tab w:val="left" w:pos="2880"/>
        </w:tabs>
        <w:spacing w:before="15" w:after="0" w:line="200" w:lineRule="exact"/>
        <w:rPr>
          <w:sz w:val="20"/>
          <w:szCs w:val="20"/>
          <w:lang w:val="en-CA"/>
        </w:rPr>
      </w:pPr>
    </w:p>
    <w:p w14:paraId="790D0545"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1"/>
          <w:sz w:val="24"/>
          <w:szCs w:val="24"/>
          <w:lang w:val="en-CA"/>
        </w:rPr>
        <w:t>S</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ur</w:t>
      </w:r>
      <w:r w:rsidRPr="00142398">
        <w:rPr>
          <w:rFonts w:ascii="Times New Roman" w:eastAsia="Times New Roman" w:hAnsi="Times New Roman"/>
          <w:b/>
          <w:bCs/>
          <w:spacing w:val="2"/>
          <w:sz w:val="24"/>
          <w:szCs w:val="24"/>
          <w:lang w:val="en-CA"/>
        </w:rPr>
        <w:t>c</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4"/>
          <w:sz w:val="24"/>
          <w:szCs w:val="24"/>
          <w:lang w:val="en-CA"/>
        </w:rPr>
        <w:t xml:space="preserve"> </w:t>
      </w:r>
      <w:r w:rsidRPr="00142398">
        <w:rPr>
          <w:rFonts w:ascii="Times New Roman" w:eastAsia="Times New Roman" w:hAnsi="Times New Roman"/>
          <w:b/>
          <w:bCs/>
          <w:sz w:val="24"/>
          <w:szCs w:val="24"/>
          <w:lang w:val="en-CA"/>
        </w:rPr>
        <w:tab/>
      </w:r>
      <w:r w:rsidR="00C008DC" w:rsidRPr="00142398">
        <w:rPr>
          <w:rFonts w:ascii="Times New Roman" w:eastAsia="Times New Roman" w:hAnsi="Times New Roman"/>
          <w:b/>
          <w:bCs/>
          <w:sz w:val="24"/>
          <w:szCs w:val="24"/>
          <w:lang w:val="en-CA"/>
        </w:rPr>
        <w:t>3DG</w:t>
      </w:r>
    </w:p>
    <w:p w14:paraId="039010D2" w14:textId="77777777" w:rsidR="00717E1B" w:rsidRPr="00142398" w:rsidRDefault="00717E1B" w:rsidP="00494821">
      <w:pPr>
        <w:tabs>
          <w:tab w:val="left" w:pos="2880"/>
        </w:tabs>
        <w:spacing w:after="0" w:line="200" w:lineRule="exact"/>
        <w:rPr>
          <w:sz w:val="20"/>
          <w:szCs w:val="20"/>
          <w:lang w:val="en-CA"/>
        </w:rPr>
      </w:pPr>
    </w:p>
    <w:p w14:paraId="48E1F95E" w14:textId="77777777" w:rsidR="00717E1B" w:rsidRPr="00142398" w:rsidRDefault="00717E1B" w:rsidP="00494821">
      <w:pPr>
        <w:tabs>
          <w:tab w:val="left" w:pos="2880"/>
        </w:tabs>
        <w:spacing w:before="15" w:after="0" w:line="200" w:lineRule="exact"/>
        <w:rPr>
          <w:sz w:val="20"/>
          <w:szCs w:val="20"/>
          <w:lang w:val="en-CA"/>
        </w:rPr>
      </w:pPr>
    </w:p>
    <w:p w14:paraId="20286404" w14:textId="77777777"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w w:val="109"/>
          <w:sz w:val="24"/>
          <w:szCs w:val="24"/>
          <w:lang w:val="en-CA"/>
        </w:rPr>
        <w:t>E</w:t>
      </w:r>
      <w:r w:rsidRPr="00142398">
        <w:rPr>
          <w:rFonts w:ascii="Times New Roman" w:eastAsia="Times New Roman" w:hAnsi="Times New Roman"/>
          <w:b/>
          <w:bCs/>
          <w:spacing w:val="-4"/>
          <w:w w:val="109"/>
          <w:sz w:val="24"/>
          <w:szCs w:val="24"/>
          <w:lang w:val="en-CA"/>
        </w:rPr>
        <w:t>x</w:t>
      </w:r>
      <w:r w:rsidRPr="00142398">
        <w:rPr>
          <w:rFonts w:ascii="Times New Roman" w:eastAsia="Times New Roman" w:hAnsi="Times New Roman"/>
          <w:b/>
          <w:bCs/>
          <w:spacing w:val="4"/>
          <w:w w:val="109"/>
          <w:sz w:val="24"/>
          <w:szCs w:val="24"/>
          <w:lang w:val="en-CA"/>
        </w:rPr>
        <w:t>p</w:t>
      </w:r>
      <w:r w:rsidRPr="00142398">
        <w:rPr>
          <w:rFonts w:ascii="Times New Roman" w:eastAsia="Times New Roman" w:hAnsi="Times New Roman"/>
          <w:b/>
          <w:bCs/>
          <w:spacing w:val="-4"/>
          <w:w w:val="109"/>
          <w:sz w:val="24"/>
          <w:szCs w:val="24"/>
          <w:lang w:val="en-CA"/>
        </w:rPr>
        <w:t>e</w:t>
      </w:r>
      <w:r w:rsidRPr="00142398">
        <w:rPr>
          <w:rFonts w:ascii="Times New Roman" w:eastAsia="Times New Roman" w:hAnsi="Times New Roman"/>
          <w:b/>
          <w:bCs/>
          <w:spacing w:val="2"/>
          <w:w w:val="109"/>
          <w:sz w:val="24"/>
          <w:szCs w:val="24"/>
          <w:lang w:val="en-CA"/>
        </w:rPr>
        <w:t>ct</w:t>
      </w:r>
      <w:r w:rsidRPr="00142398">
        <w:rPr>
          <w:rFonts w:ascii="Times New Roman" w:eastAsia="Times New Roman" w:hAnsi="Times New Roman"/>
          <w:b/>
          <w:bCs/>
          <w:spacing w:val="-4"/>
          <w:w w:val="109"/>
          <w:sz w:val="24"/>
          <w:szCs w:val="24"/>
          <w:lang w:val="en-CA"/>
        </w:rPr>
        <w:t>e</w:t>
      </w:r>
      <w:r w:rsidRPr="00142398">
        <w:rPr>
          <w:rFonts w:ascii="Times New Roman" w:eastAsia="Times New Roman" w:hAnsi="Times New Roman"/>
          <w:b/>
          <w:bCs/>
          <w:w w:val="109"/>
          <w:sz w:val="24"/>
          <w:szCs w:val="24"/>
          <w:lang w:val="en-CA"/>
        </w:rPr>
        <w:t>d</w:t>
      </w:r>
      <w:r w:rsidRPr="00142398">
        <w:rPr>
          <w:rFonts w:ascii="Times New Roman" w:eastAsia="Times New Roman" w:hAnsi="Times New Roman"/>
          <w:b/>
          <w:bCs/>
          <w:spacing w:val="-8"/>
          <w:w w:val="109"/>
          <w:sz w:val="24"/>
          <w:szCs w:val="24"/>
          <w:lang w:val="en-CA"/>
        </w:rPr>
        <w:t xml:space="preserve"> </w:t>
      </w:r>
      <w:r w:rsidRPr="00142398">
        <w:rPr>
          <w:rFonts w:ascii="Times New Roman" w:eastAsia="Times New Roman" w:hAnsi="Times New Roman"/>
          <w:b/>
          <w:bCs/>
          <w:spacing w:val="6"/>
          <w:w w:val="110"/>
          <w:sz w:val="24"/>
          <w:szCs w:val="24"/>
          <w:lang w:val="en-CA"/>
        </w:rPr>
        <w:t>a</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spacing w:val="2"/>
          <w:w w:val="112"/>
          <w:sz w:val="24"/>
          <w:szCs w:val="24"/>
          <w:lang w:val="en-CA"/>
        </w:rPr>
        <w:t>t</w:t>
      </w:r>
      <w:r w:rsidRPr="00142398">
        <w:rPr>
          <w:rFonts w:ascii="Times New Roman" w:eastAsia="Times New Roman" w:hAnsi="Times New Roman"/>
          <w:b/>
          <w:bCs/>
          <w:w w:val="115"/>
          <w:sz w:val="24"/>
          <w:szCs w:val="24"/>
          <w:lang w:val="en-CA"/>
        </w:rPr>
        <w:t>i</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w w:val="85"/>
          <w:sz w:val="24"/>
          <w:szCs w:val="24"/>
          <w:lang w:val="en-CA"/>
        </w:rPr>
        <w:t>:</w:t>
      </w:r>
      <w:r w:rsidRPr="00142398">
        <w:rPr>
          <w:rFonts w:ascii="Times New Roman" w:eastAsia="Times New Roman" w:hAnsi="Times New Roman"/>
          <w:b/>
          <w:bCs/>
          <w:sz w:val="24"/>
          <w:szCs w:val="24"/>
          <w:lang w:val="en-CA"/>
        </w:rPr>
        <w:tab/>
      </w:r>
    </w:p>
    <w:p w14:paraId="4891B143" w14:textId="77777777" w:rsidR="00717E1B" w:rsidRPr="00142398" w:rsidRDefault="00717E1B" w:rsidP="00494821">
      <w:pPr>
        <w:tabs>
          <w:tab w:val="left" w:pos="2880"/>
        </w:tabs>
        <w:spacing w:after="0" w:line="200" w:lineRule="exact"/>
        <w:rPr>
          <w:sz w:val="20"/>
          <w:szCs w:val="20"/>
          <w:lang w:val="en-CA"/>
        </w:rPr>
      </w:pPr>
    </w:p>
    <w:p w14:paraId="184A3FF1" w14:textId="77777777" w:rsidR="00717E1B" w:rsidRPr="00142398" w:rsidRDefault="00717E1B" w:rsidP="00494821">
      <w:pPr>
        <w:tabs>
          <w:tab w:val="left" w:pos="2880"/>
        </w:tabs>
        <w:spacing w:before="15" w:after="0" w:line="200" w:lineRule="exact"/>
        <w:rPr>
          <w:sz w:val="20"/>
          <w:szCs w:val="20"/>
          <w:lang w:val="en-CA"/>
        </w:rPr>
      </w:pPr>
    </w:p>
    <w:p w14:paraId="7383C9E7" w14:textId="0FCD2400" w:rsidR="00717E1B" w:rsidRPr="00142398" w:rsidRDefault="00717E1B" w:rsidP="00494821">
      <w:pPr>
        <w:tabs>
          <w:tab w:val="left" w:pos="288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pacing w:val="4"/>
          <w:sz w:val="24"/>
          <w:szCs w:val="24"/>
          <w:lang w:val="en-CA"/>
        </w:rPr>
        <w:t>N</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w:t>
      </w:r>
      <w:r w:rsidRPr="00142398">
        <w:rPr>
          <w:rFonts w:ascii="Times New Roman" w:eastAsia="Times New Roman" w:hAnsi="Times New Roman"/>
          <w:b/>
          <w:bCs/>
          <w:spacing w:val="14"/>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4"/>
          <w:sz w:val="24"/>
          <w:szCs w:val="24"/>
          <w:lang w:val="en-CA"/>
        </w:rPr>
        <w:t>p</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pacing w:val="8"/>
          <w:sz w:val="24"/>
          <w:szCs w:val="24"/>
          <w:lang w:val="en-CA"/>
        </w:rPr>
        <w:t>g</w:t>
      </w:r>
      <w:r w:rsidRPr="00142398">
        <w:rPr>
          <w:rFonts w:ascii="Times New Roman" w:eastAsia="Times New Roman" w:hAnsi="Times New Roman"/>
          <w:b/>
          <w:bCs/>
          <w:spacing w:val="-4"/>
          <w:sz w:val="24"/>
          <w:szCs w:val="24"/>
          <w:lang w:val="en-CA"/>
        </w:rPr>
        <w:t>e</w:t>
      </w:r>
      <w:r w:rsidRPr="00142398">
        <w:rPr>
          <w:rFonts w:ascii="Times New Roman" w:eastAsia="Times New Roman" w:hAnsi="Times New Roman"/>
          <w:b/>
          <w:bCs/>
          <w:spacing w:val="-1"/>
          <w:sz w:val="24"/>
          <w:szCs w:val="24"/>
          <w:lang w:val="en-CA"/>
        </w:rPr>
        <w:t>s</w:t>
      </w:r>
      <w:r w:rsidRPr="00142398">
        <w:rPr>
          <w:rFonts w:ascii="Times New Roman" w:eastAsia="Times New Roman" w:hAnsi="Times New Roman"/>
          <w:b/>
          <w:bCs/>
          <w:sz w:val="24"/>
          <w:szCs w:val="24"/>
          <w:lang w:val="en-CA"/>
        </w:rPr>
        <w:t xml:space="preserve">: </w:t>
      </w:r>
      <w:r w:rsidRPr="00142398">
        <w:rPr>
          <w:rFonts w:ascii="Times New Roman" w:eastAsia="Times New Roman" w:hAnsi="Times New Roman"/>
          <w:b/>
          <w:bCs/>
          <w:sz w:val="24"/>
          <w:szCs w:val="24"/>
          <w:lang w:val="en-CA"/>
        </w:rPr>
        <w:tab/>
      </w:r>
      <w:r w:rsidR="00A12755">
        <w:rPr>
          <w:rFonts w:ascii="Times New Roman" w:eastAsia="Times New Roman" w:hAnsi="Times New Roman"/>
          <w:b/>
          <w:bCs/>
          <w:sz w:val="24"/>
          <w:szCs w:val="24"/>
          <w:lang w:val="en-CA"/>
        </w:rPr>
        <w:t>7</w:t>
      </w:r>
    </w:p>
    <w:p w14:paraId="21E59C74" w14:textId="77777777" w:rsidR="00717E1B" w:rsidRPr="00142398" w:rsidRDefault="00717E1B" w:rsidP="00494821">
      <w:pPr>
        <w:tabs>
          <w:tab w:val="left" w:pos="2880"/>
        </w:tabs>
        <w:spacing w:after="0" w:line="200" w:lineRule="exact"/>
        <w:rPr>
          <w:sz w:val="20"/>
          <w:szCs w:val="20"/>
          <w:lang w:val="en-CA"/>
        </w:rPr>
      </w:pPr>
    </w:p>
    <w:p w14:paraId="00AFD999" w14:textId="77777777" w:rsidR="00717E1B" w:rsidRPr="00142398" w:rsidRDefault="00717E1B" w:rsidP="00717E1B">
      <w:pPr>
        <w:spacing w:before="15" w:after="0" w:line="200" w:lineRule="exact"/>
        <w:rPr>
          <w:sz w:val="20"/>
          <w:szCs w:val="20"/>
          <w:lang w:val="en-CA"/>
        </w:rPr>
      </w:pPr>
    </w:p>
    <w:p w14:paraId="753B72AF" w14:textId="77777777" w:rsidR="00717E1B" w:rsidRPr="00142398" w:rsidRDefault="00717E1B" w:rsidP="00717E1B">
      <w:pPr>
        <w:tabs>
          <w:tab w:val="left" w:pos="2620"/>
        </w:tabs>
        <w:spacing w:after="0" w:line="240" w:lineRule="auto"/>
        <w:ind w:left="124" w:right="-20"/>
        <w:rPr>
          <w:rFonts w:ascii="Times New Roman" w:eastAsia="Times New Roman" w:hAnsi="Times New Roman"/>
          <w:sz w:val="24"/>
          <w:szCs w:val="24"/>
          <w:lang w:val="en-CA"/>
        </w:rPr>
      </w:pPr>
      <w:r w:rsidRPr="00142398">
        <w:rPr>
          <w:rFonts w:ascii="Times New Roman" w:eastAsia="Times New Roman" w:hAnsi="Times New Roman"/>
          <w:b/>
          <w:bCs/>
          <w:sz w:val="24"/>
          <w:szCs w:val="24"/>
          <w:lang w:val="en-CA"/>
        </w:rPr>
        <w:t>E</w:t>
      </w:r>
      <w:r w:rsidRPr="00142398">
        <w:rPr>
          <w:rFonts w:ascii="Times New Roman" w:eastAsia="Times New Roman" w:hAnsi="Times New Roman"/>
          <w:b/>
          <w:bCs/>
          <w:spacing w:val="-1"/>
          <w:sz w:val="24"/>
          <w:szCs w:val="24"/>
          <w:lang w:val="en-CA"/>
        </w:rPr>
        <w:t>m</w:t>
      </w:r>
      <w:r w:rsidRPr="00142398">
        <w:rPr>
          <w:rFonts w:ascii="Times New Roman" w:eastAsia="Times New Roman" w:hAnsi="Times New Roman"/>
          <w:b/>
          <w:bCs/>
          <w:spacing w:val="6"/>
          <w:sz w:val="24"/>
          <w:szCs w:val="24"/>
          <w:lang w:val="en-CA"/>
        </w:rPr>
        <w:t>a</w:t>
      </w:r>
      <w:r w:rsidRPr="00142398">
        <w:rPr>
          <w:rFonts w:ascii="Times New Roman" w:eastAsia="Times New Roman" w:hAnsi="Times New Roman"/>
          <w:b/>
          <w:bCs/>
          <w:sz w:val="24"/>
          <w:szCs w:val="24"/>
          <w:lang w:val="en-CA"/>
        </w:rPr>
        <w:t>il</w:t>
      </w:r>
      <w:r w:rsidRPr="00142398">
        <w:rPr>
          <w:rFonts w:ascii="Times New Roman" w:eastAsia="Times New Roman" w:hAnsi="Times New Roman"/>
          <w:b/>
          <w:bCs/>
          <w:spacing w:val="40"/>
          <w:sz w:val="24"/>
          <w:szCs w:val="24"/>
          <w:lang w:val="en-CA"/>
        </w:rPr>
        <w:t xml:space="preserve"> </w:t>
      </w:r>
      <w:r w:rsidRPr="00142398">
        <w:rPr>
          <w:rFonts w:ascii="Times New Roman" w:eastAsia="Times New Roman" w:hAnsi="Times New Roman"/>
          <w:b/>
          <w:bCs/>
          <w:spacing w:val="-4"/>
          <w:sz w:val="24"/>
          <w:szCs w:val="24"/>
          <w:lang w:val="en-CA"/>
        </w:rPr>
        <w:t>o</w:t>
      </w:r>
      <w:r w:rsidRPr="00142398">
        <w:rPr>
          <w:rFonts w:ascii="Times New Roman" w:eastAsia="Times New Roman" w:hAnsi="Times New Roman"/>
          <w:b/>
          <w:bCs/>
          <w:sz w:val="24"/>
          <w:szCs w:val="24"/>
          <w:lang w:val="en-CA"/>
        </w:rPr>
        <w:t>f</w:t>
      </w:r>
      <w:r w:rsidRPr="00142398">
        <w:rPr>
          <w:rFonts w:ascii="Times New Roman" w:eastAsia="Times New Roman" w:hAnsi="Times New Roman"/>
          <w:b/>
          <w:bCs/>
          <w:spacing w:val="5"/>
          <w:sz w:val="24"/>
          <w:szCs w:val="24"/>
          <w:lang w:val="en-CA"/>
        </w:rPr>
        <w:t xml:space="preserve"> </w:t>
      </w:r>
      <w:r w:rsidRPr="00142398">
        <w:rPr>
          <w:rFonts w:ascii="Times New Roman" w:eastAsia="Times New Roman" w:hAnsi="Times New Roman"/>
          <w:b/>
          <w:bCs/>
          <w:spacing w:val="2"/>
          <w:w w:val="113"/>
          <w:sz w:val="24"/>
          <w:szCs w:val="24"/>
          <w:lang w:val="en-CA"/>
        </w:rPr>
        <w:t>c</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4"/>
          <w:w w:val="105"/>
          <w:sz w:val="24"/>
          <w:szCs w:val="24"/>
          <w:lang w:val="en-CA"/>
        </w:rPr>
        <w:t>v</w:t>
      </w:r>
      <w:r w:rsidRPr="00142398">
        <w:rPr>
          <w:rFonts w:ascii="Times New Roman" w:eastAsia="Times New Roman" w:hAnsi="Times New Roman"/>
          <w:b/>
          <w:bCs/>
          <w:spacing w:val="-4"/>
          <w:w w:val="118"/>
          <w:sz w:val="24"/>
          <w:szCs w:val="24"/>
          <w:lang w:val="en-CA"/>
        </w:rPr>
        <w:t>e</w:t>
      </w:r>
      <w:r w:rsidRPr="00142398">
        <w:rPr>
          <w:rFonts w:ascii="Times New Roman" w:eastAsia="Times New Roman" w:hAnsi="Times New Roman"/>
          <w:b/>
          <w:bCs/>
          <w:spacing w:val="-2"/>
          <w:w w:val="116"/>
          <w:sz w:val="24"/>
          <w:szCs w:val="24"/>
          <w:lang w:val="en-CA"/>
        </w:rPr>
        <w:t>n</w:t>
      </w:r>
      <w:r w:rsidRPr="00142398">
        <w:rPr>
          <w:rFonts w:ascii="Times New Roman" w:eastAsia="Times New Roman" w:hAnsi="Times New Roman"/>
          <w:b/>
          <w:bCs/>
          <w:spacing w:val="-4"/>
          <w:w w:val="118"/>
          <w:sz w:val="24"/>
          <w:szCs w:val="24"/>
          <w:lang w:val="en-CA"/>
        </w:rPr>
        <w:t>o</w:t>
      </w:r>
      <w:r w:rsidRPr="00142398">
        <w:rPr>
          <w:rFonts w:ascii="Times New Roman" w:eastAsia="Times New Roman" w:hAnsi="Times New Roman"/>
          <w:b/>
          <w:bCs/>
          <w:sz w:val="24"/>
          <w:szCs w:val="24"/>
          <w:lang w:val="en-CA"/>
        </w:rPr>
        <w:t>r</w:t>
      </w:r>
      <w:r w:rsidRPr="00142398">
        <w:rPr>
          <w:rFonts w:ascii="Times New Roman" w:eastAsia="Times New Roman" w:hAnsi="Times New Roman"/>
          <w:b/>
          <w:bCs/>
          <w:w w:val="85"/>
          <w:sz w:val="24"/>
          <w:szCs w:val="24"/>
          <w:lang w:val="en-CA"/>
        </w:rPr>
        <w:t>:</w:t>
      </w:r>
      <w:r w:rsidR="00985F1C" w:rsidRPr="00142398">
        <w:rPr>
          <w:rFonts w:ascii="Times New Roman" w:eastAsia="Times New Roman" w:hAnsi="Times New Roman"/>
          <w:b/>
          <w:bCs/>
          <w:w w:val="85"/>
          <w:sz w:val="24"/>
          <w:szCs w:val="24"/>
          <w:lang w:val="en-CA"/>
        </w:rPr>
        <w:t xml:space="preserve"> leonardo@chiariglione.org</w:t>
      </w:r>
      <w:r w:rsidRPr="00142398">
        <w:rPr>
          <w:rFonts w:ascii="Times New Roman" w:eastAsia="Times New Roman" w:hAnsi="Times New Roman"/>
          <w:b/>
          <w:bCs/>
          <w:sz w:val="24"/>
          <w:szCs w:val="24"/>
          <w:lang w:val="en-CA"/>
        </w:rPr>
        <w:tab/>
      </w:r>
      <w:hyperlink r:id="rId9"/>
    </w:p>
    <w:p w14:paraId="04AB94F2" w14:textId="77777777" w:rsidR="00717E1B" w:rsidRPr="00142398" w:rsidRDefault="00717E1B" w:rsidP="00717E1B">
      <w:pPr>
        <w:spacing w:before="6" w:after="0" w:line="180" w:lineRule="exact"/>
        <w:rPr>
          <w:sz w:val="18"/>
          <w:szCs w:val="18"/>
          <w:lang w:val="en-CA"/>
        </w:rPr>
      </w:pPr>
    </w:p>
    <w:p w14:paraId="457DC02F" w14:textId="77777777" w:rsidR="00717E1B" w:rsidRPr="00142398" w:rsidRDefault="00717E1B" w:rsidP="00717E1B">
      <w:pPr>
        <w:spacing w:after="0" w:line="200" w:lineRule="exact"/>
        <w:rPr>
          <w:sz w:val="20"/>
          <w:szCs w:val="20"/>
          <w:lang w:val="en-CA"/>
        </w:rPr>
      </w:pPr>
    </w:p>
    <w:p w14:paraId="0442B4BA" w14:textId="77777777" w:rsidR="00717E1B" w:rsidRPr="00142398" w:rsidRDefault="00717E1B" w:rsidP="00985F1C">
      <w:pPr>
        <w:tabs>
          <w:tab w:val="left" w:pos="2620"/>
        </w:tabs>
        <w:spacing w:before="29" w:after="0" w:line="240" w:lineRule="auto"/>
        <w:ind w:left="124" w:right="-20"/>
        <w:rPr>
          <w:rFonts w:ascii="Times New Roman" w:eastAsia="Times New Roman" w:hAnsi="Times New Roman"/>
          <w:b/>
          <w:bCs/>
          <w:sz w:val="24"/>
          <w:szCs w:val="24"/>
          <w:lang w:val="en-CA"/>
        </w:rPr>
      </w:pPr>
      <w:r w:rsidRPr="00142398">
        <w:rPr>
          <w:rFonts w:ascii="Times New Roman" w:eastAsia="Times New Roman" w:hAnsi="Times New Roman"/>
          <w:b/>
          <w:bCs/>
          <w:spacing w:val="1"/>
          <w:w w:val="112"/>
          <w:sz w:val="24"/>
          <w:szCs w:val="24"/>
          <w:lang w:val="en-CA"/>
        </w:rPr>
        <w:t>C</w:t>
      </w:r>
      <w:r w:rsidRPr="00142398">
        <w:rPr>
          <w:rFonts w:ascii="Times New Roman" w:eastAsia="Times New Roman" w:hAnsi="Times New Roman"/>
          <w:b/>
          <w:bCs/>
          <w:spacing w:val="-4"/>
          <w:w w:val="112"/>
          <w:sz w:val="24"/>
          <w:szCs w:val="24"/>
          <w:lang w:val="en-CA"/>
        </w:rPr>
        <w:t>o</w:t>
      </w:r>
      <w:r w:rsidRPr="00142398">
        <w:rPr>
          <w:rFonts w:ascii="Times New Roman" w:eastAsia="Times New Roman" w:hAnsi="Times New Roman"/>
          <w:b/>
          <w:bCs/>
          <w:spacing w:val="-1"/>
          <w:w w:val="112"/>
          <w:sz w:val="24"/>
          <w:szCs w:val="24"/>
          <w:lang w:val="en-CA"/>
        </w:rPr>
        <w:t>mm</w:t>
      </w:r>
      <w:r w:rsidRPr="00142398">
        <w:rPr>
          <w:rFonts w:ascii="Times New Roman" w:eastAsia="Times New Roman" w:hAnsi="Times New Roman"/>
          <w:b/>
          <w:bCs/>
          <w:w w:val="112"/>
          <w:sz w:val="24"/>
          <w:szCs w:val="24"/>
          <w:lang w:val="en-CA"/>
        </w:rPr>
        <w:t>i</w:t>
      </w:r>
      <w:r w:rsidRPr="00142398">
        <w:rPr>
          <w:rFonts w:ascii="Times New Roman" w:eastAsia="Times New Roman" w:hAnsi="Times New Roman"/>
          <w:b/>
          <w:bCs/>
          <w:spacing w:val="2"/>
          <w:w w:val="112"/>
          <w:sz w:val="24"/>
          <w:szCs w:val="24"/>
          <w:lang w:val="en-CA"/>
        </w:rPr>
        <w:t>tt</w:t>
      </w:r>
      <w:r w:rsidRPr="00142398">
        <w:rPr>
          <w:rFonts w:ascii="Times New Roman" w:eastAsia="Times New Roman" w:hAnsi="Times New Roman"/>
          <w:b/>
          <w:bCs/>
          <w:spacing w:val="-4"/>
          <w:w w:val="112"/>
          <w:sz w:val="24"/>
          <w:szCs w:val="24"/>
          <w:lang w:val="en-CA"/>
        </w:rPr>
        <w:t>e</w:t>
      </w:r>
      <w:r w:rsidRPr="00142398">
        <w:rPr>
          <w:rFonts w:ascii="Times New Roman" w:eastAsia="Times New Roman" w:hAnsi="Times New Roman"/>
          <w:b/>
          <w:bCs/>
          <w:w w:val="112"/>
          <w:sz w:val="24"/>
          <w:szCs w:val="24"/>
          <w:lang w:val="en-CA"/>
        </w:rPr>
        <w:t>e</w:t>
      </w:r>
      <w:r w:rsidRPr="00142398">
        <w:rPr>
          <w:rFonts w:ascii="Times New Roman" w:eastAsia="Times New Roman" w:hAnsi="Times New Roman"/>
          <w:b/>
          <w:bCs/>
          <w:spacing w:val="-18"/>
          <w:w w:val="112"/>
          <w:sz w:val="24"/>
          <w:szCs w:val="24"/>
          <w:lang w:val="en-CA"/>
        </w:rPr>
        <w:t xml:space="preserve"> </w:t>
      </w:r>
      <w:r w:rsidRPr="00142398">
        <w:rPr>
          <w:rFonts w:ascii="Times New Roman" w:eastAsia="Times New Roman" w:hAnsi="Times New Roman"/>
          <w:b/>
          <w:bCs/>
          <w:spacing w:val="8"/>
          <w:sz w:val="24"/>
          <w:szCs w:val="24"/>
          <w:lang w:val="en-CA"/>
        </w:rPr>
        <w:t>U</w:t>
      </w:r>
      <w:r w:rsidRPr="00142398">
        <w:rPr>
          <w:rFonts w:ascii="Times New Roman" w:eastAsia="Times New Roman" w:hAnsi="Times New Roman"/>
          <w:b/>
          <w:bCs/>
          <w:spacing w:val="2"/>
          <w:sz w:val="24"/>
          <w:szCs w:val="24"/>
          <w:lang w:val="en-CA"/>
        </w:rPr>
        <w:t>R</w:t>
      </w:r>
      <w:r w:rsidRPr="00142398">
        <w:rPr>
          <w:rFonts w:ascii="Times New Roman" w:eastAsia="Times New Roman" w:hAnsi="Times New Roman"/>
          <w:b/>
          <w:bCs/>
          <w:spacing w:val="-4"/>
          <w:sz w:val="24"/>
          <w:szCs w:val="24"/>
          <w:lang w:val="en-CA"/>
        </w:rPr>
        <w:t>L</w:t>
      </w:r>
      <w:r w:rsidRPr="00142398">
        <w:rPr>
          <w:rFonts w:ascii="Times New Roman" w:eastAsia="Times New Roman" w:hAnsi="Times New Roman"/>
          <w:b/>
          <w:bCs/>
          <w:sz w:val="24"/>
          <w:szCs w:val="24"/>
          <w:lang w:val="en-CA"/>
        </w:rPr>
        <w:t>:</w:t>
      </w:r>
      <w:r w:rsidR="00985F1C" w:rsidRPr="00142398">
        <w:rPr>
          <w:rFonts w:ascii="Times New Roman" w:eastAsia="Times New Roman" w:hAnsi="Times New Roman"/>
          <w:b/>
          <w:bCs/>
          <w:sz w:val="24"/>
          <w:szCs w:val="24"/>
          <w:lang w:val="en-CA"/>
        </w:rPr>
        <w:t xml:space="preserve"> mpeg.chiariglione.org</w:t>
      </w:r>
    </w:p>
    <w:p w14:paraId="0E1BFB65" w14:textId="77777777" w:rsidR="00960A19" w:rsidRPr="00142398" w:rsidRDefault="00960A19">
      <w:pPr>
        <w:widowControl/>
        <w:spacing w:after="0" w:line="240" w:lineRule="auto"/>
        <w:rPr>
          <w:rFonts w:ascii="Times New Roman" w:eastAsia="Times New Roman" w:hAnsi="Times New Roman"/>
          <w:b/>
          <w:bCs/>
          <w:spacing w:val="1"/>
          <w:w w:val="112"/>
          <w:sz w:val="24"/>
          <w:szCs w:val="24"/>
          <w:lang w:val="en-CA"/>
        </w:rPr>
      </w:pPr>
      <w:r w:rsidRPr="00142398">
        <w:rPr>
          <w:rFonts w:ascii="Times New Roman" w:eastAsia="Times New Roman" w:hAnsi="Times New Roman"/>
          <w:b/>
          <w:bCs/>
          <w:spacing w:val="1"/>
          <w:w w:val="112"/>
          <w:sz w:val="24"/>
          <w:szCs w:val="24"/>
          <w:lang w:val="en-CA"/>
        </w:rPr>
        <w:br w:type="page"/>
      </w:r>
    </w:p>
    <w:p w14:paraId="62881187"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lastRenderedPageBreak/>
        <w:t>INTERNATIONAL ORGANISATION FOR STANDARDISATION</w:t>
      </w:r>
    </w:p>
    <w:p w14:paraId="19155EF5"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ORGANISATION INTERNATIONALE DE NORMALISATION</w:t>
      </w:r>
    </w:p>
    <w:p w14:paraId="63E89A98"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ISO/IEC JTC 1/SC 29/WG 11</w:t>
      </w:r>
    </w:p>
    <w:p w14:paraId="6D7F9EE5" w14:textId="77777777" w:rsidR="00CB6FF9" w:rsidRPr="00142398" w:rsidRDefault="00CB6FF9" w:rsidP="00CB6FF9">
      <w:pPr>
        <w:widowControl/>
        <w:spacing w:after="0" w:line="240" w:lineRule="auto"/>
        <w:jc w:val="center"/>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CODING OF MOVING PICTURES AND AUDIO</w:t>
      </w:r>
    </w:p>
    <w:p w14:paraId="53FFA3B0" w14:textId="77777777" w:rsidR="00CB6FF9" w:rsidRPr="00142398" w:rsidRDefault="00CB6FF9" w:rsidP="00CB6FF9">
      <w:pPr>
        <w:rPr>
          <w:lang w:val="en-CA"/>
        </w:rPr>
      </w:pPr>
    </w:p>
    <w:p w14:paraId="11377161" w14:textId="16C9B77A" w:rsidR="00CB6FF9" w:rsidRPr="00252CDE" w:rsidRDefault="00CB6FF9" w:rsidP="00CB6FF9">
      <w:pPr>
        <w:widowControl/>
        <w:spacing w:after="0" w:line="240" w:lineRule="auto"/>
        <w:jc w:val="right"/>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 xml:space="preserve">ISO/IEC JTC 1/SC 29/WG 11 </w:t>
      </w:r>
      <w:r w:rsidR="0027796A" w:rsidRPr="00252CDE">
        <w:rPr>
          <w:rFonts w:ascii="Times New Roman" w:eastAsia="SimSun" w:hAnsi="Times New Roman"/>
          <w:b/>
          <w:sz w:val="28"/>
          <w:szCs w:val="24"/>
          <w:lang w:val="en-CA" w:eastAsia="zh-CN"/>
        </w:rPr>
        <w:t>N</w:t>
      </w:r>
      <w:r w:rsidR="00F5462E" w:rsidRPr="00252CDE">
        <w:rPr>
          <w:rFonts w:ascii="Times New Roman" w:eastAsia="SimSun" w:hAnsi="Times New Roman"/>
          <w:b/>
          <w:sz w:val="28"/>
          <w:szCs w:val="24"/>
          <w:lang w:val="en-CA" w:eastAsia="zh-CN"/>
        </w:rPr>
        <w:t>19352</w:t>
      </w:r>
    </w:p>
    <w:p w14:paraId="170552EF" w14:textId="134559BE" w:rsidR="00CB6FF9" w:rsidRPr="00142398" w:rsidRDefault="00541EEE" w:rsidP="00CB6FF9">
      <w:pPr>
        <w:widowControl/>
        <w:spacing w:after="0" w:line="240" w:lineRule="auto"/>
        <w:jc w:val="right"/>
        <w:rPr>
          <w:rFonts w:ascii="Times New Roman" w:eastAsia="SimSun" w:hAnsi="Times New Roman"/>
          <w:b/>
          <w:sz w:val="28"/>
          <w:szCs w:val="24"/>
          <w:lang w:val="en-CA" w:eastAsia="zh-CN"/>
        </w:rPr>
      </w:pPr>
      <w:r w:rsidRPr="00541EEE">
        <w:rPr>
          <w:rFonts w:ascii="Times New Roman" w:eastAsia="SimSun" w:hAnsi="Times New Roman"/>
          <w:b/>
          <w:sz w:val="28"/>
          <w:szCs w:val="24"/>
          <w:lang w:val="en-CA" w:eastAsia="zh-CN"/>
        </w:rPr>
        <w:t>April 2020, Alpbach, AT</w:t>
      </w:r>
    </w:p>
    <w:p w14:paraId="424B533F" w14:textId="77777777" w:rsidR="00CB6FF9" w:rsidRPr="00142398" w:rsidRDefault="00CB6FF9" w:rsidP="00CB6FF9">
      <w:pPr>
        <w:widowControl/>
        <w:spacing w:after="0" w:line="240" w:lineRule="auto"/>
        <w:rPr>
          <w:rFonts w:ascii="Times New Roman" w:eastAsia="SimSun" w:hAnsi="Times New Roman"/>
          <w:sz w:val="24"/>
          <w:szCs w:val="24"/>
          <w:lang w:val="en-CA"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359"/>
      </w:tblGrid>
      <w:tr w:rsidR="00CB6FF9" w:rsidRPr="00142398" w14:paraId="75F5987C" w14:textId="77777777" w:rsidTr="00D244F1">
        <w:tc>
          <w:tcPr>
            <w:tcW w:w="0" w:type="auto"/>
            <w:shd w:val="clear" w:color="auto" w:fill="auto"/>
          </w:tcPr>
          <w:p w14:paraId="5EC5691C" w14:textId="77777777" w:rsidR="00CB6FF9" w:rsidRPr="00142398" w:rsidRDefault="00CB6FF9" w:rsidP="00CB6FF9">
            <w:pPr>
              <w:widowControl/>
              <w:spacing w:after="0" w:line="240" w:lineRule="auto"/>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Source:</w:t>
            </w:r>
          </w:p>
        </w:tc>
        <w:tc>
          <w:tcPr>
            <w:tcW w:w="8359" w:type="dxa"/>
            <w:shd w:val="clear" w:color="auto" w:fill="auto"/>
          </w:tcPr>
          <w:p w14:paraId="565E2D1D" w14:textId="77777777" w:rsidR="00CB6FF9" w:rsidRPr="00142398" w:rsidRDefault="00C008DC" w:rsidP="00CB6FF9">
            <w:pPr>
              <w:widowControl/>
              <w:spacing w:after="0" w:line="240" w:lineRule="auto"/>
              <w:rPr>
                <w:rFonts w:ascii="Times New Roman" w:eastAsiaTheme="minorEastAsia" w:hAnsi="Times New Roman"/>
                <w:b/>
                <w:sz w:val="28"/>
                <w:szCs w:val="24"/>
                <w:lang w:val="en-CA" w:eastAsia="ja-JP"/>
              </w:rPr>
            </w:pPr>
            <w:r w:rsidRPr="00142398">
              <w:rPr>
                <w:rFonts w:ascii="Times New Roman" w:eastAsiaTheme="minorEastAsia" w:hAnsi="Times New Roman"/>
                <w:b/>
                <w:sz w:val="28"/>
                <w:szCs w:val="24"/>
                <w:lang w:val="en-CA" w:eastAsia="ja-JP"/>
              </w:rPr>
              <w:t>3DG</w:t>
            </w:r>
          </w:p>
        </w:tc>
      </w:tr>
      <w:tr w:rsidR="00207094" w:rsidRPr="00822E74" w14:paraId="6DF53204"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3A0A4AE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Status</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37E882F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Draft</w:t>
            </w:r>
          </w:p>
        </w:tc>
      </w:tr>
      <w:tr w:rsidR="00207094" w:rsidRPr="00822E74" w14:paraId="47F438F9"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728CC00E"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Title</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1CB0DBFD" w14:textId="53153824"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142398">
              <w:rPr>
                <w:rFonts w:ascii="Times New Roman" w:eastAsia="SimSun" w:hAnsi="Times New Roman"/>
                <w:b/>
                <w:sz w:val="28"/>
                <w:szCs w:val="24"/>
                <w:lang w:val="en-CA" w:eastAsia="zh-CN"/>
              </w:rPr>
              <w:t>V-PCC EE4FE 2.7 on multiple video codec integration in V-PCC software</w:t>
            </w:r>
          </w:p>
        </w:tc>
      </w:tr>
      <w:tr w:rsidR="00207094" w:rsidRPr="002F7FF9" w14:paraId="644D13AC" w14:textId="77777777" w:rsidTr="00207094">
        <w:tc>
          <w:tcPr>
            <w:tcW w:w="0" w:type="auto"/>
            <w:tcBorders>
              <w:top w:val="single" w:sz="4" w:space="0" w:color="auto"/>
              <w:left w:val="single" w:sz="4" w:space="0" w:color="auto"/>
              <w:bottom w:val="single" w:sz="4" w:space="0" w:color="auto"/>
              <w:right w:val="single" w:sz="4" w:space="0" w:color="auto"/>
            </w:tcBorders>
            <w:shd w:val="clear" w:color="auto" w:fill="auto"/>
          </w:tcPr>
          <w:p w14:paraId="7F3A8DE8" w14:textId="77777777" w:rsidR="00207094" w:rsidRPr="00207094" w:rsidRDefault="00207094" w:rsidP="0020709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Author</w:t>
            </w:r>
          </w:p>
        </w:tc>
        <w:tc>
          <w:tcPr>
            <w:tcW w:w="8359" w:type="dxa"/>
            <w:tcBorders>
              <w:top w:val="single" w:sz="4" w:space="0" w:color="auto"/>
              <w:left w:val="single" w:sz="4" w:space="0" w:color="auto"/>
              <w:bottom w:val="single" w:sz="4" w:space="0" w:color="auto"/>
              <w:right w:val="single" w:sz="4" w:space="0" w:color="auto"/>
            </w:tcBorders>
            <w:shd w:val="clear" w:color="auto" w:fill="auto"/>
          </w:tcPr>
          <w:p w14:paraId="0462FB3D" w14:textId="45765B36" w:rsidR="00207094" w:rsidRPr="00207094" w:rsidRDefault="00207094" w:rsidP="00795304">
            <w:pPr>
              <w:widowControl/>
              <w:spacing w:after="0" w:line="240" w:lineRule="auto"/>
              <w:rPr>
                <w:rFonts w:ascii="Times New Roman" w:eastAsia="SimSun" w:hAnsi="Times New Roman"/>
                <w:b/>
                <w:sz w:val="28"/>
                <w:szCs w:val="24"/>
                <w:lang w:val="en-CA" w:eastAsia="zh-CN"/>
              </w:rPr>
            </w:pPr>
            <w:r w:rsidRPr="00207094">
              <w:rPr>
                <w:rFonts w:ascii="Times New Roman" w:eastAsia="SimSun" w:hAnsi="Times New Roman"/>
                <w:b/>
                <w:sz w:val="28"/>
                <w:szCs w:val="24"/>
                <w:lang w:val="en-CA" w:eastAsia="zh-CN"/>
              </w:rPr>
              <w:t>Vladyslav Zakharchenko (</w:t>
            </w:r>
            <w:r w:rsidR="00795304">
              <w:rPr>
                <w:rFonts w:ascii="Times New Roman" w:eastAsia="SimSun" w:hAnsi="Times New Roman"/>
                <w:b/>
                <w:sz w:val="28"/>
                <w:szCs w:val="24"/>
                <w:lang w:val="en-CA" w:eastAsia="zh-CN"/>
              </w:rPr>
              <w:t>Futurewei</w:t>
            </w:r>
            <w:r w:rsidRPr="00207094">
              <w:rPr>
                <w:rFonts w:ascii="Times New Roman" w:eastAsia="SimSun" w:hAnsi="Times New Roman"/>
                <w:b/>
                <w:sz w:val="28"/>
                <w:szCs w:val="24"/>
                <w:lang w:val="en-CA" w:eastAsia="zh-CN"/>
              </w:rPr>
              <w:t>)</w:t>
            </w:r>
            <w:r>
              <w:rPr>
                <w:rFonts w:ascii="Times New Roman" w:eastAsia="SimSun" w:hAnsi="Times New Roman"/>
                <w:b/>
                <w:sz w:val="28"/>
                <w:szCs w:val="24"/>
                <w:lang w:val="en-CA" w:eastAsia="zh-CN"/>
              </w:rPr>
              <w:t>, Yiting Tsai</w:t>
            </w:r>
            <w:r w:rsidR="00AC2AA2">
              <w:rPr>
                <w:rFonts w:ascii="Times New Roman" w:eastAsia="SimSun" w:hAnsi="Times New Roman"/>
                <w:b/>
                <w:sz w:val="28"/>
                <w:szCs w:val="24"/>
                <w:lang w:val="en-CA" w:eastAsia="zh-CN"/>
              </w:rPr>
              <w:t xml:space="preserve"> </w:t>
            </w:r>
            <w:r>
              <w:rPr>
                <w:rFonts w:ascii="Times New Roman" w:eastAsia="SimSun" w:hAnsi="Times New Roman"/>
                <w:b/>
                <w:sz w:val="28"/>
                <w:szCs w:val="24"/>
                <w:lang w:val="en-CA" w:eastAsia="zh-CN"/>
              </w:rPr>
              <w:t>(ITRI.)</w:t>
            </w:r>
          </w:p>
        </w:tc>
      </w:tr>
    </w:tbl>
    <w:p w14:paraId="2E31FD02" w14:textId="77777777" w:rsidR="00207094" w:rsidRDefault="00207094" w:rsidP="002C1E6C">
      <w:pPr>
        <w:pStyle w:val="1"/>
        <w:numPr>
          <w:ilvl w:val="0"/>
          <w:numId w:val="0"/>
        </w:numPr>
        <w:ind w:left="432" w:hanging="432"/>
        <w:rPr>
          <w:rFonts w:ascii="Times New Roman" w:hAnsi="Times New Roman"/>
          <w:lang w:val="en-CA"/>
        </w:rPr>
      </w:pPr>
    </w:p>
    <w:p w14:paraId="007C89B7" w14:textId="78429A9A" w:rsidR="002C1E6C" w:rsidRPr="00142398" w:rsidRDefault="002C1E6C" w:rsidP="002C1E6C">
      <w:pPr>
        <w:pStyle w:val="1"/>
        <w:numPr>
          <w:ilvl w:val="0"/>
          <w:numId w:val="0"/>
        </w:numPr>
        <w:ind w:left="432" w:hanging="432"/>
        <w:rPr>
          <w:rFonts w:ascii="Times New Roman" w:hAnsi="Times New Roman"/>
          <w:lang w:val="en-CA"/>
        </w:rPr>
      </w:pPr>
      <w:r w:rsidRPr="00142398">
        <w:rPr>
          <w:rFonts w:ascii="Times New Roman" w:hAnsi="Times New Roman"/>
          <w:lang w:val="en-CA"/>
        </w:rPr>
        <w:t>Abstract</w:t>
      </w:r>
    </w:p>
    <w:p w14:paraId="44BBD705" w14:textId="0F1CA31E" w:rsidR="002C1E6C" w:rsidRPr="00142398" w:rsidRDefault="002C1E6C" w:rsidP="002C1E6C">
      <w:pPr>
        <w:rPr>
          <w:lang w:val="en-CA"/>
        </w:rPr>
      </w:pPr>
      <w:r w:rsidRPr="00142398">
        <w:rPr>
          <w:lang w:val="en-CA"/>
        </w:rPr>
        <w:t xml:space="preserve">This document provides a description of </w:t>
      </w:r>
      <w:r w:rsidR="00E0061D">
        <w:rPr>
          <w:lang w:val="en-CA"/>
        </w:rPr>
        <w:t xml:space="preserve">the </w:t>
      </w:r>
      <w:r w:rsidR="00142398" w:rsidRPr="00142398">
        <w:rPr>
          <w:lang w:val="en-CA"/>
        </w:rPr>
        <w:t>Exploration</w:t>
      </w:r>
      <w:r w:rsidRPr="00142398">
        <w:rPr>
          <w:lang w:val="en-CA"/>
        </w:rPr>
        <w:t xml:space="preserve"> Experiment</w:t>
      </w:r>
      <w:r w:rsidR="00142398" w:rsidRPr="00142398">
        <w:rPr>
          <w:lang w:val="en-CA"/>
        </w:rPr>
        <w:t xml:space="preserve"> on future Extensions</w:t>
      </w:r>
      <w:r w:rsidRPr="00142398">
        <w:rPr>
          <w:lang w:val="en-CA"/>
        </w:rPr>
        <w:t xml:space="preserve"> </w:t>
      </w:r>
      <w:r w:rsidR="00142398" w:rsidRPr="00142398">
        <w:rPr>
          <w:lang w:val="en-CA"/>
        </w:rPr>
        <w:t>2</w:t>
      </w:r>
      <w:r w:rsidRPr="00142398">
        <w:rPr>
          <w:lang w:val="en-CA"/>
        </w:rPr>
        <w:t>.</w:t>
      </w:r>
      <w:r w:rsidR="00142398" w:rsidRPr="00142398">
        <w:rPr>
          <w:lang w:val="en-CA"/>
        </w:rPr>
        <w:t>7</w:t>
      </w:r>
      <w:r w:rsidRPr="00142398">
        <w:rPr>
          <w:lang w:val="en-CA"/>
        </w:rPr>
        <w:t xml:space="preserve"> on </w:t>
      </w:r>
      <w:r w:rsidR="00142398" w:rsidRPr="00142398">
        <w:rPr>
          <w:lang w:val="en-CA"/>
        </w:rPr>
        <w:t>multiple video codec integration in V-PCC software</w:t>
      </w:r>
      <w:r w:rsidRPr="00142398">
        <w:rPr>
          <w:lang w:val="en-CA"/>
        </w:rPr>
        <w:t>.</w:t>
      </w:r>
    </w:p>
    <w:p w14:paraId="7534B4BB" w14:textId="77777777" w:rsidR="002C1E6C" w:rsidRPr="00142398" w:rsidRDefault="002C1E6C" w:rsidP="002C1E6C">
      <w:pPr>
        <w:rPr>
          <w:lang w:val="en-CA"/>
        </w:rPr>
      </w:pPr>
    </w:p>
    <w:p w14:paraId="02064E0B" w14:textId="77777777" w:rsidR="002C1E6C" w:rsidRPr="00142398" w:rsidRDefault="002C1E6C" w:rsidP="002C1E6C">
      <w:pPr>
        <w:pStyle w:val="1"/>
        <w:widowControl/>
        <w:spacing w:line="240" w:lineRule="auto"/>
        <w:jc w:val="both"/>
        <w:rPr>
          <w:lang w:val="en-CA"/>
        </w:rPr>
      </w:pPr>
      <w:r w:rsidRPr="00142398">
        <w:rPr>
          <w:lang w:val="en-CA"/>
        </w:rPr>
        <w:t>Introduction</w:t>
      </w:r>
    </w:p>
    <w:p w14:paraId="46ECA2E2" w14:textId="6F6A851B" w:rsidR="002C1E6C" w:rsidRPr="00142398" w:rsidRDefault="002C1E6C" w:rsidP="002C1E6C">
      <w:pPr>
        <w:rPr>
          <w:lang w:val="en-CA"/>
        </w:rPr>
      </w:pPr>
      <w:r w:rsidRPr="00142398">
        <w:rPr>
          <w:lang w:val="en-CA"/>
        </w:rPr>
        <w:t>The goal of</w:t>
      </w:r>
      <w:r w:rsidR="00142398">
        <w:rPr>
          <w:lang w:val="en-CA"/>
        </w:rPr>
        <w:t xml:space="preserve"> the</w:t>
      </w:r>
      <w:r w:rsidRPr="00142398">
        <w:rPr>
          <w:lang w:val="en-CA"/>
        </w:rPr>
        <w:t xml:space="preserve"> </w:t>
      </w:r>
      <w:r w:rsidR="00142398" w:rsidRPr="00142398">
        <w:rPr>
          <w:lang w:val="en-CA"/>
        </w:rPr>
        <w:t xml:space="preserve">Exploration Experiment on future </w:t>
      </w:r>
      <w:r w:rsidR="00935B71">
        <w:rPr>
          <w:lang w:val="en-CA"/>
        </w:rPr>
        <w:t>e</w:t>
      </w:r>
      <w:r w:rsidR="00142398" w:rsidRPr="00142398">
        <w:rPr>
          <w:lang w:val="en-CA"/>
        </w:rPr>
        <w:t xml:space="preserve">xtensions 2.7 on multiple video codec integration in V-PCC software </w:t>
      </w:r>
      <w:r w:rsidRPr="00142398">
        <w:rPr>
          <w:lang w:val="en-CA"/>
        </w:rPr>
        <w:t xml:space="preserve">is to evaluate the </w:t>
      </w:r>
      <w:r w:rsidR="00142398">
        <w:rPr>
          <w:lang w:val="en-CA"/>
        </w:rPr>
        <w:t xml:space="preserve">video codec agnostic approach in V-PCC solution </w:t>
      </w:r>
      <w:r w:rsidRPr="00142398">
        <w:rPr>
          <w:lang w:val="en-CA"/>
        </w:rPr>
        <w:t xml:space="preserve">for </w:t>
      </w:r>
      <w:r w:rsidR="00142398">
        <w:rPr>
          <w:lang w:val="en-CA"/>
        </w:rPr>
        <w:t>various video codec</w:t>
      </w:r>
      <w:r w:rsidR="00935B71">
        <w:rPr>
          <w:lang w:val="en-CA"/>
        </w:rPr>
        <w:t>s</w:t>
      </w:r>
      <w:r w:rsidR="00142398">
        <w:rPr>
          <w:lang w:val="en-CA"/>
        </w:rPr>
        <w:t xml:space="preserve"> </w:t>
      </w:r>
      <w:r w:rsidR="00935B71">
        <w:rPr>
          <w:lang w:val="en-CA"/>
        </w:rPr>
        <w:t>applied</w:t>
      </w:r>
      <w:r w:rsidR="00142398">
        <w:rPr>
          <w:lang w:val="en-CA"/>
        </w:rPr>
        <w:t xml:space="preserve"> for different components and codec implementations</w:t>
      </w:r>
      <w:r w:rsidRPr="00142398">
        <w:rPr>
          <w:lang w:val="en-CA"/>
        </w:rPr>
        <w:t>.</w:t>
      </w:r>
      <w:r w:rsidR="00766E79">
        <w:rPr>
          <w:lang w:val="en-CA"/>
        </w:rPr>
        <w:t xml:space="preserve"> The video codec implementations used for</w:t>
      </w:r>
      <w:r w:rsidR="00935B71">
        <w:rPr>
          <w:lang w:val="en-CA"/>
        </w:rPr>
        <w:t xml:space="preserve"> this</w:t>
      </w:r>
      <w:r w:rsidR="00766E79">
        <w:rPr>
          <w:lang w:val="en-CA"/>
        </w:rPr>
        <w:t xml:space="preserve"> benchmarking are based on ffmpeg distribution package </w:t>
      </w:r>
      <w:r w:rsidR="00766E79">
        <w:rPr>
          <w:lang w:val="en-CA"/>
        </w:rPr>
        <w:fldChar w:fldCharType="begin"/>
      </w:r>
      <w:r w:rsidR="00766E79">
        <w:rPr>
          <w:lang w:val="en-CA"/>
        </w:rPr>
        <w:instrText xml:space="preserve"> REF _Ref31376924 \r \h </w:instrText>
      </w:r>
      <w:r w:rsidR="00766E79">
        <w:rPr>
          <w:lang w:val="en-CA"/>
        </w:rPr>
      </w:r>
      <w:r w:rsidR="00766E79">
        <w:rPr>
          <w:lang w:val="en-CA"/>
        </w:rPr>
        <w:fldChar w:fldCharType="separate"/>
      </w:r>
      <w:r w:rsidR="00766E79">
        <w:rPr>
          <w:lang w:val="en-CA"/>
        </w:rPr>
        <w:t>[4]</w:t>
      </w:r>
      <w:r w:rsidR="00766E79">
        <w:rPr>
          <w:lang w:val="en-CA"/>
        </w:rPr>
        <w:fldChar w:fldCharType="end"/>
      </w:r>
      <w:r w:rsidR="00541EEE">
        <w:rPr>
          <w:lang w:val="en-CA"/>
        </w:rPr>
        <w:t xml:space="preserve"> and Advace Video Coding</w:t>
      </w:r>
      <w:r w:rsidR="00541EEE" w:rsidRPr="00F31F8B">
        <w:rPr>
          <w:lang w:val="en-CA"/>
        </w:rPr>
        <w:t>[</w:t>
      </w:r>
      <w:r w:rsidR="001878A4" w:rsidRPr="00F31F8B">
        <w:rPr>
          <w:lang w:val="en-CA"/>
        </w:rPr>
        <w:t>5</w:t>
      </w:r>
      <w:r w:rsidR="00541EEE" w:rsidRPr="00F31F8B">
        <w:rPr>
          <w:lang w:val="en-CA"/>
        </w:rPr>
        <w:t>]</w:t>
      </w:r>
      <w:r w:rsidR="00766E79" w:rsidRPr="00F31F8B">
        <w:rPr>
          <w:lang w:val="en-CA"/>
        </w:rPr>
        <w:t>.</w:t>
      </w:r>
    </w:p>
    <w:p w14:paraId="4F4BC173" w14:textId="22337604" w:rsidR="004072F9" w:rsidRPr="00F34346" w:rsidRDefault="002C1E6C" w:rsidP="004072F9">
      <w:pPr>
        <w:rPr>
          <w:lang w:val="en-CA"/>
        </w:rPr>
      </w:pPr>
      <w:r w:rsidRPr="00142398">
        <w:rPr>
          <w:lang w:val="en-CA"/>
        </w:rPr>
        <w:t xml:space="preserve">The performance of the </w:t>
      </w:r>
      <w:r w:rsidR="00142398">
        <w:rPr>
          <w:lang w:val="en-CA"/>
        </w:rPr>
        <w:t xml:space="preserve">approach described in </w:t>
      </w:r>
      <w:r w:rsidR="00142398" w:rsidRPr="00142398">
        <w:rPr>
          <w:lang w:val="en-CA"/>
        </w:rPr>
        <w:t>m52889</w:t>
      </w:r>
      <w:r w:rsidR="00142398">
        <w:rPr>
          <w:lang w:val="en-CA"/>
        </w:rPr>
        <w:t xml:space="preserve"> </w:t>
      </w:r>
      <w:r w:rsidR="005D49E2">
        <w:rPr>
          <w:lang w:val="en-CA"/>
        </w:rPr>
        <w:fldChar w:fldCharType="begin"/>
      </w:r>
      <w:r w:rsidR="005D49E2">
        <w:rPr>
          <w:lang w:val="en-CA"/>
        </w:rPr>
        <w:instrText xml:space="preserve"> REF _Ref31368785 \r \h </w:instrText>
      </w:r>
      <w:r w:rsidR="005D49E2">
        <w:rPr>
          <w:lang w:val="en-CA"/>
        </w:rPr>
      </w:r>
      <w:r w:rsidR="005D49E2">
        <w:rPr>
          <w:lang w:val="en-CA"/>
        </w:rPr>
        <w:fldChar w:fldCharType="separate"/>
      </w:r>
      <w:r w:rsidR="005D49E2">
        <w:rPr>
          <w:lang w:val="en-CA"/>
        </w:rPr>
        <w:t>[3]</w:t>
      </w:r>
      <w:r w:rsidR="005D49E2">
        <w:rPr>
          <w:lang w:val="en-CA"/>
        </w:rPr>
        <w:fldChar w:fldCharType="end"/>
      </w:r>
      <w:r w:rsidR="00541EEE">
        <w:rPr>
          <w:lang w:val="en-CA"/>
        </w:rPr>
        <w:t xml:space="preserve"> </w:t>
      </w:r>
      <w:r w:rsidR="00B5556C">
        <w:rPr>
          <w:lang w:val="en-CA"/>
        </w:rPr>
        <w:t>,</w:t>
      </w:r>
      <w:r w:rsidR="00541EEE">
        <w:rPr>
          <w:lang w:val="en-CA"/>
        </w:rPr>
        <w:t xml:space="preserve"> m53</w:t>
      </w:r>
      <w:r w:rsidR="00541EEE" w:rsidRPr="00F31F8B">
        <w:rPr>
          <w:lang w:val="en-CA"/>
        </w:rPr>
        <w:t>410 [</w:t>
      </w:r>
      <w:r w:rsidR="001878A4" w:rsidRPr="00F31F8B">
        <w:rPr>
          <w:lang w:val="en-CA"/>
        </w:rPr>
        <w:t>6</w:t>
      </w:r>
      <w:r w:rsidR="00541EEE" w:rsidRPr="00F31F8B">
        <w:rPr>
          <w:lang w:val="en-CA"/>
        </w:rPr>
        <w:t>]</w:t>
      </w:r>
      <w:r w:rsidR="00142398" w:rsidRPr="00F31F8B">
        <w:rPr>
          <w:lang w:val="en-CA"/>
        </w:rPr>
        <w:t xml:space="preserve"> </w:t>
      </w:r>
      <w:r w:rsidR="00B5556C">
        <w:rPr>
          <w:lang w:val="en-CA"/>
        </w:rPr>
        <w:t>and m53510[7] m</w:t>
      </w:r>
      <w:r w:rsidR="00541EEE" w:rsidRPr="00F31F8B">
        <w:rPr>
          <w:lang w:val="en-CA"/>
        </w:rPr>
        <w:t>a</w:t>
      </w:r>
      <w:r w:rsidR="00541EEE">
        <w:rPr>
          <w:lang w:val="en-CA"/>
        </w:rPr>
        <w:t>re</w:t>
      </w:r>
      <w:r w:rsidR="00142398">
        <w:rPr>
          <w:lang w:val="en-CA"/>
        </w:rPr>
        <w:t xml:space="preserve"> </w:t>
      </w:r>
      <w:r w:rsidRPr="00142398">
        <w:rPr>
          <w:lang w:val="en-CA"/>
        </w:rPr>
        <w:t xml:space="preserve">evaluated in the scope of the </w:t>
      </w:r>
      <w:r w:rsidR="00142398">
        <w:rPr>
          <w:lang w:val="en-CA"/>
        </w:rPr>
        <w:t>EE4FE</w:t>
      </w:r>
      <w:r w:rsidRPr="00142398">
        <w:rPr>
          <w:lang w:val="en-CA"/>
        </w:rPr>
        <w:t xml:space="preserve"> </w:t>
      </w:r>
      <w:r w:rsidR="00142398">
        <w:rPr>
          <w:lang w:val="en-CA"/>
        </w:rPr>
        <w:t>2</w:t>
      </w:r>
      <w:r w:rsidRPr="00142398">
        <w:rPr>
          <w:lang w:val="en-CA"/>
        </w:rPr>
        <w:t>.</w:t>
      </w:r>
      <w:r w:rsidR="00142398">
        <w:rPr>
          <w:lang w:val="en-CA"/>
        </w:rPr>
        <w:t>7</w:t>
      </w:r>
      <w:r w:rsidRPr="00142398">
        <w:rPr>
          <w:lang w:val="en-CA"/>
        </w:rPr>
        <w:t>, in terms of RD performance</w:t>
      </w:r>
      <w:r w:rsidR="00935B71">
        <w:rPr>
          <w:lang w:val="en-CA"/>
        </w:rPr>
        <w:t xml:space="preserve"> and computation speed</w:t>
      </w:r>
      <w:r w:rsidR="00C34776" w:rsidRPr="00142398">
        <w:rPr>
          <w:lang w:val="en-CA"/>
        </w:rPr>
        <w:t xml:space="preserve">, </w:t>
      </w:r>
      <w:r w:rsidR="00142398">
        <w:rPr>
          <w:lang w:val="en-CA"/>
        </w:rPr>
        <w:t>compared to</w:t>
      </w:r>
      <w:r w:rsidR="00935B71">
        <w:rPr>
          <w:lang w:val="en-CA"/>
        </w:rPr>
        <w:t xml:space="preserve"> the reference software for the HEVC standard, the</w:t>
      </w:r>
      <w:r w:rsidR="00142398">
        <w:rPr>
          <w:lang w:val="en-CA"/>
        </w:rPr>
        <w:t xml:space="preserve"> HM video codec</w:t>
      </w:r>
      <w:r w:rsidR="00935B71">
        <w:rPr>
          <w:lang w:val="en-CA"/>
        </w:rPr>
        <w:t>,</w:t>
      </w:r>
      <w:r w:rsidR="00142398">
        <w:rPr>
          <w:lang w:val="en-CA"/>
        </w:rPr>
        <w:t xml:space="preserve"> used in </w:t>
      </w:r>
      <w:r w:rsidR="00E150CD" w:rsidRPr="00142398">
        <w:rPr>
          <w:rFonts w:eastAsiaTheme="minorEastAsia"/>
          <w:lang w:val="en-CA" w:eastAsia="ja-JP"/>
        </w:rPr>
        <w:t>TMC</w:t>
      </w:r>
      <w:r w:rsidR="00142398">
        <w:rPr>
          <w:rFonts w:eastAsiaTheme="minorEastAsia"/>
          <w:lang w:val="en-CA" w:eastAsia="ja-JP"/>
        </w:rPr>
        <w:t>2</w:t>
      </w:r>
      <w:r w:rsidR="00E150CD" w:rsidRPr="00142398">
        <w:rPr>
          <w:rFonts w:eastAsiaTheme="minorEastAsia"/>
          <w:lang w:val="en-CA" w:eastAsia="ja-JP"/>
        </w:rPr>
        <w:t xml:space="preserve"> release-v9.0</w:t>
      </w:r>
      <w:r w:rsidR="00766E79">
        <w:rPr>
          <w:rFonts w:eastAsiaTheme="minorEastAsia"/>
          <w:lang w:val="en-CA" w:eastAsia="ja-JP"/>
        </w:rPr>
        <w:t xml:space="preserve"> </w:t>
      </w:r>
      <w:r w:rsidR="005D49E2">
        <w:rPr>
          <w:lang w:val="en-CA"/>
        </w:rPr>
        <w:fldChar w:fldCharType="begin"/>
      </w:r>
      <w:r w:rsidR="005D49E2">
        <w:rPr>
          <w:rFonts w:eastAsiaTheme="minorEastAsia"/>
          <w:lang w:val="en-CA" w:eastAsia="ja-JP"/>
        </w:rPr>
        <w:instrText xml:space="preserve"> REF _Ref31368794 \r \h </w:instrText>
      </w:r>
      <w:r w:rsidR="005D49E2">
        <w:rPr>
          <w:lang w:val="en-CA"/>
        </w:rPr>
      </w:r>
      <w:r w:rsidR="005D49E2">
        <w:rPr>
          <w:lang w:val="en-CA"/>
        </w:rPr>
        <w:fldChar w:fldCharType="separate"/>
      </w:r>
      <w:r w:rsidR="005D49E2">
        <w:rPr>
          <w:rFonts w:eastAsiaTheme="minorEastAsia"/>
          <w:lang w:val="en-CA" w:eastAsia="ja-JP"/>
        </w:rPr>
        <w:t>[1]</w:t>
      </w:r>
      <w:r w:rsidR="005D49E2">
        <w:rPr>
          <w:lang w:val="en-CA"/>
        </w:rPr>
        <w:fldChar w:fldCharType="end"/>
      </w:r>
      <w:r w:rsidR="00935B71">
        <w:rPr>
          <w:lang w:val="en-CA"/>
        </w:rPr>
        <w:t xml:space="preserve">, </w:t>
      </w:r>
      <w:r w:rsidR="00935B71" w:rsidRPr="00142398">
        <w:rPr>
          <w:rFonts w:eastAsiaTheme="minorEastAsia"/>
          <w:lang w:val="en-CA" w:eastAsia="ja-JP"/>
        </w:rPr>
        <w:t>release-v</w:t>
      </w:r>
      <w:r w:rsidR="00935B71">
        <w:rPr>
          <w:rFonts w:eastAsiaTheme="minorEastAsia"/>
          <w:lang w:val="en-CA" w:eastAsia="ja-JP"/>
        </w:rPr>
        <w:t>8</w:t>
      </w:r>
      <w:r w:rsidR="00935B71" w:rsidRPr="00142398">
        <w:rPr>
          <w:rFonts w:eastAsiaTheme="minorEastAsia"/>
          <w:lang w:val="en-CA" w:eastAsia="ja-JP"/>
        </w:rPr>
        <w:t>.</w:t>
      </w:r>
      <w:r w:rsidR="00935B71">
        <w:rPr>
          <w:rFonts w:eastAsiaTheme="minorEastAsia"/>
          <w:lang w:val="en-CA" w:eastAsia="ja-JP"/>
        </w:rPr>
        <w:t xml:space="preserve">1 </w:t>
      </w:r>
      <w:r w:rsidR="00142398">
        <w:rPr>
          <w:lang w:val="en-CA"/>
        </w:rPr>
        <w:t>under the</w:t>
      </w:r>
      <w:r w:rsidR="00C34776" w:rsidRPr="00142398">
        <w:rPr>
          <w:lang w:val="en-CA"/>
        </w:rPr>
        <w:t xml:space="preserve"> CTC</w:t>
      </w:r>
      <w:r w:rsidR="00335F48" w:rsidRPr="00142398">
        <w:rPr>
          <w:lang w:val="en-CA"/>
        </w:rPr>
        <w:t xml:space="preserve"> </w:t>
      </w:r>
      <w:r w:rsidR="00020062" w:rsidRPr="00142398">
        <w:rPr>
          <w:lang w:val="en-CA"/>
        </w:rPr>
        <w:t>condition</w:t>
      </w:r>
      <w:r w:rsidR="00142398">
        <w:rPr>
          <w:lang w:val="en-CA"/>
        </w:rPr>
        <w:t>s</w:t>
      </w:r>
      <w:r w:rsidR="00020062" w:rsidRPr="00142398">
        <w:rPr>
          <w:lang w:val="en-CA"/>
        </w:rPr>
        <w:t xml:space="preserve"> </w:t>
      </w:r>
      <w:r w:rsidR="005D49E2">
        <w:rPr>
          <w:lang w:val="en-CA"/>
        </w:rPr>
        <w:fldChar w:fldCharType="begin"/>
      </w:r>
      <w:r w:rsidR="005D49E2">
        <w:rPr>
          <w:lang w:val="en-CA"/>
        </w:rPr>
        <w:instrText xml:space="preserve"> REF _Ref31368800 \r \h </w:instrText>
      </w:r>
      <w:r w:rsidR="005D49E2">
        <w:rPr>
          <w:lang w:val="en-CA"/>
        </w:rPr>
      </w:r>
      <w:r w:rsidR="005D49E2">
        <w:rPr>
          <w:lang w:val="en-CA"/>
        </w:rPr>
        <w:fldChar w:fldCharType="separate"/>
      </w:r>
      <w:r w:rsidR="005D49E2">
        <w:rPr>
          <w:lang w:val="en-CA"/>
        </w:rPr>
        <w:t>[2]</w:t>
      </w:r>
      <w:r w:rsidR="005D49E2">
        <w:rPr>
          <w:lang w:val="en-CA"/>
        </w:rPr>
        <w:fldChar w:fldCharType="end"/>
      </w:r>
      <w:r w:rsidRPr="00142398">
        <w:rPr>
          <w:lang w:val="en-CA"/>
        </w:rPr>
        <w:t>.</w:t>
      </w:r>
    </w:p>
    <w:p w14:paraId="47FC0732" w14:textId="10C72A29" w:rsidR="002C1E6C" w:rsidRPr="00142398" w:rsidRDefault="002C1E6C" w:rsidP="002C1E6C">
      <w:pPr>
        <w:pStyle w:val="1"/>
        <w:widowControl/>
        <w:spacing w:line="240" w:lineRule="auto"/>
        <w:jc w:val="both"/>
        <w:rPr>
          <w:rFonts w:ascii="Times New Roman" w:hAnsi="Times New Roman"/>
          <w:lang w:val="en-CA"/>
        </w:rPr>
      </w:pPr>
      <w:r w:rsidRPr="00142398">
        <w:rPr>
          <w:rFonts w:ascii="Times New Roman" w:hAnsi="Times New Roman"/>
          <w:lang w:val="en-CA"/>
        </w:rPr>
        <w:t xml:space="preserve">Mandates </w:t>
      </w:r>
    </w:p>
    <w:p w14:paraId="2AACE5ED" w14:textId="77777777" w:rsidR="002C1E6C" w:rsidRPr="00142398" w:rsidRDefault="002C1E6C" w:rsidP="002C1E6C">
      <w:pPr>
        <w:rPr>
          <w:lang w:val="en-CA"/>
        </w:rPr>
      </w:pPr>
      <w:r w:rsidRPr="00142398">
        <w:rPr>
          <w:lang w:val="en-CA"/>
        </w:rPr>
        <w:t>The mandates for CE are as follows:</w:t>
      </w:r>
    </w:p>
    <w:p w14:paraId="51C6817A" w14:textId="06C40132" w:rsidR="000A3182" w:rsidRDefault="000A3182" w:rsidP="009D5682">
      <w:pPr>
        <w:pStyle w:val="af4"/>
        <w:widowControl/>
        <w:numPr>
          <w:ilvl w:val="0"/>
          <w:numId w:val="4"/>
        </w:numPr>
        <w:autoSpaceDN/>
        <w:spacing w:after="0" w:line="240" w:lineRule="auto"/>
        <w:contextualSpacing w:val="0"/>
        <w:textAlignment w:val="auto"/>
        <w:rPr>
          <w:lang w:val="en-CA"/>
        </w:rPr>
      </w:pPr>
      <w:r>
        <w:rPr>
          <w:lang w:val="en-CA"/>
        </w:rPr>
        <w:t>To study the coding performance of separate components</w:t>
      </w:r>
      <w:r w:rsidR="00935B71">
        <w:rPr>
          <w:lang w:val="en-CA"/>
        </w:rPr>
        <w:t xml:space="preserve"> and their combinations</w:t>
      </w:r>
      <w:r>
        <w:rPr>
          <w:lang w:val="en-CA"/>
        </w:rPr>
        <w:t xml:space="preserve"> with the reference HM video codec implementation</w:t>
      </w:r>
      <w:r w:rsidR="00935B71">
        <w:rPr>
          <w:lang w:val="en-CA"/>
        </w:rPr>
        <w:t xml:space="preserve"> and the video codecs available in ffmpeg distribution package</w:t>
      </w:r>
    </w:p>
    <w:p w14:paraId="6BB28255" w14:textId="1D923236" w:rsidR="000A3182" w:rsidRDefault="000A3182" w:rsidP="009D5682">
      <w:pPr>
        <w:pStyle w:val="af4"/>
        <w:widowControl/>
        <w:numPr>
          <w:ilvl w:val="0"/>
          <w:numId w:val="4"/>
        </w:numPr>
        <w:autoSpaceDN/>
        <w:spacing w:after="0" w:line="240" w:lineRule="auto"/>
        <w:contextualSpacing w:val="0"/>
        <w:textAlignment w:val="auto"/>
        <w:rPr>
          <w:lang w:val="en-CA"/>
        </w:rPr>
      </w:pPr>
      <w:r>
        <w:rPr>
          <w:lang w:val="en-CA"/>
        </w:rPr>
        <w:t>To generate best practices for video coding of v-pcc components as geometry, attribute and occupancy map using various video coding solutions.</w:t>
      </w:r>
    </w:p>
    <w:p w14:paraId="641A9A25" w14:textId="77777777" w:rsidR="0033522D" w:rsidRDefault="000A3182" w:rsidP="009D5682">
      <w:pPr>
        <w:pStyle w:val="af4"/>
        <w:widowControl/>
        <w:numPr>
          <w:ilvl w:val="0"/>
          <w:numId w:val="4"/>
        </w:numPr>
        <w:autoSpaceDN/>
        <w:spacing w:after="0" w:line="240" w:lineRule="auto"/>
        <w:contextualSpacing w:val="0"/>
        <w:textAlignment w:val="auto"/>
        <w:rPr>
          <w:lang w:val="en-CA"/>
        </w:rPr>
      </w:pPr>
      <w:r>
        <w:rPr>
          <w:lang w:val="en-CA"/>
        </w:rPr>
        <w:t>To verify the codec-agnostic approach feasibility in the v-pcc architecture</w:t>
      </w:r>
    </w:p>
    <w:p w14:paraId="74F02CDC" w14:textId="77777777" w:rsidR="00441579" w:rsidRDefault="00441579" w:rsidP="009D5682">
      <w:pPr>
        <w:pStyle w:val="af4"/>
        <w:widowControl/>
        <w:numPr>
          <w:ilvl w:val="0"/>
          <w:numId w:val="4"/>
        </w:numPr>
        <w:autoSpaceDN/>
        <w:spacing w:after="0" w:line="240" w:lineRule="auto"/>
        <w:contextualSpacing w:val="0"/>
        <w:textAlignment w:val="auto"/>
        <w:rPr>
          <w:lang w:val="en-CA"/>
        </w:rPr>
      </w:pPr>
      <w:r w:rsidRPr="00441579">
        <w:rPr>
          <w:lang w:val="en-CA"/>
        </w:rPr>
        <w:t>To implement carriage of the video components in a sample stream format</w:t>
      </w:r>
    </w:p>
    <w:p w14:paraId="0C9D105F" w14:textId="155CEE68" w:rsidR="000A3182" w:rsidRDefault="00441579" w:rsidP="009D5682">
      <w:pPr>
        <w:pStyle w:val="af4"/>
        <w:widowControl/>
        <w:numPr>
          <w:ilvl w:val="0"/>
          <w:numId w:val="4"/>
        </w:numPr>
        <w:autoSpaceDN/>
        <w:spacing w:after="0" w:line="240" w:lineRule="auto"/>
        <w:contextualSpacing w:val="0"/>
        <w:textAlignment w:val="auto"/>
        <w:rPr>
          <w:lang w:val="en-CA"/>
        </w:rPr>
      </w:pPr>
      <w:r w:rsidRPr="00441579">
        <w:rPr>
          <w:lang w:val="en-CA"/>
        </w:rPr>
        <w:t>To evaluate coding parameters for the video components with matching bit-rates and propose corresponding configuration files</w:t>
      </w:r>
      <w:r w:rsidR="006070CA">
        <w:rPr>
          <w:lang w:val="en-CA"/>
        </w:rPr>
        <w:br/>
      </w:r>
    </w:p>
    <w:p w14:paraId="69610A48" w14:textId="77777777" w:rsidR="002C1E6C" w:rsidRPr="00142398" w:rsidRDefault="002C1E6C" w:rsidP="002C1E6C">
      <w:pPr>
        <w:pStyle w:val="1"/>
        <w:widowControl/>
        <w:spacing w:line="240" w:lineRule="auto"/>
        <w:jc w:val="both"/>
        <w:rPr>
          <w:lang w:val="en-CA"/>
        </w:rPr>
      </w:pPr>
      <w:r w:rsidRPr="00142398">
        <w:rPr>
          <w:lang w:val="en-CA"/>
        </w:rPr>
        <w:lastRenderedPageBreak/>
        <w:t>Participants</w:t>
      </w:r>
    </w:p>
    <w:tbl>
      <w:tblPr>
        <w:tblW w:w="0" w:type="auto"/>
        <w:jc w:val="center"/>
        <w:tblCellMar>
          <w:left w:w="0" w:type="dxa"/>
          <w:right w:w="0" w:type="dxa"/>
        </w:tblCellMar>
        <w:tblLook w:val="04A0" w:firstRow="1" w:lastRow="0" w:firstColumn="1" w:lastColumn="0" w:noHBand="0" w:noVBand="1"/>
      </w:tblPr>
      <w:tblGrid>
        <w:gridCol w:w="1550"/>
        <w:gridCol w:w="2435"/>
        <w:gridCol w:w="3710"/>
        <w:gridCol w:w="1580"/>
      </w:tblGrid>
      <w:tr w:rsidR="002C1E6C" w:rsidRPr="00142398" w14:paraId="65F516BC" w14:textId="77777777" w:rsidTr="007F4E9F">
        <w:trPr>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4AD4495E" w14:textId="77777777" w:rsidR="002C1E6C" w:rsidRPr="00142398" w:rsidRDefault="002C1E6C" w:rsidP="007103E7">
            <w:pPr>
              <w:keepNext/>
              <w:keepLines/>
              <w:jc w:val="center"/>
              <w:rPr>
                <w:rFonts w:eastAsiaTheme="minorEastAsia"/>
                <w:szCs w:val="20"/>
                <w:lang w:val="en-CA" w:eastAsia="zh-CN"/>
              </w:rPr>
            </w:pPr>
            <w:r w:rsidRPr="00142398">
              <w:rPr>
                <w:rFonts w:eastAsiaTheme="minorEastAsia"/>
                <w:b/>
                <w:bCs/>
                <w:i/>
                <w:iCs/>
                <w:lang w:val="en-CA" w:eastAsia="zh-CN"/>
              </w:rPr>
              <w:t>Participant</w:t>
            </w:r>
          </w:p>
        </w:tc>
        <w:tc>
          <w:tcPr>
            <w:tcW w:w="2435"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4D0F8A7E" w14:textId="77777777" w:rsidR="002C1E6C" w:rsidRPr="00142398" w:rsidRDefault="002C1E6C" w:rsidP="007103E7">
            <w:pPr>
              <w:keepNext/>
              <w:keepLines/>
              <w:jc w:val="center"/>
              <w:rPr>
                <w:rFonts w:eastAsiaTheme="minorEastAsia"/>
                <w:lang w:val="en-CA" w:eastAsia="zh-CN"/>
              </w:rPr>
            </w:pPr>
            <w:r w:rsidRPr="00142398">
              <w:rPr>
                <w:rFonts w:eastAsiaTheme="minorEastAsia"/>
                <w:b/>
                <w:bCs/>
                <w:i/>
                <w:iCs/>
                <w:lang w:val="en-CA"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6840DA77" w14:textId="77777777" w:rsidR="002C1E6C" w:rsidRPr="00142398" w:rsidRDefault="002C1E6C" w:rsidP="007103E7">
            <w:pPr>
              <w:keepNext/>
              <w:keepLines/>
              <w:jc w:val="center"/>
              <w:rPr>
                <w:rFonts w:eastAsiaTheme="minorEastAsia"/>
                <w:b/>
                <w:bCs/>
                <w:i/>
                <w:iCs/>
                <w:lang w:val="en-CA" w:eastAsia="zh-CN"/>
              </w:rPr>
            </w:pPr>
            <w:r w:rsidRPr="00142398">
              <w:rPr>
                <w:rFonts w:eastAsiaTheme="minorEastAsia"/>
                <w:b/>
                <w:bCs/>
                <w:i/>
                <w:iCs/>
                <w:lang w:val="en-CA"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14:paraId="1B09E724" w14:textId="77777777" w:rsidR="002C1E6C" w:rsidRPr="00142398" w:rsidRDefault="002C1E6C" w:rsidP="007103E7">
            <w:pPr>
              <w:keepNext/>
              <w:keepLines/>
              <w:jc w:val="center"/>
              <w:rPr>
                <w:rFonts w:eastAsiaTheme="minorEastAsia"/>
                <w:b/>
                <w:bCs/>
                <w:i/>
                <w:iCs/>
                <w:lang w:val="en-CA" w:eastAsia="ko-KR"/>
              </w:rPr>
            </w:pPr>
            <w:r w:rsidRPr="00142398">
              <w:rPr>
                <w:rFonts w:eastAsiaTheme="minorEastAsia"/>
                <w:b/>
                <w:bCs/>
                <w:i/>
                <w:iCs/>
                <w:lang w:val="en-CA" w:eastAsia="ko-KR"/>
              </w:rPr>
              <w:t>Type</w:t>
            </w:r>
          </w:p>
        </w:tc>
      </w:tr>
      <w:tr w:rsidR="002C1E6C" w:rsidRPr="00142398" w14:paraId="0E936F85"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6760F27" w14:textId="1CCCD9E4" w:rsidR="002C1E6C" w:rsidRPr="00142398" w:rsidRDefault="00142398" w:rsidP="007103E7">
            <w:pPr>
              <w:jc w:val="center"/>
              <w:rPr>
                <w:rFonts w:eastAsia="Times New Roman"/>
                <w:lang w:val="en-CA" w:eastAsia="zh-CN"/>
              </w:rPr>
            </w:pPr>
            <w:r>
              <w:rPr>
                <w:rFonts w:eastAsia="Times New Roman"/>
                <w:lang w:val="en-CA" w:eastAsia="zh-CN"/>
              </w:rPr>
              <w:t>Futurewei technologies</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30115F" w14:textId="0F34E4F7" w:rsidR="002C1E6C" w:rsidRPr="00142398" w:rsidRDefault="00142398" w:rsidP="002E5DA9">
            <w:pPr>
              <w:jc w:val="center"/>
              <w:rPr>
                <w:rFonts w:eastAsiaTheme="minorEastAsia"/>
                <w:lang w:val="en-CA" w:eastAsia="ja-JP"/>
              </w:rPr>
            </w:pPr>
            <w:r>
              <w:rPr>
                <w:rFonts w:eastAsia="Times New Roman"/>
                <w:lang w:val="en-CA" w:eastAsia="zh-CN"/>
              </w:rPr>
              <w:t xml:space="preserve">Vlad </w:t>
            </w:r>
            <w:r w:rsidR="006D092F">
              <w:rPr>
                <w:rFonts w:eastAsia="Times New Roman"/>
                <w:lang w:val="en-CA" w:eastAsia="zh-CN"/>
              </w:rPr>
              <w:t>Zakharchenko</w:t>
            </w:r>
          </w:p>
        </w:tc>
        <w:tc>
          <w:tcPr>
            <w:tcW w:w="3710" w:type="dxa"/>
            <w:tcBorders>
              <w:top w:val="single" w:sz="4" w:space="0" w:color="auto"/>
              <w:left w:val="single" w:sz="4" w:space="0" w:color="auto"/>
              <w:bottom w:val="single" w:sz="4" w:space="0" w:color="auto"/>
              <w:right w:val="single" w:sz="4" w:space="0" w:color="auto"/>
            </w:tcBorders>
          </w:tcPr>
          <w:p w14:paraId="21177149" w14:textId="58F3BA8C" w:rsidR="002C1E6C" w:rsidRPr="00142398" w:rsidRDefault="00142398" w:rsidP="002E5DA9">
            <w:pPr>
              <w:keepNext/>
              <w:keepLines/>
              <w:jc w:val="center"/>
              <w:rPr>
                <w:rFonts w:eastAsiaTheme="minorEastAsia"/>
                <w:lang w:val="en-CA" w:eastAsia="ja-JP"/>
              </w:rPr>
            </w:pPr>
            <w:r>
              <w:rPr>
                <w:rFonts w:eastAsia="Times New Roman"/>
                <w:lang w:val="en-CA" w:eastAsia="zh-CN"/>
              </w:rPr>
              <w:t>Vladyslav.zakharchenko</w:t>
            </w:r>
            <w:r w:rsidR="002C1E6C" w:rsidRPr="00142398">
              <w:rPr>
                <w:rFonts w:eastAsia="Times New Roman"/>
                <w:lang w:val="en-CA" w:eastAsia="zh-CN"/>
              </w:rPr>
              <w:t>@</w:t>
            </w:r>
            <w:r>
              <w:rPr>
                <w:rFonts w:eastAsia="Times New Roman"/>
                <w:lang w:val="en-CA" w:eastAsia="zh-CN"/>
              </w:rPr>
              <w:t>futurewei</w:t>
            </w:r>
            <w:r w:rsidR="002C1E6C" w:rsidRPr="00142398">
              <w:rPr>
                <w:rFonts w:eastAsia="Times New Roman"/>
                <w:lang w:val="en-CA" w:eastAsia="zh-CN"/>
              </w:rPr>
              <w:t>.com</w:t>
            </w:r>
          </w:p>
        </w:tc>
        <w:tc>
          <w:tcPr>
            <w:tcW w:w="1580" w:type="dxa"/>
            <w:tcBorders>
              <w:top w:val="single" w:sz="4" w:space="0" w:color="auto"/>
              <w:left w:val="single" w:sz="4" w:space="0" w:color="auto"/>
              <w:bottom w:val="single" w:sz="4" w:space="0" w:color="auto"/>
              <w:right w:val="single" w:sz="4" w:space="0" w:color="auto"/>
            </w:tcBorders>
          </w:tcPr>
          <w:p w14:paraId="1B61B618" w14:textId="2E993CBB" w:rsidR="002C1E6C" w:rsidRPr="00142398" w:rsidRDefault="002C1E6C" w:rsidP="007103E7">
            <w:pPr>
              <w:keepNext/>
              <w:keepLines/>
              <w:jc w:val="center"/>
              <w:rPr>
                <w:rFonts w:eastAsiaTheme="minorEastAsia"/>
                <w:lang w:val="en-CA" w:eastAsia="zh-CN"/>
              </w:rPr>
            </w:pPr>
            <w:r w:rsidRPr="00142398">
              <w:rPr>
                <w:rFonts w:eastAsiaTheme="minorEastAsia"/>
                <w:lang w:val="en-CA" w:eastAsia="zh-CN"/>
              </w:rPr>
              <w:t>P</w:t>
            </w:r>
          </w:p>
        </w:tc>
      </w:tr>
      <w:tr w:rsidR="004072F9" w:rsidRPr="00142398" w14:paraId="156D8AB2"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38DD92" w14:textId="53A11D7E" w:rsidR="004072F9" w:rsidRPr="004072F9" w:rsidRDefault="004072F9" w:rsidP="004072F9">
            <w:pPr>
              <w:jc w:val="center"/>
              <w:rPr>
                <w:rFonts w:eastAsia="DengXian"/>
                <w:lang w:val="en-CA" w:eastAsia="zh-CN"/>
              </w:rPr>
            </w:pPr>
            <w:r w:rsidRPr="002B5EE4">
              <w:rPr>
                <w:rFonts w:eastAsia="Times New Roman"/>
                <w:lang w:eastAsia="zh-CN"/>
              </w:rPr>
              <w:t>ITRI</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991F27" w14:textId="6D8667FA" w:rsidR="004072F9" w:rsidRPr="004072F9" w:rsidRDefault="004072F9" w:rsidP="004072F9">
            <w:pPr>
              <w:jc w:val="center"/>
              <w:rPr>
                <w:rFonts w:eastAsia="DengXian"/>
                <w:lang w:val="en-CA" w:eastAsia="zh-CN"/>
              </w:rPr>
            </w:pPr>
            <w:r w:rsidRPr="00C026DF">
              <w:rPr>
                <w:rFonts w:eastAsia="Times New Roman"/>
                <w:lang w:eastAsia="zh-CN"/>
              </w:rPr>
              <w:t>YiTing Tsai</w:t>
            </w:r>
          </w:p>
        </w:tc>
        <w:tc>
          <w:tcPr>
            <w:tcW w:w="3710" w:type="dxa"/>
            <w:tcBorders>
              <w:top w:val="single" w:sz="4" w:space="0" w:color="auto"/>
              <w:left w:val="single" w:sz="4" w:space="0" w:color="auto"/>
              <w:bottom w:val="single" w:sz="4" w:space="0" w:color="auto"/>
              <w:right w:val="single" w:sz="4" w:space="0" w:color="auto"/>
            </w:tcBorders>
          </w:tcPr>
          <w:p w14:paraId="414CF169" w14:textId="584FCE17" w:rsidR="004072F9" w:rsidRDefault="004072F9" w:rsidP="004072F9">
            <w:pPr>
              <w:keepNext/>
              <w:keepLines/>
              <w:jc w:val="center"/>
              <w:rPr>
                <w:rFonts w:eastAsia="Times New Roman"/>
                <w:lang w:val="en-CA" w:eastAsia="zh-CN"/>
              </w:rPr>
            </w:pPr>
            <w:r w:rsidRPr="003C18B0">
              <w:rPr>
                <w:rFonts w:eastAsia="Times New Roman"/>
                <w:lang w:eastAsia="zh-CN"/>
              </w:rPr>
              <w:t>yitingtsai@itri.com</w:t>
            </w:r>
          </w:p>
        </w:tc>
        <w:tc>
          <w:tcPr>
            <w:tcW w:w="1580" w:type="dxa"/>
            <w:tcBorders>
              <w:top w:val="single" w:sz="4" w:space="0" w:color="auto"/>
              <w:left w:val="single" w:sz="4" w:space="0" w:color="auto"/>
              <w:bottom w:val="single" w:sz="4" w:space="0" w:color="auto"/>
              <w:right w:val="single" w:sz="4" w:space="0" w:color="auto"/>
            </w:tcBorders>
          </w:tcPr>
          <w:p w14:paraId="3FD6259B" w14:textId="5168C7A5" w:rsidR="004072F9" w:rsidRPr="00142398" w:rsidRDefault="004072F9" w:rsidP="004072F9">
            <w:pPr>
              <w:keepNext/>
              <w:keepLines/>
              <w:jc w:val="center"/>
              <w:rPr>
                <w:rFonts w:eastAsiaTheme="minorEastAsia"/>
                <w:lang w:val="en-CA" w:eastAsia="zh-CN"/>
              </w:rPr>
            </w:pPr>
            <w:r>
              <w:rPr>
                <w:rFonts w:eastAsia="Times New Roman"/>
                <w:lang w:eastAsia="zh-CN"/>
              </w:rPr>
              <w:t>P</w:t>
            </w:r>
          </w:p>
        </w:tc>
      </w:tr>
      <w:tr w:rsidR="008B2D13" w:rsidRPr="00142398" w14:paraId="4E6F8739"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3BE79FE" w14:textId="5509B77D" w:rsidR="008B2D13" w:rsidRPr="008B2D13" w:rsidRDefault="008B2D13" w:rsidP="004072F9">
            <w:pPr>
              <w:jc w:val="center"/>
              <w:rPr>
                <w:rFonts w:eastAsia="新細明體"/>
                <w:lang w:eastAsia="zh-TW"/>
              </w:rPr>
            </w:pPr>
            <w:r>
              <w:rPr>
                <w:rFonts w:eastAsia="新細明體" w:hint="eastAsia"/>
                <w:lang w:eastAsia="zh-TW"/>
              </w:rPr>
              <w:t>Apple</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E7FA540" w14:textId="77777777" w:rsidR="008B2D13" w:rsidRDefault="008B2D13" w:rsidP="004072F9">
            <w:pPr>
              <w:jc w:val="center"/>
              <w:rPr>
                <w:rFonts w:eastAsia="新細明體"/>
                <w:lang w:eastAsia="zh-TW"/>
              </w:rPr>
            </w:pPr>
            <w:r>
              <w:rPr>
                <w:rFonts w:eastAsia="新細明體" w:hint="eastAsia"/>
                <w:lang w:eastAsia="zh-TW"/>
              </w:rPr>
              <w:t>Jun</w:t>
            </w:r>
            <w:r>
              <w:rPr>
                <w:rFonts w:eastAsia="新細明體"/>
                <w:lang w:eastAsia="zh-TW"/>
              </w:rPr>
              <w:t>gsun Kim</w:t>
            </w:r>
          </w:p>
          <w:p w14:paraId="0D5AD05B" w14:textId="00E95194" w:rsidR="008B2D13" w:rsidRPr="008B2D13" w:rsidRDefault="008B2D13" w:rsidP="004072F9">
            <w:pPr>
              <w:jc w:val="center"/>
              <w:rPr>
                <w:rFonts w:eastAsia="新細明體"/>
                <w:lang w:eastAsia="zh-TW"/>
              </w:rPr>
            </w:pPr>
            <w:r>
              <w:rPr>
                <w:rFonts w:eastAsia="新細明體"/>
                <w:lang w:eastAsia="zh-TW"/>
              </w:rPr>
              <w:t>Alexandors Tourapis</w:t>
            </w:r>
          </w:p>
        </w:tc>
        <w:tc>
          <w:tcPr>
            <w:tcW w:w="3710" w:type="dxa"/>
            <w:tcBorders>
              <w:top w:val="single" w:sz="4" w:space="0" w:color="auto"/>
              <w:left w:val="single" w:sz="4" w:space="0" w:color="auto"/>
              <w:bottom w:val="single" w:sz="4" w:space="0" w:color="auto"/>
              <w:right w:val="single" w:sz="4" w:space="0" w:color="auto"/>
            </w:tcBorders>
          </w:tcPr>
          <w:p w14:paraId="4D4FB69A" w14:textId="77777777" w:rsidR="008B2D13" w:rsidRDefault="008B2D13" w:rsidP="004072F9">
            <w:pPr>
              <w:keepNext/>
              <w:keepLines/>
              <w:jc w:val="center"/>
              <w:rPr>
                <w:rFonts w:eastAsia="Times New Roman"/>
                <w:lang w:eastAsia="zh-CN"/>
              </w:rPr>
            </w:pPr>
            <w:r w:rsidRPr="008B2D13">
              <w:rPr>
                <w:rFonts w:eastAsia="Times New Roman"/>
                <w:lang w:eastAsia="zh-CN"/>
              </w:rPr>
              <w:t>jungsun_kim@apple.com</w:t>
            </w:r>
          </w:p>
          <w:p w14:paraId="6FF7E6AE" w14:textId="14508959" w:rsidR="008B2D13" w:rsidRPr="008B2D13" w:rsidRDefault="008B2D13" w:rsidP="004072F9">
            <w:pPr>
              <w:keepNext/>
              <w:keepLines/>
              <w:jc w:val="center"/>
              <w:rPr>
                <w:rFonts w:eastAsia="Times New Roman"/>
                <w:lang w:eastAsia="zh-CN"/>
              </w:rPr>
            </w:pPr>
            <w:r w:rsidRPr="008B2D13">
              <w:rPr>
                <w:rFonts w:eastAsia="Times New Roman"/>
                <w:lang w:eastAsia="zh-CN"/>
              </w:rPr>
              <w:t>alexismt@apple.com</w:t>
            </w:r>
          </w:p>
        </w:tc>
        <w:tc>
          <w:tcPr>
            <w:tcW w:w="1580" w:type="dxa"/>
            <w:tcBorders>
              <w:top w:val="single" w:sz="4" w:space="0" w:color="auto"/>
              <w:left w:val="single" w:sz="4" w:space="0" w:color="auto"/>
              <w:bottom w:val="single" w:sz="4" w:space="0" w:color="auto"/>
              <w:right w:val="single" w:sz="4" w:space="0" w:color="auto"/>
            </w:tcBorders>
          </w:tcPr>
          <w:p w14:paraId="1459A730" w14:textId="70B1D001" w:rsidR="008B2D13" w:rsidRPr="008B2D13" w:rsidRDefault="008B2D13" w:rsidP="004072F9">
            <w:pPr>
              <w:keepNext/>
              <w:keepLines/>
              <w:jc w:val="center"/>
              <w:rPr>
                <w:rFonts w:eastAsia="新細明體"/>
                <w:lang w:eastAsia="zh-TW"/>
              </w:rPr>
            </w:pPr>
            <w:r>
              <w:rPr>
                <w:rFonts w:eastAsia="新細明體" w:hint="eastAsia"/>
                <w:lang w:eastAsia="zh-TW"/>
              </w:rPr>
              <w:t>P</w:t>
            </w:r>
          </w:p>
        </w:tc>
      </w:tr>
      <w:tr w:rsidR="00BC2722" w:rsidRPr="00142398" w14:paraId="61A2DF31" w14:textId="77777777" w:rsidTr="007F4E9F">
        <w:trPr>
          <w:trHeight w:val="587"/>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678DE84" w14:textId="5960C1A8" w:rsidR="00BC2722" w:rsidRDefault="00BC2722" w:rsidP="004072F9">
            <w:pPr>
              <w:jc w:val="center"/>
              <w:rPr>
                <w:rFonts w:eastAsia="新細明體"/>
                <w:lang w:eastAsia="zh-TW"/>
              </w:rPr>
            </w:pPr>
            <w:r>
              <w:rPr>
                <w:rFonts w:eastAsia="新細明體" w:hint="eastAsia"/>
                <w:lang w:eastAsia="zh-TW"/>
              </w:rPr>
              <w:t>RWTH</w:t>
            </w:r>
          </w:p>
        </w:tc>
        <w:tc>
          <w:tcPr>
            <w:tcW w:w="24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5FD4F5C" w14:textId="1058D9F2" w:rsidR="00BC2722" w:rsidRDefault="00D73E9B" w:rsidP="004072F9">
            <w:pPr>
              <w:jc w:val="center"/>
              <w:rPr>
                <w:rFonts w:eastAsia="新細明體"/>
                <w:lang w:eastAsia="zh-TW"/>
              </w:rPr>
            </w:pPr>
            <w:r w:rsidRPr="00D73E9B">
              <w:rPr>
                <w:rFonts w:eastAsia="新細明體"/>
                <w:lang w:eastAsia="zh-TW"/>
              </w:rPr>
              <w:t>Dominik Mehlem</w:t>
            </w:r>
          </w:p>
        </w:tc>
        <w:tc>
          <w:tcPr>
            <w:tcW w:w="3710" w:type="dxa"/>
            <w:tcBorders>
              <w:top w:val="single" w:sz="4" w:space="0" w:color="auto"/>
              <w:left w:val="single" w:sz="4" w:space="0" w:color="auto"/>
              <w:bottom w:val="single" w:sz="4" w:space="0" w:color="auto"/>
              <w:right w:val="single" w:sz="4" w:space="0" w:color="auto"/>
            </w:tcBorders>
          </w:tcPr>
          <w:p w14:paraId="71DA5B5A" w14:textId="1644248F" w:rsidR="00BC2722" w:rsidRPr="008B2D13" w:rsidRDefault="00697CD4" w:rsidP="004072F9">
            <w:pPr>
              <w:keepNext/>
              <w:keepLines/>
              <w:jc w:val="center"/>
              <w:rPr>
                <w:rFonts w:eastAsia="Times New Roman"/>
                <w:lang w:eastAsia="zh-CN"/>
              </w:rPr>
            </w:pPr>
            <w:r w:rsidRPr="00697CD4">
              <w:rPr>
                <w:rFonts w:eastAsia="Times New Roman"/>
                <w:lang w:eastAsia="zh-CN"/>
              </w:rPr>
              <w:t>mehlem@ient.rwth-aachen.de</w:t>
            </w:r>
          </w:p>
        </w:tc>
        <w:tc>
          <w:tcPr>
            <w:tcW w:w="1580" w:type="dxa"/>
            <w:tcBorders>
              <w:top w:val="single" w:sz="4" w:space="0" w:color="auto"/>
              <w:left w:val="single" w:sz="4" w:space="0" w:color="auto"/>
              <w:bottom w:val="single" w:sz="4" w:space="0" w:color="auto"/>
              <w:right w:val="single" w:sz="4" w:space="0" w:color="auto"/>
            </w:tcBorders>
          </w:tcPr>
          <w:p w14:paraId="60EF9137" w14:textId="6FF238C6" w:rsidR="00BC2722" w:rsidRDefault="00BC2722" w:rsidP="004072F9">
            <w:pPr>
              <w:keepNext/>
              <w:keepLines/>
              <w:jc w:val="center"/>
              <w:rPr>
                <w:rFonts w:eastAsia="新細明體"/>
                <w:lang w:eastAsia="zh-TW"/>
              </w:rPr>
            </w:pPr>
            <w:r>
              <w:rPr>
                <w:rFonts w:eastAsia="新細明體" w:hint="eastAsia"/>
                <w:lang w:eastAsia="zh-TW"/>
              </w:rPr>
              <w:t>P</w:t>
            </w:r>
          </w:p>
        </w:tc>
      </w:tr>
    </w:tbl>
    <w:p w14:paraId="259788C5" w14:textId="77777777" w:rsidR="00C85AB8" w:rsidRPr="00142398" w:rsidRDefault="002C1E6C" w:rsidP="00613550">
      <w:pPr>
        <w:jc w:val="center"/>
        <w:rPr>
          <w:rFonts w:eastAsia="Times New Roman"/>
          <w:szCs w:val="20"/>
          <w:lang w:val="en-CA"/>
        </w:rPr>
      </w:pPr>
      <w:r w:rsidRPr="00142398">
        <w:rPr>
          <w:lang w:val="en-CA"/>
        </w:rPr>
        <w:t>(P=proponent, C=crosss checker)</w:t>
      </w:r>
    </w:p>
    <w:p w14:paraId="4166B38D" w14:textId="05509096" w:rsidR="002C1E6C" w:rsidRDefault="002C1E6C" w:rsidP="002C1E6C">
      <w:pPr>
        <w:pStyle w:val="1"/>
        <w:widowControl/>
        <w:spacing w:line="240" w:lineRule="auto"/>
        <w:jc w:val="both"/>
        <w:rPr>
          <w:lang w:val="en-CA"/>
        </w:rPr>
      </w:pPr>
      <w:r w:rsidRPr="00142398">
        <w:rPr>
          <w:lang w:val="en-CA"/>
        </w:rPr>
        <w:t>Methods to be evaluated</w:t>
      </w:r>
    </w:p>
    <w:p w14:paraId="7EC76CE1" w14:textId="2DF2C2F5" w:rsidR="00E63A13" w:rsidRPr="00E63A13" w:rsidRDefault="00E63A13" w:rsidP="00E63A13">
      <w:pPr>
        <w:pStyle w:val="2"/>
        <w:widowControl/>
        <w:spacing w:line="240" w:lineRule="auto"/>
        <w:ind w:left="576"/>
        <w:jc w:val="both"/>
        <w:rPr>
          <w:rFonts w:eastAsiaTheme="minorEastAsia"/>
          <w:lang w:val="en-CA" w:eastAsia="ja-JP"/>
        </w:rPr>
      </w:pPr>
      <w:r w:rsidRPr="00E63A13">
        <w:rPr>
          <w:rFonts w:eastAsiaTheme="minorEastAsia"/>
          <w:lang w:val="en-CA" w:eastAsia="ja-JP"/>
        </w:rPr>
        <w:t>M52889 [V-PCC][SW] on ffmpeg integration in TMC2</w:t>
      </w:r>
    </w:p>
    <w:p w14:paraId="3909F2DE" w14:textId="74FD7154" w:rsidR="000A3182" w:rsidRDefault="000A3182" w:rsidP="000A3182">
      <w:pPr>
        <w:rPr>
          <w:lang w:val="en-CA" w:eastAsia="ja-JP"/>
        </w:rPr>
      </w:pPr>
      <w:bookmarkStart w:id="0" w:name="_Ref21540465"/>
      <w:r>
        <w:rPr>
          <w:lang w:val="en-CA" w:eastAsia="ja-JP"/>
        </w:rPr>
        <w:t>The ffmpeg package</w:t>
      </w:r>
      <w:r w:rsidR="00E0061D">
        <w:rPr>
          <w:lang w:val="en-CA" w:eastAsia="ja-JP"/>
        </w:rPr>
        <w:t xml:space="preserve"> </w:t>
      </w:r>
      <w:r w:rsidR="00E0061D">
        <w:rPr>
          <w:lang w:val="en-CA" w:eastAsia="ja-JP"/>
        </w:rPr>
        <w:fldChar w:fldCharType="begin"/>
      </w:r>
      <w:r w:rsidR="00E0061D">
        <w:rPr>
          <w:lang w:val="en-CA" w:eastAsia="ja-JP"/>
        </w:rPr>
        <w:instrText xml:space="preserve"> REF _Ref31376924 \r \h </w:instrText>
      </w:r>
      <w:r w:rsidR="00E0061D">
        <w:rPr>
          <w:lang w:val="en-CA" w:eastAsia="ja-JP"/>
        </w:rPr>
      </w:r>
      <w:r w:rsidR="00E0061D">
        <w:rPr>
          <w:lang w:val="en-CA" w:eastAsia="ja-JP"/>
        </w:rPr>
        <w:fldChar w:fldCharType="separate"/>
      </w:r>
      <w:r w:rsidR="00E0061D">
        <w:rPr>
          <w:lang w:val="en-CA" w:eastAsia="ja-JP"/>
        </w:rPr>
        <w:t>[4]</w:t>
      </w:r>
      <w:r w:rsidR="00E0061D">
        <w:rPr>
          <w:lang w:val="en-CA" w:eastAsia="ja-JP"/>
        </w:rPr>
        <w:fldChar w:fldCharType="end"/>
      </w:r>
      <w:r>
        <w:rPr>
          <w:lang w:val="en-CA" w:eastAsia="ja-JP"/>
        </w:rPr>
        <w:t xml:space="preserve"> provides multiple </w:t>
      </w:r>
      <w:r w:rsidR="00E0061D">
        <w:rPr>
          <w:lang w:val="en-CA" w:eastAsia="ja-JP"/>
        </w:rPr>
        <w:t xml:space="preserve">image and </w:t>
      </w:r>
      <w:r>
        <w:rPr>
          <w:lang w:val="en-CA" w:eastAsia="ja-JP"/>
        </w:rPr>
        <w:t>video compression technology integration</w:t>
      </w:r>
      <w:r w:rsidR="00E0061D">
        <w:rPr>
          <w:lang w:val="en-CA" w:eastAsia="ja-JP"/>
        </w:rPr>
        <w:t>s</w:t>
      </w:r>
      <w:r>
        <w:rPr>
          <w:lang w:val="en-CA" w:eastAsia="ja-JP"/>
        </w:rPr>
        <w:t xml:space="preserve"> in a single package. </w:t>
      </w:r>
      <w:r w:rsidR="00E0061D">
        <w:rPr>
          <w:lang w:val="en-CA" w:eastAsia="ja-JP"/>
        </w:rPr>
        <w:t>The i</w:t>
      </w:r>
      <w:r>
        <w:rPr>
          <w:lang w:val="en-CA" w:eastAsia="ja-JP"/>
        </w:rPr>
        <w:t xml:space="preserve">ntegration of the ffmpeg implementation of the hevc decoder has demonstrated significant decoder performance improvement. It has been suggested to conduct an expiration experiment that would confirm </w:t>
      </w:r>
      <w:r w:rsidR="00E0061D">
        <w:rPr>
          <w:lang w:val="en-CA" w:eastAsia="ja-JP"/>
        </w:rPr>
        <w:t xml:space="preserve">the </w:t>
      </w:r>
      <w:r>
        <w:rPr>
          <w:lang w:val="en-CA" w:eastAsia="ja-JP"/>
        </w:rPr>
        <w:t>possibility of re-using existing video codec capabilities and come up with the best practices for dynamic point cloud compression using the v-pcc codec.</w:t>
      </w:r>
    </w:p>
    <w:p w14:paraId="2D74EAA3" w14:textId="60D1A941" w:rsidR="000A3182" w:rsidRDefault="000A3182" w:rsidP="000A3182">
      <w:pPr>
        <w:jc w:val="center"/>
        <w:rPr>
          <w:lang w:val="en-CA" w:eastAsia="ja-JP"/>
        </w:rPr>
      </w:pPr>
      <w:r>
        <w:rPr>
          <w:noProof/>
          <w:lang w:eastAsia="zh-TW"/>
        </w:rPr>
        <w:drawing>
          <wp:inline distT="0" distB="0" distL="0" distR="0" wp14:anchorId="7E25BE14" wp14:editId="7F5E752C">
            <wp:extent cx="433387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4333875" cy="2552700"/>
                    </a:xfrm>
                    <a:prstGeom prst="rect">
                      <a:avLst/>
                    </a:prstGeom>
                    <a:noFill/>
                    <a:ln>
                      <a:noFill/>
                    </a:ln>
                  </pic:spPr>
                </pic:pic>
              </a:graphicData>
            </a:graphic>
          </wp:inline>
        </w:drawing>
      </w:r>
    </w:p>
    <w:p w14:paraId="665709DD" w14:textId="15719A36" w:rsidR="000A3182" w:rsidRDefault="000A3182" w:rsidP="000A3182">
      <w:pPr>
        <w:jc w:val="center"/>
        <w:rPr>
          <w:lang w:val="en-CA" w:eastAsia="ja-JP"/>
        </w:rPr>
      </w:pPr>
      <w:r>
        <w:rPr>
          <w:lang w:val="en-CA" w:eastAsia="ja-JP"/>
        </w:rPr>
        <w:t>figure. 1. ffmpeg decoder architecture</w:t>
      </w:r>
    </w:p>
    <w:bookmarkEnd w:id="0"/>
    <w:p w14:paraId="3B038E18" w14:textId="3412A561" w:rsidR="00E63A13" w:rsidRPr="00E63A13" w:rsidRDefault="00E63A13" w:rsidP="00E63A13">
      <w:pPr>
        <w:pStyle w:val="2"/>
        <w:widowControl/>
        <w:spacing w:line="240" w:lineRule="auto"/>
        <w:ind w:left="576"/>
        <w:jc w:val="both"/>
        <w:rPr>
          <w:rFonts w:eastAsiaTheme="minorEastAsia"/>
          <w:lang w:val="en-CA" w:eastAsia="ja-JP"/>
        </w:rPr>
      </w:pPr>
      <w:r w:rsidRPr="00E63A13">
        <w:rPr>
          <w:rFonts w:eastAsiaTheme="minorEastAsia"/>
          <w:lang w:val="en-CA" w:eastAsia="ja-JP"/>
        </w:rPr>
        <w:t xml:space="preserve"> [VPCC] [EE4FE 2.7 related] AVC codec integration in V-PCC test model</w:t>
      </w:r>
    </w:p>
    <w:p w14:paraId="648F338F" w14:textId="244660FD" w:rsidR="000B7D6A" w:rsidRDefault="000B7D6A" w:rsidP="000B7D6A">
      <w:pPr>
        <w:rPr>
          <w:rFonts w:eastAsiaTheme="minorEastAsia"/>
          <w:lang w:val="x-none" w:eastAsia="ja-JP"/>
        </w:rPr>
      </w:pPr>
      <w:r w:rsidRPr="000B7D6A">
        <w:rPr>
          <w:rFonts w:eastAsiaTheme="minorEastAsia"/>
          <w:lang w:val="x-none" w:eastAsia="ja-JP"/>
        </w:rPr>
        <w:t>Today, AVC is the dominant video coding technology used world-wide. A lot of video services use AVC, such as terrestrial broadcasting, direct broadcast satellite TV services, IPTV services…etc. In addition, AVC can provide more hardware friendly implementation compared to HEVC.</w:t>
      </w:r>
    </w:p>
    <w:p w14:paraId="2E8531BB" w14:textId="5587AE4F" w:rsidR="000B7D6A" w:rsidRDefault="000B7D6A" w:rsidP="000B7D6A">
      <w:r w:rsidRPr="000B7D6A">
        <w:rPr>
          <w:rFonts w:eastAsiaTheme="minorEastAsia"/>
          <w:lang w:val="x-none" w:eastAsia="ja-JP"/>
        </w:rPr>
        <w:t xml:space="preserve">In this contribution, we proposed to implement AVC into the V-PCC test model. JM19.0 is the software </w:t>
      </w:r>
      <w:r w:rsidRPr="000B7D6A">
        <w:rPr>
          <w:rFonts w:eastAsiaTheme="minorEastAsia"/>
          <w:lang w:val="x-none" w:eastAsia="ja-JP"/>
        </w:rPr>
        <w:lastRenderedPageBreak/>
        <w:t>that has been to integrate into V-PCC TMC2 V9 in this experiment. There is no need to do any modification for the AVC decoder. However, there are some modifications in JM’s configuration files to support the integration of V-PCC.</w:t>
      </w:r>
      <w:r w:rsidRPr="000B7D6A">
        <w:t xml:space="preserve"> </w:t>
      </w:r>
      <w:r w:rsidRPr="006C5E69">
        <w:t>The detail of the modification</w:t>
      </w:r>
      <w:r w:rsidRPr="00E16BC8">
        <w:rPr>
          <w:rFonts w:hint="eastAsia"/>
        </w:rPr>
        <w:t>s</w:t>
      </w:r>
      <w:r w:rsidRPr="006C5E69">
        <w:t xml:space="preserve"> </w:t>
      </w:r>
      <w:r w:rsidRPr="00E16BC8">
        <w:rPr>
          <w:rFonts w:hint="eastAsia"/>
        </w:rPr>
        <w:t>are</w:t>
      </w:r>
      <w:r w:rsidRPr="006C5E69">
        <w:t xml:space="preserve"> show</w:t>
      </w:r>
      <w:r w:rsidRPr="00E16BC8">
        <w:rPr>
          <w:rFonts w:hint="eastAsia"/>
        </w:rPr>
        <w:t>n</w:t>
      </w:r>
      <w:r w:rsidRPr="006C5E69">
        <w:t xml:space="preserve"> </w:t>
      </w:r>
      <w:r w:rsidRPr="00E16BC8">
        <w:rPr>
          <w:rFonts w:hint="eastAsia"/>
        </w:rPr>
        <w:t>in</w:t>
      </w:r>
      <w:r w:rsidRPr="00E16BC8">
        <w:t xml:space="preserve"> </w:t>
      </w:r>
      <w:r w:rsidRPr="00E16BC8">
        <w:rPr>
          <w:rFonts w:hint="eastAsia"/>
        </w:rPr>
        <w:t>the</w:t>
      </w:r>
      <w:r w:rsidRPr="00E16BC8">
        <w:t xml:space="preserve"> </w:t>
      </w:r>
      <w:r w:rsidRPr="00E16BC8">
        <w:rPr>
          <w:rFonts w:hint="eastAsia"/>
        </w:rPr>
        <w:t>following</w:t>
      </w:r>
      <w:r w:rsidRPr="00E16BC8">
        <w:t xml:space="preserve"> </w:t>
      </w:r>
      <w:r w:rsidRPr="00E16BC8">
        <w:rPr>
          <w:rFonts w:hint="eastAsia"/>
        </w:rPr>
        <w:t>table</w:t>
      </w:r>
      <w:r w:rsidRPr="00E16BC8">
        <w:t>1-3</w:t>
      </w:r>
      <w:r w:rsidRPr="006C5E69">
        <w:t>:</w:t>
      </w:r>
    </w:p>
    <w:p w14:paraId="7265960D" w14:textId="77777777" w:rsidR="000B7D6A" w:rsidRPr="0010094A" w:rsidRDefault="000B7D6A" w:rsidP="000B7D6A">
      <w:pPr>
        <w:jc w:val="center"/>
        <w:rPr>
          <w:i/>
        </w:rPr>
      </w:pPr>
      <w:r w:rsidRPr="0010094A">
        <w:rPr>
          <w:i/>
        </w:rPr>
        <w:t>Table 1.The modifications of occupancy map configuration</w:t>
      </w:r>
    </w:p>
    <w:tbl>
      <w:tblPr>
        <w:tblStyle w:val="a8"/>
        <w:tblW w:w="0" w:type="auto"/>
        <w:tblLook w:val="04A0" w:firstRow="1" w:lastRow="0" w:firstColumn="1" w:lastColumn="0" w:noHBand="0" w:noVBand="1"/>
      </w:tblPr>
      <w:tblGrid>
        <w:gridCol w:w="4672"/>
        <w:gridCol w:w="4673"/>
      </w:tblGrid>
      <w:tr w:rsidR="000B7D6A" w14:paraId="278FD10A" w14:textId="77777777" w:rsidTr="00673147">
        <w:tc>
          <w:tcPr>
            <w:tcW w:w="4672" w:type="dxa"/>
          </w:tcPr>
          <w:p w14:paraId="3E3A6264" w14:textId="77777777" w:rsidR="000B7D6A" w:rsidRDefault="000B7D6A" w:rsidP="00673147">
            <w:r>
              <w:t>Before (</w:t>
            </w:r>
            <w:r w:rsidRPr="00EB73CD">
              <w:t>encoder.cfg</w:t>
            </w:r>
            <w:r>
              <w:t xml:space="preserve"> in JM19.0)</w:t>
            </w:r>
          </w:p>
        </w:tc>
        <w:tc>
          <w:tcPr>
            <w:tcW w:w="4673" w:type="dxa"/>
          </w:tcPr>
          <w:p w14:paraId="60DD5EEF" w14:textId="77777777" w:rsidR="000B7D6A" w:rsidRDefault="000B7D6A" w:rsidP="00673147">
            <w:r>
              <w:rPr>
                <w:rFonts w:hint="eastAsia"/>
              </w:rPr>
              <w:t>After</w:t>
            </w:r>
            <w:r>
              <w:t>(modifications for PCC)</w:t>
            </w:r>
          </w:p>
        </w:tc>
      </w:tr>
      <w:tr w:rsidR="000B7D6A" w14:paraId="7B9CAFEE" w14:textId="77777777" w:rsidTr="00673147">
        <w:tc>
          <w:tcPr>
            <w:tcW w:w="4672" w:type="dxa"/>
          </w:tcPr>
          <w:p w14:paraId="53533AC8" w14:textId="77777777" w:rsidR="000B7D6A" w:rsidRDefault="000B7D6A" w:rsidP="00673147">
            <w:r w:rsidRPr="0004366C">
              <w:t>ProfileIDC            = 100</w:t>
            </w:r>
          </w:p>
        </w:tc>
        <w:tc>
          <w:tcPr>
            <w:tcW w:w="4673" w:type="dxa"/>
          </w:tcPr>
          <w:p w14:paraId="3B02F5CE" w14:textId="77777777" w:rsidR="000B7D6A" w:rsidRDefault="000B7D6A" w:rsidP="00673147">
            <w:r>
              <w:t>ProfileIDC            = 244(</w:t>
            </w:r>
            <w:r w:rsidRPr="0004366C">
              <w:t>High 4:4:4</w:t>
            </w:r>
            <w:r>
              <w:t>)</w:t>
            </w:r>
          </w:p>
        </w:tc>
      </w:tr>
      <w:tr w:rsidR="000B7D6A" w14:paraId="2A22499F" w14:textId="77777777" w:rsidTr="00673147">
        <w:tc>
          <w:tcPr>
            <w:tcW w:w="4672" w:type="dxa"/>
          </w:tcPr>
          <w:p w14:paraId="45164455" w14:textId="77777777" w:rsidR="000B7D6A" w:rsidRDefault="000B7D6A" w:rsidP="00673147">
            <w:r w:rsidRPr="00CF5A4D">
              <w:t>LevelIDC              = 40</w:t>
            </w:r>
          </w:p>
        </w:tc>
        <w:tc>
          <w:tcPr>
            <w:tcW w:w="4673" w:type="dxa"/>
          </w:tcPr>
          <w:p w14:paraId="024848EC" w14:textId="77777777" w:rsidR="000B7D6A" w:rsidRDefault="000B7D6A" w:rsidP="00673147">
            <w:r>
              <w:t>LevelIDC              = 51</w:t>
            </w:r>
          </w:p>
        </w:tc>
      </w:tr>
      <w:tr w:rsidR="000B7D6A" w14:paraId="6AC79E5B" w14:textId="77777777" w:rsidTr="00673147">
        <w:tc>
          <w:tcPr>
            <w:tcW w:w="4672" w:type="dxa"/>
          </w:tcPr>
          <w:p w14:paraId="006F21F9" w14:textId="77777777" w:rsidR="000B7D6A" w:rsidRDefault="000B7D6A" w:rsidP="00673147">
            <w:r w:rsidRPr="00CF5A4D">
              <w:t xml:space="preserve">IntraPeriod          </w:t>
            </w:r>
            <w:r>
              <w:t xml:space="preserve"> </w:t>
            </w:r>
            <w:r w:rsidRPr="00CF5A4D">
              <w:t xml:space="preserve"> = 0</w:t>
            </w:r>
          </w:p>
        </w:tc>
        <w:tc>
          <w:tcPr>
            <w:tcW w:w="4673" w:type="dxa"/>
          </w:tcPr>
          <w:p w14:paraId="42770355" w14:textId="77777777" w:rsidR="000B7D6A" w:rsidRDefault="000B7D6A" w:rsidP="00673147">
            <w:r w:rsidRPr="00CF5A4D">
              <w:t xml:space="preserve">IntraPeriod           </w:t>
            </w:r>
            <w:r>
              <w:t xml:space="preserve"> </w:t>
            </w:r>
            <w:r w:rsidRPr="00CF5A4D">
              <w:t xml:space="preserve">= </w:t>
            </w:r>
            <w:r>
              <w:t>1</w:t>
            </w:r>
          </w:p>
        </w:tc>
      </w:tr>
      <w:tr w:rsidR="000B7D6A" w14:paraId="7E722FA3" w14:textId="77777777" w:rsidTr="00673147">
        <w:tc>
          <w:tcPr>
            <w:tcW w:w="4672" w:type="dxa"/>
          </w:tcPr>
          <w:p w14:paraId="0713037F" w14:textId="77777777" w:rsidR="000B7D6A" w:rsidRPr="00CF5A4D" w:rsidRDefault="000B7D6A" w:rsidP="00673147">
            <w:r w:rsidRPr="00CF5A4D">
              <w:t xml:space="preserve">QPISlice           </w:t>
            </w:r>
            <w:r>
              <w:t xml:space="preserve"> </w:t>
            </w:r>
            <w:r w:rsidRPr="00CF5A4D">
              <w:t xml:space="preserve">   = 28</w:t>
            </w:r>
          </w:p>
        </w:tc>
        <w:tc>
          <w:tcPr>
            <w:tcW w:w="4673" w:type="dxa"/>
          </w:tcPr>
          <w:p w14:paraId="7F79CB1E" w14:textId="77777777" w:rsidR="000B7D6A" w:rsidRPr="00CF5A4D" w:rsidRDefault="000B7D6A" w:rsidP="00673147">
            <w:r>
              <w:t>QPISlice               = 0</w:t>
            </w:r>
          </w:p>
        </w:tc>
      </w:tr>
      <w:tr w:rsidR="000B7D6A" w14:paraId="5661FEB3" w14:textId="77777777" w:rsidTr="00673147">
        <w:tc>
          <w:tcPr>
            <w:tcW w:w="4672" w:type="dxa"/>
          </w:tcPr>
          <w:p w14:paraId="7D9A7639" w14:textId="77777777" w:rsidR="000B7D6A" w:rsidRPr="00CF5A4D" w:rsidRDefault="000B7D6A" w:rsidP="00673147">
            <w:r>
              <w:t>QPPSlice              = 28</w:t>
            </w:r>
          </w:p>
        </w:tc>
        <w:tc>
          <w:tcPr>
            <w:tcW w:w="4673" w:type="dxa"/>
          </w:tcPr>
          <w:p w14:paraId="29B66C35" w14:textId="77777777" w:rsidR="000B7D6A" w:rsidRPr="00CF5A4D" w:rsidRDefault="000B7D6A" w:rsidP="00673147">
            <w:r>
              <w:t>QPPSlice              = 0</w:t>
            </w:r>
          </w:p>
        </w:tc>
      </w:tr>
      <w:tr w:rsidR="000B7D6A" w14:paraId="2307085C" w14:textId="77777777" w:rsidTr="00673147">
        <w:tc>
          <w:tcPr>
            <w:tcW w:w="4672" w:type="dxa"/>
          </w:tcPr>
          <w:p w14:paraId="087503E1" w14:textId="77777777" w:rsidR="000B7D6A" w:rsidRPr="00CF5A4D" w:rsidRDefault="000B7D6A" w:rsidP="00673147">
            <w:r>
              <w:t xml:space="preserve">LosslessCoding    </w:t>
            </w:r>
            <w:r w:rsidRPr="00CF5A4D">
              <w:t>= 0</w:t>
            </w:r>
          </w:p>
        </w:tc>
        <w:tc>
          <w:tcPr>
            <w:tcW w:w="4673" w:type="dxa"/>
          </w:tcPr>
          <w:p w14:paraId="0C2282F7" w14:textId="77777777" w:rsidR="000B7D6A" w:rsidRPr="00CF5A4D" w:rsidRDefault="000B7D6A" w:rsidP="00673147">
            <w:r>
              <w:t xml:space="preserve">LosslessCoding    </w:t>
            </w:r>
            <w:r w:rsidRPr="00CF5A4D">
              <w:t xml:space="preserve">= </w:t>
            </w:r>
            <w:r>
              <w:t>1</w:t>
            </w:r>
          </w:p>
        </w:tc>
      </w:tr>
    </w:tbl>
    <w:p w14:paraId="5FD887F6" w14:textId="77777777" w:rsidR="000B7D6A" w:rsidRDefault="000B7D6A" w:rsidP="000B7D6A"/>
    <w:p w14:paraId="10E4E0B5" w14:textId="77777777" w:rsidR="000B7D6A" w:rsidRPr="0010094A" w:rsidRDefault="000B7D6A" w:rsidP="000B7D6A">
      <w:pPr>
        <w:jc w:val="center"/>
        <w:rPr>
          <w:i/>
        </w:rPr>
      </w:pPr>
      <w:r w:rsidRPr="0010094A">
        <w:rPr>
          <w:i/>
        </w:rPr>
        <w:t>Table 2.The modifications of</w:t>
      </w:r>
      <w:r w:rsidRPr="0010094A" w:rsidDel="00EB73CD">
        <w:rPr>
          <w:i/>
        </w:rPr>
        <w:t xml:space="preserve"> </w:t>
      </w:r>
      <w:r w:rsidRPr="0010094A">
        <w:rPr>
          <w:i/>
        </w:rPr>
        <w:t>geometry map configuration</w:t>
      </w:r>
    </w:p>
    <w:tbl>
      <w:tblPr>
        <w:tblStyle w:val="a8"/>
        <w:tblW w:w="0" w:type="auto"/>
        <w:tblLook w:val="04A0" w:firstRow="1" w:lastRow="0" w:firstColumn="1" w:lastColumn="0" w:noHBand="0" w:noVBand="1"/>
      </w:tblPr>
      <w:tblGrid>
        <w:gridCol w:w="4672"/>
        <w:gridCol w:w="4673"/>
      </w:tblGrid>
      <w:tr w:rsidR="000B7D6A" w14:paraId="2E60F12A" w14:textId="77777777" w:rsidTr="00673147">
        <w:tc>
          <w:tcPr>
            <w:tcW w:w="4672" w:type="dxa"/>
          </w:tcPr>
          <w:p w14:paraId="378D284A" w14:textId="77777777" w:rsidR="000B7D6A" w:rsidRDefault="000B7D6A" w:rsidP="00673147">
            <w:r>
              <w:t>Before (</w:t>
            </w:r>
            <w:r w:rsidRPr="00EB73CD">
              <w:t>encoder.cfg</w:t>
            </w:r>
            <w:r>
              <w:t xml:space="preserve"> in JM19.0)</w:t>
            </w:r>
          </w:p>
        </w:tc>
        <w:tc>
          <w:tcPr>
            <w:tcW w:w="4673" w:type="dxa"/>
          </w:tcPr>
          <w:p w14:paraId="3D4F82FD" w14:textId="77777777" w:rsidR="000B7D6A" w:rsidRDefault="000B7D6A" w:rsidP="00673147">
            <w:r>
              <w:rPr>
                <w:rFonts w:hint="eastAsia"/>
              </w:rPr>
              <w:t>After</w:t>
            </w:r>
            <w:r>
              <w:t>(modifications for PCC)</w:t>
            </w:r>
          </w:p>
        </w:tc>
      </w:tr>
      <w:tr w:rsidR="000B7D6A" w14:paraId="7F7B8E48" w14:textId="77777777" w:rsidTr="00673147">
        <w:tc>
          <w:tcPr>
            <w:tcW w:w="4672" w:type="dxa"/>
          </w:tcPr>
          <w:p w14:paraId="58109626" w14:textId="77777777" w:rsidR="000B7D6A" w:rsidRDefault="000B7D6A" w:rsidP="00673147">
            <w:r w:rsidRPr="00CF5A4D">
              <w:t>LevelIDC              = 40</w:t>
            </w:r>
          </w:p>
        </w:tc>
        <w:tc>
          <w:tcPr>
            <w:tcW w:w="4673" w:type="dxa"/>
          </w:tcPr>
          <w:p w14:paraId="0F5D0AFF" w14:textId="77777777" w:rsidR="000B7D6A" w:rsidRDefault="000B7D6A" w:rsidP="00673147">
            <w:r>
              <w:t>LevelIDC              = 51</w:t>
            </w:r>
          </w:p>
        </w:tc>
      </w:tr>
      <w:tr w:rsidR="000B7D6A" w14:paraId="109C95EC" w14:textId="77777777" w:rsidTr="00673147">
        <w:tc>
          <w:tcPr>
            <w:tcW w:w="4672" w:type="dxa"/>
          </w:tcPr>
          <w:p w14:paraId="420E6275" w14:textId="77777777" w:rsidR="000B7D6A" w:rsidRPr="00CF5A4D" w:rsidRDefault="000B7D6A" w:rsidP="00673147">
            <w:r w:rsidRPr="00D67874">
              <w:t xml:space="preserve">IDRPeriod             = 0  </w:t>
            </w:r>
          </w:p>
        </w:tc>
        <w:tc>
          <w:tcPr>
            <w:tcW w:w="4673" w:type="dxa"/>
          </w:tcPr>
          <w:p w14:paraId="3CE3F78C" w14:textId="77777777" w:rsidR="000B7D6A" w:rsidRDefault="000B7D6A" w:rsidP="00673147">
            <w:r>
              <w:t>IDRPeriod             = 2</w:t>
            </w:r>
          </w:p>
        </w:tc>
      </w:tr>
      <w:tr w:rsidR="000B7D6A" w14:paraId="5FC6E2ED" w14:textId="77777777" w:rsidTr="00673147">
        <w:tc>
          <w:tcPr>
            <w:tcW w:w="4672" w:type="dxa"/>
          </w:tcPr>
          <w:p w14:paraId="62302CF7" w14:textId="77777777" w:rsidR="000B7D6A" w:rsidRDefault="000B7D6A" w:rsidP="00673147">
            <w:r>
              <w:t xml:space="preserve">EnableIDRGOP     </w:t>
            </w:r>
            <w:r w:rsidRPr="00D67874">
              <w:t>= 0</w:t>
            </w:r>
          </w:p>
        </w:tc>
        <w:tc>
          <w:tcPr>
            <w:tcW w:w="4673" w:type="dxa"/>
          </w:tcPr>
          <w:p w14:paraId="6D39DC57" w14:textId="77777777" w:rsidR="000B7D6A" w:rsidRDefault="000B7D6A" w:rsidP="00673147">
            <w:r>
              <w:t xml:space="preserve">EnableIDRGOP     </w:t>
            </w:r>
            <w:r w:rsidRPr="00D67874">
              <w:t xml:space="preserve">= </w:t>
            </w:r>
            <w:r>
              <w:t>1</w:t>
            </w:r>
          </w:p>
        </w:tc>
      </w:tr>
      <w:tr w:rsidR="000B7D6A" w14:paraId="21DE3797" w14:textId="77777777" w:rsidTr="00673147">
        <w:tc>
          <w:tcPr>
            <w:tcW w:w="4672" w:type="dxa"/>
          </w:tcPr>
          <w:p w14:paraId="6BFC7889" w14:textId="77777777" w:rsidR="000B7D6A" w:rsidRDefault="000B7D6A" w:rsidP="00673147">
            <w:r>
              <w:t xml:space="preserve">NumberBFrames   </w:t>
            </w:r>
            <w:r w:rsidRPr="00584760">
              <w:t>= 7</w:t>
            </w:r>
          </w:p>
        </w:tc>
        <w:tc>
          <w:tcPr>
            <w:tcW w:w="4673" w:type="dxa"/>
          </w:tcPr>
          <w:p w14:paraId="4FA902D3" w14:textId="77777777" w:rsidR="000B7D6A" w:rsidRDefault="000B7D6A" w:rsidP="00673147">
            <w:r>
              <w:t xml:space="preserve">NumberBFrames   </w:t>
            </w:r>
            <w:r w:rsidRPr="00584760">
              <w:t xml:space="preserve">= </w:t>
            </w:r>
            <w:r>
              <w:t>0</w:t>
            </w:r>
          </w:p>
        </w:tc>
      </w:tr>
    </w:tbl>
    <w:p w14:paraId="650754A6" w14:textId="77777777" w:rsidR="000B7D6A" w:rsidRDefault="000B7D6A" w:rsidP="000B7D6A"/>
    <w:p w14:paraId="6547585E" w14:textId="77777777" w:rsidR="000B7D6A" w:rsidRPr="0010094A" w:rsidRDefault="000B7D6A" w:rsidP="000B7D6A">
      <w:pPr>
        <w:jc w:val="center"/>
        <w:rPr>
          <w:i/>
        </w:rPr>
      </w:pPr>
      <w:r w:rsidRPr="0010094A">
        <w:rPr>
          <w:i/>
        </w:rPr>
        <w:t>Table 3.The modifications of</w:t>
      </w:r>
      <w:r w:rsidRPr="0010094A" w:rsidDel="00EB73CD">
        <w:rPr>
          <w:i/>
        </w:rPr>
        <w:t xml:space="preserve"> </w:t>
      </w:r>
      <w:r w:rsidRPr="0010094A">
        <w:rPr>
          <w:i/>
        </w:rPr>
        <w:t>attribute map configuration</w:t>
      </w:r>
    </w:p>
    <w:tbl>
      <w:tblPr>
        <w:tblStyle w:val="a8"/>
        <w:tblW w:w="0" w:type="auto"/>
        <w:tblLook w:val="04A0" w:firstRow="1" w:lastRow="0" w:firstColumn="1" w:lastColumn="0" w:noHBand="0" w:noVBand="1"/>
      </w:tblPr>
      <w:tblGrid>
        <w:gridCol w:w="4672"/>
        <w:gridCol w:w="4673"/>
      </w:tblGrid>
      <w:tr w:rsidR="000B7D6A" w14:paraId="6FF3015D" w14:textId="77777777" w:rsidTr="00673147">
        <w:tc>
          <w:tcPr>
            <w:tcW w:w="4672" w:type="dxa"/>
          </w:tcPr>
          <w:p w14:paraId="7D15F5D9" w14:textId="77777777" w:rsidR="000B7D6A" w:rsidRDefault="000B7D6A" w:rsidP="00673147">
            <w:r>
              <w:t>Before (</w:t>
            </w:r>
            <w:r w:rsidRPr="00EB73CD">
              <w:t>encoder.cfg</w:t>
            </w:r>
            <w:r>
              <w:t xml:space="preserve"> in JM19.0)</w:t>
            </w:r>
          </w:p>
        </w:tc>
        <w:tc>
          <w:tcPr>
            <w:tcW w:w="4673" w:type="dxa"/>
          </w:tcPr>
          <w:p w14:paraId="4E856EA8" w14:textId="77777777" w:rsidR="000B7D6A" w:rsidRDefault="000B7D6A" w:rsidP="00673147">
            <w:r>
              <w:rPr>
                <w:rFonts w:hint="eastAsia"/>
              </w:rPr>
              <w:t>After</w:t>
            </w:r>
            <w:r>
              <w:t>(modifications for PCC)</w:t>
            </w:r>
          </w:p>
        </w:tc>
      </w:tr>
      <w:tr w:rsidR="000B7D6A" w14:paraId="012FEFDE" w14:textId="77777777" w:rsidTr="00673147">
        <w:tc>
          <w:tcPr>
            <w:tcW w:w="4672" w:type="dxa"/>
          </w:tcPr>
          <w:p w14:paraId="588840EC" w14:textId="77777777" w:rsidR="000B7D6A" w:rsidRDefault="000B7D6A" w:rsidP="00673147">
            <w:r w:rsidRPr="00CF5A4D">
              <w:t>LevelIDC              = 40</w:t>
            </w:r>
          </w:p>
        </w:tc>
        <w:tc>
          <w:tcPr>
            <w:tcW w:w="4673" w:type="dxa"/>
          </w:tcPr>
          <w:p w14:paraId="7E2F8C8D" w14:textId="77777777" w:rsidR="000B7D6A" w:rsidRDefault="000B7D6A" w:rsidP="00673147">
            <w:r>
              <w:t>LevelIDC              = 51</w:t>
            </w:r>
          </w:p>
        </w:tc>
      </w:tr>
      <w:tr w:rsidR="000B7D6A" w14:paraId="5E89814F" w14:textId="77777777" w:rsidTr="00673147">
        <w:tc>
          <w:tcPr>
            <w:tcW w:w="4672" w:type="dxa"/>
          </w:tcPr>
          <w:p w14:paraId="2711C7D4" w14:textId="77777777" w:rsidR="000B7D6A" w:rsidRPr="00CF5A4D" w:rsidRDefault="000B7D6A" w:rsidP="00673147">
            <w:r w:rsidRPr="00D67874">
              <w:t xml:space="preserve">IDRPeriod             = 0  </w:t>
            </w:r>
          </w:p>
        </w:tc>
        <w:tc>
          <w:tcPr>
            <w:tcW w:w="4673" w:type="dxa"/>
          </w:tcPr>
          <w:p w14:paraId="702BE1FC" w14:textId="77777777" w:rsidR="000B7D6A" w:rsidRDefault="000B7D6A" w:rsidP="00673147">
            <w:r>
              <w:t>IDRPeriod             = 2</w:t>
            </w:r>
          </w:p>
        </w:tc>
      </w:tr>
      <w:tr w:rsidR="000B7D6A" w14:paraId="37D8B7B5" w14:textId="77777777" w:rsidTr="00673147">
        <w:tc>
          <w:tcPr>
            <w:tcW w:w="4672" w:type="dxa"/>
          </w:tcPr>
          <w:p w14:paraId="5C32A690" w14:textId="77777777" w:rsidR="000B7D6A" w:rsidRDefault="000B7D6A" w:rsidP="00673147">
            <w:r>
              <w:t xml:space="preserve">EnableIDRGOP     </w:t>
            </w:r>
            <w:r w:rsidRPr="00D67874">
              <w:t>= 0</w:t>
            </w:r>
          </w:p>
        </w:tc>
        <w:tc>
          <w:tcPr>
            <w:tcW w:w="4673" w:type="dxa"/>
          </w:tcPr>
          <w:p w14:paraId="1E2CCD9D" w14:textId="77777777" w:rsidR="000B7D6A" w:rsidRDefault="000B7D6A" w:rsidP="00673147">
            <w:r>
              <w:t xml:space="preserve">EnableIDRGOP     </w:t>
            </w:r>
            <w:r w:rsidRPr="00D67874">
              <w:t xml:space="preserve">= </w:t>
            </w:r>
            <w:r>
              <w:t>1</w:t>
            </w:r>
          </w:p>
        </w:tc>
      </w:tr>
      <w:tr w:rsidR="000B7D6A" w14:paraId="0B51A084" w14:textId="77777777" w:rsidTr="00673147">
        <w:tc>
          <w:tcPr>
            <w:tcW w:w="4672" w:type="dxa"/>
          </w:tcPr>
          <w:p w14:paraId="100C7306" w14:textId="77777777" w:rsidR="000B7D6A" w:rsidRDefault="000B7D6A" w:rsidP="00673147">
            <w:r>
              <w:t xml:space="preserve">NumberBFrames   </w:t>
            </w:r>
            <w:r w:rsidRPr="00584760">
              <w:t>= 7</w:t>
            </w:r>
          </w:p>
        </w:tc>
        <w:tc>
          <w:tcPr>
            <w:tcW w:w="4673" w:type="dxa"/>
          </w:tcPr>
          <w:p w14:paraId="48A55F9B" w14:textId="77777777" w:rsidR="000B7D6A" w:rsidRDefault="000B7D6A" w:rsidP="00673147">
            <w:r>
              <w:t xml:space="preserve">NumberBFrames   </w:t>
            </w:r>
            <w:r w:rsidRPr="00584760">
              <w:t xml:space="preserve">= </w:t>
            </w:r>
            <w:r>
              <w:t>0</w:t>
            </w:r>
          </w:p>
        </w:tc>
      </w:tr>
    </w:tbl>
    <w:p w14:paraId="33C67619" w14:textId="1F9B2CD4" w:rsidR="000B7D6A" w:rsidRDefault="000F4755" w:rsidP="00943AD5">
      <w:pPr>
        <w:pStyle w:val="2"/>
        <w:widowControl/>
        <w:spacing w:line="240" w:lineRule="auto"/>
        <w:ind w:left="576"/>
        <w:jc w:val="both"/>
        <w:rPr>
          <w:rFonts w:eastAsiaTheme="minorEastAsia"/>
          <w:lang w:val="en-CA" w:eastAsia="ja-JP"/>
        </w:rPr>
      </w:pPr>
      <w:r w:rsidRPr="00943AD5">
        <w:rPr>
          <w:rFonts w:eastAsiaTheme="minorEastAsia"/>
          <w:lang w:val="en-CA" w:eastAsia="ja-JP"/>
        </w:rPr>
        <w:t>Versatile Video Coding for VPCC</w:t>
      </w:r>
    </w:p>
    <w:p w14:paraId="1F137312" w14:textId="010C7B3E" w:rsidR="00E63A13" w:rsidRDefault="00E63A13" w:rsidP="00E63A13">
      <w:pPr>
        <w:rPr>
          <w:rFonts w:eastAsiaTheme="minorEastAsia"/>
          <w:lang w:val="en-CA" w:eastAsia="ja-JP"/>
        </w:rPr>
      </w:pPr>
      <w:r w:rsidRPr="00E63A13">
        <w:rPr>
          <w:rFonts w:eastAsiaTheme="minorEastAsia"/>
          <w:lang w:val="en-CA" w:eastAsia="ja-JP"/>
        </w:rPr>
        <w:t xml:space="preserve">The current VPCC design is video codec agnostic. However, for the current testing procedure in the VPCC test model implementation TMC2, one specific coder needs to be used in order to achieve comparable </w:t>
      </w:r>
      <w:r w:rsidRPr="00E63A13">
        <w:rPr>
          <w:rFonts w:eastAsiaTheme="minorEastAsia"/>
          <w:lang w:val="en-CA" w:eastAsia="ja-JP"/>
        </w:rPr>
        <w:lastRenderedPageBreak/>
        <w:t>results for all contributions. Therefore, the HM HEVC coder implementation is used for the video-based coding part. It is interesting to see how using a different video coder influences the behaviour and output of the coding process. Especially for VVC it might also be useful to know whether the achieved gains over HEVC can as well be seen on the type of video content that is produced by TMC2.</w:t>
      </w:r>
    </w:p>
    <w:p w14:paraId="1AF6C1BE" w14:textId="629282DF" w:rsidR="00FD1A13" w:rsidRPr="00FD1A13" w:rsidRDefault="00FD1A13" w:rsidP="00FD1A13">
      <w:pPr>
        <w:jc w:val="center"/>
        <w:rPr>
          <w:rFonts w:ascii="Times New Roman" w:eastAsia="MS Mincho" w:hAnsi="Times New Roman"/>
          <w:b/>
          <w:szCs w:val="20"/>
          <w:lang w:val="en-CA" w:eastAsia="ja-JP"/>
        </w:rPr>
      </w:pPr>
      <w:bookmarkStart w:id="1" w:name="_Ref37081521"/>
      <w:r w:rsidRPr="00FD1A13">
        <w:rPr>
          <w:i/>
        </w:rPr>
        <w:t xml:space="preserve">Table </w:t>
      </w:r>
      <w:bookmarkEnd w:id="1"/>
      <w:r>
        <w:rPr>
          <w:i/>
        </w:rPr>
        <w:t>4</w:t>
      </w:r>
      <w:r w:rsidRPr="00FD1A13">
        <w:rPr>
          <w:i/>
        </w:rPr>
        <w:t xml:space="preserve"> - Performance impact of using VVC instead of HEVC (AI, 32 frames)</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26C37AD4"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0773441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6C088E7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1F4EFA40"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33E31C94"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2ACC1D81"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73949921"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65416F6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44BE9F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F5B5F2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-17.1%</w:t>
            </w:r>
          </w:p>
        </w:tc>
        <w:tc>
          <w:tcPr>
            <w:tcW w:w="1509" w:type="dxa"/>
          </w:tcPr>
          <w:p w14:paraId="4F5D49E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-14.9%</w:t>
            </w:r>
          </w:p>
        </w:tc>
        <w:tc>
          <w:tcPr>
            <w:tcW w:w="1509" w:type="dxa"/>
          </w:tcPr>
          <w:p w14:paraId="48E8353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-17.8%</w:t>
            </w:r>
          </w:p>
        </w:tc>
        <w:tc>
          <w:tcPr>
            <w:tcW w:w="1510" w:type="dxa"/>
          </w:tcPr>
          <w:p w14:paraId="0F4EA88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-24.0%</w:t>
            </w:r>
          </w:p>
        </w:tc>
        <w:tc>
          <w:tcPr>
            <w:tcW w:w="1510" w:type="dxa"/>
          </w:tcPr>
          <w:p w14:paraId="57A4B85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-17.3%</w:t>
            </w:r>
          </w:p>
        </w:tc>
      </w:tr>
      <w:tr w:rsidR="00FD1A13" w:rsidRPr="00FD1A13" w14:paraId="662C3D0D"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A5C5F7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64C670C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-23.4%</w:t>
            </w:r>
          </w:p>
        </w:tc>
        <w:tc>
          <w:tcPr>
            <w:tcW w:w="1509" w:type="dxa"/>
          </w:tcPr>
          <w:p w14:paraId="2BE07BE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-23.2%</w:t>
            </w:r>
          </w:p>
        </w:tc>
        <w:tc>
          <w:tcPr>
            <w:tcW w:w="1509" w:type="dxa"/>
          </w:tcPr>
          <w:p w14:paraId="5DFCF91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-23.1%</w:t>
            </w:r>
          </w:p>
        </w:tc>
        <w:tc>
          <w:tcPr>
            <w:tcW w:w="1510" w:type="dxa"/>
          </w:tcPr>
          <w:p w14:paraId="4CECFAD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-20.8%</w:t>
            </w:r>
          </w:p>
        </w:tc>
        <w:tc>
          <w:tcPr>
            <w:tcW w:w="1510" w:type="dxa"/>
          </w:tcPr>
          <w:p w14:paraId="3A5EE96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-6.2%</w:t>
            </w:r>
          </w:p>
        </w:tc>
      </w:tr>
      <w:tr w:rsidR="00FD1A13" w:rsidRPr="00FD1A13" w14:paraId="38E54755"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4A2EFD8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07C019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-12.6%</w:t>
            </w:r>
          </w:p>
        </w:tc>
        <w:tc>
          <w:tcPr>
            <w:tcW w:w="1509" w:type="dxa"/>
          </w:tcPr>
          <w:p w14:paraId="6F96835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-12.3%</w:t>
            </w:r>
          </w:p>
        </w:tc>
        <w:tc>
          <w:tcPr>
            <w:tcW w:w="1509" w:type="dxa"/>
          </w:tcPr>
          <w:p w14:paraId="7C39BCE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-16.5%</w:t>
            </w:r>
          </w:p>
        </w:tc>
        <w:tc>
          <w:tcPr>
            <w:tcW w:w="1510" w:type="dxa"/>
          </w:tcPr>
          <w:p w14:paraId="4E10E686"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-28.4%</w:t>
            </w:r>
          </w:p>
        </w:tc>
        <w:tc>
          <w:tcPr>
            <w:tcW w:w="1510" w:type="dxa"/>
          </w:tcPr>
          <w:p w14:paraId="79687F3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-28.6%</w:t>
            </w:r>
          </w:p>
        </w:tc>
      </w:tr>
      <w:tr w:rsidR="00FD1A13" w:rsidRPr="00FD1A13" w14:paraId="3A481D40"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4EEE668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2ADF993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-27.9%</w:t>
            </w:r>
          </w:p>
        </w:tc>
        <w:tc>
          <w:tcPr>
            <w:tcW w:w="1509" w:type="dxa"/>
          </w:tcPr>
          <w:p w14:paraId="5F06975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-27.8%</w:t>
            </w:r>
          </w:p>
        </w:tc>
        <w:tc>
          <w:tcPr>
            <w:tcW w:w="1509" w:type="dxa"/>
          </w:tcPr>
          <w:p w14:paraId="1AE8F12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-19.3%</w:t>
            </w:r>
          </w:p>
        </w:tc>
        <w:tc>
          <w:tcPr>
            <w:tcW w:w="1510" w:type="dxa"/>
          </w:tcPr>
          <w:p w14:paraId="7578F58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-24.7%</w:t>
            </w:r>
          </w:p>
        </w:tc>
        <w:tc>
          <w:tcPr>
            <w:tcW w:w="1510" w:type="dxa"/>
          </w:tcPr>
          <w:p w14:paraId="3C70465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-18.4%</w:t>
            </w:r>
          </w:p>
        </w:tc>
      </w:tr>
      <w:tr w:rsidR="00FD1A13" w:rsidRPr="00FD1A13" w14:paraId="2C1A2FF8"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B96F45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6927BFF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-20.1%</w:t>
            </w:r>
          </w:p>
        </w:tc>
        <w:tc>
          <w:tcPr>
            <w:tcW w:w="1509" w:type="dxa"/>
          </w:tcPr>
          <w:p w14:paraId="34FD0A6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6A85D64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-21.3%</w:t>
            </w:r>
          </w:p>
        </w:tc>
        <w:tc>
          <w:tcPr>
            <w:tcW w:w="1510" w:type="dxa"/>
          </w:tcPr>
          <w:p w14:paraId="2B7B5EF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-19.4%</w:t>
            </w:r>
          </w:p>
        </w:tc>
        <w:tc>
          <w:tcPr>
            <w:tcW w:w="1510" w:type="dxa"/>
          </w:tcPr>
          <w:p w14:paraId="36F690B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-11.8%</w:t>
            </w:r>
          </w:p>
        </w:tc>
      </w:tr>
      <w:tr w:rsidR="00FD1A13" w:rsidRPr="00FD1A13" w14:paraId="7875BB93"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3AF0A2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6D24169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-30.6%</w:t>
            </w:r>
          </w:p>
        </w:tc>
        <w:tc>
          <w:tcPr>
            <w:tcW w:w="1509" w:type="dxa"/>
          </w:tcPr>
          <w:p w14:paraId="1C84463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1986D3B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-21.1%</w:t>
            </w:r>
          </w:p>
        </w:tc>
        <w:tc>
          <w:tcPr>
            <w:tcW w:w="1510" w:type="dxa"/>
          </w:tcPr>
          <w:p w14:paraId="6476147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-20.1%</w:t>
            </w:r>
          </w:p>
        </w:tc>
        <w:tc>
          <w:tcPr>
            <w:tcW w:w="1510" w:type="dxa"/>
          </w:tcPr>
          <w:p w14:paraId="20FBD70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r>
      <w:tr w:rsidR="00FD1A13" w:rsidRPr="00FD1A13" w14:paraId="21865D57"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7A9FCE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F57DF3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-28.4%</w:t>
            </w:r>
          </w:p>
        </w:tc>
        <w:tc>
          <w:tcPr>
            <w:tcW w:w="1509" w:type="dxa"/>
          </w:tcPr>
          <w:p w14:paraId="591A3A4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-26.4%</w:t>
            </w:r>
          </w:p>
        </w:tc>
        <w:tc>
          <w:tcPr>
            <w:tcW w:w="1509" w:type="dxa"/>
          </w:tcPr>
          <w:p w14:paraId="5E39DF8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-21.2%</w:t>
            </w:r>
          </w:p>
        </w:tc>
        <w:tc>
          <w:tcPr>
            <w:tcW w:w="1510" w:type="dxa"/>
          </w:tcPr>
          <w:p w14:paraId="6D41FB7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-21.0%</w:t>
            </w:r>
          </w:p>
        </w:tc>
        <w:tc>
          <w:tcPr>
            <w:tcW w:w="1510" w:type="dxa"/>
          </w:tcPr>
          <w:p w14:paraId="1757E203"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-22.8%</w:t>
            </w:r>
          </w:p>
        </w:tc>
      </w:tr>
      <w:tr w:rsidR="00FD1A13" w:rsidRPr="00FD1A13" w14:paraId="20E39AC6"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3AB79AB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30B621B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-22.9%</w:t>
            </w:r>
          </w:p>
        </w:tc>
        <w:tc>
          <w:tcPr>
            <w:tcW w:w="1509" w:type="dxa"/>
          </w:tcPr>
          <w:p w14:paraId="5639144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-22.0%</w:t>
            </w:r>
          </w:p>
        </w:tc>
        <w:tc>
          <w:tcPr>
            <w:tcW w:w="1509" w:type="dxa"/>
          </w:tcPr>
          <w:p w14:paraId="66CC69C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-20.0%</w:t>
            </w:r>
          </w:p>
        </w:tc>
        <w:tc>
          <w:tcPr>
            <w:tcW w:w="1510" w:type="dxa"/>
          </w:tcPr>
          <w:p w14:paraId="4B02935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-22.6%</w:t>
            </w:r>
          </w:p>
        </w:tc>
        <w:tc>
          <w:tcPr>
            <w:tcW w:w="1510" w:type="dxa"/>
          </w:tcPr>
          <w:p w14:paraId="3CDA61B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-19.1%</w:t>
            </w:r>
          </w:p>
        </w:tc>
      </w:tr>
    </w:tbl>
    <w:p w14:paraId="56B569FB" w14:textId="68D3A34F" w:rsidR="00FD1A13" w:rsidRPr="00FD1A13" w:rsidRDefault="00FD1A13" w:rsidP="00FD1A13">
      <w:pPr>
        <w:keepNext/>
        <w:widowControl/>
        <w:spacing w:before="120" w:after="120" w:line="240" w:lineRule="atLeast"/>
        <w:jc w:val="center"/>
        <w:rPr>
          <w:i/>
        </w:rPr>
      </w:pPr>
      <w:bookmarkStart w:id="2" w:name="_Ref37081859"/>
      <w:r w:rsidRPr="00FD1A13">
        <w:rPr>
          <w:i/>
        </w:rPr>
        <w:t xml:space="preserve">Table </w:t>
      </w:r>
      <w:bookmarkEnd w:id="2"/>
      <w:r>
        <w:rPr>
          <w:i/>
        </w:rPr>
        <w:t>5</w:t>
      </w:r>
      <w:r w:rsidRPr="00FD1A13">
        <w:rPr>
          <w:i/>
        </w:rPr>
        <w:t xml:space="preserve"> - Performance impact of using VVC instead of HEVC (AI, full)</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730A4174"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08AFAA0A"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561AEBA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61CFD523"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7D308DA2"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4AB66B99"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534AAE36"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70B903BE"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6B7DF84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AAB70DF"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-16.5%</w:t>
            </w:r>
          </w:p>
        </w:tc>
        <w:tc>
          <w:tcPr>
            <w:tcW w:w="1509" w:type="dxa"/>
          </w:tcPr>
          <w:p w14:paraId="7E15FF3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-14.5%</w:t>
            </w:r>
          </w:p>
        </w:tc>
        <w:tc>
          <w:tcPr>
            <w:tcW w:w="1509" w:type="dxa"/>
          </w:tcPr>
          <w:p w14:paraId="2CEBCF06"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-17.8%</w:t>
            </w:r>
          </w:p>
        </w:tc>
        <w:tc>
          <w:tcPr>
            <w:tcW w:w="1510" w:type="dxa"/>
          </w:tcPr>
          <w:p w14:paraId="6D71D2F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-24.4%</w:t>
            </w:r>
          </w:p>
        </w:tc>
        <w:tc>
          <w:tcPr>
            <w:tcW w:w="1510" w:type="dxa"/>
          </w:tcPr>
          <w:p w14:paraId="42B68FD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-18.0%</w:t>
            </w:r>
          </w:p>
        </w:tc>
      </w:tr>
      <w:tr w:rsidR="00FD1A13" w:rsidRPr="00FD1A13" w14:paraId="530E9AB5"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4D18BA9"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75E77AC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-22.8%</w:t>
            </w:r>
          </w:p>
        </w:tc>
        <w:tc>
          <w:tcPr>
            <w:tcW w:w="1509" w:type="dxa"/>
          </w:tcPr>
          <w:p w14:paraId="4C5E20D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-22.5%</w:t>
            </w:r>
          </w:p>
        </w:tc>
        <w:tc>
          <w:tcPr>
            <w:tcW w:w="1509" w:type="dxa"/>
          </w:tcPr>
          <w:p w14:paraId="521E144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-22.9%</w:t>
            </w:r>
          </w:p>
        </w:tc>
        <w:tc>
          <w:tcPr>
            <w:tcW w:w="1510" w:type="dxa"/>
          </w:tcPr>
          <w:p w14:paraId="66FD72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-20.5%</w:t>
            </w:r>
          </w:p>
        </w:tc>
        <w:tc>
          <w:tcPr>
            <w:tcW w:w="1510" w:type="dxa"/>
          </w:tcPr>
          <w:p w14:paraId="2425A3E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-5.9%</w:t>
            </w:r>
          </w:p>
        </w:tc>
      </w:tr>
      <w:tr w:rsidR="00FD1A13" w:rsidRPr="00FD1A13" w14:paraId="331126E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251E2E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4A7A86E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-12.5%</w:t>
            </w:r>
          </w:p>
        </w:tc>
        <w:tc>
          <w:tcPr>
            <w:tcW w:w="1509" w:type="dxa"/>
          </w:tcPr>
          <w:p w14:paraId="5995C40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-12.5%</w:t>
            </w:r>
          </w:p>
        </w:tc>
        <w:tc>
          <w:tcPr>
            <w:tcW w:w="1509" w:type="dxa"/>
          </w:tcPr>
          <w:p w14:paraId="618EFDC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-16.6%</w:t>
            </w:r>
          </w:p>
        </w:tc>
        <w:tc>
          <w:tcPr>
            <w:tcW w:w="1510" w:type="dxa"/>
          </w:tcPr>
          <w:p w14:paraId="45AB0AC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-28.3%</w:t>
            </w:r>
          </w:p>
        </w:tc>
        <w:tc>
          <w:tcPr>
            <w:tcW w:w="1510" w:type="dxa"/>
          </w:tcPr>
          <w:p w14:paraId="4DC8FFF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-29.8%</w:t>
            </w:r>
          </w:p>
        </w:tc>
      </w:tr>
      <w:tr w:rsidR="00FD1A13" w:rsidRPr="00FD1A13" w14:paraId="38ED186A"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340E939C"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2E418EC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-26.8%</w:t>
            </w:r>
          </w:p>
        </w:tc>
        <w:tc>
          <w:tcPr>
            <w:tcW w:w="1509" w:type="dxa"/>
          </w:tcPr>
          <w:p w14:paraId="240F509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-26.9%</w:t>
            </w:r>
          </w:p>
        </w:tc>
        <w:tc>
          <w:tcPr>
            <w:tcW w:w="1509" w:type="dxa"/>
          </w:tcPr>
          <w:p w14:paraId="7A93AB0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-19.6%</w:t>
            </w:r>
          </w:p>
        </w:tc>
        <w:tc>
          <w:tcPr>
            <w:tcW w:w="1510" w:type="dxa"/>
          </w:tcPr>
          <w:p w14:paraId="0E16687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-27.8%</w:t>
            </w:r>
          </w:p>
        </w:tc>
        <w:tc>
          <w:tcPr>
            <w:tcW w:w="1510" w:type="dxa"/>
          </w:tcPr>
          <w:p w14:paraId="0CB28D8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-22.4%</w:t>
            </w:r>
          </w:p>
        </w:tc>
      </w:tr>
      <w:tr w:rsidR="00FD1A13" w:rsidRPr="00FD1A13" w14:paraId="1EDE2218"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ACE6B3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5BF39BC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2BAC251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-21.1%</w:t>
            </w:r>
          </w:p>
        </w:tc>
        <w:tc>
          <w:tcPr>
            <w:tcW w:w="1509" w:type="dxa"/>
          </w:tcPr>
          <w:p w14:paraId="0617D09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-21.5%</w:t>
            </w:r>
          </w:p>
        </w:tc>
        <w:tc>
          <w:tcPr>
            <w:tcW w:w="1510" w:type="dxa"/>
          </w:tcPr>
          <w:p w14:paraId="5AAA775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-21.6%</w:t>
            </w:r>
          </w:p>
        </w:tc>
        <w:tc>
          <w:tcPr>
            <w:tcW w:w="1510" w:type="dxa"/>
          </w:tcPr>
          <w:p w14:paraId="58B124D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-12.8%</w:t>
            </w:r>
          </w:p>
        </w:tc>
      </w:tr>
      <w:tr w:rsidR="00FD1A13" w:rsidRPr="00FD1A13" w14:paraId="219966F0"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4ACEC71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79B8850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-30.2%</w:t>
            </w:r>
          </w:p>
        </w:tc>
        <w:tc>
          <w:tcPr>
            <w:tcW w:w="1509" w:type="dxa"/>
          </w:tcPr>
          <w:p w14:paraId="36D58A2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-28.0%</w:t>
            </w:r>
          </w:p>
        </w:tc>
        <w:tc>
          <w:tcPr>
            <w:tcW w:w="1509" w:type="dxa"/>
          </w:tcPr>
          <w:p w14:paraId="3921139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-21.1%</w:t>
            </w:r>
          </w:p>
        </w:tc>
        <w:tc>
          <w:tcPr>
            <w:tcW w:w="1510" w:type="dxa"/>
          </w:tcPr>
          <w:p w14:paraId="44F96E8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-19.7%</w:t>
            </w:r>
          </w:p>
        </w:tc>
        <w:tc>
          <w:tcPr>
            <w:tcW w:w="1510" w:type="dxa"/>
          </w:tcPr>
          <w:p w14:paraId="3011453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-27.5%</w:t>
            </w:r>
          </w:p>
        </w:tc>
      </w:tr>
      <w:tr w:rsidR="00FD1A13" w:rsidRPr="00FD1A13" w14:paraId="7F289E2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150EC6C1"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72EB8B1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5144CFC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-26.3%</w:t>
            </w:r>
          </w:p>
        </w:tc>
        <w:tc>
          <w:tcPr>
            <w:tcW w:w="1509" w:type="dxa"/>
          </w:tcPr>
          <w:p w14:paraId="57E48D1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-20.9%</w:t>
            </w:r>
          </w:p>
        </w:tc>
        <w:tc>
          <w:tcPr>
            <w:tcW w:w="1510" w:type="dxa"/>
          </w:tcPr>
          <w:p w14:paraId="760680B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-20.0%</w:t>
            </w:r>
          </w:p>
        </w:tc>
        <w:tc>
          <w:tcPr>
            <w:tcW w:w="1510" w:type="dxa"/>
          </w:tcPr>
          <w:p w14:paraId="72854EB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-22.9%</w:t>
            </w:r>
          </w:p>
        </w:tc>
      </w:tr>
      <w:tr w:rsidR="00FD1A13" w:rsidRPr="00FD1A13" w14:paraId="24F7B682"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54487E35"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7C1EA612"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-22.6</w:t>
            </w:r>
          </w:p>
        </w:tc>
        <w:tc>
          <w:tcPr>
            <w:tcW w:w="1509" w:type="dxa"/>
          </w:tcPr>
          <w:p w14:paraId="3ED5F32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-21.7%</w:t>
            </w:r>
          </w:p>
        </w:tc>
        <w:tc>
          <w:tcPr>
            <w:tcW w:w="1509" w:type="dxa"/>
          </w:tcPr>
          <w:p w14:paraId="30DF024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-20.1%</w:t>
            </w:r>
          </w:p>
        </w:tc>
        <w:tc>
          <w:tcPr>
            <w:tcW w:w="1510" w:type="dxa"/>
          </w:tcPr>
          <w:p w14:paraId="7666499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-23.2%</w:t>
            </w:r>
          </w:p>
        </w:tc>
        <w:tc>
          <w:tcPr>
            <w:tcW w:w="1510" w:type="dxa"/>
          </w:tcPr>
          <w:p w14:paraId="4D21CE64"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-19.9%</w:t>
            </w:r>
          </w:p>
        </w:tc>
      </w:tr>
    </w:tbl>
    <w:p w14:paraId="40196C6C" w14:textId="4C337755" w:rsidR="00FD1A13" w:rsidRPr="00FD1A13" w:rsidRDefault="00FD1A13" w:rsidP="00FD1A13">
      <w:pPr>
        <w:keepNext/>
        <w:widowControl/>
        <w:spacing w:before="120" w:after="120" w:line="240" w:lineRule="atLeast"/>
        <w:jc w:val="center"/>
        <w:rPr>
          <w:rFonts w:ascii="Times New Roman" w:eastAsia="MS Mincho" w:hAnsi="Times New Roman"/>
          <w:b/>
          <w:szCs w:val="20"/>
          <w:lang w:val="en-CA" w:eastAsia="ja-JP"/>
        </w:rPr>
      </w:pPr>
      <w:bookmarkStart w:id="3" w:name="_Ref37081850"/>
      <w:r w:rsidRPr="00FD1A13">
        <w:rPr>
          <w:i/>
        </w:rPr>
        <w:t xml:space="preserve">Table </w:t>
      </w:r>
      <w:bookmarkEnd w:id="3"/>
      <w:r>
        <w:rPr>
          <w:i/>
        </w:rPr>
        <w:t>6</w:t>
      </w:r>
      <w:r w:rsidRPr="00FD1A13">
        <w:rPr>
          <w:i/>
        </w:rPr>
        <w:t xml:space="preserve"> - Performance impact of using VVC instead of HEVC (RA, 32 frames)</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1E97EEBA"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2A6143E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7075BDA4"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6FF9318A"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45EE69CD"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665DC240"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35F1F6DB"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6E88B3F6"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45AE0DC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4152FAE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-25.0%</w:t>
            </w:r>
          </w:p>
        </w:tc>
        <w:tc>
          <w:tcPr>
            <w:tcW w:w="1509" w:type="dxa"/>
          </w:tcPr>
          <w:p w14:paraId="276F926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-24.7%</w:t>
            </w:r>
          </w:p>
        </w:tc>
        <w:tc>
          <w:tcPr>
            <w:tcW w:w="1509" w:type="dxa"/>
          </w:tcPr>
          <w:p w14:paraId="7E50859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722285B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-37.6%</w:t>
            </w:r>
          </w:p>
        </w:tc>
        <w:tc>
          <w:tcPr>
            <w:tcW w:w="1510" w:type="dxa"/>
          </w:tcPr>
          <w:p w14:paraId="31719C5F"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-29.3%</w:t>
            </w:r>
          </w:p>
        </w:tc>
      </w:tr>
      <w:tr w:rsidR="00FD1A13" w:rsidRPr="00FD1A13" w14:paraId="7B2CB95D"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0D6CE13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25082C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-26.7%</w:t>
            </w:r>
          </w:p>
        </w:tc>
        <w:tc>
          <w:tcPr>
            <w:tcW w:w="1509" w:type="dxa"/>
          </w:tcPr>
          <w:p w14:paraId="45A6F02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-27.1%</w:t>
            </w:r>
          </w:p>
        </w:tc>
        <w:tc>
          <w:tcPr>
            <w:tcW w:w="1509" w:type="dxa"/>
          </w:tcPr>
          <w:p w14:paraId="30587D1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-24.5%</w:t>
            </w:r>
          </w:p>
        </w:tc>
        <w:tc>
          <w:tcPr>
            <w:tcW w:w="1510" w:type="dxa"/>
          </w:tcPr>
          <w:p w14:paraId="4DC46CB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-29.6%</w:t>
            </w:r>
          </w:p>
        </w:tc>
        <w:tc>
          <w:tcPr>
            <w:tcW w:w="1510" w:type="dxa"/>
          </w:tcPr>
          <w:p w14:paraId="038AB41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-19.5%</w:t>
            </w:r>
          </w:p>
        </w:tc>
      </w:tr>
      <w:tr w:rsidR="00FD1A13" w:rsidRPr="00FD1A13" w14:paraId="039FB0A6"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DD01626"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32EEA94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-25.5%</w:t>
            </w:r>
          </w:p>
        </w:tc>
        <w:tc>
          <w:tcPr>
            <w:tcW w:w="1509" w:type="dxa"/>
          </w:tcPr>
          <w:p w14:paraId="08E05A1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-25.7%</w:t>
            </w:r>
          </w:p>
        </w:tc>
        <w:tc>
          <w:tcPr>
            <w:tcW w:w="1509" w:type="dxa"/>
          </w:tcPr>
          <w:p w14:paraId="21EDDE2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-26.5%</w:t>
            </w:r>
          </w:p>
        </w:tc>
        <w:tc>
          <w:tcPr>
            <w:tcW w:w="1510" w:type="dxa"/>
          </w:tcPr>
          <w:p w14:paraId="3D7073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-40.6%</w:t>
            </w:r>
          </w:p>
        </w:tc>
        <w:tc>
          <w:tcPr>
            <w:tcW w:w="1510" w:type="dxa"/>
          </w:tcPr>
          <w:p w14:paraId="1E03675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-41.9%</w:t>
            </w:r>
          </w:p>
        </w:tc>
      </w:tr>
      <w:tr w:rsidR="00FD1A13" w:rsidRPr="00FD1A13" w14:paraId="1A573AB4"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20488D7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1A6730A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-33.1%</w:t>
            </w:r>
          </w:p>
        </w:tc>
        <w:tc>
          <w:tcPr>
            <w:tcW w:w="1509" w:type="dxa"/>
          </w:tcPr>
          <w:p w14:paraId="03C208C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09" w:type="dxa"/>
          </w:tcPr>
          <w:p w14:paraId="45D878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-23.7%</w:t>
            </w:r>
          </w:p>
        </w:tc>
        <w:tc>
          <w:tcPr>
            <w:tcW w:w="1510" w:type="dxa"/>
          </w:tcPr>
          <w:p w14:paraId="1C99E395"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-35.4%</w:t>
            </w:r>
          </w:p>
        </w:tc>
        <w:tc>
          <w:tcPr>
            <w:tcW w:w="1510" w:type="dxa"/>
          </w:tcPr>
          <w:p w14:paraId="56BC8C1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-31.2%</w:t>
            </w:r>
          </w:p>
        </w:tc>
      </w:tr>
      <w:tr w:rsidR="00FD1A13" w:rsidRPr="00FD1A13" w14:paraId="6F9DBF83"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1F73D7E5"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3A2E312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-25.8%</w:t>
            </w:r>
          </w:p>
        </w:tc>
        <w:tc>
          <w:tcPr>
            <w:tcW w:w="1509" w:type="dxa"/>
          </w:tcPr>
          <w:p w14:paraId="191F76AA"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-26.6%</w:t>
            </w:r>
          </w:p>
        </w:tc>
        <w:tc>
          <w:tcPr>
            <w:tcW w:w="1509" w:type="dxa"/>
          </w:tcPr>
          <w:p w14:paraId="671809A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-25.7%</w:t>
            </w:r>
          </w:p>
        </w:tc>
        <w:tc>
          <w:tcPr>
            <w:tcW w:w="1510" w:type="dxa"/>
          </w:tcPr>
          <w:p w14:paraId="2037713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-28.9%</w:t>
            </w:r>
          </w:p>
        </w:tc>
        <w:tc>
          <w:tcPr>
            <w:tcW w:w="1510" w:type="dxa"/>
          </w:tcPr>
          <w:p w14:paraId="09FDFB4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-23.4%</w:t>
            </w:r>
          </w:p>
        </w:tc>
      </w:tr>
      <w:tr w:rsidR="00FD1A13" w:rsidRPr="00FD1A13" w14:paraId="61601321"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1C8F3F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6542EE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-33.4%</w:t>
            </w:r>
          </w:p>
        </w:tc>
        <w:tc>
          <w:tcPr>
            <w:tcW w:w="1509" w:type="dxa"/>
          </w:tcPr>
          <w:p w14:paraId="53CADD9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-32.5%</w:t>
            </w:r>
          </w:p>
        </w:tc>
        <w:tc>
          <w:tcPr>
            <w:tcW w:w="1509" w:type="dxa"/>
          </w:tcPr>
          <w:p w14:paraId="28A441B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-25.1%</w:t>
            </w:r>
          </w:p>
        </w:tc>
        <w:tc>
          <w:tcPr>
            <w:tcW w:w="1510" w:type="dxa"/>
          </w:tcPr>
          <w:p w14:paraId="407A3BC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-29.5%</w:t>
            </w:r>
          </w:p>
        </w:tc>
        <w:tc>
          <w:tcPr>
            <w:tcW w:w="1510" w:type="dxa"/>
          </w:tcPr>
          <w:p w14:paraId="2C5559B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-31.8%</w:t>
            </w:r>
          </w:p>
        </w:tc>
      </w:tr>
      <w:tr w:rsidR="00FD1A13" w:rsidRPr="00FD1A13" w14:paraId="799F512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DCABBAB"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58E716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-30.9%</w:t>
            </w:r>
          </w:p>
        </w:tc>
        <w:tc>
          <w:tcPr>
            <w:tcW w:w="1509" w:type="dxa"/>
          </w:tcPr>
          <w:p w14:paraId="64A2486C"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-29.7%</w:t>
            </w:r>
          </w:p>
        </w:tc>
        <w:tc>
          <w:tcPr>
            <w:tcW w:w="1509" w:type="dxa"/>
          </w:tcPr>
          <w:p w14:paraId="40C151A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5366DF5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-21.9%</w:t>
            </w:r>
          </w:p>
        </w:tc>
        <w:tc>
          <w:tcPr>
            <w:tcW w:w="1510" w:type="dxa"/>
          </w:tcPr>
          <w:p w14:paraId="2C920A3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-20.9%</w:t>
            </w:r>
          </w:p>
        </w:tc>
      </w:tr>
      <w:tr w:rsidR="00FD1A13" w:rsidRPr="00FD1A13" w14:paraId="396B0F7C"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6FF9F9B8"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63EE080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-28.6%</w:t>
            </w:r>
          </w:p>
        </w:tc>
        <w:tc>
          <w:tcPr>
            <w:tcW w:w="1509" w:type="dxa"/>
          </w:tcPr>
          <w:p w14:paraId="3DB7861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-28.5%</w:t>
            </w:r>
          </w:p>
        </w:tc>
        <w:tc>
          <w:tcPr>
            <w:tcW w:w="1509" w:type="dxa"/>
          </w:tcPr>
          <w:p w14:paraId="44A09A2B"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-24.8%</w:t>
            </w:r>
          </w:p>
        </w:tc>
        <w:tc>
          <w:tcPr>
            <w:tcW w:w="1510" w:type="dxa"/>
          </w:tcPr>
          <w:p w14:paraId="60472DB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-31.9%</w:t>
            </w:r>
          </w:p>
        </w:tc>
        <w:tc>
          <w:tcPr>
            <w:tcW w:w="1510" w:type="dxa"/>
          </w:tcPr>
          <w:p w14:paraId="25B204B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-28.3%</w:t>
            </w:r>
          </w:p>
        </w:tc>
      </w:tr>
    </w:tbl>
    <w:p w14:paraId="5B3DD453" w14:textId="5D5441FF" w:rsidR="00FD1A13" w:rsidRPr="00FD1A13" w:rsidRDefault="00FD1A13" w:rsidP="00FD1A13">
      <w:pPr>
        <w:keepNext/>
        <w:widowControl/>
        <w:spacing w:before="120" w:after="120" w:line="240" w:lineRule="atLeast"/>
        <w:jc w:val="center"/>
        <w:rPr>
          <w:rFonts w:ascii="Times New Roman" w:eastAsia="MS Mincho" w:hAnsi="Times New Roman"/>
          <w:b/>
          <w:szCs w:val="20"/>
          <w:lang w:val="en-CA" w:eastAsia="ja-JP"/>
        </w:rPr>
      </w:pPr>
      <w:bookmarkStart w:id="4" w:name="_Ref37081837"/>
      <w:r w:rsidRPr="00FD1A13">
        <w:rPr>
          <w:i/>
        </w:rPr>
        <w:t xml:space="preserve">Table </w:t>
      </w:r>
      <w:bookmarkEnd w:id="4"/>
      <w:r>
        <w:rPr>
          <w:i/>
        </w:rPr>
        <w:t>7</w:t>
      </w:r>
      <w:r w:rsidRPr="00FD1A13">
        <w:rPr>
          <w:i/>
        </w:rPr>
        <w:t xml:space="preserve"> - Performance impact of using VVC instead of HEVC (RA, full)</w:t>
      </w:r>
    </w:p>
    <w:tbl>
      <w:tblPr>
        <w:tblStyle w:val="4-3"/>
        <w:tblW w:w="0" w:type="auto"/>
        <w:tblLook w:val="04A0" w:firstRow="1" w:lastRow="0" w:firstColumn="1" w:lastColumn="0" w:noHBand="0" w:noVBand="1"/>
      </w:tblPr>
      <w:tblGrid>
        <w:gridCol w:w="1510"/>
        <w:gridCol w:w="1508"/>
        <w:gridCol w:w="1509"/>
        <w:gridCol w:w="1509"/>
        <w:gridCol w:w="1510"/>
        <w:gridCol w:w="1510"/>
      </w:tblGrid>
      <w:tr w:rsidR="00FD1A13" w:rsidRPr="00FD1A13" w14:paraId="05B052BB" w14:textId="77777777" w:rsidTr="00673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6E074A8B"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Class</w:t>
            </w:r>
          </w:p>
        </w:tc>
        <w:tc>
          <w:tcPr>
            <w:tcW w:w="1508" w:type="dxa"/>
          </w:tcPr>
          <w:p w14:paraId="28C3A0E5"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D1</w:t>
            </w:r>
          </w:p>
        </w:tc>
        <w:tc>
          <w:tcPr>
            <w:tcW w:w="1509" w:type="dxa"/>
          </w:tcPr>
          <w:p w14:paraId="74004855"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D2</w:t>
            </w:r>
          </w:p>
        </w:tc>
        <w:tc>
          <w:tcPr>
            <w:tcW w:w="1509" w:type="dxa"/>
          </w:tcPr>
          <w:p w14:paraId="49E3C83C"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Luma</w:t>
            </w:r>
          </w:p>
        </w:tc>
        <w:tc>
          <w:tcPr>
            <w:tcW w:w="1510" w:type="dxa"/>
          </w:tcPr>
          <w:p w14:paraId="42857A3E"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Cb</w:t>
            </w:r>
          </w:p>
        </w:tc>
        <w:tc>
          <w:tcPr>
            <w:tcW w:w="1510" w:type="dxa"/>
          </w:tcPr>
          <w:p w14:paraId="15AF6B33" w14:textId="77777777" w:rsidR="00FD1A13" w:rsidRPr="00FD1A13" w:rsidRDefault="00FD1A13" w:rsidP="00FD1A13">
            <w:pPr>
              <w:widowControl/>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Cr</w:t>
            </w:r>
          </w:p>
        </w:tc>
      </w:tr>
      <w:tr w:rsidR="00FD1A13" w:rsidRPr="00FD1A13" w14:paraId="5885ED09"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862832F"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loot</w:t>
            </w:r>
          </w:p>
        </w:tc>
        <w:tc>
          <w:tcPr>
            <w:tcW w:w="1508" w:type="dxa"/>
          </w:tcPr>
          <w:p w14:paraId="564F853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-24.4%</w:t>
            </w:r>
          </w:p>
        </w:tc>
        <w:tc>
          <w:tcPr>
            <w:tcW w:w="1509" w:type="dxa"/>
          </w:tcPr>
          <w:p w14:paraId="43B601A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-23.8%</w:t>
            </w:r>
          </w:p>
        </w:tc>
        <w:tc>
          <w:tcPr>
            <w:tcW w:w="1509" w:type="dxa"/>
          </w:tcPr>
          <w:p w14:paraId="3869E40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10" w:type="dxa"/>
          </w:tcPr>
          <w:p w14:paraId="515E5050"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-33.4%</w:t>
            </w:r>
          </w:p>
        </w:tc>
        <w:tc>
          <w:tcPr>
            <w:tcW w:w="1510" w:type="dxa"/>
          </w:tcPr>
          <w:p w14:paraId="2A3BF07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-27.5%</w:t>
            </w:r>
          </w:p>
        </w:tc>
      </w:tr>
      <w:tr w:rsidR="00FD1A13" w:rsidRPr="00FD1A13" w14:paraId="52D89D9B"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24E3554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redandblack</w:t>
            </w:r>
          </w:p>
        </w:tc>
        <w:tc>
          <w:tcPr>
            <w:tcW w:w="1508" w:type="dxa"/>
          </w:tcPr>
          <w:p w14:paraId="404A501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-26.0%</w:t>
            </w:r>
          </w:p>
        </w:tc>
        <w:tc>
          <w:tcPr>
            <w:tcW w:w="1509" w:type="dxa"/>
          </w:tcPr>
          <w:p w14:paraId="7DEE7184"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-26.3%</w:t>
            </w:r>
          </w:p>
        </w:tc>
        <w:tc>
          <w:tcPr>
            <w:tcW w:w="1509" w:type="dxa"/>
          </w:tcPr>
          <w:p w14:paraId="3F85D0E3"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-24.2%</w:t>
            </w:r>
          </w:p>
        </w:tc>
        <w:tc>
          <w:tcPr>
            <w:tcW w:w="1510" w:type="dxa"/>
          </w:tcPr>
          <w:p w14:paraId="0BAB58B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-27.1%</w:t>
            </w:r>
          </w:p>
        </w:tc>
        <w:tc>
          <w:tcPr>
            <w:tcW w:w="1510" w:type="dxa"/>
          </w:tcPr>
          <w:p w14:paraId="47779D4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-18.7%</w:t>
            </w:r>
          </w:p>
        </w:tc>
      </w:tr>
      <w:tr w:rsidR="00FD1A13" w:rsidRPr="00FD1A13" w14:paraId="2F7E1840"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5B2318BA"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soldier</w:t>
            </w:r>
          </w:p>
        </w:tc>
        <w:tc>
          <w:tcPr>
            <w:tcW w:w="1508" w:type="dxa"/>
          </w:tcPr>
          <w:p w14:paraId="6C78741B"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-23.6%</w:t>
            </w:r>
          </w:p>
        </w:tc>
        <w:tc>
          <w:tcPr>
            <w:tcW w:w="1509" w:type="dxa"/>
          </w:tcPr>
          <w:p w14:paraId="640B162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-23.9%</w:t>
            </w:r>
          </w:p>
        </w:tc>
        <w:tc>
          <w:tcPr>
            <w:tcW w:w="1509" w:type="dxa"/>
          </w:tcPr>
          <w:p w14:paraId="185E0188"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-25.2%</w:t>
            </w:r>
          </w:p>
        </w:tc>
        <w:tc>
          <w:tcPr>
            <w:tcW w:w="1510" w:type="dxa"/>
          </w:tcPr>
          <w:p w14:paraId="696D81B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-37.3%</w:t>
            </w:r>
          </w:p>
        </w:tc>
        <w:tc>
          <w:tcPr>
            <w:tcW w:w="1510" w:type="dxa"/>
          </w:tcPr>
          <w:p w14:paraId="2915417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-36.8%</w:t>
            </w:r>
          </w:p>
        </w:tc>
      </w:tr>
      <w:tr w:rsidR="00FD1A13" w:rsidRPr="00FD1A13" w14:paraId="528CA857"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3751FCD"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queen</w:t>
            </w:r>
          </w:p>
        </w:tc>
        <w:tc>
          <w:tcPr>
            <w:tcW w:w="1508" w:type="dxa"/>
          </w:tcPr>
          <w:p w14:paraId="0F51B91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-32.1%</w:t>
            </w:r>
          </w:p>
        </w:tc>
        <w:tc>
          <w:tcPr>
            <w:tcW w:w="1509" w:type="dxa"/>
          </w:tcPr>
          <w:p w14:paraId="4D35807D"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-32.3%</w:t>
            </w:r>
          </w:p>
        </w:tc>
        <w:tc>
          <w:tcPr>
            <w:tcW w:w="1509" w:type="dxa"/>
          </w:tcPr>
          <w:p w14:paraId="188F27E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-23.8%</w:t>
            </w:r>
          </w:p>
        </w:tc>
        <w:tc>
          <w:tcPr>
            <w:tcW w:w="1510" w:type="dxa"/>
          </w:tcPr>
          <w:p w14:paraId="46FAC9B8"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-37.6%</w:t>
            </w:r>
          </w:p>
        </w:tc>
        <w:tc>
          <w:tcPr>
            <w:tcW w:w="1510" w:type="dxa"/>
          </w:tcPr>
          <w:p w14:paraId="1E197AE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-32.9%</w:t>
            </w:r>
          </w:p>
        </w:tc>
      </w:tr>
      <w:tr w:rsidR="00FD1A13" w:rsidRPr="00FD1A13" w14:paraId="46112BFC"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7922E2D3"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longdress</w:t>
            </w:r>
          </w:p>
        </w:tc>
        <w:tc>
          <w:tcPr>
            <w:tcW w:w="1508" w:type="dxa"/>
          </w:tcPr>
          <w:p w14:paraId="4A64B4F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-27.4%</w:t>
            </w:r>
          </w:p>
        </w:tc>
        <w:tc>
          <w:tcPr>
            <w:tcW w:w="1509" w:type="dxa"/>
          </w:tcPr>
          <w:p w14:paraId="147F020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-27.6%</w:t>
            </w:r>
          </w:p>
        </w:tc>
        <w:tc>
          <w:tcPr>
            <w:tcW w:w="1509" w:type="dxa"/>
          </w:tcPr>
          <w:p w14:paraId="677DBD61"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-26.7%</w:t>
            </w:r>
          </w:p>
        </w:tc>
        <w:tc>
          <w:tcPr>
            <w:tcW w:w="1510" w:type="dxa"/>
          </w:tcPr>
          <w:p w14:paraId="5DD70F39"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-31.9%</w:t>
            </w:r>
          </w:p>
        </w:tc>
        <w:tc>
          <w:tcPr>
            <w:tcW w:w="1510" w:type="dxa"/>
          </w:tcPr>
          <w:p w14:paraId="1E6FE782"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sz w:val="24"/>
                <w:szCs w:val="24"/>
                <w:lang w:val="en-CA" w:eastAsia="en-GB"/>
              </w:rPr>
            </w:pPr>
            <w:r w:rsidRPr="00FD1A13">
              <w:rPr>
                <w:rFonts w:ascii="Times New Roman" w:eastAsiaTheme="minorEastAsia" w:hAnsi="Times New Roman"/>
                <w:color w:val="000000"/>
                <w:sz w:val="24"/>
                <w:lang w:val="en-CA" w:eastAsia="en-GB"/>
              </w:rPr>
              <w:t>-25.6%</w:t>
            </w:r>
          </w:p>
        </w:tc>
      </w:tr>
      <w:tr w:rsidR="00FD1A13" w:rsidRPr="00FD1A13" w14:paraId="193C663A"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1BD14082"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basketball</w:t>
            </w:r>
          </w:p>
        </w:tc>
        <w:tc>
          <w:tcPr>
            <w:tcW w:w="1508" w:type="dxa"/>
          </w:tcPr>
          <w:p w14:paraId="45A48C86"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-32.9%</w:t>
            </w:r>
          </w:p>
        </w:tc>
        <w:tc>
          <w:tcPr>
            <w:tcW w:w="1509" w:type="dxa"/>
          </w:tcPr>
          <w:p w14:paraId="54AFCD97"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-31.7%</w:t>
            </w:r>
          </w:p>
        </w:tc>
        <w:tc>
          <w:tcPr>
            <w:tcW w:w="1509" w:type="dxa"/>
          </w:tcPr>
          <w:p w14:paraId="776EFCAF"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-24.9%</w:t>
            </w:r>
          </w:p>
        </w:tc>
        <w:tc>
          <w:tcPr>
            <w:tcW w:w="1510" w:type="dxa"/>
          </w:tcPr>
          <w:p w14:paraId="77E0B5D0"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-26.4%</w:t>
            </w:r>
          </w:p>
        </w:tc>
        <w:tc>
          <w:tcPr>
            <w:tcW w:w="1510" w:type="dxa"/>
          </w:tcPr>
          <w:p w14:paraId="02ABF0AA"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-29.0%</w:t>
            </w:r>
          </w:p>
        </w:tc>
      </w:tr>
      <w:tr w:rsidR="00FD1A13" w:rsidRPr="00FD1A13" w14:paraId="48A4A261" w14:textId="77777777" w:rsidTr="006731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0" w:type="dxa"/>
          </w:tcPr>
          <w:p w14:paraId="3D2A88F4"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dancer</w:t>
            </w:r>
          </w:p>
        </w:tc>
        <w:tc>
          <w:tcPr>
            <w:tcW w:w="1508" w:type="dxa"/>
          </w:tcPr>
          <w:p w14:paraId="23D4C6DE"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-30.8%</w:t>
            </w:r>
          </w:p>
        </w:tc>
        <w:tc>
          <w:tcPr>
            <w:tcW w:w="1509" w:type="dxa"/>
          </w:tcPr>
          <w:p w14:paraId="34DDFE67"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-29.6%</w:t>
            </w:r>
          </w:p>
        </w:tc>
        <w:tc>
          <w:tcPr>
            <w:tcW w:w="1509" w:type="dxa"/>
          </w:tcPr>
          <w:p w14:paraId="43758165"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-24.1%</w:t>
            </w:r>
          </w:p>
        </w:tc>
        <w:tc>
          <w:tcPr>
            <w:tcW w:w="1510" w:type="dxa"/>
          </w:tcPr>
          <w:p w14:paraId="0DF1E094"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-21.9%</w:t>
            </w:r>
          </w:p>
        </w:tc>
        <w:tc>
          <w:tcPr>
            <w:tcW w:w="1510" w:type="dxa"/>
          </w:tcPr>
          <w:p w14:paraId="13413BED" w14:textId="77777777" w:rsidR="00FD1A13" w:rsidRPr="00FD1A13" w:rsidRDefault="00FD1A13" w:rsidP="00FD1A13">
            <w:pPr>
              <w:widowControl/>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-20.3%</w:t>
            </w:r>
          </w:p>
        </w:tc>
      </w:tr>
      <w:tr w:rsidR="00FD1A13" w:rsidRPr="00FD1A13" w14:paraId="11D88858" w14:textId="77777777" w:rsidTr="00673147">
        <w:tc>
          <w:tcPr>
            <w:cnfStyle w:val="001000000000" w:firstRow="0" w:lastRow="0" w:firstColumn="1" w:lastColumn="0" w:oddVBand="0" w:evenVBand="0" w:oddHBand="0" w:evenHBand="0" w:firstRowFirstColumn="0" w:firstRowLastColumn="0" w:lastRowFirstColumn="0" w:lastRowLastColumn="0"/>
            <w:tcW w:w="1510" w:type="dxa"/>
          </w:tcPr>
          <w:p w14:paraId="6EF62E50" w14:textId="77777777" w:rsidR="00FD1A13" w:rsidRPr="00FD1A13" w:rsidRDefault="00FD1A13" w:rsidP="00FD1A13">
            <w:pPr>
              <w:widowControl/>
              <w:spacing w:after="0" w:line="240" w:lineRule="auto"/>
              <w:jc w:val="center"/>
              <w:rPr>
                <w:rFonts w:ascii="Times New Roman" w:eastAsiaTheme="minorEastAsia" w:hAnsi="Times New Roman"/>
                <w:sz w:val="24"/>
                <w:szCs w:val="24"/>
                <w:lang w:val="en-CA" w:eastAsia="en-GB"/>
              </w:rPr>
            </w:pPr>
            <w:r w:rsidRPr="00FD1A13">
              <w:rPr>
                <w:rFonts w:ascii="Times New Roman" w:eastAsiaTheme="minorEastAsia" w:hAnsi="Times New Roman"/>
                <w:sz w:val="24"/>
                <w:szCs w:val="24"/>
                <w:lang w:val="en-CA" w:eastAsia="en-GB"/>
              </w:rPr>
              <w:t>AVG</w:t>
            </w:r>
          </w:p>
        </w:tc>
        <w:tc>
          <w:tcPr>
            <w:tcW w:w="1508" w:type="dxa"/>
          </w:tcPr>
          <w:p w14:paraId="755BB36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-28.2%</w:t>
            </w:r>
          </w:p>
        </w:tc>
        <w:tc>
          <w:tcPr>
            <w:tcW w:w="1509" w:type="dxa"/>
          </w:tcPr>
          <w:p w14:paraId="59FEC931"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-27.9%</w:t>
            </w:r>
          </w:p>
        </w:tc>
        <w:tc>
          <w:tcPr>
            <w:tcW w:w="1509" w:type="dxa"/>
          </w:tcPr>
          <w:p w14:paraId="1E7934FE"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-24.7%</w:t>
            </w:r>
          </w:p>
        </w:tc>
        <w:tc>
          <w:tcPr>
            <w:tcW w:w="1510" w:type="dxa"/>
          </w:tcPr>
          <w:p w14:paraId="2AF2C619"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-30.8%</w:t>
            </w:r>
          </w:p>
        </w:tc>
        <w:tc>
          <w:tcPr>
            <w:tcW w:w="1510" w:type="dxa"/>
          </w:tcPr>
          <w:p w14:paraId="3EA66E0C" w14:textId="77777777" w:rsidR="00FD1A13" w:rsidRPr="00FD1A13" w:rsidRDefault="00FD1A13" w:rsidP="00FD1A13">
            <w:pPr>
              <w:widowControl/>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olor w:val="000000"/>
                <w:sz w:val="24"/>
                <w:lang w:val="en-CA" w:eastAsia="en-GB"/>
              </w:rPr>
            </w:pPr>
            <w:r w:rsidRPr="00FD1A13">
              <w:rPr>
                <w:rFonts w:ascii="Times New Roman" w:eastAsiaTheme="minorEastAsia" w:hAnsi="Times New Roman"/>
                <w:color w:val="000000"/>
                <w:sz w:val="24"/>
                <w:lang w:val="en-CA" w:eastAsia="en-GB"/>
              </w:rPr>
              <w:t>-27.3%</w:t>
            </w:r>
          </w:p>
        </w:tc>
      </w:tr>
    </w:tbl>
    <w:p w14:paraId="0495F4D7" w14:textId="26BBD2FF" w:rsidR="002C1E6C" w:rsidRDefault="002C1E6C" w:rsidP="002C1E6C">
      <w:pPr>
        <w:pStyle w:val="1"/>
        <w:widowControl/>
        <w:spacing w:line="240" w:lineRule="auto"/>
        <w:jc w:val="both"/>
        <w:rPr>
          <w:rFonts w:eastAsiaTheme="minorEastAsia"/>
          <w:lang w:val="en-CA" w:eastAsia="ja-JP"/>
        </w:rPr>
      </w:pPr>
      <w:r w:rsidRPr="00142398">
        <w:rPr>
          <w:rFonts w:eastAsiaTheme="minorEastAsia"/>
          <w:lang w:val="en-CA" w:eastAsia="ja-JP"/>
        </w:rPr>
        <w:lastRenderedPageBreak/>
        <w:t>Evaluation</w:t>
      </w:r>
    </w:p>
    <w:p w14:paraId="0E9A38E9" w14:textId="577AB8F6" w:rsidR="00943AD5" w:rsidRPr="00943AD5" w:rsidRDefault="00943AD5" w:rsidP="00943AD5">
      <w:pPr>
        <w:pStyle w:val="2"/>
        <w:widowControl/>
        <w:spacing w:line="240" w:lineRule="auto"/>
        <w:ind w:left="576"/>
        <w:jc w:val="both"/>
        <w:rPr>
          <w:rFonts w:eastAsiaTheme="minorEastAsia"/>
          <w:lang w:val="en-CA" w:eastAsia="ja-JP"/>
        </w:rPr>
      </w:pPr>
      <w:r w:rsidRPr="00943AD5">
        <w:rPr>
          <w:rFonts w:eastAsiaTheme="minorEastAsia" w:hint="eastAsia"/>
          <w:lang w:val="en-CA" w:eastAsia="ja-JP"/>
        </w:rPr>
        <w:t>Item</w:t>
      </w:r>
    </w:p>
    <w:p w14:paraId="7E5FAE02" w14:textId="4396D05B" w:rsidR="00A73951" w:rsidRPr="004935A8" w:rsidRDefault="00A73951" w:rsidP="009D5682">
      <w:pPr>
        <w:pStyle w:val="af4"/>
        <w:widowControl/>
        <w:numPr>
          <w:ilvl w:val="0"/>
          <w:numId w:val="6"/>
        </w:numPr>
        <w:autoSpaceDN/>
        <w:spacing w:after="0" w:line="240" w:lineRule="auto"/>
        <w:contextualSpacing w:val="0"/>
        <w:textAlignment w:val="auto"/>
        <w:rPr>
          <w:lang w:val="en-CA" w:eastAsia="ja-JP"/>
        </w:rPr>
      </w:pPr>
      <w:r w:rsidRPr="00142398">
        <w:rPr>
          <w:rFonts w:eastAsiaTheme="minorEastAsia"/>
          <w:lang w:val="en-CA" w:eastAsia="ja-JP"/>
        </w:rPr>
        <w:t>CTC anchor</w:t>
      </w:r>
    </w:p>
    <w:p w14:paraId="0BC4063C" w14:textId="7C1F1D91" w:rsidR="004935A8" w:rsidRPr="004935A8"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CTC anchor with 3d motion compensation disabled</w:t>
      </w:r>
    </w:p>
    <w:p w14:paraId="50BE4381" w14:textId="2E7DE868" w:rsidR="004935A8" w:rsidRPr="004935A8"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TMC2v</w:t>
      </w:r>
      <w:r w:rsidR="00146227">
        <w:rPr>
          <w:rFonts w:eastAsiaTheme="minorEastAsia"/>
          <w:lang w:val="en-CA" w:eastAsia="ja-JP"/>
        </w:rPr>
        <w:t>9</w:t>
      </w:r>
      <w:r w:rsidR="00E0061D">
        <w:rPr>
          <w:rFonts w:eastAsiaTheme="minorEastAsia"/>
          <w:lang w:val="en-CA" w:eastAsia="ja-JP"/>
        </w:rPr>
        <w:t>.1</w:t>
      </w:r>
      <w:r>
        <w:rPr>
          <w:rFonts w:eastAsiaTheme="minorEastAsia"/>
          <w:lang w:val="en-CA" w:eastAsia="ja-JP"/>
        </w:rPr>
        <w:t xml:space="preserve"> with ffmpeg implementation of the hevc encoder and ffmpeg implementation of the hevc decoder</w:t>
      </w:r>
    </w:p>
    <w:p w14:paraId="31051CFB" w14:textId="0FA0B1D4" w:rsidR="004935A8" w:rsidRPr="004935A8"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TMC2v</w:t>
      </w:r>
      <w:r w:rsidR="00146227">
        <w:rPr>
          <w:rFonts w:eastAsiaTheme="minorEastAsia"/>
          <w:lang w:val="en-CA" w:eastAsia="ja-JP"/>
        </w:rPr>
        <w:t>9</w:t>
      </w:r>
      <w:r w:rsidR="00E0061D">
        <w:rPr>
          <w:rFonts w:eastAsiaTheme="minorEastAsia"/>
          <w:lang w:val="en-CA" w:eastAsia="ja-JP"/>
        </w:rPr>
        <w:t>.1</w:t>
      </w:r>
      <w:r>
        <w:rPr>
          <w:rFonts w:eastAsiaTheme="minorEastAsia"/>
          <w:lang w:val="en-CA" w:eastAsia="ja-JP"/>
        </w:rPr>
        <w:t xml:space="preserve"> with ffmeg implementation of the avc encoder for occupancy map and geometry and the ffmpeg implementation of the hevc encoder for the attribute coding</w:t>
      </w:r>
    </w:p>
    <w:p w14:paraId="6635F2AB" w14:textId="2C1F744D" w:rsidR="004935A8" w:rsidRPr="004935A8"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TMC2v</w:t>
      </w:r>
      <w:r w:rsidR="00146227">
        <w:rPr>
          <w:rFonts w:eastAsiaTheme="minorEastAsia"/>
          <w:lang w:val="en-CA" w:eastAsia="ja-JP"/>
        </w:rPr>
        <w:t>9</w:t>
      </w:r>
      <w:r w:rsidR="00E0061D">
        <w:rPr>
          <w:rFonts w:eastAsiaTheme="minorEastAsia"/>
          <w:lang w:val="en-CA" w:eastAsia="ja-JP"/>
        </w:rPr>
        <w:t>.1</w:t>
      </w:r>
      <w:r>
        <w:rPr>
          <w:rFonts w:eastAsiaTheme="minorEastAsia"/>
          <w:lang w:val="en-CA" w:eastAsia="ja-JP"/>
        </w:rPr>
        <w:t xml:space="preserve"> with ffmeg implementation of the jpeg encoder for occupancy map and geometry and the ffmpeg implementation of the hevc encoder for the attribute coding</w:t>
      </w:r>
    </w:p>
    <w:p w14:paraId="39A7AEA1" w14:textId="5A274DE7" w:rsidR="004935A8" w:rsidRPr="00146227" w:rsidRDefault="004935A8"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TMC2v</w:t>
      </w:r>
      <w:r w:rsidR="00146227">
        <w:rPr>
          <w:rFonts w:eastAsiaTheme="minorEastAsia"/>
          <w:lang w:val="en-CA" w:eastAsia="ja-JP"/>
        </w:rPr>
        <w:t>9</w:t>
      </w:r>
      <w:r w:rsidR="00E0061D">
        <w:rPr>
          <w:rFonts w:eastAsiaTheme="minorEastAsia"/>
          <w:lang w:val="en-CA" w:eastAsia="ja-JP"/>
        </w:rPr>
        <w:t>.1</w:t>
      </w:r>
      <w:r>
        <w:rPr>
          <w:rFonts w:eastAsiaTheme="minorEastAsia"/>
          <w:lang w:val="en-CA" w:eastAsia="ja-JP"/>
        </w:rPr>
        <w:t xml:space="preserve"> with ffmeg implementation of the avc encoder for occupancy map and the ffmpeg implementation of the hevc encoder for the geometry and attribute coding</w:t>
      </w:r>
    </w:p>
    <w:p w14:paraId="30E475C7" w14:textId="6128E98E" w:rsidR="00146227" w:rsidRPr="00765E3F" w:rsidRDefault="00146227" w:rsidP="009D5682">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CTC anchor with avc encoder for occupancy map and hevc encoder for the geometry and attribute coding.</w:t>
      </w:r>
    </w:p>
    <w:p w14:paraId="51D45D28" w14:textId="1A2A3A7D" w:rsidR="00146227" w:rsidRPr="00765E3F" w:rsidRDefault="00146227" w:rsidP="009D5682">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CTC anchor with avc encoder for occupancy map and the ffmpeg implementation of the hevc encoder for the geometry and attribute coding.</w:t>
      </w:r>
    </w:p>
    <w:p w14:paraId="61127BDD" w14:textId="30ECDB62" w:rsidR="00146227" w:rsidRPr="00765E3F" w:rsidRDefault="00146227" w:rsidP="009D5682">
      <w:pPr>
        <w:pStyle w:val="af4"/>
        <w:widowControl/>
        <w:numPr>
          <w:ilvl w:val="0"/>
          <w:numId w:val="6"/>
        </w:numPr>
        <w:autoSpaceDN/>
        <w:spacing w:after="0" w:line="240" w:lineRule="auto"/>
        <w:contextualSpacing w:val="0"/>
        <w:textAlignment w:val="auto"/>
        <w:rPr>
          <w:lang w:val="en-CA" w:eastAsia="ja-JP"/>
        </w:rPr>
      </w:pPr>
      <w:r w:rsidRPr="00765E3F">
        <w:rPr>
          <w:rFonts w:eastAsiaTheme="minorEastAsia"/>
          <w:lang w:val="en-CA" w:eastAsia="ja-JP"/>
        </w:rPr>
        <w:t>CTC anchor with avc encoder for occupancy map and the ffmpeg implementation of the avc encoder for the geometry and attribute coding.</w:t>
      </w:r>
    </w:p>
    <w:p w14:paraId="5A2B18B9" w14:textId="7BBF94B3" w:rsidR="00766E79" w:rsidRPr="009B4BAD" w:rsidRDefault="00766E79" w:rsidP="009D5682">
      <w:pPr>
        <w:pStyle w:val="af4"/>
        <w:widowControl/>
        <w:numPr>
          <w:ilvl w:val="0"/>
          <w:numId w:val="6"/>
        </w:numPr>
        <w:autoSpaceDN/>
        <w:spacing w:after="0" w:line="240" w:lineRule="auto"/>
        <w:contextualSpacing w:val="0"/>
        <w:textAlignment w:val="auto"/>
        <w:rPr>
          <w:lang w:val="en-CA" w:eastAsia="ja-JP"/>
        </w:rPr>
      </w:pPr>
      <w:r>
        <w:rPr>
          <w:rFonts w:eastAsiaTheme="minorEastAsia"/>
          <w:lang w:val="en-CA" w:eastAsia="ja-JP"/>
        </w:rPr>
        <w:t>Additional combinations suggested at the evaluation process</w:t>
      </w:r>
    </w:p>
    <w:p w14:paraId="7C0AC8F7" w14:textId="445BBE84" w:rsidR="00F101ED" w:rsidRPr="009B4BAD" w:rsidRDefault="009B4BAD" w:rsidP="009D5682">
      <w:pPr>
        <w:pStyle w:val="2"/>
        <w:widowControl/>
        <w:spacing w:line="240" w:lineRule="auto"/>
        <w:ind w:left="576"/>
        <w:jc w:val="both"/>
        <w:rPr>
          <w:rFonts w:eastAsiaTheme="minorEastAsia"/>
          <w:lang w:val="en-CA" w:eastAsia="ja-JP"/>
        </w:rPr>
      </w:pPr>
      <w:r w:rsidRPr="009B4BAD">
        <w:rPr>
          <w:rFonts w:eastAsiaTheme="minorEastAsia" w:hint="eastAsia"/>
          <w:lang w:val="en-CA" w:eastAsia="ja-JP"/>
        </w:rPr>
        <w:t>Test</w:t>
      </w:r>
    </w:p>
    <w:tbl>
      <w:tblPr>
        <w:tblStyle w:val="a8"/>
        <w:tblW w:w="0" w:type="auto"/>
        <w:tblLook w:val="04A0" w:firstRow="1" w:lastRow="0" w:firstColumn="1" w:lastColumn="0" w:noHBand="0" w:noVBand="1"/>
      </w:tblPr>
      <w:tblGrid>
        <w:gridCol w:w="921"/>
        <w:gridCol w:w="921"/>
        <w:gridCol w:w="1477"/>
        <w:gridCol w:w="1813"/>
        <w:gridCol w:w="1807"/>
        <w:gridCol w:w="1800"/>
      </w:tblGrid>
      <w:tr w:rsidR="00935B71" w14:paraId="1940184F" w14:textId="77777777" w:rsidTr="00673147">
        <w:trPr>
          <w:trHeight w:val="255"/>
        </w:trPr>
        <w:tc>
          <w:tcPr>
            <w:tcW w:w="921" w:type="dxa"/>
          </w:tcPr>
          <w:p w14:paraId="6738C2AB" w14:textId="19B153CF" w:rsidR="00935B71" w:rsidRDefault="00935B71" w:rsidP="00613550">
            <w:pPr>
              <w:rPr>
                <w:rFonts w:eastAsiaTheme="minorEastAsia"/>
                <w:lang w:val="en-CA" w:eastAsia="ja-JP"/>
              </w:rPr>
            </w:pPr>
            <w:r>
              <w:rPr>
                <w:rFonts w:eastAsiaTheme="minorEastAsia"/>
                <w:lang w:val="en-CA" w:eastAsia="ja-JP"/>
              </w:rPr>
              <w:t>Test no</w:t>
            </w:r>
          </w:p>
        </w:tc>
        <w:tc>
          <w:tcPr>
            <w:tcW w:w="921" w:type="dxa"/>
          </w:tcPr>
          <w:p w14:paraId="298D0CB9" w14:textId="6C9D3CF7" w:rsidR="00935B71" w:rsidRDefault="00935B71" w:rsidP="00613550">
            <w:pPr>
              <w:rPr>
                <w:rFonts w:eastAsiaTheme="minorEastAsia"/>
                <w:lang w:val="en-CA" w:eastAsia="ja-JP"/>
              </w:rPr>
            </w:pPr>
          </w:p>
        </w:tc>
        <w:tc>
          <w:tcPr>
            <w:tcW w:w="1477" w:type="dxa"/>
          </w:tcPr>
          <w:p w14:paraId="7387921F" w14:textId="40899EB0" w:rsidR="00935B71" w:rsidRDefault="00935B71" w:rsidP="00613550">
            <w:pPr>
              <w:rPr>
                <w:rFonts w:eastAsiaTheme="minorEastAsia"/>
                <w:lang w:val="en-CA" w:eastAsia="ja-JP"/>
              </w:rPr>
            </w:pPr>
            <w:r>
              <w:rPr>
                <w:rFonts w:eastAsiaTheme="minorEastAsia"/>
                <w:lang w:val="en-CA" w:eastAsia="ja-JP"/>
              </w:rPr>
              <w:t>Component</w:t>
            </w:r>
          </w:p>
        </w:tc>
        <w:tc>
          <w:tcPr>
            <w:tcW w:w="1813" w:type="dxa"/>
            <w:vMerge w:val="restart"/>
          </w:tcPr>
          <w:p w14:paraId="32FD9996" w14:textId="37F53D4E" w:rsidR="00935B71" w:rsidRDefault="00935B71" w:rsidP="00613550">
            <w:pPr>
              <w:rPr>
                <w:rFonts w:eastAsiaTheme="minorEastAsia"/>
                <w:lang w:val="en-CA" w:eastAsia="ja-JP"/>
              </w:rPr>
            </w:pPr>
            <w:r>
              <w:rPr>
                <w:rFonts w:eastAsiaTheme="minorEastAsia"/>
                <w:lang w:val="en-CA" w:eastAsia="ja-JP"/>
              </w:rPr>
              <w:t>Occupancy map</w:t>
            </w:r>
            <w:r w:rsidR="008608F8">
              <w:rPr>
                <w:rFonts w:eastAsiaTheme="minorEastAsia"/>
                <w:lang w:val="en-CA" w:eastAsia="ja-JP"/>
              </w:rPr>
              <w:t xml:space="preserve"> component</w:t>
            </w:r>
          </w:p>
        </w:tc>
        <w:tc>
          <w:tcPr>
            <w:tcW w:w="1807" w:type="dxa"/>
            <w:vMerge w:val="restart"/>
          </w:tcPr>
          <w:p w14:paraId="45F9DFBE" w14:textId="180F9706" w:rsidR="00935B71" w:rsidRDefault="00935B71" w:rsidP="00613550">
            <w:pPr>
              <w:rPr>
                <w:rFonts w:eastAsiaTheme="minorEastAsia"/>
                <w:lang w:val="en-CA" w:eastAsia="ja-JP"/>
              </w:rPr>
            </w:pPr>
            <w:r>
              <w:rPr>
                <w:rFonts w:eastAsiaTheme="minorEastAsia"/>
                <w:lang w:val="en-CA" w:eastAsia="ja-JP"/>
              </w:rPr>
              <w:t>Geometry</w:t>
            </w:r>
            <w:r w:rsidR="008608F8">
              <w:rPr>
                <w:rFonts w:eastAsiaTheme="minorEastAsia"/>
                <w:lang w:val="en-CA" w:eastAsia="ja-JP"/>
              </w:rPr>
              <w:t xml:space="preserve"> component</w:t>
            </w:r>
          </w:p>
        </w:tc>
        <w:tc>
          <w:tcPr>
            <w:tcW w:w="1800" w:type="dxa"/>
            <w:vMerge w:val="restart"/>
          </w:tcPr>
          <w:p w14:paraId="1E09441B" w14:textId="0373E37C" w:rsidR="00935B71" w:rsidRDefault="00935B71" w:rsidP="00613550">
            <w:pPr>
              <w:rPr>
                <w:rFonts w:eastAsiaTheme="minorEastAsia"/>
                <w:lang w:val="en-CA" w:eastAsia="ja-JP"/>
              </w:rPr>
            </w:pPr>
            <w:r>
              <w:rPr>
                <w:rFonts w:eastAsiaTheme="minorEastAsia"/>
                <w:lang w:val="en-CA" w:eastAsia="ja-JP"/>
              </w:rPr>
              <w:t>Attribute</w:t>
            </w:r>
            <w:r w:rsidR="008608F8">
              <w:rPr>
                <w:rFonts w:eastAsiaTheme="minorEastAsia"/>
                <w:lang w:val="en-CA" w:eastAsia="ja-JP"/>
              </w:rPr>
              <w:t xml:space="preserve"> component</w:t>
            </w:r>
          </w:p>
        </w:tc>
      </w:tr>
      <w:tr w:rsidR="00935B71" w14:paraId="40210A86" w14:textId="77777777" w:rsidTr="00673147">
        <w:trPr>
          <w:trHeight w:val="255"/>
        </w:trPr>
        <w:tc>
          <w:tcPr>
            <w:tcW w:w="921" w:type="dxa"/>
          </w:tcPr>
          <w:p w14:paraId="629ACB9E" w14:textId="77777777" w:rsidR="00935B71" w:rsidRDefault="00935B71" w:rsidP="00613550">
            <w:pPr>
              <w:rPr>
                <w:rFonts w:eastAsiaTheme="minorEastAsia"/>
                <w:lang w:val="en-CA" w:eastAsia="ja-JP"/>
              </w:rPr>
            </w:pPr>
          </w:p>
        </w:tc>
        <w:tc>
          <w:tcPr>
            <w:tcW w:w="921" w:type="dxa"/>
          </w:tcPr>
          <w:p w14:paraId="509B6914" w14:textId="07910C8A" w:rsidR="00935B71" w:rsidRDefault="00935B71" w:rsidP="00613550">
            <w:pPr>
              <w:rPr>
                <w:rFonts w:eastAsiaTheme="minorEastAsia"/>
                <w:lang w:val="en-CA" w:eastAsia="ja-JP"/>
              </w:rPr>
            </w:pPr>
            <w:r>
              <w:rPr>
                <w:rFonts w:eastAsiaTheme="minorEastAsia"/>
                <w:lang w:val="en-CA" w:eastAsia="ja-JP"/>
              </w:rPr>
              <w:t>Codec</w:t>
            </w:r>
          </w:p>
        </w:tc>
        <w:tc>
          <w:tcPr>
            <w:tcW w:w="1477" w:type="dxa"/>
          </w:tcPr>
          <w:p w14:paraId="5D997E85" w14:textId="7D2A08AA" w:rsidR="00935B71" w:rsidRDefault="00935B71" w:rsidP="00613550">
            <w:pPr>
              <w:rPr>
                <w:rFonts w:eastAsiaTheme="minorEastAsia"/>
                <w:lang w:val="en-CA" w:eastAsia="ja-JP"/>
              </w:rPr>
            </w:pPr>
          </w:p>
        </w:tc>
        <w:tc>
          <w:tcPr>
            <w:tcW w:w="1813" w:type="dxa"/>
            <w:vMerge/>
          </w:tcPr>
          <w:p w14:paraId="6497A5CB" w14:textId="77777777" w:rsidR="00935B71" w:rsidRDefault="00935B71" w:rsidP="00613550">
            <w:pPr>
              <w:rPr>
                <w:rFonts w:eastAsiaTheme="minorEastAsia"/>
                <w:lang w:val="en-CA" w:eastAsia="ja-JP"/>
              </w:rPr>
            </w:pPr>
          </w:p>
        </w:tc>
        <w:tc>
          <w:tcPr>
            <w:tcW w:w="1807" w:type="dxa"/>
            <w:vMerge/>
          </w:tcPr>
          <w:p w14:paraId="28C04D71" w14:textId="77777777" w:rsidR="00935B71" w:rsidRDefault="00935B71" w:rsidP="00613550">
            <w:pPr>
              <w:rPr>
                <w:rFonts w:eastAsiaTheme="minorEastAsia"/>
                <w:lang w:val="en-CA" w:eastAsia="ja-JP"/>
              </w:rPr>
            </w:pPr>
          </w:p>
        </w:tc>
        <w:tc>
          <w:tcPr>
            <w:tcW w:w="1800" w:type="dxa"/>
            <w:vMerge/>
          </w:tcPr>
          <w:p w14:paraId="7467A2B7" w14:textId="77777777" w:rsidR="00935B71" w:rsidRDefault="00935B71" w:rsidP="00613550">
            <w:pPr>
              <w:rPr>
                <w:rFonts w:eastAsiaTheme="minorEastAsia"/>
                <w:lang w:val="en-CA" w:eastAsia="ja-JP"/>
              </w:rPr>
            </w:pPr>
          </w:p>
        </w:tc>
      </w:tr>
      <w:tr w:rsidR="00935B71" w14:paraId="41307E67" w14:textId="77777777" w:rsidTr="00673147">
        <w:tc>
          <w:tcPr>
            <w:tcW w:w="921" w:type="dxa"/>
          </w:tcPr>
          <w:p w14:paraId="1022F1EA" w14:textId="3C15BF75" w:rsidR="00935B71" w:rsidRDefault="00935B71" w:rsidP="00613550">
            <w:pPr>
              <w:rPr>
                <w:rFonts w:eastAsiaTheme="minorEastAsia"/>
                <w:lang w:val="en-CA" w:eastAsia="ja-JP"/>
              </w:rPr>
            </w:pPr>
            <w:r>
              <w:rPr>
                <w:rFonts w:eastAsiaTheme="minorEastAsia"/>
                <w:lang w:val="en-CA" w:eastAsia="ja-JP"/>
              </w:rPr>
              <w:t>1.0</w:t>
            </w:r>
          </w:p>
        </w:tc>
        <w:tc>
          <w:tcPr>
            <w:tcW w:w="2398" w:type="dxa"/>
            <w:gridSpan w:val="2"/>
          </w:tcPr>
          <w:p w14:paraId="4AF150DC" w14:textId="67826328" w:rsidR="00935B71" w:rsidRDefault="00935B71" w:rsidP="00613550">
            <w:pPr>
              <w:rPr>
                <w:rFonts w:eastAsiaTheme="minorEastAsia"/>
                <w:lang w:val="en-CA" w:eastAsia="ja-JP"/>
              </w:rPr>
            </w:pPr>
            <w:r>
              <w:rPr>
                <w:rFonts w:eastAsiaTheme="minorEastAsia"/>
                <w:lang w:val="en-CA" w:eastAsia="ja-JP"/>
              </w:rPr>
              <w:t>Reference, CTC</w:t>
            </w:r>
          </w:p>
        </w:tc>
        <w:tc>
          <w:tcPr>
            <w:tcW w:w="1813" w:type="dxa"/>
          </w:tcPr>
          <w:p w14:paraId="26B7F0AC" w14:textId="53803513" w:rsidR="00935B71" w:rsidRDefault="00EB53E1" w:rsidP="00613550">
            <w:pPr>
              <w:rPr>
                <w:rFonts w:eastAsiaTheme="minorEastAsia"/>
                <w:lang w:val="en-CA" w:eastAsia="ja-JP"/>
              </w:rPr>
            </w:pPr>
            <w:r>
              <w:rPr>
                <w:rFonts w:eastAsiaTheme="minorEastAsia"/>
                <w:lang w:val="en-CA" w:eastAsia="ja-JP"/>
              </w:rPr>
              <w:t>HM16.20</w:t>
            </w:r>
          </w:p>
        </w:tc>
        <w:tc>
          <w:tcPr>
            <w:tcW w:w="1807" w:type="dxa"/>
          </w:tcPr>
          <w:p w14:paraId="7998CDC6" w14:textId="0541BB24" w:rsidR="00935B71" w:rsidRDefault="00EB53E1" w:rsidP="00613550">
            <w:pPr>
              <w:rPr>
                <w:rFonts w:eastAsiaTheme="minorEastAsia"/>
                <w:lang w:val="en-CA" w:eastAsia="ja-JP"/>
              </w:rPr>
            </w:pPr>
            <w:r>
              <w:rPr>
                <w:rFonts w:eastAsiaTheme="minorEastAsia"/>
                <w:lang w:val="en-CA" w:eastAsia="ja-JP"/>
              </w:rPr>
              <w:t>HM16.20</w:t>
            </w:r>
          </w:p>
        </w:tc>
        <w:tc>
          <w:tcPr>
            <w:tcW w:w="1800" w:type="dxa"/>
          </w:tcPr>
          <w:p w14:paraId="761B1638" w14:textId="4BF86F61"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316E3D79" w14:textId="77777777" w:rsidTr="00673147">
        <w:tc>
          <w:tcPr>
            <w:tcW w:w="921" w:type="dxa"/>
          </w:tcPr>
          <w:p w14:paraId="5BF0310F" w14:textId="493F0990" w:rsidR="00935B71" w:rsidRDefault="00935B71" w:rsidP="00613550">
            <w:pPr>
              <w:rPr>
                <w:rFonts w:eastAsiaTheme="minorEastAsia"/>
                <w:lang w:val="en-CA" w:eastAsia="ja-JP"/>
              </w:rPr>
            </w:pPr>
            <w:r>
              <w:rPr>
                <w:rFonts w:eastAsiaTheme="minorEastAsia"/>
                <w:lang w:val="en-CA" w:eastAsia="ja-JP"/>
              </w:rPr>
              <w:t>1.1</w:t>
            </w:r>
          </w:p>
        </w:tc>
        <w:tc>
          <w:tcPr>
            <w:tcW w:w="2398" w:type="dxa"/>
            <w:gridSpan w:val="2"/>
          </w:tcPr>
          <w:p w14:paraId="7C6E0CC8" w14:textId="27A76591" w:rsidR="00935B71" w:rsidRDefault="00935B71" w:rsidP="00613550">
            <w:pPr>
              <w:rPr>
                <w:rFonts w:eastAsiaTheme="minorEastAsia"/>
                <w:lang w:val="en-CA" w:eastAsia="ja-JP"/>
              </w:rPr>
            </w:pPr>
            <w:r>
              <w:rPr>
                <w:rFonts w:eastAsiaTheme="minorEastAsia"/>
                <w:lang w:val="en-CA" w:eastAsia="ja-JP"/>
              </w:rPr>
              <w:t>Reference, constrained</w:t>
            </w:r>
          </w:p>
        </w:tc>
        <w:tc>
          <w:tcPr>
            <w:tcW w:w="1813" w:type="dxa"/>
          </w:tcPr>
          <w:p w14:paraId="24ED4CEB" w14:textId="0D54B4B3" w:rsidR="00935B71" w:rsidRDefault="00EB53E1" w:rsidP="00613550">
            <w:pPr>
              <w:rPr>
                <w:rFonts w:eastAsiaTheme="minorEastAsia"/>
                <w:lang w:val="en-CA" w:eastAsia="ja-JP"/>
              </w:rPr>
            </w:pPr>
            <w:r>
              <w:rPr>
                <w:rFonts w:eastAsiaTheme="minorEastAsia"/>
                <w:lang w:val="en-CA" w:eastAsia="ja-JP"/>
              </w:rPr>
              <w:t>HM16.20</w:t>
            </w:r>
          </w:p>
        </w:tc>
        <w:tc>
          <w:tcPr>
            <w:tcW w:w="1807" w:type="dxa"/>
          </w:tcPr>
          <w:p w14:paraId="3EAC9B61" w14:textId="22636CEF" w:rsidR="00935B71" w:rsidRDefault="00EB53E1" w:rsidP="00613550">
            <w:pPr>
              <w:rPr>
                <w:rFonts w:eastAsiaTheme="minorEastAsia"/>
                <w:lang w:val="en-CA" w:eastAsia="ja-JP"/>
              </w:rPr>
            </w:pPr>
            <w:r>
              <w:rPr>
                <w:rFonts w:eastAsiaTheme="minorEastAsia"/>
                <w:lang w:val="en-CA" w:eastAsia="ja-JP"/>
              </w:rPr>
              <w:t>HM16.20</w:t>
            </w:r>
          </w:p>
        </w:tc>
        <w:tc>
          <w:tcPr>
            <w:tcW w:w="1800" w:type="dxa"/>
          </w:tcPr>
          <w:p w14:paraId="7ED1A111" w14:textId="2DCAF13A" w:rsidR="00935B71" w:rsidRDefault="00EB53E1" w:rsidP="00613550">
            <w:pPr>
              <w:rPr>
                <w:rFonts w:eastAsiaTheme="minorEastAsia"/>
                <w:lang w:val="en-CA" w:eastAsia="ja-JP"/>
              </w:rPr>
            </w:pPr>
            <w:r>
              <w:rPr>
                <w:rFonts w:eastAsiaTheme="minorEastAsia"/>
                <w:lang w:val="en-CA" w:eastAsia="ja-JP"/>
              </w:rPr>
              <w:t>HM16.20</w:t>
            </w:r>
          </w:p>
        </w:tc>
      </w:tr>
      <w:tr w:rsidR="00935B71" w14:paraId="5721EF40" w14:textId="77777777" w:rsidTr="00673147">
        <w:tc>
          <w:tcPr>
            <w:tcW w:w="921" w:type="dxa"/>
          </w:tcPr>
          <w:p w14:paraId="4132A95D" w14:textId="0F2FC16E" w:rsidR="00935B71" w:rsidRDefault="00935B71" w:rsidP="00613550">
            <w:pPr>
              <w:rPr>
                <w:rFonts w:eastAsiaTheme="minorEastAsia"/>
                <w:lang w:val="en-CA" w:eastAsia="ja-JP"/>
              </w:rPr>
            </w:pPr>
            <w:r>
              <w:rPr>
                <w:rFonts w:eastAsiaTheme="minorEastAsia"/>
                <w:lang w:val="en-CA" w:eastAsia="ja-JP"/>
              </w:rPr>
              <w:t>2.1</w:t>
            </w:r>
          </w:p>
        </w:tc>
        <w:tc>
          <w:tcPr>
            <w:tcW w:w="2398" w:type="dxa"/>
            <w:gridSpan w:val="2"/>
          </w:tcPr>
          <w:p w14:paraId="6D3917D5" w14:textId="7B684262" w:rsidR="00935B71" w:rsidRDefault="00DE1652" w:rsidP="00613550">
            <w:pPr>
              <w:rPr>
                <w:rFonts w:eastAsiaTheme="minorEastAsia"/>
                <w:lang w:val="en-CA" w:eastAsia="ja-JP"/>
              </w:rPr>
            </w:pPr>
            <w:r>
              <w:rPr>
                <w:rFonts w:eastAsiaTheme="minorEastAsia"/>
                <w:lang w:val="en-CA" w:eastAsia="ja-JP"/>
              </w:rPr>
              <w:t>OM-A</w:t>
            </w:r>
            <w:r w:rsidR="00935B71">
              <w:rPr>
                <w:rFonts w:eastAsiaTheme="minorEastAsia"/>
                <w:lang w:val="en-CA" w:eastAsia="ja-JP"/>
              </w:rPr>
              <w:t>V</w:t>
            </w:r>
            <w:r>
              <w:rPr>
                <w:rFonts w:eastAsiaTheme="minorEastAsia"/>
                <w:lang w:val="en-CA" w:eastAsia="ja-JP"/>
              </w:rPr>
              <w:t>C</w:t>
            </w:r>
          </w:p>
        </w:tc>
        <w:tc>
          <w:tcPr>
            <w:tcW w:w="1813" w:type="dxa"/>
          </w:tcPr>
          <w:p w14:paraId="42542E28" w14:textId="659860A3" w:rsidR="00935B71" w:rsidRDefault="00935B71" w:rsidP="00613550">
            <w:pPr>
              <w:rPr>
                <w:rFonts w:eastAsiaTheme="minorEastAsia"/>
                <w:lang w:val="en-CA" w:eastAsia="ja-JP"/>
              </w:rPr>
            </w:pPr>
            <w:r>
              <w:rPr>
                <w:rFonts w:eastAsiaTheme="minorEastAsia"/>
                <w:lang w:val="en-CA" w:eastAsia="ja-JP"/>
              </w:rPr>
              <w:t>AVC</w:t>
            </w:r>
          </w:p>
        </w:tc>
        <w:tc>
          <w:tcPr>
            <w:tcW w:w="1807" w:type="dxa"/>
          </w:tcPr>
          <w:p w14:paraId="327B7E09" w14:textId="3A58E79D"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c>
          <w:tcPr>
            <w:tcW w:w="1800" w:type="dxa"/>
          </w:tcPr>
          <w:p w14:paraId="469F0060" w14:textId="2640419B"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745FD9FD" w14:textId="77777777" w:rsidTr="00673147">
        <w:tc>
          <w:tcPr>
            <w:tcW w:w="921" w:type="dxa"/>
          </w:tcPr>
          <w:p w14:paraId="1C6F7FBB" w14:textId="5BF45361" w:rsidR="00935B71" w:rsidRDefault="00935B71" w:rsidP="00613550">
            <w:pPr>
              <w:rPr>
                <w:rFonts w:eastAsiaTheme="minorEastAsia"/>
                <w:lang w:val="en-CA" w:eastAsia="ja-JP"/>
              </w:rPr>
            </w:pPr>
            <w:r>
              <w:rPr>
                <w:rFonts w:eastAsiaTheme="minorEastAsia"/>
                <w:lang w:val="en-CA" w:eastAsia="ja-JP"/>
              </w:rPr>
              <w:t>2.2</w:t>
            </w:r>
          </w:p>
        </w:tc>
        <w:tc>
          <w:tcPr>
            <w:tcW w:w="2398" w:type="dxa"/>
            <w:gridSpan w:val="2"/>
          </w:tcPr>
          <w:p w14:paraId="02FB86BE" w14:textId="4F982FD3" w:rsidR="00935B71" w:rsidRDefault="00935B71" w:rsidP="00613550">
            <w:pPr>
              <w:rPr>
                <w:rFonts w:eastAsiaTheme="minorEastAsia"/>
                <w:lang w:val="en-CA" w:eastAsia="ja-JP"/>
              </w:rPr>
            </w:pPr>
            <w:r>
              <w:rPr>
                <w:rFonts w:eastAsiaTheme="minorEastAsia"/>
                <w:lang w:val="en-CA" w:eastAsia="ja-JP"/>
              </w:rPr>
              <w:t>OM-HEVC-ffmpeg</w:t>
            </w:r>
          </w:p>
        </w:tc>
        <w:tc>
          <w:tcPr>
            <w:tcW w:w="1813" w:type="dxa"/>
          </w:tcPr>
          <w:p w14:paraId="066CD99B" w14:textId="68D8312C" w:rsidR="00935B71" w:rsidRDefault="00935B71" w:rsidP="00613550">
            <w:pPr>
              <w:rPr>
                <w:rFonts w:eastAsiaTheme="minorEastAsia"/>
                <w:lang w:val="en-CA" w:eastAsia="ja-JP"/>
              </w:rPr>
            </w:pPr>
            <w:r>
              <w:rPr>
                <w:rFonts w:eastAsiaTheme="minorEastAsia"/>
                <w:lang w:val="en-CA" w:eastAsia="ja-JP"/>
              </w:rPr>
              <w:t>ffmpeg hevc</w:t>
            </w:r>
          </w:p>
        </w:tc>
        <w:tc>
          <w:tcPr>
            <w:tcW w:w="1807" w:type="dxa"/>
          </w:tcPr>
          <w:p w14:paraId="18E4B3BB" w14:textId="4501053E"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c>
          <w:tcPr>
            <w:tcW w:w="1800" w:type="dxa"/>
          </w:tcPr>
          <w:p w14:paraId="18CFBBAF" w14:textId="63ED8E9D"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071DB0D5" w14:textId="77777777" w:rsidTr="00673147">
        <w:tc>
          <w:tcPr>
            <w:tcW w:w="921" w:type="dxa"/>
          </w:tcPr>
          <w:p w14:paraId="6B3827F8" w14:textId="400C487B" w:rsidR="00935B71" w:rsidRDefault="00935B71" w:rsidP="00613550">
            <w:pPr>
              <w:rPr>
                <w:rFonts w:eastAsiaTheme="minorEastAsia"/>
                <w:lang w:val="en-CA" w:eastAsia="ja-JP"/>
              </w:rPr>
            </w:pPr>
            <w:r>
              <w:rPr>
                <w:rFonts w:eastAsiaTheme="minorEastAsia"/>
                <w:lang w:val="en-CA" w:eastAsia="ja-JP"/>
              </w:rPr>
              <w:t>2.3</w:t>
            </w:r>
          </w:p>
        </w:tc>
        <w:tc>
          <w:tcPr>
            <w:tcW w:w="2398" w:type="dxa"/>
            <w:gridSpan w:val="2"/>
          </w:tcPr>
          <w:p w14:paraId="6CD555A6" w14:textId="7C83E6BF" w:rsidR="00935B71" w:rsidRDefault="00935B71" w:rsidP="00613550">
            <w:pPr>
              <w:rPr>
                <w:rFonts w:eastAsiaTheme="minorEastAsia"/>
                <w:lang w:val="en-CA" w:eastAsia="ja-JP"/>
              </w:rPr>
            </w:pPr>
            <w:r>
              <w:rPr>
                <w:rFonts w:eastAsiaTheme="minorEastAsia"/>
                <w:lang w:val="en-CA" w:eastAsia="ja-JP"/>
              </w:rPr>
              <w:t>OM-X</w:t>
            </w:r>
          </w:p>
        </w:tc>
        <w:tc>
          <w:tcPr>
            <w:tcW w:w="1813" w:type="dxa"/>
          </w:tcPr>
          <w:p w14:paraId="4F43B12C" w14:textId="1B33E2DF" w:rsidR="00935B71" w:rsidRDefault="00935B71" w:rsidP="00613550">
            <w:pPr>
              <w:rPr>
                <w:rFonts w:eastAsiaTheme="minorEastAsia"/>
                <w:lang w:val="en-CA" w:eastAsia="ja-JP"/>
              </w:rPr>
            </w:pPr>
            <w:r>
              <w:rPr>
                <w:rFonts w:eastAsiaTheme="minorEastAsia"/>
                <w:lang w:val="en-CA" w:eastAsia="ja-JP"/>
              </w:rPr>
              <w:t>ffmpeg-x</w:t>
            </w:r>
          </w:p>
        </w:tc>
        <w:tc>
          <w:tcPr>
            <w:tcW w:w="1807" w:type="dxa"/>
          </w:tcPr>
          <w:p w14:paraId="72F0C62A" w14:textId="277E3B5C"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c>
          <w:tcPr>
            <w:tcW w:w="1800" w:type="dxa"/>
          </w:tcPr>
          <w:p w14:paraId="19EF29A7" w14:textId="1C62D6E6"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3424216D" w14:textId="77777777" w:rsidTr="00673147">
        <w:tc>
          <w:tcPr>
            <w:tcW w:w="921" w:type="dxa"/>
          </w:tcPr>
          <w:p w14:paraId="26A0CDB6" w14:textId="2891F389" w:rsidR="00935B71" w:rsidRDefault="00935B71" w:rsidP="00613550">
            <w:pPr>
              <w:rPr>
                <w:rFonts w:eastAsiaTheme="minorEastAsia"/>
                <w:lang w:val="en-CA" w:eastAsia="ja-JP"/>
              </w:rPr>
            </w:pPr>
            <w:r>
              <w:rPr>
                <w:rFonts w:eastAsiaTheme="minorEastAsia"/>
                <w:lang w:val="en-CA" w:eastAsia="ja-JP"/>
              </w:rPr>
              <w:t>3.1</w:t>
            </w:r>
          </w:p>
        </w:tc>
        <w:tc>
          <w:tcPr>
            <w:tcW w:w="2398" w:type="dxa"/>
            <w:gridSpan w:val="2"/>
          </w:tcPr>
          <w:p w14:paraId="4BE45CD1" w14:textId="6462353A" w:rsidR="00935B71" w:rsidRDefault="00935B71" w:rsidP="00613550">
            <w:pPr>
              <w:rPr>
                <w:rFonts w:eastAsiaTheme="minorEastAsia"/>
                <w:lang w:val="en-CA" w:eastAsia="ja-JP"/>
              </w:rPr>
            </w:pPr>
            <w:r>
              <w:rPr>
                <w:rFonts w:eastAsiaTheme="minorEastAsia"/>
                <w:lang w:val="en-CA" w:eastAsia="ja-JP"/>
              </w:rPr>
              <w:t>GM-HEVC-ffmpeg</w:t>
            </w:r>
          </w:p>
        </w:tc>
        <w:tc>
          <w:tcPr>
            <w:tcW w:w="1813" w:type="dxa"/>
          </w:tcPr>
          <w:p w14:paraId="12C98D5A" w14:textId="6A948243" w:rsidR="00935B71" w:rsidRDefault="00EB53E1" w:rsidP="00613550">
            <w:pPr>
              <w:rPr>
                <w:rFonts w:eastAsiaTheme="minorEastAsia"/>
                <w:lang w:val="en-CA" w:eastAsia="ja-JP"/>
              </w:rPr>
            </w:pPr>
            <w:r>
              <w:rPr>
                <w:rFonts w:eastAsiaTheme="minorEastAsia"/>
                <w:lang w:val="en-CA" w:eastAsia="ja-JP"/>
              </w:rPr>
              <w:t>HM16.20</w:t>
            </w:r>
          </w:p>
        </w:tc>
        <w:tc>
          <w:tcPr>
            <w:tcW w:w="1807" w:type="dxa"/>
          </w:tcPr>
          <w:p w14:paraId="59407DDA" w14:textId="0365FAA1" w:rsidR="00935B71" w:rsidRDefault="00935B71" w:rsidP="00613550">
            <w:pPr>
              <w:rPr>
                <w:rFonts w:eastAsiaTheme="minorEastAsia"/>
                <w:lang w:val="en-CA" w:eastAsia="ja-JP"/>
              </w:rPr>
            </w:pPr>
            <w:r>
              <w:rPr>
                <w:rFonts w:eastAsiaTheme="minorEastAsia"/>
                <w:lang w:val="en-CA" w:eastAsia="ja-JP"/>
              </w:rPr>
              <w:t>ffmpeg hevc</w:t>
            </w:r>
          </w:p>
        </w:tc>
        <w:tc>
          <w:tcPr>
            <w:tcW w:w="1800" w:type="dxa"/>
          </w:tcPr>
          <w:p w14:paraId="1A28EAF7" w14:textId="2AB94666" w:rsidR="00935B71" w:rsidRDefault="00EB53E1" w:rsidP="00613550">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1A7197CC" w14:textId="77777777" w:rsidTr="00673147">
        <w:tc>
          <w:tcPr>
            <w:tcW w:w="921" w:type="dxa"/>
          </w:tcPr>
          <w:p w14:paraId="67109930" w14:textId="3F00C5E1" w:rsidR="00935B71" w:rsidRDefault="00935B71" w:rsidP="00935B71">
            <w:pPr>
              <w:rPr>
                <w:rFonts w:eastAsiaTheme="minorEastAsia"/>
                <w:lang w:val="en-CA" w:eastAsia="ja-JP"/>
              </w:rPr>
            </w:pPr>
            <w:r>
              <w:rPr>
                <w:rFonts w:eastAsiaTheme="minorEastAsia"/>
                <w:lang w:val="en-CA" w:eastAsia="ja-JP"/>
              </w:rPr>
              <w:t>3.2</w:t>
            </w:r>
          </w:p>
        </w:tc>
        <w:tc>
          <w:tcPr>
            <w:tcW w:w="2398" w:type="dxa"/>
            <w:gridSpan w:val="2"/>
          </w:tcPr>
          <w:p w14:paraId="67A2C201" w14:textId="02007837" w:rsidR="00935B71" w:rsidRDefault="00935B71" w:rsidP="00935B71">
            <w:pPr>
              <w:rPr>
                <w:rFonts w:eastAsiaTheme="minorEastAsia"/>
                <w:lang w:val="en-CA" w:eastAsia="ja-JP"/>
              </w:rPr>
            </w:pPr>
            <w:r>
              <w:rPr>
                <w:rFonts w:eastAsiaTheme="minorEastAsia"/>
                <w:lang w:val="en-CA" w:eastAsia="ja-JP"/>
              </w:rPr>
              <w:t>GM-X</w:t>
            </w:r>
          </w:p>
        </w:tc>
        <w:tc>
          <w:tcPr>
            <w:tcW w:w="1813" w:type="dxa"/>
          </w:tcPr>
          <w:p w14:paraId="69F98F54" w14:textId="2E0704F8" w:rsidR="00935B71" w:rsidRDefault="00EB53E1" w:rsidP="00935B71">
            <w:pPr>
              <w:rPr>
                <w:rFonts w:eastAsiaTheme="minorEastAsia"/>
                <w:lang w:val="en-CA" w:eastAsia="ja-JP"/>
              </w:rPr>
            </w:pPr>
            <w:r>
              <w:rPr>
                <w:rFonts w:eastAsiaTheme="minorEastAsia"/>
                <w:lang w:val="en-CA" w:eastAsia="ja-JP"/>
              </w:rPr>
              <w:t>HM16.20</w:t>
            </w:r>
          </w:p>
        </w:tc>
        <w:tc>
          <w:tcPr>
            <w:tcW w:w="1807" w:type="dxa"/>
          </w:tcPr>
          <w:p w14:paraId="25FC8A18" w14:textId="0C65D1E6" w:rsidR="00935B71" w:rsidRDefault="00935B71" w:rsidP="00935B71">
            <w:pPr>
              <w:rPr>
                <w:rFonts w:eastAsiaTheme="minorEastAsia"/>
                <w:lang w:val="en-CA" w:eastAsia="ja-JP"/>
              </w:rPr>
            </w:pPr>
            <w:r>
              <w:rPr>
                <w:rFonts w:eastAsiaTheme="minorEastAsia"/>
                <w:lang w:val="en-CA" w:eastAsia="ja-JP"/>
              </w:rPr>
              <w:t>ffmpeg-x</w:t>
            </w:r>
          </w:p>
        </w:tc>
        <w:tc>
          <w:tcPr>
            <w:tcW w:w="1800" w:type="dxa"/>
          </w:tcPr>
          <w:p w14:paraId="644A88DE" w14:textId="366C1BB0" w:rsidR="00935B71" w:rsidRDefault="00EB53E1" w:rsidP="00935B71">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r>
      <w:tr w:rsidR="00935B71" w14:paraId="18043B0A" w14:textId="77777777" w:rsidTr="00673147">
        <w:tc>
          <w:tcPr>
            <w:tcW w:w="921" w:type="dxa"/>
          </w:tcPr>
          <w:p w14:paraId="4459CEC8" w14:textId="4DF7A59C" w:rsidR="00935B71" w:rsidRDefault="00935B71" w:rsidP="00935B71">
            <w:pPr>
              <w:rPr>
                <w:rFonts w:eastAsiaTheme="minorEastAsia"/>
                <w:lang w:val="en-CA" w:eastAsia="ja-JP"/>
              </w:rPr>
            </w:pPr>
            <w:r>
              <w:rPr>
                <w:rFonts w:eastAsiaTheme="minorEastAsia"/>
                <w:lang w:val="en-CA" w:eastAsia="ja-JP"/>
              </w:rPr>
              <w:t>4.1</w:t>
            </w:r>
          </w:p>
        </w:tc>
        <w:tc>
          <w:tcPr>
            <w:tcW w:w="2398" w:type="dxa"/>
            <w:gridSpan w:val="2"/>
          </w:tcPr>
          <w:p w14:paraId="3770F3A9" w14:textId="02D1C406" w:rsidR="00935B71" w:rsidRDefault="00935B71" w:rsidP="00935B71">
            <w:pPr>
              <w:rPr>
                <w:rFonts w:eastAsiaTheme="minorEastAsia"/>
                <w:lang w:val="en-CA" w:eastAsia="ja-JP"/>
              </w:rPr>
            </w:pPr>
            <w:r>
              <w:rPr>
                <w:rFonts w:eastAsiaTheme="minorEastAsia"/>
                <w:lang w:val="en-CA" w:eastAsia="ja-JP"/>
              </w:rPr>
              <w:t>ATTR-HEVC-ffmpeg</w:t>
            </w:r>
          </w:p>
        </w:tc>
        <w:tc>
          <w:tcPr>
            <w:tcW w:w="1813" w:type="dxa"/>
          </w:tcPr>
          <w:p w14:paraId="03407B5B" w14:textId="77B9AE1B" w:rsidR="00935B71" w:rsidRDefault="00EB53E1" w:rsidP="00935B71">
            <w:pPr>
              <w:rPr>
                <w:rFonts w:eastAsiaTheme="minorEastAsia"/>
                <w:lang w:val="en-CA" w:eastAsia="ja-JP"/>
              </w:rPr>
            </w:pPr>
            <w:r>
              <w:rPr>
                <w:rFonts w:eastAsiaTheme="minorEastAsia"/>
                <w:lang w:val="en-CA" w:eastAsia="ja-JP"/>
              </w:rPr>
              <w:t>HM16.20</w:t>
            </w:r>
          </w:p>
        </w:tc>
        <w:tc>
          <w:tcPr>
            <w:tcW w:w="1807" w:type="dxa"/>
          </w:tcPr>
          <w:p w14:paraId="5BC9072E" w14:textId="5C8BE9C5" w:rsidR="00935B71" w:rsidRPr="00935B71" w:rsidRDefault="00EB53E1" w:rsidP="00935B71">
            <w:pPr>
              <w:rPr>
                <w:rFonts w:eastAsiaTheme="minorEastAsia"/>
                <w:b/>
                <w:bCs/>
                <w:lang w:val="en-CA" w:eastAsia="ja-JP"/>
              </w:rPr>
            </w:pPr>
            <w:r>
              <w:rPr>
                <w:rFonts w:eastAsiaTheme="minorEastAsia"/>
                <w:lang w:val="en-CA" w:eastAsia="ja-JP"/>
              </w:rPr>
              <w:t>HM16.20</w:t>
            </w:r>
            <w:r w:rsidR="00935B71">
              <w:rPr>
                <w:rFonts w:eastAsiaTheme="minorEastAsia"/>
                <w:lang w:val="en-CA" w:eastAsia="ja-JP"/>
              </w:rPr>
              <w:t xml:space="preserve"> + 3DME</w:t>
            </w:r>
          </w:p>
        </w:tc>
        <w:tc>
          <w:tcPr>
            <w:tcW w:w="1800" w:type="dxa"/>
          </w:tcPr>
          <w:p w14:paraId="4A256799" w14:textId="6E39B4B5" w:rsidR="00935B71" w:rsidRDefault="00935B71" w:rsidP="00935B71">
            <w:pPr>
              <w:rPr>
                <w:rFonts w:eastAsiaTheme="minorEastAsia"/>
                <w:lang w:val="en-CA" w:eastAsia="ja-JP"/>
              </w:rPr>
            </w:pPr>
            <w:r>
              <w:rPr>
                <w:rFonts w:eastAsiaTheme="minorEastAsia"/>
                <w:lang w:val="en-CA" w:eastAsia="ja-JP"/>
              </w:rPr>
              <w:t>ffmpeg hevc</w:t>
            </w:r>
          </w:p>
        </w:tc>
      </w:tr>
      <w:tr w:rsidR="00935B71" w14:paraId="38D95555" w14:textId="77777777" w:rsidTr="00673147">
        <w:tc>
          <w:tcPr>
            <w:tcW w:w="921" w:type="dxa"/>
          </w:tcPr>
          <w:p w14:paraId="7E03B68F" w14:textId="1A0B1B13" w:rsidR="00935B71" w:rsidRDefault="00935B71" w:rsidP="00935B71">
            <w:pPr>
              <w:rPr>
                <w:rFonts w:eastAsiaTheme="minorEastAsia"/>
                <w:lang w:val="en-CA" w:eastAsia="ja-JP"/>
              </w:rPr>
            </w:pPr>
            <w:r>
              <w:rPr>
                <w:rFonts w:eastAsiaTheme="minorEastAsia"/>
                <w:lang w:val="en-CA" w:eastAsia="ja-JP"/>
              </w:rPr>
              <w:t>4.2</w:t>
            </w:r>
          </w:p>
        </w:tc>
        <w:tc>
          <w:tcPr>
            <w:tcW w:w="2398" w:type="dxa"/>
            <w:gridSpan w:val="2"/>
          </w:tcPr>
          <w:p w14:paraId="6F7F8960" w14:textId="35086195" w:rsidR="00935B71" w:rsidRDefault="00935B71" w:rsidP="00935B71">
            <w:pPr>
              <w:rPr>
                <w:rFonts w:eastAsiaTheme="minorEastAsia"/>
                <w:lang w:val="en-CA" w:eastAsia="ja-JP"/>
              </w:rPr>
            </w:pPr>
            <w:r>
              <w:rPr>
                <w:rFonts w:eastAsiaTheme="minorEastAsia"/>
                <w:lang w:val="en-CA" w:eastAsia="ja-JP"/>
              </w:rPr>
              <w:t>ATTR-X</w:t>
            </w:r>
          </w:p>
        </w:tc>
        <w:tc>
          <w:tcPr>
            <w:tcW w:w="1813" w:type="dxa"/>
          </w:tcPr>
          <w:p w14:paraId="0AC62AC7" w14:textId="1445443C" w:rsidR="00935B71" w:rsidRDefault="00EB53E1" w:rsidP="00935B71">
            <w:pPr>
              <w:rPr>
                <w:rFonts w:eastAsiaTheme="minorEastAsia"/>
                <w:lang w:val="en-CA" w:eastAsia="ja-JP"/>
              </w:rPr>
            </w:pPr>
            <w:r>
              <w:rPr>
                <w:rFonts w:eastAsiaTheme="minorEastAsia"/>
                <w:lang w:val="en-CA" w:eastAsia="ja-JP"/>
              </w:rPr>
              <w:t>HM16.20</w:t>
            </w:r>
          </w:p>
        </w:tc>
        <w:tc>
          <w:tcPr>
            <w:tcW w:w="1807" w:type="dxa"/>
          </w:tcPr>
          <w:p w14:paraId="6F63D45B" w14:textId="74873815" w:rsidR="00935B71" w:rsidRDefault="00EB53E1" w:rsidP="00935B71">
            <w:pPr>
              <w:rPr>
                <w:rFonts w:eastAsiaTheme="minorEastAsia"/>
                <w:lang w:val="en-CA" w:eastAsia="ja-JP"/>
              </w:rPr>
            </w:pPr>
            <w:r>
              <w:rPr>
                <w:rFonts w:eastAsiaTheme="minorEastAsia"/>
                <w:lang w:val="en-CA" w:eastAsia="ja-JP"/>
              </w:rPr>
              <w:t>HM16.20</w:t>
            </w:r>
            <w:r w:rsidR="00935B71">
              <w:rPr>
                <w:rFonts w:eastAsiaTheme="minorEastAsia"/>
                <w:lang w:val="en-CA" w:eastAsia="ja-JP"/>
              </w:rPr>
              <w:t xml:space="preserve"> + 3DME</w:t>
            </w:r>
          </w:p>
        </w:tc>
        <w:tc>
          <w:tcPr>
            <w:tcW w:w="1800" w:type="dxa"/>
          </w:tcPr>
          <w:p w14:paraId="63D68C82" w14:textId="6BFE1B6F" w:rsidR="00935B71" w:rsidRDefault="003B2BFA" w:rsidP="00935B71">
            <w:pPr>
              <w:rPr>
                <w:rFonts w:eastAsiaTheme="minorEastAsia"/>
                <w:lang w:val="en-CA" w:eastAsia="ja-JP"/>
              </w:rPr>
            </w:pPr>
            <w:r>
              <w:rPr>
                <w:rFonts w:eastAsiaTheme="minorEastAsia"/>
                <w:lang w:val="en-CA" w:eastAsia="ja-JP"/>
              </w:rPr>
              <w:t>f</w:t>
            </w:r>
            <w:r w:rsidR="00935B71">
              <w:rPr>
                <w:rFonts w:eastAsiaTheme="minorEastAsia"/>
                <w:lang w:val="en-CA" w:eastAsia="ja-JP"/>
              </w:rPr>
              <w:t>fmpeg-x</w:t>
            </w:r>
          </w:p>
        </w:tc>
      </w:tr>
      <w:tr w:rsidR="00935B71" w14:paraId="7CDDAB8D" w14:textId="77777777" w:rsidTr="00673147">
        <w:tc>
          <w:tcPr>
            <w:tcW w:w="921" w:type="dxa"/>
          </w:tcPr>
          <w:p w14:paraId="7BA45924" w14:textId="0515B959" w:rsidR="00935B71" w:rsidRDefault="00935B71" w:rsidP="00935B71">
            <w:pPr>
              <w:rPr>
                <w:rFonts w:eastAsiaTheme="minorEastAsia"/>
                <w:lang w:val="en-CA" w:eastAsia="ja-JP"/>
              </w:rPr>
            </w:pPr>
            <w:r>
              <w:rPr>
                <w:rFonts w:eastAsiaTheme="minorEastAsia"/>
                <w:lang w:val="en-CA" w:eastAsia="ja-JP"/>
              </w:rPr>
              <w:t>5.1</w:t>
            </w:r>
          </w:p>
        </w:tc>
        <w:tc>
          <w:tcPr>
            <w:tcW w:w="2398" w:type="dxa"/>
            <w:gridSpan w:val="2"/>
          </w:tcPr>
          <w:p w14:paraId="0A568778" w14:textId="445E95C4" w:rsidR="00935B71" w:rsidRDefault="00935B71" w:rsidP="00935B71">
            <w:pPr>
              <w:rPr>
                <w:rFonts w:eastAsiaTheme="minorEastAsia"/>
                <w:lang w:val="en-CA" w:eastAsia="ja-JP"/>
              </w:rPr>
            </w:pPr>
            <w:r>
              <w:rPr>
                <w:rFonts w:eastAsiaTheme="minorEastAsia"/>
                <w:lang w:val="en-CA" w:eastAsia="ja-JP"/>
              </w:rPr>
              <w:t>ffmpeg-hevc</w:t>
            </w:r>
          </w:p>
        </w:tc>
        <w:tc>
          <w:tcPr>
            <w:tcW w:w="1813" w:type="dxa"/>
          </w:tcPr>
          <w:p w14:paraId="3497C503" w14:textId="78C1AF93" w:rsidR="00935B71" w:rsidRDefault="00935B71" w:rsidP="00935B71">
            <w:pPr>
              <w:rPr>
                <w:rFonts w:eastAsiaTheme="minorEastAsia"/>
                <w:lang w:val="en-CA" w:eastAsia="ja-JP"/>
              </w:rPr>
            </w:pPr>
            <w:r>
              <w:rPr>
                <w:rFonts w:eastAsiaTheme="minorEastAsia"/>
                <w:lang w:val="en-CA" w:eastAsia="ja-JP"/>
              </w:rPr>
              <w:t>ffmpeg hevc</w:t>
            </w:r>
          </w:p>
        </w:tc>
        <w:tc>
          <w:tcPr>
            <w:tcW w:w="1807" w:type="dxa"/>
          </w:tcPr>
          <w:p w14:paraId="3D6DC354" w14:textId="39798B78" w:rsidR="00935B71" w:rsidRDefault="00935B71" w:rsidP="00935B71">
            <w:pPr>
              <w:rPr>
                <w:rFonts w:eastAsiaTheme="minorEastAsia"/>
                <w:lang w:val="en-CA" w:eastAsia="ja-JP"/>
              </w:rPr>
            </w:pPr>
            <w:r>
              <w:rPr>
                <w:rFonts w:eastAsiaTheme="minorEastAsia"/>
                <w:lang w:val="en-CA" w:eastAsia="ja-JP"/>
              </w:rPr>
              <w:t>ffmpeg hevc</w:t>
            </w:r>
          </w:p>
        </w:tc>
        <w:tc>
          <w:tcPr>
            <w:tcW w:w="1800" w:type="dxa"/>
          </w:tcPr>
          <w:p w14:paraId="36EB530B" w14:textId="06E8582F" w:rsidR="00935B71" w:rsidRDefault="00935B71" w:rsidP="00935B71">
            <w:pPr>
              <w:rPr>
                <w:rFonts w:eastAsiaTheme="minorEastAsia"/>
                <w:lang w:val="en-CA" w:eastAsia="ja-JP"/>
              </w:rPr>
            </w:pPr>
            <w:r>
              <w:rPr>
                <w:rFonts w:eastAsiaTheme="minorEastAsia"/>
                <w:lang w:val="en-CA" w:eastAsia="ja-JP"/>
              </w:rPr>
              <w:t>ffmpeg hevc</w:t>
            </w:r>
          </w:p>
        </w:tc>
      </w:tr>
      <w:tr w:rsidR="00935B71" w14:paraId="4311C3D4" w14:textId="77777777" w:rsidTr="00673147">
        <w:tc>
          <w:tcPr>
            <w:tcW w:w="921" w:type="dxa"/>
          </w:tcPr>
          <w:p w14:paraId="7A4167F8" w14:textId="0D41A296" w:rsidR="00935B71" w:rsidRDefault="00935B71" w:rsidP="00935B71">
            <w:pPr>
              <w:rPr>
                <w:rFonts w:eastAsiaTheme="minorEastAsia"/>
                <w:lang w:val="en-CA" w:eastAsia="ja-JP"/>
              </w:rPr>
            </w:pPr>
            <w:r>
              <w:rPr>
                <w:rFonts w:eastAsiaTheme="minorEastAsia"/>
                <w:lang w:val="en-CA" w:eastAsia="ja-JP"/>
              </w:rPr>
              <w:t>5.2</w:t>
            </w:r>
          </w:p>
        </w:tc>
        <w:tc>
          <w:tcPr>
            <w:tcW w:w="2398" w:type="dxa"/>
            <w:gridSpan w:val="2"/>
          </w:tcPr>
          <w:p w14:paraId="16E474E8" w14:textId="6AFCAB38" w:rsidR="00935B71" w:rsidRDefault="00935B71" w:rsidP="00935B71">
            <w:pPr>
              <w:rPr>
                <w:rFonts w:eastAsiaTheme="minorEastAsia"/>
                <w:lang w:val="en-CA" w:eastAsia="ja-JP"/>
              </w:rPr>
            </w:pPr>
            <w:r>
              <w:rPr>
                <w:rFonts w:eastAsiaTheme="minorEastAsia"/>
                <w:lang w:val="en-CA" w:eastAsia="ja-JP"/>
              </w:rPr>
              <w:t>ffmpeg-xyz</w:t>
            </w:r>
          </w:p>
        </w:tc>
        <w:tc>
          <w:tcPr>
            <w:tcW w:w="1813" w:type="dxa"/>
          </w:tcPr>
          <w:p w14:paraId="5565B276" w14:textId="1AC46AB6" w:rsidR="00935B71" w:rsidRDefault="00935B71" w:rsidP="00935B71">
            <w:pPr>
              <w:rPr>
                <w:rFonts w:eastAsiaTheme="minorEastAsia"/>
                <w:lang w:val="en-CA" w:eastAsia="ja-JP"/>
              </w:rPr>
            </w:pPr>
            <w:r>
              <w:rPr>
                <w:rFonts w:eastAsiaTheme="minorEastAsia"/>
                <w:lang w:val="en-CA" w:eastAsia="ja-JP"/>
              </w:rPr>
              <w:t>ffmpeg-x</w:t>
            </w:r>
          </w:p>
        </w:tc>
        <w:tc>
          <w:tcPr>
            <w:tcW w:w="1807" w:type="dxa"/>
          </w:tcPr>
          <w:p w14:paraId="397C2BF7" w14:textId="7F640E0F" w:rsidR="00935B71" w:rsidRDefault="00935B71" w:rsidP="00935B71">
            <w:pPr>
              <w:rPr>
                <w:rFonts w:eastAsiaTheme="minorEastAsia"/>
                <w:lang w:val="en-CA" w:eastAsia="ja-JP"/>
              </w:rPr>
            </w:pPr>
            <w:r>
              <w:rPr>
                <w:rFonts w:eastAsiaTheme="minorEastAsia"/>
                <w:lang w:val="en-CA" w:eastAsia="ja-JP"/>
              </w:rPr>
              <w:t>ffmpeg-y</w:t>
            </w:r>
          </w:p>
        </w:tc>
        <w:tc>
          <w:tcPr>
            <w:tcW w:w="1800" w:type="dxa"/>
          </w:tcPr>
          <w:p w14:paraId="6BAF6710" w14:textId="04EAF4E7" w:rsidR="00935B71" w:rsidRDefault="00935B71" w:rsidP="00935B71">
            <w:pPr>
              <w:rPr>
                <w:rFonts w:eastAsiaTheme="minorEastAsia"/>
                <w:lang w:val="en-CA" w:eastAsia="ja-JP"/>
              </w:rPr>
            </w:pPr>
            <w:r>
              <w:rPr>
                <w:rFonts w:eastAsiaTheme="minorEastAsia"/>
                <w:lang w:val="en-CA" w:eastAsia="ja-JP"/>
              </w:rPr>
              <w:t>ffmpeg-z</w:t>
            </w:r>
          </w:p>
        </w:tc>
      </w:tr>
      <w:tr w:rsidR="0003398B" w14:paraId="6A0CDDB5" w14:textId="77777777" w:rsidTr="00673147">
        <w:tc>
          <w:tcPr>
            <w:tcW w:w="921" w:type="dxa"/>
          </w:tcPr>
          <w:p w14:paraId="4284D941" w14:textId="1B032A05" w:rsidR="0003398B" w:rsidRPr="00765E3F" w:rsidRDefault="0003398B" w:rsidP="0003398B">
            <w:pPr>
              <w:rPr>
                <w:rFonts w:eastAsiaTheme="minorEastAsia"/>
                <w:lang w:val="en-CA" w:eastAsia="ja-JP"/>
              </w:rPr>
            </w:pPr>
            <w:r w:rsidRPr="00765E3F">
              <w:rPr>
                <w:rFonts w:eastAsiaTheme="minorEastAsia" w:hint="eastAsia"/>
                <w:lang w:val="en-CA" w:eastAsia="ja-JP"/>
              </w:rPr>
              <w:t>6</w:t>
            </w:r>
            <w:r w:rsidRPr="00765E3F">
              <w:rPr>
                <w:rFonts w:eastAsiaTheme="minorEastAsia"/>
                <w:lang w:val="en-CA" w:eastAsia="ja-JP"/>
              </w:rPr>
              <w:t>.1</w:t>
            </w:r>
          </w:p>
        </w:tc>
        <w:tc>
          <w:tcPr>
            <w:tcW w:w="2398" w:type="dxa"/>
            <w:gridSpan w:val="2"/>
          </w:tcPr>
          <w:p w14:paraId="7D8F71FE" w14:textId="7E556C57" w:rsidR="0003398B" w:rsidRPr="00765E3F" w:rsidRDefault="0003398B" w:rsidP="0003398B">
            <w:pPr>
              <w:rPr>
                <w:rFonts w:eastAsiaTheme="minorEastAsia"/>
                <w:lang w:val="en-CA" w:eastAsia="ja-JP"/>
              </w:rPr>
            </w:pPr>
            <w:r w:rsidRPr="00765E3F">
              <w:rPr>
                <w:rFonts w:eastAsiaTheme="minorEastAsia" w:hint="eastAsia"/>
                <w:lang w:val="en-CA" w:eastAsia="ja-JP"/>
              </w:rPr>
              <w:t>OM-JM19</w:t>
            </w:r>
          </w:p>
        </w:tc>
        <w:tc>
          <w:tcPr>
            <w:tcW w:w="1813" w:type="dxa"/>
          </w:tcPr>
          <w:p w14:paraId="0315263F" w14:textId="238BECFD" w:rsidR="0003398B" w:rsidRPr="00765E3F" w:rsidRDefault="0003398B" w:rsidP="0003398B">
            <w:pPr>
              <w:rPr>
                <w:rFonts w:eastAsiaTheme="minorEastAsia"/>
                <w:lang w:val="en-CA" w:eastAsia="ja-JP"/>
              </w:rPr>
            </w:pPr>
            <w:r w:rsidRPr="00765E3F">
              <w:rPr>
                <w:rFonts w:eastAsiaTheme="minorEastAsia" w:hint="eastAsia"/>
                <w:lang w:val="en-CA" w:eastAsia="ja-JP"/>
              </w:rPr>
              <w:t>JM19.0</w:t>
            </w:r>
          </w:p>
        </w:tc>
        <w:tc>
          <w:tcPr>
            <w:tcW w:w="1807" w:type="dxa"/>
          </w:tcPr>
          <w:p w14:paraId="5D68F3DC" w14:textId="6C2E529D" w:rsidR="0003398B" w:rsidRPr="00765E3F" w:rsidRDefault="00EB53E1" w:rsidP="0003398B">
            <w:pPr>
              <w:rPr>
                <w:rFonts w:eastAsiaTheme="minorEastAsia"/>
                <w:lang w:val="en-CA" w:eastAsia="ja-JP"/>
              </w:rPr>
            </w:pPr>
            <w:r>
              <w:rPr>
                <w:rFonts w:eastAsiaTheme="minorEastAsia"/>
                <w:lang w:val="en-CA" w:eastAsia="ja-JP"/>
              </w:rPr>
              <w:t>HM16.20</w:t>
            </w:r>
          </w:p>
        </w:tc>
        <w:tc>
          <w:tcPr>
            <w:tcW w:w="1800" w:type="dxa"/>
          </w:tcPr>
          <w:p w14:paraId="1E6028E0" w14:textId="2F42D3FB" w:rsidR="0003398B" w:rsidRPr="00765E3F" w:rsidRDefault="00EB53E1" w:rsidP="0003398B">
            <w:pPr>
              <w:rPr>
                <w:rFonts w:eastAsiaTheme="minorEastAsia"/>
                <w:lang w:val="en-CA" w:eastAsia="ja-JP"/>
              </w:rPr>
            </w:pPr>
            <w:r>
              <w:rPr>
                <w:rFonts w:eastAsiaTheme="minorEastAsia"/>
                <w:lang w:val="en-CA" w:eastAsia="ja-JP"/>
              </w:rPr>
              <w:t>HM16.20</w:t>
            </w:r>
          </w:p>
        </w:tc>
      </w:tr>
      <w:tr w:rsidR="0003398B" w14:paraId="01651D10" w14:textId="77777777" w:rsidTr="00673147">
        <w:tc>
          <w:tcPr>
            <w:tcW w:w="921" w:type="dxa"/>
          </w:tcPr>
          <w:p w14:paraId="2364F70E" w14:textId="5A352608" w:rsidR="0003398B" w:rsidRPr="00765E3F" w:rsidRDefault="0003398B" w:rsidP="0003398B">
            <w:pPr>
              <w:rPr>
                <w:rFonts w:eastAsiaTheme="minorEastAsia"/>
                <w:lang w:val="en-CA" w:eastAsia="ja-JP"/>
              </w:rPr>
            </w:pPr>
            <w:r w:rsidRPr="00765E3F">
              <w:rPr>
                <w:rFonts w:eastAsiaTheme="minorEastAsia" w:hint="eastAsia"/>
                <w:lang w:val="en-CA" w:eastAsia="ja-JP"/>
              </w:rPr>
              <w:t>6.2</w:t>
            </w:r>
          </w:p>
        </w:tc>
        <w:tc>
          <w:tcPr>
            <w:tcW w:w="2398" w:type="dxa"/>
            <w:gridSpan w:val="2"/>
          </w:tcPr>
          <w:p w14:paraId="736696C5" w14:textId="16E2CB67" w:rsidR="0003398B" w:rsidRPr="00765E3F" w:rsidRDefault="0003398B" w:rsidP="0003398B">
            <w:pPr>
              <w:rPr>
                <w:rFonts w:eastAsiaTheme="minorEastAsia"/>
                <w:lang w:val="en-CA" w:eastAsia="ja-JP"/>
              </w:rPr>
            </w:pPr>
            <w:r w:rsidRPr="00765E3F">
              <w:rPr>
                <w:rFonts w:eastAsiaTheme="minorEastAsia" w:hint="eastAsia"/>
                <w:lang w:val="en-CA" w:eastAsia="ja-JP"/>
              </w:rPr>
              <w:t>OM-JM19</w:t>
            </w:r>
            <w:r w:rsidRPr="00765E3F">
              <w:rPr>
                <w:rFonts w:eastAsiaTheme="minorEastAsia"/>
                <w:lang w:val="en-CA" w:eastAsia="ja-JP"/>
              </w:rPr>
              <w:t xml:space="preserve">-GEO-ATTR- </w:t>
            </w:r>
            <w:r w:rsidRPr="00765E3F">
              <w:rPr>
                <w:rFonts w:eastAsiaTheme="minorEastAsia"/>
                <w:lang w:val="en-CA" w:eastAsia="ja-JP"/>
              </w:rPr>
              <w:lastRenderedPageBreak/>
              <w:t>ffmpeg-hevc</w:t>
            </w:r>
          </w:p>
        </w:tc>
        <w:tc>
          <w:tcPr>
            <w:tcW w:w="1813" w:type="dxa"/>
          </w:tcPr>
          <w:p w14:paraId="41B2F6BB" w14:textId="0282D068" w:rsidR="0003398B" w:rsidRPr="00765E3F" w:rsidRDefault="0003398B" w:rsidP="0003398B">
            <w:pPr>
              <w:rPr>
                <w:rFonts w:eastAsiaTheme="minorEastAsia"/>
                <w:lang w:val="en-CA" w:eastAsia="ja-JP"/>
              </w:rPr>
            </w:pPr>
            <w:r w:rsidRPr="00765E3F">
              <w:rPr>
                <w:rFonts w:eastAsiaTheme="minorEastAsia" w:hint="eastAsia"/>
                <w:lang w:val="en-CA" w:eastAsia="ja-JP"/>
              </w:rPr>
              <w:lastRenderedPageBreak/>
              <w:t>JM19.0</w:t>
            </w:r>
          </w:p>
        </w:tc>
        <w:tc>
          <w:tcPr>
            <w:tcW w:w="1807" w:type="dxa"/>
          </w:tcPr>
          <w:p w14:paraId="09B044D2" w14:textId="60F7877D" w:rsidR="0003398B" w:rsidRPr="00765E3F" w:rsidRDefault="0003398B" w:rsidP="0003398B">
            <w:pPr>
              <w:rPr>
                <w:rFonts w:eastAsiaTheme="minorEastAsia"/>
                <w:lang w:val="en-CA" w:eastAsia="ja-JP"/>
              </w:rPr>
            </w:pPr>
            <w:r w:rsidRPr="00765E3F">
              <w:rPr>
                <w:rFonts w:eastAsiaTheme="minorEastAsia"/>
                <w:lang w:val="en-CA" w:eastAsia="ja-JP"/>
              </w:rPr>
              <w:t>ffmpeg hevc</w:t>
            </w:r>
          </w:p>
        </w:tc>
        <w:tc>
          <w:tcPr>
            <w:tcW w:w="1800" w:type="dxa"/>
          </w:tcPr>
          <w:p w14:paraId="4A4CDA72" w14:textId="42D0A4F8" w:rsidR="0003398B" w:rsidRPr="00765E3F" w:rsidRDefault="0003398B" w:rsidP="0003398B">
            <w:pPr>
              <w:rPr>
                <w:rFonts w:eastAsiaTheme="minorEastAsia"/>
                <w:lang w:val="en-CA" w:eastAsia="ja-JP"/>
              </w:rPr>
            </w:pPr>
            <w:r w:rsidRPr="00765E3F">
              <w:rPr>
                <w:rFonts w:eastAsiaTheme="minorEastAsia"/>
                <w:lang w:val="en-CA" w:eastAsia="ja-JP"/>
              </w:rPr>
              <w:t>ffmpeg hevc</w:t>
            </w:r>
          </w:p>
        </w:tc>
      </w:tr>
      <w:tr w:rsidR="00F017B2" w14:paraId="640E951D" w14:textId="77777777" w:rsidTr="00673147">
        <w:tc>
          <w:tcPr>
            <w:tcW w:w="921" w:type="dxa"/>
          </w:tcPr>
          <w:p w14:paraId="40030C4A" w14:textId="72FF7E65" w:rsidR="00F017B2" w:rsidRPr="00765E3F" w:rsidRDefault="00F017B2" w:rsidP="00F017B2">
            <w:pPr>
              <w:rPr>
                <w:rFonts w:eastAsiaTheme="minorEastAsia"/>
                <w:lang w:val="en-CA" w:eastAsia="ja-JP"/>
              </w:rPr>
            </w:pPr>
            <w:r w:rsidRPr="00765E3F">
              <w:rPr>
                <w:rFonts w:eastAsiaTheme="minorEastAsia" w:hint="eastAsia"/>
                <w:lang w:val="en-CA" w:eastAsia="ja-JP"/>
              </w:rPr>
              <w:t>6.3</w:t>
            </w:r>
          </w:p>
        </w:tc>
        <w:tc>
          <w:tcPr>
            <w:tcW w:w="2398" w:type="dxa"/>
            <w:gridSpan w:val="2"/>
          </w:tcPr>
          <w:p w14:paraId="4FFB3CFC" w14:textId="6FC7749B" w:rsidR="00F017B2" w:rsidRPr="00765E3F" w:rsidRDefault="003B2BFA" w:rsidP="00F017B2">
            <w:pPr>
              <w:rPr>
                <w:rFonts w:eastAsiaTheme="minorEastAsia"/>
                <w:lang w:val="en-CA" w:eastAsia="ja-JP"/>
              </w:rPr>
            </w:pPr>
            <w:r w:rsidRPr="00765E3F">
              <w:rPr>
                <w:rFonts w:eastAsiaTheme="minorEastAsia" w:hint="eastAsia"/>
                <w:lang w:val="en-CA" w:eastAsia="ja-JP"/>
              </w:rPr>
              <w:t>OM-JM19</w:t>
            </w:r>
            <w:r w:rsidR="00EA6A8E" w:rsidRPr="00765E3F">
              <w:rPr>
                <w:rFonts w:eastAsiaTheme="minorEastAsia"/>
                <w:lang w:val="en-CA" w:eastAsia="ja-JP"/>
              </w:rPr>
              <w:t>-GEO-ATTR- ffmpeg-a</w:t>
            </w:r>
            <w:r w:rsidRPr="00765E3F">
              <w:rPr>
                <w:rFonts w:eastAsiaTheme="minorEastAsia"/>
                <w:lang w:val="en-CA" w:eastAsia="ja-JP"/>
              </w:rPr>
              <w:t>vc</w:t>
            </w:r>
          </w:p>
        </w:tc>
        <w:tc>
          <w:tcPr>
            <w:tcW w:w="1813" w:type="dxa"/>
          </w:tcPr>
          <w:p w14:paraId="745F8209" w14:textId="0EAB3DF0" w:rsidR="00F017B2" w:rsidRPr="00765E3F" w:rsidRDefault="00F017B2" w:rsidP="00F017B2">
            <w:pPr>
              <w:rPr>
                <w:rFonts w:eastAsiaTheme="minorEastAsia"/>
                <w:lang w:val="en-CA" w:eastAsia="ja-JP"/>
              </w:rPr>
            </w:pPr>
            <w:r w:rsidRPr="00765E3F">
              <w:rPr>
                <w:rFonts w:eastAsiaTheme="minorEastAsia" w:hint="eastAsia"/>
                <w:lang w:val="en-CA" w:eastAsia="ja-JP"/>
              </w:rPr>
              <w:t>JM19.0</w:t>
            </w:r>
          </w:p>
        </w:tc>
        <w:tc>
          <w:tcPr>
            <w:tcW w:w="1807" w:type="dxa"/>
          </w:tcPr>
          <w:p w14:paraId="0F0C8217" w14:textId="349CF83F" w:rsidR="00F017B2" w:rsidRPr="00765E3F" w:rsidRDefault="0003398B" w:rsidP="00F017B2">
            <w:pPr>
              <w:rPr>
                <w:rFonts w:eastAsiaTheme="minorEastAsia"/>
                <w:lang w:val="en-CA" w:eastAsia="ja-JP"/>
              </w:rPr>
            </w:pPr>
            <w:r w:rsidRPr="00765E3F">
              <w:rPr>
                <w:rFonts w:eastAsiaTheme="minorEastAsia"/>
                <w:lang w:val="en-CA" w:eastAsia="ja-JP"/>
              </w:rPr>
              <w:t>ffmpeg a</w:t>
            </w:r>
            <w:r w:rsidR="00F017B2" w:rsidRPr="00765E3F">
              <w:rPr>
                <w:rFonts w:eastAsiaTheme="minorEastAsia"/>
                <w:lang w:val="en-CA" w:eastAsia="ja-JP"/>
              </w:rPr>
              <w:t>vc</w:t>
            </w:r>
          </w:p>
        </w:tc>
        <w:tc>
          <w:tcPr>
            <w:tcW w:w="1800" w:type="dxa"/>
          </w:tcPr>
          <w:p w14:paraId="6DE778B4" w14:textId="1A43A02B" w:rsidR="00F017B2" w:rsidRPr="00765E3F" w:rsidRDefault="0003398B" w:rsidP="00F017B2">
            <w:pPr>
              <w:rPr>
                <w:rFonts w:eastAsiaTheme="minorEastAsia"/>
                <w:lang w:val="en-CA" w:eastAsia="ja-JP"/>
              </w:rPr>
            </w:pPr>
            <w:r w:rsidRPr="00765E3F">
              <w:rPr>
                <w:rFonts w:eastAsiaTheme="minorEastAsia"/>
                <w:lang w:val="en-CA" w:eastAsia="ja-JP"/>
              </w:rPr>
              <w:t>ffmpeg a</w:t>
            </w:r>
            <w:r w:rsidR="00F017B2" w:rsidRPr="00765E3F">
              <w:rPr>
                <w:rFonts w:eastAsiaTheme="minorEastAsia"/>
                <w:lang w:val="en-CA" w:eastAsia="ja-JP"/>
              </w:rPr>
              <w:t>vc</w:t>
            </w:r>
          </w:p>
        </w:tc>
      </w:tr>
      <w:tr w:rsidR="00F017B2" w14:paraId="364E1414" w14:textId="77777777" w:rsidTr="00673147">
        <w:tc>
          <w:tcPr>
            <w:tcW w:w="921" w:type="dxa"/>
          </w:tcPr>
          <w:p w14:paraId="0DA1D9FB" w14:textId="15EE5735" w:rsidR="00F017B2" w:rsidRDefault="00F017B2" w:rsidP="00F017B2">
            <w:pPr>
              <w:rPr>
                <w:rFonts w:eastAsiaTheme="minorEastAsia"/>
                <w:lang w:val="en-CA" w:eastAsia="ja-JP"/>
              </w:rPr>
            </w:pPr>
            <w:r>
              <w:rPr>
                <w:rFonts w:eastAsiaTheme="minorEastAsia"/>
                <w:lang w:val="en-CA" w:eastAsia="ja-JP"/>
              </w:rPr>
              <w:t>7.0</w:t>
            </w:r>
          </w:p>
        </w:tc>
        <w:tc>
          <w:tcPr>
            <w:tcW w:w="2398" w:type="dxa"/>
            <w:gridSpan w:val="2"/>
          </w:tcPr>
          <w:p w14:paraId="26C7BA55" w14:textId="3A3E9333" w:rsidR="00F017B2" w:rsidRDefault="00F017B2" w:rsidP="00F017B2">
            <w:pPr>
              <w:rPr>
                <w:rFonts w:eastAsiaTheme="minorEastAsia"/>
                <w:lang w:val="en-CA" w:eastAsia="ja-JP"/>
              </w:rPr>
            </w:pPr>
            <w:r>
              <w:rPr>
                <w:rFonts w:eastAsiaTheme="minorEastAsia"/>
                <w:lang w:val="en-CA" w:eastAsia="ja-JP"/>
              </w:rPr>
              <w:t>Additional combinations</w:t>
            </w:r>
          </w:p>
        </w:tc>
        <w:tc>
          <w:tcPr>
            <w:tcW w:w="1813" w:type="dxa"/>
          </w:tcPr>
          <w:p w14:paraId="57440FEA" w14:textId="1540D700" w:rsidR="00F017B2" w:rsidRDefault="00F017B2" w:rsidP="00F017B2">
            <w:pPr>
              <w:rPr>
                <w:rFonts w:eastAsiaTheme="minorEastAsia"/>
                <w:lang w:val="en-CA" w:eastAsia="ja-JP"/>
              </w:rPr>
            </w:pPr>
            <w:r>
              <w:rPr>
                <w:rFonts w:eastAsiaTheme="minorEastAsia"/>
                <w:lang w:val="en-CA" w:eastAsia="ja-JP"/>
              </w:rPr>
              <w:t>TBD</w:t>
            </w:r>
          </w:p>
        </w:tc>
        <w:tc>
          <w:tcPr>
            <w:tcW w:w="1807" w:type="dxa"/>
          </w:tcPr>
          <w:p w14:paraId="69237752" w14:textId="09C8F495" w:rsidR="00F017B2" w:rsidRDefault="00F017B2" w:rsidP="00F017B2">
            <w:pPr>
              <w:rPr>
                <w:rFonts w:eastAsiaTheme="minorEastAsia"/>
                <w:lang w:val="en-CA" w:eastAsia="ja-JP"/>
              </w:rPr>
            </w:pPr>
            <w:r>
              <w:rPr>
                <w:rFonts w:eastAsiaTheme="minorEastAsia"/>
                <w:lang w:val="en-CA" w:eastAsia="ja-JP"/>
              </w:rPr>
              <w:t>TBD</w:t>
            </w:r>
          </w:p>
        </w:tc>
        <w:tc>
          <w:tcPr>
            <w:tcW w:w="1800" w:type="dxa"/>
          </w:tcPr>
          <w:p w14:paraId="10A57389" w14:textId="7D5B9E57" w:rsidR="00F017B2" w:rsidRDefault="00F017B2" w:rsidP="00F017B2">
            <w:pPr>
              <w:rPr>
                <w:rFonts w:eastAsiaTheme="minorEastAsia"/>
                <w:lang w:val="en-CA" w:eastAsia="ja-JP"/>
              </w:rPr>
            </w:pPr>
            <w:r>
              <w:rPr>
                <w:rFonts w:eastAsiaTheme="minorEastAsia"/>
                <w:lang w:val="en-CA" w:eastAsia="ja-JP"/>
              </w:rPr>
              <w:t>TBD</w:t>
            </w:r>
          </w:p>
        </w:tc>
      </w:tr>
    </w:tbl>
    <w:p w14:paraId="40D2B3A3" w14:textId="35482631" w:rsidR="002C1E6C" w:rsidRPr="009B4BAD" w:rsidRDefault="009B4BAD" w:rsidP="009D5682">
      <w:pPr>
        <w:pStyle w:val="2"/>
        <w:widowControl/>
        <w:spacing w:line="240" w:lineRule="auto"/>
        <w:ind w:left="576"/>
        <w:jc w:val="both"/>
        <w:rPr>
          <w:rFonts w:eastAsiaTheme="minorEastAsia"/>
          <w:lang w:val="en-CA" w:eastAsia="ja-JP"/>
        </w:rPr>
      </w:pPr>
      <w:r w:rsidRPr="00142398">
        <w:rPr>
          <w:rFonts w:eastAsiaTheme="minorEastAsia"/>
          <w:lang w:val="en-CA" w:eastAsia="ja-JP"/>
        </w:rPr>
        <w:t xml:space="preserve">BDBR performance </w:t>
      </w:r>
      <w:r w:rsidR="009D3D70" w:rsidRPr="00142398">
        <w:rPr>
          <w:rFonts w:eastAsiaTheme="minorEastAsia"/>
          <w:lang w:val="en-CA" w:eastAsia="ja-JP"/>
        </w:rPr>
        <w:fldChar w:fldCharType="begin"/>
      </w:r>
      <w:r w:rsidR="009D3D70" w:rsidRPr="00142398">
        <w:rPr>
          <w:rFonts w:eastAsiaTheme="minorEastAsia"/>
          <w:lang w:val="en-CA" w:eastAsia="ja-JP"/>
        </w:rPr>
        <w:instrText xml:space="preserve"> REF _Ref21540579 \r \h </w:instrText>
      </w:r>
      <w:r>
        <w:rPr>
          <w:rFonts w:eastAsiaTheme="minorEastAsia"/>
          <w:lang w:val="en-CA" w:eastAsia="ja-JP"/>
        </w:rPr>
        <w:instrText xml:space="preserve"> \* MERGEFORMAT </w:instrText>
      </w:r>
      <w:r w:rsidR="009D3D70" w:rsidRPr="00142398">
        <w:rPr>
          <w:rFonts w:eastAsiaTheme="minorEastAsia"/>
          <w:lang w:val="en-CA" w:eastAsia="ja-JP"/>
        </w:rPr>
      </w:r>
      <w:r w:rsidR="009D3D70" w:rsidRPr="00142398">
        <w:rPr>
          <w:rFonts w:eastAsiaTheme="minorEastAsia"/>
          <w:lang w:val="en-CA" w:eastAsia="ja-JP"/>
        </w:rPr>
        <w:fldChar w:fldCharType="end"/>
      </w:r>
    </w:p>
    <w:p w14:paraId="7EB6B7E7" w14:textId="2BEE088F" w:rsidR="000D041E" w:rsidRDefault="001227C3" w:rsidP="002C1E6C">
      <w:pPr>
        <w:rPr>
          <w:lang w:val="en-CA" w:eastAsia="ja-JP"/>
        </w:rPr>
      </w:pPr>
      <w:r w:rsidRPr="00142398">
        <w:rPr>
          <w:lang w:val="en-CA" w:eastAsia="ja-JP"/>
        </w:rPr>
        <w:t xml:space="preserve">The coding efficiency and runtime </w:t>
      </w:r>
      <w:r w:rsidR="00E0061D">
        <w:rPr>
          <w:lang w:val="en-CA" w:eastAsia="ja-JP"/>
        </w:rPr>
        <w:t>are</w:t>
      </w:r>
      <w:r w:rsidRPr="00142398">
        <w:rPr>
          <w:lang w:val="en-CA" w:eastAsia="ja-JP"/>
        </w:rPr>
        <w:t xml:space="preserve"> evaluated between 2 items. </w:t>
      </w:r>
      <w:r w:rsidR="002C1E6C" w:rsidRPr="00142398">
        <w:rPr>
          <w:lang w:val="en-CA" w:eastAsia="ja-JP"/>
        </w:rPr>
        <w:t xml:space="preserve">For the full </w:t>
      </w:r>
      <w:r w:rsidR="000D041E" w:rsidRPr="00142398">
        <w:rPr>
          <w:lang w:val="en-CA" w:eastAsia="ja-JP"/>
        </w:rPr>
        <w:t xml:space="preserve">decoded </w:t>
      </w:r>
      <w:r w:rsidR="002C1E6C" w:rsidRPr="00142398">
        <w:rPr>
          <w:lang w:val="en-CA" w:eastAsia="ja-JP"/>
        </w:rPr>
        <w:t xml:space="preserve">point cloud, </w:t>
      </w:r>
      <w:r w:rsidR="00751D23" w:rsidRPr="00142398">
        <w:rPr>
          <w:lang w:val="en-CA" w:eastAsia="ja-JP"/>
        </w:rPr>
        <w:t xml:space="preserve">the </w:t>
      </w:r>
      <w:r w:rsidR="002C1E6C" w:rsidRPr="00142398">
        <w:rPr>
          <w:lang w:val="en-CA" w:eastAsia="ja-JP"/>
        </w:rPr>
        <w:t>BD</w:t>
      </w:r>
      <w:r w:rsidR="008175C5" w:rsidRPr="00142398">
        <w:rPr>
          <w:lang w:val="en-CA" w:eastAsia="ja-JP"/>
        </w:rPr>
        <w:t>BR</w:t>
      </w:r>
      <w:r w:rsidR="002C1E6C" w:rsidRPr="00142398">
        <w:rPr>
          <w:lang w:val="en-CA" w:eastAsia="ja-JP"/>
        </w:rPr>
        <w:t xml:space="preserve"> in the CTC spreadsheet is </w:t>
      </w:r>
      <w:r w:rsidR="000D041E" w:rsidRPr="00142398">
        <w:rPr>
          <w:lang w:val="en-CA" w:eastAsia="ja-JP"/>
        </w:rPr>
        <w:t>used for evaluation.</w:t>
      </w:r>
    </w:p>
    <w:p w14:paraId="65CB18DC" w14:textId="22C48C70" w:rsidR="009B4BAD" w:rsidRPr="009B4BAD" w:rsidRDefault="009B4BAD" w:rsidP="009B4BAD">
      <w:pPr>
        <w:pStyle w:val="2"/>
        <w:widowControl/>
        <w:spacing w:line="240" w:lineRule="auto"/>
        <w:ind w:left="576"/>
        <w:jc w:val="both"/>
        <w:rPr>
          <w:rFonts w:eastAsiaTheme="minorEastAsia"/>
          <w:lang w:val="en-CA" w:eastAsia="ja-JP"/>
        </w:rPr>
      </w:pPr>
      <w:bookmarkStart w:id="5" w:name="_GoBack"/>
      <w:r w:rsidRPr="009B4BAD">
        <w:rPr>
          <w:rFonts w:eastAsiaTheme="minorEastAsia"/>
          <w:lang w:val="en-CA" w:eastAsia="ja-JP"/>
        </w:rPr>
        <w:t>Additional software modifications</w:t>
      </w:r>
    </w:p>
    <w:bookmarkEnd w:id="5"/>
    <w:p w14:paraId="46C3252E" w14:textId="1287B5C0" w:rsidR="00673147" w:rsidRPr="008B0F3A" w:rsidRDefault="00751DBC" w:rsidP="00751DBC">
      <w:pPr>
        <w:pStyle w:val="af4"/>
        <w:widowControl/>
        <w:numPr>
          <w:ilvl w:val="0"/>
          <w:numId w:val="5"/>
        </w:numPr>
        <w:autoSpaceDN/>
        <w:spacing w:after="0" w:line="240" w:lineRule="auto"/>
        <w:contextualSpacing w:val="0"/>
        <w:textAlignment w:val="auto"/>
        <w:rPr>
          <w:rFonts w:eastAsiaTheme="minorEastAsia"/>
          <w:lang w:val="en-CA" w:eastAsia="ja-JP"/>
        </w:rPr>
      </w:pPr>
      <w:r w:rsidRPr="008B0F3A">
        <w:rPr>
          <w:rFonts w:eastAsiaTheme="minorEastAsia"/>
          <w:lang w:val="en-CA" w:eastAsia="ja-JP"/>
        </w:rPr>
        <w:t xml:space="preserve">A new branch “release-v9.1-hm” was created. </w:t>
      </w:r>
      <w:r w:rsidR="00E47F1D" w:rsidRPr="008B0F3A">
        <w:rPr>
          <w:rFonts w:eastAsiaTheme="minorEastAsia"/>
          <w:lang w:val="en-CA" w:eastAsia="ja-JP"/>
        </w:rPr>
        <w:t>In “release-v9.1-hm”, t</w:t>
      </w:r>
      <w:r w:rsidRPr="008B0F3A">
        <w:rPr>
          <w:rFonts w:eastAsiaTheme="minorEastAsia"/>
          <w:lang w:val="en-CA" w:eastAsia="ja-JP"/>
        </w:rPr>
        <w:t xml:space="preserve">he video encoding and decoding processes use the HM libraries instead of using system commands. </w:t>
      </w:r>
      <w:r w:rsidR="00C31048" w:rsidRPr="008B0F3A">
        <w:rPr>
          <w:rFonts w:eastAsiaTheme="minorEastAsia"/>
          <w:lang w:val="en-CA" w:eastAsia="ja-JP"/>
        </w:rPr>
        <w:t>It is highly encouraged that integrate</w:t>
      </w:r>
      <w:r w:rsidRPr="008B0F3A">
        <w:rPr>
          <w:rFonts w:eastAsiaTheme="minorEastAsia"/>
          <w:lang w:val="en-CA" w:eastAsia="ja-JP"/>
        </w:rPr>
        <w:t xml:space="preserve"> </w:t>
      </w:r>
      <w:r w:rsidR="00C31048" w:rsidRPr="008B0F3A">
        <w:rPr>
          <w:rFonts w:eastAsiaTheme="minorEastAsia"/>
          <w:lang w:val="en-CA" w:eastAsia="ja-JP"/>
        </w:rPr>
        <w:t xml:space="preserve">and test </w:t>
      </w:r>
      <w:r w:rsidRPr="008B0F3A">
        <w:rPr>
          <w:rFonts w:eastAsiaTheme="minorEastAsia"/>
          <w:lang w:val="en-CA" w:eastAsia="ja-JP"/>
        </w:rPr>
        <w:t xml:space="preserve">various codec wrappers </w:t>
      </w:r>
      <w:r w:rsidR="00C31048" w:rsidRPr="008B0F3A">
        <w:rPr>
          <w:rFonts w:eastAsiaTheme="minorEastAsia"/>
          <w:lang w:val="en-CA" w:eastAsia="ja-JP"/>
        </w:rPr>
        <w:t>in “release-v9.1-hm”</w:t>
      </w:r>
      <w:r w:rsidRPr="008B0F3A">
        <w:rPr>
          <w:rFonts w:eastAsiaTheme="minorEastAsia"/>
          <w:lang w:val="en-CA" w:eastAsia="ja-JP"/>
        </w:rPr>
        <w:t>.</w:t>
      </w:r>
    </w:p>
    <w:p w14:paraId="42BA2183" w14:textId="77777777" w:rsidR="002C1E6C" w:rsidRPr="00142398" w:rsidRDefault="002C1E6C" w:rsidP="002C1E6C">
      <w:pPr>
        <w:pStyle w:val="1"/>
        <w:widowControl/>
        <w:spacing w:line="240" w:lineRule="auto"/>
        <w:jc w:val="both"/>
        <w:rPr>
          <w:lang w:val="en-CA"/>
        </w:rPr>
      </w:pPr>
      <w:r w:rsidRPr="00142398">
        <w:rPr>
          <w:lang w:val="en-CA"/>
        </w:rPr>
        <w:t>Timeline</w:t>
      </w:r>
    </w:p>
    <w:p w14:paraId="299D69A3" w14:textId="0F774132" w:rsidR="007A1B33" w:rsidRPr="00765E3F" w:rsidRDefault="007A1B33" w:rsidP="009D5682">
      <w:pPr>
        <w:pStyle w:val="af4"/>
        <w:widowControl/>
        <w:numPr>
          <w:ilvl w:val="0"/>
          <w:numId w:val="5"/>
        </w:numPr>
        <w:autoSpaceDN/>
        <w:spacing w:after="0" w:line="240" w:lineRule="auto"/>
        <w:contextualSpacing w:val="0"/>
        <w:textAlignment w:val="auto"/>
        <w:rPr>
          <w:lang w:val="en-CA"/>
        </w:rPr>
      </w:pPr>
      <w:r w:rsidRPr="00765E3F">
        <w:rPr>
          <w:rFonts w:hint="eastAsia"/>
          <w:lang w:val="en-CA"/>
        </w:rPr>
        <w:t xml:space="preserve">2020-05-08: V-PCC Expected date for release of finalized CE </w:t>
      </w:r>
      <w:r w:rsidRPr="00765E3F">
        <w:rPr>
          <w:lang w:val="en-CA"/>
        </w:rPr>
        <w:t>description</w:t>
      </w:r>
      <w:r w:rsidRPr="00765E3F">
        <w:rPr>
          <w:rFonts w:hint="eastAsia"/>
          <w:lang w:val="en-CA"/>
        </w:rPr>
        <w:t xml:space="preserve"> </w:t>
      </w:r>
      <w:r w:rsidRPr="00765E3F">
        <w:rPr>
          <w:lang w:val="en-CA"/>
        </w:rPr>
        <w:t>CTC</w:t>
      </w:r>
    </w:p>
    <w:p w14:paraId="5FD2A4D7" w14:textId="3DDA44D3" w:rsidR="007A1B33" w:rsidRPr="00765E3F" w:rsidRDefault="007A1B33" w:rsidP="009D5682">
      <w:pPr>
        <w:pStyle w:val="af4"/>
        <w:widowControl/>
        <w:numPr>
          <w:ilvl w:val="0"/>
          <w:numId w:val="5"/>
        </w:numPr>
        <w:autoSpaceDN/>
        <w:spacing w:after="0" w:line="240" w:lineRule="auto"/>
        <w:contextualSpacing w:val="0"/>
        <w:textAlignment w:val="auto"/>
        <w:rPr>
          <w:lang w:val="en-CA"/>
        </w:rPr>
      </w:pPr>
      <w:r w:rsidRPr="00765E3F">
        <w:rPr>
          <w:lang w:val="en-CA"/>
        </w:rPr>
        <w:t>2020-05-24:</w:t>
      </w:r>
      <w:r w:rsidR="00537D9D">
        <w:rPr>
          <w:lang w:val="en-CA"/>
        </w:rPr>
        <w:t xml:space="preserve"> </w:t>
      </w:r>
      <w:r w:rsidRPr="00765E3F">
        <w:rPr>
          <w:lang w:val="en-CA"/>
        </w:rPr>
        <w:t>V-PCCv10 release software</w:t>
      </w:r>
    </w:p>
    <w:p w14:paraId="79A47D85" w14:textId="3B05A986" w:rsidR="002C1E6C" w:rsidRPr="00765E3F" w:rsidRDefault="000D041E" w:rsidP="009D5682">
      <w:pPr>
        <w:pStyle w:val="af4"/>
        <w:widowControl/>
        <w:numPr>
          <w:ilvl w:val="0"/>
          <w:numId w:val="5"/>
        </w:numPr>
        <w:autoSpaceDN/>
        <w:spacing w:after="0" w:line="240" w:lineRule="auto"/>
        <w:contextualSpacing w:val="0"/>
        <w:textAlignment w:val="auto"/>
        <w:rPr>
          <w:lang w:val="en-CA"/>
        </w:rPr>
      </w:pPr>
      <w:r w:rsidRPr="00765E3F">
        <w:rPr>
          <w:lang w:val="en-CA"/>
        </w:rPr>
        <w:t>2020</w:t>
      </w:r>
      <w:r w:rsidR="002C1E6C" w:rsidRPr="00765E3F">
        <w:rPr>
          <w:lang w:val="en-CA"/>
        </w:rPr>
        <w:t>-</w:t>
      </w:r>
      <w:r w:rsidRPr="00765E3F">
        <w:rPr>
          <w:lang w:val="en-CA"/>
        </w:rPr>
        <w:t>0</w:t>
      </w:r>
      <w:r w:rsidR="007A1B33" w:rsidRPr="00765E3F">
        <w:rPr>
          <w:lang w:val="en-CA"/>
        </w:rPr>
        <w:t>5</w:t>
      </w:r>
      <w:r w:rsidR="000D6CFB" w:rsidRPr="00765E3F">
        <w:rPr>
          <w:lang w:val="en-CA"/>
        </w:rPr>
        <w:t>-</w:t>
      </w:r>
      <w:r w:rsidR="007A1B33" w:rsidRPr="00765E3F">
        <w:rPr>
          <w:lang w:val="en-CA"/>
        </w:rPr>
        <w:t>30</w:t>
      </w:r>
      <w:r w:rsidR="009D50A4" w:rsidRPr="00765E3F">
        <w:rPr>
          <w:lang w:val="en-CA"/>
        </w:rPr>
        <w:t xml:space="preserve">: </w:t>
      </w:r>
      <w:r w:rsidR="002C1E6C" w:rsidRPr="00765E3F">
        <w:rPr>
          <w:lang w:val="en-CA"/>
        </w:rPr>
        <w:t xml:space="preserve">Expected date for </w:t>
      </w:r>
      <w:r w:rsidR="00E0061D" w:rsidRPr="00765E3F">
        <w:rPr>
          <w:lang w:val="en-CA"/>
        </w:rPr>
        <w:t xml:space="preserve">the </w:t>
      </w:r>
      <w:r w:rsidR="002C1E6C" w:rsidRPr="00765E3F">
        <w:rPr>
          <w:lang w:val="en-CA"/>
        </w:rPr>
        <w:t xml:space="preserve">release of cross-verified </w:t>
      </w:r>
      <w:r w:rsidR="00310E84" w:rsidRPr="00765E3F">
        <w:rPr>
          <w:lang w:val="en-CA"/>
        </w:rPr>
        <w:t>TMC</w:t>
      </w:r>
      <w:r w:rsidR="00142398" w:rsidRPr="00765E3F">
        <w:rPr>
          <w:lang w:val="en-CA"/>
        </w:rPr>
        <w:t>2</w:t>
      </w:r>
      <w:r w:rsidR="00310E84" w:rsidRPr="00765E3F">
        <w:rPr>
          <w:lang w:val="en-CA"/>
        </w:rPr>
        <w:t>v</w:t>
      </w:r>
      <w:r w:rsidR="009E1F2E" w:rsidRPr="00765E3F">
        <w:rPr>
          <w:lang w:val="en-CA"/>
        </w:rPr>
        <w:t>10</w:t>
      </w:r>
      <w:r w:rsidR="002C1E6C" w:rsidRPr="00765E3F">
        <w:rPr>
          <w:lang w:val="en-CA"/>
        </w:rPr>
        <w:t xml:space="preserve"> software and anchors</w:t>
      </w:r>
    </w:p>
    <w:p w14:paraId="63453FD0" w14:textId="7FE9779A" w:rsidR="007A1B33" w:rsidRPr="00765E3F" w:rsidRDefault="007A1B33" w:rsidP="009D5682">
      <w:pPr>
        <w:pStyle w:val="af4"/>
        <w:widowControl/>
        <w:numPr>
          <w:ilvl w:val="0"/>
          <w:numId w:val="5"/>
        </w:numPr>
        <w:autoSpaceDN/>
        <w:spacing w:after="0" w:line="240" w:lineRule="auto"/>
        <w:contextualSpacing w:val="0"/>
        <w:textAlignment w:val="auto"/>
        <w:rPr>
          <w:lang w:val="en-CA"/>
        </w:rPr>
      </w:pPr>
      <w:r w:rsidRPr="00765E3F">
        <w:rPr>
          <w:lang w:val="en-CA"/>
        </w:rPr>
        <w:t>2020-06-</w:t>
      </w:r>
      <w:r w:rsidR="007A1910" w:rsidRPr="00765E3F">
        <w:rPr>
          <w:lang w:val="en-CA"/>
        </w:rPr>
        <w:t>06</w:t>
      </w:r>
      <w:r w:rsidRPr="00765E3F">
        <w:rPr>
          <w:lang w:val="en-CA"/>
        </w:rPr>
        <w:t>: V-PCC CE software and results are released to cross-checkers.</w:t>
      </w:r>
    </w:p>
    <w:p w14:paraId="0D1609E3" w14:textId="425F1BB3" w:rsidR="007A1B33" w:rsidRPr="00765E3F" w:rsidRDefault="007A1B33" w:rsidP="009D5682">
      <w:pPr>
        <w:pStyle w:val="af4"/>
        <w:widowControl/>
        <w:numPr>
          <w:ilvl w:val="0"/>
          <w:numId w:val="5"/>
        </w:numPr>
        <w:autoSpaceDN/>
        <w:spacing w:after="0" w:line="240" w:lineRule="auto"/>
        <w:contextualSpacing w:val="0"/>
        <w:textAlignment w:val="auto"/>
        <w:rPr>
          <w:lang w:val="en-CA"/>
        </w:rPr>
      </w:pPr>
      <w:r w:rsidRPr="00765E3F">
        <w:rPr>
          <w:lang w:val="en-CA"/>
        </w:rPr>
        <w:t>2020-06</w:t>
      </w:r>
      <w:r w:rsidR="007A1910" w:rsidRPr="00765E3F">
        <w:rPr>
          <w:lang w:val="en-CA"/>
        </w:rPr>
        <w:t>-13</w:t>
      </w:r>
      <w:r w:rsidRPr="00765E3F">
        <w:rPr>
          <w:lang w:val="en-CA"/>
        </w:rPr>
        <w:t>: V-PCC Preliminary feed back from cross-checkers to proponents</w:t>
      </w:r>
    </w:p>
    <w:p w14:paraId="690AE20A" w14:textId="655241EE" w:rsidR="007A1910" w:rsidRPr="00765E3F" w:rsidRDefault="007A1910" w:rsidP="009D5682">
      <w:pPr>
        <w:pStyle w:val="af4"/>
        <w:widowControl/>
        <w:numPr>
          <w:ilvl w:val="0"/>
          <w:numId w:val="5"/>
        </w:numPr>
        <w:autoSpaceDN/>
        <w:spacing w:after="0" w:line="240" w:lineRule="auto"/>
        <w:contextualSpacing w:val="0"/>
        <w:textAlignment w:val="auto"/>
        <w:rPr>
          <w:lang w:val="en-CA"/>
        </w:rPr>
      </w:pPr>
      <w:r w:rsidRPr="00765E3F">
        <w:rPr>
          <w:lang w:val="en-CA"/>
        </w:rPr>
        <w:t>2020-07-01: MPEG document upload deadline</w:t>
      </w:r>
    </w:p>
    <w:p w14:paraId="1FB83934" w14:textId="500174D6" w:rsidR="007A1910" w:rsidRPr="00765E3F" w:rsidRDefault="007A1910" w:rsidP="009D5682">
      <w:pPr>
        <w:pStyle w:val="af4"/>
        <w:widowControl/>
        <w:numPr>
          <w:ilvl w:val="0"/>
          <w:numId w:val="5"/>
        </w:numPr>
        <w:autoSpaceDN/>
        <w:spacing w:after="0" w:line="240" w:lineRule="auto"/>
        <w:contextualSpacing w:val="0"/>
        <w:textAlignment w:val="auto"/>
        <w:rPr>
          <w:lang w:val="en-CA"/>
        </w:rPr>
      </w:pPr>
      <w:r w:rsidRPr="00765E3F">
        <w:rPr>
          <w:lang w:val="en-CA"/>
        </w:rPr>
        <w:t xml:space="preserve">2020-07-06: MPEG </w:t>
      </w:r>
      <w:r w:rsidR="00EE23E5" w:rsidRPr="00765E3F">
        <w:rPr>
          <w:lang w:val="en-CA"/>
        </w:rPr>
        <w:t>#</w:t>
      </w:r>
      <w:r w:rsidRPr="00765E3F">
        <w:rPr>
          <w:lang w:val="en-CA"/>
        </w:rPr>
        <w:t>131(Geneva) meeting start</w:t>
      </w:r>
    </w:p>
    <w:p w14:paraId="5014EB60" w14:textId="77777777" w:rsidR="002C1E6C" w:rsidRPr="00142398" w:rsidRDefault="002C1E6C" w:rsidP="002C1E6C">
      <w:pPr>
        <w:rPr>
          <w:rFonts w:eastAsiaTheme="minorEastAsia"/>
          <w:highlight w:val="yellow"/>
          <w:lang w:val="en-CA" w:eastAsia="ja-JP"/>
        </w:rPr>
      </w:pPr>
    </w:p>
    <w:p w14:paraId="4D96A0F5" w14:textId="77777777" w:rsidR="002C1E6C" w:rsidRPr="00142398" w:rsidRDefault="002C1E6C" w:rsidP="002C1E6C">
      <w:pPr>
        <w:pStyle w:val="1"/>
        <w:widowControl/>
        <w:spacing w:line="240" w:lineRule="auto"/>
        <w:jc w:val="both"/>
        <w:rPr>
          <w:rFonts w:ascii="Times New Roman" w:hAnsi="Times New Roman"/>
          <w:lang w:val="en-CA"/>
        </w:rPr>
      </w:pPr>
      <w:r w:rsidRPr="00142398">
        <w:rPr>
          <w:rFonts w:ascii="Times New Roman" w:hAnsi="Times New Roman"/>
          <w:lang w:val="en-CA"/>
        </w:rPr>
        <w:t>References</w:t>
      </w:r>
      <w:bookmarkStart w:id="6" w:name="_Ref504489577"/>
    </w:p>
    <w:p w14:paraId="26A9C41A" w14:textId="7AE82306" w:rsidR="005C02EB" w:rsidRPr="00142398" w:rsidRDefault="005C02EB"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7" w:name="_Ref31368794"/>
      <w:r w:rsidRPr="00142398">
        <w:rPr>
          <w:rFonts w:ascii="Times New Roman" w:hAnsi="Times New Roman"/>
          <w:sz w:val="24"/>
          <w:szCs w:val="24"/>
          <w:lang w:val="en-CA"/>
        </w:rPr>
        <w:t>“</w:t>
      </w:r>
      <w:r w:rsidR="00142398">
        <w:rPr>
          <w:rFonts w:ascii="Times New Roman" w:hAnsi="Times New Roman"/>
          <w:sz w:val="24"/>
          <w:szCs w:val="24"/>
          <w:lang w:val="en-CA"/>
        </w:rPr>
        <w:t>V</w:t>
      </w:r>
      <w:r w:rsidRPr="00142398">
        <w:rPr>
          <w:rFonts w:ascii="Times New Roman" w:hAnsi="Times New Roman"/>
          <w:sz w:val="24"/>
          <w:szCs w:val="24"/>
          <w:lang w:val="en-CA"/>
        </w:rPr>
        <w:t xml:space="preserve">-PCC Test Model </w:t>
      </w:r>
      <w:r w:rsidR="00A0359D" w:rsidRPr="00142398">
        <w:rPr>
          <w:rFonts w:ascii="Times New Roman" w:hAnsi="Times New Roman"/>
          <w:sz w:val="24"/>
          <w:szCs w:val="24"/>
          <w:lang w:val="en-CA"/>
        </w:rPr>
        <w:t>v</w:t>
      </w:r>
      <w:r w:rsidR="000D041E" w:rsidRPr="00142398">
        <w:rPr>
          <w:rFonts w:ascii="Times New Roman" w:hAnsi="Times New Roman"/>
          <w:sz w:val="24"/>
          <w:szCs w:val="24"/>
          <w:lang w:val="en-CA"/>
        </w:rPr>
        <w:t>9</w:t>
      </w:r>
      <w:r w:rsidRPr="00142398">
        <w:rPr>
          <w:rFonts w:ascii="Times New Roman" w:hAnsi="Times New Roman"/>
          <w:sz w:val="24"/>
          <w:szCs w:val="24"/>
          <w:lang w:val="en-CA"/>
        </w:rPr>
        <w:t xml:space="preserve">”, ISO/IEC JTC1/SC29/WG11 </w:t>
      </w:r>
      <w:r w:rsidR="000D041E" w:rsidRPr="00142398">
        <w:rPr>
          <w:rFonts w:ascii="Times New Roman" w:hAnsi="Times New Roman"/>
          <w:sz w:val="24"/>
          <w:szCs w:val="24"/>
          <w:lang w:val="en-CA"/>
        </w:rPr>
        <w:t xml:space="preserve">MPEG2020 </w:t>
      </w:r>
      <w:r w:rsidRPr="00142398">
        <w:rPr>
          <w:rFonts w:ascii="Times New Roman" w:hAnsi="Times New Roman"/>
          <w:sz w:val="24"/>
          <w:szCs w:val="24"/>
          <w:lang w:val="en-CA"/>
        </w:rPr>
        <w:t xml:space="preserve">Doc. </w:t>
      </w:r>
      <w:r w:rsidR="008650A0" w:rsidRPr="00142398">
        <w:rPr>
          <w:rFonts w:ascii="Times New Roman" w:hAnsi="Times New Roman"/>
          <w:sz w:val="24"/>
          <w:szCs w:val="24"/>
          <w:lang w:val="en-CA"/>
        </w:rPr>
        <w:t>w1</w:t>
      </w:r>
      <w:r w:rsidR="007B2796" w:rsidRPr="00142398">
        <w:rPr>
          <w:rFonts w:ascii="Times New Roman" w:hAnsi="Times New Roman"/>
          <w:sz w:val="24"/>
          <w:szCs w:val="24"/>
          <w:lang w:val="en-CA"/>
        </w:rPr>
        <w:t>908</w:t>
      </w:r>
      <w:r w:rsidR="00142398">
        <w:rPr>
          <w:rFonts w:ascii="Times New Roman" w:hAnsi="Times New Roman"/>
          <w:sz w:val="24"/>
          <w:szCs w:val="24"/>
          <w:lang w:val="en-CA"/>
        </w:rPr>
        <w:t>5</w:t>
      </w:r>
      <w:r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Brussels, BE</w:t>
      </w:r>
      <w:r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January 2020</w:t>
      </w:r>
      <w:bookmarkEnd w:id="7"/>
    </w:p>
    <w:p w14:paraId="59D4DEE7" w14:textId="3694A118" w:rsidR="005C02EB" w:rsidRPr="00142398" w:rsidRDefault="005C02EB"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8" w:name="_Ref31368800"/>
      <w:r w:rsidRPr="00142398">
        <w:rPr>
          <w:rFonts w:ascii="Times New Roman" w:hAnsi="Times New Roman"/>
          <w:sz w:val="24"/>
          <w:szCs w:val="24"/>
          <w:lang w:val="en-CA"/>
        </w:rPr>
        <w:t>“Common Test Conditions for PCC” ISO/IEC JTC1/SC29 WG11 MPEG20</w:t>
      </w:r>
      <w:r w:rsidR="000D041E" w:rsidRPr="00142398">
        <w:rPr>
          <w:rFonts w:ascii="Times New Roman" w:hAnsi="Times New Roman"/>
          <w:sz w:val="24"/>
          <w:szCs w:val="24"/>
          <w:lang w:val="en-CA"/>
        </w:rPr>
        <w:t>20 Doc</w:t>
      </w:r>
      <w:r w:rsidRPr="00142398">
        <w:rPr>
          <w:rFonts w:ascii="Times New Roman" w:hAnsi="Times New Roman"/>
          <w:sz w:val="24"/>
          <w:szCs w:val="24"/>
          <w:lang w:val="en-CA"/>
        </w:rPr>
        <w:t>,</w:t>
      </w:r>
      <w:r w:rsidR="000D041E" w:rsidRPr="00142398">
        <w:rPr>
          <w:rFonts w:ascii="Times New Roman" w:hAnsi="Times New Roman"/>
          <w:sz w:val="24"/>
          <w:szCs w:val="24"/>
          <w:lang w:val="en-CA"/>
        </w:rPr>
        <w:t xml:space="preserve"> </w:t>
      </w:r>
      <w:r w:rsidR="00910C78" w:rsidRPr="00142398">
        <w:rPr>
          <w:rFonts w:ascii="Times New Roman" w:hAnsi="Times New Roman"/>
          <w:sz w:val="24"/>
          <w:szCs w:val="24"/>
          <w:lang w:val="en-CA"/>
        </w:rPr>
        <w:t>w1</w:t>
      </w:r>
      <w:r w:rsidR="006A6EBE" w:rsidRPr="00142398">
        <w:rPr>
          <w:rFonts w:ascii="Times New Roman" w:hAnsi="Times New Roman"/>
          <w:sz w:val="24"/>
          <w:szCs w:val="24"/>
          <w:lang w:val="en-CA"/>
        </w:rPr>
        <w:t>9083</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Brussels</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BE</w:t>
      </w:r>
      <w:r w:rsidR="00910C78" w:rsidRPr="00142398">
        <w:rPr>
          <w:rFonts w:ascii="Times New Roman" w:hAnsi="Times New Roman"/>
          <w:sz w:val="24"/>
          <w:szCs w:val="24"/>
          <w:lang w:val="en-CA"/>
        </w:rPr>
        <w:t xml:space="preserve">, </w:t>
      </w:r>
      <w:r w:rsidR="000D041E" w:rsidRPr="00142398">
        <w:rPr>
          <w:rFonts w:ascii="Times New Roman" w:hAnsi="Times New Roman"/>
          <w:sz w:val="24"/>
          <w:szCs w:val="24"/>
          <w:lang w:val="en-CA"/>
        </w:rPr>
        <w:t>January</w:t>
      </w:r>
      <w:r w:rsidR="00910C78" w:rsidRPr="00142398">
        <w:rPr>
          <w:rFonts w:ascii="Times New Roman" w:hAnsi="Times New Roman"/>
          <w:sz w:val="24"/>
          <w:szCs w:val="24"/>
          <w:lang w:val="en-CA"/>
        </w:rPr>
        <w:t xml:space="preserve"> 20</w:t>
      </w:r>
      <w:r w:rsidR="000D041E" w:rsidRPr="00142398">
        <w:rPr>
          <w:rFonts w:ascii="Times New Roman" w:hAnsi="Times New Roman"/>
          <w:sz w:val="24"/>
          <w:szCs w:val="24"/>
          <w:lang w:val="en-CA"/>
        </w:rPr>
        <w:t>20</w:t>
      </w:r>
      <w:bookmarkEnd w:id="8"/>
    </w:p>
    <w:p w14:paraId="0019AAEA" w14:textId="4B7CE863" w:rsidR="004A146B" w:rsidRDefault="005C02EB" w:rsidP="00F60365">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142398">
        <w:rPr>
          <w:rFonts w:ascii="Times New Roman" w:hAnsi="Times New Roman"/>
          <w:sz w:val="24"/>
          <w:szCs w:val="24"/>
          <w:lang w:val="en-CA"/>
        </w:rPr>
        <w:t xml:space="preserve"> </w:t>
      </w:r>
      <w:bookmarkStart w:id="9" w:name="_Ref31368785"/>
      <w:r w:rsidR="002C1E6C" w:rsidRPr="00142398">
        <w:rPr>
          <w:rFonts w:ascii="Times New Roman" w:hAnsi="Times New Roman"/>
          <w:sz w:val="24"/>
          <w:szCs w:val="24"/>
          <w:lang w:val="en-CA"/>
        </w:rPr>
        <w:t>“</w:t>
      </w:r>
      <w:r w:rsidR="00F12F48" w:rsidRPr="00142398">
        <w:rPr>
          <w:rFonts w:ascii="Times New Roman" w:hAnsi="Times New Roman"/>
          <w:sz w:val="24"/>
          <w:szCs w:val="24"/>
          <w:lang w:val="en-CA"/>
        </w:rPr>
        <w:t>[</w:t>
      </w:r>
      <w:r w:rsidR="00142398" w:rsidRPr="00142398">
        <w:rPr>
          <w:rFonts w:ascii="Times New Roman" w:hAnsi="Times New Roman"/>
          <w:sz w:val="24"/>
          <w:szCs w:val="24"/>
          <w:lang w:val="en-CA"/>
        </w:rPr>
        <w:t>V-PCC][SW] on ffmpeg integration in TMC2</w:t>
      </w:r>
      <w:r w:rsidR="002C1E6C" w:rsidRPr="00142398">
        <w:rPr>
          <w:rFonts w:ascii="Times New Roman" w:hAnsi="Times New Roman"/>
          <w:sz w:val="24"/>
          <w:szCs w:val="24"/>
          <w:lang w:val="en-CA"/>
        </w:rPr>
        <w:t>”</w:t>
      </w:r>
      <w:bookmarkEnd w:id="9"/>
      <w:r w:rsidR="001878A4" w:rsidRPr="001878A4">
        <w:rPr>
          <w:rFonts w:ascii="Times New Roman" w:hAnsi="Times New Roman"/>
          <w:sz w:val="24"/>
          <w:szCs w:val="24"/>
          <w:lang w:val="en-CA"/>
        </w:rPr>
        <w:t xml:space="preserve"> </w:t>
      </w:r>
      <w:r w:rsidR="001878A4" w:rsidRPr="00142398">
        <w:rPr>
          <w:rFonts w:ascii="Times New Roman" w:hAnsi="Times New Roman"/>
          <w:sz w:val="24"/>
          <w:szCs w:val="24"/>
          <w:lang w:val="en-CA"/>
        </w:rPr>
        <w:t>, ISO/IEC JTC1/SC29 WG11 (MPEG) input document m52</w:t>
      </w:r>
      <w:r w:rsidR="001878A4">
        <w:rPr>
          <w:rFonts w:ascii="Times New Roman" w:hAnsi="Times New Roman"/>
          <w:sz w:val="24"/>
          <w:szCs w:val="24"/>
          <w:lang w:val="en-CA"/>
        </w:rPr>
        <w:t>889</w:t>
      </w:r>
      <w:r w:rsidR="001878A4" w:rsidRPr="00142398">
        <w:rPr>
          <w:rFonts w:ascii="Times New Roman" w:hAnsi="Times New Roman"/>
          <w:sz w:val="24"/>
          <w:szCs w:val="24"/>
          <w:lang w:val="en-CA"/>
        </w:rPr>
        <w:t>, Brussels, BE, January 2020</w:t>
      </w:r>
    </w:p>
    <w:p w14:paraId="422AF083" w14:textId="19E10759" w:rsidR="00960A19" w:rsidRDefault="00766E79"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bookmarkStart w:id="10" w:name="_Ref31376924"/>
      <w:r>
        <w:rPr>
          <w:rFonts w:ascii="Times New Roman" w:hAnsi="Times New Roman"/>
          <w:sz w:val="24"/>
          <w:szCs w:val="24"/>
          <w:lang w:val="en-CA"/>
        </w:rPr>
        <w:t xml:space="preserve">ffmpeg software implementation - </w:t>
      </w:r>
      <w:hyperlink r:id="rId12" w:anchor="get-sources" w:history="1">
        <w:r w:rsidR="001878A4" w:rsidRPr="00FB06D6">
          <w:rPr>
            <w:rStyle w:val="a9"/>
            <w:rFonts w:ascii="Times New Roman" w:hAnsi="Times New Roman"/>
            <w:sz w:val="24"/>
            <w:szCs w:val="24"/>
            <w:lang w:val="en-CA"/>
          </w:rPr>
          <w:t>https://www.ffmpeg.org/download.html#get-sources</w:t>
        </w:r>
      </w:hyperlink>
      <w:bookmarkEnd w:id="6"/>
      <w:bookmarkEnd w:id="10"/>
    </w:p>
    <w:p w14:paraId="46302FE1" w14:textId="3CC09FFB" w:rsidR="001878A4" w:rsidRDefault="001878A4"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sidRPr="001878A4">
        <w:rPr>
          <w:rFonts w:ascii="Times New Roman" w:hAnsi="Times New Roman"/>
          <w:sz w:val="24"/>
          <w:szCs w:val="24"/>
          <w:lang w:val="en-CA"/>
        </w:rPr>
        <w:t>Advanced Video Coding</w:t>
      </w:r>
      <w:r>
        <w:rPr>
          <w:rFonts w:ascii="Times New Roman" w:hAnsi="Times New Roman"/>
          <w:sz w:val="24"/>
          <w:szCs w:val="24"/>
          <w:lang w:val="en-CA"/>
        </w:rPr>
        <w:t>-</w:t>
      </w:r>
      <w:r w:rsidRPr="001878A4">
        <w:t xml:space="preserve"> </w:t>
      </w:r>
      <w:hyperlink r:id="rId13" w:history="1">
        <w:r w:rsidRPr="00FB06D6">
          <w:rPr>
            <w:rStyle w:val="a9"/>
            <w:rFonts w:ascii="Times New Roman" w:hAnsi="Times New Roman"/>
            <w:sz w:val="24"/>
            <w:szCs w:val="24"/>
            <w:lang w:val="en-CA"/>
          </w:rPr>
          <w:t>https://en.wikipedia.org/wiki/Advanced_Video_Coding</w:t>
        </w:r>
      </w:hyperlink>
    </w:p>
    <w:p w14:paraId="4793D626" w14:textId="3551810E" w:rsidR="001878A4" w:rsidRDefault="001878A4" w:rsidP="009D5682">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Pr>
          <w:rFonts w:ascii="Times New Roman" w:hAnsi="Times New Roman"/>
          <w:sz w:val="24"/>
          <w:szCs w:val="24"/>
          <w:lang w:val="en-CA"/>
        </w:rPr>
        <w:t>“</w:t>
      </w:r>
      <w:r w:rsidRPr="001878A4">
        <w:rPr>
          <w:rFonts w:ascii="Times New Roman" w:hAnsi="Times New Roman"/>
          <w:sz w:val="24"/>
          <w:szCs w:val="24"/>
          <w:lang w:val="en-CA"/>
        </w:rPr>
        <w:t>[VPCC] [EE4FE 2.7 related] AVC codec integration in V-PCC test model</w:t>
      </w:r>
      <w:r>
        <w:rPr>
          <w:rFonts w:ascii="Times New Roman" w:hAnsi="Times New Roman"/>
          <w:sz w:val="24"/>
          <w:szCs w:val="24"/>
          <w:lang w:val="en-CA"/>
        </w:rPr>
        <w:t>”</w:t>
      </w:r>
      <w:r w:rsidRPr="001878A4">
        <w:rPr>
          <w:rFonts w:ascii="Times New Roman" w:hAnsi="Times New Roman"/>
          <w:sz w:val="24"/>
          <w:szCs w:val="24"/>
          <w:lang w:val="en-CA"/>
        </w:rPr>
        <w:t xml:space="preserve"> </w:t>
      </w:r>
      <w:r w:rsidRPr="00142398">
        <w:rPr>
          <w:rFonts w:ascii="Times New Roman" w:hAnsi="Times New Roman"/>
          <w:sz w:val="24"/>
          <w:szCs w:val="24"/>
          <w:lang w:val="en-CA"/>
        </w:rPr>
        <w:t>, ISO/IEC JTC1/SC29 WG11 (MPEG) input document m5</w:t>
      </w:r>
      <w:r>
        <w:rPr>
          <w:rFonts w:ascii="Times New Roman" w:hAnsi="Times New Roman"/>
          <w:sz w:val="24"/>
          <w:szCs w:val="24"/>
          <w:lang w:val="en-CA"/>
        </w:rPr>
        <w:t>3410</w:t>
      </w:r>
      <w:r w:rsidRPr="00142398">
        <w:rPr>
          <w:rFonts w:ascii="Times New Roman" w:hAnsi="Times New Roman"/>
          <w:sz w:val="24"/>
          <w:szCs w:val="24"/>
          <w:lang w:val="en-CA"/>
        </w:rPr>
        <w:t xml:space="preserve">, </w:t>
      </w:r>
      <w:r>
        <w:rPr>
          <w:rFonts w:ascii="Times New Roman" w:hAnsi="Times New Roman"/>
          <w:sz w:val="24"/>
          <w:szCs w:val="24"/>
          <w:lang w:val="en-CA"/>
        </w:rPr>
        <w:t>Alpbach</w:t>
      </w:r>
      <w:r w:rsidRPr="00142398">
        <w:rPr>
          <w:rFonts w:ascii="Times New Roman" w:hAnsi="Times New Roman"/>
          <w:sz w:val="24"/>
          <w:szCs w:val="24"/>
          <w:lang w:val="en-CA"/>
        </w:rPr>
        <w:t xml:space="preserve">, </w:t>
      </w:r>
      <w:r>
        <w:rPr>
          <w:rFonts w:ascii="Times New Roman" w:hAnsi="Times New Roman"/>
          <w:sz w:val="24"/>
          <w:szCs w:val="24"/>
          <w:lang w:val="en-CA"/>
        </w:rPr>
        <w:t>AT</w:t>
      </w:r>
      <w:r w:rsidRPr="00142398">
        <w:rPr>
          <w:rFonts w:ascii="Times New Roman" w:hAnsi="Times New Roman"/>
          <w:sz w:val="24"/>
          <w:szCs w:val="24"/>
          <w:lang w:val="en-CA"/>
        </w:rPr>
        <w:t xml:space="preserve">, </w:t>
      </w:r>
      <w:r>
        <w:rPr>
          <w:rFonts w:ascii="Times New Roman" w:hAnsi="Times New Roman"/>
          <w:sz w:val="24"/>
          <w:szCs w:val="24"/>
          <w:lang w:val="en-CA"/>
        </w:rPr>
        <w:t>April</w:t>
      </w:r>
      <w:r w:rsidRPr="00142398">
        <w:rPr>
          <w:rFonts w:ascii="Times New Roman" w:hAnsi="Times New Roman"/>
          <w:sz w:val="24"/>
          <w:szCs w:val="24"/>
          <w:lang w:val="en-CA"/>
        </w:rPr>
        <w:t xml:space="preserve"> 2020</w:t>
      </w:r>
    </w:p>
    <w:p w14:paraId="6B72DA8F" w14:textId="77777777" w:rsidR="00F60365" w:rsidRDefault="00F60365" w:rsidP="00F60365">
      <w:pPr>
        <w:pStyle w:val="af4"/>
        <w:widowControl/>
        <w:numPr>
          <w:ilvl w:val="0"/>
          <w:numId w:val="3"/>
        </w:numPr>
        <w:autoSpaceDN/>
        <w:spacing w:after="0" w:line="240" w:lineRule="auto"/>
        <w:contextualSpacing w:val="0"/>
        <w:textAlignment w:val="auto"/>
        <w:rPr>
          <w:rFonts w:ascii="Times New Roman" w:hAnsi="Times New Roman"/>
          <w:sz w:val="24"/>
          <w:szCs w:val="24"/>
          <w:lang w:val="en-CA"/>
        </w:rPr>
      </w:pPr>
      <w:r>
        <w:rPr>
          <w:rFonts w:ascii="Times New Roman" w:hAnsi="Times New Roman"/>
          <w:sz w:val="24"/>
          <w:szCs w:val="24"/>
          <w:lang w:val="en-CA"/>
        </w:rPr>
        <w:t>“</w:t>
      </w:r>
      <w:r w:rsidRPr="004A146B">
        <w:rPr>
          <w:rFonts w:ascii="Times New Roman" w:hAnsi="Times New Roman"/>
          <w:sz w:val="24"/>
          <w:szCs w:val="24"/>
          <w:lang w:val="en-CA"/>
        </w:rPr>
        <w:t>[VPCC] Versatile Video Coding for VPCC</w:t>
      </w:r>
      <w:r>
        <w:rPr>
          <w:rFonts w:ascii="Times New Roman" w:hAnsi="Times New Roman"/>
          <w:sz w:val="24"/>
          <w:szCs w:val="24"/>
          <w:lang w:val="en-CA"/>
        </w:rPr>
        <w:t>”</w:t>
      </w:r>
      <w:r w:rsidRPr="004A146B">
        <w:rPr>
          <w:rFonts w:ascii="Times New Roman" w:hAnsi="Times New Roman"/>
          <w:sz w:val="24"/>
          <w:szCs w:val="24"/>
          <w:lang w:val="en-CA"/>
        </w:rPr>
        <w:t xml:space="preserve"> </w:t>
      </w:r>
      <w:r w:rsidRPr="00142398">
        <w:rPr>
          <w:rFonts w:ascii="Times New Roman" w:hAnsi="Times New Roman"/>
          <w:sz w:val="24"/>
          <w:szCs w:val="24"/>
          <w:lang w:val="en-CA"/>
        </w:rPr>
        <w:t>, ISO/IEC JTC1/SC29 WG11 (MPEG) input document m5</w:t>
      </w:r>
      <w:r>
        <w:rPr>
          <w:rFonts w:ascii="Times New Roman" w:hAnsi="Times New Roman"/>
          <w:sz w:val="24"/>
          <w:szCs w:val="24"/>
          <w:lang w:val="en-CA"/>
        </w:rPr>
        <w:t>3510</w:t>
      </w:r>
      <w:r w:rsidRPr="00142398">
        <w:rPr>
          <w:rFonts w:ascii="Times New Roman" w:hAnsi="Times New Roman"/>
          <w:sz w:val="24"/>
          <w:szCs w:val="24"/>
          <w:lang w:val="en-CA"/>
        </w:rPr>
        <w:t>, Brussels, BE, January 2020</w:t>
      </w:r>
    </w:p>
    <w:p w14:paraId="12D0B315" w14:textId="77777777" w:rsidR="00F60365" w:rsidRPr="00F60365" w:rsidRDefault="00F60365" w:rsidP="00F60365">
      <w:pPr>
        <w:widowControl/>
        <w:spacing w:after="0" w:line="240" w:lineRule="auto"/>
        <w:rPr>
          <w:rFonts w:ascii="Times New Roman" w:hAnsi="Times New Roman"/>
          <w:sz w:val="24"/>
          <w:szCs w:val="24"/>
          <w:lang w:val="en-CA"/>
        </w:rPr>
      </w:pPr>
    </w:p>
    <w:sectPr w:rsidR="00F60365" w:rsidRPr="00F60365"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C179B" w14:textId="77777777" w:rsidR="00501E7E" w:rsidRDefault="00501E7E" w:rsidP="00717E1B">
      <w:pPr>
        <w:spacing w:after="0" w:line="240" w:lineRule="auto"/>
      </w:pPr>
      <w:r>
        <w:separator/>
      </w:r>
    </w:p>
  </w:endnote>
  <w:endnote w:type="continuationSeparator" w:id="0">
    <w:p w14:paraId="07C44B81" w14:textId="77777777" w:rsidR="00501E7E" w:rsidRDefault="00501E7E"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Yu Mincho">
    <w:altName w:val="Yu Gothic UI"/>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159C4" w14:textId="77777777" w:rsidR="00501E7E" w:rsidRDefault="00501E7E" w:rsidP="00717E1B">
      <w:pPr>
        <w:spacing w:after="0" w:line="240" w:lineRule="auto"/>
      </w:pPr>
      <w:r>
        <w:separator/>
      </w:r>
    </w:p>
  </w:footnote>
  <w:footnote w:type="continuationSeparator" w:id="0">
    <w:p w14:paraId="2FB90D9D" w14:textId="77777777" w:rsidR="00501E7E" w:rsidRDefault="00501E7E"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4A65BE"/>
    <w:multiLevelType w:val="hybridMultilevel"/>
    <w:tmpl w:val="DC9627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E424B64"/>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A3406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34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6"/>
  </w:num>
  <w:num w:numId="3">
    <w:abstractNumId w:val="5"/>
  </w:num>
  <w:num w:numId="4">
    <w:abstractNumId w:val="1"/>
  </w:num>
  <w:num w:numId="5">
    <w:abstractNumId w:val="3"/>
  </w:num>
  <w:num w:numId="6">
    <w:abstractNumId w:val="4"/>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E0NzS3NDI0NDEwtLRU0lEKTi0uzszPAykwrgUAvdDq6iwAAAA="/>
  </w:docVars>
  <w:rsids>
    <w:rsidRoot w:val="00430501"/>
    <w:rsid w:val="00000C4B"/>
    <w:rsid w:val="000014F1"/>
    <w:rsid w:val="00002217"/>
    <w:rsid w:val="00005EAD"/>
    <w:rsid w:val="000063C7"/>
    <w:rsid w:val="00006E8A"/>
    <w:rsid w:val="00011D97"/>
    <w:rsid w:val="000137B2"/>
    <w:rsid w:val="00014ACD"/>
    <w:rsid w:val="00014EE7"/>
    <w:rsid w:val="0001512E"/>
    <w:rsid w:val="00020062"/>
    <w:rsid w:val="00020C69"/>
    <w:rsid w:val="0002499C"/>
    <w:rsid w:val="00030AD0"/>
    <w:rsid w:val="00030D9D"/>
    <w:rsid w:val="00032A0E"/>
    <w:rsid w:val="0003398B"/>
    <w:rsid w:val="000360D3"/>
    <w:rsid w:val="0004567F"/>
    <w:rsid w:val="00045D8C"/>
    <w:rsid w:val="00047465"/>
    <w:rsid w:val="00050224"/>
    <w:rsid w:val="000517CB"/>
    <w:rsid w:val="00056B30"/>
    <w:rsid w:val="00057DA2"/>
    <w:rsid w:val="0006001F"/>
    <w:rsid w:val="00061CBF"/>
    <w:rsid w:val="00063C61"/>
    <w:rsid w:val="00064720"/>
    <w:rsid w:val="00066355"/>
    <w:rsid w:val="000778F8"/>
    <w:rsid w:val="00080DAC"/>
    <w:rsid w:val="00093F5A"/>
    <w:rsid w:val="000A3182"/>
    <w:rsid w:val="000B7D6A"/>
    <w:rsid w:val="000C5808"/>
    <w:rsid w:val="000D041E"/>
    <w:rsid w:val="000D58DC"/>
    <w:rsid w:val="000D6CFB"/>
    <w:rsid w:val="000E0A7B"/>
    <w:rsid w:val="000E6336"/>
    <w:rsid w:val="000E6AA6"/>
    <w:rsid w:val="000F4755"/>
    <w:rsid w:val="00103798"/>
    <w:rsid w:val="00104DD9"/>
    <w:rsid w:val="001065D7"/>
    <w:rsid w:val="00107DB8"/>
    <w:rsid w:val="001227C3"/>
    <w:rsid w:val="00124211"/>
    <w:rsid w:val="00125F4E"/>
    <w:rsid w:val="001302B6"/>
    <w:rsid w:val="0013302C"/>
    <w:rsid w:val="001347D5"/>
    <w:rsid w:val="001409AC"/>
    <w:rsid w:val="00142398"/>
    <w:rsid w:val="00146227"/>
    <w:rsid w:val="00146509"/>
    <w:rsid w:val="00147AAE"/>
    <w:rsid w:val="00147FD2"/>
    <w:rsid w:val="00150931"/>
    <w:rsid w:val="00153931"/>
    <w:rsid w:val="00155820"/>
    <w:rsid w:val="00155DBE"/>
    <w:rsid w:val="00160D82"/>
    <w:rsid w:val="00166BEA"/>
    <w:rsid w:val="001676B9"/>
    <w:rsid w:val="00171211"/>
    <w:rsid w:val="001713C7"/>
    <w:rsid w:val="0017476B"/>
    <w:rsid w:val="00175D35"/>
    <w:rsid w:val="00182150"/>
    <w:rsid w:val="00184896"/>
    <w:rsid w:val="001878A4"/>
    <w:rsid w:val="00187F3B"/>
    <w:rsid w:val="00187F79"/>
    <w:rsid w:val="001920B7"/>
    <w:rsid w:val="00192C30"/>
    <w:rsid w:val="001A13E2"/>
    <w:rsid w:val="001A185B"/>
    <w:rsid w:val="001A2393"/>
    <w:rsid w:val="001A3D31"/>
    <w:rsid w:val="001A4203"/>
    <w:rsid w:val="001A60D5"/>
    <w:rsid w:val="001A7481"/>
    <w:rsid w:val="001A77B5"/>
    <w:rsid w:val="001C122D"/>
    <w:rsid w:val="001C2B74"/>
    <w:rsid w:val="001C4CCD"/>
    <w:rsid w:val="001C66E7"/>
    <w:rsid w:val="001D06B7"/>
    <w:rsid w:val="001D56A9"/>
    <w:rsid w:val="001E049C"/>
    <w:rsid w:val="001E19EE"/>
    <w:rsid w:val="001E27FF"/>
    <w:rsid w:val="001E4630"/>
    <w:rsid w:val="001E4B8A"/>
    <w:rsid w:val="001E6EEC"/>
    <w:rsid w:val="001F3C5D"/>
    <w:rsid w:val="001F5263"/>
    <w:rsid w:val="001F7541"/>
    <w:rsid w:val="00207094"/>
    <w:rsid w:val="00216654"/>
    <w:rsid w:val="00216AD6"/>
    <w:rsid w:val="00220AB4"/>
    <w:rsid w:val="00221F51"/>
    <w:rsid w:val="00232909"/>
    <w:rsid w:val="00234F73"/>
    <w:rsid w:val="0023777F"/>
    <w:rsid w:val="0024069B"/>
    <w:rsid w:val="00241ED5"/>
    <w:rsid w:val="002515D5"/>
    <w:rsid w:val="00252CDE"/>
    <w:rsid w:val="00261DE9"/>
    <w:rsid w:val="00262DE7"/>
    <w:rsid w:val="00270A90"/>
    <w:rsid w:val="00272D6B"/>
    <w:rsid w:val="002739A4"/>
    <w:rsid w:val="00277628"/>
    <w:rsid w:val="0027796A"/>
    <w:rsid w:val="002814C7"/>
    <w:rsid w:val="00281893"/>
    <w:rsid w:val="002869A6"/>
    <w:rsid w:val="00286C15"/>
    <w:rsid w:val="0028710D"/>
    <w:rsid w:val="00287853"/>
    <w:rsid w:val="00290DA4"/>
    <w:rsid w:val="002A29B3"/>
    <w:rsid w:val="002A6BFB"/>
    <w:rsid w:val="002B2FD2"/>
    <w:rsid w:val="002B73ED"/>
    <w:rsid w:val="002C1E6C"/>
    <w:rsid w:val="002C32B6"/>
    <w:rsid w:val="002C7F0F"/>
    <w:rsid w:val="002D4BE2"/>
    <w:rsid w:val="002D5BA5"/>
    <w:rsid w:val="002D7993"/>
    <w:rsid w:val="002E02B6"/>
    <w:rsid w:val="002E05B0"/>
    <w:rsid w:val="002E2BEE"/>
    <w:rsid w:val="002E5DA9"/>
    <w:rsid w:val="002F5B51"/>
    <w:rsid w:val="002F67BE"/>
    <w:rsid w:val="00302229"/>
    <w:rsid w:val="003022CA"/>
    <w:rsid w:val="0030631B"/>
    <w:rsid w:val="00310E84"/>
    <w:rsid w:val="00317A4B"/>
    <w:rsid w:val="00323A38"/>
    <w:rsid w:val="003255C0"/>
    <w:rsid w:val="00330908"/>
    <w:rsid w:val="0033190F"/>
    <w:rsid w:val="0033522D"/>
    <w:rsid w:val="00335F48"/>
    <w:rsid w:val="0034773B"/>
    <w:rsid w:val="003573DE"/>
    <w:rsid w:val="0036721F"/>
    <w:rsid w:val="00373451"/>
    <w:rsid w:val="0037657C"/>
    <w:rsid w:val="00385EA4"/>
    <w:rsid w:val="0039005F"/>
    <w:rsid w:val="0039120C"/>
    <w:rsid w:val="00391E9B"/>
    <w:rsid w:val="003956CE"/>
    <w:rsid w:val="00396830"/>
    <w:rsid w:val="003976B4"/>
    <w:rsid w:val="003A3207"/>
    <w:rsid w:val="003A5213"/>
    <w:rsid w:val="003A6B63"/>
    <w:rsid w:val="003B2280"/>
    <w:rsid w:val="003B2BFA"/>
    <w:rsid w:val="003B5423"/>
    <w:rsid w:val="003C0AEC"/>
    <w:rsid w:val="003C0C03"/>
    <w:rsid w:val="003C2BAB"/>
    <w:rsid w:val="003C7AB6"/>
    <w:rsid w:val="003D2947"/>
    <w:rsid w:val="003D2E42"/>
    <w:rsid w:val="003D4197"/>
    <w:rsid w:val="003E1A30"/>
    <w:rsid w:val="003E1E52"/>
    <w:rsid w:val="003E36D4"/>
    <w:rsid w:val="003E4FCD"/>
    <w:rsid w:val="003E6146"/>
    <w:rsid w:val="003F09D2"/>
    <w:rsid w:val="003F6E4A"/>
    <w:rsid w:val="00400239"/>
    <w:rsid w:val="00404E75"/>
    <w:rsid w:val="00406247"/>
    <w:rsid w:val="004070C3"/>
    <w:rsid w:val="004072F9"/>
    <w:rsid w:val="0040751A"/>
    <w:rsid w:val="00407D8B"/>
    <w:rsid w:val="0041116D"/>
    <w:rsid w:val="00415ABA"/>
    <w:rsid w:val="00422044"/>
    <w:rsid w:val="00425379"/>
    <w:rsid w:val="00426E8E"/>
    <w:rsid w:val="00430501"/>
    <w:rsid w:val="00431130"/>
    <w:rsid w:val="00434ADB"/>
    <w:rsid w:val="0043599A"/>
    <w:rsid w:val="00441368"/>
    <w:rsid w:val="00441579"/>
    <w:rsid w:val="00443C74"/>
    <w:rsid w:val="004478F8"/>
    <w:rsid w:val="00455EC6"/>
    <w:rsid w:val="0045607B"/>
    <w:rsid w:val="00462D9A"/>
    <w:rsid w:val="00463132"/>
    <w:rsid w:val="0046449E"/>
    <w:rsid w:val="00467971"/>
    <w:rsid w:val="0047210E"/>
    <w:rsid w:val="00475132"/>
    <w:rsid w:val="0048176A"/>
    <w:rsid w:val="00484B6F"/>
    <w:rsid w:val="004935A8"/>
    <w:rsid w:val="00494821"/>
    <w:rsid w:val="004975F8"/>
    <w:rsid w:val="004A146B"/>
    <w:rsid w:val="004A44EF"/>
    <w:rsid w:val="004A5585"/>
    <w:rsid w:val="004A5B21"/>
    <w:rsid w:val="004B0A94"/>
    <w:rsid w:val="004C1082"/>
    <w:rsid w:val="004C5CB2"/>
    <w:rsid w:val="004D2FF8"/>
    <w:rsid w:val="004D7B56"/>
    <w:rsid w:val="004E0C82"/>
    <w:rsid w:val="004E1E01"/>
    <w:rsid w:val="004E51F1"/>
    <w:rsid w:val="004E5FB5"/>
    <w:rsid w:val="004F0ACC"/>
    <w:rsid w:val="004F26BF"/>
    <w:rsid w:val="004F3AD9"/>
    <w:rsid w:val="004F593C"/>
    <w:rsid w:val="00501E7E"/>
    <w:rsid w:val="005132BF"/>
    <w:rsid w:val="00516F9C"/>
    <w:rsid w:val="0052544E"/>
    <w:rsid w:val="00526153"/>
    <w:rsid w:val="00531C5A"/>
    <w:rsid w:val="00534F4E"/>
    <w:rsid w:val="00535ED0"/>
    <w:rsid w:val="00536B4F"/>
    <w:rsid w:val="00537D9D"/>
    <w:rsid w:val="00540A06"/>
    <w:rsid w:val="00541EEE"/>
    <w:rsid w:val="0054391B"/>
    <w:rsid w:val="00543F49"/>
    <w:rsid w:val="00546515"/>
    <w:rsid w:val="005565BE"/>
    <w:rsid w:val="00557EDB"/>
    <w:rsid w:val="0057117E"/>
    <w:rsid w:val="00573821"/>
    <w:rsid w:val="00574298"/>
    <w:rsid w:val="005769BD"/>
    <w:rsid w:val="00580C07"/>
    <w:rsid w:val="00585C2C"/>
    <w:rsid w:val="00585F50"/>
    <w:rsid w:val="005A05C0"/>
    <w:rsid w:val="005A1575"/>
    <w:rsid w:val="005A241E"/>
    <w:rsid w:val="005A2449"/>
    <w:rsid w:val="005A4E81"/>
    <w:rsid w:val="005B0DB3"/>
    <w:rsid w:val="005B2390"/>
    <w:rsid w:val="005B7CBC"/>
    <w:rsid w:val="005C02EB"/>
    <w:rsid w:val="005C2A20"/>
    <w:rsid w:val="005C42D8"/>
    <w:rsid w:val="005D041E"/>
    <w:rsid w:val="005D1A6F"/>
    <w:rsid w:val="005D49E2"/>
    <w:rsid w:val="005D561E"/>
    <w:rsid w:val="005E1400"/>
    <w:rsid w:val="005E321B"/>
    <w:rsid w:val="005E7C3D"/>
    <w:rsid w:val="005F0BDD"/>
    <w:rsid w:val="005F1BA5"/>
    <w:rsid w:val="0060019F"/>
    <w:rsid w:val="006055AC"/>
    <w:rsid w:val="00606445"/>
    <w:rsid w:val="006070CA"/>
    <w:rsid w:val="006074A9"/>
    <w:rsid w:val="00613550"/>
    <w:rsid w:val="00625A04"/>
    <w:rsid w:val="00625A92"/>
    <w:rsid w:val="00626B74"/>
    <w:rsid w:val="006312EB"/>
    <w:rsid w:val="006323E5"/>
    <w:rsid w:val="00632565"/>
    <w:rsid w:val="0063664B"/>
    <w:rsid w:val="0064036D"/>
    <w:rsid w:val="00643640"/>
    <w:rsid w:val="00643BD9"/>
    <w:rsid w:val="00644BFB"/>
    <w:rsid w:val="00650C9A"/>
    <w:rsid w:val="0065524E"/>
    <w:rsid w:val="00657089"/>
    <w:rsid w:val="00660793"/>
    <w:rsid w:val="00665624"/>
    <w:rsid w:val="00671346"/>
    <w:rsid w:val="00673147"/>
    <w:rsid w:val="00685762"/>
    <w:rsid w:val="00686EE6"/>
    <w:rsid w:val="00691EA8"/>
    <w:rsid w:val="00695CDB"/>
    <w:rsid w:val="00696306"/>
    <w:rsid w:val="00697CD4"/>
    <w:rsid w:val="006A019E"/>
    <w:rsid w:val="006A2B91"/>
    <w:rsid w:val="006A6EBE"/>
    <w:rsid w:val="006B2D08"/>
    <w:rsid w:val="006D092F"/>
    <w:rsid w:val="006D4315"/>
    <w:rsid w:val="006D5C63"/>
    <w:rsid w:val="006E01B1"/>
    <w:rsid w:val="006E02CC"/>
    <w:rsid w:val="006E0704"/>
    <w:rsid w:val="006E2AB0"/>
    <w:rsid w:val="006E2D0D"/>
    <w:rsid w:val="006E3EF3"/>
    <w:rsid w:val="006F0785"/>
    <w:rsid w:val="006F40EB"/>
    <w:rsid w:val="007103E7"/>
    <w:rsid w:val="00714782"/>
    <w:rsid w:val="00715DF2"/>
    <w:rsid w:val="00717DEC"/>
    <w:rsid w:val="00717E1B"/>
    <w:rsid w:val="007212F6"/>
    <w:rsid w:val="007261E3"/>
    <w:rsid w:val="00727E5A"/>
    <w:rsid w:val="00731D54"/>
    <w:rsid w:val="007320EA"/>
    <w:rsid w:val="0073352F"/>
    <w:rsid w:val="00734562"/>
    <w:rsid w:val="007411DD"/>
    <w:rsid w:val="0074220F"/>
    <w:rsid w:val="007438A6"/>
    <w:rsid w:val="00751D23"/>
    <w:rsid w:val="00751DBC"/>
    <w:rsid w:val="0075574B"/>
    <w:rsid w:val="00761065"/>
    <w:rsid w:val="00762D3C"/>
    <w:rsid w:val="007639F6"/>
    <w:rsid w:val="00765E3F"/>
    <w:rsid w:val="00766E79"/>
    <w:rsid w:val="00767991"/>
    <w:rsid w:val="00770292"/>
    <w:rsid w:val="00775591"/>
    <w:rsid w:val="00776896"/>
    <w:rsid w:val="00776A10"/>
    <w:rsid w:val="00782A88"/>
    <w:rsid w:val="00783EA1"/>
    <w:rsid w:val="00784CC6"/>
    <w:rsid w:val="0079372B"/>
    <w:rsid w:val="007937AA"/>
    <w:rsid w:val="00795304"/>
    <w:rsid w:val="00797472"/>
    <w:rsid w:val="007A1910"/>
    <w:rsid w:val="007A1B33"/>
    <w:rsid w:val="007A6B7F"/>
    <w:rsid w:val="007B2796"/>
    <w:rsid w:val="007B2991"/>
    <w:rsid w:val="007B7543"/>
    <w:rsid w:val="007C2FE6"/>
    <w:rsid w:val="007C456F"/>
    <w:rsid w:val="007D23B8"/>
    <w:rsid w:val="007D2BD6"/>
    <w:rsid w:val="007E1CAC"/>
    <w:rsid w:val="007E4601"/>
    <w:rsid w:val="007E7014"/>
    <w:rsid w:val="007F2E7F"/>
    <w:rsid w:val="007F3FEE"/>
    <w:rsid w:val="007F4E9F"/>
    <w:rsid w:val="007F5148"/>
    <w:rsid w:val="007F655A"/>
    <w:rsid w:val="007F6CFB"/>
    <w:rsid w:val="007F7901"/>
    <w:rsid w:val="0080334F"/>
    <w:rsid w:val="008047EF"/>
    <w:rsid w:val="00805F0B"/>
    <w:rsid w:val="00813221"/>
    <w:rsid w:val="0081555E"/>
    <w:rsid w:val="008175C5"/>
    <w:rsid w:val="008177EE"/>
    <w:rsid w:val="00821980"/>
    <w:rsid w:val="00821B72"/>
    <w:rsid w:val="0082724D"/>
    <w:rsid w:val="008312FD"/>
    <w:rsid w:val="00832A2A"/>
    <w:rsid w:val="00834F12"/>
    <w:rsid w:val="00835B8E"/>
    <w:rsid w:val="008362E7"/>
    <w:rsid w:val="0084248A"/>
    <w:rsid w:val="00842F2B"/>
    <w:rsid w:val="0084787A"/>
    <w:rsid w:val="008534DC"/>
    <w:rsid w:val="008559F7"/>
    <w:rsid w:val="00856680"/>
    <w:rsid w:val="0085720B"/>
    <w:rsid w:val="0085761C"/>
    <w:rsid w:val="008608F8"/>
    <w:rsid w:val="0086455B"/>
    <w:rsid w:val="008650A0"/>
    <w:rsid w:val="00865788"/>
    <w:rsid w:val="00867EA7"/>
    <w:rsid w:val="008718C2"/>
    <w:rsid w:val="00873B2B"/>
    <w:rsid w:val="00875139"/>
    <w:rsid w:val="008757DF"/>
    <w:rsid w:val="00877D81"/>
    <w:rsid w:val="00882400"/>
    <w:rsid w:val="008852E8"/>
    <w:rsid w:val="00887E3F"/>
    <w:rsid w:val="00892954"/>
    <w:rsid w:val="008B0F3A"/>
    <w:rsid w:val="008B2577"/>
    <w:rsid w:val="008B2D13"/>
    <w:rsid w:val="008B405E"/>
    <w:rsid w:val="008B46E6"/>
    <w:rsid w:val="008B553A"/>
    <w:rsid w:val="008D63C4"/>
    <w:rsid w:val="008D6636"/>
    <w:rsid w:val="008E2AD5"/>
    <w:rsid w:val="008E3896"/>
    <w:rsid w:val="008E55D9"/>
    <w:rsid w:val="008E7E59"/>
    <w:rsid w:val="008F3624"/>
    <w:rsid w:val="008F365E"/>
    <w:rsid w:val="00900E13"/>
    <w:rsid w:val="00903750"/>
    <w:rsid w:val="00910C78"/>
    <w:rsid w:val="00911052"/>
    <w:rsid w:val="00911AD3"/>
    <w:rsid w:val="009156C9"/>
    <w:rsid w:val="00915EE0"/>
    <w:rsid w:val="0091630B"/>
    <w:rsid w:val="0092381A"/>
    <w:rsid w:val="009261CF"/>
    <w:rsid w:val="009264CB"/>
    <w:rsid w:val="00930EF2"/>
    <w:rsid w:val="009315F3"/>
    <w:rsid w:val="009322A2"/>
    <w:rsid w:val="00932BFC"/>
    <w:rsid w:val="009331E1"/>
    <w:rsid w:val="00933C9F"/>
    <w:rsid w:val="00935B71"/>
    <w:rsid w:val="00937076"/>
    <w:rsid w:val="00942FA1"/>
    <w:rsid w:val="009438F9"/>
    <w:rsid w:val="00943AD5"/>
    <w:rsid w:val="00945847"/>
    <w:rsid w:val="009502E5"/>
    <w:rsid w:val="00951E3B"/>
    <w:rsid w:val="00953D5E"/>
    <w:rsid w:val="00957506"/>
    <w:rsid w:val="00957D8D"/>
    <w:rsid w:val="00960A19"/>
    <w:rsid w:val="00964C27"/>
    <w:rsid w:val="00964D88"/>
    <w:rsid w:val="00972379"/>
    <w:rsid w:val="00976358"/>
    <w:rsid w:val="0097742E"/>
    <w:rsid w:val="00985F1C"/>
    <w:rsid w:val="0099638F"/>
    <w:rsid w:val="00996ED4"/>
    <w:rsid w:val="009A0C58"/>
    <w:rsid w:val="009B2BFD"/>
    <w:rsid w:val="009B4BAD"/>
    <w:rsid w:val="009B6B6E"/>
    <w:rsid w:val="009B7467"/>
    <w:rsid w:val="009C2439"/>
    <w:rsid w:val="009C3B82"/>
    <w:rsid w:val="009D0066"/>
    <w:rsid w:val="009D2F2A"/>
    <w:rsid w:val="009D3D70"/>
    <w:rsid w:val="009D50A4"/>
    <w:rsid w:val="009D5682"/>
    <w:rsid w:val="009D67CD"/>
    <w:rsid w:val="009D7F40"/>
    <w:rsid w:val="009E1F2E"/>
    <w:rsid w:val="009E25B9"/>
    <w:rsid w:val="009E5C91"/>
    <w:rsid w:val="009F00F4"/>
    <w:rsid w:val="009F380B"/>
    <w:rsid w:val="009F4A3E"/>
    <w:rsid w:val="009F559E"/>
    <w:rsid w:val="009F6FBD"/>
    <w:rsid w:val="009F7F65"/>
    <w:rsid w:val="00A01C6A"/>
    <w:rsid w:val="00A0359D"/>
    <w:rsid w:val="00A077C0"/>
    <w:rsid w:val="00A108FE"/>
    <w:rsid w:val="00A10F64"/>
    <w:rsid w:val="00A12755"/>
    <w:rsid w:val="00A147C7"/>
    <w:rsid w:val="00A16FD7"/>
    <w:rsid w:val="00A20032"/>
    <w:rsid w:val="00A21378"/>
    <w:rsid w:val="00A22C41"/>
    <w:rsid w:val="00A235C9"/>
    <w:rsid w:val="00A23DE6"/>
    <w:rsid w:val="00A267A7"/>
    <w:rsid w:val="00A307EF"/>
    <w:rsid w:val="00A42274"/>
    <w:rsid w:val="00A424BC"/>
    <w:rsid w:val="00A431D9"/>
    <w:rsid w:val="00A4534F"/>
    <w:rsid w:val="00A464AB"/>
    <w:rsid w:val="00A56522"/>
    <w:rsid w:val="00A56E05"/>
    <w:rsid w:val="00A603A7"/>
    <w:rsid w:val="00A73951"/>
    <w:rsid w:val="00A84784"/>
    <w:rsid w:val="00A85236"/>
    <w:rsid w:val="00A877C5"/>
    <w:rsid w:val="00A9007A"/>
    <w:rsid w:val="00A948E4"/>
    <w:rsid w:val="00A956DB"/>
    <w:rsid w:val="00A97C60"/>
    <w:rsid w:val="00AA0650"/>
    <w:rsid w:val="00AA3089"/>
    <w:rsid w:val="00AA5829"/>
    <w:rsid w:val="00AA6BAC"/>
    <w:rsid w:val="00AA7246"/>
    <w:rsid w:val="00AB0A71"/>
    <w:rsid w:val="00AB1A12"/>
    <w:rsid w:val="00AB1E3F"/>
    <w:rsid w:val="00AB2FC7"/>
    <w:rsid w:val="00AC134E"/>
    <w:rsid w:val="00AC2AA2"/>
    <w:rsid w:val="00AC33D5"/>
    <w:rsid w:val="00AC6D2B"/>
    <w:rsid w:val="00AD3156"/>
    <w:rsid w:val="00AD3468"/>
    <w:rsid w:val="00AE05B1"/>
    <w:rsid w:val="00AE0C8A"/>
    <w:rsid w:val="00AE175E"/>
    <w:rsid w:val="00AE5BF6"/>
    <w:rsid w:val="00AE7428"/>
    <w:rsid w:val="00AF46C1"/>
    <w:rsid w:val="00AF737E"/>
    <w:rsid w:val="00B055E2"/>
    <w:rsid w:val="00B072BE"/>
    <w:rsid w:val="00B12E14"/>
    <w:rsid w:val="00B17C2B"/>
    <w:rsid w:val="00B17D6C"/>
    <w:rsid w:val="00B21FC6"/>
    <w:rsid w:val="00B22D13"/>
    <w:rsid w:val="00B23FB9"/>
    <w:rsid w:val="00B252E2"/>
    <w:rsid w:val="00B26536"/>
    <w:rsid w:val="00B27880"/>
    <w:rsid w:val="00B313EE"/>
    <w:rsid w:val="00B41646"/>
    <w:rsid w:val="00B45C65"/>
    <w:rsid w:val="00B45CC1"/>
    <w:rsid w:val="00B514B8"/>
    <w:rsid w:val="00B545F6"/>
    <w:rsid w:val="00B5556C"/>
    <w:rsid w:val="00B611F4"/>
    <w:rsid w:val="00B62CD2"/>
    <w:rsid w:val="00B66D07"/>
    <w:rsid w:val="00B72387"/>
    <w:rsid w:val="00B825BA"/>
    <w:rsid w:val="00B93B5B"/>
    <w:rsid w:val="00B957D5"/>
    <w:rsid w:val="00B961C7"/>
    <w:rsid w:val="00B968B5"/>
    <w:rsid w:val="00BA4A91"/>
    <w:rsid w:val="00BB53D3"/>
    <w:rsid w:val="00BB6177"/>
    <w:rsid w:val="00BC2722"/>
    <w:rsid w:val="00BC5D44"/>
    <w:rsid w:val="00BC680C"/>
    <w:rsid w:val="00BD1631"/>
    <w:rsid w:val="00BD4E34"/>
    <w:rsid w:val="00BD4F3E"/>
    <w:rsid w:val="00BD5142"/>
    <w:rsid w:val="00BD6CEF"/>
    <w:rsid w:val="00BE676D"/>
    <w:rsid w:val="00BE7268"/>
    <w:rsid w:val="00BF3509"/>
    <w:rsid w:val="00BF5FB5"/>
    <w:rsid w:val="00BF6ED6"/>
    <w:rsid w:val="00C00891"/>
    <w:rsid w:val="00C008DC"/>
    <w:rsid w:val="00C00A61"/>
    <w:rsid w:val="00C10A59"/>
    <w:rsid w:val="00C117CF"/>
    <w:rsid w:val="00C12214"/>
    <w:rsid w:val="00C15642"/>
    <w:rsid w:val="00C31048"/>
    <w:rsid w:val="00C34776"/>
    <w:rsid w:val="00C34C5A"/>
    <w:rsid w:val="00C35572"/>
    <w:rsid w:val="00C4069E"/>
    <w:rsid w:val="00C433F5"/>
    <w:rsid w:val="00C5063F"/>
    <w:rsid w:val="00C530BD"/>
    <w:rsid w:val="00C54294"/>
    <w:rsid w:val="00C556AF"/>
    <w:rsid w:val="00C61F73"/>
    <w:rsid w:val="00C63A1C"/>
    <w:rsid w:val="00C6503A"/>
    <w:rsid w:val="00C666E8"/>
    <w:rsid w:val="00C76126"/>
    <w:rsid w:val="00C81B9E"/>
    <w:rsid w:val="00C843C3"/>
    <w:rsid w:val="00C85AB8"/>
    <w:rsid w:val="00C930D9"/>
    <w:rsid w:val="00CA1BC4"/>
    <w:rsid w:val="00CA66EB"/>
    <w:rsid w:val="00CA72EC"/>
    <w:rsid w:val="00CB4994"/>
    <w:rsid w:val="00CB6FF9"/>
    <w:rsid w:val="00CC1CE8"/>
    <w:rsid w:val="00CC2EA8"/>
    <w:rsid w:val="00CC2F3F"/>
    <w:rsid w:val="00CC654F"/>
    <w:rsid w:val="00CD0710"/>
    <w:rsid w:val="00CD22B1"/>
    <w:rsid w:val="00CD2C38"/>
    <w:rsid w:val="00CD5184"/>
    <w:rsid w:val="00CD6347"/>
    <w:rsid w:val="00CD7D45"/>
    <w:rsid w:val="00CE372E"/>
    <w:rsid w:val="00CF1888"/>
    <w:rsid w:val="00CF3FD2"/>
    <w:rsid w:val="00D14F5A"/>
    <w:rsid w:val="00D15E90"/>
    <w:rsid w:val="00D15EFB"/>
    <w:rsid w:val="00D20036"/>
    <w:rsid w:val="00D22C70"/>
    <w:rsid w:val="00D244F1"/>
    <w:rsid w:val="00D337C0"/>
    <w:rsid w:val="00D50CBF"/>
    <w:rsid w:val="00D52CA9"/>
    <w:rsid w:val="00D6054D"/>
    <w:rsid w:val="00D635B1"/>
    <w:rsid w:val="00D63663"/>
    <w:rsid w:val="00D664D3"/>
    <w:rsid w:val="00D66668"/>
    <w:rsid w:val="00D66D9A"/>
    <w:rsid w:val="00D67607"/>
    <w:rsid w:val="00D727A9"/>
    <w:rsid w:val="00D72C94"/>
    <w:rsid w:val="00D73E9B"/>
    <w:rsid w:val="00D74322"/>
    <w:rsid w:val="00D7571F"/>
    <w:rsid w:val="00D902C3"/>
    <w:rsid w:val="00D917D7"/>
    <w:rsid w:val="00D94135"/>
    <w:rsid w:val="00D96AA4"/>
    <w:rsid w:val="00DA0A51"/>
    <w:rsid w:val="00DA0DD1"/>
    <w:rsid w:val="00DA52FB"/>
    <w:rsid w:val="00DB2325"/>
    <w:rsid w:val="00DB3208"/>
    <w:rsid w:val="00DC2B8B"/>
    <w:rsid w:val="00DC41AC"/>
    <w:rsid w:val="00DC495B"/>
    <w:rsid w:val="00DC7747"/>
    <w:rsid w:val="00DD00EE"/>
    <w:rsid w:val="00DD3793"/>
    <w:rsid w:val="00DD51C3"/>
    <w:rsid w:val="00DE1652"/>
    <w:rsid w:val="00DE2AE1"/>
    <w:rsid w:val="00DE55A1"/>
    <w:rsid w:val="00DE663F"/>
    <w:rsid w:val="00DF6341"/>
    <w:rsid w:val="00E0061D"/>
    <w:rsid w:val="00E06288"/>
    <w:rsid w:val="00E07DA9"/>
    <w:rsid w:val="00E13689"/>
    <w:rsid w:val="00E150CD"/>
    <w:rsid w:val="00E21D02"/>
    <w:rsid w:val="00E25E56"/>
    <w:rsid w:val="00E31295"/>
    <w:rsid w:val="00E33747"/>
    <w:rsid w:val="00E35639"/>
    <w:rsid w:val="00E4182D"/>
    <w:rsid w:val="00E41EDE"/>
    <w:rsid w:val="00E44084"/>
    <w:rsid w:val="00E4493F"/>
    <w:rsid w:val="00E465CA"/>
    <w:rsid w:val="00E472D4"/>
    <w:rsid w:val="00E47F1D"/>
    <w:rsid w:val="00E50664"/>
    <w:rsid w:val="00E539FD"/>
    <w:rsid w:val="00E547DE"/>
    <w:rsid w:val="00E63A13"/>
    <w:rsid w:val="00E73150"/>
    <w:rsid w:val="00E80587"/>
    <w:rsid w:val="00E82434"/>
    <w:rsid w:val="00E90211"/>
    <w:rsid w:val="00E92D08"/>
    <w:rsid w:val="00E92D8D"/>
    <w:rsid w:val="00EA05B9"/>
    <w:rsid w:val="00EA083B"/>
    <w:rsid w:val="00EA2D60"/>
    <w:rsid w:val="00EA5591"/>
    <w:rsid w:val="00EA6A8E"/>
    <w:rsid w:val="00EB3086"/>
    <w:rsid w:val="00EB44B6"/>
    <w:rsid w:val="00EB53E1"/>
    <w:rsid w:val="00EB657A"/>
    <w:rsid w:val="00EC1B7F"/>
    <w:rsid w:val="00ED0E98"/>
    <w:rsid w:val="00ED33E9"/>
    <w:rsid w:val="00EE23E5"/>
    <w:rsid w:val="00EE7A50"/>
    <w:rsid w:val="00EF0CB1"/>
    <w:rsid w:val="00EF2BBA"/>
    <w:rsid w:val="00EF5675"/>
    <w:rsid w:val="00F00D66"/>
    <w:rsid w:val="00F017B2"/>
    <w:rsid w:val="00F017EB"/>
    <w:rsid w:val="00F01EBC"/>
    <w:rsid w:val="00F06FB8"/>
    <w:rsid w:val="00F07369"/>
    <w:rsid w:val="00F101ED"/>
    <w:rsid w:val="00F12308"/>
    <w:rsid w:val="00F12F48"/>
    <w:rsid w:val="00F21C51"/>
    <w:rsid w:val="00F22337"/>
    <w:rsid w:val="00F228A4"/>
    <w:rsid w:val="00F22FDD"/>
    <w:rsid w:val="00F31F8B"/>
    <w:rsid w:val="00F33B32"/>
    <w:rsid w:val="00F34346"/>
    <w:rsid w:val="00F349D0"/>
    <w:rsid w:val="00F44583"/>
    <w:rsid w:val="00F44EB3"/>
    <w:rsid w:val="00F523A1"/>
    <w:rsid w:val="00F53010"/>
    <w:rsid w:val="00F5462E"/>
    <w:rsid w:val="00F566DF"/>
    <w:rsid w:val="00F601D2"/>
    <w:rsid w:val="00F60365"/>
    <w:rsid w:val="00F6422A"/>
    <w:rsid w:val="00F66299"/>
    <w:rsid w:val="00F67C2C"/>
    <w:rsid w:val="00F7024F"/>
    <w:rsid w:val="00F80E92"/>
    <w:rsid w:val="00F81FF6"/>
    <w:rsid w:val="00F82DD1"/>
    <w:rsid w:val="00F84C55"/>
    <w:rsid w:val="00F92976"/>
    <w:rsid w:val="00F94851"/>
    <w:rsid w:val="00FA1A0D"/>
    <w:rsid w:val="00FA2BA0"/>
    <w:rsid w:val="00FB596C"/>
    <w:rsid w:val="00FC4116"/>
    <w:rsid w:val="00FC4763"/>
    <w:rsid w:val="00FD17CF"/>
    <w:rsid w:val="00FD1A13"/>
    <w:rsid w:val="00FE2C49"/>
    <w:rsid w:val="00FF1D8A"/>
    <w:rsid w:val="00FF241D"/>
    <w:rsid w:val="00FF50A8"/>
    <w:rsid w:val="00FF5EAD"/>
    <w:rsid w:val="00FF64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6D5DDC"/>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app heading 1,l1,Huvudrubrik,h11,h12,h13,h14,h15,h16,Heading 1_a,Heading 1 (NN),Titolo Sezione,Head 1 (Chapter heading),1"/>
    <w:basedOn w:val="a"/>
    <w:next w:val="a"/>
    <w:link w:val="10"/>
    <w:uiPriority w:val="9"/>
    <w:qFormat/>
    <w:rsid w:val="00221F51"/>
    <w:pPr>
      <w:keepNext/>
      <w:numPr>
        <w:numId w:val="2"/>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Head2A,Break before,UNDERRUBRIK 1-2,level 2,Heading Two,Prophead 2,headi,heading2,h21,h22,21,Titolo Sottosezione,Head 2,l2"/>
    <w:basedOn w:val="a"/>
    <w:next w:val="a"/>
    <w:link w:val="20"/>
    <w:uiPriority w:val="9"/>
    <w:qFormat/>
    <w:rsid w:val="00A42274"/>
    <w:pPr>
      <w:keepNext/>
      <w:numPr>
        <w:ilvl w:val="1"/>
        <w:numId w:val="2"/>
      </w:numPr>
      <w:spacing w:before="240" w:after="60"/>
      <w:outlineLvl w:val="1"/>
    </w:pPr>
    <w:rPr>
      <w:b/>
      <w:bCs/>
      <w:iCs/>
      <w:sz w:val="26"/>
      <w:szCs w:val="28"/>
      <w:lang w:val="x-none"/>
    </w:rPr>
  </w:style>
  <w:style w:type="paragraph" w:styleId="3">
    <w:name w:val="heading 3"/>
    <w:aliases w:val="h3,H3,H31,Org Heading 1,Titre 3,Title3,3,GS_3,0H,bullet,b,3 bullet,SECOND,Bullet,Second,l3,kopregel 3,EIVIS Title 3,Titre C,Guide 3,heading 3,Sec II,h31,H32,h32,H33,h33,H34,h34,H35,h35,BLANK2,second,3bullet,dot,ob,bbullet,3 Ggbullet,3 dbullet"/>
    <w:basedOn w:val="a"/>
    <w:next w:val="a"/>
    <w:link w:val="30"/>
    <w:uiPriority w:val="9"/>
    <w:qFormat/>
    <w:rsid w:val="00221F51"/>
    <w:pPr>
      <w:keepNext/>
      <w:numPr>
        <w:ilvl w:val="2"/>
        <w:numId w:val="2"/>
      </w:numPr>
      <w:spacing w:before="240" w:after="60"/>
      <w:outlineLvl w:val="2"/>
    </w:pPr>
    <w:rPr>
      <w:b/>
      <w:bCs/>
      <w:szCs w:val="26"/>
      <w:lang w:val="x-none"/>
    </w:rPr>
  </w:style>
  <w:style w:type="paragraph" w:styleId="4">
    <w:name w:val="heading 4"/>
    <w:aliases w:val="h4,H4,H41,Org Heading 2,0.1.1.1 Titre 4 + Left:  0&quot;,First line:  0&quot;,0.1.1...,0.1.1.1 Titre 4,Titre 4,Title4,GS_4,ASSET_heading4,EIVIS Title 4,DesignT4,Heading4,h41,h42,H42,h43,H43,h44,H44,h45,H45,dash,d,4 dash,T4,heading 4,Titre 4 Char"/>
    <w:basedOn w:val="a"/>
    <w:next w:val="a"/>
    <w:uiPriority w:val="9"/>
    <w:qFormat/>
    <w:rsid w:val="00221F51"/>
    <w:pPr>
      <w:keepNext/>
      <w:numPr>
        <w:ilvl w:val="3"/>
        <w:numId w:val="2"/>
      </w:numPr>
      <w:spacing w:before="240" w:after="60"/>
      <w:outlineLvl w:val="3"/>
    </w:pPr>
    <w:rPr>
      <w:b/>
      <w:bCs/>
      <w:i/>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
    <w:next w:val="a"/>
    <w:uiPriority w:val="9"/>
    <w:qFormat/>
    <w:rsid w:val="00171211"/>
    <w:pPr>
      <w:numPr>
        <w:ilvl w:val="4"/>
        <w:numId w:val="2"/>
      </w:numPr>
      <w:spacing w:before="240" w:after="60"/>
      <w:outlineLvl w:val="4"/>
    </w:pPr>
    <w:rPr>
      <w:b/>
      <w:bCs/>
      <w:i/>
      <w:iCs/>
      <w:sz w:val="26"/>
      <w:szCs w:val="26"/>
    </w:rPr>
  </w:style>
  <w:style w:type="paragraph" w:styleId="6">
    <w:name w:val="heading 6"/>
    <w:aliases w:val="h6,H6,H61,Titre 6,TOC header,Bullet list,sub-dash,sd,5,Appendix,T1,Heading6,h61,h62,Alt+6"/>
    <w:basedOn w:val="a"/>
    <w:next w:val="a"/>
    <w:uiPriority w:val="9"/>
    <w:qFormat/>
    <w:rsid w:val="00171211"/>
    <w:pPr>
      <w:numPr>
        <w:ilvl w:val="5"/>
        <w:numId w:val="2"/>
      </w:numPr>
      <w:spacing w:before="240" w:after="60"/>
      <w:outlineLvl w:val="5"/>
    </w:pPr>
    <w:rPr>
      <w:b/>
      <w:bCs/>
    </w:rPr>
  </w:style>
  <w:style w:type="paragraph" w:styleId="7">
    <w:name w:val="heading 7"/>
    <w:aliases w:val="Bulleted list,L7,st,SDL title,h7,Alt+7,Alt+71,Alt+72,Alt+73,Alt+74,Alt+75,Alt+76,Alt+77,Alt+78,Alt+79,Alt+710,Alt+711,Alt+712,Alt+713"/>
    <w:basedOn w:val="a"/>
    <w:next w:val="a"/>
    <w:uiPriority w:val="9"/>
    <w:qFormat/>
    <w:rsid w:val="00171211"/>
    <w:pPr>
      <w:numPr>
        <w:ilvl w:val="6"/>
        <w:numId w:val="2"/>
      </w:numPr>
      <w:spacing w:before="240" w:after="60"/>
      <w:outlineLvl w:val="6"/>
    </w:pPr>
  </w:style>
  <w:style w:type="paragraph" w:styleId="8">
    <w:name w:val="heading 8"/>
    <w:aliases w:val="Legal Level 1.1.1.,Center Bold,Tables,Alt+8,Alt+81,Alt+82,Alt+83,Alt+84,Alt+85,Alt+86,Alt+87,Alt+88,Alt+89,Alt+810,Alt+811,Alt+812,Alt+813"/>
    <w:basedOn w:val="a"/>
    <w:next w:val="a"/>
    <w:uiPriority w:val="9"/>
    <w:qFormat/>
    <w:rsid w:val="00171211"/>
    <w:pPr>
      <w:numPr>
        <w:ilvl w:val="7"/>
        <w:numId w:val="2"/>
      </w:numPr>
      <w:spacing w:before="240" w:after="60"/>
      <w:outlineLvl w:val="7"/>
    </w:pPr>
    <w:rPr>
      <w:i/>
      <w:iCs/>
    </w:rPr>
  </w:style>
  <w:style w:type="paragraph" w:styleId="9">
    <w:name w:val="heading 9"/>
    <w:aliases w:val="Figure Heading,FH,Titre 10,tt,ft,HF,Figures,Alt+9"/>
    <w:basedOn w:val="a"/>
    <w:next w:val="a"/>
    <w:uiPriority w:val="9"/>
    <w:qFormat/>
    <w:rsid w:val="00171211"/>
    <w:pPr>
      <w:numPr>
        <w:ilvl w:val="8"/>
        <w:numId w:val="2"/>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3"/>
    <w:next w:val="a"/>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4"/>
    <w:next w:val="a"/>
    <w:rsid w:val="00AA7246"/>
    <w:pPr>
      <w:numPr>
        <w:numId w:val="1"/>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5"/>
    <w:next w:val="a"/>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6"/>
    <w:next w:val="a"/>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a"/>
    <w:next w:val="a"/>
    <w:rsid w:val="00AA7246"/>
    <w:pPr>
      <w:keepNext/>
      <w:pageBreakBefore/>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1">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註解方塊文字 字元"/>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文件引導模式 字元"/>
    <w:link w:val="ac"/>
    <w:rsid w:val="00CC1CE8"/>
    <w:rPr>
      <w:rFonts w:ascii="Lucida Grande" w:eastAsia="SimSun" w:hAnsi="Lucida Grande"/>
      <w:sz w:val="24"/>
      <w:szCs w:val="24"/>
      <w:lang w:eastAsia="zh-CN"/>
    </w:rPr>
  </w:style>
  <w:style w:type="character" w:customStyle="1" w:styleId="30">
    <w:name w:val="標題 3 字元"/>
    <w:aliases w:val="h3 字元,H3 字元,H31 字元,Org Heading 1 字元,Titre 3 字元,Title3 字元,3 字元,GS_3 字元,0H 字元,bullet 字元,b 字元,3 bullet 字元,SECOND 字元,Bullet 字元,Second 字元,l3 字元,kopregel 3 字元,EIVIS Title 3 字元,Titre C 字元,Guide 3 字元,heading 3 字元,Sec II 字元,h31 字元,H32 字元,h32 字元,H33 字元"/>
    <w:link w:val="3"/>
    <w:uiPriority w:val="9"/>
    <w:rsid w:val="00CC1CE8"/>
    <w:rPr>
      <w:rFonts w:ascii="Calibri" w:eastAsia="Calibri" w:hAnsi="Calibri"/>
      <w:b/>
      <w:bCs/>
      <w:sz w:val="22"/>
      <w:szCs w:val="26"/>
      <w:lang w:val="x-none" w:eastAsia="en-US"/>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新細明體"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註解文字 字元"/>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註解主旨 字元"/>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標題 2 字元"/>
    <w:aliases w:val="h2 字元,H2 字元,H21 字元,Œ©o‚µ 2 字元,?co??E 2 字元,?2 字元,?c1 字元,?co?ƒÊ 2 字元,Œ1 字元,Œ2 字元,Œ©1 字元,Œ©2 字元,Œ©_o‚µ 2 字元,뙥2 字元,2 字元,Header 2 字元,2nd level 字元,DO NOT USE_h2 字元,título 2 字元,... 字元,Head2A 字元,Break before 字元,UNDERRUBRIK 1-2 字元,level 2 字元,headi 字元"/>
    <w:link w:val="2"/>
    <w:uiPriority w:val="9"/>
    <w:rsid w:val="00CC1CE8"/>
    <w:rPr>
      <w:rFonts w:ascii="Calibri" w:eastAsia="Calibri" w:hAnsi="Calibri"/>
      <w:b/>
      <w:bCs/>
      <w:iCs/>
      <w:sz w:val="26"/>
      <w:szCs w:val="28"/>
      <w:lang w:val="x-none" w:eastAsia="en-US"/>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uiPriority w:val="34"/>
    <w:qFormat/>
    <w:rsid w:val="00865788"/>
    <w:pPr>
      <w:autoSpaceDN w:val="0"/>
      <w:ind w:left="720"/>
      <w:contextualSpacing/>
      <w:textAlignment w:val="baseline"/>
    </w:pPr>
  </w:style>
  <w:style w:type="paragraph" w:styleId="af5">
    <w:name w:val="Subtitle"/>
    <w:basedOn w:val="a"/>
    <w:next w:val="a"/>
    <w:link w:val="af6"/>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6">
    <w:name w:val="副標題 字元"/>
    <w:link w:val="af5"/>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MS Mincho"/>
      <w:sz w:val="32"/>
      <w:szCs w:val="20"/>
      <w:lang w:eastAsia="en-GB"/>
    </w:rPr>
  </w:style>
  <w:style w:type="paragraph" w:styleId="af7">
    <w:name w:val="header"/>
    <w:basedOn w:val="a"/>
    <w:link w:val="af8"/>
    <w:rsid w:val="00717E1B"/>
    <w:pPr>
      <w:tabs>
        <w:tab w:val="center" w:pos="4513"/>
        <w:tab w:val="right" w:pos="9026"/>
      </w:tabs>
    </w:pPr>
  </w:style>
  <w:style w:type="character" w:customStyle="1" w:styleId="af8">
    <w:name w:val="頁首 字元"/>
    <w:basedOn w:val="a0"/>
    <w:link w:val="af7"/>
    <w:rsid w:val="00717E1B"/>
    <w:rPr>
      <w:rFonts w:ascii="Calibri" w:eastAsia="Calibri" w:hAnsi="Calibri"/>
      <w:sz w:val="22"/>
      <w:szCs w:val="22"/>
      <w:lang w:val="en-US" w:eastAsia="en-US"/>
    </w:rPr>
  </w:style>
  <w:style w:type="paragraph" w:styleId="af9">
    <w:name w:val="footer"/>
    <w:basedOn w:val="a"/>
    <w:link w:val="afa"/>
    <w:rsid w:val="00717E1B"/>
    <w:pPr>
      <w:tabs>
        <w:tab w:val="center" w:pos="4513"/>
        <w:tab w:val="right" w:pos="9026"/>
      </w:tabs>
    </w:pPr>
  </w:style>
  <w:style w:type="character" w:customStyle="1" w:styleId="afa">
    <w:name w:val="頁尾 字元"/>
    <w:basedOn w:val="a0"/>
    <w:link w:val="af9"/>
    <w:rsid w:val="00717E1B"/>
    <w:rPr>
      <w:rFonts w:ascii="Calibri" w:eastAsia="Calibri" w:hAnsi="Calibri"/>
      <w:sz w:val="22"/>
      <w:szCs w:val="22"/>
      <w:lang w:val="en-US" w:eastAsia="en-US"/>
    </w:rPr>
  </w:style>
  <w:style w:type="paragraph" w:styleId="afb">
    <w:name w:val="caption"/>
    <w:aliases w:val="Caption Figure"/>
    <w:basedOn w:val="a"/>
    <w:next w:val="a"/>
    <w:uiPriority w:val="35"/>
    <w:unhideWhenUsed/>
    <w:qFormat/>
    <w:rsid w:val="00C008DC"/>
    <w:pPr>
      <w:widowControl/>
      <w:spacing w:line="240" w:lineRule="auto"/>
      <w:jc w:val="both"/>
    </w:pPr>
    <w:rPr>
      <w:rFonts w:ascii="Times New Roman" w:eastAsia="MS Mincho" w:hAnsi="Times New Roman"/>
      <w:i/>
      <w:iCs/>
      <w:color w:val="44546A" w:themeColor="text2"/>
      <w:sz w:val="18"/>
      <w:szCs w:val="18"/>
    </w:rPr>
  </w:style>
  <w:style w:type="character" w:customStyle="1" w:styleId="12">
    <w:name w:val="未解決のメンション1"/>
    <w:basedOn w:val="a0"/>
    <w:uiPriority w:val="99"/>
    <w:semiHidden/>
    <w:unhideWhenUsed/>
    <w:rsid w:val="00C008DC"/>
    <w:rPr>
      <w:color w:val="605E5C"/>
      <w:shd w:val="clear" w:color="auto" w:fill="E1DFDD"/>
    </w:rPr>
  </w:style>
  <w:style w:type="character" w:customStyle="1" w:styleId="10">
    <w:name w:val="標題 1 字元"/>
    <w:aliases w:val="h1 字元,Heading U 字元,H1 字元,H11 字元,Œ©o‚µ 1 字元,?co??E 1 字元,뙥 字元,?c 字元,?co?ƒÊ 1 字元,? 字元,Œ 字元,Œ© 字元,Titre Partie 字元,Heading 字元,título 1 字元,DO NOT USE_h1 字元,Œ... 字元,?co?ƒÊ 字元,app heading 1 字元,l1 字元,Huvudrubrik 字元,h11 字元,h12 字元,h13 字元,h14 字元,h15 字元"/>
    <w:link w:val="1"/>
    <w:uiPriority w:val="9"/>
    <w:rsid w:val="002C1E6C"/>
    <w:rPr>
      <w:rFonts w:ascii="Calibri" w:eastAsia="Calibri" w:hAnsi="Calibri" w:cs="Arial"/>
      <w:b/>
      <w:bCs/>
      <w:kern w:val="32"/>
      <w:sz w:val="28"/>
      <w:szCs w:val="32"/>
      <w:lang w:val="en-US" w:eastAsia="en-US"/>
    </w:rPr>
  </w:style>
  <w:style w:type="character" w:customStyle="1" w:styleId="22">
    <w:name w:val="未解決のメンション2"/>
    <w:basedOn w:val="a0"/>
    <w:uiPriority w:val="99"/>
    <w:semiHidden/>
    <w:unhideWhenUsed/>
    <w:rsid w:val="00C85AB8"/>
    <w:rPr>
      <w:color w:val="605E5C"/>
      <w:shd w:val="clear" w:color="auto" w:fill="E1DFDD"/>
    </w:rPr>
  </w:style>
  <w:style w:type="table" w:styleId="4-3">
    <w:name w:val="Grid Table 4 Accent 3"/>
    <w:basedOn w:val="a1"/>
    <w:uiPriority w:val="49"/>
    <w:rsid w:val="00FD1A13"/>
    <w:rPr>
      <w:rFonts w:eastAsiaTheme="minorEastAsia"/>
      <w:lang w:val="en-US"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9207">
      <w:bodyDiv w:val="1"/>
      <w:marLeft w:val="0"/>
      <w:marRight w:val="0"/>
      <w:marTop w:val="0"/>
      <w:marBottom w:val="0"/>
      <w:divBdr>
        <w:top w:val="none" w:sz="0" w:space="0" w:color="auto"/>
        <w:left w:val="none" w:sz="0" w:space="0" w:color="auto"/>
        <w:bottom w:val="none" w:sz="0" w:space="0" w:color="auto"/>
        <w:right w:val="none" w:sz="0" w:space="0" w:color="auto"/>
      </w:divBdr>
    </w:div>
    <w:div w:id="194464622">
      <w:bodyDiv w:val="1"/>
      <w:marLeft w:val="0"/>
      <w:marRight w:val="0"/>
      <w:marTop w:val="0"/>
      <w:marBottom w:val="0"/>
      <w:divBdr>
        <w:top w:val="none" w:sz="0" w:space="0" w:color="auto"/>
        <w:left w:val="none" w:sz="0" w:space="0" w:color="auto"/>
        <w:bottom w:val="none" w:sz="0" w:space="0" w:color="auto"/>
        <w:right w:val="none" w:sz="0" w:space="0" w:color="auto"/>
      </w:divBdr>
    </w:div>
    <w:div w:id="257713155">
      <w:bodyDiv w:val="1"/>
      <w:marLeft w:val="0"/>
      <w:marRight w:val="0"/>
      <w:marTop w:val="0"/>
      <w:marBottom w:val="0"/>
      <w:divBdr>
        <w:top w:val="none" w:sz="0" w:space="0" w:color="auto"/>
        <w:left w:val="none" w:sz="0" w:space="0" w:color="auto"/>
        <w:bottom w:val="none" w:sz="0" w:space="0" w:color="auto"/>
        <w:right w:val="none" w:sz="0" w:space="0" w:color="auto"/>
      </w:divBdr>
    </w:div>
    <w:div w:id="274796641">
      <w:bodyDiv w:val="1"/>
      <w:marLeft w:val="0"/>
      <w:marRight w:val="0"/>
      <w:marTop w:val="0"/>
      <w:marBottom w:val="0"/>
      <w:divBdr>
        <w:top w:val="none" w:sz="0" w:space="0" w:color="auto"/>
        <w:left w:val="none" w:sz="0" w:space="0" w:color="auto"/>
        <w:bottom w:val="none" w:sz="0" w:space="0" w:color="auto"/>
        <w:right w:val="none" w:sz="0" w:space="0" w:color="auto"/>
      </w:divBdr>
    </w:div>
    <w:div w:id="70622288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62479536">
      <w:bodyDiv w:val="1"/>
      <w:marLeft w:val="0"/>
      <w:marRight w:val="0"/>
      <w:marTop w:val="0"/>
      <w:marBottom w:val="0"/>
      <w:divBdr>
        <w:top w:val="none" w:sz="0" w:space="0" w:color="auto"/>
        <w:left w:val="none" w:sz="0" w:space="0" w:color="auto"/>
        <w:bottom w:val="none" w:sz="0" w:space="0" w:color="auto"/>
        <w:right w:val="none" w:sz="0" w:space="0" w:color="auto"/>
      </w:divBdr>
    </w:div>
    <w:div w:id="1058162473">
      <w:bodyDiv w:val="1"/>
      <w:marLeft w:val="0"/>
      <w:marRight w:val="0"/>
      <w:marTop w:val="0"/>
      <w:marBottom w:val="0"/>
      <w:divBdr>
        <w:top w:val="none" w:sz="0" w:space="0" w:color="auto"/>
        <w:left w:val="none" w:sz="0" w:space="0" w:color="auto"/>
        <w:bottom w:val="none" w:sz="0" w:space="0" w:color="auto"/>
        <w:right w:val="none" w:sz="0" w:space="0" w:color="auto"/>
      </w:divBdr>
    </w:div>
    <w:div w:id="132181211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7227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Advanced_Video_Cod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mpeg.org/download.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13.jpg@01D5C9FC.E06785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49E47-ECAE-46FC-89CA-599FB5B4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Template>
  <TotalTime>276</TotalTime>
  <Pages>1</Pages>
  <Words>1702</Words>
  <Characters>9707</Characters>
  <Application>Microsoft Office Word</Application>
  <DocSecurity>0</DocSecurity>
  <Lines>80</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CEDEO</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蔡懿婷</cp:lastModifiedBy>
  <cp:revision>68</cp:revision>
  <dcterms:created xsi:type="dcterms:W3CDTF">2020-04-20T14:53:00Z</dcterms:created>
  <dcterms:modified xsi:type="dcterms:W3CDTF">2020-05-06T01:30:00Z</dcterms:modified>
</cp:coreProperties>
</file>