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FEE40" w14:textId="77777777" w:rsidR="00717E1B" w:rsidRPr="002F3A8E" w:rsidRDefault="00CB6FF9" w:rsidP="00717E1B">
      <w:pPr>
        <w:spacing w:after="0" w:line="200" w:lineRule="exact"/>
        <w:rPr>
          <w:rFonts w:ascii="Times New Roman" w:hAnsi="Times New Roman"/>
          <w:sz w:val="20"/>
          <w:szCs w:val="20"/>
        </w:rPr>
      </w:pPr>
      <w:r w:rsidRPr="002F3A8E">
        <w:rPr>
          <w:rFonts w:ascii="Times New Roman" w:hAnsi="Times New Roman"/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59AE0E" wp14:editId="7F77081A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B2676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3B9F6AF0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6DD64C81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9AE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5B1B2676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3B9F6AF0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6DD64C81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2F3A8E">
        <w:rPr>
          <w:rFonts w:ascii="Times New Roman" w:hAnsi="Times New Roman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7ED66B" wp14:editId="60F47BD8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2EBF4" w14:textId="7326BB32" w:rsidR="00717E1B" w:rsidRPr="002A1B22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MS Mincho" w:eastAsia="맑은 고딕" w:hAnsi="MS Mincho" w:cs="MS Mincho"/>
                                <w:sz w:val="44"/>
                                <w:szCs w:val="44"/>
                                <w:lang w:eastAsia="ko-KR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="0020606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 xml:space="preserve">  </w:t>
                            </w:r>
                            <w:r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="007B6230" w:rsidRPr="007B623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</w:t>
                            </w:r>
                            <w:r w:rsidR="00754DC3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ED66B"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69B2EBF4" w14:textId="7326BB32" w:rsidR="00717E1B" w:rsidRPr="002A1B22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MS Mincho" w:eastAsia="맑은 고딕" w:hAnsi="MS Mincho" w:cs="MS Mincho"/>
                          <w:sz w:val="44"/>
                          <w:szCs w:val="44"/>
                          <w:lang w:eastAsia="ko-KR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="0020606C"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 xml:space="preserve">  </w:t>
                      </w:r>
                      <w:r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="007B6230" w:rsidRPr="007B6230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9</w:t>
                      </w:r>
                      <w:r w:rsidR="00754DC3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345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2F3A8E">
        <w:rPr>
          <w:rFonts w:ascii="Times New Roman" w:hAnsi="Times New Roman"/>
          <w:noProof/>
          <w:lang w:eastAsia="ko-KR"/>
        </w:rPr>
        <w:drawing>
          <wp:anchor distT="0" distB="0" distL="114300" distR="114300" simplePos="0" relativeHeight="251659264" behindDoc="1" locked="0" layoutInCell="1" allowOverlap="1" wp14:anchorId="1E3FF76B" wp14:editId="17039792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2F3A8E">
        <w:rPr>
          <w:rFonts w:ascii="Times New Roman" w:hAnsi="Times New Roman"/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FDA6B64" wp14:editId="7956D3BC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29D3F900" w14:textId="77777777" w:rsidR="009D0066" w:rsidRPr="00400B67" w:rsidRDefault="009D0066" w:rsidP="007F2E7F">
      <w:pPr>
        <w:rPr>
          <w:rFonts w:ascii="Times New Roman" w:hAnsi="Times New Roman"/>
        </w:rPr>
      </w:pPr>
    </w:p>
    <w:p w14:paraId="4404301E" w14:textId="77777777" w:rsidR="00717E1B" w:rsidRPr="00400B67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FB6D4CC" w14:textId="77777777" w:rsidR="00717E1B" w:rsidRPr="00400B67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400B67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400B67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400B67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400B67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400B67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400B67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400B67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400B67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400B67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400B67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14:paraId="540E9782" w14:textId="77777777" w:rsidR="00717E1B" w:rsidRPr="00400B67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4ED74ABD" w14:textId="77777777" w:rsidR="00717E1B" w:rsidRPr="00400B67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345B1FCF" w14:textId="3F916449" w:rsidR="00717E1B" w:rsidRPr="00400B67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400B67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400B67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400B67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1E6C" w:rsidRPr="00400B67">
        <w:rPr>
          <w:rFonts w:ascii="Times New Roman" w:eastAsia="Times New Roman" w:hAnsi="Times New Roman"/>
          <w:b/>
          <w:bCs/>
          <w:sz w:val="24"/>
          <w:szCs w:val="24"/>
        </w:rPr>
        <w:t>G-PCC CE 13.</w:t>
      </w:r>
      <w:r w:rsidR="008232B3" w:rsidRPr="00400B67"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="002C1E6C" w:rsidRPr="00400B67">
        <w:rPr>
          <w:rFonts w:ascii="Times New Roman" w:eastAsia="Times New Roman" w:hAnsi="Times New Roman"/>
          <w:b/>
          <w:bCs/>
          <w:sz w:val="24"/>
          <w:szCs w:val="24"/>
        </w:rPr>
        <w:t xml:space="preserve">1 on </w:t>
      </w:r>
      <w:r w:rsidR="008232B3" w:rsidRPr="00400B67">
        <w:rPr>
          <w:rFonts w:ascii="Times New Roman" w:eastAsia="Times New Roman" w:hAnsi="Times New Roman"/>
          <w:b/>
          <w:bCs/>
          <w:sz w:val="24"/>
          <w:szCs w:val="24"/>
        </w:rPr>
        <w:t>nearest neighbour search</w:t>
      </w:r>
      <w:r w:rsidR="002C1E6C" w:rsidRPr="00400B67">
        <w:rPr>
          <w:rFonts w:ascii="Times New Roman" w:eastAsia="Times New Roman" w:hAnsi="Times New Roman"/>
          <w:b/>
          <w:bCs/>
          <w:sz w:val="24"/>
          <w:szCs w:val="24"/>
        </w:rPr>
        <w:t xml:space="preserve"> for spatial scalability</w:t>
      </w:r>
    </w:p>
    <w:p w14:paraId="26E0184D" w14:textId="77777777" w:rsidR="00717E1B" w:rsidRPr="00400B67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E10FC1D" w14:textId="77777777" w:rsidR="00717E1B" w:rsidRPr="00400B67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6CA4E2F0" w14:textId="77777777" w:rsidR="00717E1B" w:rsidRPr="00400B67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400B67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400B67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400B67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400B67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400B67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400B67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 w:rsidRPr="00400B67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0E0A7B" w:rsidRPr="00400B67">
        <w:rPr>
          <w:rFonts w:ascii="Times New Roman" w:eastAsia="Times New Roman" w:hAnsi="Times New Roman"/>
          <w:b/>
          <w:bCs/>
          <w:w w:val="85"/>
          <w:sz w:val="24"/>
          <w:szCs w:val="24"/>
        </w:rPr>
        <w:t>Approved</w:t>
      </w:r>
    </w:p>
    <w:p w14:paraId="0CA2FB84" w14:textId="77777777" w:rsidR="00717E1B" w:rsidRPr="00400B67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397A0D6" w14:textId="77777777" w:rsidR="00717E1B" w:rsidRPr="00400B67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4B022030" w14:textId="2ABE9FB6" w:rsidR="00717E1B" w:rsidRPr="00400B67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400B67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400B67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400B67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400B67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400B67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400B67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400B67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400B67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400B67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400B67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</w:t>
      </w:r>
      <w:r w:rsidR="00F84C55" w:rsidRPr="00400B67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</w:t>
      </w:r>
      <w:r w:rsidRPr="00400B67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89454D" w:rsidRPr="00400B67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0</w:t>
      </w:r>
      <w:r w:rsidR="003346DE" w:rsidRPr="00400B67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5</w:t>
      </w:r>
      <w:r w:rsidR="00D337C0" w:rsidRPr="00400B67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3346DE" w:rsidRPr="00400B67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1</w:t>
      </w:r>
      <w:r w:rsidR="00BF581F" w:rsidRPr="00400B67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3</w:t>
      </w:r>
    </w:p>
    <w:p w14:paraId="2B99A13D" w14:textId="77777777" w:rsidR="00717E1B" w:rsidRPr="00400B67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3FCB65CB" w14:textId="77777777" w:rsidR="00717E1B" w:rsidRPr="00400B67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90D0545" w14:textId="77777777" w:rsidR="00717E1B" w:rsidRPr="00400B67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400B67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400B67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 w:rsidRPr="00400B67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14:paraId="039010D2" w14:textId="77777777" w:rsidR="00717E1B" w:rsidRPr="00400B67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48E1F95E" w14:textId="77777777" w:rsidR="00717E1B" w:rsidRPr="00400B67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20286404" w14:textId="77777777" w:rsidR="00717E1B" w:rsidRPr="00400B67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400B67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400B67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400B67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400B67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400B67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400B67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400B67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400B67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400B67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91B143" w14:textId="77777777" w:rsidR="00717E1B" w:rsidRPr="00400B67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84A3FF1" w14:textId="77777777" w:rsidR="00717E1B" w:rsidRPr="00400B67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383C9E7" w14:textId="6020DF30" w:rsidR="00717E1B" w:rsidRPr="00400B67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400B67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400B67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400B67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400B67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003B77">
        <w:rPr>
          <w:rFonts w:ascii="Times New Roman" w:eastAsia="Times New Roman" w:hAnsi="Times New Roman"/>
          <w:b/>
          <w:bCs/>
          <w:sz w:val="24"/>
          <w:szCs w:val="24"/>
        </w:rPr>
        <w:t>3</w:t>
      </w:r>
    </w:p>
    <w:p w14:paraId="21E59C74" w14:textId="77777777" w:rsidR="00717E1B" w:rsidRPr="00400B67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0AFD999" w14:textId="77777777" w:rsidR="00717E1B" w:rsidRPr="00400B67" w:rsidRDefault="00717E1B" w:rsidP="00717E1B">
      <w:pPr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53B72AF" w14:textId="77777777" w:rsidR="00717E1B" w:rsidRPr="00400B67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400B67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400B67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400B67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400B67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400B67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400B67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400B67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400B67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 w:rsidRPr="00400B67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14:paraId="04AB94F2" w14:textId="77777777" w:rsidR="00717E1B" w:rsidRPr="00400B67" w:rsidRDefault="00717E1B" w:rsidP="00717E1B">
      <w:pPr>
        <w:spacing w:before="6" w:after="0" w:line="180" w:lineRule="exact"/>
        <w:rPr>
          <w:rFonts w:ascii="Times New Roman" w:hAnsi="Times New Roman"/>
          <w:sz w:val="18"/>
          <w:szCs w:val="18"/>
        </w:rPr>
      </w:pPr>
    </w:p>
    <w:p w14:paraId="457DC02F" w14:textId="77777777" w:rsidR="00717E1B" w:rsidRPr="00400B67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442B4BA" w14:textId="77777777" w:rsidR="00717E1B" w:rsidRPr="00400B67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400B67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400B67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400B67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400B67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400B67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400B67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400B67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400B67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400B6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400B67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400B67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14:paraId="0E1BFB65" w14:textId="77777777" w:rsidR="00960A19" w:rsidRPr="00400B67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400B67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14:paraId="62881187" w14:textId="77777777" w:rsidR="00CB6FF9" w:rsidRPr="002F3A8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19155EF5" w14:textId="77777777" w:rsidR="00CB6FF9" w:rsidRPr="002F3A8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14:paraId="63E89A98" w14:textId="77777777" w:rsidR="00CB6FF9" w:rsidRPr="002F3A8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14:paraId="6D7F9EE5" w14:textId="77777777" w:rsidR="00CB6FF9" w:rsidRPr="002F3A8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14:paraId="53FFA3B0" w14:textId="77777777" w:rsidR="00CB6FF9" w:rsidRPr="002F3A8E" w:rsidRDefault="00CB6FF9" w:rsidP="00CB6FF9">
      <w:pPr>
        <w:rPr>
          <w:rFonts w:ascii="Times New Roman" w:hAnsi="Times New Roman"/>
        </w:rPr>
      </w:pPr>
    </w:p>
    <w:p w14:paraId="11377161" w14:textId="0AE7EA43" w:rsidR="00CB6FF9" w:rsidRPr="002F3A8E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="0027796A" w:rsidRPr="002F3A8E">
        <w:rPr>
          <w:rFonts w:ascii="Times New Roman" w:eastAsia="SimSun" w:hAnsi="Times New Roman"/>
          <w:b/>
          <w:sz w:val="48"/>
          <w:szCs w:val="24"/>
          <w:lang w:val="fr-FR" w:eastAsia="zh-CN"/>
        </w:rPr>
        <w:t>N1</w:t>
      </w:r>
      <w:r w:rsidR="0089454D" w:rsidRPr="0089454D">
        <w:rPr>
          <w:rFonts w:ascii="Times New Roman" w:eastAsia="SimSun" w:hAnsi="Times New Roman"/>
          <w:b/>
          <w:sz w:val="48"/>
          <w:szCs w:val="24"/>
          <w:lang w:val="fr-FR" w:eastAsia="zh-CN"/>
        </w:rPr>
        <w:t>9</w:t>
      </w:r>
      <w:r w:rsidR="00754DC3">
        <w:rPr>
          <w:rFonts w:ascii="Times New Roman" w:eastAsia="SimSun" w:hAnsi="Times New Roman"/>
          <w:b/>
          <w:sz w:val="48"/>
          <w:szCs w:val="24"/>
          <w:lang w:val="fr-FR" w:eastAsia="zh-CN"/>
        </w:rPr>
        <w:t>345</w:t>
      </w:r>
    </w:p>
    <w:p w14:paraId="170552EF" w14:textId="058E7D36" w:rsidR="00CB6FF9" w:rsidRPr="002F3A8E" w:rsidRDefault="00215FC3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Alpbach</w:t>
      </w:r>
      <w:r w:rsidR="00CB6FF9"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AT</w:t>
      </w:r>
      <w:r w:rsidR="00F84C55"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 w:rsidR="00CB6FF9"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–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April</w:t>
      </w:r>
      <w:r w:rsidR="00F84C55"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 w:rsidR="00C008DC"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20</w:t>
      </w:r>
      <w:r w:rsidR="00F84C55"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20</w:t>
      </w:r>
    </w:p>
    <w:p w14:paraId="424B533F" w14:textId="77777777" w:rsidR="00CB6FF9" w:rsidRPr="002F3A8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359"/>
      </w:tblGrid>
      <w:tr w:rsidR="00CB6FF9" w:rsidRPr="002F3A8E" w14:paraId="75F5987C" w14:textId="77777777" w:rsidTr="00D244F1">
        <w:tc>
          <w:tcPr>
            <w:tcW w:w="0" w:type="auto"/>
            <w:shd w:val="clear" w:color="auto" w:fill="auto"/>
          </w:tcPr>
          <w:p w14:paraId="5EC5691C" w14:textId="77777777" w:rsidR="00CB6FF9" w:rsidRPr="002F3A8E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8359" w:type="dxa"/>
            <w:shd w:val="clear" w:color="auto" w:fill="auto"/>
          </w:tcPr>
          <w:p w14:paraId="565E2D1D" w14:textId="77777777" w:rsidR="00CB6FF9" w:rsidRPr="002F3A8E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 w:rsidRPr="002F3A8E"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3DG</w:t>
            </w:r>
          </w:p>
        </w:tc>
      </w:tr>
      <w:tr w:rsidR="00CB6FF9" w:rsidRPr="002F3A8E" w14:paraId="1A29A7D5" w14:textId="77777777" w:rsidTr="00D244F1">
        <w:tc>
          <w:tcPr>
            <w:tcW w:w="0" w:type="auto"/>
            <w:shd w:val="clear" w:color="auto" w:fill="auto"/>
          </w:tcPr>
          <w:p w14:paraId="69E7BCEA" w14:textId="77777777" w:rsidR="00CB6FF9" w:rsidRPr="002F3A8E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8359" w:type="dxa"/>
            <w:shd w:val="clear" w:color="auto" w:fill="auto"/>
          </w:tcPr>
          <w:p w14:paraId="7A473E30" w14:textId="4A34C595" w:rsidR="00CB6FF9" w:rsidRPr="002F3A8E" w:rsidRDefault="002C1E6C" w:rsidP="00995F31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G-PCC CE 13.</w:t>
            </w:r>
            <w:r w:rsidR="00995F31"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3</w:t>
            </w: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1 on </w:t>
            </w:r>
            <w:r w:rsidR="00995F31"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nearest neighbour search</w:t>
            </w: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for spatial scalability</w:t>
            </w:r>
          </w:p>
        </w:tc>
      </w:tr>
    </w:tbl>
    <w:p w14:paraId="4B185B8A" w14:textId="77777777" w:rsidR="00CB6FF9" w:rsidRPr="002F3A8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14:paraId="007C89B7" w14:textId="77777777" w:rsidR="002C1E6C" w:rsidRPr="00954D46" w:rsidRDefault="002C1E6C" w:rsidP="002C1E6C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val="en-CA"/>
        </w:rPr>
      </w:pPr>
      <w:r w:rsidRPr="00954D46">
        <w:rPr>
          <w:rFonts w:ascii="Times New Roman" w:hAnsi="Times New Roman" w:cs="Times New Roman"/>
          <w:lang w:val="en-CA"/>
        </w:rPr>
        <w:t>Abstract</w:t>
      </w:r>
    </w:p>
    <w:p w14:paraId="44BBD705" w14:textId="6F05783B" w:rsidR="002C1E6C" w:rsidRPr="00954D46" w:rsidRDefault="002C1E6C" w:rsidP="002C1E6C">
      <w:pPr>
        <w:rPr>
          <w:rFonts w:ascii="Times New Roman" w:hAnsi="Times New Roman"/>
          <w:lang w:val="en-CA"/>
        </w:rPr>
      </w:pPr>
      <w:r w:rsidRPr="00954D46">
        <w:rPr>
          <w:rFonts w:ascii="Times New Roman" w:hAnsi="Times New Roman"/>
          <w:lang w:val="en-CA"/>
        </w:rPr>
        <w:t>This document provides a description of Core Experiment 13.</w:t>
      </w:r>
      <w:r w:rsidR="00995F31" w:rsidRPr="00954D46">
        <w:rPr>
          <w:rFonts w:ascii="Times New Roman" w:hAnsi="Times New Roman"/>
          <w:lang w:val="en-CA"/>
        </w:rPr>
        <w:t>31</w:t>
      </w:r>
      <w:r w:rsidRPr="00954D46">
        <w:rPr>
          <w:rFonts w:ascii="Times New Roman" w:hAnsi="Times New Roman"/>
          <w:lang w:val="en-CA"/>
        </w:rPr>
        <w:t xml:space="preserve"> on </w:t>
      </w:r>
      <w:r w:rsidR="00995F31" w:rsidRPr="00954D46">
        <w:rPr>
          <w:rFonts w:ascii="Times New Roman" w:hAnsi="Times New Roman"/>
          <w:lang w:val="en-CA"/>
        </w:rPr>
        <w:t>nearest neighbour</w:t>
      </w:r>
      <w:r w:rsidR="00BD0FF2" w:rsidRPr="00954D46">
        <w:rPr>
          <w:rFonts w:ascii="Times New Roman" w:hAnsi="Times New Roman"/>
          <w:lang w:val="en-CA"/>
        </w:rPr>
        <w:t xml:space="preserve"> search</w:t>
      </w:r>
      <w:r w:rsidRPr="00954D46">
        <w:rPr>
          <w:rFonts w:ascii="Times New Roman" w:hAnsi="Times New Roman"/>
          <w:lang w:val="en-CA"/>
        </w:rPr>
        <w:t xml:space="preserve"> for spatial scalability.</w:t>
      </w:r>
    </w:p>
    <w:p w14:paraId="7534B4BB" w14:textId="77777777" w:rsidR="002C1E6C" w:rsidRPr="00954D46" w:rsidRDefault="002C1E6C" w:rsidP="002C1E6C">
      <w:pPr>
        <w:rPr>
          <w:rFonts w:ascii="Times New Roman" w:hAnsi="Times New Roman"/>
          <w:lang w:val="en-CA"/>
        </w:rPr>
      </w:pPr>
    </w:p>
    <w:p w14:paraId="02064E0B" w14:textId="77777777" w:rsidR="002C1E6C" w:rsidRPr="00954D46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954D46">
        <w:rPr>
          <w:rFonts w:ascii="Times New Roman" w:hAnsi="Times New Roman" w:cs="Times New Roman"/>
        </w:rPr>
        <w:t>Introduction</w:t>
      </w:r>
    </w:p>
    <w:p w14:paraId="46ECA2E2" w14:textId="74B56C37" w:rsidR="002C1E6C" w:rsidRPr="00954D46" w:rsidRDefault="002C1E6C" w:rsidP="002C1E6C">
      <w:pPr>
        <w:rPr>
          <w:rFonts w:ascii="Times New Roman" w:hAnsi="Times New Roman"/>
          <w:lang w:val="en-CA"/>
        </w:rPr>
      </w:pPr>
      <w:r w:rsidRPr="00954D46">
        <w:rPr>
          <w:rFonts w:ascii="Times New Roman" w:hAnsi="Times New Roman"/>
          <w:lang w:val="en-CA"/>
        </w:rPr>
        <w:t>The goal of Core Experiment 13.</w:t>
      </w:r>
      <w:r w:rsidR="00BD0FF2" w:rsidRPr="00954D46">
        <w:rPr>
          <w:rFonts w:ascii="Times New Roman" w:hAnsi="Times New Roman"/>
          <w:lang w:val="en-CA"/>
        </w:rPr>
        <w:t>31</w:t>
      </w:r>
      <w:r w:rsidRPr="00954D46">
        <w:rPr>
          <w:rFonts w:ascii="Times New Roman" w:hAnsi="Times New Roman"/>
          <w:lang w:val="en-CA"/>
        </w:rPr>
        <w:t xml:space="preserve"> is to evaluate the </w:t>
      </w:r>
      <w:r w:rsidR="00BD0FF2" w:rsidRPr="00954D46">
        <w:rPr>
          <w:rFonts w:ascii="Times New Roman" w:hAnsi="Times New Roman"/>
          <w:lang w:val="en-CA"/>
        </w:rPr>
        <w:t>nearest neighbour search</w:t>
      </w:r>
      <w:r w:rsidRPr="00954D46">
        <w:rPr>
          <w:rFonts w:ascii="Times New Roman" w:hAnsi="Times New Roman"/>
          <w:lang w:val="en-CA"/>
        </w:rPr>
        <w:t xml:space="preserve"> method for the lifting scheme for the spatial scalability.</w:t>
      </w:r>
    </w:p>
    <w:p w14:paraId="7F319C5B" w14:textId="169ACC9A" w:rsidR="002C1E6C" w:rsidRPr="00954D46" w:rsidRDefault="002C1E6C" w:rsidP="002C1E6C">
      <w:pPr>
        <w:rPr>
          <w:rFonts w:ascii="Times New Roman" w:hAnsi="Times New Roman"/>
          <w:lang w:val="en-CA"/>
        </w:rPr>
      </w:pPr>
      <w:r w:rsidRPr="00954D46">
        <w:rPr>
          <w:rFonts w:ascii="Times New Roman" w:hAnsi="Times New Roman"/>
          <w:lang w:val="en-CA"/>
        </w:rPr>
        <w:t xml:space="preserve">The performance of the technique </w:t>
      </w:r>
      <w:r w:rsidR="00241ED5" w:rsidRPr="00954D46">
        <w:rPr>
          <w:rFonts w:ascii="Times New Roman" w:hAnsi="Times New Roman"/>
          <w:lang w:val="en-CA"/>
        </w:rPr>
        <w:t>m5</w:t>
      </w:r>
      <w:r w:rsidR="00F96EA7" w:rsidRPr="00954D46">
        <w:rPr>
          <w:rFonts w:ascii="Times New Roman" w:hAnsi="Times New Roman"/>
          <w:lang w:val="en-CA"/>
        </w:rPr>
        <w:t>3443</w:t>
      </w:r>
      <w:r w:rsidR="00241ED5" w:rsidRPr="00954D46">
        <w:rPr>
          <w:rFonts w:ascii="Times New Roman" w:hAnsi="Times New Roman"/>
          <w:lang w:val="en-CA"/>
        </w:rPr>
        <w:t xml:space="preserve">[3] </w:t>
      </w:r>
      <w:r w:rsidR="004E51F1" w:rsidRPr="00954D46">
        <w:rPr>
          <w:rFonts w:ascii="Times New Roman" w:hAnsi="Times New Roman"/>
          <w:lang w:val="en-CA"/>
        </w:rPr>
        <w:t>are</w:t>
      </w:r>
      <w:r w:rsidRPr="00954D46">
        <w:rPr>
          <w:rFonts w:ascii="Times New Roman" w:hAnsi="Times New Roman"/>
          <w:lang w:val="en-CA"/>
        </w:rPr>
        <w:t xml:space="preserve"> evaluated in the scope of the CE 13.</w:t>
      </w:r>
      <w:r w:rsidR="00BD0FF2" w:rsidRPr="00954D46">
        <w:rPr>
          <w:rFonts w:ascii="Times New Roman" w:hAnsi="Times New Roman"/>
          <w:lang w:val="en-CA"/>
        </w:rPr>
        <w:t>3</w:t>
      </w:r>
      <w:r w:rsidRPr="00954D46">
        <w:rPr>
          <w:rFonts w:ascii="Times New Roman" w:hAnsi="Times New Roman"/>
          <w:lang w:val="en-CA"/>
        </w:rPr>
        <w:t>1, in terms of RD performance</w:t>
      </w:r>
      <w:r w:rsidR="00C34776" w:rsidRPr="00954D46">
        <w:rPr>
          <w:rFonts w:ascii="Times New Roman" w:hAnsi="Times New Roman"/>
          <w:lang w:val="en-CA"/>
        </w:rPr>
        <w:t xml:space="preserve">, on top of </w:t>
      </w:r>
      <w:r w:rsidR="00E150CD" w:rsidRPr="00954D46">
        <w:rPr>
          <w:rFonts w:ascii="Times New Roman" w:eastAsiaTheme="minorEastAsia" w:hAnsi="Times New Roman"/>
          <w:lang w:eastAsia="ja-JP"/>
        </w:rPr>
        <w:t>TMC13 release-v</w:t>
      </w:r>
      <w:r w:rsidR="007B04F3" w:rsidRPr="00954D46">
        <w:rPr>
          <w:rFonts w:ascii="Times New Roman" w:eastAsiaTheme="minorEastAsia" w:hAnsi="Times New Roman"/>
          <w:lang w:eastAsia="ja-JP"/>
        </w:rPr>
        <w:t>10</w:t>
      </w:r>
      <w:r w:rsidR="00E150CD" w:rsidRPr="00954D46">
        <w:rPr>
          <w:rFonts w:ascii="Times New Roman" w:eastAsiaTheme="minorEastAsia" w:hAnsi="Times New Roman"/>
          <w:lang w:eastAsia="ja-JP"/>
        </w:rPr>
        <w:t>.0</w:t>
      </w:r>
      <w:r w:rsidR="00C34776" w:rsidRPr="00954D46">
        <w:rPr>
          <w:rFonts w:ascii="Times New Roman" w:hAnsi="Times New Roman"/>
          <w:lang w:val="en-CA"/>
        </w:rPr>
        <w:t xml:space="preserve">[1] </w:t>
      </w:r>
      <w:r w:rsidR="00335F48" w:rsidRPr="00954D46">
        <w:rPr>
          <w:rFonts w:ascii="Times New Roman" w:hAnsi="Times New Roman"/>
          <w:lang w:val="en-CA"/>
        </w:rPr>
        <w:t>with</w:t>
      </w:r>
      <w:r w:rsidR="00C34776" w:rsidRPr="00954D46">
        <w:rPr>
          <w:rFonts w:ascii="Times New Roman" w:hAnsi="Times New Roman"/>
          <w:lang w:val="en-CA"/>
        </w:rPr>
        <w:t xml:space="preserve"> CTC</w:t>
      </w:r>
      <w:r w:rsidR="00335F48" w:rsidRPr="00954D46">
        <w:rPr>
          <w:rFonts w:ascii="Times New Roman" w:hAnsi="Times New Roman"/>
          <w:lang w:val="en-CA"/>
        </w:rPr>
        <w:t xml:space="preserve"> </w:t>
      </w:r>
      <w:r w:rsidR="00020062" w:rsidRPr="00954D46">
        <w:rPr>
          <w:rFonts w:ascii="Times New Roman" w:hAnsi="Times New Roman"/>
          <w:lang w:val="en-CA"/>
        </w:rPr>
        <w:t>condition [</w:t>
      </w:r>
      <w:r w:rsidR="00147AAE" w:rsidRPr="00954D46">
        <w:rPr>
          <w:rFonts w:ascii="Times New Roman" w:hAnsi="Times New Roman"/>
          <w:lang w:val="en-CA"/>
        </w:rPr>
        <w:t>2]</w:t>
      </w:r>
      <w:r w:rsidRPr="00954D46">
        <w:rPr>
          <w:rFonts w:ascii="Times New Roman" w:hAnsi="Times New Roman"/>
          <w:lang w:val="en-CA"/>
        </w:rPr>
        <w:t>.</w:t>
      </w:r>
    </w:p>
    <w:p w14:paraId="2D484140" w14:textId="77777777" w:rsidR="002C1E6C" w:rsidRPr="00954D46" w:rsidRDefault="002C1E6C" w:rsidP="002C1E6C">
      <w:pPr>
        <w:rPr>
          <w:rFonts w:ascii="Times New Roman" w:hAnsi="Times New Roman"/>
          <w:lang w:val="en-CA"/>
        </w:rPr>
      </w:pPr>
    </w:p>
    <w:p w14:paraId="47FC0732" w14:textId="77777777" w:rsidR="002C1E6C" w:rsidRPr="00954D46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954D46">
        <w:rPr>
          <w:rFonts w:ascii="Times New Roman" w:hAnsi="Times New Roman" w:cs="Times New Roman"/>
          <w:lang w:val="en-CA"/>
        </w:rPr>
        <w:t xml:space="preserve">Mandates </w:t>
      </w:r>
    </w:p>
    <w:p w14:paraId="2AACE5ED" w14:textId="77777777" w:rsidR="002C1E6C" w:rsidRPr="00954D46" w:rsidRDefault="002C1E6C" w:rsidP="002C1E6C">
      <w:pPr>
        <w:rPr>
          <w:rFonts w:ascii="Times New Roman" w:hAnsi="Times New Roman"/>
        </w:rPr>
      </w:pPr>
      <w:r w:rsidRPr="00954D46">
        <w:rPr>
          <w:rFonts w:ascii="Times New Roman" w:hAnsi="Times New Roman"/>
        </w:rPr>
        <w:t>The mandates for CE are as follows:</w:t>
      </w:r>
    </w:p>
    <w:p w14:paraId="45FD89FE" w14:textId="3FA495DC" w:rsidR="002C1E6C" w:rsidRPr="00954D46" w:rsidRDefault="002C1E6C" w:rsidP="001B261E">
      <w:pPr>
        <w:pStyle w:val="af0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954D46">
        <w:rPr>
          <w:rFonts w:ascii="Times New Roman" w:hAnsi="Times New Roman"/>
        </w:rPr>
        <w:t xml:space="preserve">To </w:t>
      </w:r>
      <w:r w:rsidR="00C64B3A" w:rsidRPr="00954D46">
        <w:rPr>
          <w:rFonts w:ascii="Times New Roman" w:hAnsi="Times New Roman"/>
        </w:rPr>
        <w:t>evaluate</w:t>
      </w:r>
      <w:r w:rsidRPr="00954D46">
        <w:rPr>
          <w:rFonts w:ascii="Times New Roman" w:hAnsi="Times New Roman"/>
        </w:rPr>
        <w:t xml:space="preserve"> the coding performance</w:t>
      </w:r>
      <w:r w:rsidR="00234F73" w:rsidRPr="00954D46">
        <w:rPr>
          <w:rFonts w:ascii="Times New Roman" w:hAnsi="Times New Roman"/>
        </w:rPr>
        <w:t xml:space="preserve"> </w:t>
      </w:r>
      <w:r w:rsidRPr="00954D46">
        <w:rPr>
          <w:rFonts w:ascii="Times New Roman" w:hAnsi="Times New Roman"/>
        </w:rPr>
        <w:t xml:space="preserve">compared </w:t>
      </w:r>
      <w:r w:rsidR="00234F73" w:rsidRPr="00954D46">
        <w:rPr>
          <w:rFonts w:ascii="Times New Roman" w:hAnsi="Times New Roman"/>
        </w:rPr>
        <w:t>with</w:t>
      </w:r>
      <w:r w:rsidRPr="00954D46">
        <w:rPr>
          <w:rFonts w:ascii="Times New Roman" w:hAnsi="Times New Roman"/>
        </w:rPr>
        <w:t xml:space="preserve"> the anchor </w:t>
      </w:r>
      <w:r w:rsidR="006055AC" w:rsidRPr="00954D46">
        <w:rPr>
          <w:rFonts w:ascii="Times New Roman" w:hAnsi="Times New Roman"/>
        </w:rPr>
        <w:t xml:space="preserve">scalable lifting </w:t>
      </w:r>
      <w:r w:rsidRPr="00954D46">
        <w:rPr>
          <w:rFonts w:ascii="Times New Roman" w:hAnsi="Times New Roman"/>
        </w:rPr>
        <w:t>algorithm</w:t>
      </w:r>
    </w:p>
    <w:p w14:paraId="62DB928E" w14:textId="583BE602" w:rsidR="009B36FA" w:rsidRDefault="009B36FA" w:rsidP="001B261E">
      <w:pPr>
        <w:pStyle w:val="af0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954D46">
        <w:rPr>
          <w:rFonts w:ascii="Times New Roman" w:hAnsi="Times New Roman"/>
        </w:rPr>
        <w:t xml:space="preserve">To </w:t>
      </w:r>
      <w:r w:rsidR="00F9606E">
        <w:rPr>
          <w:rFonts w:ascii="Times New Roman" w:hAnsi="Times New Roman"/>
        </w:rPr>
        <w:t xml:space="preserve">investigate </w:t>
      </w:r>
      <w:r w:rsidR="00755D65">
        <w:rPr>
          <w:rFonts w:ascii="Times New Roman" w:hAnsi="Times New Roman"/>
        </w:rPr>
        <w:t xml:space="preserve">the </w:t>
      </w:r>
      <w:r w:rsidR="000E2A66">
        <w:rPr>
          <w:rFonts w:ascii="Times New Roman" w:hAnsi="Times New Roman"/>
        </w:rPr>
        <w:t>method</w:t>
      </w:r>
      <w:r w:rsidR="00751CD8">
        <w:rPr>
          <w:rFonts w:ascii="Times New Roman" w:hAnsi="Times New Roman"/>
        </w:rPr>
        <w:t>s</w:t>
      </w:r>
      <w:r w:rsidR="000E2A66">
        <w:rPr>
          <w:rFonts w:ascii="Times New Roman" w:hAnsi="Times New Roman"/>
        </w:rPr>
        <w:t xml:space="preserve"> for </w:t>
      </w:r>
      <w:r w:rsidR="00755D65">
        <w:rPr>
          <w:rFonts w:ascii="Times New Roman" w:hAnsi="Times New Roman"/>
        </w:rPr>
        <w:t xml:space="preserve">density estimation </w:t>
      </w:r>
    </w:p>
    <w:p w14:paraId="01EFD8E9" w14:textId="77777777" w:rsidR="00643640" w:rsidRPr="00954D46" w:rsidRDefault="00643640" w:rsidP="00643640">
      <w:pPr>
        <w:widowControl/>
        <w:spacing w:after="0" w:line="240" w:lineRule="auto"/>
        <w:rPr>
          <w:rFonts w:ascii="Times New Roman" w:hAnsi="Times New Roman"/>
        </w:rPr>
      </w:pPr>
    </w:p>
    <w:p w14:paraId="69610A48" w14:textId="77777777" w:rsidR="002C1E6C" w:rsidRPr="00954D46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954D46">
        <w:rPr>
          <w:rFonts w:ascii="Times New Roman" w:hAnsi="Times New Roman" w:cs="Times New Roman"/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147"/>
        <w:gridCol w:w="3710"/>
        <w:gridCol w:w="1580"/>
      </w:tblGrid>
      <w:tr w:rsidR="002C1E6C" w:rsidRPr="00954D46" w14:paraId="65F516BC" w14:textId="77777777" w:rsidTr="00F621B1">
        <w:trPr>
          <w:jc w:val="center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D4495E" w14:textId="77777777" w:rsidR="002C1E6C" w:rsidRPr="00954D46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szCs w:val="20"/>
                <w:lang w:eastAsia="zh-CN"/>
              </w:rPr>
            </w:pPr>
            <w:r w:rsidRPr="00954D46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1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0F8A7E" w14:textId="77777777" w:rsidR="002C1E6C" w:rsidRPr="00954D46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954D46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6840DA77" w14:textId="77777777" w:rsidR="002C1E6C" w:rsidRPr="00954D46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</w:pPr>
            <w:r w:rsidRPr="00954D46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1B09E724" w14:textId="77777777" w:rsidR="002C1E6C" w:rsidRPr="00954D46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</w:pPr>
            <w:r w:rsidRPr="00954D46"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BD0FF2" w:rsidRPr="00954D46" w14:paraId="0E936F85" w14:textId="77777777" w:rsidTr="00F621B1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60F27" w14:textId="70ECD26E" w:rsidR="00BD0FF2" w:rsidRPr="00954D46" w:rsidRDefault="00BD0FF2" w:rsidP="00BD0FF2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54D46">
              <w:rPr>
                <w:rFonts w:ascii="Times New Roman" w:eastAsiaTheme="minorEastAsia" w:hAnsi="Times New Roman"/>
                <w:lang w:eastAsia="ja-JP"/>
              </w:rPr>
              <w:t>LG Electronics Inc.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0115F" w14:textId="02BC1B90" w:rsidR="00BD0FF2" w:rsidRPr="00954D46" w:rsidRDefault="00BD0FF2" w:rsidP="00BD0FF2">
            <w:pPr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954D46">
              <w:rPr>
                <w:rFonts w:ascii="Times New Roman" w:eastAsia="Times New Roman" w:hAnsi="Times New Roman"/>
                <w:lang w:eastAsia="zh-CN"/>
              </w:rPr>
              <w:t>Sejin Oh</w:t>
            </w:r>
            <w:r w:rsidRPr="00954D46">
              <w:rPr>
                <w:rFonts w:ascii="Times New Roman" w:eastAsia="Times New Roman" w:hAnsi="Times New Roman"/>
                <w:lang w:eastAsia="zh-CN"/>
              </w:rPr>
              <w:br/>
              <w:t>Hyejung Hur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149" w14:textId="37533A5C" w:rsidR="00BD0FF2" w:rsidRPr="00954D46" w:rsidRDefault="00BD0FF2" w:rsidP="00BD0FF2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954D46">
              <w:rPr>
                <w:rFonts w:ascii="Times New Roman" w:eastAsiaTheme="minorEastAsia" w:hAnsi="Times New Roman"/>
                <w:lang w:eastAsia="ja-JP"/>
              </w:rPr>
              <w:t>sjin.oh@lge.com</w:t>
            </w:r>
            <w:r w:rsidRPr="00954D46">
              <w:rPr>
                <w:rFonts w:ascii="Times New Roman" w:eastAsia="Times New Roman" w:hAnsi="Times New Roman"/>
                <w:lang w:eastAsia="zh-CN"/>
              </w:rPr>
              <w:br/>
            </w:r>
            <w:r w:rsidRPr="00954D46">
              <w:rPr>
                <w:rFonts w:ascii="Times New Roman" w:eastAsiaTheme="minorEastAsia" w:hAnsi="Times New Roman"/>
                <w:lang w:eastAsia="ja-JP"/>
              </w:rPr>
              <w:t>hj.hur@lge.com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B618" w14:textId="36EB1478" w:rsidR="00BD0FF2" w:rsidRPr="00954D46" w:rsidRDefault="00BD0FF2" w:rsidP="00BD0FF2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954D46">
              <w:rPr>
                <w:rFonts w:ascii="Times New Roman" w:eastAsiaTheme="minorEastAsia" w:hAnsi="Times New Roman"/>
                <w:lang w:eastAsia="ja-JP"/>
              </w:rPr>
              <w:t>P</w:t>
            </w:r>
            <w:r w:rsidR="009C34B2" w:rsidRPr="00954D46">
              <w:rPr>
                <w:rFonts w:ascii="Times New Roman" w:eastAsiaTheme="minorEastAsia" w:hAnsi="Times New Roman"/>
                <w:lang w:eastAsia="ja-JP"/>
              </w:rPr>
              <w:t>roponent</w:t>
            </w:r>
          </w:p>
        </w:tc>
      </w:tr>
      <w:tr w:rsidR="00BD0FF2" w:rsidRPr="00954D46" w14:paraId="69F240C5" w14:textId="77777777" w:rsidTr="00F621B1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C5219" w14:textId="4320E3E1" w:rsidR="00BD0FF2" w:rsidRPr="00954D46" w:rsidRDefault="00BD0FF2" w:rsidP="00BD0FF2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54D46">
              <w:rPr>
                <w:rFonts w:ascii="Times New Roman" w:eastAsia="Times New Roman" w:hAnsi="Times New Roman"/>
                <w:lang w:eastAsia="zh-CN"/>
              </w:rPr>
              <w:t>Sony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07984" w14:textId="0DACFD0E" w:rsidR="00BD0FF2" w:rsidRPr="00954D46" w:rsidRDefault="007E42E0" w:rsidP="00BD0FF2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82F6D">
              <w:rPr>
                <w:rFonts w:ascii="Times New Roman" w:eastAsia="Times New Roman" w:hAnsi="Times New Roman"/>
                <w:lang w:eastAsia="zh-CN"/>
              </w:rPr>
              <w:t>Ohji Nakagami</w:t>
            </w:r>
            <w:r>
              <w:rPr>
                <w:rFonts w:ascii="Times New Roman" w:eastAsiaTheme="minorEastAsia" w:hAnsi="Times New Roman"/>
                <w:lang w:eastAsia="ja-JP"/>
              </w:rPr>
              <w:br/>
            </w:r>
            <w:r w:rsidR="00BD0FF2" w:rsidRPr="00954D46">
              <w:rPr>
                <w:rFonts w:ascii="Times New Roman" w:eastAsiaTheme="minorEastAsia" w:hAnsi="Times New Roman"/>
                <w:lang w:eastAsia="ja-JP"/>
              </w:rPr>
              <w:t>Satoru Kuma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BE85" w14:textId="264CAB8F" w:rsidR="00BD0FF2" w:rsidRPr="00954D46" w:rsidRDefault="007E42E0" w:rsidP="00BD0FF2">
            <w:pPr>
              <w:keepNext/>
              <w:keepLines/>
              <w:spacing w:after="0"/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E82F6D">
              <w:rPr>
                <w:rFonts w:ascii="Times New Roman" w:eastAsia="Times New Roman" w:hAnsi="Times New Roman"/>
                <w:lang w:eastAsia="zh-CN"/>
              </w:rPr>
              <w:t>ohji.nakagami@sony.com</w:t>
            </w:r>
            <w:r>
              <w:rPr>
                <w:rFonts w:ascii="Times New Roman" w:eastAsiaTheme="minorEastAsia" w:hAnsi="Times New Roman"/>
                <w:lang w:eastAsia="ja-JP"/>
              </w:rPr>
              <w:br/>
            </w:r>
            <w:r w:rsidR="00BD0FF2" w:rsidRPr="00954D46">
              <w:rPr>
                <w:rFonts w:ascii="Times New Roman" w:eastAsiaTheme="minorEastAsia" w:hAnsi="Times New Roman"/>
                <w:lang w:eastAsia="ja-JP"/>
              </w:rPr>
              <w:t>satoru.kuma@sony.com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E3E3" w14:textId="737D0F17" w:rsidR="00BD0FF2" w:rsidRPr="00954D46" w:rsidRDefault="00BD0FF2" w:rsidP="00BD0FF2">
            <w:pPr>
              <w:keepNext/>
              <w:keepLines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54D46">
              <w:rPr>
                <w:rFonts w:ascii="Times New Roman" w:eastAsia="Times New Roman" w:hAnsi="Times New Roman"/>
                <w:lang w:eastAsia="zh-CN"/>
              </w:rPr>
              <w:t>C</w:t>
            </w:r>
            <w:r w:rsidR="009C34B2" w:rsidRPr="00954D46">
              <w:rPr>
                <w:rFonts w:ascii="Times New Roman" w:eastAsia="Times New Roman" w:hAnsi="Times New Roman"/>
                <w:lang w:eastAsia="zh-CN"/>
              </w:rPr>
              <w:t>ross checker</w:t>
            </w:r>
          </w:p>
        </w:tc>
      </w:tr>
      <w:tr w:rsidR="004B1F96" w:rsidRPr="00954D46" w14:paraId="3CF0876C" w14:textId="77777777" w:rsidTr="00F621B1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E5082" w14:textId="59F2EC12" w:rsidR="004B1F96" w:rsidRPr="004B1F96" w:rsidRDefault="004B1F96" w:rsidP="00BD0FF2">
            <w:pPr>
              <w:jc w:val="center"/>
              <w:rPr>
                <w:rFonts w:ascii="Times New Roman" w:eastAsia="맑은 고딕" w:hAnsi="Times New Roman"/>
                <w:lang w:eastAsia="ko-KR"/>
              </w:rPr>
            </w:pPr>
            <w:r>
              <w:rPr>
                <w:rFonts w:ascii="Times New Roman" w:eastAsia="맑은 고딕" w:hAnsi="Times New Roman" w:hint="eastAsia"/>
                <w:lang w:eastAsia="ko-KR"/>
              </w:rPr>
              <w:t>Hanyang Univ.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35735" w14:textId="006763DD" w:rsidR="004B1F96" w:rsidRPr="00E82F6D" w:rsidRDefault="00F63721" w:rsidP="00AB0582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F63721">
              <w:rPr>
                <w:rFonts w:ascii="Times New Roman" w:eastAsia="Times New Roman" w:hAnsi="Times New Roman"/>
                <w:lang w:eastAsia="zh-CN"/>
              </w:rPr>
              <w:t>Euee S. Jang</w:t>
            </w:r>
            <w:r w:rsidR="00AB0582">
              <w:rPr>
                <w:rFonts w:ascii="Times New Roman" w:eastAsia="Times New Roman" w:hAnsi="Times New Roman"/>
                <w:lang w:eastAsia="zh-CN"/>
              </w:rPr>
              <w:br/>
            </w:r>
            <w:r w:rsidR="00AB0582" w:rsidRPr="00AB0582">
              <w:rPr>
                <w:rFonts w:ascii="Times New Roman" w:eastAsia="Times New Roman" w:hAnsi="Times New Roman"/>
                <w:lang w:eastAsia="zh-CN"/>
              </w:rPr>
              <w:t>L</w:t>
            </w:r>
            <w:r w:rsidR="00AB0582">
              <w:rPr>
                <w:rFonts w:ascii="Times New Roman" w:eastAsia="Times New Roman" w:hAnsi="Times New Roman"/>
                <w:lang w:eastAsia="zh-CN"/>
              </w:rPr>
              <w:t>i</w:t>
            </w:r>
            <w:r w:rsidR="00AB0582" w:rsidRPr="00AB0582">
              <w:rPr>
                <w:rFonts w:ascii="Times New Roman" w:eastAsia="Times New Roman" w:hAnsi="Times New Roman"/>
                <w:lang w:eastAsia="zh-CN"/>
              </w:rPr>
              <w:t xml:space="preserve"> C</w:t>
            </w:r>
            <w:r w:rsidR="00AB0582">
              <w:rPr>
                <w:rFonts w:ascii="Times New Roman" w:eastAsia="Times New Roman" w:hAnsi="Times New Roman"/>
                <w:lang w:eastAsia="zh-CN"/>
              </w:rPr>
              <w:t>ui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46C6" w14:textId="149415DC" w:rsidR="004B1F96" w:rsidRPr="00E82F6D" w:rsidRDefault="00AB0582" w:rsidP="00BD0FF2">
            <w:pPr>
              <w:keepNext/>
              <w:keepLines/>
              <w:spacing w:after="0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973F12">
              <w:rPr>
                <w:rFonts w:ascii="Times New Roman" w:eastAsia="Times New Roman" w:hAnsi="Times New Roman"/>
                <w:lang w:eastAsia="zh-CN"/>
              </w:rPr>
              <w:t>esjang@hanyang.ac.kr</w:t>
            </w:r>
            <w:r>
              <w:rPr>
                <w:rFonts w:ascii="Times New Roman" w:eastAsia="Times New Roman" w:hAnsi="Times New Roman"/>
                <w:lang w:eastAsia="zh-CN"/>
              </w:rPr>
              <w:br/>
            </w:r>
            <w:r w:rsidRPr="00AB0582">
              <w:rPr>
                <w:rFonts w:ascii="Times New Roman" w:eastAsia="Times New Roman" w:hAnsi="Times New Roman"/>
                <w:lang w:eastAsia="zh-CN"/>
              </w:rPr>
              <w:t>lcui2000@gmail.com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EE73" w14:textId="6FA2F737" w:rsidR="004B1F96" w:rsidRPr="00954D46" w:rsidRDefault="004B1F96" w:rsidP="00BD0FF2">
            <w:pPr>
              <w:keepNext/>
              <w:keepLines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Cross checker</w:t>
            </w:r>
          </w:p>
        </w:tc>
      </w:tr>
    </w:tbl>
    <w:p w14:paraId="283C15AA" w14:textId="77777777" w:rsidR="00F621B1" w:rsidRPr="00954D46" w:rsidRDefault="00F621B1" w:rsidP="00F621B1">
      <w:pPr>
        <w:rPr>
          <w:rFonts w:ascii="Times New Roman" w:hAnsi="Times New Roman"/>
        </w:rPr>
      </w:pPr>
    </w:p>
    <w:p w14:paraId="1C02F4BA" w14:textId="54C585F0" w:rsidR="00C85AB8" w:rsidRPr="00F9606E" w:rsidRDefault="002C1E6C" w:rsidP="001B261E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F9606E">
        <w:rPr>
          <w:rFonts w:ascii="Times New Roman" w:hAnsi="Times New Roman" w:cs="Times New Roman"/>
        </w:rPr>
        <w:lastRenderedPageBreak/>
        <w:t>Methods to be evaluated</w:t>
      </w:r>
      <w:bookmarkStart w:id="0" w:name="_Ref21540465"/>
    </w:p>
    <w:p w14:paraId="70C5ABCE" w14:textId="067EEDF4" w:rsidR="00C64B3A" w:rsidRPr="00954D46" w:rsidRDefault="00C64B3A" w:rsidP="00E73150">
      <w:pPr>
        <w:rPr>
          <w:rFonts w:ascii="Times New Roman" w:eastAsia="맑은 고딕" w:hAnsi="Times New Roman"/>
          <w:lang w:val="en" w:eastAsia="ko-KR"/>
        </w:rPr>
      </w:pPr>
      <w:r w:rsidRPr="00954D46">
        <w:rPr>
          <w:rFonts w:ascii="Times New Roman" w:eastAsiaTheme="minorEastAsia" w:hAnsi="Times New Roman"/>
          <w:lang w:val="de-AT" w:eastAsia="ko-KR"/>
        </w:rPr>
        <w:t xml:space="preserve">In contribution </w:t>
      </w:r>
      <w:r w:rsidRPr="00954D46">
        <w:rPr>
          <w:rFonts w:ascii="Times New Roman" w:hAnsi="Times New Roman"/>
          <w:lang w:val="en-CA"/>
        </w:rPr>
        <w:t>m5</w:t>
      </w:r>
      <w:r w:rsidR="0033242D" w:rsidRPr="00954D46">
        <w:rPr>
          <w:rFonts w:ascii="Times New Roman" w:hAnsi="Times New Roman"/>
          <w:lang w:val="en-CA"/>
        </w:rPr>
        <w:t>3443</w:t>
      </w:r>
      <w:r w:rsidRPr="00954D46">
        <w:rPr>
          <w:rFonts w:ascii="Times New Roman" w:hAnsi="Times New Roman"/>
          <w:lang w:val="en-GB"/>
        </w:rPr>
        <w:t xml:space="preserve">[3], </w:t>
      </w:r>
      <w:r w:rsidR="0094533C">
        <w:rPr>
          <w:rFonts w:ascii="Times New Roman" w:eastAsiaTheme="minorEastAsia" w:hAnsi="Times New Roman"/>
          <w:lang w:val="de-AT" w:eastAsia="ko-KR"/>
        </w:rPr>
        <w:t xml:space="preserve">the method to compute maximum </w:t>
      </w:r>
      <w:r w:rsidRPr="00954D46">
        <w:rPr>
          <w:rFonts w:ascii="Times New Roman" w:eastAsiaTheme="minorEastAsia" w:hAnsi="Times New Roman"/>
          <w:lang w:val="de-AT" w:eastAsia="ko-KR"/>
        </w:rPr>
        <w:t xml:space="preserve">nearest neighgour </w:t>
      </w:r>
      <w:r w:rsidR="0094533C">
        <w:rPr>
          <w:rFonts w:ascii="Times New Roman" w:eastAsiaTheme="minorEastAsia" w:hAnsi="Times New Roman"/>
          <w:lang w:val="de-AT" w:eastAsia="ko-KR"/>
        </w:rPr>
        <w:t xml:space="preserve">range </w:t>
      </w:r>
      <w:r w:rsidRPr="00954D46">
        <w:rPr>
          <w:rFonts w:ascii="Times New Roman" w:eastAsiaTheme="minorEastAsia" w:hAnsi="Times New Roman"/>
          <w:lang w:val="de-AT" w:eastAsia="ko-KR"/>
        </w:rPr>
        <w:t xml:space="preserve">for spatial scalable lifting scheme was proposed. The proposed method is to </w:t>
      </w:r>
      <w:r w:rsidR="0094533C">
        <w:rPr>
          <w:rFonts w:ascii="Times New Roman" w:eastAsiaTheme="minorEastAsia" w:hAnsi="Times New Roman"/>
          <w:lang w:val="de-AT" w:eastAsia="ko-KR"/>
        </w:rPr>
        <w:t xml:space="preserve">use estimated density </w:t>
      </w:r>
      <w:r w:rsidRPr="00954D46">
        <w:rPr>
          <w:rFonts w:ascii="Times New Roman" w:eastAsiaTheme="minorEastAsia" w:hAnsi="Times New Roman"/>
          <w:lang w:val="en" w:eastAsia="ko-KR"/>
        </w:rPr>
        <w:t>with equation below.</w:t>
      </w:r>
    </w:p>
    <w:p w14:paraId="2546926B" w14:textId="77777777" w:rsidR="0094533C" w:rsidRPr="00546DEE" w:rsidRDefault="0094533C" w:rsidP="0094533C">
      <w:pPr>
        <w:ind w:left="720"/>
        <w:rPr>
          <w:rFonts w:ascii="Cambria" w:eastAsiaTheme="minorEastAsia" w:hAnsi="Cambria"/>
          <w:i/>
          <w:lang w:eastAsia="ko-K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lang w:eastAsia="ko-KR"/>
            </w:rPr>
            <m:t>density_estimation=</m:t>
          </m:r>
          <m:f>
            <m:fPr>
              <m:ctrlPr>
                <w:rPr>
                  <w:rFonts w:ascii="Cambria Math" w:eastAsiaTheme="minorEastAsia" w:hAnsi="Cambria Math"/>
                  <w:lang w:eastAsia="ko-KR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ko-KR"/>
                </w:rPr>
                <m:t>dist2</m:t>
              </m:r>
            </m:num>
            <m:den>
              <m:r>
                <w:rPr>
                  <w:rFonts w:ascii="Cambria Math" w:eastAsiaTheme="minorEastAsia" w:hAnsi="Cambria Math"/>
                  <w:lang w:eastAsia="ko-KR"/>
                </w:rPr>
                <m:t>BBox diagonal length2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lang w:eastAsia="ko-KR"/>
            </w:rPr>
            <m:t xml:space="preserve"> </m:t>
          </m:r>
        </m:oMath>
      </m:oMathPara>
    </w:p>
    <w:p w14:paraId="37752CDB" w14:textId="1BDEF337" w:rsidR="0094533C" w:rsidRDefault="0094533C" w:rsidP="0094533C">
      <w:pPr>
        <w:rPr>
          <w:rFonts w:ascii="Times New Roman" w:eastAsiaTheme="minorEastAsia" w:hAnsi="Times New Roman"/>
          <w:lang w:val="en" w:eastAsia="ko-KR"/>
        </w:rPr>
      </w:pPr>
      <w:r w:rsidRPr="0094533C">
        <w:rPr>
          <w:rFonts w:ascii="Times New Roman" w:eastAsiaTheme="minorEastAsia" w:hAnsi="Times New Roman"/>
          <w:lang w:val="en" w:eastAsia="ko-KR"/>
        </w:rPr>
        <w:t xml:space="preserve">According to the density_destimation value, </w:t>
      </w:r>
      <w:r>
        <w:rPr>
          <w:rFonts w:ascii="Times New Roman" w:eastAsiaTheme="minorEastAsia" w:hAnsi="Times New Roman"/>
          <w:lang w:val="en" w:eastAsia="ko-KR"/>
        </w:rPr>
        <w:t xml:space="preserve">the </w:t>
      </w:r>
      <w:r w:rsidRPr="0094533C">
        <w:rPr>
          <w:rFonts w:ascii="Times New Roman" w:eastAsiaTheme="minorEastAsia" w:hAnsi="Times New Roman"/>
          <w:lang w:val="en" w:eastAsia="ko-KR"/>
        </w:rPr>
        <w:t>maximum NN range</w:t>
      </w:r>
      <w:r>
        <w:rPr>
          <w:rFonts w:ascii="Times New Roman" w:eastAsiaTheme="minorEastAsia" w:hAnsi="Times New Roman"/>
          <w:lang w:val="en" w:eastAsia="ko-KR"/>
        </w:rPr>
        <w:t xml:space="preserve"> is determined.</w:t>
      </w:r>
    </w:p>
    <w:p w14:paraId="267A9DFF" w14:textId="77777777" w:rsidR="0094533C" w:rsidRDefault="0094533C" w:rsidP="0094533C">
      <w:pPr>
        <w:rPr>
          <w:rFonts w:ascii="Times New Roman" w:eastAsiaTheme="minorEastAsia" w:hAnsi="Times New Roman"/>
          <w:lang w:val="en" w:eastAsia="ko-KR"/>
        </w:rPr>
      </w:pPr>
    </w:p>
    <w:bookmarkEnd w:id="0"/>
    <w:p w14:paraId="0495F4D7" w14:textId="77777777" w:rsidR="002C1E6C" w:rsidRPr="00954D46" w:rsidRDefault="002C1E6C" w:rsidP="002C1E6C">
      <w:pPr>
        <w:pStyle w:val="1"/>
        <w:widowControl/>
        <w:spacing w:line="240" w:lineRule="auto"/>
        <w:jc w:val="both"/>
        <w:rPr>
          <w:rFonts w:ascii="Times New Roman" w:eastAsiaTheme="minorEastAsia" w:hAnsi="Times New Roman" w:cs="Times New Roman"/>
          <w:lang w:eastAsia="ja-JP"/>
        </w:rPr>
      </w:pPr>
      <w:r w:rsidRPr="00954D46">
        <w:rPr>
          <w:rFonts w:ascii="Times New Roman" w:eastAsiaTheme="minorEastAsia" w:hAnsi="Times New Roman" w:cs="Times New Roman"/>
          <w:lang w:eastAsia="ja-JP"/>
        </w:rPr>
        <w:t>Evaluation</w:t>
      </w:r>
    </w:p>
    <w:p w14:paraId="49553192" w14:textId="77777777" w:rsidR="00E76F1D" w:rsidRPr="00954D46" w:rsidRDefault="00E76F1D" w:rsidP="00E76F1D">
      <w:pPr>
        <w:pStyle w:val="2"/>
        <w:widowControl/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bookmarkStart w:id="1" w:name="_Ref4581800"/>
      <w:r w:rsidRPr="00954D46">
        <w:rPr>
          <w:rFonts w:ascii="Times New Roman" w:eastAsiaTheme="minorEastAsia" w:hAnsi="Times New Roman"/>
          <w:lang w:eastAsia="ja-JP"/>
        </w:rPr>
        <w:t>Test condition</w:t>
      </w:r>
      <w:bookmarkEnd w:id="1"/>
    </w:p>
    <w:p w14:paraId="645B9C68" w14:textId="492C2E66" w:rsidR="00E76F1D" w:rsidRPr="00954D46" w:rsidRDefault="00E76F1D" w:rsidP="00E76F1D">
      <w:pPr>
        <w:spacing w:after="240"/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954D46">
        <w:rPr>
          <w:rFonts w:ascii="Times New Roman" w:eastAsia="맑은 고딕" w:hAnsi="Times New Roman"/>
          <w:sz w:val="24"/>
          <w:szCs w:val="24"/>
          <w:lang w:val="de-AT" w:eastAsia="ko-KR"/>
        </w:rPr>
        <w:t>Following</w:t>
      </w:r>
      <w:r w:rsidR="009807DF" w:rsidRPr="00954D46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test</w:t>
      </w:r>
      <w:r w:rsidRPr="00954D46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conditions will be </w:t>
      </w:r>
      <w:r w:rsidR="009807DF" w:rsidRPr="00954D46">
        <w:rPr>
          <w:rFonts w:ascii="Times New Roman" w:eastAsia="맑은 고딕" w:hAnsi="Times New Roman"/>
          <w:sz w:val="24"/>
          <w:szCs w:val="24"/>
          <w:lang w:val="de-AT" w:eastAsia="ko-KR"/>
        </w:rPr>
        <w:t>evaluated</w:t>
      </w:r>
      <w:r w:rsidRPr="00954D46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under CTC[2]</w:t>
      </w:r>
      <w:r w:rsidR="008D763C" w:rsidRPr="00954D46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enabling spatial scalability</w:t>
      </w:r>
      <w:r w:rsidRPr="00954D46">
        <w:rPr>
          <w:rFonts w:ascii="Times New Roman" w:eastAsia="맑은 고딕" w:hAnsi="Times New Roman"/>
          <w:sz w:val="24"/>
          <w:szCs w:val="24"/>
          <w:lang w:val="de-AT" w:eastAsia="ko-KR"/>
        </w:rPr>
        <w:t>.</w:t>
      </w:r>
    </w:p>
    <w:p w14:paraId="0BD77AFC" w14:textId="72ECD43B" w:rsidR="009807DF" w:rsidRPr="00954D46" w:rsidRDefault="009807DF" w:rsidP="001B261E">
      <w:pPr>
        <w:pStyle w:val="ListParagraph1"/>
        <w:numPr>
          <w:ilvl w:val="0"/>
          <w:numId w:val="6"/>
        </w:numPr>
        <w:snapToGrid w:val="0"/>
        <w:spacing w:before="240" w:after="120"/>
        <w:outlineLvl w:val="0"/>
        <w:rPr>
          <w:lang w:val="en-GB"/>
        </w:rPr>
      </w:pPr>
      <w:r w:rsidRPr="00954D46">
        <w:rPr>
          <w:i/>
          <w:iCs/>
          <w:lang w:val="en-GB"/>
        </w:rPr>
        <w:t xml:space="preserve">C1 AI lossless geometry – (lossy attribute) </w:t>
      </w:r>
    </w:p>
    <w:p w14:paraId="6495D263" w14:textId="77777777" w:rsidR="009807DF" w:rsidRPr="00954D46" w:rsidRDefault="009807DF" w:rsidP="001B261E">
      <w:pPr>
        <w:pStyle w:val="ListParagraph1"/>
        <w:numPr>
          <w:ilvl w:val="0"/>
          <w:numId w:val="6"/>
        </w:numPr>
        <w:snapToGrid w:val="0"/>
        <w:spacing w:before="240" w:after="120"/>
        <w:outlineLvl w:val="0"/>
        <w:rPr>
          <w:lang w:val="en-GB"/>
        </w:rPr>
      </w:pPr>
      <w:r w:rsidRPr="00954D46">
        <w:rPr>
          <w:i/>
          <w:iCs/>
          <w:lang w:val="en-GB"/>
        </w:rPr>
        <w:t>C2 AI, lossy geometry – (lossy attribute)</w:t>
      </w:r>
    </w:p>
    <w:p w14:paraId="4E6324BC" w14:textId="77777777" w:rsidR="008D763C" w:rsidRPr="00954D46" w:rsidRDefault="008D763C" w:rsidP="008D763C">
      <w:p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</w:p>
    <w:p w14:paraId="7AB73FE8" w14:textId="23671E05" w:rsidR="00E76F1D" w:rsidRPr="00954D46" w:rsidRDefault="00E76F1D" w:rsidP="00966C86">
      <w:pPr>
        <w:pStyle w:val="2"/>
        <w:widowControl/>
        <w:spacing w:line="240" w:lineRule="auto"/>
        <w:jc w:val="both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954D46">
        <w:rPr>
          <w:rFonts w:ascii="Times New Roman" w:eastAsiaTheme="minorEastAsia" w:hAnsi="Times New Roman"/>
          <w:lang w:eastAsia="ja-JP"/>
        </w:rPr>
        <w:t>Test model, anchors and CTC</w:t>
      </w:r>
      <w:r w:rsidR="00966C86">
        <w:rPr>
          <w:rFonts w:ascii="Times New Roman" w:eastAsia="맑은 고딕" w:hAnsi="Times New Roman"/>
          <w:b w:val="0"/>
          <w:bCs w:val="0"/>
          <w:iCs w:val="0"/>
          <w:sz w:val="24"/>
          <w:szCs w:val="24"/>
          <w:lang w:val="de-AT" w:eastAsia="ko-KR"/>
        </w:rPr>
        <w:t xml:space="preserve">  </w:t>
      </w:r>
    </w:p>
    <w:p w14:paraId="45F76C79" w14:textId="77777777" w:rsidR="008F2454" w:rsidRDefault="008F2454" w:rsidP="00E76F1D">
      <w:pPr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8F2454">
        <w:rPr>
          <w:rFonts w:ascii="Times New Roman" w:eastAsia="맑은 고딕" w:hAnsi="Times New Roman"/>
          <w:sz w:val="24"/>
          <w:szCs w:val="24"/>
          <w:lang w:val="de-AT" w:eastAsia="ko-KR"/>
        </w:rPr>
        <w:t>The proposed tools shall be implemented on top of TMC13v10</w:t>
      </w:r>
      <w:r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. </w:t>
      </w:r>
    </w:p>
    <w:p w14:paraId="631BB32C" w14:textId="400942D0" w:rsidR="00E76F1D" w:rsidRPr="00954D46" w:rsidRDefault="00E76F1D" w:rsidP="00E76F1D">
      <w:pPr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954D46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All tests are to be performed on categories 1 and 3 datasets. </w:t>
      </w:r>
    </w:p>
    <w:p w14:paraId="2305ECE2" w14:textId="77777777" w:rsidR="00F93913" w:rsidRDefault="00F93913" w:rsidP="00845ECD">
      <w:pPr>
        <w:spacing w:after="240"/>
        <w:rPr>
          <w:rFonts w:ascii="Times New Roman" w:eastAsia="맑은 고딕" w:hAnsi="Times New Roman"/>
          <w:sz w:val="24"/>
          <w:szCs w:val="24"/>
          <w:lang w:eastAsia="ko-KR"/>
        </w:rPr>
      </w:pPr>
    </w:p>
    <w:p w14:paraId="7D29210C" w14:textId="0A07A056" w:rsidR="00845ECD" w:rsidRDefault="008D763C" w:rsidP="00845ECD">
      <w:pPr>
        <w:spacing w:after="240"/>
        <w:rPr>
          <w:rFonts w:ascii="Times New Roman" w:eastAsia="맑은 고딕" w:hAnsi="Times New Roman"/>
          <w:sz w:val="24"/>
          <w:szCs w:val="24"/>
          <w:lang w:eastAsia="ko-KR"/>
        </w:rPr>
      </w:pPr>
      <w:r w:rsidRPr="00954D46">
        <w:rPr>
          <w:rFonts w:ascii="Times New Roman" w:eastAsia="맑은 고딕" w:hAnsi="Times New Roman"/>
          <w:sz w:val="24"/>
          <w:szCs w:val="24"/>
          <w:lang w:eastAsia="ko-KR"/>
        </w:rPr>
        <w:t>The config</w:t>
      </w:r>
      <w:r w:rsidR="00771E24" w:rsidRPr="00954D46">
        <w:rPr>
          <w:rFonts w:ascii="Times New Roman" w:eastAsia="맑은 고딕" w:hAnsi="Times New Roman"/>
          <w:sz w:val="24"/>
          <w:szCs w:val="24"/>
          <w:lang w:eastAsia="ko-KR"/>
        </w:rPr>
        <w:t>uration</w:t>
      </w:r>
      <w:r w:rsidRPr="00954D46">
        <w:rPr>
          <w:rFonts w:ascii="Times New Roman" w:eastAsia="맑은 고딕" w:hAnsi="Times New Roman"/>
          <w:sz w:val="24"/>
          <w:szCs w:val="24"/>
          <w:lang w:eastAsia="ko-KR"/>
        </w:rPr>
        <w:t xml:space="preserve"> are same as the CTC except to set enable spatial scalability</w:t>
      </w:r>
      <w:r w:rsidR="003F410F">
        <w:rPr>
          <w:rFonts w:ascii="Times New Roman" w:eastAsia="맑은 고딕" w:hAnsi="Times New Roman"/>
          <w:sz w:val="24"/>
          <w:szCs w:val="24"/>
          <w:lang w:eastAsia="ko-KR"/>
        </w:rPr>
        <w:t xml:space="preserve"> and disable QtBt</w:t>
      </w:r>
      <w:r w:rsidRPr="00954D46">
        <w:rPr>
          <w:rFonts w:ascii="Times New Roman" w:eastAsia="맑은 고딕" w:hAnsi="Times New Roman"/>
          <w:sz w:val="24"/>
          <w:szCs w:val="24"/>
          <w:lang w:eastAsia="ko-KR"/>
        </w:rPr>
        <w:t>.</w:t>
      </w:r>
      <w:r w:rsidR="003F410F">
        <w:rPr>
          <w:rFonts w:ascii="Times New Roman" w:eastAsia="맑은 고딕" w:hAnsi="Times New Roman"/>
          <w:sz w:val="24"/>
          <w:szCs w:val="24"/>
          <w:lang w:eastAsia="ko-KR"/>
        </w:rPr>
        <w:t xml:space="preserve"> </w:t>
      </w:r>
    </w:p>
    <w:p w14:paraId="53A38487" w14:textId="7D01D158" w:rsidR="00F93913" w:rsidRDefault="00F93913" w:rsidP="00845ECD">
      <w:p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>
        <w:rPr>
          <w:rFonts w:ascii="Times New Roman" w:eastAsia="맑은 고딕" w:hAnsi="Times New Roman"/>
          <w:sz w:val="24"/>
          <w:szCs w:val="24"/>
          <w:lang w:eastAsia="ko-KR"/>
        </w:rPr>
        <w:t xml:space="preserve">To enable spatial scalability, the following option </w:t>
      </w:r>
      <w:r w:rsidR="002E39A6">
        <w:rPr>
          <w:rFonts w:ascii="Times New Roman" w:eastAsia="맑은 고딕" w:hAnsi="Times New Roman"/>
          <w:sz w:val="24"/>
          <w:szCs w:val="24"/>
          <w:lang w:eastAsia="ko-KR"/>
        </w:rPr>
        <w:t>will be</w:t>
      </w:r>
      <w:r>
        <w:rPr>
          <w:rFonts w:ascii="Times New Roman" w:eastAsia="맑은 고딕" w:hAnsi="Times New Roman"/>
          <w:sz w:val="24"/>
          <w:szCs w:val="24"/>
          <w:lang w:eastAsia="ko-KR"/>
        </w:rPr>
        <w:t xml:space="preserve"> set.</w:t>
      </w:r>
    </w:p>
    <w:p w14:paraId="11B79E28" w14:textId="77777777" w:rsidR="0036252E" w:rsidRDefault="008D763C" w:rsidP="00E237FD">
      <w:pPr>
        <w:pStyle w:val="af0"/>
        <w:numPr>
          <w:ilvl w:val="0"/>
          <w:numId w:val="7"/>
        </w:num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36252E">
        <w:rPr>
          <w:rFonts w:ascii="Times New Roman" w:eastAsia="맑은 고딕" w:hAnsi="Times New Roman"/>
          <w:sz w:val="24"/>
          <w:szCs w:val="24"/>
          <w:lang w:val="en-GB" w:eastAsia="ko-KR"/>
        </w:rPr>
        <w:t>aps_scalable_enable_flag=1</w:t>
      </w:r>
    </w:p>
    <w:p w14:paraId="70FFE763" w14:textId="38EC3738" w:rsidR="00B14417" w:rsidRPr="00B14417" w:rsidRDefault="00F93913" w:rsidP="00B14417">
      <w:p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>
        <w:rPr>
          <w:rFonts w:ascii="Times New Roman" w:eastAsia="맑은 고딕" w:hAnsi="Times New Roman"/>
          <w:sz w:val="24"/>
          <w:szCs w:val="24"/>
          <w:lang w:val="en-GB" w:eastAsia="ko-KR"/>
        </w:rPr>
        <w:t>In</w:t>
      </w:r>
      <w:r w:rsidR="00B14417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 MPEG 130, we decided QtBt shall be disable if scalable lifting scheme is enable. Therefore, the configuration for QtBt will be disable</w:t>
      </w:r>
      <w:r w:rsidR="00E162E2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 with the following options</w:t>
      </w:r>
      <w:r w:rsidR="00B14417">
        <w:rPr>
          <w:rFonts w:ascii="Times New Roman" w:eastAsia="맑은 고딕" w:hAnsi="Times New Roman"/>
          <w:sz w:val="24"/>
          <w:szCs w:val="24"/>
          <w:lang w:val="en-GB" w:eastAsia="ko-KR"/>
        </w:rPr>
        <w:t>.</w:t>
      </w:r>
    </w:p>
    <w:p w14:paraId="69AA6271" w14:textId="3A512AC4" w:rsidR="003F410F" w:rsidRDefault="003F410F" w:rsidP="003F410F">
      <w:pPr>
        <w:pStyle w:val="af0"/>
        <w:numPr>
          <w:ilvl w:val="0"/>
          <w:numId w:val="7"/>
        </w:num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3F410F">
        <w:rPr>
          <w:rFonts w:ascii="Times New Roman" w:eastAsia="맑은 고딕" w:hAnsi="Times New Roman"/>
          <w:sz w:val="24"/>
          <w:szCs w:val="24"/>
          <w:lang w:val="en-GB" w:eastAsia="ko-KR"/>
        </w:rPr>
        <w:t>max_num_implicit_qtbt_before_ot</w:t>
      </w:r>
      <w:r>
        <w:rPr>
          <w:rFonts w:ascii="Times New Roman" w:eastAsia="맑은 고딕" w:hAnsi="Times New Roman"/>
          <w:sz w:val="24"/>
          <w:szCs w:val="24"/>
          <w:lang w:val="en-GB" w:eastAsia="ko-KR"/>
        </w:rPr>
        <w:t>=0</w:t>
      </w:r>
    </w:p>
    <w:p w14:paraId="42E084BD" w14:textId="33E65FA4" w:rsidR="003F410F" w:rsidRDefault="003F410F" w:rsidP="003F410F">
      <w:pPr>
        <w:pStyle w:val="af0"/>
        <w:numPr>
          <w:ilvl w:val="0"/>
          <w:numId w:val="7"/>
        </w:num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3F410F">
        <w:rPr>
          <w:rFonts w:ascii="Times New Roman" w:eastAsia="맑은 고딕" w:hAnsi="Times New Roman"/>
          <w:sz w:val="24"/>
          <w:szCs w:val="24"/>
          <w:lang w:val="en-GB" w:eastAsia="ko-KR"/>
        </w:rPr>
        <w:t>min_implicit_qtbt_size_log2</w:t>
      </w:r>
      <w:r>
        <w:rPr>
          <w:rFonts w:ascii="Times New Roman" w:eastAsia="맑은 고딕" w:hAnsi="Times New Roman"/>
          <w:sz w:val="24"/>
          <w:szCs w:val="24"/>
          <w:lang w:val="en-GB" w:eastAsia="ko-KR"/>
        </w:rPr>
        <w:t>=0</w:t>
      </w:r>
    </w:p>
    <w:p w14:paraId="13CF827C" w14:textId="69AD7C30" w:rsidR="0036252E" w:rsidRPr="0036252E" w:rsidRDefault="008F2454" w:rsidP="0036252E">
      <w:p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>
        <w:rPr>
          <w:rFonts w:ascii="Times New Roman" w:eastAsia="맑은 고딕" w:hAnsi="Times New Roman"/>
          <w:sz w:val="24"/>
          <w:szCs w:val="24"/>
          <w:lang w:val="en-GB" w:eastAsia="ko-KR"/>
        </w:rPr>
        <w:t>Full and p</w:t>
      </w:r>
      <w:r>
        <w:rPr>
          <w:rFonts w:ascii="Times New Roman" w:eastAsia="맑은 고딕" w:hAnsi="Times New Roman" w:hint="eastAsia"/>
          <w:sz w:val="24"/>
          <w:szCs w:val="24"/>
          <w:lang w:val="en-GB" w:eastAsia="ko-KR"/>
        </w:rPr>
        <w:t>artial decoding will be performed</w:t>
      </w:r>
      <w:r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 with the following </w:t>
      </w:r>
      <w:r>
        <w:rPr>
          <w:rFonts w:ascii="Times New Roman" w:eastAsia="맑은 고딕" w:hAnsi="Times New Roman" w:hint="eastAsia"/>
          <w:sz w:val="24"/>
          <w:szCs w:val="24"/>
          <w:lang w:val="en-GB" w:eastAsia="ko-KR"/>
        </w:rPr>
        <w:t>decod</w:t>
      </w:r>
      <w:r>
        <w:rPr>
          <w:rFonts w:ascii="Times New Roman" w:eastAsia="맑은 고딕" w:hAnsi="Times New Roman"/>
          <w:sz w:val="24"/>
          <w:szCs w:val="24"/>
          <w:lang w:val="en-GB" w:eastAsia="ko-KR"/>
        </w:rPr>
        <w:t>ing</w:t>
      </w:r>
      <w:r>
        <w:rPr>
          <w:rFonts w:ascii="Times New Roman" w:eastAsia="맑은 고딕" w:hAnsi="Times New Roman" w:hint="eastAsia"/>
          <w:sz w:val="24"/>
          <w:szCs w:val="24"/>
          <w:lang w:val="en-GB" w:eastAsia="ko-KR"/>
        </w:rPr>
        <w:t xml:space="preserve"> options: </w:t>
      </w:r>
    </w:p>
    <w:p w14:paraId="7C04E97B" w14:textId="7CBD9499" w:rsidR="0036252E" w:rsidRDefault="0036252E" w:rsidP="00E237FD">
      <w:pPr>
        <w:pStyle w:val="af0"/>
        <w:numPr>
          <w:ilvl w:val="0"/>
          <w:numId w:val="7"/>
        </w:num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36252E">
        <w:rPr>
          <w:rFonts w:ascii="Times New Roman" w:eastAsia="맑은 고딕" w:hAnsi="Times New Roman"/>
          <w:sz w:val="24"/>
          <w:szCs w:val="24"/>
          <w:lang w:val="en-GB" w:eastAsia="ko-KR"/>
        </w:rPr>
        <w:t>skipOctreeLayers=0</w:t>
      </w:r>
      <w:r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 (no skip)</w:t>
      </w:r>
    </w:p>
    <w:p w14:paraId="0B093EDE" w14:textId="7FC8E234" w:rsidR="0036252E" w:rsidRPr="0036252E" w:rsidRDefault="0036252E" w:rsidP="00E237FD">
      <w:pPr>
        <w:pStyle w:val="af0"/>
        <w:numPr>
          <w:ilvl w:val="0"/>
          <w:numId w:val="7"/>
        </w:num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36252E">
        <w:rPr>
          <w:rFonts w:ascii="Times New Roman" w:eastAsia="맑은 고딕" w:hAnsi="Times New Roman"/>
          <w:sz w:val="24"/>
          <w:szCs w:val="24"/>
          <w:lang w:val="en-GB" w:eastAsia="ko-KR"/>
        </w:rPr>
        <w:t>skipOctreeLayers=</w:t>
      </w:r>
      <w:r>
        <w:rPr>
          <w:rFonts w:ascii="Times New Roman" w:eastAsia="맑은 고딕" w:hAnsi="Times New Roman"/>
          <w:sz w:val="24"/>
          <w:szCs w:val="24"/>
          <w:lang w:val="en-GB" w:eastAsia="ko-KR"/>
        </w:rPr>
        <w:t>1 (skip 1 LoD)</w:t>
      </w:r>
    </w:p>
    <w:p w14:paraId="58C08990" w14:textId="77777777" w:rsidR="00F93913" w:rsidRDefault="00F93913" w:rsidP="002C1E6C">
      <w:pPr>
        <w:rPr>
          <w:rFonts w:ascii="Times New Roman" w:eastAsia="맑은 고딕" w:hAnsi="Times New Roman"/>
          <w:sz w:val="24"/>
          <w:szCs w:val="24"/>
          <w:lang w:val="de-AT" w:eastAsia="ko-KR"/>
        </w:rPr>
      </w:pPr>
    </w:p>
    <w:p w14:paraId="1E77497B" w14:textId="2743ACC1" w:rsidR="008D763C" w:rsidRPr="00954D46" w:rsidRDefault="00771E24" w:rsidP="002C1E6C">
      <w:pPr>
        <w:rPr>
          <w:rFonts w:ascii="Times New Roman" w:eastAsiaTheme="minorEastAsia" w:hAnsi="Times New Roman"/>
          <w:lang w:val="de-AT" w:eastAsia="ja-JP"/>
        </w:rPr>
      </w:pPr>
      <w:r w:rsidRPr="00954D46">
        <w:rPr>
          <w:rFonts w:ascii="Times New Roman" w:eastAsia="맑은 고딕" w:hAnsi="Times New Roman"/>
          <w:sz w:val="24"/>
          <w:szCs w:val="24"/>
          <w:lang w:val="de-AT" w:eastAsia="ko-KR"/>
        </w:rPr>
        <w:t>Results shall be reported relative to the anchors enabling spatial scalability.</w:t>
      </w:r>
    </w:p>
    <w:p w14:paraId="4D357C9C" w14:textId="77777777" w:rsidR="00852515" w:rsidRPr="00852515" w:rsidRDefault="00852515" w:rsidP="002C1E6C">
      <w:pPr>
        <w:rPr>
          <w:rFonts w:ascii="Times New Roman" w:eastAsia="MS Gothic" w:hAnsi="Times New Roman"/>
          <w:lang w:val="de-AT" w:eastAsia="ja-JP"/>
        </w:rPr>
      </w:pPr>
    </w:p>
    <w:p w14:paraId="42BA2183" w14:textId="77777777" w:rsidR="002C1E6C" w:rsidRPr="00954D46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54D46">
        <w:rPr>
          <w:rFonts w:ascii="Times New Roman" w:hAnsi="Times New Roman" w:cs="Times New Roman"/>
        </w:rPr>
        <w:lastRenderedPageBreak/>
        <w:t>Timeline</w:t>
      </w:r>
    </w:p>
    <w:p w14:paraId="79A47D85" w14:textId="7688359C" w:rsidR="002C1E6C" w:rsidRPr="00FE3D13" w:rsidRDefault="000D041E" w:rsidP="001B261E">
      <w:pPr>
        <w:pStyle w:val="af0"/>
        <w:widowControl/>
        <w:numPr>
          <w:ilvl w:val="0"/>
          <w:numId w:val="5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FE3D13">
        <w:rPr>
          <w:rFonts w:ascii="Times New Roman" w:hAnsi="Times New Roman"/>
          <w:sz w:val="24"/>
          <w:szCs w:val="24"/>
        </w:rPr>
        <w:t>2020</w:t>
      </w:r>
      <w:r w:rsidR="002C1E6C" w:rsidRPr="00FE3D13">
        <w:rPr>
          <w:rFonts w:ascii="Times New Roman" w:hAnsi="Times New Roman"/>
          <w:sz w:val="24"/>
          <w:szCs w:val="24"/>
        </w:rPr>
        <w:t>-</w:t>
      </w:r>
      <w:r w:rsidRPr="00FE3D13">
        <w:rPr>
          <w:rFonts w:ascii="Times New Roman" w:hAnsi="Times New Roman"/>
          <w:sz w:val="24"/>
          <w:szCs w:val="24"/>
        </w:rPr>
        <w:t>0</w:t>
      </w:r>
      <w:r w:rsidR="00BB404E" w:rsidRPr="00FE3D13">
        <w:rPr>
          <w:rFonts w:ascii="Times New Roman" w:hAnsi="Times New Roman"/>
          <w:sz w:val="24"/>
          <w:szCs w:val="24"/>
        </w:rPr>
        <w:t>5</w:t>
      </w:r>
      <w:r w:rsidR="000D6CFB" w:rsidRPr="00FE3D13">
        <w:rPr>
          <w:rFonts w:ascii="Times New Roman" w:hAnsi="Times New Roman"/>
          <w:sz w:val="24"/>
          <w:szCs w:val="24"/>
        </w:rPr>
        <w:t>-</w:t>
      </w:r>
      <w:r w:rsidR="00BB404E" w:rsidRPr="00FE3D13">
        <w:rPr>
          <w:rFonts w:ascii="Times New Roman" w:hAnsi="Times New Roman"/>
          <w:sz w:val="24"/>
          <w:szCs w:val="24"/>
        </w:rPr>
        <w:t>15</w:t>
      </w:r>
      <w:r w:rsidR="009D50A4" w:rsidRPr="00FE3D13">
        <w:rPr>
          <w:rFonts w:ascii="Times New Roman" w:hAnsi="Times New Roman"/>
          <w:sz w:val="24"/>
          <w:szCs w:val="24"/>
        </w:rPr>
        <w:t xml:space="preserve">: </w:t>
      </w:r>
      <w:r w:rsidR="002C1E6C" w:rsidRPr="00FE3D13">
        <w:rPr>
          <w:rFonts w:ascii="Times New Roman" w:hAnsi="Times New Roman"/>
          <w:sz w:val="24"/>
          <w:szCs w:val="24"/>
        </w:rPr>
        <w:t xml:space="preserve">Expected date for release of cross-verified </w:t>
      </w:r>
      <w:r w:rsidR="00310E84" w:rsidRPr="00FE3D13">
        <w:rPr>
          <w:rFonts w:ascii="Times New Roman" w:hAnsi="Times New Roman"/>
          <w:sz w:val="24"/>
          <w:szCs w:val="24"/>
        </w:rPr>
        <w:t>TMC13v</w:t>
      </w:r>
      <w:r w:rsidR="00BB404E" w:rsidRPr="00FE3D13">
        <w:rPr>
          <w:rFonts w:ascii="Times New Roman" w:hAnsi="Times New Roman"/>
          <w:sz w:val="24"/>
          <w:szCs w:val="24"/>
        </w:rPr>
        <w:t>10</w:t>
      </w:r>
      <w:r w:rsidR="002C1E6C" w:rsidRPr="00FE3D13">
        <w:rPr>
          <w:rFonts w:ascii="Times New Roman" w:hAnsi="Times New Roman"/>
          <w:sz w:val="24"/>
          <w:szCs w:val="24"/>
        </w:rPr>
        <w:t xml:space="preserve"> software and anchors</w:t>
      </w:r>
    </w:p>
    <w:p w14:paraId="36705CD7" w14:textId="47208C8C" w:rsidR="002C1E6C" w:rsidRPr="00FE3D13" w:rsidRDefault="00310E84" w:rsidP="001B261E">
      <w:pPr>
        <w:pStyle w:val="af0"/>
        <w:widowControl/>
        <w:numPr>
          <w:ilvl w:val="0"/>
          <w:numId w:val="5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FE3D13">
        <w:rPr>
          <w:rFonts w:ascii="Times New Roman" w:hAnsi="Times New Roman"/>
          <w:sz w:val="24"/>
          <w:szCs w:val="24"/>
        </w:rPr>
        <w:t>20</w:t>
      </w:r>
      <w:r w:rsidR="000D041E" w:rsidRPr="00FE3D13">
        <w:rPr>
          <w:rFonts w:ascii="Times New Roman" w:hAnsi="Times New Roman"/>
          <w:sz w:val="24"/>
          <w:szCs w:val="24"/>
        </w:rPr>
        <w:t>20</w:t>
      </w:r>
      <w:r w:rsidRPr="00FE3D13">
        <w:rPr>
          <w:rFonts w:ascii="Times New Roman" w:hAnsi="Times New Roman"/>
          <w:sz w:val="24"/>
          <w:szCs w:val="24"/>
        </w:rPr>
        <w:t>-</w:t>
      </w:r>
      <w:r w:rsidR="00BE7268" w:rsidRPr="00FE3D13">
        <w:rPr>
          <w:rFonts w:ascii="Times New Roman" w:hAnsi="Times New Roman"/>
          <w:sz w:val="24"/>
          <w:szCs w:val="24"/>
        </w:rPr>
        <w:t>0</w:t>
      </w:r>
      <w:r w:rsidR="00BB404E" w:rsidRPr="00FE3D13">
        <w:rPr>
          <w:rFonts w:ascii="Times New Roman" w:hAnsi="Times New Roman"/>
          <w:sz w:val="24"/>
          <w:szCs w:val="24"/>
        </w:rPr>
        <w:t>5</w:t>
      </w:r>
      <w:r w:rsidR="002E2BEE" w:rsidRPr="00FE3D13">
        <w:rPr>
          <w:rFonts w:ascii="Times New Roman" w:hAnsi="Times New Roman"/>
          <w:sz w:val="24"/>
          <w:szCs w:val="24"/>
        </w:rPr>
        <w:t>-</w:t>
      </w:r>
      <w:r w:rsidR="00BB404E" w:rsidRPr="00FE3D13">
        <w:rPr>
          <w:rFonts w:ascii="Times New Roman" w:hAnsi="Times New Roman"/>
          <w:sz w:val="24"/>
          <w:szCs w:val="24"/>
        </w:rPr>
        <w:t>29</w:t>
      </w:r>
      <w:r w:rsidR="00842F2B" w:rsidRPr="00FE3D13">
        <w:rPr>
          <w:rFonts w:ascii="Times New Roman" w:hAnsi="Times New Roman"/>
          <w:sz w:val="24"/>
          <w:szCs w:val="24"/>
        </w:rPr>
        <w:t>:</w:t>
      </w:r>
      <w:r w:rsidRPr="00FE3D13">
        <w:rPr>
          <w:rFonts w:ascii="Times New Roman" w:hAnsi="Times New Roman"/>
          <w:sz w:val="24"/>
          <w:szCs w:val="24"/>
        </w:rPr>
        <w:t xml:space="preserve"> </w:t>
      </w:r>
      <w:r w:rsidR="002C1E6C" w:rsidRPr="00FE3D13">
        <w:rPr>
          <w:rFonts w:ascii="Times New Roman" w:hAnsi="Times New Roman"/>
          <w:sz w:val="24"/>
          <w:szCs w:val="24"/>
        </w:rPr>
        <w:t>CE Software and results are released to cross-checkers</w:t>
      </w:r>
    </w:p>
    <w:p w14:paraId="0FA671F6" w14:textId="64A3F215" w:rsidR="00900E13" w:rsidRPr="00FE3D13" w:rsidRDefault="00310E84" w:rsidP="001B261E">
      <w:pPr>
        <w:pStyle w:val="af0"/>
        <w:widowControl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en-GB" w:eastAsia="ja-JP"/>
        </w:rPr>
      </w:pPr>
      <w:r w:rsidRPr="00FE3D13">
        <w:rPr>
          <w:rFonts w:ascii="Times New Roman" w:hAnsi="Times New Roman"/>
          <w:sz w:val="24"/>
          <w:szCs w:val="24"/>
        </w:rPr>
        <w:t>20</w:t>
      </w:r>
      <w:r w:rsidR="000D041E" w:rsidRPr="00FE3D13">
        <w:rPr>
          <w:rFonts w:ascii="Times New Roman" w:hAnsi="Times New Roman"/>
          <w:sz w:val="24"/>
          <w:szCs w:val="24"/>
        </w:rPr>
        <w:t>20</w:t>
      </w:r>
      <w:r w:rsidRPr="00FE3D13">
        <w:rPr>
          <w:rFonts w:ascii="Times New Roman" w:hAnsi="Times New Roman"/>
          <w:sz w:val="24"/>
          <w:szCs w:val="24"/>
        </w:rPr>
        <w:t>-</w:t>
      </w:r>
      <w:r w:rsidR="003E1A30" w:rsidRPr="00FE3D13">
        <w:rPr>
          <w:rFonts w:ascii="Times New Roman" w:hAnsi="Times New Roman"/>
          <w:sz w:val="24"/>
          <w:szCs w:val="24"/>
        </w:rPr>
        <w:t>0</w:t>
      </w:r>
      <w:r w:rsidR="00BB404E" w:rsidRPr="00FE3D13">
        <w:rPr>
          <w:rFonts w:ascii="Times New Roman" w:hAnsi="Times New Roman"/>
          <w:sz w:val="24"/>
          <w:szCs w:val="24"/>
        </w:rPr>
        <w:t>6</w:t>
      </w:r>
      <w:r w:rsidRPr="00FE3D13">
        <w:rPr>
          <w:rFonts w:ascii="Times New Roman" w:hAnsi="Times New Roman"/>
          <w:sz w:val="24"/>
          <w:szCs w:val="24"/>
        </w:rPr>
        <w:t>-</w:t>
      </w:r>
      <w:r w:rsidR="003E1A30" w:rsidRPr="00FE3D13">
        <w:rPr>
          <w:rFonts w:ascii="Times New Roman" w:hAnsi="Times New Roman"/>
          <w:sz w:val="24"/>
          <w:szCs w:val="24"/>
        </w:rPr>
        <w:t>0</w:t>
      </w:r>
      <w:r w:rsidR="00BB404E" w:rsidRPr="00FE3D13">
        <w:rPr>
          <w:rFonts w:ascii="Times New Roman" w:hAnsi="Times New Roman"/>
          <w:sz w:val="24"/>
          <w:szCs w:val="24"/>
        </w:rPr>
        <w:t>6</w:t>
      </w:r>
      <w:r w:rsidR="00842F2B" w:rsidRPr="00FE3D13">
        <w:rPr>
          <w:rFonts w:ascii="Times New Roman" w:hAnsi="Times New Roman"/>
          <w:sz w:val="24"/>
          <w:szCs w:val="24"/>
        </w:rPr>
        <w:t>:</w:t>
      </w:r>
      <w:r w:rsidR="00900E13" w:rsidRPr="00FE3D13">
        <w:rPr>
          <w:rFonts w:ascii="Times New Roman" w:hAnsi="Times New Roman"/>
          <w:sz w:val="24"/>
          <w:szCs w:val="24"/>
        </w:rPr>
        <w:t xml:space="preserve"> </w:t>
      </w:r>
      <w:r w:rsidR="00900E13" w:rsidRPr="00FE3D13">
        <w:rPr>
          <w:rFonts w:ascii="Times New Roman" w:hAnsi="Times New Roman"/>
          <w:sz w:val="24"/>
          <w:szCs w:val="24"/>
          <w:lang w:eastAsia="ja-JP"/>
        </w:rPr>
        <w:t>Preliminary feedback from cross-checkers to proponents</w:t>
      </w:r>
    </w:p>
    <w:p w14:paraId="7F6E9346" w14:textId="0F0C0B25" w:rsidR="002C1E6C" w:rsidRPr="00FE3D13" w:rsidRDefault="002C1E6C" w:rsidP="001B261E">
      <w:pPr>
        <w:pStyle w:val="af0"/>
        <w:widowControl/>
        <w:numPr>
          <w:ilvl w:val="0"/>
          <w:numId w:val="5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FE3D13">
        <w:rPr>
          <w:rFonts w:ascii="Times New Roman" w:hAnsi="Times New Roman"/>
          <w:sz w:val="24"/>
          <w:szCs w:val="24"/>
        </w:rPr>
        <w:t>20</w:t>
      </w:r>
      <w:r w:rsidR="002E2BEE" w:rsidRPr="00FE3D13">
        <w:rPr>
          <w:rFonts w:ascii="Times New Roman" w:hAnsi="Times New Roman"/>
          <w:sz w:val="24"/>
          <w:szCs w:val="24"/>
        </w:rPr>
        <w:t>20</w:t>
      </w:r>
      <w:r w:rsidRPr="00FE3D13">
        <w:rPr>
          <w:rFonts w:ascii="Times New Roman" w:hAnsi="Times New Roman"/>
          <w:sz w:val="24"/>
          <w:szCs w:val="24"/>
        </w:rPr>
        <w:t>-</w:t>
      </w:r>
      <w:r w:rsidR="00BB404E" w:rsidRPr="00FE3D13">
        <w:rPr>
          <w:rFonts w:ascii="Times New Roman" w:hAnsi="Times New Roman"/>
          <w:sz w:val="24"/>
          <w:szCs w:val="24"/>
        </w:rPr>
        <w:t>0</w:t>
      </w:r>
      <w:r w:rsidR="00482F97">
        <w:rPr>
          <w:rFonts w:ascii="Times New Roman" w:hAnsi="Times New Roman"/>
          <w:sz w:val="24"/>
          <w:szCs w:val="24"/>
        </w:rPr>
        <w:t>6</w:t>
      </w:r>
      <w:bookmarkStart w:id="2" w:name="_GoBack"/>
      <w:bookmarkEnd w:id="2"/>
      <w:r w:rsidRPr="00FE3D13">
        <w:rPr>
          <w:rFonts w:ascii="Times New Roman" w:hAnsi="Times New Roman"/>
          <w:sz w:val="24"/>
          <w:szCs w:val="24"/>
        </w:rPr>
        <w:t>-</w:t>
      </w:r>
      <w:r w:rsidR="00BB404E" w:rsidRPr="00FE3D13">
        <w:rPr>
          <w:rFonts w:ascii="Times New Roman" w:hAnsi="Times New Roman"/>
          <w:sz w:val="24"/>
          <w:szCs w:val="24"/>
        </w:rPr>
        <w:t>24</w:t>
      </w:r>
      <w:r w:rsidR="009D50A4" w:rsidRPr="00FE3D13">
        <w:rPr>
          <w:rFonts w:ascii="Times New Roman" w:hAnsi="Times New Roman"/>
          <w:sz w:val="24"/>
          <w:szCs w:val="24"/>
        </w:rPr>
        <w:t xml:space="preserve">: </w:t>
      </w:r>
      <w:r w:rsidRPr="00FE3D13">
        <w:rPr>
          <w:rFonts w:ascii="Times New Roman" w:hAnsi="Times New Roman"/>
          <w:sz w:val="24"/>
          <w:szCs w:val="24"/>
        </w:rPr>
        <w:t>MPEG document upload deadline</w:t>
      </w:r>
    </w:p>
    <w:p w14:paraId="5014EB60" w14:textId="77777777" w:rsidR="002C1E6C" w:rsidRPr="00954D46" w:rsidRDefault="002C1E6C" w:rsidP="002C1E6C">
      <w:pPr>
        <w:rPr>
          <w:rFonts w:ascii="Times New Roman" w:eastAsiaTheme="minorEastAsia" w:hAnsi="Times New Roman"/>
          <w:highlight w:val="yellow"/>
          <w:lang w:val="en-GB" w:eastAsia="ja-JP"/>
        </w:rPr>
      </w:pPr>
    </w:p>
    <w:p w14:paraId="4D96A0F5" w14:textId="77777777" w:rsidR="002C1E6C" w:rsidRPr="00954D46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54D46">
        <w:rPr>
          <w:rFonts w:ascii="Times New Roman" w:hAnsi="Times New Roman" w:cs="Times New Roman"/>
        </w:rPr>
        <w:t>References</w:t>
      </w:r>
      <w:bookmarkStart w:id="3" w:name="_Ref504489577"/>
    </w:p>
    <w:p w14:paraId="08349496" w14:textId="06CF3A50" w:rsidR="00BB404E" w:rsidRPr="00954D46" w:rsidRDefault="00BB404E" w:rsidP="00BB404E">
      <w:pPr>
        <w:pStyle w:val="af0"/>
        <w:widowControl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54D46">
        <w:rPr>
          <w:rFonts w:ascii="Times New Roman" w:hAnsi="Times New Roman"/>
          <w:sz w:val="24"/>
          <w:szCs w:val="24"/>
        </w:rPr>
        <w:t>“G-PCC Test Model v10”, ISO/IEC JTC1/SC29/WG11 Doc. N19323, Alpbach, AT, April 2020</w:t>
      </w:r>
    </w:p>
    <w:p w14:paraId="79168ECA" w14:textId="77777777" w:rsidR="00BB404E" w:rsidRPr="00954D46" w:rsidRDefault="00BB404E" w:rsidP="00BB404E">
      <w:pPr>
        <w:pStyle w:val="af0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954D46">
        <w:rPr>
          <w:rFonts w:ascii="Times New Roman" w:hAnsi="Times New Roman"/>
          <w:sz w:val="24"/>
          <w:szCs w:val="24"/>
        </w:rPr>
        <w:t xml:space="preserve"> “Common Test Conditions for PCC” ISO/IEC JTC1/SC29/WG11 N19324, Alpbach, AT, April 2020</w:t>
      </w:r>
    </w:p>
    <w:p w14:paraId="56782C5E" w14:textId="6FF0D9E4" w:rsidR="002C1E6C" w:rsidRPr="00954D46" w:rsidRDefault="002C1E6C" w:rsidP="003760AC">
      <w:pPr>
        <w:pStyle w:val="af0"/>
        <w:widowControl/>
        <w:numPr>
          <w:ilvl w:val="0"/>
          <w:numId w:val="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954D46">
        <w:rPr>
          <w:rFonts w:ascii="Times New Roman" w:hAnsi="Times New Roman"/>
          <w:sz w:val="24"/>
          <w:szCs w:val="24"/>
        </w:rPr>
        <w:t>“</w:t>
      </w:r>
      <w:r w:rsidR="00F12F48" w:rsidRPr="00954D46">
        <w:rPr>
          <w:rFonts w:ascii="Times New Roman" w:hAnsi="Times New Roman"/>
          <w:sz w:val="24"/>
          <w:szCs w:val="24"/>
        </w:rPr>
        <w:t>[G-PCC][</w:t>
      </w:r>
      <w:r w:rsidR="007A6CC7" w:rsidRPr="00954D46">
        <w:rPr>
          <w:rFonts w:ascii="Times New Roman" w:hAnsi="Times New Roman"/>
          <w:sz w:val="24"/>
          <w:szCs w:val="24"/>
        </w:rPr>
        <w:t>CE13.31 related</w:t>
      </w:r>
      <w:r w:rsidR="00F12F48" w:rsidRPr="00954D46">
        <w:rPr>
          <w:rFonts w:ascii="Times New Roman" w:hAnsi="Times New Roman"/>
          <w:sz w:val="24"/>
          <w:szCs w:val="24"/>
        </w:rPr>
        <w:t>]</w:t>
      </w:r>
      <w:r w:rsidR="003760AC" w:rsidRPr="00954D46">
        <w:rPr>
          <w:rFonts w:ascii="Times New Roman" w:hAnsi="Times New Roman"/>
          <w:sz w:val="24"/>
          <w:szCs w:val="24"/>
        </w:rPr>
        <w:t xml:space="preserve"> A method to compute maximum NN range for spatial scalability</w:t>
      </w:r>
      <w:r w:rsidRPr="00954D46">
        <w:rPr>
          <w:rFonts w:ascii="Times New Roman" w:hAnsi="Times New Roman"/>
          <w:sz w:val="24"/>
          <w:szCs w:val="24"/>
        </w:rPr>
        <w:t>”</w:t>
      </w:r>
      <w:r w:rsidR="00C843C3" w:rsidRPr="00954D46">
        <w:rPr>
          <w:rFonts w:ascii="Times New Roman" w:hAnsi="Times New Roman"/>
          <w:sz w:val="24"/>
          <w:szCs w:val="24"/>
        </w:rPr>
        <w:t>,</w:t>
      </w:r>
      <w:r w:rsidRPr="00954D46">
        <w:rPr>
          <w:rFonts w:ascii="Times New Roman" w:hAnsi="Times New Roman"/>
          <w:sz w:val="24"/>
          <w:szCs w:val="24"/>
        </w:rPr>
        <w:t xml:space="preserve"> ISO/IEC JTC1/SC29 WG11 (MPEG) input document </w:t>
      </w:r>
      <w:r w:rsidR="000D041E" w:rsidRPr="00954D46">
        <w:rPr>
          <w:rFonts w:ascii="Times New Roman" w:hAnsi="Times New Roman"/>
          <w:sz w:val="24"/>
          <w:szCs w:val="24"/>
        </w:rPr>
        <w:t>m</w:t>
      </w:r>
      <w:r w:rsidR="00F12F48" w:rsidRPr="00954D46">
        <w:rPr>
          <w:rFonts w:ascii="Times New Roman" w:hAnsi="Times New Roman"/>
          <w:sz w:val="24"/>
          <w:szCs w:val="24"/>
        </w:rPr>
        <w:t>5</w:t>
      </w:r>
      <w:r w:rsidR="003760AC" w:rsidRPr="00954D46">
        <w:rPr>
          <w:rFonts w:ascii="Times New Roman" w:hAnsi="Times New Roman"/>
          <w:sz w:val="24"/>
          <w:szCs w:val="24"/>
        </w:rPr>
        <w:t>3443</w:t>
      </w:r>
      <w:r w:rsidR="00910C78" w:rsidRPr="00954D46">
        <w:rPr>
          <w:rFonts w:ascii="Times New Roman" w:hAnsi="Times New Roman"/>
          <w:sz w:val="24"/>
          <w:szCs w:val="24"/>
        </w:rPr>
        <w:t xml:space="preserve">, </w:t>
      </w:r>
      <w:r w:rsidR="003760AC" w:rsidRPr="00954D46">
        <w:rPr>
          <w:rFonts w:ascii="Times New Roman" w:hAnsi="Times New Roman"/>
          <w:sz w:val="24"/>
          <w:szCs w:val="24"/>
        </w:rPr>
        <w:t>Alpbach</w:t>
      </w:r>
      <w:r w:rsidR="00910C78" w:rsidRPr="00954D46">
        <w:rPr>
          <w:rFonts w:ascii="Times New Roman" w:hAnsi="Times New Roman"/>
          <w:sz w:val="24"/>
          <w:szCs w:val="24"/>
        </w:rPr>
        <w:t xml:space="preserve">, </w:t>
      </w:r>
      <w:r w:rsidR="003760AC" w:rsidRPr="00954D46">
        <w:rPr>
          <w:rFonts w:ascii="Times New Roman" w:hAnsi="Times New Roman"/>
          <w:sz w:val="24"/>
          <w:szCs w:val="24"/>
        </w:rPr>
        <w:t>AT</w:t>
      </w:r>
      <w:r w:rsidR="00910C78" w:rsidRPr="00954D46">
        <w:rPr>
          <w:rFonts w:ascii="Times New Roman" w:hAnsi="Times New Roman"/>
          <w:sz w:val="24"/>
          <w:szCs w:val="24"/>
        </w:rPr>
        <w:t xml:space="preserve">, </w:t>
      </w:r>
      <w:r w:rsidR="003760AC" w:rsidRPr="00954D46">
        <w:rPr>
          <w:rFonts w:ascii="Times New Roman" w:hAnsi="Times New Roman"/>
          <w:sz w:val="24"/>
          <w:szCs w:val="24"/>
        </w:rPr>
        <w:t>April</w:t>
      </w:r>
      <w:r w:rsidR="00913F24" w:rsidRPr="00954D46">
        <w:rPr>
          <w:rFonts w:ascii="Times New Roman" w:hAnsi="Times New Roman"/>
          <w:sz w:val="24"/>
          <w:szCs w:val="24"/>
        </w:rPr>
        <w:t xml:space="preserve"> </w:t>
      </w:r>
      <w:r w:rsidR="00910C78" w:rsidRPr="00954D46">
        <w:rPr>
          <w:rFonts w:ascii="Times New Roman" w:hAnsi="Times New Roman"/>
          <w:sz w:val="24"/>
          <w:szCs w:val="24"/>
        </w:rPr>
        <w:t>20</w:t>
      </w:r>
      <w:r w:rsidR="000D041E" w:rsidRPr="00954D46">
        <w:rPr>
          <w:rFonts w:ascii="Times New Roman" w:hAnsi="Times New Roman"/>
          <w:sz w:val="24"/>
          <w:szCs w:val="24"/>
        </w:rPr>
        <w:t>20</w:t>
      </w:r>
      <w:bookmarkEnd w:id="3"/>
    </w:p>
    <w:p w14:paraId="24ADE14F" w14:textId="77777777" w:rsidR="007E3F72" w:rsidRPr="007E3F72" w:rsidRDefault="007E3F72" w:rsidP="007E3F72">
      <w:pPr>
        <w:widowControl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sectPr w:rsidR="007E3F72" w:rsidRPr="007E3F72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00935" w14:textId="77777777" w:rsidR="00E01B5A" w:rsidRDefault="00E01B5A" w:rsidP="00717E1B">
      <w:pPr>
        <w:spacing w:after="0" w:line="240" w:lineRule="auto"/>
      </w:pPr>
      <w:r>
        <w:separator/>
      </w:r>
    </w:p>
  </w:endnote>
  <w:endnote w:type="continuationSeparator" w:id="0">
    <w:p w14:paraId="67BE725F" w14:textId="77777777" w:rsidR="00E01B5A" w:rsidRDefault="00E01B5A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1"/>
    <w:family w:val="roman"/>
    <w:notTrueType/>
    <w:pitch w:val="variable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游明朝">
    <w:altName w:val="바탕"/>
    <w:panose1 w:val="00000000000000000000"/>
    <w:charset w:val="81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altName w:val="바탕"/>
    <w:panose1 w:val="00000000000000000000"/>
    <w:charset w:val="81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46CE3" w14:textId="77777777" w:rsidR="00E01B5A" w:rsidRDefault="00E01B5A" w:rsidP="00717E1B">
      <w:pPr>
        <w:spacing w:after="0" w:line="240" w:lineRule="auto"/>
      </w:pPr>
      <w:r>
        <w:separator/>
      </w:r>
    </w:p>
  </w:footnote>
  <w:footnote w:type="continuationSeparator" w:id="0">
    <w:p w14:paraId="5C6D7BEF" w14:textId="77777777" w:rsidR="00E01B5A" w:rsidRDefault="00E01B5A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A6D2849"/>
    <w:multiLevelType w:val="hybridMultilevel"/>
    <w:tmpl w:val="69147A2C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27D90"/>
    <w:multiLevelType w:val="hybridMultilevel"/>
    <w:tmpl w:val="93EC4B24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5A3406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01"/>
    <w:rsid w:val="00000C4B"/>
    <w:rsid w:val="000014F1"/>
    <w:rsid w:val="00002217"/>
    <w:rsid w:val="00003B77"/>
    <w:rsid w:val="00005EAD"/>
    <w:rsid w:val="000063C7"/>
    <w:rsid w:val="00006E8A"/>
    <w:rsid w:val="00011D97"/>
    <w:rsid w:val="000137B2"/>
    <w:rsid w:val="00014ACD"/>
    <w:rsid w:val="00014EE7"/>
    <w:rsid w:val="0001512E"/>
    <w:rsid w:val="00020062"/>
    <w:rsid w:val="00020C69"/>
    <w:rsid w:val="0002499C"/>
    <w:rsid w:val="00030AD0"/>
    <w:rsid w:val="00032A0E"/>
    <w:rsid w:val="000360D3"/>
    <w:rsid w:val="0004567F"/>
    <w:rsid w:val="00045D8C"/>
    <w:rsid w:val="00047465"/>
    <w:rsid w:val="00050224"/>
    <w:rsid w:val="00056B30"/>
    <w:rsid w:val="00057DA2"/>
    <w:rsid w:val="0006001F"/>
    <w:rsid w:val="00061CBF"/>
    <w:rsid w:val="00064720"/>
    <w:rsid w:val="00066355"/>
    <w:rsid w:val="000778F8"/>
    <w:rsid w:val="00080BF4"/>
    <w:rsid w:val="00080DAC"/>
    <w:rsid w:val="00093E99"/>
    <w:rsid w:val="00093F5A"/>
    <w:rsid w:val="000C5808"/>
    <w:rsid w:val="000D041E"/>
    <w:rsid w:val="000D58DC"/>
    <w:rsid w:val="000D6CFB"/>
    <w:rsid w:val="000E0A7B"/>
    <w:rsid w:val="000E2A66"/>
    <w:rsid w:val="000E6336"/>
    <w:rsid w:val="000E6AA6"/>
    <w:rsid w:val="00103798"/>
    <w:rsid w:val="00104DD9"/>
    <w:rsid w:val="001065D7"/>
    <w:rsid w:val="00107DB8"/>
    <w:rsid w:val="00110EC3"/>
    <w:rsid w:val="001227C3"/>
    <w:rsid w:val="00123D26"/>
    <w:rsid w:val="00124211"/>
    <w:rsid w:val="00125F4E"/>
    <w:rsid w:val="001302B6"/>
    <w:rsid w:val="00131121"/>
    <w:rsid w:val="0013302C"/>
    <w:rsid w:val="0013419B"/>
    <w:rsid w:val="001347D5"/>
    <w:rsid w:val="001409AC"/>
    <w:rsid w:val="00143BED"/>
    <w:rsid w:val="00146509"/>
    <w:rsid w:val="00147AAE"/>
    <w:rsid w:val="00147FD2"/>
    <w:rsid w:val="00150931"/>
    <w:rsid w:val="00153931"/>
    <w:rsid w:val="00155820"/>
    <w:rsid w:val="00155DBE"/>
    <w:rsid w:val="00160D82"/>
    <w:rsid w:val="00166BEA"/>
    <w:rsid w:val="001676B9"/>
    <w:rsid w:val="00171211"/>
    <w:rsid w:val="0017476B"/>
    <w:rsid w:val="00175D35"/>
    <w:rsid w:val="00182150"/>
    <w:rsid w:val="00184896"/>
    <w:rsid w:val="00187F3B"/>
    <w:rsid w:val="00187F79"/>
    <w:rsid w:val="001920B7"/>
    <w:rsid w:val="00192C30"/>
    <w:rsid w:val="001A13E2"/>
    <w:rsid w:val="001A2393"/>
    <w:rsid w:val="001A3D31"/>
    <w:rsid w:val="001A4203"/>
    <w:rsid w:val="001A60D5"/>
    <w:rsid w:val="001A77B5"/>
    <w:rsid w:val="001B261E"/>
    <w:rsid w:val="001C0986"/>
    <w:rsid w:val="001C122D"/>
    <w:rsid w:val="001C2B74"/>
    <w:rsid w:val="001C4CCD"/>
    <w:rsid w:val="001C66E7"/>
    <w:rsid w:val="001D06B7"/>
    <w:rsid w:val="001D56A9"/>
    <w:rsid w:val="001E049C"/>
    <w:rsid w:val="001E19EE"/>
    <w:rsid w:val="001E4630"/>
    <w:rsid w:val="001E4B8A"/>
    <w:rsid w:val="001E6EEC"/>
    <w:rsid w:val="001F3C5D"/>
    <w:rsid w:val="001F5263"/>
    <w:rsid w:val="001F7541"/>
    <w:rsid w:val="0020606C"/>
    <w:rsid w:val="00215FC3"/>
    <w:rsid w:val="00216AD6"/>
    <w:rsid w:val="00220AB4"/>
    <w:rsid w:val="00221F51"/>
    <w:rsid w:val="00232909"/>
    <w:rsid w:val="00234F73"/>
    <w:rsid w:val="00235E8D"/>
    <w:rsid w:val="0023777F"/>
    <w:rsid w:val="0024069B"/>
    <w:rsid w:val="00241ED5"/>
    <w:rsid w:val="00261DE9"/>
    <w:rsid w:val="00262DE7"/>
    <w:rsid w:val="00270A90"/>
    <w:rsid w:val="00272D6B"/>
    <w:rsid w:val="002739A4"/>
    <w:rsid w:val="0027621B"/>
    <w:rsid w:val="00277628"/>
    <w:rsid w:val="0027796A"/>
    <w:rsid w:val="00280E0E"/>
    <w:rsid w:val="002814C7"/>
    <w:rsid w:val="00281893"/>
    <w:rsid w:val="00286705"/>
    <w:rsid w:val="002869A6"/>
    <w:rsid w:val="00286C15"/>
    <w:rsid w:val="0028710D"/>
    <w:rsid w:val="00287853"/>
    <w:rsid w:val="00290DA4"/>
    <w:rsid w:val="00292AAA"/>
    <w:rsid w:val="00297020"/>
    <w:rsid w:val="002A1B22"/>
    <w:rsid w:val="002A6BFB"/>
    <w:rsid w:val="002B2FD2"/>
    <w:rsid w:val="002B73ED"/>
    <w:rsid w:val="002C1E6C"/>
    <w:rsid w:val="002C32B6"/>
    <w:rsid w:val="002C7F0F"/>
    <w:rsid w:val="002D4BE2"/>
    <w:rsid w:val="002D5BA5"/>
    <w:rsid w:val="002D7993"/>
    <w:rsid w:val="002E02B6"/>
    <w:rsid w:val="002E05B0"/>
    <w:rsid w:val="002E2BEE"/>
    <w:rsid w:val="002E39A6"/>
    <w:rsid w:val="002F3A8E"/>
    <w:rsid w:val="002F5B51"/>
    <w:rsid w:val="002F67BE"/>
    <w:rsid w:val="002F7618"/>
    <w:rsid w:val="003022CA"/>
    <w:rsid w:val="0030631B"/>
    <w:rsid w:val="00310E84"/>
    <w:rsid w:val="00317A4B"/>
    <w:rsid w:val="00323A38"/>
    <w:rsid w:val="003255C0"/>
    <w:rsid w:val="00330908"/>
    <w:rsid w:val="0033190F"/>
    <w:rsid w:val="0033242D"/>
    <w:rsid w:val="003346DE"/>
    <w:rsid w:val="00335F48"/>
    <w:rsid w:val="0034773B"/>
    <w:rsid w:val="003573DE"/>
    <w:rsid w:val="0036252E"/>
    <w:rsid w:val="0036721F"/>
    <w:rsid w:val="00373451"/>
    <w:rsid w:val="003760AC"/>
    <w:rsid w:val="0037657C"/>
    <w:rsid w:val="00377D81"/>
    <w:rsid w:val="00385EA4"/>
    <w:rsid w:val="0039005F"/>
    <w:rsid w:val="0039120C"/>
    <w:rsid w:val="00391E9B"/>
    <w:rsid w:val="003956CE"/>
    <w:rsid w:val="00396830"/>
    <w:rsid w:val="003976B4"/>
    <w:rsid w:val="003A3207"/>
    <w:rsid w:val="003A5213"/>
    <w:rsid w:val="003A6B63"/>
    <w:rsid w:val="003B5423"/>
    <w:rsid w:val="003C0AEC"/>
    <w:rsid w:val="003C0C03"/>
    <w:rsid w:val="003C2BAB"/>
    <w:rsid w:val="003C6B30"/>
    <w:rsid w:val="003C7AB6"/>
    <w:rsid w:val="003D2947"/>
    <w:rsid w:val="003D2E42"/>
    <w:rsid w:val="003D4197"/>
    <w:rsid w:val="003E1A30"/>
    <w:rsid w:val="003E1E52"/>
    <w:rsid w:val="003E36D4"/>
    <w:rsid w:val="003E4FCD"/>
    <w:rsid w:val="003E6146"/>
    <w:rsid w:val="003F09D2"/>
    <w:rsid w:val="003F30AF"/>
    <w:rsid w:val="003F410F"/>
    <w:rsid w:val="003F6E4A"/>
    <w:rsid w:val="00400239"/>
    <w:rsid w:val="00400B67"/>
    <w:rsid w:val="00404E75"/>
    <w:rsid w:val="00406247"/>
    <w:rsid w:val="004070C3"/>
    <w:rsid w:val="0040751A"/>
    <w:rsid w:val="00407D8B"/>
    <w:rsid w:val="0041116D"/>
    <w:rsid w:val="00415ABA"/>
    <w:rsid w:val="00422044"/>
    <w:rsid w:val="00425379"/>
    <w:rsid w:val="00426E8E"/>
    <w:rsid w:val="00427AF9"/>
    <w:rsid w:val="00430501"/>
    <w:rsid w:val="00434ADB"/>
    <w:rsid w:val="0043599A"/>
    <w:rsid w:val="00437417"/>
    <w:rsid w:val="00441368"/>
    <w:rsid w:val="00443C74"/>
    <w:rsid w:val="004545DA"/>
    <w:rsid w:val="0045607B"/>
    <w:rsid w:val="00462D9A"/>
    <w:rsid w:val="00463132"/>
    <w:rsid w:val="0046449E"/>
    <w:rsid w:val="00467971"/>
    <w:rsid w:val="0047210E"/>
    <w:rsid w:val="004729FF"/>
    <w:rsid w:val="00475132"/>
    <w:rsid w:val="0048176A"/>
    <w:rsid w:val="00482F97"/>
    <w:rsid w:val="00484B6F"/>
    <w:rsid w:val="004867C0"/>
    <w:rsid w:val="00494821"/>
    <w:rsid w:val="004975F8"/>
    <w:rsid w:val="004A44EF"/>
    <w:rsid w:val="004A5585"/>
    <w:rsid w:val="004A5B21"/>
    <w:rsid w:val="004B0A94"/>
    <w:rsid w:val="004B1F96"/>
    <w:rsid w:val="004C1082"/>
    <w:rsid w:val="004C5CB2"/>
    <w:rsid w:val="004D2FF8"/>
    <w:rsid w:val="004D32D0"/>
    <w:rsid w:val="004D7B56"/>
    <w:rsid w:val="004E0C82"/>
    <w:rsid w:val="004E1E01"/>
    <w:rsid w:val="004E51F1"/>
    <w:rsid w:val="004E5FB5"/>
    <w:rsid w:val="004F0ACC"/>
    <w:rsid w:val="004F26BF"/>
    <w:rsid w:val="004F3AD9"/>
    <w:rsid w:val="004F593C"/>
    <w:rsid w:val="0051129A"/>
    <w:rsid w:val="005132BF"/>
    <w:rsid w:val="00516F9C"/>
    <w:rsid w:val="0052544E"/>
    <w:rsid w:val="00526153"/>
    <w:rsid w:val="00531C5A"/>
    <w:rsid w:val="00534F4E"/>
    <w:rsid w:val="00536B4F"/>
    <w:rsid w:val="00540A06"/>
    <w:rsid w:val="0054391B"/>
    <w:rsid w:val="00543F49"/>
    <w:rsid w:val="00546515"/>
    <w:rsid w:val="0055476D"/>
    <w:rsid w:val="005565BE"/>
    <w:rsid w:val="00557EDB"/>
    <w:rsid w:val="0057117E"/>
    <w:rsid w:val="00573821"/>
    <w:rsid w:val="00574298"/>
    <w:rsid w:val="005769BD"/>
    <w:rsid w:val="00580C07"/>
    <w:rsid w:val="00585C2C"/>
    <w:rsid w:val="00585F50"/>
    <w:rsid w:val="005A05C0"/>
    <w:rsid w:val="005A1575"/>
    <w:rsid w:val="005A2449"/>
    <w:rsid w:val="005A4E81"/>
    <w:rsid w:val="005B0DB3"/>
    <w:rsid w:val="005B7CBC"/>
    <w:rsid w:val="005C02EB"/>
    <w:rsid w:val="005C2A20"/>
    <w:rsid w:val="005C42D8"/>
    <w:rsid w:val="005D041E"/>
    <w:rsid w:val="005D1A6F"/>
    <w:rsid w:val="005D561E"/>
    <w:rsid w:val="005E1400"/>
    <w:rsid w:val="005E321B"/>
    <w:rsid w:val="005E7C3D"/>
    <w:rsid w:val="005F0BDD"/>
    <w:rsid w:val="005F1BA5"/>
    <w:rsid w:val="0060019F"/>
    <w:rsid w:val="006055AC"/>
    <w:rsid w:val="00606445"/>
    <w:rsid w:val="006074A9"/>
    <w:rsid w:val="00613550"/>
    <w:rsid w:val="00625A92"/>
    <w:rsid w:val="00626B74"/>
    <w:rsid w:val="006312EB"/>
    <w:rsid w:val="006323E5"/>
    <w:rsid w:val="00632565"/>
    <w:rsid w:val="0063664B"/>
    <w:rsid w:val="0064036D"/>
    <w:rsid w:val="00643640"/>
    <w:rsid w:val="00643BD9"/>
    <w:rsid w:val="00644BFB"/>
    <w:rsid w:val="00647524"/>
    <w:rsid w:val="00650C9A"/>
    <w:rsid w:val="0065524E"/>
    <w:rsid w:val="00657089"/>
    <w:rsid w:val="00660793"/>
    <w:rsid w:val="00665624"/>
    <w:rsid w:val="00671346"/>
    <w:rsid w:val="00685762"/>
    <w:rsid w:val="00686EE6"/>
    <w:rsid w:val="00691EA8"/>
    <w:rsid w:val="00695CDB"/>
    <w:rsid w:val="00696306"/>
    <w:rsid w:val="00697851"/>
    <w:rsid w:val="006A019E"/>
    <w:rsid w:val="006A2B91"/>
    <w:rsid w:val="006B2D08"/>
    <w:rsid w:val="006C4599"/>
    <w:rsid w:val="006D29FC"/>
    <w:rsid w:val="006D4315"/>
    <w:rsid w:val="006D5C63"/>
    <w:rsid w:val="006E01B1"/>
    <w:rsid w:val="006E0704"/>
    <w:rsid w:val="006E2AB0"/>
    <w:rsid w:val="006E2D0D"/>
    <w:rsid w:val="006E3EF3"/>
    <w:rsid w:val="006F0785"/>
    <w:rsid w:val="006F40EB"/>
    <w:rsid w:val="00713D6D"/>
    <w:rsid w:val="00714782"/>
    <w:rsid w:val="00715DF2"/>
    <w:rsid w:val="00717DEC"/>
    <w:rsid w:val="00717E1B"/>
    <w:rsid w:val="007212F6"/>
    <w:rsid w:val="007261E3"/>
    <w:rsid w:val="00727E5A"/>
    <w:rsid w:val="00731D54"/>
    <w:rsid w:val="007320EA"/>
    <w:rsid w:val="0073352F"/>
    <w:rsid w:val="00734562"/>
    <w:rsid w:val="00736B55"/>
    <w:rsid w:val="0074220F"/>
    <w:rsid w:val="007438A6"/>
    <w:rsid w:val="00751CD8"/>
    <w:rsid w:val="00752516"/>
    <w:rsid w:val="00754DC3"/>
    <w:rsid w:val="0075574B"/>
    <w:rsid w:val="00755D65"/>
    <w:rsid w:val="00761065"/>
    <w:rsid w:val="00762D3C"/>
    <w:rsid w:val="00767991"/>
    <w:rsid w:val="00770292"/>
    <w:rsid w:val="00771E24"/>
    <w:rsid w:val="00775591"/>
    <w:rsid w:val="00776896"/>
    <w:rsid w:val="00776A10"/>
    <w:rsid w:val="00782A88"/>
    <w:rsid w:val="00783EA1"/>
    <w:rsid w:val="00784CC6"/>
    <w:rsid w:val="00797472"/>
    <w:rsid w:val="007A6B7F"/>
    <w:rsid w:val="007A6CC7"/>
    <w:rsid w:val="007B04F3"/>
    <w:rsid w:val="007B2991"/>
    <w:rsid w:val="007B6230"/>
    <w:rsid w:val="007B7543"/>
    <w:rsid w:val="007C2FE6"/>
    <w:rsid w:val="007C456F"/>
    <w:rsid w:val="007D23B8"/>
    <w:rsid w:val="007D2BD6"/>
    <w:rsid w:val="007E1CAC"/>
    <w:rsid w:val="007E3F72"/>
    <w:rsid w:val="007E42E0"/>
    <w:rsid w:val="007E4601"/>
    <w:rsid w:val="007E7014"/>
    <w:rsid w:val="007F2E7F"/>
    <w:rsid w:val="007F3FEE"/>
    <w:rsid w:val="007F5148"/>
    <w:rsid w:val="007F655A"/>
    <w:rsid w:val="007F6CFB"/>
    <w:rsid w:val="007F7901"/>
    <w:rsid w:val="008047EF"/>
    <w:rsid w:val="00805F0B"/>
    <w:rsid w:val="00813221"/>
    <w:rsid w:val="0081555E"/>
    <w:rsid w:val="008175C5"/>
    <w:rsid w:val="008177EE"/>
    <w:rsid w:val="00821B72"/>
    <w:rsid w:val="008230EF"/>
    <w:rsid w:val="008232B3"/>
    <w:rsid w:val="008312FD"/>
    <w:rsid w:val="00832A2A"/>
    <w:rsid w:val="00834F12"/>
    <w:rsid w:val="00835B8E"/>
    <w:rsid w:val="008362E7"/>
    <w:rsid w:val="0084248A"/>
    <w:rsid w:val="00842F2B"/>
    <w:rsid w:val="00845ECD"/>
    <w:rsid w:val="0084787A"/>
    <w:rsid w:val="00852515"/>
    <w:rsid w:val="008559F7"/>
    <w:rsid w:val="00856680"/>
    <w:rsid w:val="0085720B"/>
    <w:rsid w:val="0085761C"/>
    <w:rsid w:val="0086455B"/>
    <w:rsid w:val="008650A0"/>
    <w:rsid w:val="00865788"/>
    <w:rsid w:val="00867EA7"/>
    <w:rsid w:val="008718C2"/>
    <w:rsid w:val="00873B2B"/>
    <w:rsid w:val="00875139"/>
    <w:rsid w:val="008757DF"/>
    <w:rsid w:val="00877D81"/>
    <w:rsid w:val="00882400"/>
    <w:rsid w:val="00887E3F"/>
    <w:rsid w:val="00892954"/>
    <w:rsid w:val="0089454D"/>
    <w:rsid w:val="008B2577"/>
    <w:rsid w:val="008B405E"/>
    <w:rsid w:val="008B46E6"/>
    <w:rsid w:val="008B553A"/>
    <w:rsid w:val="008C41DC"/>
    <w:rsid w:val="008D63C4"/>
    <w:rsid w:val="008D6636"/>
    <w:rsid w:val="008D763C"/>
    <w:rsid w:val="008E2AD5"/>
    <w:rsid w:val="008E3896"/>
    <w:rsid w:val="008E55D9"/>
    <w:rsid w:val="008E7E59"/>
    <w:rsid w:val="008F2454"/>
    <w:rsid w:val="008F2B64"/>
    <w:rsid w:val="008F3624"/>
    <w:rsid w:val="008F365E"/>
    <w:rsid w:val="008F4015"/>
    <w:rsid w:val="00900E13"/>
    <w:rsid w:val="00903750"/>
    <w:rsid w:val="00910C78"/>
    <w:rsid w:val="00911052"/>
    <w:rsid w:val="00913F24"/>
    <w:rsid w:val="009156C9"/>
    <w:rsid w:val="00915EE0"/>
    <w:rsid w:val="0091630B"/>
    <w:rsid w:val="0092381A"/>
    <w:rsid w:val="009261CF"/>
    <w:rsid w:val="009264CB"/>
    <w:rsid w:val="00930EF2"/>
    <w:rsid w:val="009315F3"/>
    <w:rsid w:val="009322A2"/>
    <w:rsid w:val="00932BFC"/>
    <w:rsid w:val="009331E1"/>
    <w:rsid w:val="00933C9F"/>
    <w:rsid w:val="00937076"/>
    <w:rsid w:val="00942FA1"/>
    <w:rsid w:val="009438F9"/>
    <w:rsid w:val="0094533C"/>
    <w:rsid w:val="00945847"/>
    <w:rsid w:val="009477B6"/>
    <w:rsid w:val="009502E5"/>
    <w:rsid w:val="00951E3B"/>
    <w:rsid w:val="00953D5E"/>
    <w:rsid w:val="0095442F"/>
    <w:rsid w:val="00954D46"/>
    <w:rsid w:val="00957506"/>
    <w:rsid w:val="00957D8D"/>
    <w:rsid w:val="00960A19"/>
    <w:rsid w:val="00964C27"/>
    <w:rsid w:val="00964D88"/>
    <w:rsid w:val="00966C86"/>
    <w:rsid w:val="00972379"/>
    <w:rsid w:val="00973F12"/>
    <w:rsid w:val="00976358"/>
    <w:rsid w:val="0097742E"/>
    <w:rsid w:val="009807DF"/>
    <w:rsid w:val="00985F1C"/>
    <w:rsid w:val="00995F31"/>
    <w:rsid w:val="0099638F"/>
    <w:rsid w:val="00996ED4"/>
    <w:rsid w:val="009A0C58"/>
    <w:rsid w:val="009B2BFD"/>
    <w:rsid w:val="009B36FA"/>
    <w:rsid w:val="009B6B6E"/>
    <w:rsid w:val="009B7467"/>
    <w:rsid w:val="009C2439"/>
    <w:rsid w:val="009C34B2"/>
    <w:rsid w:val="009C3B82"/>
    <w:rsid w:val="009D0066"/>
    <w:rsid w:val="009D2F2A"/>
    <w:rsid w:val="009D3D70"/>
    <w:rsid w:val="009D50A4"/>
    <w:rsid w:val="009D67CD"/>
    <w:rsid w:val="009D7F40"/>
    <w:rsid w:val="009E25B9"/>
    <w:rsid w:val="009E5C91"/>
    <w:rsid w:val="009F380B"/>
    <w:rsid w:val="009F559E"/>
    <w:rsid w:val="009F6FBD"/>
    <w:rsid w:val="009F7F65"/>
    <w:rsid w:val="00A01C6A"/>
    <w:rsid w:val="00A0359D"/>
    <w:rsid w:val="00A077C0"/>
    <w:rsid w:val="00A108FE"/>
    <w:rsid w:val="00A147C7"/>
    <w:rsid w:val="00A16FD7"/>
    <w:rsid w:val="00A20032"/>
    <w:rsid w:val="00A21378"/>
    <w:rsid w:val="00A22C41"/>
    <w:rsid w:val="00A235C9"/>
    <w:rsid w:val="00A267A7"/>
    <w:rsid w:val="00A307EF"/>
    <w:rsid w:val="00A42274"/>
    <w:rsid w:val="00A424BC"/>
    <w:rsid w:val="00A431D9"/>
    <w:rsid w:val="00A4534F"/>
    <w:rsid w:val="00A464AB"/>
    <w:rsid w:val="00A56E05"/>
    <w:rsid w:val="00A603A7"/>
    <w:rsid w:val="00A73951"/>
    <w:rsid w:val="00A84784"/>
    <w:rsid w:val="00A85236"/>
    <w:rsid w:val="00A877C5"/>
    <w:rsid w:val="00A9007A"/>
    <w:rsid w:val="00A948E4"/>
    <w:rsid w:val="00A956DB"/>
    <w:rsid w:val="00A97C60"/>
    <w:rsid w:val="00A97CFD"/>
    <w:rsid w:val="00AA3089"/>
    <w:rsid w:val="00AA7246"/>
    <w:rsid w:val="00AB0582"/>
    <w:rsid w:val="00AB0A71"/>
    <w:rsid w:val="00AB1A12"/>
    <w:rsid w:val="00AB1E3F"/>
    <w:rsid w:val="00AB2FC7"/>
    <w:rsid w:val="00AC134E"/>
    <w:rsid w:val="00AC6D2B"/>
    <w:rsid w:val="00AD3156"/>
    <w:rsid w:val="00AD3468"/>
    <w:rsid w:val="00AD6315"/>
    <w:rsid w:val="00AE05B1"/>
    <w:rsid w:val="00AE0C8A"/>
    <w:rsid w:val="00AE175E"/>
    <w:rsid w:val="00AE5BF6"/>
    <w:rsid w:val="00AE7428"/>
    <w:rsid w:val="00AF2A44"/>
    <w:rsid w:val="00AF46C1"/>
    <w:rsid w:val="00B055E2"/>
    <w:rsid w:val="00B072BE"/>
    <w:rsid w:val="00B12E14"/>
    <w:rsid w:val="00B14417"/>
    <w:rsid w:val="00B168BB"/>
    <w:rsid w:val="00B17C2B"/>
    <w:rsid w:val="00B17D6C"/>
    <w:rsid w:val="00B21FC6"/>
    <w:rsid w:val="00B22D13"/>
    <w:rsid w:val="00B23FB9"/>
    <w:rsid w:val="00B26536"/>
    <w:rsid w:val="00B27880"/>
    <w:rsid w:val="00B313EE"/>
    <w:rsid w:val="00B364C4"/>
    <w:rsid w:val="00B426F1"/>
    <w:rsid w:val="00B45C65"/>
    <w:rsid w:val="00B45CC1"/>
    <w:rsid w:val="00B514B8"/>
    <w:rsid w:val="00B56D50"/>
    <w:rsid w:val="00B611F4"/>
    <w:rsid w:val="00B62CD2"/>
    <w:rsid w:val="00B66D07"/>
    <w:rsid w:val="00B72387"/>
    <w:rsid w:val="00B825BA"/>
    <w:rsid w:val="00B90D58"/>
    <w:rsid w:val="00B957D5"/>
    <w:rsid w:val="00B961C7"/>
    <w:rsid w:val="00B968B5"/>
    <w:rsid w:val="00BA4A91"/>
    <w:rsid w:val="00BB404E"/>
    <w:rsid w:val="00BB53D3"/>
    <w:rsid w:val="00BB6177"/>
    <w:rsid w:val="00BC5D44"/>
    <w:rsid w:val="00BC680C"/>
    <w:rsid w:val="00BD0FF2"/>
    <w:rsid w:val="00BD1631"/>
    <w:rsid w:val="00BD4E34"/>
    <w:rsid w:val="00BD4F3E"/>
    <w:rsid w:val="00BD5142"/>
    <w:rsid w:val="00BD6CEF"/>
    <w:rsid w:val="00BE676D"/>
    <w:rsid w:val="00BE7268"/>
    <w:rsid w:val="00BF581F"/>
    <w:rsid w:val="00BF5FB5"/>
    <w:rsid w:val="00BF6ED6"/>
    <w:rsid w:val="00C00891"/>
    <w:rsid w:val="00C008DC"/>
    <w:rsid w:val="00C00A61"/>
    <w:rsid w:val="00C10A59"/>
    <w:rsid w:val="00C117CF"/>
    <w:rsid w:val="00C12214"/>
    <w:rsid w:val="00C34776"/>
    <w:rsid w:val="00C34C5A"/>
    <w:rsid w:val="00C4069E"/>
    <w:rsid w:val="00C433F5"/>
    <w:rsid w:val="00C5063F"/>
    <w:rsid w:val="00C530BD"/>
    <w:rsid w:val="00C54294"/>
    <w:rsid w:val="00C556AF"/>
    <w:rsid w:val="00C61F73"/>
    <w:rsid w:val="00C62CCD"/>
    <w:rsid w:val="00C64B3A"/>
    <w:rsid w:val="00C6503A"/>
    <w:rsid w:val="00C666E8"/>
    <w:rsid w:val="00C76126"/>
    <w:rsid w:val="00C81B9E"/>
    <w:rsid w:val="00C843C3"/>
    <w:rsid w:val="00C85AB8"/>
    <w:rsid w:val="00C930D9"/>
    <w:rsid w:val="00C97F83"/>
    <w:rsid w:val="00CA1BC4"/>
    <w:rsid w:val="00CA66EB"/>
    <w:rsid w:val="00CA72EC"/>
    <w:rsid w:val="00CB4994"/>
    <w:rsid w:val="00CB6FF9"/>
    <w:rsid w:val="00CC1CE8"/>
    <w:rsid w:val="00CC2EA8"/>
    <w:rsid w:val="00CC2F3F"/>
    <w:rsid w:val="00CC654F"/>
    <w:rsid w:val="00CD0710"/>
    <w:rsid w:val="00CD22B1"/>
    <w:rsid w:val="00CD2C38"/>
    <w:rsid w:val="00CD5184"/>
    <w:rsid w:val="00CD6347"/>
    <w:rsid w:val="00CD7D45"/>
    <w:rsid w:val="00CE372E"/>
    <w:rsid w:val="00CF1888"/>
    <w:rsid w:val="00CF3FD2"/>
    <w:rsid w:val="00D06615"/>
    <w:rsid w:val="00D14B0E"/>
    <w:rsid w:val="00D14F5A"/>
    <w:rsid w:val="00D15E90"/>
    <w:rsid w:val="00D15EFB"/>
    <w:rsid w:val="00D20036"/>
    <w:rsid w:val="00D22C70"/>
    <w:rsid w:val="00D244F1"/>
    <w:rsid w:val="00D337C0"/>
    <w:rsid w:val="00D50CBF"/>
    <w:rsid w:val="00D52CA9"/>
    <w:rsid w:val="00D6054D"/>
    <w:rsid w:val="00D60B92"/>
    <w:rsid w:val="00D635B1"/>
    <w:rsid w:val="00D63663"/>
    <w:rsid w:val="00D664D3"/>
    <w:rsid w:val="00D66D9A"/>
    <w:rsid w:val="00D67607"/>
    <w:rsid w:val="00D727A9"/>
    <w:rsid w:val="00D72C94"/>
    <w:rsid w:val="00D74322"/>
    <w:rsid w:val="00D7571F"/>
    <w:rsid w:val="00D902C3"/>
    <w:rsid w:val="00D917D7"/>
    <w:rsid w:val="00D94135"/>
    <w:rsid w:val="00D96AA4"/>
    <w:rsid w:val="00DA0A51"/>
    <w:rsid w:val="00DA0DD1"/>
    <w:rsid w:val="00DB2325"/>
    <w:rsid w:val="00DB3208"/>
    <w:rsid w:val="00DB63E5"/>
    <w:rsid w:val="00DC2B8B"/>
    <w:rsid w:val="00DC41AC"/>
    <w:rsid w:val="00DC495B"/>
    <w:rsid w:val="00DC6F55"/>
    <w:rsid w:val="00DC7747"/>
    <w:rsid w:val="00DD00EE"/>
    <w:rsid w:val="00DD2F32"/>
    <w:rsid w:val="00DD3793"/>
    <w:rsid w:val="00DD51C3"/>
    <w:rsid w:val="00DE2AE1"/>
    <w:rsid w:val="00DE4ED7"/>
    <w:rsid w:val="00DE55A1"/>
    <w:rsid w:val="00DE663F"/>
    <w:rsid w:val="00DF6341"/>
    <w:rsid w:val="00E01B5A"/>
    <w:rsid w:val="00E06288"/>
    <w:rsid w:val="00E07DA9"/>
    <w:rsid w:val="00E13689"/>
    <w:rsid w:val="00E150CD"/>
    <w:rsid w:val="00E162E2"/>
    <w:rsid w:val="00E24A22"/>
    <w:rsid w:val="00E25E56"/>
    <w:rsid w:val="00E31295"/>
    <w:rsid w:val="00E33747"/>
    <w:rsid w:val="00E35639"/>
    <w:rsid w:val="00E3687F"/>
    <w:rsid w:val="00E4182D"/>
    <w:rsid w:val="00E41EDE"/>
    <w:rsid w:val="00E44084"/>
    <w:rsid w:val="00E4493F"/>
    <w:rsid w:val="00E465CA"/>
    <w:rsid w:val="00E472D4"/>
    <w:rsid w:val="00E50664"/>
    <w:rsid w:val="00E547DE"/>
    <w:rsid w:val="00E73150"/>
    <w:rsid w:val="00E76F1D"/>
    <w:rsid w:val="00E80587"/>
    <w:rsid w:val="00E82434"/>
    <w:rsid w:val="00E82F6D"/>
    <w:rsid w:val="00E83156"/>
    <w:rsid w:val="00E90211"/>
    <w:rsid w:val="00E92D08"/>
    <w:rsid w:val="00E92D8D"/>
    <w:rsid w:val="00EA05B9"/>
    <w:rsid w:val="00EA083B"/>
    <w:rsid w:val="00EA5591"/>
    <w:rsid w:val="00EB3086"/>
    <w:rsid w:val="00EB44B6"/>
    <w:rsid w:val="00EB657A"/>
    <w:rsid w:val="00EC1B7F"/>
    <w:rsid w:val="00ED66FE"/>
    <w:rsid w:val="00EE2471"/>
    <w:rsid w:val="00EE69B6"/>
    <w:rsid w:val="00EE7A50"/>
    <w:rsid w:val="00EF0CB1"/>
    <w:rsid w:val="00EF2BBA"/>
    <w:rsid w:val="00EF5675"/>
    <w:rsid w:val="00F00D66"/>
    <w:rsid w:val="00F017EB"/>
    <w:rsid w:val="00F01EBC"/>
    <w:rsid w:val="00F06FB8"/>
    <w:rsid w:val="00F101ED"/>
    <w:rsid w:val="00F12308"/>
    <w:rsid w:val="00F12F48"/>
    <w:rsid w:val="00F21C51"/>
    <w:rsid w:val="00F22301"/>
    <w:rsid w:val="00F22337"/>
    <w:rsid w:val="00F228A4"/>
    <w:rsid w:val="00F22FDD"/>
    <w:rsid w:val="00F33B32"/>
    <w:rsid w:val="00F349D0"/>
    <w:rsid w:val="00F44583"/>
    <w:rsid w:val="00F44EB3"/>
    <w:rsid w:val="00F523A1"/>
    <w:rsid w:val="00F53010"/>
    <w:rsid w:val="00F566DF"/>
    <w:rsid w:val="00F601D2"/>
    <w:rsid w:val="00F621B1"/>
    <w:rsid w:val="00F63721"/>
    <w:rsid w:val="00F6422A"/>
    <w:rsid w:val="00F66299"/>
    <w:rsid w:val="00F67C2C"/>
    <w:rsid w:val="00F7024F"/>
    <w:rsid w:val="00F7758E"/>
    <w:rsid w:val="00F80E92"/>
    <w:rsid w:val="00F81FF6"/>
    <w:rsid w:val="00F82DD1"/>
    <w:rsid w:val="00F84C55"/>
    <w:rsid w:val="00F92819"/>
    <w:rsid w:val="00F92976"/>
    <w:rsid w:val="00F93913"/>
    <w:rsid w:val="00F94851"/>
    <w:rsid w:val="00F9606E"/>
    <w:rsid w:val="00F96EA7"/>
    <w:rsid w:val="00FA1A0D"/>
    <w:rsid w:val="00FA2BA0"/>
    <w:rsid w:val="00FB596C"/>
    <w:rsid w:val="00FC4116"/>
    <w:rsid w:val="00FC4763"/>
    <w:rsid w:val="00FD17CF"/>
    <w:rsid w:val="00FE2C49"/>
    <w:rsid w:val="00FE3D1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6D5DDC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"/>
    <w:next w:val="a"/>
    <w:link w:val="1Char"/>
    <w:qFormat/>
    <w:rsid w:val="00221F51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Char"/>
    <w:qFormat/>
    <w:rsid w:val="00A42274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Char"/>
    <w:qFormat/>
    <w:rsid w:val="00221F51"/>
    <w:pPr>
      <w:keepNext/>
      <w:numPr>
        <w:ilvl w:val="2"/>
        <w:numId w:val="2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"/>
    <w:next w:val="a"/>
    <w:qFormat/>
    <w:rsid w:val="00221F51"/>
    <w:pPr>
      <w:keepNext/>
      <w:numPr>
        <w:ilvl w:val="3"/>
        <w:numId w:val="2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qFormat/>
    <w:rsid w:val="00171211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qFormat/>
    <w:rsid w:val="0017121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qFormat/>
    <w:rsid w:val="00171211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qFormat/>
    <w:rsid w:val="0017121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qFormat/>
    <w:rsid w:val="00171211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a2"/>
    <w:basedOn w:val="2"/>
    <w:next w:val="a"/>
    <w:rsid w:val="00AA7246"/>
    <w:pPr>
      <w:numPr>
        <w:numId w:val="1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1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1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1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1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1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903750"/>
  </w:style>
  <w:style w:type="paragraph" w:styleId="20">
    <w:name w:val="toc 2"/>
    <w:basedOn w:val="a"/>
    <w:next w:val="a"/>
    <w:autoRedefine/>
    <w:uiPriority w:val="39"/>
    <w:rsid w:val="00903750"/>
    <w:pPr>
      <w:ind w:left="240"/>
    </w:pPr>
  </w:style>
  <w:style w:type="paragraph" w:styleId="30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Char"/>
    <w:rsid w:val="00CC1CE8"/>
    <w:rPr>
      <w:rFonts w:ascii="Lucida Grande" w:hAnsi="Lucida Grande"/>
      <w:sz w:val="18"/>
      <w:szCs w:val="18"/>
    </w:rPr>
  </w:style>
  <w:style w:type="character" w:customStyle="1" w:styleId="Char">
    <w:name w:val="풍선 도움말 텍스트 Char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b">
    <w:name w:val="Document Map"/>
    <w:basedOn w:val="a"/>
    <w:link w:val="Char0"/>
    <w:rsid w:val="00CC1CE8"/>
    <w:rPr>
      <w:rFonts w:ascii="Lucida Grande" w:hAnsi="Lucida Grande"/>
    </w:rPr>
  </w:style>
  <w:style w:type="character" w:customStyle="1" w:styleId="Char0">
    <w:name w:val="문서 구조 Char"/>
    <w:link w:val="ab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Char">
    <w:name w:val="제목 3 Char"/>
    <w:aliases w:val="h3 Char,H3 Char,H31 Char,Org Heading 1 Char,Titre 3 Char,Title3 Char,3 Char,GS_3 Char,0H Char,bullet Char,b Char,3 bullet Char,SECOND Char,Bullet Char,Second Char,l3 Char,kopregel 3 Char,EIVIS Title 3 Char,Titre C Char,Guide 3 Char,Sec II Char"/>
    <w:link w:val="3"/>
    <w:rsid w:val="00CC1CE8"/>
    <w:rPr>
      <w:rFonts w:ascii="Calibri" w:eastAsia="Calibri" w:hAnsi="Calibri"/>
      <w:b/>
      <w:bCs/>
      <w:sz w:val="22"/>
      <w:szCs w:val="26"/>
      <w:lang w:val="x-none" w:eastAsia="en-US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c">
    <w:name w:val="annotation reference"/>
    <w:rsid w:val="00CC1CE8"/>
    <w:rPr>
      <w:sz w:val="16"/>
      <w:szCs w:val="16"/>
    </w:rPr>
  </w:style>
  <w:style w:type="paragraph" w:styleId="ad">
    <w:name w:val="annotation text"/>
    <w:basedOn w:val="a"/>
    <w:link w:val="Char1"/>
    <w:rsid w:val="00CC1CE8"/>
    <w:rPr>
      <w:sz w:val="20"/>
      <w:szCs w:val="20"/>
    </w:rPr>
  </w:style>
  <w:style w:type="character" w:customStyle="1" w:styleId="Char1">
    <w:name w:val="메모 텍스트 Char"/>
    <w:link w:val="ad"/>
    <w:rsid w:val="00CC1CE8"/>
    <w:rPr>
      <w:rFonts w:eastAsia="SimSun"/>
      <w:lang w:eastAsia="zh-CN"/>
    </w:rPr>
  </w:style>
  <w:style w:type="paragraph" w:styleId="ae">
    <w:name w:val="annotation subject"/>
    <w:basedOn w:val="ad"/>
    <w:next w:val="ad"/>
    <w:link w:val="Char2"/>
    <w:rsid w:val="00CC1CE8"/>
    <w:rPr>
      <w:b/>
      <w:bCs/>
    </w:rPr>
  </w:style>
  <w:style w:type="character" w:customStyle="1" w:styleId="Char2">
    <w:name w:val="메모 주제 Char"/>
    <w:link w:val="ae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Char">
    <w:name w:val="제목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,headi Char"/>
    <w:link w:val="2"/>
    <w:rsid w:val="00CC1CE8"/>
    <w:rPr>
      <w:rFonts w:ascii="Calibri" w:eastAsia="Calibri" w:hAnsi="Calibri"/>
      <w:b/>
      <w:bCs/>
      <w:iCs/>
      <w:sz w:val="26"/>
      <w:szCs w:val="28"/>
      <w:lang w:val="x-none" w:eastAsia="en-US"/>
    </w:rPr>
  </w:style>
  <w:style w:type="paragraph" w:styleId="af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0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1">
    <w:name w:val="Subtitle"/>
    <w:basedOn w:val="a"/>
    <w:next w:val="a"/>
    <w:link w:val="Char3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Char3">
    <w:name w:val="부제 Char"/>
    <w:link w:val="af1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af2">
    <w:name w:val="header"/>
    <w:basedOn w:val="a"/>
    <w:link w:val="Char4"/>
    <w:rsid w:val="00717E1B"/>
    <w:pPr>
      <w:tabs>
        <w:tab w:val="center" w:pos="4513"/>
        <w:tab w:val="right" w:pos="9026"/>
      </w:tabs>
    </w:pPr>
  </w:style>
  <w:style w:type="character" w:customStyle="1" w:styleId="Char4">
    <w:name w:val="머리글 Char"/>
    <w:basedOn w:val="a0"/>
    <w:link w:val="af2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footer"/>
    <w:basedOn w:val="a"/>
    <w:link w:val="Char5"/>
    <w:rsid w:val="00717E1B"/>
    <w:pPr>
      <w:tabs>
        <w:tab w:val="center" w:pos="4513"/>
        <w:tab w:val="right" w:pos="9026"/>
      </w:tabs>
    </w:pPr>
  </w:style>
  <w:style w:type="character" w:customStyle="1" w:styleId="Char5">
    <w:name w:val="바닥글 Char"/>
    <w:basedOn w:val="a0"/>
    <w:link w:val="af3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4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MS Mincho" w:hAnsi="Times New Roman"/>
      <w:i/>
      <w:iCs/>
      <w:color w:val="44546A" w:themeColor="text2"/>
      <w:sz w:val="18"/>
      <w:szCs w:val="18"/>
    </w:rPr>
  </w:style>
  <w:style w:type="character" w:customStyle="1" w:styleId="11">
    <w:name w:val="未解決のメンション1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Char">
    <w:name w:val="제목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,h11 Char"/>
    <w:link w:val="1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85AB8"/>
    <w:rPr>
      <w:color w:val="605E5C"/>
      <w:shd w:val="clear" w:color="auto" w:fill="E1DFDD"/>
    </w:rPr>
  </w:style>
  <w:style w:type="paragraph" w:customStyle="1" w:styleId="ListParagraph1">
    <w:name w:val="List Paragraph1"/>
    <w:basedOn w:val="a"/>
    <w:uiPriority w:val="34"/>
    <w:qFormat/>
    <w:rsid w:val="009807DF"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5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CBB2A-3CD6-4D32-BCEE-AA9CD54A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</Template>
  <TotalTime>359</TotalTime>
  <Pages>4</Pages>
  <Words>537</Words>
  <Characters>3067</Characters>
  <Application>Microsoft Office Word</Application>
  <DocSecurity>0</DocSecurity>
  <Lines>25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CEDEO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Hyejung Hur (LGE)</cp:lastModifiedBy>
  <cp:revision>108</cp:revision>
  <dcterms:created xsi:type="dcterms:W3CDTF">2020-01-17T09:19:00Z</dcterms:created>
  <dcterms:modified xsi:type="dcterms:W3CDTF">2020-05-15T04:19:00Z</dcterms:modified>
</cp:coreProperties>
</file>