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F0800A3" w14:textId="77777777" w:rsidR="00717E1B" w:rsidRDefault="00CB6FF9" w:rsidP="00717E1B">
      <w:pPr>
        <w:spacing w:after="0" w:line="200" w:lineRule="exact"/>
        <w:rPr>
          <w:sz w:val="20"/>
          <w:szCs w:val="20"/>
        </w:rPr>
      </w:pPr>
      <w:r>
        <w:rPr>
          <w:noProof/>
        </w:rPr>
        <mc:AlternateContent>
          <mc:Choice Requires="wps">
            <w:drawing>
              <wp:anchor distT="45720" distB="45720" distL="114300" distR="114300" simplePos="0" relativeHeight="251674624" behindDoc="0" locked="0" layoutInCell="1" allowOverlap="1" wp14:anchorId="0F0800D5" wp14:editId="0F0800D6">
                <wp:simplePos x="0" y="0"/>
                <wp:positionH relativeFrom="column">
                  <wp:posOffset>26670</wp:posOffset>
                </wp:positionH>
                <wp:positionV relativeFrom="paragraph">
                  <wp:posOffset>312420</wp:posOffset>
                </wp:positionV>
                <wp:extent cx="5943600" cy="882650"/>
                <wp:effectExtent l="0" t="0" r="19050" b="1270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82650"/>
                        </a:xfrm>
                        <a:prstGeom prst="rect">
                          <a:avLst/>
                        </a:prstGeom>
                        <a:solidFill>
                          <a:srgbClr val="FFFFFF"/>
                        </a:solidFill>
                        <a:ln w="9525">
                          <a:solidFill>
                            <a:srgbClr val="000000"/>
                          </a:solidFill>
                          <a:miter lim="800000"/>
                          <a:headEnd/>
                          <a:tailEnd/>
                        </a:ln>
                      </wps:spPr>
                      <wps:txbx>
                        <w:txbxContent>
                          <w:p w14:paraId="0F0800E1" w14:textId="77777777" w:rsidR="00CB6FF9" w:rsidRPr="004625A2" w:rsidRDefault="00CB6FF9" w:rsidP="00877D81">
                            <w:pPr>
                              <w:tabs>
                                <w:tab w:val="left" w:pos="2880"/>
                              </w:tabs>
                              <w:spacing w:after="0" w:line="360" w:lineRule="auto"/>
                              <w:ind w:left="124" w:right="-20"/>
                              <w:jc w:val="center"/>
                              <w:rPr>
                                <w:rFonts w:ascii="Times New Roman" w:eastAsia="Times New Roman" w:hAnsi="Times New Roman"/>
                                <w:b/>
                                <w:bCs/>
                                <w:spacing w:val="2"/>
                                <w:w w:val="114"/>
                                <w:sz w:val="24"/>
                                <w:szCs w:val="24"/>
                                <w:lang w:val="it-IT"/>
                              </w:rPr>
                            </w:pPr>
                            <w:r w:rsidRPr="004625A2">
                              <w:rPr>
                                <w:rFonts w:ascii="Times New Roman" w:eastAsia="Times New Roman" w:hAnsi="Times New Roman"/>
                                <w:b/>
                                <w:bCs/>
                                <w:spacing w:val="2"/>
                                <w:w w:val="114"/>
                                <w:sz w:val="24"/>
                                <w:szCs w:val="24"/>
                                <w:lang w:val="it-IT"/>
                              </w:rPr>
                              <w:t>ISO/IEC JTC 1/SC 29/WG 11</w:t>
                            </w:r>
                          </w:p>
                          <w:p w14:paraId="0F0800E2" w14:textId="77777777" w:rsidR="00CB6FF9" w:rsidRPr="00CB6FF9" w:rsidRDefault="00CB6FF9" w:rsidP="00877D81">
                            <w:pPr>
                              <w:tabs>
                                <w:tab w:val="left" w:pos="2880"/>
                              </w:tabs>
                              <w:spacing w:after="0" w:line="360" w:lineRule="auto"/>
                              <w:ind w:left="124" w:right="-20"/>
                              <w:jc w:val="center"/>
                              <w:rPr>
                                <w:rFonts w:ascii="Times New Roman" w:eastAsia="Times New Roman" w:hAnsi="Times New Roman"/>
                                <w:b/>
                                <w:bCs/>
                                <w:spacing w:val="2"/>
                                <w:w w:val="114"/>
                                <w:sz w:val="24"/>
                                <w:szCs w:val="24"/>
                              </w:rPr>
                            </w:pPr>
                            <w:r w:rsidRPr="00CB6FF9">
                              <w:rPr>
                                <w:rFonts w:ascii="Times New Roman" w:eastAsia="Times New Roman" w:hAnsi="Times New Roman"/>
                                <w:b/>
                                <w:bCs/>
                                <w:spacing w:val="2"/>
                                <w:w w:val="114"/>
                                <w:sz w:val="24"/>
                                <w:szCs w:val="24"/>
                              </w:rPr>
                              <w:t>Coding of moving pictures and audio</w:t>
                            </w:r>
                          </w:p>
                          <w:p w14:paraId="0F0800E3" w14:textId="77777777" w:rsidR="00CB6FF9" w:rsidRPr="00CB6FF9" w:rsidRDefault="00CB6FF9" w:rsidP="00877D81">
                            <w:pPr>
                              <w:tabs>
                                <w:tab w:val="left" w:pos="2880"/>
                              </w:tabs>
                              <w:spacing w:after="0" w:line="360" w:lineRule="auto"/>
                              <w:ind w:left="124" w:right="-20"/>
                              <w:jc w:val="center"/>
                              <w:rPr>
                                <w:rFonts w:ascii="Times New Roman" w:eastAsia="Times New Roman" w:hAnsi="Times New Roman"/>
                                <w:b/>
                                <w:bCs/>
                                <w:spacing w:val="2"/>
                                <w:w w:val="114"/>
                                <w:sz w:val="24"/>
                                <w:szCs w:val="24"/>
                              </w:rPr>
                            </w:pPr>
                            <w:r w:rsidRPr="00CB6FF9">
                              <w:rPr>
                                <w:rFonts w:ascii="Times New Roman" w:eastAsia="Times New Roman" w:hAnsi="Times New Roman"/>
                                <w:b/>
                                <w:bCs/>
                                <w:spacing w:val="2"/>
                                <w:w w:val="114"/>
                                <w:sz w:val="24"/>
                                <w:szCs w:val="24"/>
                              </w:rPr>
                              <w:t>Convenorship: UNI (Italy)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F0800D5" id="_x0000_t202" coordsize="21600,21600" o:spt="202" path="m,l,21600r21600,l21600,xe">
                <v:stroke joinstyle="miter"/>
                <v:path gradientshapeok="t" o:connecttype="rect"/>
              </v:shapetype>
              <v:shape id="Text Box 2" o:spid="_x0000_s1026" type="#_x0000_t202" style="position:absolute;margin-left:2.1pt;margin-top:24.6pt;width:468pt;height:69.5pt;z-index:2516746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">
                <v:textbox>
                  <w:txbxContent>
                    <w:p w14:paraId="0F0800E1" w14:textId="77777777" w:rsidR="00CB6FF9" w:rsidRPr="004625A2" w:rsidRDefault="00CB6FF9" w:rsidP="00877D81">
                      <w:pPr>
                        <w:tabs>
                          <w:tab w:val="left" w:pos="2880"/>
                        </w:tabs>
                        <w:spacing w:after="0" w:line="360" w:lineRule="auto"/>
                        <w:ind w:left="124" w:right="-20"/>
                        <w:jc w:val="center"/>
                        <w:rPr>
                          <w:rFonts w:ascii="Times New Roman" w:eastAsia="Times New Roman" w:hAnsi="Times New Roman"/>
                          <w:b/>
                          <w:bCs/>
                          <w:spacing w:val="2"/>
                          <w:w w:val="114"/>
                          <w:sz w:val="24"/>
                          <w:szCs w:val="24"/>
                          <w:lang w:val="it-IT"/>
                        </w:rPr>
                      </w:pPr>
                      <w:r w:rsidRPr="004625A2">
                        <w:rPr>
                          <w:rFonts w:ascii="Times New Roman" w:eastAsia="Times New Roman" w:hAnsi="Times New Roman"/>
                          <w:b/>
                          <w:bCs/>
                          <w:spacing w:val="2"/>
                          <w:w w:val="114"/>
                          <w:sz w:val="24"/>
                          <w:szCs w:val="24"/>
                          <w:lang w:val="it-IT"/>
                        </w:rPr>
                        <w:t>ISO/IEC JTC 1/SC 29/WG 11</w:t>
                      </w:r>
                    </w:p>
                    <w:p w14:paraId="0F0800E2" w14:textId="77777777" w:rsidR="00CB6FF9" w:rsidRPr="00CB6FF9" w:rsidRDefault="00CB6FF9" w:rsidP="00877D81">
                      <w:pPr>
                        <w:tabs>
                          <w:tab w:val="left" w:pos="2880"/>
                        </w:tabs>
                        <w:spacing w:after="0" w:line="360" w:lineRule="auto"/>
                        <w:ind w:left="124" w:right="-20"/>
                        <w:jc w:val="center"/>
                        <w:rPr>
                          <w:rFonts w:ascii="Times New Roman" w:eastAsia="Times New Roman" w:hAnsi="Times New Roman"/>
                          <w:b/>
                          <w:bCs/>
                          <w:spacing w:val="2"/>
                          <w:w w:val="114"/>
                          <w:sz w:val="24"/>
                          <w:szCs w:val="24"/>
                        </w:rPr>
                      </w:pPr>
                      <w:r w:rsidRPr="00CB6FF9">
                        <w:rPr>
                          <w:rFonts w:ascii="Times New Roman" w:eastAsia="Times New Roman" w:hAnsi="Times New Roman"/>
                          <w:b/>
                          <w:bCs/>
                          <w:spacing w:val="2"/>
                          <w:w w:val="114"/>
                          <w:sz w:val="24"/>
                          <w:szCs w:val="24"/>
                        </w:rPr>
                        <w:t>Coding of moving pictures and audio</w:t>
                      </w:r>
                    </w:p>
                    <w:p w14:paraId="0F0800E3" w14:textId="77777777" w:rsidR="00CB6FF9" w:rsidRPr="00CB6FF9" w:rsidRDefault="00CB6FF9" w:rsidP="00877D81">
                      <w:pPr>
                        <w:tabs>
                          <w:tab w:val="left" w:pos="2880"/>
                        </w:tabs>
                        <w:spacing w:after="0" w:line="360" w:lineRule="auto"/>
                        <w:ind w:left="124" w:right="-20"/>
                        <w:jc w:val="center"/>
                        <w:rPr>
                          <w:rFonts w:ascii="Times New Roman" w:eastAsia="Times New Roman" w:hAnsi="Times New Roman"/>
                          <w:b/>
                          <w:bCs/>
                          <w:spacing w:val="2"/>
                          <w:w w:val="114"/>
                          <w:sz w:val="24"/>
                          <w:szCs w:val="24"/>
                        </w:rPr>
                      </w:pPr>
                      <w:r w:rsidRPr="00CB6FF9">
                        <w:rPr>
                          <w:rFonts w:ascii="Times New Roman" w:eastAsia="Times New Roman" w:hAnsi="Times New Roman"/>
                          <w:b/>
                          <w:bCs/>
                          <w:spacing w:val="2"/>
                          <w:w w:val="114"/>
                          <w:sz w:val="24"/>
                          <w:szCs w:val="24"/>
                        </w:rPr>
                        <w:t>Convenorship: UNI (Italy)</w:t>
                      </w:r>
                    </w:p>
                  </w:txbxContent>
                </v:textbox>
                <w10:wrap type="square"/>
              </v:shape>
            </w:pict>
          </mc:Fallback>
        </mc:AlternateContent>
      </w:r>
      <w:r w:rsidR="00717E1B">
        <w:rPr>
          <w:noProof/>
        </w:rPr>
        <mc:AlternateContent>
          <mc:Choice Requires="wps">
            <w:drawing>
              <wp:anchor distT="0" distB="0" distL="114300" distR="114300" simplePos="0" relativeHeight="251664384" behindDoc="1" locked="0" layoutInCell="1" allowOverlap="1" wp14:anchorId="0F0800D7" wp14:editId="0F0800D8">
                <wp:simplePos x="0" y="0"/>
                <wp:positionH relativeFrom="page">
                  <wp:posOffset>2895600</wp:posOffset>
                </wp:positionH>
                <wp:positionV relativeFrom="page">
                  <wp:posOffset>435429</wp:posOffset>
                </wp:positionV>
                <wp:extent cx="3968115" cy="307975"/>
                <wp:effectExtent l="0" t="0" r="13335" b="15875"/>
                <wp:wrapNone/>
                <wp:docPr id="25"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8115" cy="307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0800E4" w14:textId="7467ADD6" w:rsidR="00717E1B" w:rsidRPr="004625A2" w:rsidRDefault="00717E1B" w:rsidP="00717E1B">
                            <w:pPr>
                              <w:tabs>
                                <w:tab w:val="left" w:pos="3100"/>
                              </w:tabs>
                              <w:spacing w:after="0" w:line="465" w:lineRule="exact"/>
                              <w:ind w:right="-87"/>
                              <w:rPr>
                                <w:rFonts w:ascii="Times New Roman" w:eastAsia="Times New Roman" w:hAnsi="Times New Roman"/>
                                <w:sz w:val="44"/>
                                <w:szCs w:val="44"/>
                                <w:lang w:val="it-IT"/>
                              </w:rPr>
                            </w:pPr>
                            <w:r w:rsidRPr="004625A2">
                              <w:rPr>
                                <w:rFonts w:ascii="Times New Roman" w:eastAsia="Times New Roman" w:hAnsi="Times New Roman"/>
                                <w:b/>
                                <w:bCs/>
                                <w:spacing w:val="6"/>
                                <w:sz w:val="29"/>
                                <w:szCs w:val="29"/>
                                <w:lang w:val="it-IT"/>
                              </w:rPr>
                              <w:t>ISO/IEC JTC 1/SC 29/WG 11</w:t>
                            </w:r>
                            <w:r w:rsidRPr="004625A2">
                              <w:rPr>
                                <w:rFonts w:ascii="Times New Roman" w:eastAsia="Times New Roman" w:hAnsi="Times New Roman"/>
                                <w:b/>
                                <w:bCs/>
                                <w:spacing w:val="-41"/>
                                <w:sz w:val="29"/>
                                <w:szCs w:val="29"/>
                                <w:lang w:val="it-IT"/>
                              </w:rPr>
                              <w:t xml:space="preserve"> </w:t>
                            </w:r>
                            <w:r w:rsidR="00723A55">
                              <w:rPr>
                                <w:rFonts w:ascii="Times New Roman" w:eastAsia="Times New Roman" w:hAnsi="Times New Roman"/>
                                <w:b/>
                                <w:bCs/>
                                <w:spacing w:val="-41"/>
                                <w:sz w:val="29"/>
                                <w:szCs w:val="29"/>
                                <w:lang w:val="it-IT"/>
                              </w:rPr>
                              <w:t xml:space="preserve"> </w:t>
                            </w:r>
                            <w:r w:rsidR="004C465B" w:rsidRPr="004C465B">
                              <w:rPr>
                                <w:rFonts w:ascii="Times New Roman" w:hAnsi="Times New Roman"/>
                                <w:b/>
                                <w:bCs/>
                                <w:sz w:val="44"/>
                                <w:szCs w:val="44"/>
                              </w:rPr>
                              <w:t xml:space="preserve"> </w:t>
                            </w:r>
                            <w:r w:rsidR="004C465B">
                              <w:rPr>
                                <w:rFonts w:ascii="Times New Roman" w:hAnsi="Times New Roman"/>
                                <w:b/>
                                <w:bCs/>
                                <w:sz w:val="44"/>
                                <w:szCs w:val="44"/>
                              </w:rPr>
                              <w:t>N19238</w:t>
                            </w:r>
                            <w:r w:rsidRPr="004625A2">
                              <w:rPr>
                                <w:rFonts w:ascii="Times New Roman" w:eastAsia="Times New Roman" w:hAnsi="Times New Roman"/>
                                <w:b/>
                                <w:bCs/>
                                <w:sz w:val="29"/>
                                <w:szCs w:val="29"/>
                                <w:lang w:val="it-IT"/>
                              </w:rPr>
                              <w:tab/>
                            </w:r>
                            <w:r w:rsidRPr="004625A2">
                              <w:rPr>
                                <w:rFonts w:ascii="Times New Roman" w:eastAsia="Times New Roman" w:hAnsi="Times New Roman"/>
                                <w:b/>
                                <w:bCs/>
                                <w:sz w:val="44"/>
                                <w:szCs w:val="44"/>
                                <w:lang w:val="it-IT"/>
                              </w:rPr>
                              <w:t>N</w:t>
                            </w:r>
                            <w:r w:rsidR="004625A2">
                              <w:rPr>
                                <w:rFonts w:ascii="Times New Roman" w:eastAsia="Times New Roman" w:hAnsi="Times New Roman"/>
                                <w:b/>
                                <w:bCs/>
                                <w:sz w:val="44"/>
                                <w:szCs w:val="44"/>
                                <w:lang w:val="it-IT"/>
                              </w:rPr>
                              <w:t>18</w:t>
                            </w:r>
                            <w:r w:rsidRPr="004625A2">
                              <w:rPr>
                                <w:rFonts w:ascii="Times New Roman" w:eastAsia="Times New Roman" w:hAnsi="Times New Roman"/>
                                <w:b/>
                                <w:bCs/>
                                <w:sz w:val="44"/>
                                <w:szCs w:val="44"/>
                                <w:lang w:val="it-IT"/>
                              </w:rPr>
                              <w:t>N</w:t>
                            </w:r>
                            <w:r w:rsidR="006A27C0">
                              <w:rPr>
                                <w:rFonts w:ascii="Times New Roman" w:eastAsia="Times New Roman" w:hAnsi="Times New Roman"/>
                                <w:b/>
                                <w:bCs/>
                                <w:sz w:val="44"/>
                                <w:szCs w:val="44"/>
                                <w:lang w:val="it-IT"/>
                              </w:rPr>
                              <w:t>19160</w:t>
                            </w:r>
                            <w:r w:rsidRPr="004625A2">
                              <w:rPr>
                                <w:rFonts w:ascii="Times New Roman" w:eastAsia="Times New Roman" w:hAnsi="Times New Roman"/>
                                <w:b/>
                                <w:bCs/>
                                <w:spacing w:val="-16"/>
                                <w:sz w:val="44"/>
                                <w:szCs w:val="44"/>
                                <w:lang w:val="it-IT"/>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0800D7" id="Text Box 14" o:spid="_x0000_s1027" type="#_x0000_t202" style="position:absolute;margin-left:228pt;margin-top:34.3pt;width:312.45pt;height:24.25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" filled="f" stroked="f">
                <v:textbox inset="0,0,0,0">
                  <w:txbxContent>
                    <w:p w14:paraId="0F0800E4" w14:textId="7467ADD6" w:rsidR="00717E1B" w:rsidRPr="004625A2" w:rsidRDefault="00717E1B" w:rsidP="00717E1B">
                      <w:pPr>
                        <w:tabs>
                          <w:tab w:val="left" w:pos="3100"/>
                        </w:tabs>
                        <w:spacing w:after="0" w:line="465" w:lineRule="exact"/>
                        <w:ind w:right="-87"/>
                        <w:rPr>
                          <w:rFonts w:ascii="Times New Roman" w:eastAsia="Times New Roman" w:hAnsi="Times New Roman"/>
                          <w:sz w:val="44"/>
                          <w:szCs w:val="44"/>
                          <w:lang w:val="it-IT"/>
                        </w:rPr>
                      </w:pPr>
                      <w:r w:rsidRPr="004625A2">
                        <w:rPr>
                          <w:rFonts w:ascii="Times New Roman" w:eastAsia="Times New Roman" w:hAnsi="Times New Roman"/>
                          <w:b/>
                          <w:bCs/>
                          <w:spacing w:val="6"/>
                          <w:sz w:val="29"/>
                          <w:szCs w:val="29"/>
                          <w:lang w:val="it-IT"/>
                        </w:rPr>
                        <w:t>ISO/IEC JTC 1/SC 29/WG 11</w:t>
                      </w:r>
                      <w:r w:rsidRPr="004625A2">
                        <w:rPr>
                          <w:rFonts w:ascii="Times New Roman" w:eastAsia="Times New Roman" w:hAnsi="Times New Roman"/>
                          <w:b/>
                          <w:bCs/>
                          <w:spacing w:val="-41"/>
                          <w:sz w:val="29"/>
                          <w:szCs w:val="29"/>
                          <w:lang w:val="it-IT"/>
                        </w:rPr>
                        <w:t xml:space="preserve"> </w:t>
                      </w:r>
                      <w:r w:rsidR="00723A55">
                        <w:rPr>
                          <w:rFonts w:ascii="Times New Roman" w:eastAsia="Times New Roman" w:hAnsi="Times New Roman"/>
                          <w:b/>
                          <w:bCs/>
                          <w:spacing w:val="-41"/>
                          <w:sz w:val="29"/>
                          <w:szCs w:val="29"/>
                          <w:lang w:val="it-IT"/>
                        </w:rPr>
                        <w:t xml:space="preserve"> </w:t>
                      </w:r>
                      <w:r w:rsidR="004C465B" w:rsidRPr="004C465B">
                        <w:rPr>
                          <w:rFonts w:ascii="Times New Roman" w:hAnsi="Times New Roman"/>
                          <w:b/>
                          <w:bCs/>
                          <w:sz w:val="44"/>
                          <w:szCs w:val="44"/>
                        </w:rPr>
                        <w:t xml:space="preserve"> </w:t>
                      </w:r>
                      <w:r w:rsidR="004C465B">
                        <w:rPr>
                          <w:rFonts w:ascii="Times New Roman" w:hAnsi="Times New Roman"/>
                          <w:b/>
                          <w:bCs/>
                          <w:sz w:val="44"/>
                          <w:szCs w:val="44"/>
                        </w:rPr>
                        <w:t>N19238</w:t>
                      </w:r>
                      <w:r w:rsidRPr="004625A2">
                        <w:rPr>
                          <w:rFonts w:ascii="Times New Roman" w:eastAsia="Times New Roman" w:hAnsi="Times New Roman"/>
                          <w:b/>
                          <w:bCs/>
                          <w:sz w:val="29"/>
                          <w:szCs w:val="29"/>
                          <w:lang w:val="it-IT"/>
                        </w:rPr>
                        <w:tab/>
                      </w:r>
                      <w:r w:rsidRPr="004625A2">
                        <w:rPr>
                          <w:rFonts w:ascii="Times New Roman" w:eastAsia="Times New Roman" w:hAnsi="Times New Roman"/>
                          <w:b/>
                          <w:bCs/>
                          <w:sz w:val="44"/>
                          <w:szCs w:val="44"/>
                          <w:lang w:val="it-IT"/>
                        </w:rPr>
                        <w:t>N</w:t>
                      </w:r>
                      <w:r w:rsidR="004625A2">
                        <w:rPr>
                          <w:rFonts w:ascii="Times New Roman" w:eastAsia="Times New Roman" w:hAnsi="Times New Roman"/>
                          <w:b/>
                          <w:bCs/>
                          <w:sz w:val="44"/>
                          <w:szCs w:val="44"/>
                          <w:lang w:val="it-IT"/>
                        </w:rPr>
                        <w:t>18</w:t>
                      </w:r>
                      <w:r w:rsidRPr="004625A2">
                        <w:rPr>
                          <w:rFonts w:ascii="Times New Roman" w:eastAsia="Times New Roman" w:hAnsi="Times New Roman"/>
                          <w:b/>
                          <w:bCs/>
                          <w:sz w:val="44"/>
                          <w:szCs w:val="44"/>
                          <w:lang w:val="it-IT"/>
                        </w:rPr>
                        <w:t>N</w:t>
                      </w:r>
                      <w:r w:rsidR="006A27C0">
                        <w:rPr>
                          <w:rFonts w:ascii="Times New Roman" w:eastAsia="Times New Roman" w:hAnsi="Times New Roman"/>
                          <w:b/>
                          <w:bCs/>
                          <w:sz w:val="44"/>
                          <w:szCs w:val="44"/>
                          <w:lang w:val="it-IT"/>
                        </w:rPr>
                        <w:t>19160</w:t>
                      </w:r>
                      <w:r w:rsidRPr="004625A2">
                        <w:rPr>
                          <w:rFonts w:ascii="Times New Roman" w:eastAsia="Times New Roman" w:hAnsi="Times New Roman"/>
                          <w:b/>
                          <w:bCs/>
                          <w:spacing w:val="-16"/>
                          <w:sz w:val="44"/>
                          <w:szCs w:val="44"/>
                          <w:lang w:val="it-IT"/>
                        </w:rPr>
                        <w:t xml:space="preserve"> </w:t>
                      </w:r>
                    </w:p>
                  </w:txbxContent>
                </v:textbox>
                <w10:wrap anchorx="page" anchory="page"/>
              </v:shape>
            </w:pict>
          </mc:Fallback>
        </mc:AlternateContent>
      </w:r>
      <w:r w:rsidR="00717E1B">
        <w:rPr>
          <w:noProof/>
        </w:rPr>
        <w:drawing>
          <wp:anchor distT="0" distB="0" distL="114300" distR="114300" simplePos="0" relativeHeight="251643904" behindDoc="1" locked="0" layoutInCell="1" allowOverlap="1" wp14:anchorId="0F0800D9" wp14:editId="0F0800DA">
            <wp:simplePos x="0" y="0"/>
            <wp:positionH relativeFrom="page">
              <wp:posOffset>701040</wp:posOffset>
            </wp:positionH>
            <wp:positionV relativeFrom="page">
              <wp:posOffset>359410</wp:posOffset>
            </wp:positionV>
            <wp:extent cx="1257935" cy="546100"/>
            <wp:effectExtent l="0" t="0" r="0" b="0"/>
            <wp:wrapNone/>
            <wp:docPr id="24"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257935" cy="546100"/>
                    </a:xfrm>
                    <a:prstGeom prst="rect">
                      <a:avLst/>
                    </a:prstGeom>
                    <a:noFill/>
                    <a:ln>
                      <a:noFill/>
                    </a:ln>
                  </pic:spPr>
                </pic:pic>
              </a:graphicData>
            </a:graphic>
            <wp14:sizeRelH relativeFrom="page">
              <wp14:pctWidth>0</wp14:pctWidth>
            </wp14:sizeRelH>
            <wp14:sizeRelV relativeFrom="page">
              <wp14:pctHeight>0</wp14:pctHeight>
            </wp14:sizeRelV>
          </wp:anchor>
        </w:drawing>
      </w:r>
      <w:r w:rsidR="00717E1B">
        <w:rPr>
          <w:noProof/>
        </w:rPr>
        <mc:AlternateContent>
          <mc:Choice Requires="wpg">
            <w:drawing>
              <wp:anchor distT="0" distB="0" distL="114300" distR="114300" simplePos="0" relativeHeight="251654144" behindDoc="1" locked="0" layoutInCell="1" allowOverlap="1" wp14:anchorId="0F0800DB" wp14:editId="0F0800DC">
                <wp:simplePos x="0" y="0"/>
                <wp:positionH relativeFrom="page">
                  <wp:posOffset>2085975</wp:posOffset>
                </wp:positionH>
                <wp:positionV relativeFrom="page">
                  <wp:posOffset>764540</wp:posOffset>
                </wp:positionV>
                <wp:extent cx="4759960" cy="1270"/>
                <wp:effectExtent l="0" t="19050" r="2540" b="0"/>
                <wp:wrapNone/>
                <wp:docPr id="22"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59960" cy="1270"/>
                          <a:chOff x="3285" y="1204"/>
                          <a:chExt cx="7496" cy="2"/>
                        </a:xfrm>
                      </wpg:grpSpPr>
                      <wps:wsp>
                        <wps:cNvPr id="23" name="Freeform 25"/>
                        <wps:cNvSpPr>
                          <a:spLocks/>
                        </wps:cNvSpPr>
                        <wps:spPr bwMode="auto">
                          <a:xfrm>
                            <a:off x="3285" y="1204"/>
                            <a:ext cx="7496" cy="2"/>
                          </a:xfrm>
                          <a:custGeom>
                            <a:avLst/>
                            <a:gdLst>
                              <a:gd name="T0" fmla="+- 0 3285 3285"/>
                              <a:gd name="T1" fmla="*/ T0 w 7496"/>
                              <a:gd name="T2" fmla="+- 0 10781 3285"/>
                              <a:gd name="T3" fmla="*/ T2 w 7496"/>
                            </a:gdLst>
                            <a:ahLst/>
                            <a:cxnLst>
                              <a:cxn ang="0">
                                <a:pos x="T1" y="0"/>
                              </a:cxn>
                              <a:cxn ang="0">
                                <a:pos x="T3" y="0"/>
                              </a:cxn>
                            </a:cxnLst>
                            <a:rect l="0" t="0" r="r" b="b"/>
                            <a:pathLst>
                              <a:path w="7496">
                                <a:moveTo>
                                  <a:pt x="0" y="0"/>
                                </a:moveTo>
                                <a:lnTo>
                                  <a:pt x="7496" y="0"/>
                                </a:lnTo>
                              </a:path>
                            </a:pathLst>
                          </a:custGeom>
                          <a:noFill/>
                          <a:ln w="3053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74E538E" id="Group 24" o:spid="_x0000_s1026" style="position:absolute;margin-left:164.25pt;margin-top:60.2pt;width:374.8pt;height:.1pt;z-index:-251662336;mso-position-horizontal-relative:page;mso-position-vertical-relative:page" coordorigin="3285,1204" coordsize="749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">
                <v:shape id="Freeform 25" o:spid="_x0000_s1027" style="position:absolute;left:3285;top:1204;width:7496;height:2;visibility:visible;mso-wrap-style:square;v-text-anchor:top" coordsize="74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" path="m,l7496,e" filled="f" strokeweight=".84808mm">
                  <v:path arrowok="t" o:connecttype="custom" o:connectlocs="0,0;7496,0" o:connectangles="0,0"/>
                </v:shape>
                <w10:wrap anchorx="page" anchory="page"/>
              </v:group>
            </w:pict>
          </mc:Fallback>
        </mc:AlternateContent>
      </w:r>
    </w:p>
    <w:p w14:paraId="0F0800A4" w14:textId="77777777" w:rsidR="009D0066" w:rsidRDefault="009D0066" w:rsidP="007F2E7F"/>
    <w:p w14:paraId="0F0800A5" w14:textId="77777777" w:rsidR="00717E1B" w:rsidRDefault="00717E1B" w:rsidP="00717E1B">
      <w:pPr>
        <w:spacing w:after="0" w:line="200" w:lineRule="exact"/>
        <w:rPr>
          <w:sz w:val="20"/>
          <w:szCs w:val="20"/>
        </w:rPr>
      </w:pPr>
    </w:p>
    <w:p w14:paraId="0F0800A6" w14:textId="77777777" w:rsidR="00717E1B" w:rsidRDefault="00717E1B" w:rsidP="00494821">
      <w:pPr>
        <w:tabs>
          <w:tab w:val="left" w:pos="2880"/>
        </w:tabs>
        <w:spacing w:after="0" w:line="240" w:lineRule="auto"/>
        <w:ind w:left="124" w:right="-20"/>
        <w:rPr>
          <w:rFonts w:ascii="Times New Roman" w:eastAsia="Times New Roman" w:hAnsi="Times New Roman"/>
          <w:sz w:val="24"/>
          <w:szCs w:val="24"/>
        </w:rPr>
      </w:pPr>
      <w:r>
        <w:rPr>
          <w:rFonts w:ascii="Times New Roman" w:eastAsia="Times New Roman" w:hAnsi="Times New Roman"/>
          <w:b/>
          <w:bCs/>
          <w:spacing w:val="-6"/>
          <w:w w:val="114"/>
          <w:sz w:val="24"/>
          <w:szCs w:val="24"/>
        </w:rPr>
        <w:t>D</w:t>
      </w:r>
      <w:r>
        <w:rPr>
          <w:rFonts w:ascii="Times New Roman" w:eastAsia="Times New Roman" w:hAnsi="Times New Roman"/>
          <w:b/>
          <w:bCs/>
          <w:spacing w:val="-5"/>
          <w:w w:val="114"/>
          <w:sz w:val="24"/>
          <w:szCs w:val="24"/>
        </w:rPr>
        <w:t>o</w:t>
      </w:r>
      <w:r>
        <w:rPr>
          <w:rFonts w:ascii="Times New Roman" w:eastAsia="Times New Roman" w:hAnsi="Times New Roman"/>
          <w:b/>
          <w:bCs/>
          <w:spacing w:val="2"/>
          <w:w w:val="114"/>
          <w:sz w:val="24"/>
          <w:szCs w:val="24"/>
        </w:rPr>
        <w:t>c</w:t>
      </w:r>
      <w:r>
        <w:rPr>
          <w:rFonts w:ascii="Times New Roman" w:eastAsia="Times New Roman" w:hAnsi="Times New Roman"/>
          <w:b/>
          <w:bCs/>
          <w:w w:val="114"/>
          <w:sz w:val="24"/>
          <w:szCs w:val="24"/>
        </w:rPr>
        <w:t>u</w:t>
      </w:r>
      <w:r>
        <w:rPr>
          <w:rFonts w:ascii="Times New Roman" w:eastAsia="Times New Roman" w:hAnsi="Times New Roman"/>
          <w:b/>
          <w:bCs/>
          <w:spacing w:val="-1"/>
          <w:w w:val="114"/>
          <w:sz w:val="24"/>
          <w:szCs w:val="24"/>
        </w:rPr>
        <w:t>m</w:t>
      </w:r>
      <w:r>
        <w:rPr>
          <w:rFonts w:ascii="Times New Roman" w:eastAsia="Times New Roman" w:hAnsi="Times New Roman"/>
          <w:b/>
          <w:bCs/>
          <w:spacing w:val="-5"/>
          <w:w w:val="114"/>
          <w:sz w:val="24"/>
          <w:szCs w:val="24"/>
        </w:rPr>
        <w:t>e</w:t>
      </w:r>
      <w:r>
        <w:rPr>
          <w:rFonts w:ascii="Times New Roman" w:eastAsia="Times New Roman" w:hAnsi="Times New Roman"/>
          <w:b/>
          <w:bCs/>
          <w:spacing w:val="-2"/>
          <w:w w:val="114"/>
          <w:sz w:val="24"/>
          <w:szCs w:val="24"/>
        </w:rPr>
        <w:t>n</w:t>
      </w:r>
      <w:r>
        <w:rPr>
          <w:rFonts w:ascii="Times New Roman" w:eastAsia="Times New Roman" w:hAnsi="Times New Roman"/>
          <w:b/>
          <w:bCs/>
          <w:w w:val="114"/>
          <w:sz w:val="24"/>
          <w:szCs w:val="24"/>
        </w:rPr>
        <w:t>t</w:t>
      </w:r>
      <w:r>
        <w:rPr>
          <w:rFonts w:ascii="Times New Roman" w:eastAsia="Times New Roman" w:hAnsi="Times New Roman"/>
          <w:b/>
          <w:bCs/>
          <w:spacing w:val="-16"/>
          <w:w w:val="114"/>
          <w:sz w:val="24"/>
          <w:szCs w:val="24"/>
        </w:rPr>
        <w:t xml:space="preserve"> </w:t>
      </w:r>
      <w:r>
        <w:rPr>
          <w:rFonts w:ascii="Times New Roman" w:eastAsia="Times New Roman" w:hAnsi="Times New Roman"/>
          <w:b/>
          <w:bCs/>
          <w:spacing w:val="2"/>
          <w:sz w:val="24"/>
          <w:szCs w:val="24"/>
        </w:rPr>
        <w:t>t</w:t>
      </w:r>
      <w:r>
        <w:rPr>
          <w:rFonts w:ascii="Times New Roman" w:eastAsia="Times New Roman" w:hAnsi="Times New Roman"/>
          <w:b/>
          <w:bCs/>
          <w:spacing w:val="-5"/>
          <w:sz w:val="24"/>
          <w:szCs w:val="24"/>
        </w:rPr>
        <w:t>y</w:t>
      </w:r>
      <w:r>
        <w:rPr>
          <w:rFonts w:ascii="Times New Roman" w:eastAsia="Times New Roman" w:hAnsi="Times New Roman"/>
          <w:b/>
          <w:bCs/>
          <w:spacing w:val="4"/>
          <w:sz w:val="24"/>
          <w:szCs w:val="24"/>
        </w:rPr>
        <w:t>p</w:t>
      </w:r>
      <w:r>
        <w:rPr>
          <w:rFonts w:ascii="Times New Roman" w:eastAsia="Times New Roman" w:hAnsi="Times New Roman"/>
          <w:b/>
          <w:bCs/>
          <w:spacing w:val="-4"/>
          <w:sz w:val="24"/>
          <w:szCs w:val="24"/>
        </w:rPr>
        <w:t>e</w:t>
      </w:r>
      <w:r>
        <w:rPr>
          <w:rFonts w:ascii="Times New Roman" w:eastAsia="Times New Roman" w:hAnsi="Times New Roman"/>
          <w:b/>
          <w:bCs/>
          <w:sz w:val="24"/>
          <w:szCs w:val="24"/>
        </w:rPr>
        <w:t>:</w:t>
      </w:r>
      <w:r>
        <w:rPr>
          <w:rFonts w:ascii="Times New Roman" w:eastAsia="Times New Roman" w:hAnsi="Times New Roman"/>
          <w:b/>
          <w:bCs/>
          <w:spacing w:val="-20"/>
          <w:sz w:val="24"/>
          <w:szCs w:val="24"/>
        </w:rPr>
        <w:t xml:space="preserve"> </w:t>
      </w:r>
      <w:r>
        <w:rPr>
          <w:rFonts w:ascii="Times New Roman" w:eastAsia="Times New Roman" w:hAnsi="Times New Roman"/>
          <w:b/>
          <w:bCs/>
          <w:sz w:val="24"/>
          <w:szCs w:val="24"/>
        </w:rPr>
        <w:tab/>
      </w:r>
      <w:r w:rsidR="00985F1C">
        <w:rPr>
          <w:rFonts w:ascii="Times New Roman" w:eastAsia="Times New Roman" w:hAnsi="Times New Roman"/>
          <w:b/>
          <w:bCs/>
          <w:sz w:val="24"/>
          <w:szCs w:val="24"/>
        </w:rPr>
        <w:t>Approved WG 11 document</w:t>
      </w:r>
    </w:p>
    <w:p w14:paraId="0F0800A7" w14:textId="77777777" w:rsidR="00717E1B" w:rsidRDefault="00717E1B" w:rsidP="00494821">
      <w:pPr>
        <w:tabs>
          <w:tab w:val="left" w:pos="2880"/>
        </w:tabs>
        <w:spacing w:after="0" w:line="200" w:lineRule="exact"/>
        <w:rPr>
          <w:sz w:val="20"/>
          <w:szCs w:val="20"/>
        </w:rPr>
      </w:pPr>
    </w:p>
    <w:p w14:paraId="0F0800A8" w14:textId="77777777" w:rsidR="00717E1B" w:rsidRDefault="00717E1B" w:rsidP="00494821">
      <w:pPr>
        <w:tabs>
          <w:tab w:val="left" w:pos="2880"/>
        </w:tabs>
        <w:spacing w:before="15" w:after="0" w:line="200" w:lineRule="exact"/>
        <w:rPr>
          <w:sz w:val="20"/>
          <w:szCs w:val="20"/>
        </w:rPr>
      </w:pPr>
    </w:p>
    <w:p w14:paraId="0F0800A9" w14:textId="3F4F03F9" w:rsidR="00717E1B" w:rsidRDefault="00717E1B" w:rsidP="00494821">
      <w:pPr>
        <w:tabs>
          <w:tab w:val="left" w:pos="2880"/>
        </w:tabs>
        <w:spacing w:after="0" w:line="240" w:lineRule="auto"/>
        <w:ind w:left="124" w:right="-20"/>
        <w:rPr>
          <w:rFonts w:ascii="Times New Roman" w:eastAsia="Times New Roman" w:hAnsi="Times New Roman"/>
          <w:sz w:val="24"/>
          <w:szCs w:val="24"/>
        </w:rPr>
      </w:pPr>
      <w:r>
        <w:rPr>
          <w:rFonts w:ascii="Times New Roman" w:eastAsia="Times New Roman" w:hAnsi="Times New Roman"/>
          <w:b/>
          <w:bCs/>
          <w:spacing w:val="1"/>
          <w:sz w:val="24"/>
          <w:szCs w:val="24"/>
        </w:rPr>
        <w:t>T</w:t>
      </w:r>
      <w:r>
        <w:rPr>
          <w:rFonts w:ascii="Times New Roman" w:eastAsia="Times New Roman" w:hAnsi="Times New Roman"/>
          <w:b/>
          <w:bCs/>
          <w:sz w:val="24"/>
          <w:szCs w:val="24"/>
        </w:rPr>
        <w:t>i</w:t>
      </w:r>
      <w:r>
        <w:rPr>
          <w:rFonts w:ascii="Times New Roman" w:eastAsia="Times New Roman" w:hAnsi="Times New Roman"/>
          <w:b/>
          <w:bCs/>
          <w:spacing w:val="2"/>
          <w:sz w:val="24"/>
          <w:szCs w:val="24"/>
        </w:rPr>
        <w:t>t</w:t>
      </w:r>
      <w:r>
        <w:rPr>
          <w:rFonts w:ascii="Times New Roman" w:eastAsia="Times New Roman" w:hAnsi="Times New Roman"/>
          <w:b/>
          <w:bCs/>
          <w:spacing w:val="1"/>
          <w:sz w:val="24"/>
          <w:szCs w:val="24"/>
        </w:rPr>
        <w:t>l</w:t>
      </w:r>
      <w:r>
        <w:rPr>
          <w:rFonts w:ascii="Times New Roman" w:eastAsia="Times New Roman" w:hAnsi="Times New Roman"/>
          <w:b/>
          <w:bCs/>
          <w:spacing w:val="-4"/>
          <w:sz w:val="24"/>
          <w:szCs w:val="24"/>
        </w:rPr>
        <w:t>e</w:t>
      </w:r>
      <w:r>
        <w:rPr>
          <w:rFonts w:ascii="Times New Roman" w:eastAsia="Times New Roman" w:hAnsi="Times New Roman"/>
          <w:b/>
          <w:bCs/>
          <w:sz w:val="24"/>
          <w:szCs w:val="24"/>
        </w:rPr>
        <w:t>:</w:t>
      </w:r>
      <w:r>
        <w:rPr>
          <w:rFonts w:ascii="Times New Roman" w:eastAsia="Times New Roman" w:hAnsi="Times New Roman"/>
          <w:b/>
          <w:bCs/>
          <w:spacing w:val="-33"/>
          <w:sz w:val="24"/>
          <w:szCs w:val="24"/>
        </w:rPr>
        <w:t xml:space="preserve"> </w:t>
      </w:r>
      <w:r>
        <w:rPr>
          <w:rFonts w:ascii="Times New Roman" w:eastAsia="Times New Roman" w:hAnsi="Times New Roman"/>
          <w:b/>
          <w:bCs/>
          <w:sz w:val="24"/>
          <w:szCs w:val="24"/>
        </w:rPr>
        <w:tab/>
      </w:r>
      <w:r w:rsidR="004C465B">
        <w:rPr>
          <w:rFonts w:ascii="Times New Roman" w:eastAsia="Times New Roman" w:hAnsi="Times New Roman"/>
          <w:b/>
          <w:bCs/>
          <w:sz w:val="24"/>
          <w:szCs w:val="24"/>
        </w:rPr>
        <w:t>Summary of LCEVC Testing Conducted to Date</w:t>
      </w:r>
    </w:p>
    <w:p w14:paraId="0F0800AA" w14:textId="77777777" w:rsidR="00717E1B" w:rsidRDefault="00717E1B" w:rsidP="00494821">
      <w:pPr>
        <w:tabs>
          <w:tab w:val="left" w:pos="2880"/>
        </w:tabs>
        <w:spacing w:after="0" w:line="200" w:lineRule="exact"/>
        <w:rPr>
          <w:sz w:val="20"/>
          <w:szCs w:val="20"/>
        </w:rPr>
      </w:pPr>
    </w:p>
    <w:p w14:paraId="0F0800AB" w14:textId="77777777" w:rsidR="00717E1B" w:rsidRDefault="00717E1B" w:rsidP="00494821">
      <w:pPr>
        <w:tabs>
          <w:tab w:val="left" w:pos="2880"/>
        </w:tabs>
        <w:spacing w:before="15" w:after="0" w:line="200" w:lineRule="exact"/>
        <w:rPr>
          <w:sz w:val="20"/>
          <w:szCs w:val="20"/>
        </w:rPr>
      </w:pPr>
    </w:p>
    <w:p w14:paraId="0F0800AC" w14:textId="77777777" w:rsidR="00717E1B" w:rsidRDefault="00717E1B" w:rsidP="00494821">
      <w:pPr>
        <w:tabs>
          <w:tab w:val="left" w:pos="2880"/>
        </w:tabs>
        <w:spacing w:after="0" w:line="240" w:lineRule="auto"/>
        <w:ind w:left="124" w:right="-20"/>
        <w:rPr>
          <w:rFonts w:ascii="Times New Roman" w:eastAsia="Times New Roman" w:hAnsi="Times New Roman"/>
          <w:sz w:val="24"/>
          <w:szCs w:val="24"/>
        </w:rPr>
      </w:pPr>
      <w:r>
        <w:rPr>
          <w:rFonts w:ascii="Times New Roman" w:eastAsia="Times New Roman" w:hAnsi="Times New Roman"/>
          <w:b/>
          <w:bCs/>
          <w:spacing w:val="1"/>
          <w:w w:val="102"/>
          <w:sz w:val="24"/>
          <w:szCs w:val="24"/>
        </w:rPr>
        <w:t>S</w:t>
      </w:r>
      <w:r>
        <w:rPr>
          <w:rFonts w:ascii="Times New Roman" w:eastAsia="Times New Roman" w:hAnsi="Times New Roman"/>
          <w:b/>
          <w:bCs/>
          <w:spacing w:val="2"/>
          <w:w w:val="112"/>
          <w:sz w:val="24"/>
          <w:szCs w:val="24"/>
        </w:rPr>
        <w:t>t</w:t>
      </w:r>
      <w:r>
        <w:rPr>
          <w:rFonts w:ascii="Times New Roman" w:eastAsia="Times New Roman" w:hAnsi="Times New Roman"/>
          <w:b/>
          <w:bCs/>
          <w:spacing w:val="6"/>
          <w:w w:val="110"/>
          <w:sz w:val="24"/>
          <w:szCs w:val="24"/>
        </w:rPr>
        <w:t>a</w:t>
      </w:r>
      <w:r>
        <w:rPr>
          <w:rFonts w:ascii="Times New Roman" w:eastAsia="Times New Roman" w:hAnsi="Times New Roman"/>
          <w:b/>
          <w:bCs/>
          <w:spacing w:val="2"/>
          <w:w w:val="112"/>
          <w:sz w:val="24"/>
          <w:szCs w:val="24"/>
        </w:rPr>
        <w:t>t</w:t>
      </w:r>
      <w:r>
        <w:rPr>
          <w:rFonts w:ascii="Times New Roman" w:eastAsia="Times New Roman" w:hAnsi="Times New Roman"/>
          <w:b/>
          <w:bCs/>
          <w:w w:val="114"/>
          <w:sz w:val="24"/>
          <w:szCs w:val="24"/>
        </w:rPr>
        <w:t>u</w:t>
      </w:r>
      <w:r>
        <w:rPr>
          <w:rFonts w:ascii="Times New Roman" w:eastAsia="Times New Roman" w:hAnsi="Times New Roman"/>
          <w:b/>
          <w:bCs/>
          <w:spacing w:val="-1"/>
          <w:w w:val="116"/>
          <w:sz w:val="24"/>
          <w:szCs w:val="24"/>
        </w:rPr>
        <w:t>s</w:t>
      </w:r>
      <w:r>
        <w:rPr>
          <w:rFonts w:ascii="Times New Roman" w:eastAsia="Times New Roman" w:hAnsi="Times New Roman"/>
          <w:b/>
          <w:bCs/>
          <w:w w:val="85"/>
          <w:sz w:val="24"/>
          <w:szCs w:val="24"/>
        </w:rPr>
        <w:t>:</w:t>
      </w:r>
      <w:r w:rsidR="00494821">
        <w:rPr>
          <w:rFonts w:ascii="Times New Roman" w:eastAsia="Times New Roman" w:hAnsi="Times New Roman"/>
          <w:b/>
          <w:bCs/>
          <w:w w:val="85"/>
          <w:sz w:val="24"/>
          <w:szCs w:val="24"/>
        </w:rPr>
        <w:tab/>
        <w:t>Approved</w:t>
      </w:r>
    </w:p>
    <w:p w14:paraId="0F0800AD" w14:textId="77777777" w:rsidR="00717E1B" w:rsidRDefault="00717E1B" w:rsidP="00494821">
      <w:pPr>
        <w:tabs>
          <w:tab w:val="left" w:pos="2880"/>
        </w:tabs>
        <w:spacing w:after="0" w:line="200" w:lineRule="exact"/>
        <w:rPr>
          <w:sz w:val="20"/>
          <w:szCs w:val="20"/>
        </w:rPr>
      </w:pPr>
    </w:p>
    <w:p w14:paraId="0F0800AE" w14:textId="77777777" w:rsidR="00717E1B" w:rsidRDefault="00717E1B" w:rsidP="00494821">
      <w:pPr>
        <w:tabs>
          <w:tab w:val="left" w:pos="2880"/>
        </w:tabs>
        <w:spacing w:before="15" w:after="0" w:line="200" w:lineRule="exact"/>
        <w:rPr>
          <w:sz w:val="20"/>
          <w:szCs w:val="20"/>
        </w:rPr>
      </w:pPr>
    </w:p>
    <w:p w14:paraId="0F0800AF" w14:textId="255698B0" w:rsidR="00717E1B" w:rsidRDefault="00717E1B" w:rsidP="00494821">
      <w:pPr>
        <w:tabs>
          <w:tab w:val="left" w:pos="2880"/>
        </w:tabs>
        <w:spacing w:after="0" w:line="240" w:lineRule="auto"/>
        <w:ind w:left="124" w:right="-20"/>
        <w:rPr>
          <w:rFonts w:ascii="Times New Roman" w:eastAsia="Times New Roman" w:hAnsi="Times New Roman"/>
          <w:sz w:val="24"/>
          <w:szCs w:val="24"/>
        </w:rPr>
      </w:pPr>
      <w:r>
        <w:rPr>
          <w:rFonts w:ascii="Times New Roman" w:eastAsia="Times New Roman" w:hAnsi="Times New Roman"/>
          <w:b/>
          <w:bCs/>
          <w:spacing w:val="-5"/>
          <w:sz w:val="24"/>
          <w:szCs w:val="24"/>
        </w:rPr>
        <w:t>D</w:t>
      </w:r>
      <w:r>
        <w:rPr>
          <w:rFonts w:ascii="Times New Roman" w:eastAsia="Times New Roman" w:hAnsi="Times New Roman"/>
          <w:b/>
          <w:bCs/>
          <w:spacing w:val="6"/>
          <w:sz w:val="24"/>
          <w:szCs w:val="24"/>
        </w:rPr>
        <w:t>a</w:t>
      </w:r>
      <w:r>
        <w:rPr>
          <w:rFonts w:ascii="Times New Roman" w:eastAsia="Times New Roman" w:hAnsi="Times New Roman"/>
          <w:b/>
          <w:bCs/>
          <w:spacing w:val="2"/>
          <w:sz w:val="24"/>
          <w:szCs w:val="24"/>
        </w:rPr>
        <w:t>t</w:t>
      </w:r>
      <w:r>
        <w:rPr>
          <w:rFonts w:ascii="Times New Roman" w:eastAsia="Times New Roman" w:hAnsi="Times New Roman"/>
          <w:b/>
          <w:bCs/>
          <w:sz w:val="24"/>
          <w:szCs w:val="24"/>
        </w:rPr>
        <w:t>e</w:t>
      </w:r>
      <w:r>
        <w:rPr>
          <w:rFonts w:ascii="Times New Roman" w:eastAsia="Times New Roman" w:hAnsi="Times New Roman"/>
          <w:b/>
          <w:bCs/>
          <w:spacing w:val="38"/>
          <w:sz w:val="24"/>
          <w:szCs w:val="24"/>
        </w:rPr>
        <w:t xml:space="preserve"> </w:t>
      </w:r>
      <w:r>
        <w:rPr>
          <w:rFonts w:ascii="Times New Roman" w:eastAsia="Times New Roman" w:hAnsi="Times New Roman"/>
          <w:b/>
          <w:bCs/>
          <w:spacing w:val="-4"/>
          <w:sz w:val="24"/>
          <w:szCs w:val="24"/>
        </w:rPr>
        <w:t>o</w:t>
      </w:r>
      <w:r>
        <w:rPr>
          <w:rFonts w:ascii="Times New Roman" w:eastAsia="Times New Roman" w:hAnsi="Times New Roman"/>
          <w:b/>
          <w:bCs/>
          <w:sz w:val="24"/>
          <w:szCs w:val="24"/>
        </w:rPr>
        <w:t>f</w:t>
      </w:r>
      <w:r>
        <w:rPr>
          <w:rFonts w:ascii="Times New Roman" w:eastAsia="Times New Roman" w:hAnsi="Times New Roman"/>
          <w:b/>
          <w:bCs/>
          <w:spacing w:val="5"/>
          <w:sz w:val="24"/>
          <w:szCs w:val="24"/>
        </w:rPr>
        <w:t xml:space="preserve"> </w:t>
      </w:r>
      <w:r>
        <w:rPr>
          <w:rFonts w:ascii="Times New Roman" w:eastAsia="Times New Roman" w:hAnsi="Times New Roman"/>
          <w:b/>
          <w:bCs/>
          <w:spacing w:val="6"/>
          <w:w w:val="110"/>
          <w:sz w:val="24"/>
          <w:szCs w:val="24"/>
        </w:rPr>
        <w:t>d</w:t>
      </w:r>
      <w:r>
        <w:rPr>
          <w:rFonts w:ascii="Times New Roman" w:eastAsia="Times New Roman" w:hAnsi="Times New Roman"/>
          <w:b/>
          <w:bCs/>
          <w:spacing w:val="-4"/>
          <w:w w:val="118"/>
          <w:sz w:val="24"/>
          <w:szCs w:val="24"/>
        </w:rPr>
        <w:t>o</w:t>
      </w:r>
      <w:r>
        <w:rPr>
          <w:rFonts w:ascii="Times New Roman" w:eastAsia="Times New Roman" w:hAnsi="Times New Roman"/>
          <w:b/>
          <w:bCs/>
          <w:spacing w:val="2"/>
          <w:w w:val="113"/>
          <w:sz w:val="24"/>
          <w:szCs w:val="24"/>
        </w:rPr>
        <w:t>c</w:t>
      </w:r>
      <w:r>
        <w:rPr>
          <w:rFonts w:ascii="Times New Roman" w:eastAsia="Times New Roman" w:hAnsi="Times New Roman"/>
          <w:b/>
          <w:bCs/>
          <w:w w:val="114"/>
          <w:sz w:val="24"/>
          <w:szCs w:val="24"/>
        </w:rPr>
        <w:t>u</w:t>
      </w:r>
      <w:r>
        <w:rPr>
          <w:rFonts w:ascii="Times New Roman" w:eastAsia="Times New Roman" w:hAnsi="Times New Roman"/>
          <w:b/>
          <w:bCs/>
          <w:spacing w:val="-1"/>
          <w:w w:val="115"/>
          <w:sz w:val="24"/>
          <w:szCs w:val="24"/>
        </w:rPr>
        <w:t>m</w:t>
      </w:r>
      <w:r>
        <w:rPr>
          <w:rFonts w:ascii="Times New Roman" w:eastAsia="Times New Roman" w:hAnsi="Times New Roman"/>
          <w:b/>
          <w:bCs/>
          <w:spacing w:val="-4"/>
          <w:w w:val="118"/>
          <w:sz w:val="24"/>
          <w:szCs w:val="24"/>
        </w:rPr>
        <w:t>e</w:t>
      </w:r>
      <w:r>
        <w:rPr>
          <w:rFonts w:ascii="Times New Roman" w:eastAsia="Times New Roman" w:hAnsi="Times New Roman"/>
          <w:b/>
          <w:bCs/>
          <w:spacing w:val="-2"/>
          <w:w w:val="116"/>
          <w:sz w:val="24"/>
          <w:szCs w:val="24"/>
        </w:rPr>
        <w:t>n</w:t>
      </w:r>
      <w:r>
        <w:rPr>
          <w:rFonts w:ascii="Times New Roman" w:eastAsia="Times New Roman" w:hAnsi="Times New Roman"/>
          <w:b/>
          <w:bCs/>
          <w:spacing w:val="2"/>
          <w:w w:val="112"/>
          <w:sz w:val="24"/>
          <w:szCs w:val="24"/>
        </w:rPr>
        <w:t>t</w:t>
      </w:r>
      <w:r>
        <w:rPr>
          <w:rFonts w:ascii="Times New Roman" w:eastAsia="Times New Roman" w:hAnsi="Times New Roman"/>
          <w:b/>
          <w:bCs/>
          <w:w w:val="85"/>
          <w:sz w:val="24"/>
          <w:szCs w:val="24"/>
        </w:rPr>
        <w:t>:</w:t>
      </w:r>
      <w:r>
        <w:rPr>
          <w:rFonts w:ascii="Times New Roman" w:eastAsia="Times New Roman" w:hAnsi="Times New Roman"/>
          <w:b/>
          <w:bCs/>
          <w:sz w:val="24"/>
          <w:szCs w:val="24"/>
        </w:rPr>
        <w:tab/>
      </w:r>
      <w:r w:rsidR="0084736E">
        <w:rPr>
          <w:rFonts w:ascii="Times New Roman" w:eastAsia="Times New Roman" w:hAnsi="Times New Roman"/>
          <w:b/>
          <w:bCs/>
          <w:spacing w:val="-6"/>
          <w:w w:val="107"/>
          <w:sz w:val="24"/>
          <w:szCs w:val="24"/>
        </w:rPr>
        <w:t>2020/04/23</w:t>
      </w:r>
    </w:p>
    <w:p w14:paraId="0F0800B0" w14:textId="77777777" w:rsidR="00717E1B" w:rsidRDefault="00717E1B" w:rsidP="00494821">
      <w:pPr>
        <w:tabs>
          <w:tab w:val="left" w:pos="2880"/>
        </w:tabs>
        <w:spacing w:after="0" w:line="200" w:lineRule="exact"/>
        <w:rPr>
          <w:sz w:val="20"/>
          <w:szCs w:val="20"/>
        </w:rPr>
      </w:pPr>
    </w:p>
    <w:p w14:paraId="0F0800B1" w14:textId="77777777" w:rsidR="00717E1B" w:rsidRDefault="00717E1B" w:rsidP="00494821">
      <w:pPr>
        <w:tabs>
          <w:tab w:val="left" w:pos="2880"/>
        </w:tabs>
        <w:spacing w:before="15" w:after="0" w:line="200" w:lineRule="exact"/>
        <w:rPr>
          <w:sz w:val="20"/>
          <w:szCs w:val="20"/>
        </w:rPr>
      </w:pPr>
    </w:p>
    <w:p w14:paraId="0F0800B2" w14:textId="29DBB1A7" w:rsidR="00717E1B" w:rsidRDefault="00717E1B" w:rsidP="00494821">
      <w:pPr>
        <w:tabs>
          <w:tab w:val="left" w:pos="2880"/>
        </w:tabs>
        <w:spacing w:after="0" w:line="240" w:lineRule="auto"/>
        <w:ind w:left="124" w:right="-20"/>
        <w:rPr>
          <w:rFonts w:ascii="Times New Roman" w:eastAsia="Times New Roman" w:hAnsi="Times New Roman"/>
          <w:sz w:val="24"/>
          <w:szCs w:val="24"/>
        </w:rPr>
      </w:pPr>
      <w:r>
        <w:rPr>
          <w:rFonts w:ascii="Times New Roman" w:eastAsia="Times New Roman" w:hAnsi="Times New Roman"/>
          <w:b/>
          <w:bCs/>
          <w:spacing w:val="1"/>
          <w:sz w:val="24"/>
          <w:szCs w:val="24"/>
        </w:rPr>
        <w:t>S</w:t>
      </w:r>
      <w:r>
        <w:rPr>
          <w:rFonts w:ascii="Times New Roman" w:eastAsia="Times New Roman" w:hAnsi="Times New Roman"/>
          <w:b/>
          <w:bCs/>
          <w:spacing w:val="-4"/>
          <w:sz w:val="24"/>
          <w:szCs w:val="24"/>
        </w:rPr>
        <w:t>o</w:t>
      </w:r>
      <w:r>
        <w:rPr>
          <w:rFonts w:ascii="Times New Roman" w:eastAsia="Times New Roman" w:hAnsi="Times New Roman"/>
          <w:b/>
          <w:bCs/>
          <w:sz w:val="24"/>
          <w:szCs w:val="24"/>
        </w:rPr>
        <w:t>ur</w:t>
      </w:r>
      <w:r>
        <w:rPr>
          <w:rFonts w:ascii="Times New Roman" w:eastAsia="Times New Roman" w:hAnsi="Times New Roman"/>
          <w:b/>
          <w:bCs/>
          <w:spacing w:val="2"/>
          <w:sz w:val="24"/>
          <w:szCs w:val="24"/>
        </w:rPr>
        <w:t>c</w:t>
      </w:r>
      <w:r>
        <w:rPr>
          <w:rFonts w:ascii="Times New Roman" w:eastAsia="Times New Roman" w:hAnsi="Times New Roman"/>
          <w:b/>
          <w:bCs/>
          <w:spacing w:val="-4"/>
          <w:sz w:val="24"/>
          <w:szCs w:val="24"/>
        </w:rPr>
        <w:t>e</w:t>
      </w:r>
      <w:r>
        <w:rPr>
          <w:rFonts w:ascii="Times New Roman" w:eastAsia="Times New Roman" w:hAnsi="Times New Roman"/>
          <w:b/>
          <w:bCs/>
          <w:sz w:val="24"/>
          <w:szCs w:val="24"/>
        </w:rPr>
        <w:t>:</w:t>
      </w:r>
      <w:r>
        <w:rPr>
          <w:rFonts w:ascii="Times New Roman" w:eastAsia="Times New Roman" w:hAnsi="Times New Roman"/>
          <w:b/>
          <w:bCs/>
          <w:spacing w:val="4"/>
          <w:sz w:val="24"/>
          <w:szCs w:val="24"/>
        </w:rPr>
        <w:t xml:space="preserve"> </w:t>
      </w:r>
      <w:r>
        <w:rPr>
          <w:rFonts w:ascii="Times New Roman" w:eastAsia="Times New Roman" w:hAnsi="Times New Roman"/>
          <w:b/>
          <w:bCs/>
          <w:sz w:val="24"/>
          <w:szCs w:val="24"/>
        </w:rPr>
        <w:tab/>
      </w:r>
      <w:r w:rsidR="00C930BD">
        <w:rPr>
          <w:rFonts w:ascii="Times New Roman" w:eastAsia="Times New Roman" w:hAnsi="Times New Roman"/>
          <w:b/>
          <w:bCs/>
          <w:sz w:val="24"/>
          <w:szCs w:val="24"/>
        </w:rPr>
        <w:t>Video</w:t>
      </w:r>
    </w:p>
    <w:p w14:paraId="0F0800B3" w14:textId="77777777" w:rsidR="00717E1B" w:rsidRDefault="00717E1B" w:rsidP="00494821">
      <w:pPr>
        <w:tabs>
          <w:tab w:val="left" w:pos="2880"/>
        </w:tabs>
        <w:spacing w:after="0" w:line="200" w:lineRule="exact"/>
        <w:rPr>
          <w:sz w:val="20"/>
          <w:szCs w:val="20"/>
        </w:rPr>
      </w:pPr>
    </w:p>
    <w:p w14:paraId="0F0800B4" w14:textId="77777777" w:rsidR="00717E1B" w:rsidRDefault="00717E1B" w:rsidP="00494821">
      <w:pPr>
        <w:tabs>
          <w:tab w:val="left" w:pos="2880"/>
        </w:tabs>
        <w:spacing w:before="15" w:after="0" w:line="200" w:lineRule="exact"/>
        <w:rPr>
          <w:sz w:val="20"/>
          <w:szCs w:val="20"/>
        </w:rPr>
      </w:pPr>
    </w:p>
    <w:p w14:paraId="0F0800B5" w14:textId="2A2F38C9" w:rsidR="00717E1B" w:rsidRDefault="00717E1B" w:rsidP="00494821">
      <w:pPr>
        <w:tabs>
          <w:tab w:val="left" w:pos="2880"/>
        </w:tabs>
        <w:spacing w:after="0" w:line="240" w:lineRule="auto"/>
        <w:ind w:left="124" w:right="-20"/>
        <w:rPr>
          <w:rFonts w:ascii="Times New Roman" w:eastAsia="Times New Roman" w:hAnsi="Times New Roman"/>
          <w:sz w:val="24"/>
          <w:szCs w:val="24"/>
        </w:rPr>
      </w:pPr>
      <w:r>
        <w:rPr>
          <w:rFonts w:ascii="Times New Roman" w:eastAsia="Times New Roman" w:hAnsi="Times New Roman"/>
          <w:b/>
          <w:bCs/>
          <w:w w:val="109"/>
          <w:sz w:val="24"/>
          <w:szCs w:val="24"/>
        </w:rPr>
        <w:t>E</w:t>
      </w:r>
      <w:r>
        <w:rPr>
          <w:rFonts w:ascii="Times New Roman" w:eastAsia="Times New Roman" w:hAnsi="Times New Roman"/>
          <w:b/>
          <w:bCs/>
          <w:spacing w:val="-4"/>
          <w:w w:val="109"/>
          <w:sz w:val="24"/>
          <w:szCs w:val="24"/>
        </w:rPr>
        <w:t>x</w:t>
      </w:r>
      <w:r>
        <w:rPr>
          <w:rFonts w:ascii="Times New Roman" w:eastAsia="Times New Roman" w:hAnsi="Times New Roman"/>
          <w:b/>
          <w:bCs/>
          <w:spacing w:val="4"/>
          <w:w w:val="109"/>
          <w:sz w:val="24"/>
          <w:szCs w:val="24"/>
        </w:rPr>
        <w:t>p</w:t>
      </w:r>
      <w:r>
        <w:rPr>
          <w:rFonts w:ascii="Times New Roman" w:eastAsia="Times New Roman" w:hAnsi="Times New Roman"/>
          <w:b/>
          <w:bCs/>
          <w:spacing w:val="-4"/>
          <w:w w:val="109"/>
          <w:sz w:val="24"/>
          <w:szCs w:val="24"/>
        </w:rPr>
        <w:t>e</w:t>
      </w:r>
      <w:r>
        <w:rPr>
          <w:rFonts w:ascii="Times New Roman" w:eastAsia="Times New Roman" w:hAnsi="Times New Roman"/>
          <w:b/>
          <w:bCs/>
          <w:spacing w:val="2"/>
          <w:w w:val="109"/>
          <w:sz w:val="24"/>
          <w:szCs w:val="24"/>
        </w:rPr>
        <w:t>ct</w:t>
      </w:r>
      <w:r>
        <w:rPr>
          <w:rFonts w:ascii="Times New Roman" w:eastAsia="Times New Roman" w:hAnsi="Times New Roman"/>
          <w:b/>
          <w:bCs/>
          <w:spacing w:val="-4"/>
          <w:w w:val="109"/>
          <w:sz w:val="24"/>
          <w:szCs w:val="24"/>
        </w:rPr>
        <w:t>e</w:t>
      </w:r>
      <w:r>
        <w:rPr>
          <w:rFonts w:ascii="Times New Roman" w:eastAsia="Times New Roman" w:hAnsi="Times New Roman"/>
          <w:b/>
          <w:bCs/>
          <w:w w:val="109"/>
          <w:sz w:val="24"/>
          <w:szCs w:val="24"/>
        </w:rPr>
        <w:t>d</w:t>
      </w:r>
      <w:r>
        <w:rPr>
          <w:rFonts w:ascii="Times New Roman" w:eastAsia="Times New Roman" w:hAnsi="Times New Roman"/>
          <w:b/>
          <w:bCs/>
          <w:spacing w:val="-8"/>
          <w:w w:val="109"/>
          <w:sz w:val="24"/>
          <w:szCs w:val="24"/>
        </w:rPr>
        <w:t xml:space="preserve"> </w:t>
      </w:r>
      <w:r>
        <w:rPr>
          <w:rFonts w:ascii="Times New Roman" w:eastAsia="Times New Roman" w:hAnsi="Times New Roman"/>
          <w:b/>
          <w:bCs/>
          <w:spacing w:val="6"/>
          <w:w w:val="110"/>
          <w:sz w:val="24"/>
          <w:szCs w:val="24"/>
        </w:rPr>
        <w:t>a</w:t>
      </w:r>
      <w:r>
        <w:rPr>
          <w:rFonts w:ascii="Times New Roman" w:eastAsia="Times New Roman" w:hAnsi="Times New Roman"/>
          <w:b/>
          <w:bCs/>
          <w:spacing w:val="2"/>
          <w:w w:val="113"/>
          <w:sz w:val="24"/>
          <w:szCs w:val="24"/>
        </w:rPr>
        <w:t>c</w:t>
      </w:r>
      <w:r>
        <w:rPr>
          <w:rFonts w:ascii="Times New Roman" w:eastAsia="Times New Roman" w:hAnsi="Times New Roman"/>
          <w:b/>
          <w:bCs/>
          <w:spacing w:val="2"/>
          <w:w w:val="112"/>
          <w:sz w:val="24"/>
          <w:szCs w:val="24"/>
        </w:rPr>
        <w:t>t</w:t>
      </w:r>
      <w:r>
        <w:rPr>
          <w:rFonts w:ascii="Times New Roman" w:eastAsia="Times New Roman" w:hAnsi="Times New Roman"/>
          <w:b/>
          <w:bCs/>
          <w:w w:val="115"/>
          <w:sz w:val="24"/>
          <w:szCs w:val="24"/>
        </w:rPr>
        <w:t>i</w:t>
      </w:r>
      <w:r>
        <w:rPr>
          <w:rFonts w:ascii="Times New Roman" w:eastAsia="Times New Roman" w:hAnsi="Times New Roman"/>
          <w:b/>
          <w:bCs/>
          <w:spacing w:val="-4"/>
          <w:w w:val="118"/>
          <w:sz w:val="24"/>
          <w:szCs w:val="24"/>
        </w:rPr>
        <w:t>o</w:t>
      </w:r>
      <w:r>
        <w:rPr>
          <w:rFonts w:ascii="Times New Roman" w:eastAsia="Times New Roman" w:hAnsi="Times New Roman"/>
          <w:b/>
          <w:bCs/>
          <w:spacing w:val="-2"/>
          <w:w w:val="116"/>
          <w:sz w:val="24"/>
          <w:szCs w:val="24"/>
        </w:rPr>
        <w:t>n</w:t>
      </w:r>
      <w:r>
        <w:rPr>
          <w:rFonts w:ascii="Times New Roman" w:eastAsia="Times New Roman" w:hAnsi="Times New Roman"/>
          <w:b/>
          <w:bCs/>
          <w:w w:val="85"/>
          <w:sz w:val="24"/>
          <w:szCs w:val="24"/>
        </w:rPr>
        <w:t>:</w:t>
      </w:r>
      <w:r>
        <w:rPr>
          <w:rFonts w:ascii="Times New Roman" w:eastAsia="Times New Roman" w:hAnsi="Times New Roman"/>
          <w:b/>
          <w:bCs/>
          <w:sz w:val="24"/>
          <w:szCs w:val="24"/>
        </w:rPr>
        <w:tab/>
      </w:r>
      <w:r w:rsidR="00C930BD">
        <w:rPr>
          <w:rFonts w:ascii="Times New Roman" w:eastAsia="Times New Roman" w:hAnsi="Times New Roman"/>
          <w:b/>
          <w:bCs/>
          <w:sz w:val="24"/>
          <w:szCs w:val="24"/>
        </w:rPr>
        <w:t>N/A</w:t>
      </w:r>
    </w:p>
    <w:p w14:paraId="0F0800B6" w14:textId="77777777" w:rsidR="00717E1B" w:rsidRDefault="00717E1B" w:rsidP="00494821">
      <w:pPr>
        <w:tabs>
          <w:tab w:val="left" w:pos="2880"/>
        </w:tabs>
        <w:spacing w:after="0" w:line="200" w:lineRule="exact"/>
        <w:rPr>
          <w:sz w:val="20"/>
          <w:szCs w:val="20"/>
        </w:rPr>
      </w:pPr>
    </w:p>
    <w:p w14:paraId="0F0800B7" w14:textId="77777777" w:rsidR="00717E1B" w:rsidRDefault="00717E1B" w:rsidP="00494821">
      <w:pPr>
        <w:tabs>
          <w:tab w:val="left" w:pos="2880"/>
        </w:tabs>
        <w:spacing w:before="15" w:after="0" w:line="200" w:lineRule="exact"/>
        <w:rPr>
          <w:sz w:val="20"/>
          <w:szCs w:val="20"/>
        </w:rPr>
      </w:pPr>
    </w:p>
    <w:p w14:paraId="0F0800B8" w14:textId="79620A5E" w:rsidR="00717E1B" w:rsidRDefault="00717E1B" w:rsidP="00494821">
      <w:pPr>
        <w:tabs>
          <w:tab w:val="left" w:pos="2880"/>
        </w:tabs>
        <w:spacing w:after="0" w:line="240" w:lineRule="auto"/>
        <w:ind w:left="124" w:right="-20"/>
        <w:rPr>
          <w:rFonts w:ascii="Times New Roman" w:eastAsia="Times New Roman" w:hAnsi="Times New Roman"/>
          <w:sz w:val="24"/>
          <w:szCs w:val="24"/>
        </w:rPr>
      </w:pPr>
      <w:r>
        <w:rPr>
          <w:rFonts w:ascii="Times New Roman" w:eastAsia="Times New Roman" w:hAnsi="Times New Roman"/>
          <w:b/>
          <w:bCs/>
          <w:spacing w:val="4"/>
          <w:sz w:val="24"/>
          <w:szCs w:val="24"/>
        </w:rPr>
        <w:t>N</w:t>
      </w:r>
      <w:r>
        <w:rPr>
          <w:rFonts w:ascii="Times New Roman" w:eastAsia="Times New Roman" w:hAnsi="Times New Roman"/>
          <w:b/>
          <w:bCs/>
          <w:spacing w:val="-4"/>
          <w:sz w:val="24"/>
          <w:szCs w:val="24"/>
        </w:rPr>
        <w:t>o</w:t>
      </w:r>
      <w:r>
        <w:rPr>
          <w:rFonts w:ascii="Times New Roman" w:eastAsia="Times New Roman" w:hAnsi="Times New Roman"/>
          <w:b/>
          <w:bCs/>
          <w:sz w:val="24"/>
          <w:szCs w:val="24"/>
        </w:rPr>
        <w:t>.</w:t>
      </w:r>
      <w:r>
        <w:rPr>
          <w:rFonts w:ascii="Times New Roman" w:eastAsia="Times New Roman" w:hAnsi="Times New Roman"/>
          <w:b/>
          <w:bCs/>
          <w:spacing w:val="14"/>
          <w:sz w:val="24"/>
          <w:szCs w:val="24"/>
        </w:rPr>
        <w:t xml:space="preserve"> </w:t>
      </w:r>
      <w:r>
        <w:rPr>
          <w:rFonts w:ascii="Times New Roman" w:eastAsia="Times New Roman" w:hAnsi="Times New Roman"/>
          <w:b/>
          <w:bCs/>
          <w:spacing w:val="-4"/>
          <w:sz w:val="24"/>
          <w:szCs w:val="24"/>
        </w:rPr>
        <w:t>o</w:t>
      </w:r>
      <w:r>
        <w:rPr>
          <w:rFonts w:ascii="Times New Roman" w:eastAsia="Times New Roman" w:hAnsi="Times New Roman"/>
          <w:b/>
          <w:bCs/>
          <w:sz w:val="24"/>
          <w:szCs w:val="24"/>
        </w:rPr>
        <w:t>f</w:t>
      </w:r>
      <w:r>
        <w:rPr>
          <w:rFonts w:ascii="Times New Roman" w:eastAsia="Times New Roman" w:hAnsi="Times New Roman"/>
          <w:b/>
          <w:bCs/>
          <w:spacing w:val="5"/>
          <w:sz w:val="24"/>
          <w:szCs w:val="24"/>
        </w:rPr>
        <w:t xml:space="preserve"> </w:t>
      </w:r>
      <w:r>
        <w:rPr>
          <w:rFonts w:ascii="Times New Roman" w:eastAsia="Times New Roman" w:hAnsi="Times New Roman"/>
          <w:b/>
          <w:bCs/>
          <w:spacing w:val="4"/>
          <w:sz w:val="24"/>
          <w:szCs w:val="24"/>
        </w:rPr>
        <w:t>p</w:t>
      </w:r>
      <w:r>
        <w:rPr>
          <w:rFonts w:ascii="Times New Roman" w:eastAsia="Times New Roman" w:hAnsi="Times New Roman"/>
          <w:b/>
          <w:bCs/>
          <w:spacing w:val="6"/>
          <w:sz w:val="24"/>
          <w:szCs w:val="24"/>
        </w:rPr>
        <w:t>a</w:t>
      </w:r>
      <w:r>
        <w:rPr>
          <w:rFonts w:ascii="Times New Roman" w:eastAsia="Times New Roman" w:hAnsi="Times New Roman"/>
          <w:b/>
          <w:bCs/>
          <w:spacing w:val="8"/>
          <w:sz w:val="24"/>
          <w:szCs w:val="24"/>
        </w:rPr>
        <w:t>g</w:t>
      </w:r>
      <w:r>
        <w:rPr>
          <w:rFonts w:ascii="Times New Roman" w:eastAsia="Times New Roman" w:hAnsi="Times New Roman"/>
          <w:b/>
          <w:bCs/>
          <w:spacing w:val="-4"/>
          <w:sz w:val="24"/>
          <w:szCs w:val="24"/>
        </w:rPr>
        <w:t>e</w:t>
      </w:r>
      <w:r>
        <w:rPr>
          <w:rFonts w:ascii="Times New Roman" w:eastAsia="Times New Roman" w:hAnsi="Times New Roman"/>
          <w:b/>
          <w:bCs/>
          <w:spacing w:val="-1"/>
          <w:sz w:val="24"/>
          <w:szCs w:val="24"/>
        </w:rPr>
        <w:t>s</w:t>
      </w:r>
      <w:r>
        <w:rPr>
          <w:rFonts w:ascii="Times New Roman" w:eastAsia="Times New Roman" w:hAnsi="Times New Roman"/>
          <w:b/>
          <w:bCs/>
          <w:sz w:val="24"/>
          <w:szCs w:val="24"/>
        </w:rPr>
        <w:t xml:space="preserve">: </w:t>
      </w:r>
      <w:r>
        <w:rPr>
          <w:rFonts w:ascii="Times New Roman" w:eastAsia="Times New Roman" w:hAnsi="Times New Roman"/>
          <w:b/>
          <w:bCs/>
          <w:sz w:val="24"/>
          <w:szCs w:val="24"/>
        </w:rPr>
        <w:tab/>
      </w:r>
      <w:r w:rsidR="0053484B">
        <w:rPr>
          <w:rFonts w:ascii="Times New Roman" w:eastAsia="Times New Roman" w:hAnsi="Times New Roman"/>
          <w:b/>
          <w:bCs/>
          <w:sz w:val="24"/>
          <w:szCs w:val="24"/>
        </w:rPr>
        <w:t>16</w:t>
      </w:r>
    </w:p>
    <w:p w14:paraId="0F0800B9" w14:textId="77777777" w:rsidR="00717E1B" w:rsidRDefault="00717E1B" w:rsidP="00494821">
      <w:pPr>
        <w:tabs>
          <w:tab w:val="left" w:pos="2880"/>
        </w:tabs>
        <w:spacing w:after="0" w:line="200" w:lineRule="exact"/>
        <w:rPr>
          <w:sz w:val="20"/>
          <w:szCs w:val="20"/>
        </w:rPr>
      </w:pPr>
    </w:p>
    <w:p w14:paraId="0F0800BA" w14:textId="77777777" w:rsidR="00717E1B" w:rsidRDefault="00717E1B" w:rsidP="00717E1B">
      <w:pPr>
        <w:spacing w:before="15" w:after="0" w:line="200" w:lineRule="exact"/>
        <w:rPr>
          <w:sz w:val="20"/>
          <w:szCs w:val="20"/>
        </w:rPr>
      </w:pPr>
    </w:p>
    <w:p w14:paraId="0F0800BB" w14:textId="77777777" w:rsidR="00717E1B" w:rsidRDefault="00717E1B" w:rsidP="00717E1B">
      <w:pPr>
        <w:tabs>
          <w:tab w:val="left" w:pos="2620"/>
        </w:tabs>
        <w:spacing w:after="0" w:line="240" w:lineRule="auto"/>
        <w:ind w:left="124" w:right="-20"/>
        <w:rPr>
          <w:rFonts w:ascii="Times New Roman" w:eastAsia="Times New Roman" w:hAnsi="Times New Roman"/>
          <w:sz w:val="24"/>
          <w:szCs w:val="24"/>
        </w:rPr>
      </w:pPr>
      <w:r>
        <w:rPr>
          <w:rFonts w:ascii="Times New Roman" w:eastAsia="Times New Roman" w:hAnsi="Times New Roman"/>
          <w:b/>
          <w:bCs/>
          <w:sz w:val="24"/>
          <w:szCs w:val="24"/>
        </w:rPr>
        <w:t>E</w:t>
      </w:r>
      <w:r>
        <w:rPr>
          <w:rFonts w:ascii="Times New Roman" w:eastAsia="Times New Roman" w:hAnsi="Times New Roman"/>
          <w:b/>
          <w:bCs/>
          <w:spacing w:val="-1"/>
          <w:sz w:val="24"/>
          <w:szCs w:val="24"/>
        </w:rPr>
        <w:t>m</w:t>
      </w:r>
      <w:r>
        <w:rPr>
          <w:rFonts w:ascii="Times New Roman" w:eastAsia="Times New Roman" w:hAnsi="Times New Roman"/>
          <w:b/>
          <w:bCs/>
          <w:spacing w:val="6"/>
          <w:sz w:val="24"/>
          <w:szCs w:val="24"/>
        </w:rPr>
        <w:t>a</w:t>
      </w:r>
      <w:r>
        <w:rPr>
          <w:rFonts w:ascii="Times New Roman" w:eastAsia="Times New Roman" w:hAnsi="Times New Roman"/>
          <w:b/>
          <w:bCs/>
          <w:sz w:val="24"/>
          <w:szCs w:val="24"/>
        </w:rPr>
        <w:t>il</w:t>
      </w:r>
      <w:r>
        <w:rPr>
          <w:rFonts w:ascii="Times New Roman" w:eastAsia="Times New Roman" w:hAnsi="Times New Roman"/>
          <w:b/>
          <w:bCs/>
          <w:spacing w:val="40"/>
          <w:sz w:val="24"/>
          <w:szCs w:val="24"/>
        </w:rPr>
        <w:t xml:space="preserve"> </w:t>
      </w:r>
      <w:r>
        <w:rPr>
          <w:rFonts w:ascii="Times New Roman" w:eastAsia="Times New Roman" w:hAnsi="Times New Roman"/>
          <w:b/>
          <w:bCs/>
          <w:spacing w:val="-4"/>
          <w:sz w:val="24"/>
          <w:szCs w:val="24"/>
        </w:rPr>
        <w:t>o</w:t>
      </w:r>
      <w:r>
        <w:rPr>
          <w:rFonts w:ascii="Times New Roman" w:eastAsia="Times New Roman" w:hAnsi="Times New Roman"/>
          <w:b/>
          <w:bCs/>
          <w:sz w:val="24"/>
          <w:szCs w:val="24"/>
        </w:rPr>
        <w:t>f</w:t>
      </w:r>
      <w:r>
        <w:rPr>
          <w:rFonts w:ascii="Times New Roman" w:eastAsia="Times New Roman" w:hAnsi="Times New Roman"/>
          <w:b/>
          <w:bCs/>
          <w:spacing w:val="5"/>
          <w:sz w:val="24"/>
          <w:szCs w:val="24"/>
        </w:rPr>
        <w:t xml:space="preserve"> </w:t>
      </w:r>
      <w:r>
        <w:rPr>
          <w:rFonts w:ascii="Times New Roman" w:eastAsia="Times New Roman" w:hAnsi="Times New Roman"/>
          <w:b/>
          <w:bCs/>
          <w:spacing w:val="2"/>
          <w:w w:val="113"/>
          <w:sz w:val="24"/>
          <w:szCs w:val="24"/>
        </w:rPr>
        <w:t>c</w:t>
      </w:r>
      <w:r>
        <w:rPr>
          <w:rFonts w:ascii="Times New Roman" w:eastAsia="Times New Roman" w:hAnsi="Times New Roman"/>
          <w:b/>
          <w:bCs/>
          <w:spacing w:val="-4"/>
          <w:w w:val="118"/>
          <w:sz w:val="24"/>
          <w:szCs w:val="24"/>
        </w:rPr>
        <w:t>o</w:t>
      </w:r>
      <w:r>
        <w:rPr>
          <w:rFonts w:ascii="Times New Roman" w:eastAsia="Times New Roman" w:hAnsi="Times New Roman"/>
          <w:b/>
          <w:bCs/>
          <w:spacing w:val="-2"/>
          <w:w w:val="116"/>
          <w:sz w:val="24"/>
          <w:szCs w:val="24"/>
        </w:rPr>
        <w:t>n</w:t>
      </w:r>
      <w:r>
        <w:rPr>
          <w:rFonts w:ascii="Times New Roman" w:eastAsia="Times New Roman" w:hAnsi="Times New Roman"/>
          <w:b/>
          <w:bCs/>
          <w:spacing w:val="-4"/>
          <w:w w:val="105"/>
          <w:sz w:val="24"/>
          <w:szCs w:val="24"/>
        </w:rPr>
        <w:t>v</w:t>
      </w:r>
      <w:r>
        <w:rPr>
          <w:rFonts w:ascii="Times New Roman" w:eastAsia="Times New Roman" w:hAnsi="Times New Roman"/>
          <w:b/>
          <w:bCs/>
          <w:spacing w:val="-4"/>
          <w:w w:val="118"/>
          <w:sz w:val="24"/>
          <w:szCs w:val="24"/>
        </w:rPr>
        <w:t>e</w:t>
      </w:r>
      <w:r>
        <w:rPr>
          <w:rFonts w:ascii="Times New Roman" w:eastAsia="Times New Roman" w:hAnsi="Times New Roman"/>
          <w:b/>
          <w:bCs/>
          <w:spacing w:val="-2"/>
          <w:w w:val="116"/>
          <w:sz w:val="24"/>
          <w:szCs w:val="24"/>
        </w:rPr>
        <w:t>n</w:t>
      </w:r>
      <w:r>
        <w:rPr>
          <w:rFonts w:ascii="Times New Roman" w:eastAsia="Times New Roman" w:hAnsi="Times New Roman"/>
          <w:b/>
          <w:bCs/>
          <w:spacing w:val="-4"/>
          <w:w w:val="118"/>
          <w:sz w:val="24"/>
          <w:szCs w:val="24"/>
        </w:rPr>
        <w:t>o</w:t>
      </w:r>
      <w:r>
        <w:rPr>
          <w:rFonts w:ascii="Times New Roman" w:eastAsia="Times New Roman" w:hAnsi="Times New Roman"/>
          <w:b/>
          <w:bCs/>
          <w:sz w:val="24"/>
          <w:szCs w:val="24"/>
        </w:rPr>
        <w:t>r</w:t>
      </w:r>
      <w:r>
        <w:rPr>
          <w:rFonts w:ascii="Times New Roman" w:eastAsia="Times New Roman" w:hAnsi="Times New Roman"/>
          <w:b/>
          <w:bCs/>
          <w:w w:val="85"/>
          <w:sz w:val="24"/>
          <w:szCs w:val="24"/>
        </w:rPr>
        <w:t>:</w:t>
      </w:r>
      <w:r w:rsidR="00985F1C">
        <w:rPr>
          <w:rFonts w:ascii="Times New Roman" w:eastAsia="Times New Roman" w:hAnsi="Times New Roman"/>
          <w:b/>
          <w:bCs/>
          <w:w w:val="85"/>
          <w:sz w:val="24"/>
          <w:szCs w:val="24"/>
        </w:rPr>
        <w:t xml:space="preserve"> leonardo@chiariglione.org</w:t>
      </w:r>
      <w:r>
        <w:rPr>
          <w:rFonts w:ascii="Times New Roman" w:eastAsia="Times New Roman" w:hAnsi="Times New Roman"/>
          <w:b/>
          <w:bCs/>
          <w:sz w:val="24"/>
          <w:szCs w:val="24"/>
        </w:rPr>
        <w:tab/>
      </w:r>
      <w:hyperlink r:id="rId13"/>
    </w:p>
    <w:p w14:paraId="0F0800BC" w14:textId="77777777" w:rsidR="00717E1B" w:rsidRDefault="00717E1B" w:rsidP="00717E1B">
      <w:pPr>
        <w:spacing w:before="6" w:after="0" w:line="180" w:lineRule="exact"/>
        <w:rPr>
          <w:sz w:val="18"/>
          <w:szCs w:val="18"/>
        </w:rPr>
      </w:pPr>
    </w:p>
    <w:p w14:paraId="0F0800BD" w14:textId="77777777" w:rsidR="00717E1B" w:rsidRDefault="00717E1B" w:rsidP="00717E1B">
      <w:pPr>
        <w:spacing w:after="0" w:line="200" w:lineRule="exact"/>
        <w:rPr>
          <w:sz w:val="20"/>
          <w:szCs w:val="20"/>
        </w:rPr>
      </w:pPr>
    </w:p>
    <w:p w14:paraId="0F0800BE" w14:textId="77777777" w:rsidR="00717E1B" w:rsidRDefault="00717E1B" w:rsidP="00985F1C">
      <w:pPr>
        <w:tabs>
          <w:tab w:val="left" w:pos="2620"/>
        </w:tabs>
        <w:spacing w:before="29" w:after="0" w:line="240" w:lineRule="auto"/>
        <w:ind w:left="124" w:right="-20"/>
        <w:rPr>
          <w:rFonts w:ascii="Times New Roman" w:eastAsia="Times New Roman" w:hAnsi="Times New Roman"/>
          <w:b/>
          <w:bCs/>
          <w:sz w:val="24"/>
          <w:szCs w:val="24"/>
        </w:rPr>
      </w:pPr>
      <w:r>
        <w:rPr>
          <w:rFonts w:ascii="Times New Roman" w:eastAsia="Times New Roman" w:hAnsi="Times New Roman"/>
          <w:b/>
          <w:bCs/>
          <w:spacing w:val="1"/>
          <w:w w:val="112"/>
          <w:sz w:val="24"/>
          <w:szCs w:val="24"/>
        </w:rPr>
        <w:t>C</w:t>
      </w:r>
      <w:r>
        <w:rPr>
          <w:rFonts w:ascii="Times New Roman" w:eastAsia="Times New Roman" w:hAnsi="Times New Roman"/>
          <w:b/>
          <w:bCs/>
          <w:spacing w:val="-4"/>
          <w:w w:val="112"/>
          <w:sz w:val="24"/>
          <w:szCs w:val="24"/>
        </w:rPr>
        <w:t>o</w:t>
      </w:r>
      <w:r>
        <w:rPr>
          <w:rFonts w:ascii="Times New Roman" w:eastAsia="Times New Roman" w:hAnsi="Times New Roman"/>
          <w:b/>
          <w:bCs/>
          <w:spacing w:val="-1"/>
          <w:w w:val="112"/>
          <w:sz w:val="24"/>
          <w:szCs w:val="24"/>
        </w:rPr>
        <w:t>mm</w:t>
      </w:r>
      <w:r>
        <w:rPr>
          <w:rFonts w:ascii="Times New Roman" w:eastAsia="Times New Roman" w:hAnsi="Times New Roman"/>
          <w:b/>
          <w:bCs/>
          <w:w w:val="112"/>
          <w:sz w:val="24"/>
          <w:szCs w:val="24"/>
        </w:rPr>
        <w:t>i</w:t>
      </w:r>
      <w:r>
        <w:rPr>
          <w:rFonts w:ascii="Times New Roman" w:eastAsia="Times New Roman" w:hAnsi="Times New Roman"/>
          <w:b/>
          <w:bCs/>
          <w:spacing w:val="2"/>
          <w:w w:val="112"/>
          <w:sz w:val="24"/>
          <w:szCs w:val="24"/>
        </w:rPr>
        <w:t>tt</w:t>
      </w:r>
      <w:r>
        <w:rPr>
          <w:rFonts w:ascii="Times New Roman" w:eastAsia="Times New Roman" w:hAnsi="Times New Roman"/>
          <w:b/>
          <w:bCs/>
          <w:spacing w:val="-4"/>
          <w:w w:val="112"/>
          <w:sz w:val="24"/>
          <w:szCs w:val="24"/>
        </w:rPr>
        <w:t>e</w:t>
      </w:r>
      <w:r>
        <w:rPr>
          <w:rFonts w:ascii="Times New Roman" w:eastAsia="Times New Roman" w:hAnsi="Times New Roman"/>
          <w:b/>
          <w:bCs/>
          <w:w w:val="112"/>
          <w:sz w:val="24"/>
          <w:szCs w:val="24"/>
        </w:rPr>
        <w:t>e</w:t>
      </w:r>
      <w:r>
        <w:rPr>
          <w:rFonts w:ascii="Times New Roman" w:eastAsia="Times New Roman" w:hAnsi="Times New Roman"/>
          <w:b/>
          <w:bCs/>
          <w:spacing w:val="-18"/>
          <w:w w:val="112"/>
          <w:sz w:val="24"/>
          <w:szCs w:val="24"/>
        </w:rPr>
        <w:t xml:space="preserve"> </w:t>
      </w:r>
      <w:r>
        <w:rPr>
          <w:rFonts w:ascii="Times New Roman" w:eastAsia="Times New Roman" w:hAnsi="Times New Roman"/>
          <w:b/>
          <w:bCs/>
          <w:spacing w:val="8"/>
          <w:sz w:val="24"/>
          <w:szCs w:val="24"/>
        </w:rPr>
        <w:t>U</w:t>
      </w:r>
      <w:r>
        <w:rPr>
          <w:rFonts w:ascii="Times New Roman" w:eastAsia="Times New Roman" w:hAnsi="Times New Roman"/>
          <w:b/>
          <w:bCs/>
          <w:spacing w:val="2"/>
          <w:sz w:val="24"/>
          <w:szCs w:val="24"/>
        </w:rPr>
        <w:t>R</w:t>
      </w:r>
      <w:r>
        <w:rPr>
          <w:rFonts w:ascii="Times New Roman" w:eastAsia="Times New Roman" w:hAnsi="Times New Roman"/>
          <w:b/>
          <w:bCs/>
          <w:spacing w:val="-4"/>
          <w:sz w:val="24"/>
          <w:szCs w:val="24"/>
        </w:rPr>
        <w:t>L</w:t>
      </w:r>
      <w:r>
        <w:rPr>
          <w:rFonts w:ascii="Times New Roman" w:eastAsia="Times New Roman" w:hAnsi="Times New Roman"/>
          <w:b/>
          <w:bCs/>
          <w:sz w:val="24"/>
          <w:szCs w:val="24"/>
        </w:rPr>
        <w:t>:</w:t>
      </w:r>
      <w:r w:rsidR="00985F1C">
        <w:rPr>
          <w:rFonts w:ascii="Times New Roman" w:eastAsia="Times New Roman" w:hAnsi="Times New Roman"/>
          <w:b/>
          <w:bCs/>
          <w:sz w:val="24"/>
          <w:szCs w:val="24"/>
        </w:rPr>
        <w:t xml:space="preserve"> mpeg.chiariglione.org</w:t>
      </w:r>
    </w:p>
    <w:p w14:paraId="0F0800BF" w14:textId="77777777" w:rsidR="00960A19" w:rsidRDefault="00960A19">
      <w:pPr>
        <w:widowControl/>
        <w:spacing w:after="0" w:line="240" w:lineRule="auto"/>
        <w:rPr>
          <w:rFonts w:ascii="Times New Roman" w:eastAsia="Times New Roman" w:hAnsi="Times New Roman"/>
          <w:b/>
          <w:bCs/>
          <w:spacing w:val="1"/>
          <w:w w:val="112"/>
          <w:sz w:val="24"/>
          <w:szCs w:val="24"/>
        </w:rPr>
      </w:pPr>
      <w:r>
        <w:rPr>
          <w:rFonts w:ascii="Times New Roman" w:eastAsia="Times New Roman" w:hAnsi="Times New Roman"/>
          <w:b/>
          <w:bCs/>
          <w:spacing w:val="1"/>
          <w:w w:val="112"/>
          <w:sz w:val="24"/>
          <w:szCs w:val="24"/>
        </w:rPr>
        <w:br w:type="page"/>
      </w:r>
    </w:p>
    <w:p w14:paraId="0F0800C0" w14:textId="77777777" w:rsidR="00CB6FF9" w:rsidRPr="003E36D5" w:rsidRDefault="00CB6FF9" w:rsidP="00CB6FF9">
      <w:pPr>
        <w:widowControl/>
        <w:spacing w:after="0" w:line="240" w:lineRule="auto"/>
        <w:jc w:val="center"/>
        <w:rPr>
          <w:rFonts w:ascii="Times New Roman" w:eastAsia="SimSun" w:hAnsi="Times New Roman"/>
          <w:b/>
          <w:sz w:val="28"/>
          <w:szCs w:val="24"/>
          <w:lang w:eastAsia="zh-CN"/>
        </w:rPr>
      </w:pPr>
      <w:r w:rsidRPr="003E36D5">
        <w:rPr>
          <w:rFonts w:ascii="Times New Roman" w:eastAsia="SimSun" w:hAnsi="Times New Roman"/>
          <w:b/>
          <w:sz w:val="28"/>
          <w:szCs w:val="24"/>
          <w:lang w:eastAsia="zh-CN"/>
        </w:rPr>
        <w:lastRenderedPageBreak/>
        <w:t>INTERNATIONAL ORGANISATION FOR STANDARDISATION</w:t>
      </w:r>
    </w:p>
    <w:p w14:paraId="0F0800C1" w14:textId="77777777" w:rsidR="00CB6FF9" w:rsidRPr="003E36D5" w:rsidRDefault="00CB6FF9" w:rsidP="00CB6FF9">
      <w:pPr>
        <w:widowControl/>
        <w:spacing w:after="0" w:line="240" w:lineRule="auto"/>
        <w:jc w:val="center"/>
        <w:rPr>
          <w:rFonts w:ascii="Times New Roman" w:eastAsia="SimSun" w:hAnsi="Times New Roman"/>
          <w:b/>
          <w:sz w:val="28"/>
          <w:szCs w:val="24"/>
          <w:lang w:eastAsia="zh-CN"/>
        </w:rPr>
      </w:pPr>
      <w:r w:rsidRPr="003E36D5">
        <w:rPr>
          <w:rFonts w:ascii="Times New Roman" w:eastAsia="SimSun" w:hAnsi="Times New Roman"/>
          <w:b/>
          <w:sz w:val="28"/>
          <w:szCs w:val="24"/>
          <w:lang w:eastAsia="zh-CN"/>
        </w:rPr>
        <w:t>ORGANISATION INTERNATIONALE DE NORMALISATION</w:t>
      </w:r>
    </w:p>
    <w:p w14:paraId="0F0800C2" w14:textId="77777777" w:rsidR="00CB6FF9" w:rsidRPr="003E36D5" w:rsidRDefault="00CB6FF9" w:rsidP="00CB6FF9">
      <w:pPr>
        <w:widowControl/>
        <w:spacing w:after="0" w:line="240" w:lineRule="auto"/>
        <w:jc w:val="center"/>
        <w:rPr>
          <w:rFonts w:ascii="Times New Roman" w:eastAsia="SimSun" w:hAnsi="Times New Roman"/>
          <w:b/>
          <w:sz w:val="28"/>
          <w:szCs w:val="24"/>
          <w:lang w:eastAsia="zh-CN"/>
        </w:rPr>
      </w:pPr>
      <w:r w:rsidRPr="003E36D5">
        <w:rPr>
          <w:rFonts w:ascii="Times New Roman" w:eastAsia="SimSun" w:hAnsi="Times New Roman"/>
          <w:b/>
          <w:sz w:val="28"/>
          <w:szCs w:val="24"/>
          <w:lang w:eastAsia="zh-CN"/>
        </w:rPr>
        <w:t>ISO/IEC JTC 1/SC 29/WG 11</w:t>
      </w:r>
    </w:p>
    <w:p w14:paraId="0F0800C3" w14:textId="77777777" w:rsidR="00CB6FF9" w:rsidRPr="003E36D5" w:rsidRDefault="00CB6FF9" w:rsidP="00CB6FF9">
      <w:pPr>
        <w:widowControl/>
        <w:spacing w:after="0" w:line="240" w:lineRule="auto"/>
        <w:jc w:val="center"/>
        <w:rPr>
          <w:rFonts w:ascii="Times New Roman" w:eastAsia="SimSun" w:hAnsi="Times New Roman"/>
          <w:b/>
          <w:sz w:val="28"/>
          <w:szCs w:val="24"/>
          <w:lang w:eastAsia="zh-CN"/>
        </w:rPr>
      </w:pPr>
      <w:r w:rsidRPr="003E36D5">
        <w:rPr>
          <w:rFonts w:ascii="Times New Roman" w:eastAsia="SimSun" w:hAnsi="Times New Roman"/>
          <w:b/>
          <w:sz w:val="28"/>
          <w:szCs w:val="24"/>
          <w:lang w:eastAsia="zh-CN"/>
        </w:rPr>
        <w:t>CODING OF MOVING PICTURES AND AUDIO</w:t>
      </w:r>
    </w:p>
    <w:p w14:paraId="0F0800C4" w14:textId="77777777" w:rsidR="00CB6FF9" w:rsidRPr="003E36D5" w:rsidRDefault="00CB6FF9" w:rsidP="00CB6FF9"/>
    <w:p w14:paraId="0F0800C5" w14:textId="6DEB40F1" w:rsidR="00CB6FF9" w:rsidRPr="00E70570" w:rsidRDefault="00CB6FF9" w:rsidP="00CB6FF9">
      <w:pPr>
        <w:widowControl/>
        <w:spacing w:after="0" w:line="240" w:lineRule="auto"/>
        <w:jc w:val="right"/>
        <w:rPr>
          <w:rFonts w:ascii="Times New Roman" w:eastAsia="SimSun" w:hAnsi="Times New Roman"/>
          <w:b/>
          <w:sz w:val="48"/>
          <w:szCs w:val="24"/>
          <w:lang w:val="it-IT" w:eastAsia="zh-CN"/>
        </w:rPr>
      </w:pPr>
      <w:r w:rsidRPr="00E70570">
        <w:rPr>
          <w:rFonts w:ascii="Times New Roman" w:eastAsia="SimSun" w:hAnsi="Times New Roman"/>
          <w:b/>
          <w:sz w:val="28"/>
          <w:szCs w:val="24"/>
          <w:lang w:val="it-IT" w:eastAsia="zh-CN"/>
        </w:rPr>
        <w:t xml:space="preserve">ISO/IEC JTC 1/SC 29/WG 11 </w:t>
      </w:r>
      <w:r w:rsidR="003818BD" w:rsidRPr="00E70570">
        <w:rPr>
          <w:rFonts w:ascii="Times New Roman" w:eastAsia="SimSun" w:hAnsi="Times New Roman"/>
          <w:b/>
          <w:sz w:val="48"/>
          <w:szCs w:val="24"/>
          <w:lang w:val="it-IT" w:eastAsia="zh-CN"/>
        </w:rPr>
        <w:t>N1</w:t>
      </w:r>
      <w:r w:rsidR="003818BD" w:rsidRPr="00B66885">
        <w:rPr>
          <w:rFonts w:ascii="Times New Roman" w:eastAsia="SimSun" w:hAnsi="Times New Roman"/>
          <w:b/>
          <w:sz w:val="48"/>
          <w:szCs w:val="24"/>
          <w:lang w:val="it-IT" w:eastAsia="zh-CN"/>
        </w:rPr>
        <w:t>923</w:t>
      </w:r>
      <w:r w:rsidR="003818BD">
        <w:rPr>
          <w:rFonts w:ascii="Times New Roman" w:eastAsia="SimSun" w:hAnsi="Times New Roman"/>
          <w:b/>
          <w:sz w:val="48"/>
          <w:szCs w:val="24"/>
          <w:lang w:val="it-IT" w:eastAsia="zh-CN"/>
        </w:rPr>
        <w:t>8</w:t>
      </w:r>
    </w:p>
    <w:p w14:paraId="0F0800C6" w14:textId="62FABCEC" w:rsidR="00CB6FF9" w:rsidRPr="003E36D5" w:rsidRDefault="00C63BC7" w:rsidP="00CB6FF9">
      <w:pPr>
        <w:widowControl/>
        <w:spacing w:after="0" w:line="240" w:lineRule="auto"/>
        <w:jc w:val="right"/>
        <w:rPr>
          <w:rFonts w:ascii="Times New Roman" w:eastAsia="SimSun" w:hAnsi="Times New Roman"/>
          <w:b/>
          <w:sz w:val="28"/>
          <w:szCs w:val="24"/>
          <w:lang w:eastAsia="zh-CN"/>
        </w:rPr>
      </w:pPr>
      <w:proofErr w:type="spellStart"/>
      <w:r w:rsidRPr="003E36D5">
        <w:rPr>
          <w:rFonts w:ascii="Times New Roman" w:eastAsia="SimSun" w:hAnsi="Times New Roman"/>
          <w:b/>
          <w:sz w:val="28"/>
          <w:szCs w:val="24"/>
          <w:lang w:eastAsia="zh-CN"/>
        </w:rPr>
        <w:t>Alpbach</w:t>
      </w:r>
      <w:proofErr w:type="spellEnd"/>
      <w:r w:rsidR="00CB6FF9" w:rsidRPr="003E36D5">
        <w:rPr>
          <w:rFonts w:ascii="Times New Roman" w:eastAsia="SimSun" w:hAnsi="Times New Roman"/>
          <w:b/>
          <w:sz w:val="28"/>
          <w:szCs w:val="24"/>
          <w:lang w:eastAsia="zh-CN"/>
        </w:rPr>
        <w:t xml:space="preserve">, </w:t>
      </w:r>
      <w:r w:rsidRPr="003E36D5">
        <w:rPr>
          <w:rFonts w:ascii="Times New Roman" w:eastAsia="SimSun" w:hAnsi="Times New Roman"/>
          <w:b/>
          <w:sz w:val="28"/>
          <w:szCs w:val="24"/>
          <w:lang w:eastAsia="zh-CN"/>
        </w:rPr>
        <w:t>AT (online)</w:t>
      </w:r>
      <w:r w:rsidR="00CB6FF9" w:rsidRPr="003E36D5">
        <w:rPr>
          <w:rFonts w:ascii="Times New Roman" w:eastAsia="SimSun" w:hAnsi="Times New Roman"/>
          <w:b/>
          <w:sz w:val="28"/>
          <w:szCs w:val="24"/>
          <w:lang w:eastAsia="zh-CN"/>
        </w:rPr>
        <w:t xml:space="preserve"> – </w:t>
      </w:r>
      <w:r w:rsidRPr="003E36D5">
        <w:rPr>
          <w:rFonts w:ascii="Times New Roman" w:eastAsia="SimSun" w:hAnsi="Times New Roman"/>
          <w:b/>
          <w:sz w:val="28"/>
          <w:szCs w:val="24"/>
          <w:lang w:eastAsia="zh-CN"/>
        </w:rPr>
        <w:t>April</w:t>
      </w:r>
      <w:r w:rsidR="00CB6FF9" w:rsidRPr="003E36D5">
        <w:rPr>
          <w:rFonts w:ascii="Times New Roman" w:eastAsia="SimSun" w:hAnsi="Times New Roman"/>
          <w:b/>
          <w:sz w:val="28"/>
          <w:szCs w:val="24"/>
          <w:lang w:eastAsia="zh-CN"/>
        </w:rPr>
        <w:t xml:space="preserve"> </w:t>
      </w:r>
      <w:r w:rsidRPr="003E36D5">
        <w:rPr>
          <w:rFonts w:ascii="Times New Roman" w:eastAsia="SimSun" w:hAnsi="Times New Roman"/>
          <w:b/>
          <w:sz w:val="28"/>
          <w:szCs w:val="24"/>
          <w:lang w:eastAsia="zh-CN"/>
        </w:rPr>
        <w:t>2020</w:t>
      </w:r>
    </w:p>
    <w:p w14:paraId="0F0800C7" w14:textId="77777777" w:rsidR="00CB6FF9" w:rsidRPr="003E36D5" w:rsidRDefault="00CB6FF9" w:rsidP="00CB6FF9">
      <w:pPr>
        <w:widowControl/>
        <w:spacing w:after="0" w:line="240" w:lineRule="auto"/>
        <w:rPr>
          <w:rFonts w:ascii="Times New Roman" w:eastAsia="SimSun" w:hAnsi="Times New Roman"/>
          <w:sz w:val="24"/>
          <w:szCs w:val="24"/>
          <w:lang w:eastAsia="zh-C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7"/>
        <w:gridCol w:w="8208"/>
      </w:tblGrid>
      <w:tr w:rsidR="00CB6FF9" w:rsidRPr="003E36D5" w14:paraId="0F0800CA" w14:textId="77777777" w:rsidTr="006176FE">
        <w:tc>
          <w:tcPr>
            <w:tcW w:w="0" w:type="auto"/>
            <w:shd w:val="clear" w:color="auto" w:fill="auto"/>
          </w:tcPr>
          <w:p w14:paraId="0F0800C8" w14:textId="77777777" w:rsidR="00CB6FF9" w:rsidRPr="003E36D5" w:rsidRDefault="00CB6FF9" w:rsidP="00CB6FF9">
            <w:pPr>
              <w:widowControl/>
              <w:spacing w:after="0" w:line="240" w:lineRule="auto"/>
              <w:rPr>
                <w:rFonts w:ascii="Times New Roman" w:eastAsia="SimSun" w:hAnsi="Times New Roman"/>
                <w:b/>
                <w:sz w:val="24"/>
                <w:szCs w:val="24"/>
                <w:lang w:eastAsia="zh-CN"/>
              </w:rPr>
            </w:pPr>
            <w:r w:rsidRPr="003E36D5">
              <w:rPr>
                <w:rFonts w:ascii="Times New Roman" w:eastAsia="SimSun" w:hAnsi="Times New Roman"/>
                <w:b/>
                <w:sz w:val="24"/>
                <w:szCs w:val="24"/>
                <w:lang w:eastAsia="zh-CN"/>
              </w:rPr>
              <w:t>Source:</w:t>
            </w:r>
          </w:p>
        </w:tc>
        <w:tc>
          <w:tcPr>
            <w:tcW w:w="0" w:type="auto"/>
            <w:shd w:val="clear" w:color="auto" w:fill="auto"/>
          </w:tcPr>
          <w:p w14:paraId="0F0800C9" w14:textId="7D66F7F3" w:rsidR="00CB6FF9" w:rsidRPr="003E36D5" w:rsidRDefault="00C63BC7" w:rsidP="00CB6FF9">
            <w:pPr>
              <w:widowControl/>
              <w:spacing w:after="0" w:line="240" w:lineRule="auto"/>
              <w:rPr>
                <w:rFonts w:ascii="Times New Roman" w:eastAsia="SimSun" w:hAnsi="Times New Roman"/>
                <w:b/>
                <w:sz w:val="24"/>
                <w:szCs w:val="24"/>
                <w:lang w:eastAsia="zh-CN"/>
              </w:rPr>
            </w:pPr>
            <w:r w:rsidRPr="003E36D5">
              <w:rPr>
                <w:rFonts w:ascii="Times New Roman" w:eastAsia="SimSun" w:hAnsi="Times New Roman"/>
                <w:b/>
                <w:sz w:val="24"/>
                <w:szCs w:val="24"/>
                <w:lang w:eastAsia="zh-CN"/>
              </w:rPr>
              <w:t>Video</w:t>
            </w:r>
          </w:p>
        </w:tc>
      </w:tr>
      <w:tr w:rsidR="00CB6FF9" w:rsidRPr="003E36D5" w14:paraId="0F0800CD" w14:textId="77777777" w:rsidTr="006176FE">
        <w:tc>
          <w:tcPr>
            <w:tcW w:w="0" w:type="auto"/>
            <w:shd w:val="clear" w:color="auto" w:fill="auto"/>
          </w:tcPr>
          <w:p w14:paraId="0F0800CB" w14:textId="77777777" w:rsidR="00CB6FF9" w:rsidRPr="003E36D5" w:rsidRDefault="00CB6FF9" w:rsidP="00CB6FF9">
            <w:pPr>
              <w:widowControl/>
              <w:spacing w:after="0" w:line="240" w:lineRule="auto"/>
              <w:rPr>
                <w:rFonts w:ascii="Times New Roman" w:eastAsia="SimSun" w:hAnsi="Times New Roman"/>
                <w:b/>
                <w:sz w:val="24"/>
                <w:szCs w:val="24"/>
                <w:lang w:eastAsia="zh-CN"/>
              </w:rPr>
            </w:pPr>
            <w:r w:rsidRPr="003E36D5">
              <w:rPr>
                <w:rFonts w:ascii="Times New Roman" w:eastAsia="SimSun" w:hAnsi="Times New Roman"/>
                <w:b/>
                <w:sz w:val="24"/>
                <w:szCs w:val="24"/>
                <w:lang w:eastAsia="zh-CN"/>
              </w:rPr>
              <w:t>Title:</w:t>
            </w:r>
          </w:p>
        </w:tc>
        <w:tc>
          <w:tcPr>
            <w:tcW w:w="0" w:type="auto"/>
            <w:shd w:val="clear" w:color="auto" w:fill="auto"/>
          </w:tcPr>
          <w:p w14:paraId="0F0800CC" w14:textId="752757AE" w:rsidR="00CB6FF9" w:rsidRPr="003E36D5" w:rsidRDefault="004C465B" w:rsidP="00CB6FF9">
            <w:pPr>
              <w:widowControl/>
              <w:spacing w:after="0" w:line="240" w:lineRule="auto"/>
              <w:rPr>
                <w:rFonts w:ascii="Times New Roman" w:eastAsia="SimSun" w:hAnsi="Times New Roman"/>
                <w:b/>
                <w:sz w:val="24"/>
                <w:szCs w:val="24"/>
                <w:lang w:eastAsia="zh-CN"/>
              </w:rPr>
            </w:pPr>
            <w:r w:rsidRPr="00E70570">
              <w:rPr>
                <w:rFonts w:ascii="Times New Roman" w:eastAsia="SimSun" w:hAnsi="Times New Roman"/>
                <w:b/>
                <w:sz w:val="24"/>
                <w:szCs w:val="24"/>
                <w:lang w:eastAsia="zh-CN"/>
              </w:rPr>
              <w:t>Summary of LCEVC tests conducted to date</w:t>
            </w:r>
          </w:p>
        </w:tc>
      </w:tr>
      <w:tr w:rsidR="002111A9" w:rsidRPr="004A6AC0" w14:paraId="0EB505C4" w14:textId="77777777" w:rsidTr="006176FE">
        <w:tc>
          <w:tcPr>
            <w:tcW w:w="0" w:type="auto"/>
            <w:shd w:val="clear" w:color="auto" w:fill="auto"/>
          </w:tcPr>
          <w:p w14:paraId="5A6C5B0E" w14:textId="277E67B8" w:rsidR="002111A9" w:rsidRPr="003E36D5" w:rsidRDefault="002111A9" w:rsidP="00CB6FF9">
            <w:pPr>
              <w:widowControl/>
              <w:spacing w:after="0" w:line="240" w:lineRule="auto"/>
              <w:rPr>
                <w:rFonts w:ascii="Times New Roman" w:eastAsia="SimSun" w:hAnsi="Times New Roman"/>
                <w:b/>
                <w:sz w:val="24"/>
                <w:szCs w:val="24"/>
                <w:lang w:eastAsia="zh-CN"/>
              </w:rPr>
            </w:pPr>
            <w:r w:rsidRPr="003E36D5">
              <w:rPr>
                <w:rFonts w:ascii="Times New Roman" w:eastAsia="SimSun" w:hAnsi="Times New Roman"/>
                <w:b/>
                <w:sz w:val="24"/>
                <w:szCs w:val="24"/>
                <w:lang w:eastAsia="zh-CN"/>
              </w:rPr>
              <w:t>Authors:</w:t>
            </w:r>
          </w:p>
        </w:tc>
        <w:tc>
          <w:tcPr>
            <w:tcW w:w="0" w:type="auto"/>
            <w:shd w:val="clear" w:color="auto" w:fill="auto"/>
          </w:tcPr>
          <w:p w14:paraId="09EE1C01" w14:textId="0F0EAE70" w:rsidR="002111A9" w:rsidRPr="004A6AC0" w:rsidRDefault="002111A9" w:rsidP="00CB6FF9">
            <w:pPr>
              <w:widowControl/>
              <w:spacing w:after="0" w:line="240" w:lineRule="auto"/>
              <w:rPr>
                <w:rFonts w:ascii="Times New Roman" w:eastAsia="SimSun" w:hAnsi="Times New Roman"/>
                <w:b/>
                <w:sz w:val="24"/>
                <w:szCs w:val="24"/>
                <w:lang w:eastAsia="zh-CN"/>
              </w:rPr>
            </w:pPr>
            <w:r w:rsidRPr="004A6AC0">
              <w:rPr>
                <w:rFonts w:ascii="Times New Roman" w:eastAsia="SimSun" w:hAnsi="Times New Roman"/>
                <w:b/>
                <w:sz w:val="24"/>
                <w:szCs w:val="24"/>
                <w:lang w:eastAsia="zh-CN"/>
              </w:rPr>
              <w:t xml:space="preserve">Vittorio Baroncini (Test Chair), </w:t>
            </w:r>
            <w:r w:rsidR="002C14CD" w:rsidRPr="004A6AC0">
              <w:rPr>
                <w:rFonts w:ascii="Times New Roman" w:eastAsia="SimSun" w:hAnsi="Times New Roman"/>
                <w:b/>
                <w:sz w:val="24"/>
                <w:szCs w:val="24"/>
                <w:lang w:eastAsia="zh-CN"/>
              </w:rPr>
              <w:t>Stefano Battista (UNI</w:t>
            </w:r>
            <w:r w:rsidR="00234FB7" w:rsidRPr="004A6AC0">
              <w:rPr>
                <w:rFonts w:ascii="Times New Roman" w:eastAsia="SimSun" w:hAnsi="Times New Roman"/>
                <w:b/>
                <w:sz w:val="24"/>
                <w:szCs w:val="24"/>
                <w:lang w:eastAsia="zh-CN"/>
              </w:rPr>
              <w:t>V</w:t>
            </w:r>
            <w:r w:rsidR="002C14CD" w:rsidRPr="004A6AC0">
              <w:rPr>
                <w:rFonts w:ascii="Times New Roman" w:eastAsia="SimSun" w:hAnsi="Times New Roman"/>
                <w:b/>
                <w:sz w:val="24"/>
                <w:szCs w:val="24"/>
                <w:lang w:eastAsia="zh-CN"/>
              </w:rPr>
              <w:t xml:space="preserve">PM), </w:t>
            </w:r>
            <w:r w:rsidR="00234FB7" w:rsidRPr="004A6AC0">
              <w:rPr>
                <w:rFonts w:ascii="Times New Roman" w:eastAsia="SimSun" w:hAnsi="Times New Roman"/>
                <w:b/>
                <w:sz w:val="24"/>
                <w:szCs w:val="24"/>
                <w:lang w:eastAsia="zh-CN"/>
              </w:rPr>
              <w:t xml:space="preserve">Lorenzo Ciccarelli (V-Nova), Simone Ferrara (V-Nova), </w:t>
            </w:r>
            <w:r w:rsidR="002C14CD" w:rsidRPr="004A6AC0">
              <w:rPr>
                <w:rFonts w:ascii="Times New Roman" w:eastAsia="SimSun" w:hAnsi="Times New Roman"/>
                <w:b/>
                <w:sz w:val="24"/>
                <w:szCs w:val="24"/>
                <w:lang w:eastAsia="zh-CN"/>
              </w:rPr>
              <w:t xml:space="preserve">Thomas Guionnet (ATEME), </w:t>
            </w:r>
            <w:r w:rsidR="004A6AC0" w:rsidRPr="004A6AC0">
              <w:rPr>
                <w:rFonts w:ascii="Times New Roman" w:eastAsia="SimSun" w:hAnsi="Times New Roman"/>
                <w:b/>
                <w:sz w:val="24"/>
                <w:szCs w:val="24"/>
                <w:lang w:eastAsia="zh-CN"/>
              </w:rPr>
              <w:t xml:space="preserve">Julien Le </w:t>
            </w:r>
            <w:proofErr w:type="spellStart"/>
            <w:r w:rsidR="004A6AC0" w:rsidRPr="004A6AC0">
              <w:rPr>
                <w:rFonts w:ascii="Times New Roman" w:eastAsia="SimSun" w:hAnsi="Times New Roman"/>
                <w:b/>
                <w:sz w:val="24"/>
                <w:szCs w:val="24"/>
                <w:lang w:eastAsia="zh-CN"/>
              </w:rPr>
              <w:t>Tanou</w:t>
            </w:r>
            <w:proofErr w:type="spellEnd"/>
            <w:r w:rsidR="004A6AC0" w:rsidRPr="004A6AC0">
              <w:rPr>
                <w:rFonts w:ascii="Times New Roman" w:eastAsia="SimSun" w:hAnsi="Times New Roman"/>
                <w:b/>
                <w:sz w:val="24"/>
                <w:szCs w:val="24"/>
                <w:lang w:eastAsia="zh-CN"/>
              </w:rPr>
              <w:t xml:space="preserve"> (</w:t>
            </w:r>
            <w:proofErr w:type="spellStart"/>
            <w:r w:rsidR="004A6AC0" w:rsidRPr="004A6AC0">
              <w:rPr>
                <w:rFonts w:ascii="Times New Roman" w:eastAsia="SimSun" w:hAnsi="Times New Roman"/>
                <w:b/>
                <w:sz w:val="24"/>
                <w:szCs w:val="24"/>
                <w:lang w:eastAsia="zh-CN"/>
              </w:rPr>
              <w:t>MediaKin</w:t>
            </w:r>
            <w:r w:rsidR="004A6AC0">
              <w:rPr>
                <w:rFonts w:ascii="Times New Roman" w:eastAsia="SimSun" w:hAnsi="Times New Roman"/>
                <w:b/>
                <w:sz w:val="24"/>
                <w:szCs w:val="24"/>
                <w:lang w:eastAsia="zh-CN"/>
              </w:rPr>
              <w:t>d</w:t>
            </w:r>
            <w:proofErr w:type="spellEnd"/>
            <w:r w:rsidR="004A6AC0">
              <w:rPr>
                <w:rFonts w:ascii="Times New Roman" w:eastAsia="SimSun" w:hAnsi="Times New Roman"/>
                <w:b/>
                <w:sz w:val="24"/>
                <w:szCs w:val="24"/>
                <w:lang w:eastAsia="zh-CN"/>
              </w:rPr>
              <w:t>)</w:t>
            </w:r>
            <w:r w:rsidR="004A6AC0" w:rsidRPr="004A6AC0">
              <w:rPr>
                <w:rFonts w:ascii="Times New Roman" w:eastAsia="SimSun" w:hAnsi="Times New Roman"/>
                <w:b/>
                <w:sz w:val="24"/>
                <w:szCs w:val="24"/>
                <w:lang w:eastAsia="zh-CN"/>
              </w:rPr>
              <w:t xml:space="preserve">, </w:t>
            </w:r>
            <w:r w:rsidR="00234FB7" w:rsidRPr="004A6AC0">
              <w:rPr>
                <w:rFonts w:ascii="Times New Roman" w:eastAsia="SimSun" w:hAnsi="Times New Roman"/>
                <w:b/>
                <w:sz w:val="24"/>
                <w:szCs w:val="24"/>
                <w:lang w:eastAsia="zh-CN"/>
              </w:rPr>
              <w:t xml:space="preserve">Guido Meardi (V-Nova), </w:t>
            </w:r>
            <w:proofErr w:type="spellStart"/>
            <w:r w:rsidR="00E276BB" w:rsidRPr="004A6AC0">
              <w:rPr>
                <w:rFonts w:ascii="Times New Roman" w:eastAsiaTheme="minorEastAsia" w:hAnsi="Times New Roman"/>
                <w:b/>
                <w:sz w:val="24"/>
                <w:szCs w:val="24"/>
                <w:lang w:eastAsia="zh-CN"/>
              </w:rPr>
              <w:t>Yaqing</w:t>
            </w:r>
            <w:proofErr w:type="spellEnd"/>
            <w:r w:rsidR="00E276BB" w:rsidRPr="004A6AC0">
              <w:rPr>
                <w:rFonts w:ascii="Times New Roman" w:eastAsiaTheme="minorEastAsia" w:hAnsi="Times New Roman"/>
                <w:b/>
                <w:sz w:val="24"/>
                <w:szCs w:val="24"/>
                <w:lang w:eastAsia="zh-CN"/>
              </w:rPr>
              <w:t xml:space="preserve"> Pan</w:t>
            </w:r>
            <w:r w:rsidR="00124A13" w:rsidRPr="004A6AC0">
              <w:rPr>
                <w:rFonts w:ascii="Times New Roman" w:eastAsiaTheme="minorEastAsia" w:hAnsi="Times New Roman"/>
                <w:b/>
                <w:sz w:val="24"/>
                <w:szCs w:val="24"/>
                <w:lang w:eastAsia="zh-CN"/>
              </w:rPr>
              <w:t xml:space="preserve"> </w:t>
            </w:r>
            <w:r w:rsidR="00E276BB" w:rsidRPr="004A6AC0">
              <w:rPr>
                <w:rFonts w:ascii="Times New Roman" w:eastAsiaTheme="minorEastAsia" w:hAnsi="Times New Roman"/>
                <w:b/>
                <w:sz w:val="24"/>
                <w:szCs w:val="24"/>
                <w:lang w:eastAsia="zh-CN"/>
              </w:rPr>
              <w:t>(</w:t>
            </w:r>
            <w:r w:rsidR="00D0209D" w:rsidRPr="004A6AC0">
              <w:rPr>
                <w:rFonts w:ascii="Times New Roman" w:eastAsiaTheme="minorEastAsia" w:hAnsi="Times New Roman"/>
                <w:b/>
                <w:sz w:val="24"/>
                <w:szCs w:val="24"/>
                <w:lang w:eastAsia="zh-CN"/>
              </w:rPr>
              <w:t>Z</w:t>
            </w:r>
            <w:r w:rsidR="00094E8F" w:rsidRPr="004A6AC0">
              <w:rPr>
                <w:rFonts w:ascii="Times New Roman" w:eastAsiaTheme="minorEastAsia" w:hAnsi="Times New Roman"/>
                <w:b/>
                <w:sz w:val="24"/>
                <w:szCs w:val="24"/>
                <w:lang w:eastAsia="zh-CN"/>
              </w:rPr>
              <w:t>hejiang University), Lu Yu (Video Chair)</w:t>
            </w:r>
          </w:p>
        </w:tc>
      </w:tr>
    </w:tbl>
    <w:p w14:paraId="0F0800CF" w14:textId="77777777" w:rsidR="00CB6FF9" w:rsidRPr="004A6AC0" w:rsidRDefault="00CB6FF9" w:rsidP="00CB6FF9">
      <w:pPr>
        <w:widowControl/>
        <w:spacing w:after="0" w:line="240" w:lineRule="auto"/>
        <w:rPr>
          <w:rFonts w:ascii="Times New Roman" w:eastAsia="SimSun" w:hAnsi="Times New Roman"/>
          <w:sz w:val="24"/>
          <w:szCs w:val="24"/>
          <w:lang w:eastAsia="zh-CN"/>
        </w:rPr>
      </w:pPr>
    </w:p>
    <w:p w14:paraId="0F0800D3" w14:textId="2EDF15C3" w:rsidR="00CB6FF9" w:rsidRDefault="00912B78" w:rsidP="00912B78">
      <w:pPr>
        <w:widowControl/>
        <w:spacing w:after="0" w:line="240" w:lineRule="auto"/>
        <w:jc w:val="center"/>
        <w:rPr>
          <w:rFonts w:ascii="Times New Roman" w:eastAsia="SimSun" w:hAnsi="Times New Roman"/>
          <w:sz w:val="24"/>
          <w:szCs w:val="24"/>
          <w:lang w:eastAsia="zh-CN"/>
        </w:rPr>
      </w:pPr>
      <w:r w:rsidRPr="00912B78">
        <w:rPr>
          <w:rFonts w:ascii="Times New Roman" w:eastAsia="SimSun" w:hAnsi="Times New Roman"/>
          <w:b/>
          <w:sz w:val="28"/>
          <w:szCs w:val="24"/>
          <w:lang w:eastAsia="zh-CN"/>
        </w:rPr>
        <w:t xml:space="preserve">Summary of LCEVC tests </w:t>
      </w:r>
      <w:r>
        <w:rPr>
          <w:rFonts w:ascii="Times New Roman" w:eastAsia="SimSun" w:hAnsi="Times New Roman"/>
          <w:b/>
          <w:sz w:val="28"/>
          <w:szCs w:val="24"/>
          <w:lang w:eastAsia="zh-CN"/>
        </w:rPr>
        <w:t xml:space="preserve">conducted </w:t>
      </w:r>
      <w:r w:rsidRPr="00912B78">
        <w:rPr>
          <w:rFonts w:ascii="Times New Roman" w:eastAsia="SimSun" w:hAnsi="Times New Roman"/>
          <w:b/>
          <w:sz w:val="28"/>
          <w:szCs w:val="24"/>
          <w:lang w:eastAsia="zh-CN"/>
        </w:rPr>
        <w:t>to date</w:t>
      </w:r>
    </w:p>
    <w:p w14:paraId="73B680DF" w14:textId="54FD41CE" w:rsidR="00124A13" w:rsidRDefault="00791AFF" w:rsidP="00124A13">
      <w:pPr>
        <w:pStyle w:val="Heading1"/>
        <w:rPr>
          <w:lang w:eastAsia="zh-CN"/>
        </w:rPr>
      </w:pPr>
      <w:r>
        <w:rPr>
          <w:lang w:eastAsia="zh-CN"/>
        </w:rPr>
        <w:t>Abstract</w:t>
      </w:r>
    </w:p>
    <w:p w14:paraId="07DFFDD5" w14:textId="77777777" w:rsidR="00CC56F4" w:rsidRPr="00A26544" w:rsidRDefault="00CC56F4" w:rsidP="00CC56F4">
      <w:pPr>
        <w:jc w:val="both"/>
        <w:rPr>
          <w:rFonts w:ascii="Times New Roman" w:hAnsi="Times New Roman"/>
          <w:sz w:val="24"/>
          <w:szCs w:val="24"/>
          <w:lang w:eastAsia="zh-CN"/>
        </w:rPr>
      </w:pPr>
      <w:r w:rsidRPr="00A26544">
        <w:rPr>
          <w:rFonts w:ascii="Times New Roman" w:hAnsi="Times New Roman"/>
          <w:sz w:val="24"/>
          <w:szCs w:val="24"/>
          <w:lang w:eastAsia="zh-CN"/>
        </w:rPr>
        <w:t>This document reports the test results performed on LCEVC to date.</w:t>
      </w:r>
    </w:p>
    <w:p w14:paraId="69DB717B" w14:textId="58553A41" w:rsidR="00A26544" w:rsidRPr="00A26544" w:rsidRDefault="00A26544" w:rsidP="00A26544">
      <w:pPr>
        <w:jc w:val="both"/>
        <w:rPr>
          <w:rFonts w:ascii="Times New Roman" w:hAnsi="Times New Roman"/>
          <w:sz w:val="24"/>
          <w:szCs w:val="24"/>
          <w:lang w:eastAsia="zh-CN"/>
        </w:rPr>
      </w:pPr>
      <w:r w:rsidRPr="00A26544">
        <w:rPr>
          <w:rFonts w:ascii="Times New Roman" w:hAnsi="Times New Roman"/>
          <w:sz w:val="24"/>
          <w:szCs w:val="24"/>
          <w:lang w:eastAsia="zh-CN"/>
        </w:rPr>
        <w:t>Requirements for Low Complexity Enhancement Video Coding (LCEVC) were set forth by N18098.</w:t>
      </w:r>
      <w:r w:rsidR="00DC3193">
        <w:rPr>
          <w:rFonts w:ascii="Times New Roman" w:hAnsi="Times New Roman"/>
          <w:sz w:val="24"/>
          <w:szCs w:val="24"/>
          <w:lang w:eastAsia="zh-CN"/>
        </w:rPr>
        <w:t xml:space="preserve">  </w:t>
      </w:r>
      <w:r w:rsidRPr="00A26544">
        <w:rPr>
          <w:rFonts w:ascii="Times New Roman" w:hAnsi="Times New Roman"/>
          <w:sz w:val="24"/>
          <w:szCs w:val="24"/>
          <w:lang w:eastAsia="zh-CN"/>
        </w:rPr>
        <w:t xml:space="preserve">As a result of Call for Proposal N18350, requirements were achieved by the winning submission, selected as basis for the new LCEVC standard.  The standard specification for LCEVC, as well as the LTM test model, were developed.  </w:t>
      </w:r>
    </w:p>
    <w:p w14:paraId="60AC4C0D" w14:textId="21EC2F67" w:rsidR="00A26544" w:rsidRPr="00A26544" w:rsidRDefault="00A26544" w:rsidP="00A26544">
      <w:pPr>
        <w:jc w:val="both"/>
        <w:rPr>
          <w:rFonts w:ascii="Times New Roman" w:hAnsi="Times New Roman"/>
          <w:sz w:val="24"/>
          <w:szCs w:val="24"/>
          <w:lang w:eastAsia="zh-CN"/>
        </w:rPr>
      </w:pPr>
      <w:r w:rsidRPr="00A26544">
        <w:rPr>
          <w:rFonts w:ascii="Times New Roman" w:hAnsi="Times New Roman"/>
          <w:sz w:val="24"/>
          <w:szCs w:val="24"/>
          <w:lang w:eastAsia="zh-CN"/>
        </w:rPr>
        <w:t>As detailed below, multiple contributions demonstrated satisfaction of requirements set forth by N18098, including the most recent LTM 4 tests, successfully cross-checked.</w:t>
      </w:r>
    </w:p>
    <w:p w14:paraId="384E4F2F" w14:textId="4CEE6F9B" w:rsidR="00080F69" w:rsidRDefault="00A26544" w:rsidP="00A26544">
      <w:pPr>
        <w:jc w:val="both"/>
        <w:rPr>
          <w:rFonts w:ascii="Times New Roman" w:hAnsi="Times New Roman"/>
          <w:sz w:val="24"/>
          <w:szCs w:val="24"/>
          <w:lang w:eastAsia="zh-CN"/>
        </w:rPr>
      </w:pPr>
      <w:r w:rsidRPr="00A26544">
        <w:rPr>
          <w:rFonts w:ascii="Times New Roman" w:hAnsi="Times New Roman"/>
          <w:sz w:val="24"/>
          <w:szCs w:val="24"/>
          <w:lang w:eastAsia="zh-CN"/>
        </w:rPr>
        <w:t>Some submissions have also performed additional analyses beyond what indicated in the LCEVC CTC, for instance by extending the quality/bitrate ranges (e.g., down to anchor QP 22 for M53523, and even to near lossless for M52806) or by comparing full-resolution LCEVC encodes with upsampled half-resolution anchors (M49253, M52997, M53523, M53796, M52806).  Some contributions have also tested different configuration settings for LCEVC than the ones provided with the CTC (M52997, M53523, M53796, M52806, M53813). Results are consistent, confirming satisfaction of requirements set forth by N18098.</w:t>
      </w:r>
    </w:p>
    <w:p w14:paraId="533851D1" w14:textId="15DEDD28" w:rsidR="009027A3" w:rsidRDefault="006E19ED" w:rsidP="009027A3">
      <w:pPr>
        <w:pStyle w:val="Heading1"/>
        <w:rPr>
          <w:lang w:eastAsia="zh-CN"/>
        </w:rPr>
      </w:pPr>
      <w:r>
        <w:rPr>
          <w:lang w:eastAsia="zh-CN"/>
        </w:rPr>
        <w:t>LCEVC Requirements</w:t>
      </w:r>
    </w:p>
    <w:p w14:paraId="5B3944CD" w14:textId="41B0DC7F" w:rsidR="00DC2FE9" w:rsidRPr="00DC2FE9" w:rsidRDefault="00DC2FE9" w:rsidP="00DC2FE9">
      <w:pPr>
        <w:jc w:val="both"/>
        <w:rPr>
          <w:rFonts w:ascii="Times New Roman" w:hAnsi="Times New Roman"/>
          <w:sz w:val="24"/>
          <w:szCs w:val="24"/>
          <w:lang w:eastAsia="zh-CN"/>
        </w:rPr>
      </w:pPr>
      <w:r w:rsidRPr="00DC2FE9">
        <w:rPr>
          <w:rFonts w:ascii="Times New Roman" w:hAnsi="Times New Roman"/>
          <w:sz w:val="24"/>
          <w:szCs w:val="24"/>
          <w:lang w:eastAsia="zh-CN"/>
        </w:rPr>
        <w:t xml:space="preserve">LCEVC performance requirements are detailed in N18098 [2]:  </w:t>
      </w:r>
    </w:p>
    <w:p w14:paraId="15D73052" w14:textId="2C7447DB" w:rsidR="00DC2FE9" w:rsidRPr="00DC2FE9" w:rsidRDefault="00DC2FE9" w:rsidP="00DC2FE9">
      <w:pPr>
        <w:jc w:val="both"/>
        <w:rPr>
          <w:rFonts w:ascii="Times New Roman" w:hAnsi="Times New Roman"/>
          <w:i/>
          <w:iCs/>
          <w:sz w:val="24"/>
          <w:szCs w:val="24"/>
          <w:lang w:eastAsia="zh-CN"/>
        </w:rPr>
      </w:pPr>
      <w:r w:rsidRPr="00DC2FE9">
        <w:rPr>
          <w:rFonts w:ascii="Times New Roman" w:hAnsi="Times New Roman"/>
          <w:i/>
          <w:iCs/>
          <w:sz w:val="24"/>
          <w:szCs w:val="24"/>
          <w:lang w:eastAsia="zh-CN"/>
        </w:rPr>
        <w:t>“When enhancing an n-</w:t>
      </w:r>
      <w:proofErr w:type="spellStart"/>
      <w:r w:rsidRPr="00DC2FE9">
        <w:rPr>
          <w:rFonts w:ascii="Times New Roman" w:hAnsi="Times New Roman"/>
          <w:i/>
          <w:iCs/>
          <w:sz w:val="24"/>
          <w:szCs w:val="24"/>
          <w:lang w:eastAsia="zh-CN"/>
        </w:rPr>
        <w:t>th</w:t>
      </w:r>
      <w:proofErr w:type="spellEnd"/>
      <w:r w:rsidRPr="00DC2FE9">
        <w:rPr>
          <w:rFonts w:ascii="Times New Roman" w:hAnsi="Times New Roman"/>
          <w:i/>
          <w:iCs/>
          <w:sz w:val="24"/>
          <w:szCs w:val="24"/>
          <w:lang w:eastAsia="zh-CN"/>
        </w:rPr>
        <w:t xml:space="preserve"> generation MPEG codec (e.g. AVC), compression efficiency for the aggregate stream is appreciably higher than that of the n-</w:t>
      </w:r>
      <w:proofErr w:type="spellStart"/>
      <w:r w:rsidRPr="00DC2FE9">
        <w:rPr>
          <w:rFonts w:ascii="Times New Roman" w:hAnsi="Times New Roman"/>
          <w:i/>
          <w:iCs/>
          <w:sz w:val="24"/>
          <w:szCs w:val="24"/>
          <w:lang w:eastAsia="zh-CN"/>
        </w:rPr>
        <w:t>th</w:t>
      </w:r>
      <w:proofErr w:type="spellEnd"/>
      <w:r w:rsidRPr="00DC2FE9">
        <w:rPr>
          <w:rFonts w:ascii="Times New Roman" w:hAnsi="Times New Roman"/>
          <w:i/>
          <w:iCs/>
          <w:sz w:val="24"/>
          <w:szCs w:val="24"/>
          <w:lang w:eastAsia="zh-CN"/>
        </w:rPr>
        <w:t xml:space="preserve"> generation MPEG codec used at full resolution and as close as possible to that of the (n+1)-</w:t>
      </w:r>
      <w:proofErr w:type="spellStart"/>
      <w:r w:rsidRPr="00DC2FE9">
        <w:rPr>
          <w:rFonts w:ascii="Times New Roman" w:hAnsi="Times New Roman"/>
          <w:i/>
          <w:iCs/>
          <w:sz w:val="24"/>
          <w:szCs w:val="24"/>
          <w:lang w:eastAsia="zh-CN"/>
        </w:rPr>
        <w:t>th</w:t>
      </w:r>
      <w:proofErr w:type="spellEnd"/>
      <w:r w:rsidRPr="00DC2FE9">
        <w:rPr>
          <w:rFonts w:ascii="Times New Roman" w:hAnsi="Times New Roman"/>
          <w:i/>
          <w:iCs/>
          <w:sz w:val="24"/>
          <w:szCs w:val="24"/>
          <w:lang w:eastAsia="zh-CN"/>
        </w:rPr>
        <w:t xml:space="preserve"> generation MPEG codec (e.g. HEVC) used at full resolution, at bandwidths and operating conditions relevant to mass market distribution; </w:t>
      </w:r>
    </w:p>
    <w:p w14:paraId="01002EA2" w14:textId="4B67843B" w:rsidR="00DC2FE9" w:rsidRPr="00586A97" w:rsidRDefault="00DC2FE9" w:rsidP="00DC2FE9">
      <w:pPr>
        <w:jc w:val="both"/>
        <w:rPr>
          <w:rFonts w:ascii="Times New Roman" w:hAnsi="Times New Roman"/>
          <w:i/>
          <w:iCs/>
          <w:sz w:val="24"/>
          <w:szCs w:val="24"/>
          <w:lang w:eastAsia="zh-CN"/>
        </w:rPr>
      </w:pPr>
      <w:r w:rsidRPr="00586A97">
        <w:rPr>
          <w:rFonts w:ascii="Times New Roman" w:hAnsi="Times New Roman"/>
          <w:i/>
          <w:iCs/>
          <w:sz w:val="24"/>
          <w:szCs w:val="24"/>
          <w:lang w:eastAsia="zh-CN"/>
        </w:rPr>
        <w:lastRenderedPageBreak/>
        <w:t>and</w:t>
      </w:r>
    </w:p>
    <w:p w14:paraId="30B5E416" w14:textId="35E92415" w:rsidR="00DC2FE9" w:rsidRPr="00DC2FE9" w:rsidRDefault="00DC2FE9" w:rsidP="00DC2FE9">
      <w:pPr>
        <w:jc w:val="both"/>
        <w:rPr>
          <w:rFonts w:ascii="Times New Roman" w:hAnsi="Times New Roman"/>
          <w:i/>
          <w:iCs/>
          <w:sz w:val="24"/>
          <w:szCs w:val="24"/>
          <w:lang w:eastAsia="zh-CN"/>
        </w:rPr>
      </w:pPr>
      <w:r w:rsidRPr="00DC2FE9">
        <w:rPr>
          <w:rFonts w:ascii="Times New Roman" w:hAnsi="Times New Roman"/>
          <w:i/>
          <w:iCs/>
          <w:sz w:val="24"/>
          <w:szCs w:val="24"/>
          <w:lang w:eastAsia="zh-CN"/>
        </w:rPr>
        <w:t>Encoding and decoding complexity for the aggregate full resolution video (i.e. base plus enhancement) shall be comparable with that of the base encoder or decoder, respectively, when used alone at full resolution.”</w:t>
      </w:r>
    </w:p>
    <w:p w14:paraId="7AA926AB" w14:textId="1B63D34D" w:rsidR="00DC2FE9" w:rsidRPr="00DC2FE9" w:rsidRDefault="00DC2FE9" w:rsidP="00DC2FE9">
      <w:pPr>
        <w:jc w:val="both"/>
        <w:rPr>
          <w:rFonts w:ascii="Times New Roman" w:hAnsi="Times New Roman"/>
          <w:sz w:val="24"/>
          <w:szCs w:val="24"/>
          <w:lang w:eastAsia="zh-CN"/>
        </w:rPr>
      </w:pPr>
      <w:r w:rsidRPr="00DC2FE9">
        <w:rPr>
          <w:rFonts w:ascii="Times New Roman" w:hAnsi="Times New Roman"/>
          <w:sz w:val="24"/>
          <w:szCs w:val="24"/>
          <w:lang w:eastAsia="zh-CN"/>
        </w:rPr>
        <w:t>The LCEVC Call for Proposals N17944 [1] also specified the following criteria for evaluation:</w:t>
      </w:r>
    </w:p>
    <w:p w14:paraId="7810D6FF" w14:textId="5E724BC2" w:rsidR="006E19ED" w:rsidRPr="00DC2FE9" w:rsidRDefault="00DC2FE9" w:rsidP="00DC2FE9">
      <w:pPr>
        <w:jc w:val="both"/>
        <w:rPr>
          <w:rFonts w:ascii="Times New Roman" w:hAnsi="Times New Roman"/>
          <w:i/>
          <w:iCs/>
          <w:sz w:val="24"/>
          <w:szCs w:val="24"/>
          <w:lang w:eastAsia="zh-CN"/>
        </w:rPr>
      </w:pPr>
      <w:r w:rsidRPr="00DC2FE9">
        <w:rPr>
          <w:rFonts w:ascii="Times New Roman" w:hAnsi="Times New Roman"/>
          <w:i/>
          <w:iCs/>
          <w:sz w:val="24"/>
          <w:szCs w:val="24"/>
          <w:lang w:eastAsia="zh-CN"/>
        </w:rPr>
        <w:t xml:space="preserve">“In all evaluations, it is anticipated that subjective evaluation will have primary importance.  </w:t>
      </w:r>
      <w:r w:rsidRPr="00DC2FE9">
        <w:rPr>
          <w:rFonts w:ascii="Times New Roman" w:hAnsi="Times New Roman"/>
          <w:i/>
          <w:iCs/>
          <w:sz w:val="24"/>
          <w:szCs w:val="24"/>
          <w:lang w:eastAsia="zh-CN"/>
        </w:rPr>
        <w:br/>
        <w:t xml:space="preserve">PSNR results are provided for the main purpose of ensuring that the enhancement data is designed to produce a reconstructed signal that approximates the original source as closely as possible.”  </w:t>
      </w:r>
    </w:p>
    <w:p w14:paraId="62B85FB0" w14:textId="3751520B" w:rsidR="00121781" w:rsidRDefault="006C5932" w:rsidP="00121781">
      <w:pPr>
        <w:pStyle w:val="Heading1"/>
        <w:rPr>
          <w:lang w:eastAsia="zh-CN"/>
        </w:rPr>
      </w:pPr>
      <w:r>
        <w:rPr>
          <w:lang w:eastAsia="zh-CN"/>
        </w:rPr>
        <w:t>Summary of testing performed to date</w:t>
      </w:r>
    </w:p>
    <w:p w14:paraId="4BE8794A" w14:textId="58F341CC" w:rsidR="00FE1688" w:rsidRPr="00FE1688" w:rsidRDefault="00FE1688" w:rsidP="00FE1688">
      <w:pPr>
        <w:jc w:val="both"/>
        <w:rPr>
          <w:rFonts w:ascii="Times New Roman" w:hAnsi="Times New Roman"/>
          <w:sz w:val="24"/>
          <w:szCs w:val="24"/>
          <w:lang w:eastAsia="zh-CN"/>
        </w:rPr>
      </w:pPr>
      <w:r w:rsidRPr="00FE1688">
        <w:rPr>
          <w:rFonts w:ascii="Times New Roman" w:hAnsi="Times New Roman"/>
          <w:sz w:val="24"/>
          <w:szCs w:val="24"/>
          <w:lang w:eastAsia="zh-CN"/>
        </w:rPr>
        <w:t xml:space="preserve">During the collaborative phase of the development of LCEVC </w:t>
      </w:r>
      <w:proofErr w:type="gramStart"/>
      <w:r w:rsidRPr="00FE1688">
        <w:rPr>
          <w:rFonts w:ascii="Times New Roman" w:hAnsi="Times New Roman"/>
          <w:sz w:val="24"/>
          <w:szCs w:val="24"/>
          <w:lang w:eastAsia="zh-CN"/>
        </w:rPr>
        <w:t>a number of</w:t>
      </w:r>
      <w:proofErr w:type="gramEnd"/>
      <w:r w:rsidRPr="00FE1688">
        <w:rPr>
          <w:rFonts w:ascii="Times New Roman" w:hAnsi="Times New Roman"/>
          <w:sz w:val="24"/>
          <w:szCs w:val="24"/>
          <w:lang w:eastAsia="zh-CN"/>
        </w:rPr>
        <w:t xml:space="preserve"> tests have been made using initially the software that formed the basis for the Test Model, and subsequently the Test Model in its various versions. The current version is Test Model 4.0 [3].</w:t>
      </w:r>
    </w:p>
    <w:p w14:paraId="3D60A065" w14:textId="3081DA7C" w:rsidR="006C5932" w:rsidRDefault="00FE1688" w:rsidP="00FE1688">
      <w:pPr>
        <w:jc w:val="both"/>
        <w:rPr>
          <w:rFonts w:ascii="Times New Roman" w:hAnsi="Times New Roman"/>
          <w:sz w:val="24"/>
          <w:szCs w:val="24"/>
          <w:lang w:eastAsia="zh-CN"/>
        </w:rPr>
      </w:pPr>
      <w:r w:rsidRPr="00FE1688">
        <w:rPr>
          <w:rFonts w:ascii="Times New Roman" w:hAnsi="Times New Roman"/>
          <w:sz w:val="24"/>
          <w:szCs w:val="24"/>
          <w:lang w:eastAsia="zh-CN"/>
        </w:rPr>
        <w:t>The table below shows a summary of the testing performed to date, also indicating the ones (6 contributions so far) that included either CTC crosschecks or other LTM independent tests.</w:t>
      </w:r>
    </w:p>
    <w:tbl>
      <w:tblPr>
        <w:tblStyle w:val="GridTable1Light"/>
        <w:tblW w:w="9493" w:type="dxa"/>
        <w:tblLook w:val="04A0" w:firstRow="1" w:lastRow="0" w:firstColumn="1" w:lastColumn="0" w:noHBand="0" w:noVBand="1"/>
      </w:tblPr>
      <w:tblGrid>
        <w:gridCol w:w="916"/>
        <w:gridCol w:w="1204"/>
        <w:gridCol w:w="2170"/>
        <w:gridCol w:w="1523"/>
        <w:gridCol w:w="1357"/>
        <w:gridCol w:w="1229"/>
        <w:gridCol w:w="1094"/>
      </w:tblGrid>
      <w:tr w:rsidR="005B4643" w14:paraId="1E9DC825" w14:textId="77777777" w:rsidTr="008E34E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6" w:type="dxa"/>
          </w:tcPr>
          <w:p w14:paraId="0089C8E2" w14:textId="77777777" w:rsidR="005B4643" w:rsidRDefault="005B4643" w:rsidP="00EC24EE">
            <w:pPr>
              <w:spacing w:after="0"/>
              <w:rPr>
                <w:sz w:val="20"/>
                <w:szCs w:val="20"/>
              </w:rPr>
            </w:pPr>
            <w:r>
              <w:rPr>
                <w:sz w:val="20"/>
                <w:szCs w:val="20"/>
              </w:rPr>
              <w:t>Meeting</w:t>
            </w:r>
          </w:p>
        </w:tc>
        <w:tc>
          <w:tcPr>
            <w:tcW w:w="1206" w:type="dxa"/>
          </w:tcPr>
          <w:p w14:paraId="40EC2E6A" w14:textId="77777777" w:rsidR="005B4643" w:rsidRDefault="005B4643" w:rsidP="00EC24EE">
            <w:pPr>
              <w:spacing w:after="0"/>
              <w:cnfStyle w:val="100000000000" w:firstRow="1" w:lastRow="0" w:firstColumn="0" w:lastColumn="0" w:oddVBand="0" w:evenVBand="0" w:oddHBand="0" w:evenHBand="0" w:firstRowFirstColumn="0" w:firstRowLastColumn="0" w:lastRowFirstColumn="0" w:lastRowLastColumn="0"/>
              <w:rPr>
                <w:rFonts w:eastAsia="SimSun"/>
                <w:sz w:val="20"/>
                <w:szCs w:val="20"/>
                <w:lang w:eastAsia="zh-CN"/>
              </w:rPr>
            </w:pPr>
            <w:r>
              <w:rPr>
                <w:sz w:val="20"/>
                <w:szCs w:val="20"/>
              </w:rPr>
              <w:t>Stage</w:t>
            </w:r>
          </w:p>
        </w:tc>
        <w:tc>
          <w:tcPr>
            <w:tcW w:w="2183" w:type="dxa"/>
          </w:tcPr>
          <w:p w14:paraId="3FBD67B5" w14:textId="77777777" w:rsidR="005B4643" w:rsidRDefault="005B4643" w:rsidP="00EC24EE">
            <w:pPr>
              <w:spacing w:after="0"/>
              <w:cnfStyle w:val="100000000000" w:firstRow="1" w:lastRow="0" w:firstColumn="0" w:lastColumn="0" w:oddVBand="0" w:evenVBand="0" w:oddHBand="0" w:evenHBand="0" w:firstRowFirstColumn="0" w:firstRowLastColumn="0" w:lastRowFirstColumn="0" w:lastRowLastColumn="0"/>
              <w:rPr>
                <w:rFonts w:eastAsia="SimSun"/>
                <w:sz w:val="20"/>
                <w:szCs w:val="20"/>
                <w:lang w:eastAsia="zh-CN"/>
              </w:rPr>
            </w:pPr>
            <w:r>
              <w:rPr>
                <w:sz w:val="20"/>
                <w:szCs w:val="20"/>
              </w:rPr>
              <w:t>Contribution</w:t>
            </w:r>
          </w:p>
        </w:tc>
        <w:tc>
          <w:tcPr>
            <w:tcW w:w="1502" w:type="dxa"/>
          </w:tcPr>
          <w:p w14:paraId="60406FD5" w14:textId="77777777" w:rsidR="005B4643" w:rsidRDefault="005B4643" w:rsidP="00EC24EE">
            <w:pPr>
              <w:spacing w:after="0"/>
              <w:cnfStyle w:val="100000000000" w:firstRow="1" w:lastRow="0" w:firstColumn="0" w:lastColumn="0" w:oddVBand="0" w:evenVBand="0" w:oddHBand="0" w:evenHBand="0" w:firstRowFirstColumn="0" w:firstRowLastColumn="0" w:lastRowFirstColumn="0" w:lastRowLastColumn="0"/>
              <w:rPr>
                <w:rFonts w:eastAsia="SimSun"/>
                <w:sz w:val="20"/>
                <w:szCs w:val="20"/>
                <w:lang w:eastAsia="zh-CN"/>
              </w:rPr>
            </w:pPr>
            <w:r>
              <w:rPr>
                <w:sz w:val="20"/>
                <w:szCs w:val="20"/>
              </w:rPr>
              <w:t>Tested Software</w:t>
            </w:r>
          </w:p>
        </w:tc>
        <w:tc>
          <w:tcPr>
            <w:tcW w:w="1362" w:type="dxa"/>
          </w:tcPr>
          <w:p w14:paraId="230F197E" w14:textId="77777777" w:rsidR="005B4643" w:rsidRDefault="005B4643" w:rsidP="00EC24EE">
            <w:pPr>
              <w:spacing w:after="0"/>
              <w:cnfStyle w:val="100000000000" w:firstRow="1" w:lastRow="0" w:firstColumn="0" w:lastColumn="0" w:oddVBand="0" w:evenVBand="0" w:oddHBand="0" w:evenHBand="0" w:firstRowFirstColumn="0" w:firstRowLastColumn="0" w:lastRowFirstColumn="0" w:lastRowLastColumn="0"/>
              <w:rPr>
                <w:rFonts w:eastAsia="SimSun"/>
                <w:sz w:val="20"/>
                <w:szCs w:val="20"/>
                <w:lang w:eastAsia="zh-CN"/>
              </w:rPr>
            </w:pPr>
            <w:r>
              <w:rPr>
                <w:sz w:val="20"/>
                <w:szCs w:val="20"/>
              </w:rPr>
              <w:t>Test Performed</w:t>
            </w:r>
          </w:p>
        </w:tc>
        <w:tc>
          <w:tcPr>
            <w:tcW w:w="1230" w:type="dxa"/>
          </w:tcPr>
          <w:p w14:paraId="1551CBD2" w14:textId="77777777" w:rsidR="005B4643" w:rsidRDefault="005B4643" w:rsidP="00EC24EE">
            <w:pPr>
              <w:spacing w:after="0"/>
              <w:cnfStyle w:val="100000000000" w:firstRow="1" w:lastRow="0" w:firstColumn="0" w:lastColumn="0" w:oddVBand="0" w:evenVBand="0" w:oddHBand="0" w:evenHBand="0" w:firstRowFirstColumn="0" w:firstRowLastColumn="0" w:lastRowFirstColumn="0" w:lastRowLastColumn="0"/>
              <w:rPr>
                <w:rFonts w:eastAsia="SimSun"/>
                <w:sz w:val="20"/>
                <w:szCs w:val="20"/>
                <w:lang w:eastAsia="zh-CN"/>
              </w:rPr>
            </w:pPr>
            <w:r>
              <w:rPr>
                <w:sz w:val="20"/>
                <w:szCs w:val="20"/>
              </w:rPr>
              <w:t>Test Performer</w:t>
            </w:r>
          </w:p>
        </w:tc>
        <w:tc>
          <w:tcPr>
            <w:tcW w:w="1094" w:type="dxa"/>
          </w:tcPr>
          <w:p w14:paraId="7E04F0FB" w14:textId="77777777" w:rsidR="005B4643" w:rsidRDefault="005B4643" w:rsidP="00EC24EE">
            <w:pPr>
              <w:spacing w:after="0"/>
              <w:cnfStyle w:val="100000000000" w:firstRow="1" w:lastRow="0" w:firstColumn="0" w:lastColumn="0" w:oddVBand="0" w:evenVBand="0" w:oddHBand="0" w:evenHBand="0" w:firstRowFirstColumn="0" w:firstRowLastColumn="0" w:lastRowFirstColumn="0" w:lastRowLastColumn="0"/>
              <w:rPr>
                <w:rFonts w:eastAsia="SimSun"/>
                <w:sz w:val="20"/>
                <w:szCs w:val="20"/>
                <w:lang w:eastAsia="zh-CN"/>
              </w:rPr>
            </w:pPr>
            <w:r>
              <w:rPr>
                <w:sz w:val="20"/>
                <w:szCs w:val="20"/>
              </w:rPr>
              <w:t>Document No.</w:t>
            </w:r>
          </w:p>
        </w:tc>
      </w:tr>
      <w:tr w:rsidR="005B4643" w14:paraId="092EB2BE" w14:textId="77777777" w:rsidTr="008E34EC">
        <w:tc>
          <w:tcPr>
            <w:cnfStyle w:val="001000000000" w:firstRow="0" w:lastRow="0" w:firstColumn="1" w:lastColumn="0" w:oddVBand="0" w:evenVBand="0" w:oddHBand="0" w:evenHBand="0" w:firstRowFirstColumn="0" w:firstRowLastColumn="0" w:lastRowFirstColumn="0" w:lastRowLastColumn="0"/>
            <w:tcW w:w="916" w:type="dxa"/>
          </w:tcPr>
          <w:p w14:paraId="2613E9C4" w14:textId="77777777" w:rsidR="005B4643" w:rsidRPr="00D2753F" w:rsidRDefault="005B4643" w:rsidP="00EC24EE">
            <w:pPr>
              <w:spacing w:after="0"/>
              <w:rPr>
                <w:b w:val="0"/>
                <w:bCs w:val="0"/>
                <w:sz w:val="20"/>
                <w:szCs w:val="20"/>
              </w:rPr>
            </w:pPr>
            <w:r w:rsidRPr="00D2753F">
              <w:rPr>
                <w:b w:val="0"/>
                <w:bCs w:val="0"/>
                <w:sz w:val="20"/>
                <w:szCs w:val="20"/>
              </w:rPr>
              <w:t>126</w:t>
            </w:r>
          </w:p>
          <w:p w14:paraId="64FBD220" w14:textId="77777777" w:rsidR="005B4643" w:rsidRPr="00D2753F" w:rsidRDefault="005B4643" w:rsidP="00EC24EE">
            <w:pPr>
              <w:spacing w:after="0"/>
              <w:rPr>
                <w:b w:val="0"/>
                <w:bCs w:val="0"/>
                <w:sz w:val="20"/>
                <w:szCs w:val="20"/>
              </w:rPr>
            </w:pPr>
            <w:r w:rsidRPr="00D2753F">
              <w:rPr>
                <w:b w:val="0"/>
                <w:bCs w:val="0"/>
                <w:sz w:val="20"/>
                <w:szCs w:val="20"/>
              </w:rPr>
              <w:t>2019/03</w:t>
            </w:r>
          </w:p>
        </w:tc>
        <w:tc>
          <w:tcPr>
            <w:tcW w:w="1206" w:type="dxa"/>
          </w:tcPr>
          <w:p w14:paraId="2BB9123B"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sz w:val="20"/>
                <w:szCs w:val="20"/>
              </w:rPr>
              <w:t xml:space="preserve">Call for Proposals </w:t>
            </w:r>
          </w:p>
        </w:tc>
        <w:tc>
          <w:tcPr>
            <w:tcW w:w="2183" w:type="dxa"/>
          </w:tcPr>
          <w:p w14:paraId="75FD3DE4"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sz w:val="20"/>
                <w:szCs w:val="20"/>
              </w:rPr>
              <w:t>Results</w:t>
            </w:r>
          </w:p>
        </w:tc>
        <w:tc>
          <w:tcPr>
            <w:tcW w:w="1502" w:type="dxa"/>
          </w:tcPr>
          <w:p w14:paraId="0F3C5994"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sz w:val="20"/>
                <w:szCs w:val="20"/>
              </w:rPr>
              <w:t>P11/P12</w:t>
            </w:r>
          </w:p>
        </w:tc>
        <w:tc>
          <w:tcPr>
            <w:tcW w:w="1362" w:type="dxa"/>
          </w:tcPr>
          <w:p w14:paraId="19453F16"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sz w:val="20"/>
                <w:szCs w:val="20"/>
              </w:rPr>
              <w:t>Subjective (MOS)</w:t>
            </w:r>
          </w:p>
        </w:tc>
        <w:tc>
          <w:tcPr>
            <w:tcW w:w="1230" w:type="dxa"/>
          </w:tcPr>
          <w:p w14:paraId="1091EAF0"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sz w:val="20"/>
                <w:szCs w:val="20"/>
              </w:rPr>
              <w:t>MPEG Test Chair</w:t>
            </w:r>
          </w:p>
        </w:tc>
        <w:tc>
          <w:tcPr>
            <w:tcW w:w="1094" w:type="dxa"/>
          </w:tcPr>
          <w:p w14:paraId="48EEB8A7"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N18350</w:t>
            </w:r>
          </w:p>
        </w:tc>
      </w:tr>
      <w:tr w:rsidR="005B4643" w14:paraId="314F700E" w14:textId="77777777" w:rsidTr="008E34EC">
        <w:tc>
          <w:tcPr>
            <w:cnfStyle w:val="001000000000" w:firstRow="0" w:lastRow="0" w:firstColumn="1" w:lastColumn="0" w:oddVBand="0" w:evenVBand="0" w:oddHBand="0" w:evenHBand="0" w:firstRowFirstColumn="0" w:firstRowLastColumn="0" w:lastRowFirstColumn="0" w:lastRowLastColumn="0"/>
            <w:tcW w:w="916" w:type="dxa"/>
          </w:tcPr>
          <w:p w14:paraId="5F8BCEDB" w14:textId="77777777" w:rsidR="005B4643" w:rsidRPr="00D2753F" w:rsidRDefault="005B4643" w:rsidP="00EC24EE">
            <w:pPr>
              <w:spacing w:after="0"/>
              <w:rPr>
                <w:rFonts w:eastAsia="SimSun"/>
                <w:b w:val="0"/>
                <w:bCs w:val="0"/>
                <w:sz w:val="20"/>
                <w:szCs w:val="20"/>
                <w:lang w:eastAsia="zh-CN"/>
              </w:rPr>
            </w:pPr>
            <w:r w:rsidRPr="00D2753F">
              <w:rPr>
                <w:rFonts w:eastAsia="SimSun"/>
                <w:b w:val="0"/>
                <w:bCs w:val="0"/>
                <w:sz w:val="20"/>
                <w:szCs w:val="20"/>
                <w:lang w:eastAsia="zh-CN"/>
              </w:rPr>
              <w:t>127</w:t>
            </w:r>
          </w:p>
          <w:p w14:paraId="118B8B5E" w14:textId="77777777" w:rsidR="005B4643" w:rsidRPr="00D2753F" w:rsidRDefault="005B4643" w:rsidP="00EC24EE">
            <w:pPr>
              <w:spacing w:after="0"/>
              <w:rPr>
                <w:rFonts w:eastAsia="SimSun"/>
                <w:b w:val="0"/>
                <w:bCs w:val="0"/>
                <w:sz w:val="20"/>
                <w:szCs w:val="20"/>
                <w:lang w:eastAsia="zh-CN"/>
              </w:rPr>
            </w:pPr>
            <w:r w:rsidRPr="00D2753F">
              <w:rPr>
                <w:rFonts w:eastAsia="SimSun"/>
                <w:b w:val="0"/>
                <w:bCs w:val="0"/>
                <w:sz w:val="20"/>
                <w:szCs w:val="20"/>
                <w:lang w:eastAsia="zh-CN"/>
              </w:rPr>
              <w:t>2019/07</w:t>
            </w:r>
          </w:p>
        </w:tc>
        <w:tc>
          <w:tcPr>
            <w:tcW w:w="1206" w:type="dxa"/>
          </w:tcPr>
          <w:p w14:paraId="316E4687"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Working Draft</w:t>
            </w:r>
          </w:p>
        </w:tc>
        <w:tc>
          <w:tcPr>
            <w:tcW w:w="2183" w:type="dxa"/>
          </w:tcPr>
          <w:p w14:paraId="6E94776A"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 xml:space="preserve">Core Experiment 1 – </w:t>
            </w:r>
          </w:p>
          <w:p w14:paraId="50B61D8F"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 xml:space="preserve">Efficacy of residual encoding </w:t>
            </w:r>
          </w:p>
        </w:tc>
        <w:tc>
          <w:tcPr>
            <w:tcW w:w="1502" w:type="dxa"/>
          </w:tcPr>
          <w:p w14:paraId="7598E11F"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P11</w:t>
            </w:r>
          </w:p>
        </w:tc>
        <w:tc>
          <w:tcPr>
            <w:tcW w:w="1362" w:type="dxa"/>
          </w:tcPr>
          <w:p w14:paraId="05014ADE"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PSNR</w:t>
            </w:r>
          </w:p>
        </w:tc>
        <w:tc>
          <w:tcPr>
            <w:tcW w:w="1230" w:type="dxa"/>
          </w:tcPr>
          <w:p w14:paraId="1DA1C9A4"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V-Nova, Twitch</w:t>
            </w:r>
          </w:p>
        </w:tc>
        <w:tc>
          <w:tcPr>
            <w:tcW w:w="1094" w:type="dxa"/>
          </w:tcPr>
          <w:p w14:paraId="62C16BBF"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M49253</w:t>
            </w:r>
          </w:p>
        </w:tc>
      </w:tr>
      <w:tr w:rsidR="005B4643" w14:paraId="71261893" w14:textId="77777777" w:rsidTr="008E34EC">
        <w:tc>
          <w:tcPr>
            <w:cnfStyle w:val="001000000000" w:firstRow="0" w:lastRow="0" w:firstColumn="1" w:lastColumn="0" w:oddVBand="0" w:evenVBand="0" w:oddHBand="0" w:evenHBand="0" w:firstRowFirstColumn="0" w:firstRowLastColumn="0" w:lastRowFirstColumn="0" w:lastRowLastColumn="0"/>
            <w:tcW w:w="916" w:type="dxa"/>
          </w:tcPr>
          <w:p w14:paraId="4F8A919E" w14:textId="77777777" w:rsidR="005B4643" w:rsidRPr="00D2753F" w:rsidRDefault="005B4643" w:rsidP="00EC24EE">
            <w:pPr>
              <w:spacing w:after="0"/>
              <w:rPr>
                <w:rFonts w:eastAsia="SimSun"/>
                <w:b w:val="0"/>
                <w:bCs w:val="0"/>
                <w:sz w:val="20"/>
                <w:szCs w:val="20"/>
                <w:lang w:eastAsia="zh-CN"/>
              </w:rPr>
            </w:pPr>
            <w:r w:rsidRPr="00D2753F">
              <w:rPr>
                <w:rFonts w:eastAsia="SimSun"/>
                <w:b w:val="0"/>
                <w:bCs w:val="0"/>
                <w:sz w:val="20"/>
                <w:szCs w:val="20"/>
                <w:lang w:eastAsia="zh-CN"/>
              </w:rPr>
              <w:t>127</w:t>
            </w:r>
          </w:p>
          <w:p w14:paraId="12012DA6" w14:textId="77777777" w:rsidR="005B4643" w:rsidRPr="00D2753F" w:rsidRDefault="005B4643" w:rsidP="00EC24EE">
            <w:pPr>
              <w:spacing w:after="0"/>
              <w:rPr>
                <w:rFonts w:eastAsia="SimSun"/>
                <w:b w:val="0"/>
                <w:bCs w:val="0"/>
                <w:sz w:val="20"/>
                <w:szCs w:val="20"/>
                <w:lang w:eastAsia="zh-CN"/>
              </w:rPr>
            </w:pPr>
            <w:r w:rsidRPr="00D2753F">
              <w:rPr>
                <w:rFonts w:eastAsia="SimSun"/>
                <w:b w:val="0"/>
                <w:bCs w:val="0"/>
                <w:sz w:val="20"/>
                <w:szCs w:val="20"/>
                <w:lang w:eastAsia="zh-CN"/>
              </w:rPr>
              <w:t>2019/07</w:t>
            </w:r>
          </w:p>
        </w:tc>
        <w:tc>
          <w:tcPr>
            <w:tcW w:w="1206" w:type="dxa"/>
          </w:tcPr>
          <w:p w14:paraId="5240E536"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Working Draft</w:t>
            </w:r>
          </w:p>
        </w:tc>
        <w:tc>
          <w:tcPr>
            <w:tcW w:w="2183" w:type="dxa"/>
          </w:tcPr>
          <w:p w14:paraId="1EA63364"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 xml:space="preserve">Core Experiment 2 – </w:t>
            </w:r>
          </w:p>
          <w:p w14:paraId="690E56F2"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 xml:space="preserve">LCEVC Complexity </w:t>
            </w:r>
          </w:p>
        </w:tc>
        <w:tc>
          <w:tcPr>
            <w:tcW w:w="1502" w:type="dxa"/>
          </w:tcPr>
          <w:p w14:paraId="662A7706"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P11</w:t>
            </w:r>
          </w:p>
        </w:tc>
        <w:tc>
          <w:tcPr>
            <w:tcW w:w="1362" w:type="dxa"/>
          </w:tcPr>
          <w:p w14:paraId="06251DB7"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 xml:space="preserve">Cycle counts, </w:t>
            </w:r>
            <w:proofErr w:type="spellStart"/>
            <w:r>
              <w:rPr>
                <w:rFonts w:eastAsia="SimSun"/>
                <w:sz w:val="20"/>
                <w:szCs w:val="20"/>
                <w:lang w:eastAsia="zh-CN"/>
              </w:rPr>
              <w:t>ms</w:t>
            </w:r>
            <w:proofErr w:type="spellEnd"/>
            <w:r>
              <w:rPr>
                <w:rFonts w:eastAsia="SimSun"/>
                <w:sz w:val="20"/>
                <w:szCs w:val="20"/>
                <w:lang w:eastAsia="zh-CN"/>
              </w:rPr>
              <w:t>, MB</w:t>
            </w:r>
          </w:p>
        </w:tc>
        <w:tc>
          <w:tcPr>
            <w:tcW w:w="1230" w:type="dxa"/>
          </w:tcPr>
          <w:p w14:paraId="58F1A49C"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V-Nova, Technicolor</w:t>
            </w:r>
          </w:p>
        </w:tc>
        <w:tc>
          <w:tcPr>
            <w:tcW w:w="1094" w:type="dxa"/>
          </w:tcPr>
          <w:p w14:paraId="4944D82D"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M49254</w:t>
            </w:r>
          </w:p>
        </w:tc>
      </w:tr>
      <w:tr w:rsidR="005B4643" w14:paraId="41EFF519" w14:textId="77777777" w:rsidTr="008E34EC">
        <w:tc>
          <w:tcPr>
            <w:cnfStyle w:val="001000000000" w:firstRow="0" w:lastRow="0" w:firstColumn="1" w:lastColumn="0" w:oddVBand="0" w:evenVBand="0" w:oddHBand="0" w:evenHBand="0" w:firstRowFirstColumn="0" w:firstRowLastColumn="0" w:lastRowFirstColumn="0" w:lastRowLastColumn="0"/>
            <w:tcW w:w="916" w:type="dxa"/>
          </w:tcPr>
          <w:p w14:paraId="5D89C4A0" w14:textId="77777777" w:rsidR="005B4643" w:rsidRPr="00D2753F" w:rsidRDefault="005B4643" w:rsidP="00EC24EE">
            <w:pPr>
              <w:spacing w:after="0"/>
              <w:rPr>
                <w:rFonts w:eastAsia="SimSun"/>
                <w:b w:val="0"/>
                <w:bCs w:val="0"/>
                <w:sz w:val="20"/>
                <w:szCs w:val="20"/>
                <w:lang w:eastAsia="zh-CN"/>
              </w:rPr>
            </w:pPr>
            <w:r w:rsidRPr="00D2753F">
              <w:rPr>
                <w:rFonts w:eastAsia="SimSun"/>
                <w:b w:val="0"/>
                <w:bCs w:val="0"/>
                <w:sz w:val="20"/>
                <w:szCs w:val="20"/>
                <w:lang w:eastAsia="zh-CN"/>
              </w:rPr>
              <w:t>128</w:t>
            </w:r>
          </w:p>
          <w:p w14:paraId="09490678" w14:textId="77777777" w:rsidR="005B4643" w:rsidRPr="00D2753F" w:rsidRDefault="005B4643" w:rsidP="00EC24EE">
            <w:pPr>
              <w:spacing w:after="0"/>
              <w:rPr>
                <w:rFonts w:eastAsia="SimSun"/>
                <w:b w:val="0"/>
                <w:bCs w:val="0"/>
                <w:sz w:val="20"/>
                <w:szCs w:val="20"/>
                <w:lang w:eastAsia="zh-CN"/>
              </w:rPr>
            </w:pPr>
            <w:r w:rsidRPr="00D2753F">
              <w:rPr>
                <w:rFonts w:eastAsia="SimSun"/>
                <w:b w:val="0"/>
                <w:bCs w:val="0"/>
                <w:sz w:val="20"/>
                <w:szCs w:val="20"/>
                <w:lang w:eastAsia="zh-CN"/>
              </w:rPr>
              <w:t>2019/10</w:t>
            </w:r>
          </w:p>
        </w:tc>
        <w:tc>
          <w:tcPr>
            <w:tcW w:w="1206" w:type="dxa"/>
          </w:tcPr>
          <w:p w14:paraId="5189E2FD"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Working Draft</w:t>
            </w:r>
          </w:p>
        </w:tc>
        <w:tc>
          <w:tcPr>
            <w:tcW w:w="2183" w:type="dxa"/>
          </w:tcPr>
          <w:p w14:paraId="31D5E2FF"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Test Results using various base codecs</w:t>
            </w:r>
          </w:p>
        </w:tc>
        <w:tc>
          <w:tcPr>
            <w:tcW w:w="1502" w:type="dxa"/>
          </w:tcPr>
          <w:p w14:paraId="7572175E"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Optimized implementation</w:t>
            </w:r>
          </w:p>
        </w:tc>
        <w:tc>
          <w:tcPr>
            <w:tcW w:w="1362" w:type="dxa"/>
          </w:tcPr>
          <w:p w14:paraId="34F75CF9"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PSNR</w:t>
            </w:r>
          </w:p>
        </w:tc>
        <w:tc>
          <w:tcPr>
            <w:tcW w:w="1230" w:type="dxa"/>
          </w:tcPr>
          <w:p w14:paraId="10B67E9F" w14:textId="0AE6073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UNIVPM</w:t>
            </w:r>
          </w:p>
        </w:tc>
        <w:tc>
          <w:tcPr>
            <w:tcW w:w="1094" w:type="dxa"/>
          </w:tcPr>
          <w:p w14:paraId="44245C26"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M51038</w:t>
            </w:r>
          </w:p>
        </w:tc>
      </w:tr>
      <w:tr w:rsidR="005B4643" w14:paraId="297E3E54" w14:textId="77777777" w:rsidTr="008E34EC">
        <w:tc>
          <w:tcPr>
            <w:cnfStyle w:val="001000000000" w:firstRow="0" w:lastRow="0" w:firstColumn="1" w:lastColumn="0" w:oddVBand="0" w:evenVBand="0" w:oddHBand="0" w:evenHBand="0" w:firstRowFirstColumn="0" w:firstRowLastColumn="0" w:lastRowFirstColumn="0" w:lastRowLastColumn="0"/>
            <w:tcW w:w="916" w:type="dxa"/>
          </w:tcPr>
          <w:p w14:paraId="2D9A8B03" w14:textId="77777777" w:rsidR="005B4643" w:rsidRPr="00D2753F" w:rsidRDefault="005B4643" w:rsidP="00EC24EE">
            <w:pPr>
              <w:spacing w:after="0"/>
              <w:rPr>
                <w:rFonts w:eastAsia="SimSun"/>
                <w:b w:val="0"/>
                <w:bCs w:val="0"/>
                <w:sz w:val="20"/>
                <w:szCs w:val="20"/>
                <w:lang w:eastAsia="zh-CN"/>
              </w:rPr>
            </w:pPr>
            <w:r w:rsidRPr="00D2753F">
              <w:rPr>
                <w:rFonts w:eastAsia="SimSun"/>
                <w:b w:val="0"/>
                <w:bCs w:val="0"/>
                <w:sz w:val="20"/>
                <w:szCs w:val="20"/>
                <w:lang w:eastAsia="zh-CN"/>
              </w:rPr>
              <w:t>128</w:t>
            </w:r>
          </w:p>
          <w:p w14:paraId="1CD3BE25" w14:textId="77777777" w:rsidR="005B4643" w:rsidRPr="00D2753F" w:rsidRDefault="005B4643" w:rsidP="00EC24EE">
            <w:pPr>
              <w:spacing w:after="0"/>
              <w:rPr>
                <w:rFonts w:eastAsia="SimSun"/>
                <w:b w:val="0"/>
                <w:bCs w:val="0"/>
                <w:sz w:val="20"/>
                <w:szCs w:val="20"/>
                <w:lang w:eastAsia="zh-CN"/>
              </w:rPr>
            </w:pPr>
            <w:r w:rsidRPr="00D2753F">
              <w:rPr>
                <w:rFonts w:eastAsia="SimSun"/>
                <w:b w:val="0"/>
                <w:bCs w:val="0"/>
                <w:sz w:val="20"/>
                <w:szCs w:val="20"/>
                <w:lang w:eastAsia="zh-CN"/>
              </w:rPr>
              <w:t>2019/10</w:t>
            </w:r>
          </w:p>
        </w:tc>
        <w:tc>
          <w:tcPr>
            <w:tcW w:w="1206" w:type="dxa"/>
          </w:tcPr>
          <w:p w14:paraId="023252EF"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Working Draft</w:t>
            </w:r>
          </w:p>
        </w:tc>
        <w:tc>
          <w:tcPr>
            <w:tcW w:w="2183" w:type="dxa"/>
          </w:tcPr>
          <w:p w14:paraId="5FA444DB"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Test of LTM 2.0 &amp; optimized implementation</w:t>
            </w:r>
          </w:p>
        </w:tc>
        <w:tc>
          <w:tcPr>
            <w:tcW w:w="1502" w:type="dxa"/>
          </w:tcPr>
          <w:p w14:paraId="3BF281F1"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LTM 2.0 &amp; optimized implementation</w:t>
            </w:r>
          </w:p>
        </w:tc>
        <w:tc>
          <w:tcPr>
            <w:tcW w:w="1362" w:type="dxa"/>
          </w:tcPr>
          <w:p w14:paraId="616FD91C"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PSNR, VMAF, MOS</w:t>
            </w:r>
          </w:p>
        </w:tc>
        <w:tc>
          <w:tcPr>
            <w:tcW w:w="1230" w:type="dxa"/>
          </w:tcPr>
          <w:p w14:paraId="1AE8E9DB"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V-Nova</w:t>
            </w:r>
          </w:p>
        </w:tc>
        <w:tc>
          <w:tcPr>
            <w:tcW w:w="1094" w:type="dxa"/>
          </w:tcPr>
          <w:p w14:paraId="74603280"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M51438</w:t>
            </w:r>
          </w:p>
        </w:tc>
      </w:tr>
      <w:tr w:rsidR="005B4643" w14:paraId="682FB6B7" w14:textId="77777777" w:rsidTr="008E34EC">
        <w:tc>
          <w:tcPr>
            <w:cnfStyle w:val="001000000000" w:firstRow="0" w:lastRow="0" w:firstColumn="1" w:lastColumn="0" w:oddVBand="0" w:evenVBand="0" w:oddHBand="0" w:evenHBand="0" w:firstRowFirstColumn="0" w:firstRowLastColumn="0" w:lastRowFirstColumn="0" w:lastRowLastColumn="0"/>
            <w:tcW w:w="916" w:type="dxa"/>
          </w:tcPr>
          <w:p w14:paraId="6B29F0A8" w14:textId="77777777" w:rsidR="005B4643" w:rsidRPr="00D2753F" w:rsidRDefault="005B4643" w:rsidP="00EC24EE">
            <w:pPr>
              <w:spacing w:after="0"/>
              <w:rPr>
                <w:rFonts w:eastAsia="SimSun"/>
                <w:b w:val="0"/>
                <w:bCs w:val="0"/>
                <w:sz w:val="20"/>
                <w:szCs w:val="20"/>
                <w:lang w:eastAsia="zh-CN"/>
              </w:rPr>
            </w:pPr>
            <w:r w:rsidRPr="00D2753F">
              <w:rPr>
                <w:rFonts w:eastAsia="SimSun"/>
                <w:b w:val="0"/>
                <w:bCs w:val="0"/>
                <w:sz w:val="20"/>
                <w:szCs w:val="20"/>
                <w:lang w:eastAsia="zh-CN"/>
              </w:rPr>
              <w:t>128</w:t>
            </w:r>
          </w:p>
          <w:p w14:paraId="43025C8F" w14:textId="77777777" w:rsidR="005B4643" w:rsidRPr="00D2753F" w:rsidRDefault="005B4643" w:rsidP="00EC24EE">
            <w:pPr>
              <w:spacing w:after="0"/>
              <w:rPr>
                <w:rFonts w:eastAsia="SimSun"/>
                <w:b w:val="0"/>
                <w:bCs w:val="0"/>
                <w:sz w:val="20"/>
                <w:szCs w:val="20"/>
                <w:lang w:eastAsia="zh-CN"/>
              </w:rPr>
            </w:pPr>
            <w:r w:rsidRPr="00D2753F">
              <w:rPr>
                <w:rFonts w:eastAsia="SimSun"/>
                <w:b w:val="0"/>
                <w:bCs w:val="0"/>
                <w:sz w:val="20"/>
                <w:szCs w:val="20"/>
                <w:lang w:eastAsia="zh-CN"/>
              </w:rPr>
              <w:t>2019/10</w:t>
            </w:r>
          </w:p>
        </w:tc>
        <w:tc>
          <w:tcPr>
            <w:tcW w:w="1206" w:type="dxa"/>
          </w:tcPr>
          <w:p w14:paraId="4CA5B9C8"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Working Draft</w:t>
            </w:r>
          </w:p>
        </w:tc>
        <w:tc>
          <w:tcPr>
            <w:tcW w:w="2183" w:type="dxa"/>
          </w:tcPr>
          <w:p w14:paraId="0CD513B6" w14:textId="35AF90FD"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Test of LTM 2.0</w:t>
            </w:r>
          </w:p>
          <w:p w14:paraId="6561EFBA"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 xml:space="preserve">(indep. test) </w:t>
            </w:r>
          </w:p>
        </w:tc>
        <w:tc>
          <w:tcPr>
            <w:tcW w:w="1502" w:type="dxa"/>
          </w:tcPr>
          <w:p w14:paraId="79369EC3"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LTM 2.0</w:t>
            </w:r>
          </w:p>
        </w:tc>
        <w:tc>
          <w:tcPr>
            <w:tcW w:w="1362" w:type="dxa"/>
          </w:tcPr>
          <w:p w14:paraId="3F75AA22"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PSNR</w:t>
            </w:r>
          </w:p>
        </w:tc>
        <w:tc>
          <w:tcPr>
            <w:tcW w:w="1230" w:type="dxa"/>
          </w:tcPr>
          <w:p w14:paraId="200CA79B"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ATEME</w:t>
            </w:r>
          </w:p>
        </w:tc>
        <w:tc>
          <w:tcPr>
            <w:tcW w:w="1094" w:type="dxa"/>
          </w:tcPr>
          <w:p w14:paraId="2086A334"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M51138</w:t>
            </w:r>
          </w:p>
        </w:tc>
      </w:tr>
      <w:tr w:rsidR="005B4643" w14:paraId="64891090" w14:textId="77777777" w:rsidTr="008E34EC">
        <w:tc>
          <w:tcPr>
            <w:cnfStyle w:val="001000000000" w:firstRow="0" w:lastRow="0" w:firstColumn="1" w:lastColumn="0" w:oddVBand="0" w:evenVBand="0" w:oddHBand="0" w:evenHBand="0" w:firstRowFirstColumn="0" w:firstRowLastColumn="0" w:lastRowFirstColumn="0" w:lastRowLastColumn="0"/>
            <w:tcW w:w="916" w:type="dxa"/>
          </w:tcPr>
          <w:p w14:paraId="0981667F" w14:textId="77777777" w:rsidR="005B4643" w:rsidRPr="00D2753F" w:rsidRDefault="005B4643" w:rsidP="00EC24EE">
            <w:pPr>
              <w:spacing w:after="0"/>
              <w:rPr>
                <w:rFonts w:eastAsia="SimSun"/>
                <w:b w:val="0"/>
                <w:bCs w:val="0"/>
                <w:sz w:val="20"/>
                <w:szCs w:val="20"/>
                <w:lang w:eastAsia="zh-CN"/>
              </w:rPr>
            </w:pPr>
            <w:r w:rsidRPr="00D2753F">
              <w:rPr>
                <w:rFonts w:eastAsia="SimSun"/>
                <w:b w:val="0"/>
                <w:bCs w:val="0"/>
                <w:sz w:val="20"/>
                <w:szCs w:val="20"/>
                <w:lang w:eastAsia="zh-CN"/>
              </w:rPr>
              <w:t>129</w:t>
            </w:r>
          </w:p>
          <w:p w14:paraId="4445CBB6" w14:textId="77777777" w:rsidR="005B4643" w:rsidRPr="00D2753F" w:rsidRDefault="005B4643" w:rsidP="00EC24EE">
            <w:pPr>
              <w:spacing w:after="0"/>
              <w:rPr>
                <w:rFonts w:eastAsia="SimSun"/>
                <w:b w:val="0"/>
                <w:bCs w:val="0"/>
                <w:sz w:val="20"/>
                <w:szCs w:val="20"/>
                <w:lang w:eastAsia="zh-CN"/>
              </w:rPr>
            </w:pPr>
            <w:r w:rsidRPr="00D2753F">
              <w:rPr>
                <w:rFonts w:eastAsia="SimSun"/>
                <w:b w:val="0"/>
                <w:bCs w:val="0"/>
                <w:sz w:val="20"/>
                <w:szCs w:val="20"/>
                <w:lang w:eastAsia="zh-CN"/>
              </w:rPr>
              <w:t>2020/01</w:t>
            </w:r>
          </w:p>
        </w:tc>
        <w:tc>
          <w:tcPr>
            <w:tcW w:w="1206" w:type="dxa"/>
          </w:tcPr>
          <w:p w14:paraId="44A4DA16"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Committee Draft</w:t>
            </w:r>
          </w:p>
        </w:tc>
        <w:tc>
          <w:tcPr>
            <w:tcW w:w="2183" w:type="dxa"/>
          </w:tcPr>
          <w:p w14:paraId="034F5716"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Test of LTM 3.0</w:t>
            </w:r>
          </w:p>
        </w:tc>
        <w:tc>
          <w:tcPr>
            <w:tcW w:w="1502" w:type="dxa"/>
          </w:tcPr>
          <w:p w14:paraId="15CC9959"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LTM 3.0</w:t>
            </w:r>
          </w:p>
        </w:tc>
        <w:tc>
          <w:tcPr>
            <w:tcW w:w="1362" w:type="dxa"/>
          </w:tcPr>
          <w:p w14:paraId="6523A135"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PSNR, VMAF, MOS</w:t>
            </w:r>
          </w:p>
        </w:tc>
        <w:tc>
          <w:tcPr>
            <w:tcW w:w="1230" w:type="dxa"/>
          </w:tcPr>
          <w:p w14:paraId="22EC4FBD"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V-Nova</w:t>
            </w:r>
          </w:p>
        </w:tc>
        <w:tc>
          <w:tcPr>
            <w:tcW w:w="1094" w:type="dxa"/>
          </w:tcPr>
          <w:p w14:paraId="5EBBC533"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M52268</w:t>
            </w:r>
          </w:p>
        </w:tc>
      </w:tr>
      <w:tr w:rsidR="005B4643" w14:paraId="30CC794E" w14:textId="77777777" w:rsidTr="008E34EC">
        <w:trPr>
          <w:trHeight w:val="50"/>
        </w:trPr>
        <w:tc>
          <w:tcPr>
            <w:cnfStyle w:val="001000000000" w:firstRow="0" w:lastRow="0" w:firstColumn="1" w:lastColumn="0" w:oddVBand="0" w:evenVBand="0" w:oddHBand="0" w:evenHBand="0" w:firstRowFirstColumn="0" w:firstRowLastColumn="0" w:lastRowFirstColumn="0" w:lastRowLastColumn="0"/>
            <w:tcW w:w="916" w:type="dxa"/>
          </w:tcPr>
          <w:p w14:paraId="794D58BF" w14:textId="77777777" w:rsidR="005B4643" w:rsidRPr="00D2753F" w:rsidRDefault="005B4643" w:rsidP="00EC24EE">
            <w:pPr>
              <w:spacing w:after="0"/>
              <w:rPr>
                <w:rFonts w:eastAsia="SimSun"/>
                <w:b w:val="0"/>
                <w:bCs w:val="0"/>
                <w:sz w:val="20"/>
                <w:szCs w:val="20"/>
                <w:lang w:eastAsia="zh-CN"/>
              </w:rPr>
            </w:pPr>
            <w:r w:rsidRPr="00D2753F">
              <w:rPr>
                <w:rFonts w:eastAsia="SimSun"/>
                <w:b w:val="0"/>
                <w:bCs w:val="0"/>
                <w:sz w:val="20"/>
                <w:szCs w:val="20"/>
                <w:lang w:eastAsia="zh-CN"/>
              </w:rPr>
              <w:t>129</w:t>
            </w:r>
          </w:p>
          <w:p w14:paraId="2752A1EE" w14:textId="77777777" w:rsidR="005B4643" w:rsidRPr="00D2753F" w:rsidRDefault="005B4643" w:rsidP="00EC24EE">
            <w:pPr>
              <w:spacing w:after="0"/>
              <w:rPr>
                <w:rFonts w:eastAsia="SimSun"/>
                <w:b w:val="0"/>
                <w:bCs w:val="0"/>
                <w:sz w:val="20"/>
                <w:szCs w:val="20"/>
                <w:lang w:eastAsia="zh-CN"/>
              </w:rPr>
            </w:pPr>
            <w:r w:rsidRPr="00D2753F">
              <w:rPr>
                <w:rFonts w:eastAsia="SimSun"/>
                <w:b w:val="0"/>
                <w:bCs w:val="0"/>
                <w:sz w:val="20"/>
                <w:szCs w:val="20"/>
                <w:lang w:eastAsia="zh-CN"/>
              </w:rPr>
              <w:t>2020/01</w:t>
            </w:r>
          </w:p>
        </w:tc>
        <w:tc>
          <w:tcPr>
            <w:tcW w:w="1206" w:type="dxa"/>
          </w:tcPr>
          <w:p w14:paraId="281AFBC2"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Committee Draft</w:t>
            </w:r>
          </w:p>
        </w:tc>
        <w:tc>
          <w:tcPr>
            <w:tcW w:w="2183" w:type="dxa"/>
          </w:tcPr>
          <w:p w14:paraId="2E390237" w14:textId="2B5A02BE"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Test of LTM 3.0</w:t>
            </w:r>
          </w:p>
          <w:p w14:paraId="5C16CF6C"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(crosscheck)</w:t>
            </w:r>
          </w:p>
        </w:tc>
        <w:tc>
          <w:tcPr>
            <w:tcW w:w="1502" w:type="dxa"/>
          </w:tcPr>
          <w:p w14:paraId="72203B19"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LTM 3.0</w:t>
            </w:r>
          </w:p>
        </w:tc>
        <w:tc>
          <w:tcPr>
            <w:tcW w:w="1362" w:type="dxa"/>
          </w:tcPr>
          <w:p w14:paraId="59881841"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PSNR, VMAF, MOS</w:t>
            </w:r>
          </w:p>
        </w:tc>
        <w:tc>
          <w:tcPr>
            <w:tcW w:w="1230" w:type="dxa"/>
          </w:tcPr>
          <w:p w14:paraId="55175E4A"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V-Nova, ATEME</w:t>
            </w:r>
          </w:p>
        </w:tc>
        <w:tc>
          <w:tcPr>
            <w:tcW w:w="1094" w:type="dxa"/>
          </w:tcPr>
          <w:p w14:paraId="7C890D34"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N19160</w:t>
            </w:r>
          </w:p>
        </w:tc>
      </w:tr>
      <w:tr w:rsidR="005B4643" w14:paraId="742AF5BB" w14:textId="77777777" w:rsidTr="008E34EC">
        <w:trPr>
          <w:trHeight w:val="50"/>
        </w:trPr>
        <w:tc>
          <w:tcPr>
            <w:cnfStyle w:val="001000000000" w:firstRow="0" w:lastRow="0" w:firstColumn="1" w:lastColumn="0" w:oddVBand="0" w:evenVBand="0" w:oddHBand="0" w:evenHBand="0" w:firstRowFirstColumn="0" w:firstRowLastColumn="0" w:lastRowFirstColumn="0" w:lastRowLastColumn="0"/>
            <w:tcW w:w="916" w:type="dxa"/>
          </w:tcPr>
          <w:p w14:paraId="2F567117" w14:textId="77777777" w:rsidR="005B4643" w:rsidRPr="00D2753F" w:rsidRDefault="005B4643" w:rsidP="00EC24EE">
            <w:pPr>
              <w:spacing w:after="0"/>
              <w:rPr>
                <w:rFonts w:eastAsia="SimSun"/>
                <w:b w:val="0"/>
                <w:bCs w:val="0"/>
                <w:sz w:val="20"/>
                <w:szCs w:val="20"/>
                <w:lang w:eastAsia="zh-CN"/>
              </w:rPr>
            </w:pPr>
            <w:r w:rsidRPr="00D2753F">
              <w:rPr>
                <w:rFonts w:eastAsia="SimSun"/>
                <w:b w:val="0"/>
                <w:bCs w:val="0"/>
                <w:sz w:val="20"/>
                <w:szCs w:val="20"/>
                <w:lang w:eastAsia="zh-CN"/>
              </w:rPr>
              <w:t>130</w:t>
            </w:r>
          </w:p>
          <w:p w14:paraId="223D4B56" w14:textId="77777777" w:rsidR="005B4643" w:rsidRPr="00D2753F" w:rsidRDefault="005B4643" w:rsidP="00EC24EE">
            <w:pPr>
              <w:spacing w:after="0"/>
              <w:rPr>
                <w:rFonts w:eastAsia="SimSun"/>
                <w:b w:val="0"/>
                <w:bCs w:val="0"/>
                <w:sz w:val="20"/>
                <w:szCs w:val="20"/>
                <w:lang w:eastAsia="zh-CN"/>
              </w:rPr>
            </w:pPr>
            <w:r w:rsidRPr="00D2753F">
              <w:rPr>
                <w:rFonts w:eastAsia="SimSun"/>
                <w:b w:val="0"/>
                <w:bCs w:val="0"/>
                <w:sz w:val="20"/>
                <w:szCs w:val="20"/>
                <w:lang w:eastAsia="zh-CN"/>
              </w:rPr>
              <w:t>2020/04</w:t>
            </w:r>
          </w:p>
        </w:tc>
        <w:tc>
          <w:tcPr>
            <w:tcW w:w="1206" w:type="dxa"/>
          </w:tcPr>
          <w:p w14:paraId="247FDCC3"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Draft DIS</w:t>
            </w:r>
          </w:p>
        </w:tc>
        <w:tc>
          <w:tcPr>
            <w:tcW w:w="2183" w:type="dxa"/>
          </w:tcPr>
          <w:p w14:paraId="5844F95C"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LTM 4.0 Test and update on performance results</w:t>
            </w:r>
          </w:p>
        </w:tc>
        <w:tc>
          <w:tcPr>
            <w:tcW w:w="1502" w:type="dxa"/>
          </w:tcPr>
          <w:p w14:paraId="691F1410"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LTM 3.0, LTM 4.0, optimized implementation</w:t>
            </w:r>
          </w:p>
        </w:tc>
        <w:tc>
          <w:tcPr>
            <w:tcW w:w="1362" w:type="dxa"/>
          </w:tcPr>
          <w:p w14:paraId="68519B40"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PSNR, VMAF, MOS</w:t>
            </w:r>
          </w:p>
        </w:tc>
        <w:tc>
          <w:tcPr>
            <w:tcW w:w="1230" w:type="dxa"/>
          </w:tcPr>
          <w:p w14:paraId="1DBDE69B"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V-Nova</w:t>
            </w:r>
          </w:p>
        </w:tc>
        <w:tc>
          <w:tcPr>
            <w:tcW w:w="1094" w:type="dxa"/>
          </w:tcPr>
          <w:p w14:paraId="1944818E"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M52997</w:t>
            </w:r>
          </w:p>
        </w:tc>
      </w:tr>
      <w:tr w:rsidR="005B4643" w14:paraId="2DD6D9B6" w14:textId="77777777" w:rsidTr="008E34EC">
        <w:trPr>
          <w:trHeight w:val="50"/>
        </w:trPr>
        <w:tc>
          <w:tcPr>
            <w:cnfStyle w:val="001000000000" w:firstRow="0" w:lastRow="0" w:firstColumn="1" w:lastColumn="0" w:oddVBand="0" w:evenVBand="0" w:oddHBand="0" w:evenHBand="0" w:firstRowFirstColumn="0" w:firstRowLastColumn="0" w:lastRowFirstColumn="0" w:lastRowLastColumn="0"/>
            <w:tcW w:w="916" w:type="dxa"/>
          </w:tcPr>
          <w:p w14:paraId="2F21FC46" w14:textId="3727FBC8" w:rsidR="005B4643" w:rsidRDefault="005B4643" w:rsidP="00EC24EE">
            <w:pPr>
              <w:spacing w:after="0"/>
              <w:rPr>
                <w:rFonts w:eastAsia="SimSun"/>
                <w:sz w:val="20"/>
                <w:szCs w:val="20"/>
                <w:lang w:eastAsia="zh-CN"/>
              </w:rPr>
            </w:pPr>
            <w:r>
              <w:rPr>
                <w:rFonts w:eastAsia="SimSun"/>
                <w:b w:val="0"/>
                <w:bCs w:val="0"/>
                <w:sz w:val="20"/>
                <w:szCs w:val="20"/>
                <w:lang w:eastAsia="zh-CN"/>
              </w:rPr>
              <w:t>130</w:t>
            </w:r>
          </w:p>
          <w:p w14:paraId="45D7CE4A" w14:textId="77777777" w:rsidR="005B4643" w:rsidRDefault="005B4643" w:rsidP="00EC24EE">
            <w:pPr>
              <w:spacing w:after="0"/>
              <w:rPr>
                <w:rFonts w:eastAsia="SimSun"/>
                <w:sz w:val="20"/>
                <w:szCs w:val="20"/>
                <w:lang w:eastAsia="zh-CN"/>
              </w:rPr>
            </w:pPr>
            <w:r>
              <w:rPr>
                <w:rFonts w:eastAsia="SimSun"/>
                <w:b w:val="0"/>
                <w:bCs w:val="0"/>
                <w:sz w:val="20"/>
                <w:szCs w:val="20"/>
                <w:lang w:eastAsia="zh-CN"/>
              </w:rPr>
              <w:t>2020/04</w:t>
            </w:r>
          </w:p>
        </w:tc>
        <w:tc>
          <w:tcPr>
            <w:tcW w:w="1206" w:type="dxa"/>
          </w:tcPr>
          <w:p w14:paraId="0311C3F4"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Draft DIS</w:t>
            </w:r>
          </w:p>
        </w:tc>
        <w:tc>
          <w:tcPr>
            <w:tcW w:w="2183" w:type="dxa"/>
          </w:tcPr>
          <w:p w14:paraId="5B971DAA" w14:textId="13F2E972"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Test and analysis of LTM 4.0</w:t>
            </w:r>
          </w:p>
          <w:p w14:paraId="4F59DB2D"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(including crosscheck)</w:t>
            </w:r>
          </w:p>
        </w:tc>
        <w:tc>
          <w:tcPr>
            <w:tcW w:w="1502" w:type="dxa"/>
          </w:tcPr>
          <w:p w14:paraId="453A24B7"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LTM 4.0</w:t>
            </w:r>
          </w:p>
        </w:tc>
        <w:tc>
          <w:tcPr>
            <w:tcW w:w="1362" w:type="dxa"/>
          </w:tcPr>
          <w:p w14:paraId="629F5260"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PSNR, VMAF</w:t>
            </w:r>
          </w:p>
        </w:tc>
        <w:tc>
          <w:tcPr>
            <w:tcW w:w="1230" w:type="dxa"/>
          </w:tcPr>
          <w:p w14:paraId="15281B2C"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Zhejiang University</w:t>
            </w:r>
          </w:p>
        </w:tc>
        <w:tc>
          <w:tcPr>
            <w:tcW w:w="1094" w:type="dxa"/>
          </w:tcPr>
          <w:p w14:paraId="3EA728D9"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M53523</w:t>
            </w:r>
          </w:p>
        </w:tc>
      </w:tr>
      <w:tr w:rsidR="005B4643" w14:paraId="0E3EC57B" w14:textId="77777777" w:rsidTr="008E34EC">
        <w:trPr>
          <w:trHeight w:val="50"/>
        </w:trPr>
        <w:tc>
          <w:tcPr>
            <w:cnfStyle w:val="001000000000" w:firstRow="0" w:lastRow="0" w:firstColumn="1" w:lastColumn="0" w:oddVBand="0" w:evenVBand="0" w:oddHBand="0" w:evenHBand="0" w:firstRowFirstColumn="0" w:firstRowLastColumn="0" w:lastRowFirstColumn="0" w:lastRowLastColumn="0"/>
            <w:tcW w:w="916" w:type="dxa"/>
          </w:tcPr>
          <w:p w14:paraId="266ADC88" w14:textId="77777777" w:rsidR="005B4643" w:rsidRDefault="005B4643" w:rsidP="00EC24EE">
            <w:pPr>
              <w:spacing w:after="0"/>
              <w:rPr>
                <w:rFonts w:eastAsia="SimSun"/>
                <w:sz w:val="20"/>
                <w:szCs w:val="20"/>
                <w:lang w:eastAsia="zh-CN"/>
              </w:rPr>
            </w:pPr>
            <w:r>
              <w:rPr>
                <w:rFonts w:eastAsia="SimSun"/>
                <w:b w:val="0"/>
                <w:bCs w:val="0"/>
                <w:sz w:val="20"/>
                <w:szCs w:val="20"/>
                <w:lang w:eastAsia="zh-CN"/>
              </w:rPr>
              <w:t>130</w:t>
            </w:r>
          </w:p>
          <w:p w14:paraId="6C9B16D5" w14:textId="68F28052" w:rsidR="005B4643" w:rsidRDefault="005B4643" w:rsidP="00EC24EE">
            <w:pPr>
              <w:spacing w:after="0"/>
              <w:rPr>
                <w:rFonts w:eastAsia="SimSun"/>
                <w:sz w:val="20"/>
                <w:szCs w:val="20"/>
                <w:lang w:eastAsia="zh-CN"/>
              </w:rPr>
            </w:pPr>
            <w:r>
              <w:rPr>
                <w:rFonts w:eastAsia="SimSun"/>
                <w:b w:val="0"/>
                <w:bCs w:val="0"/>
                <w:sz w:val="20"/>
                <w:szCs w:val="20"/>
                <w:lang w:eastAsia="zh-CN"/>
              </w:rPr>
              <w:t>2020/04</w:t>
            </w:r>
          </w:p>
        </w:tc>
        <w:tc>
          <w:tcPr>
            <w:tcW w:w="1206" w:type="dxa"/>
          </w:tcPr>
          <w:p w14:paraId="14C7E9E2"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Draft DIS</w:t>
            </w:r>
          </w:p>
        </w:tc>
        <w:tc>
          <w:tcPr>
            <w:tcW w:w="2183" w:type="dxa"/>
          </w:tcPr>
          <w:p w14:paraId="54644A5C" w14:textId="3A31B5B0"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LTM 3 performance analysis</w:t>
            </w:r>
          </w:p>
          <w:p w14:paraId="26857B4C"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lastRenderedPageBreak/>
              <w:t>(indep. test)</w:t>
            </w:r>
          </w:p>
        </w:tc>
        <w:tc>
          <w:tcPr>
            <w:tcW w:w="1502" w:type="dxa"/>
          </w:tcPr>
          <w:p w14:paraId="69D7DE36"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lastRenderedPageBreak/>
              <w:t>LTM 3.0</w:t>
            </w:r>
          </w:p>
        </w:tc>
        <w:tc>
          <w:tcPr>
            <w:tcW w:w="1362" w:type="dxa"/>
          </w:tcPr>
          <w:p w14:paraId="1974A206"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PSNR, VMAF</w:t>
            </w:r>
          </w:p>
        </w:tc>
        <w:tc>
          <w:tcPr>
            <w:tcW w:w="1230" w:type="dxa"/>
          </w:tcPr>
          <w:p w14:paraId="2A7882F1"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ATEME</w:t>
            </w:r>
          </w:p>
        </w:tc>
        <w:tc>
          <w:tcPr>
            <w:tcW w:w="1094" w:type="dxa"/>
          </w:tcPr>
          <w:p w14:paraId="6C442B51"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M53796</w:t>
            </w:r>
          </w:p>
        </w:tc>
      </w:tr>
      <w:tr w:rsidR="005B4643" w14:paraId="6332F494" w14:textId="77777777" w:rsidTr="008E34EC">
        <w:trPr>
          <w:trHeight w:val="50"/>
        </w:trPr>
        <w:tc>
          <w:tcPr>
            <w:cnfStyle w:val="001000000000" w:firstRow="0" w:lastRow="0" w:firstColumn="1" w:lastColumn="0" w:oddVBand="0" w:evenVBand="0" w:oddHBand="0" w:evenHBand="0" w:firstRowFirstColumn="0" w:firstRowLastColumn="0" w:lastRowFirstColumn="0" w:lastRowLastColumn="0"/>
            <w:tcW w:w="916" w:type="dxa"/>
          </w:tcPr>
          <w:p w14:paraId="192AA753" w14:textId="77777777" w:rsidR="005B4643" w:rsidRDefault="005B4643" w:rsidP="00EC24EE">
            <w:pPr>
              <w:spacing w:after="0"/>
              <w:rPr>
                <w:rFonts w:eastAsia="SimSun"/>
                <w:sz w:val="20"/>
                <w:szCs w:val="20"/>
                <w:lang w:eastAsia="zh-CN"/>
              </w:rPr>
            </w:pPr>
            <w:r>
              <w:rPr>
                <w:rFonts w:eastAsia="SimSun"/>
                <w:b w:val="0"/>
                <w:bCs w:val="0"/>
                <w:sz w:val="20"/>
                <w:szCs w:val="20"/>
                <w:lang w:eastAsia="zh-CN"/>
              </w:rPr>
              <w:t>130</w:t>
            </w:r>
          </w:p>
          <w:p w14:paraId="1461D201" w14:textId="2013E9FF" w:rsidR="005B4643" w:rsidRDefault="005B4643" w:rsidP="00EC24EE">
            <w:pPr>
              <w:spacing w:after="0"/>
              <w:rPr>
                <w:rFonts w:eastAsia="SimSun"/>
                <w:sz w:val="20"/>
                <w:szCs w:val="20"/>
                <w:lang w:eastAsia="zh-CN"/>
              </w:rPr>
            </w:pPr>
            <w:r>
              <w:rPr>
                <w:rFonts w:eastAsia="SimSun"/>
                <w:b w:val="0"/>
                <w:bCs w:val="0"/>
                <w:sz w:val="20"/>
                <w:szCs w:val="20"/>
                <w:lang w:eastAsia="zh-CN"/>
              </w:rPr>
              <w:t>2020/04</w:t>
            </w:r>
          </w:p>
        </w:tc>
        <w:tc>
          <w:tcPr>
            <w:tcW w:w="1206" w:type="dxa"/>
          </w:tcPr>
          <w:p w14:paraId="07C22258"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Draft DIS</w:t>
            </w:r>
          </w:p>
        </w:tc>
        <w:tc>
          <w:tcPr>
            <w:tcW w:w="2183" w:type="dxa"/>
          </w:tcPr>
          <w:p w14:paraId="3DAC435D" w14:textId="370492EF"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Analysis of LCEVC</w:t>
            </w:r>
          </w:p>
          <w:p w14:paraId="14A125DF"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(indep. test)</w:t>
            </w:r>
          </w:p>
        </w:tc>
        <w:tc>
          <w:tcPr>
            <w:tcW w:w="1502" w:type="dxa"/>
          </w:tcPr>
          <w:p w14:paraId="0536A2BF"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LTM 4.0</w:t>
            </w:r>
          </w:p>
        </w:tc>
        <w:tc>
          <w:tcPr>
            <w:tcW w:w="1362" w:type="dxa"/>
          </w:tcPr>
          <w:p w14:paraId="1C0E3ED9"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PSNR, VMAF</w:t>
            </w:r>
          </w:p>
        </w:tc>
        <w:tc>
          <w:tcPr>
            <w:tcW w:w="1230" w:type="dxa"/>
          </w:tcPr>
          <w:p w14:paraId="698DCCEB"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V-Nova, UNIVPM, University of Manitoba</w:t>
            </w:r>
          </w:p>
        </w:tc>
        <w:tc>
          <w:tcPr>
            <w:tcW w:w="1094" w:type="dxa"/>
          </w:tcPr>
          <w:p w14:paraId="7FFB3526"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M52806</w:t>
            </w:r>
          </w:p>
        </w:tc>
      </w:tr>
      <w:tr w:rsidR="005B4643" w14:paraId="579A29C9" w14:textId="77777777" w:rsidTr="008E34EC">
        <w:trPr>
          <w:trHeight w:val="50"/>
        </w:trPr>
        <w:tc>
          <w:tcPr>
            <w:cnfStyle w:val="001000000000" w:firstRow="0" w:lastRow="0" w:firstColumn="1" w:lastColumn="0" w:oddVBand="0" w:evenVBand="0" w:oddHBand="0" w:evenHBand="0" w:firstRowFirstColumn="0" w:firstRowLastColumn="0" w:lastRowFirstColumn="0" w:lastRowLastColumn="0"/>
            <w:tcW w:w="916" w:type="dxa"/>
          </w:tcPr>
          <w:p w14:paraId="34DDC2AF" w14:textId="77777777" w:rsidR="005B4643" w:rsidRDefault="005B4643" w:rsidP="00EC24EE">
            <w:pPr>
              <w:spacing w:after="0"/>
              <w:rPr>
                <w:rFonts w:eastAsia="SimSun"/>
                <w:sz w:val="20"/>
                <w:szCs w:val="20"/>
                <w:lang w:eastAsia="zh-CN"/>
              </w:rPr>
            </w:pPr>
            <w:r>
              <w:rPr>
                <w:rFonts w:eastAsia="SimSun"/>
                <w:b w:val="0"/>
                <w:bCs w:val="0"/>
                <w:sz w:val="20"/>
                <w:szCs w:val="20"/>
                <w:lang w:eastAsia="zh-CN"/>
              </w:rPr>
              <w:t>130</w:t>
            </w:r>
          </w:p>
          <w:p w14:paraId="3A828326" w14:textId="4585B69D" w:rsidR="005B4643" w:rsidRDefault="005B4643" w:rsidP="00EC24EE">
            <w:pPr>
              <w:spacing w:after="0"/>
              <w:rPr>
                <w:rFonts w:eastAsia="SimSun"/>
                <w:sz w:val="20"/>
                <w:szCs w:val="20"/>
                <w:lang w:eastAsia="zh-CN"/>
              </w:rPr>
            </w:pPr>
            <w:r>
              <w:rPr>
                <w:rFonts w:eastAsia="SimSun"/>
                <w:b w:val="0"/>
                <w:bCs w:val="0"/>
                <w:sz w:val="20"/>
                <w:szCs w:val="20"/>
                <w:lang w:eastAsia="zh-CN"/>
              </w:rPr>
              <w:t>2020/04</w:t>
            </w:r>
          </w:p>
        </w:tc>
        <w:tc>
          <w:tcPr>
            <w:tcW w:w="1206" w:type="dxa"/>
          </w:tcPr>
          <w:p w14:paraId="3BEE1EE6"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Draft DIS</w:t>
            </w:r>
          </w:p>
        </w:tc>
        <w:tc>
          <w:tcPr>
            <w:tcW w:w="2183" w:type="dxa"/>
          </w:tcPr>
          <w:p w14:paraId="39242C15" w14:textId="722DA981"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Rate Distortion performance assessment of LTM 4.0</w:t>
            </w:r>
          </w:p>
          <w:p w14:paraId="3BBBE2E4"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(crosscheck)</w:t>
            </w:r>
          </w:p>
        </w:tc>
        <w:tc>
          <w:tcPr>
            <w:tcW w:w="1502" w:type="dxa"/>
          </w:tcPr>
          <w:p w14:paraId="31FC26B0"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LTM 4.0</w:t>
            </w:r>
          </w:p>
        </w:tc>
        <w:tc>
          <w:tcPr>
            <w:tcW w:w="1362" w:type="dxa"/>
          </w:tcPr>
          <w:p w14:paraId="3164E9F5"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PSNR</w:t>
            </w:r>
          </w:p>
        </w:tc>
        <w:tc>
          <w:tcPr>
            <w:tcW w:w="1230" w:type="dxa"/>
          </w:tcPr>
          <w:p w14:paraId="07702271"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 xml:space="preserve">UNIVPM </w:t>
            </w:r>
          </w:p>
        </w:tc>
        <w:tc>
          <w:tcPr>
            <w:tcW w:w="1094" w:type="dxa"/>
          </w:tcPr>
          <w:p w14:paraId="73E5F2A2" w14:textId="77777777" w:rsidR="005B4643" w:rsidRDefault="005B4643" w:rsidP="00EC24EE">
            <w:pPr>
              <w:spacing w:after="0"/>
              <w:cnfStyle w:val="000000000000" w:firstRow="0" w:lastRow="0" w:firstColumn="0" w:lastColumn="0" w:oddVBand="0" w:evenVBand="0" w:oddHBand="0" w:evenHBand="0" w:firstRowFirstColumn="0" w:firstRowLastColumn="0" w:lastRowFirstColumn="0" w:lastRowLastColumn="0"/>
              <w:rPr>
                <w:rFonts w:eastAsia="SimSun"/>
                <w:sz w:val="20"/>
                <w:szCs w:val="20"/>
                <w:lang w:eastAsia="zh-CN"/>
              </w:rPr>
            </w:pPr>
            <w:r>
              <w:rPr>
                <w:rFonts w:eastAsia="SimSun"/>
                <w:sz w:val="20"/>
                <w:szCs w:val="20"/>
                <w:lang w:eastAsia="zh-CN"/>
              </w:rPr>
              <w:t>M53813</w:t>
            </w:r>
          </w:p>
        </w:tc>
      </w:tr>
    </w:tbl>
    <w:p w14:paraId="5041E474" w14:textId="77777777" w:rsidR="005B4643" w:rsidRDefault="005B4643" w:rsidP="005B4643">
      <w:pPr>
        <w:rPr>
          <w:rFonts w:eastAsia="SimSun"/>
          <w:lang w:eastAsia="zh-CN"/>
        </w:rPr>
      </w:pPr>
    </w:p>
    <w:p w14:paraId="6572AC52" w14:textId="46E7F0D0" w:rsidR="006C5932" w:rsidRDefault="00F46EF4" w:rsidP="00CF68F3">
      <w:pPr>
        <w:jc w:val="both"/>
        <w:rPr>
          <w:rFonts w:ascii="Times New Roman" w:hAnsi="Times New Roman"/>
          <w:sz w:val="24"/>
          <w:szCs w:val="24"/>
          <w:lang w:eastAsia="zh-CN"/>
        </w:rPr>
      </w:pPr>
      <w:r w:rsidRPr="00F46EF4">
        <w:rPr>
          <w:rFonts w:ascii="Times New Roman" w:hAnsi="Times New Roman"/>
          <w:sz w:val="24"/>
          <w:szCs w:val="24"/>
          <w:lang w:eastAsia="zh-CN"/>
        </w:rPr>
        <w:t>The various tests performed focused either on validating satisfaction of requirements or on characterizing specific aspects of LCEVC also beyond strict satisfaction of requirements (e.g., performance at bitrates beyond mass video distribution bitrates, convex hull analyses, comparison with next generation codecs, etc.).</w:t>
      </w:r>
    </w:p>
    <w:p w14:paraId="74E40CB4" w14:textId="06705801" w:rsidR="00D4684C" w:rsidRDefault="00C208B7" w:rsidP="00D4684C">
      <w:pPr>
        <w:pStyle w:val="Heading1"/>
        <w:rPr>
          <w:lang w:eastAsia="zh-CN"/>
        </w:rPr>
      </w:pPr>
      <w:r w:rsidRPr="00C208B7">
        <w:rPr>
          <w:lang w:eastAsia="zh-CN"/>
        </w:rPr>
        <w:t>Tests pertaining to satisfaction of requirements</w:t>
      </w:r>
    </w:p>
    <w:p w14:paraId="104F0EC1" w14:textId="1424D6D9" w:rsidR="00063922" w:rsidRDefault="00B0700E" w:rsidP="00063922">
      <w:pPr>
        <w:pStyle w:val="Heading2"/>
        <w:rPr>
          <w:lang w:val="en-GB" w:eastAsia="zh-CN"/>
        </w:rPr>
      </w:pPr>
      <w:r w:rsidRPr="00B0700E">
        <w:rPr>
          <w:lang w:val="en-GB" w:eastAsia="zh-CN"/>
        </w:rPr>
        <w:t>Call for Proposals (N18350)</w:t>
      </w:r>
    </w:p>
    <w:p w14:paraId="0BAE0E61" w14:textId="77777777" w:rsidR="00D332C0" w:rsidRPr="00D332C0" w:rsidRDefault="00D332C0" w:rsidP="00D332C0">
      <w:pPr>
        <w:jc w:val="both"/>
        <w:rPr>
          <w:rFonts w:ascii="Times New Roman" w:hAnsi="Times New Roman"/>
          <w:sz w:val="24"/>
          <w:szCs w:val="24"/>
          <w:lang w:eastAsia="zh-CN"/>
        </w:rPr>
      </w:pPr>
      <w:r w:rsidRPr="00D332C0">
        <w:rPr>
          <w:rFonts w:ascii="Times New Roman" w:hAnsi="Times New Roman"/>
          <w:sz w:val="24"/>
          <w:szCs w:val="24"/>
          <w:lang w:eastAsia="zh-CN"/>
        </w:rPr>
        <w:t>For the winning submission, which formed the basis for the specification of LCEVC, the Test Chair report (M47961, N18350) included MOS scores providing the following MOS BD-rates:</w:t>
      </w:r>
    </w:p>
    <w:p w14:paraId="2F6A5078" w14:textId="5462EB44" w:rsidR="00D332C0" w:rsidRPr="00D332C0" w:rsidRDefault="00D45A2D" w:rsidP="00D332C0">
      <w:pPr>
        <w:jc w:val="both"/>
        <w:rPr>
          <w:rFonts w:ascii="Times New Roman" w:hAnsi="Times New Roman"/>
          <w:sz w:val="24"/>
          <w:szCs w:val="24"/>
          <w:lang w:eastAsia="zh-CN"/>
        </w:rPr>
      </w:pPr>
      <w:r>
        <w:rPr>
          <w:noProof/>
        </w:rPr>
        <w:drawing>
          <wp:inline distT="0" distB="0" distL="0" distR="0" wp14:anchorId="71E86139" wp14:editId="6893046A">
            <wp:extent cx="5940425" cy="996950"/>
            <wp:effectExtent l="0" t="0" r="3175" b="0"/>
            <wp:docPr id="1"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1"/>
                    <pic:cNvPicPr>
                      <a:picLocks noChangeAspect="1"/>
                    </pic:cNvPicPr>
                  </pic:nvPicPr>
                  <pic:blipFill>
                    <a:blip r:embed="rId14"/>
                    <a:stretch/>
                  </pic:blipFill>
                  <pic:spPr bwMode="auto">
                    <a:xfrm>
                      <a:off x="0" y="0"/>
                      <a:ext cx="5940425" cy="996950"/>
                    </a:xfrm>
                    <a:prstGeom prst="rect">
                      <a:avLst/>
                    </a:prstGeom>
                    <a:noFill/>
                    <a:ln>
                      <a:noFill/>
                    </a:ln>
                  </pic:spPr>
                </pic:pic>
              </a:graphicData>
            </a:graphic>
          </wp:inline>
        </w:drawing>
      </w:r>
    </w:p>
    <w:p w14:paraId="30F03A2E" w14:textId="60D96F39" w:rsidR="00D332C0" w:rsidRPr="00D332C0" w:rsidRDefault="00D332C0" w:rsidP="00D332C0">
      <w:pPr>
        <w:jc w:val="both"/>
        <w:rPr>
          <w:rFonts w:ascii="Times New Roman" w:hAnsi="Times New Roman"/>
          <w:sz w:val="24"/>
          <w:szCs w:val="24"/>
          <w:lang w:eastAsia="zh-CN"/>
        </w:rPr>
      </w:pPr>
      <w:r w:rsidRPr="00D332C0">
        <w:rPr>
          <w:rFonts w:ascii="Times New Roman" w:hAnsi="Times New Roman"/>
          <w:sz w:val="24"/>
          <w:szCs w:val="24"/>
          <w:lang w:eastAsia="zh-CN"/>
        </w:rPr>
        <w:t>The rep</w:t>
      </w:r>
      <w:bookmarkStart w:id="0" w:name="_GoBack"/>
      <w:bookmarkEnd w:id="0"/>
      <w:r w:rsidRPr="00D332C0">
        <w:rPr>
          <w:rFonts w:ascii="Times New Roman" w:hAnsi="Times New Roman"/>
          <w:sz w:val="24"/>
          <w:szCs w:val="24"/>
          <w:lang w:eastAsia="zh-CN"/>
        </w:rPr>
        <w:t xml:space="preserve">ort concluded </w:t>
      </w:r>
      <w:r w:rsidRPr="00890507">
        <w:rPr>
          <w:rFonts w:ascii="Times New Roman" w:hAnsi="Times New Roman"/>
          <w:i/>
          <w:iCs/>
          <w:sz w:val="24"/>
          <w:szCs w:val="24"/>
          <w:lang w:eastAsia="zh-CN"/>
        </w:rPr>
        <w:t>“The analysis of the results showed a clear superiority of the Proponents submissions in relation to the performances of the Anchors.”</w:t>
      </w:r>
    </w:p>
    <w:p w14:paraId="0AF4D4F9" w14:textId="77777777" w:rsidR="00D332C0" w:rsidRPr="00D332C0" w:rsidRDefault="00D332C0" w:rsidP="00D332C0">
      <w:pPr>
        <w:jc w:val="both"/>
        <w:rPr>
          <w:rFonts w:ascii="Times New Roman" w:hAnsi="Times New Roman"/>
          <w:sz w:val="24"/>
          <w:szCs w:val="24"/>
          <w:lang w:eastAsia="zh-CN"/>
        </w:rPr>
      </w:pPr>
      <w:r w:rsidRPr="00D332C0">
        <w:rPr>
          <w:rFonts w:ascii="Times New Roman" w:hAnsi="Times New Roman"/>
          <w:sz w:val="24"/>
          <w:szCs w:val="24"/>
          <w:lang w:eastAsia="zh-CN"/>
        </w:rPr>
        <w:t>Complexity requirements were also satisfied by the winning submission:</w:t>
      </w:r>
    </w:p>
    <w:p w14:paraId="6D9B1B43" w14:textId="77777777" w:rsidR="00D332C0" w:rsidRPr="00D332C0" w:rsidRDefault="00D332C0" w:rsidP="00C04FAE">
      <w:pPr>
        <w:spacing w:after="0"/>
        <w:jc w:val="both"/>
        <w:rPr>
          <w:rFonts w:ascii="Times New Roman" w:hAnsi="Times New Roman"/>
          <w:sz w:val="24"/>
          <w:szCs w:val="24"/>
          <w:lang w:eastAsia="zh-CN"/>
        </w:rPr>
      </w:pPr>
      <w:r w:rsidRPr="00D332C0">
        <w:rPr>
          <w:rFonts w:ascii="Times New Roman" w:hAnsi="Times New Roman"/>
          <w:sz w:val="24"/>
          <w:szCs w:val="24"/>
          <w:lang w:eastAsia="zh-CN"/>
        </w:rPr>
        <w:t>•</w:t>
      </w:r>
      <w:r w:rsidRPr="00D332C0">
        <w:rPr>
          <w:rFonts w:ascii="Times New Roman" w:hAnsi="Times New Roman"/>
          <w:sz w:val="24"/>
          <w:szCs w:val="24"/>
          <w:lang w:eastAsia="zh-CN"/>
        </w:rPr>
        <w:tab/>
        <w:t xml:space="preserve">P11 encoding times (total base + enhancement) – 8-bit: 30% of the AVC anchor </w:t>
      </w:r>
    </w:p>
    <w:p w14:paraId="7271CC21" w14:textId="77777777" w:rsidR="00D332C0" w:rsidRPr="00D332C0" w:rsidRDefault="00D332C0" w:rsidP="00C04FAE">
      <w:pPr>
        <w:spacing w:after="0"/>
        <w:jc w:val="both"/>
        <w:rPr>
          <w:rFonts w:ascii="Times New Roman" w:hAnsi="Times New Roman"/>
          <w:sz w:val="24"/>
          <w:szCs w:val="24"/>
          <w:lang w:eastAsia="zh-CN"/>
        </w:rPr>
      </w:pPr>
      <w:r w:rsidRPr="00D332C0">
        <w:rPr>
          <w:rFonts w:ascii="Times New Roman" w:hAnsi="Times New Roman"/>
          <w:sz w:val="24"/>
          <w:szCs w:val="24"/>
          <w:lang w:eastAsia="zh-CN"/>
        </w:rPr>
        <w:t>•</w:t>
      </w:r>
      <w:r w:rsidRPr="00D332C0">
        <w:rPr>
          <w:rFonts w:ascii="Times New Roman" w:hAnsi="Times New Roman"/>
          <w:sz w:val="24"/>
          <w:szCs w:val="24"/>
          <w:lang w:eastAsia="zh-CN"/>
        </w:rPr>
        <w:tab/>
        <w:t>P11 decoding times (total base + enhancement) – 8-bit: 8% of the AVC anchor</w:t>
      </w:r>
    </w:p>
    <w:p w14:paraId="12B0F252" w14:textId="77777777" w:rsidR="00D332C0" w:rsidRPr="00D332C0" w:rsidRDefault="00D332C0" w:rsidP="00C04FAE">
      <w:pPr>
        <w:spacing w:after="0"/>
        <w:jc w:val="both"/>
        <w:rPr>
          <w:rFonts w:ascii="Times New Roman" w:hAnsi="Times New Roman"/>
          <w:sz w:val="24"/>
          <w:szCs w:val="24"/>
          <w:lang w:eastAsia="zh-CN"/>
        </w:rPr>
      </w:pPr>
      <w:r w:rsidRPr="00D332C0">
        <w:rPr>
          <w:rFonts w:ascii="Times New Roman" w:hAnsi="Times New Roman"/>
          <w:sz w:val="24"/>
          <w:szCs w:val="24"/>
          <w:lang w:eastAsia="zh-CN"/>
        </w:rPr>
        <w:t>•</w:t>
      </w:r>
      <w:r w:rsidRPr="00D332C0">
        <w:rPr>
          <w:rFonts w:ascii="Times New Roman" w:hAnsi="Times New Roman"/>
          <w:sz w:val="24"/>
          <w:szCs w:val="24"/>
          <w:lang w:eastAsia="zh-CN"/>
        </w:rPr>
        <w:tab/>
        <w:t>P12 encoding times (total base + enhancement) – 10-bit: 30% of the HEVC anchor</w:t>
      </w:r>
    </w:p>
    <w:p w14:paraId="7D8E7E89" w14:textId="0792DEE5" w:rsidR="00C208B7" w:rsidRDefault="00D332C0" w:rsidP="00C04FAE">
      <w:pPr>
        <w:spacing w:after="0"/>
        <w:jc w:val="both"/>
        <w:rPr>
          <w:rFonts w:ascii="Times New Roman" w:hAnsi="Times New Roman"/>
          <w:sz w:val="24"/>
          <w:szCs w:val="24"/>
          <w:lang w:eastAsia="zh-CN"/>
        </w:rPr>
      </w:pPr>
      <w:r w:rsidRPr="00D332C0">
        <w:rPr>
          <w:rFonts w:ascii="Times New Roman" w:hAnsi="Times New Roman"/>
          <w:sz w:val="24"/>
          <w:szCs w:val="24"/>
          <w:lang w:eastAsia="zh-CN"/>
        </w:rPr>
        <w:t>•</w:t>
      </w:r>
      <w:r w:rsidRPr="00D332C0">
        <w:rPr>
          <w:rFonts w:ascii="Times New Roman" w:hAnsi="Times New Roman"/>
          <w:sz w:val="24"/>
          <w:szCs w:val="24"/>
          <w:lang w:eastAsia="zh-CN"/>
        </w:rPr>
        <w:tab/>
        <w:t xml:space="preserve">P12 decoding times (total base + enhancement) – 10-bit: 66% of the HEVC </w:t>
      </w:r>
      <w:proofErr w:type="spellStart"/>
      <w:r w:rsidRPr="00D332C0">
        <w:rPr>
          <w:rFonts w:ascii="Times New Roman" w:hAnsi="Times New Roman"/>
          <w:sz w:val="24"/>
          <w:szCs w:val="24"/>
          <w:lang w:eastAsia="zh-CN"/>
        </w:rPr>
        <w:t>anchor</w:t>
      </w:r>
      <w:r>
        <w:rPr>
          <w:rFonts w:ascii="Times New Roman" w:hAnsi="Times New Roman"/>
          <w:sz w:val="24"/>
          <w:szCs w:val="24"/>
          <w:lang w:eastAsia="zh-CN"/>
        </w:rPr>
        <w:t>g</w:t>
      </w:r>
      <w:proofErr w:type="spellEnd"/>
    </w:p>
    <w:p w14:paraId="4B64BB0A" w14:textId="43C86EE2" w:rsidR="00945F59" w:rsidRDefault="00930130" w:rsidP="00945F59">
      <w:pPr>
        <w:pStyle w:val="Heading2"/>
        <w:rPr>
          <w:lang w:val="en-GB" w:eastAsia="zh-CN"/>
        </w:rPr>
      </w:pPr>
      <w:r w:rsidRPr="00930130">
        <w:rPr>
          <w:lang w:val="en-GB" w:eastAsia="zh-CN"/>
        </w:rPr>
        <w:t>Core Experiment 2 – LCEVC Complexity (M49254)</w:t>
      </w:r>
    </w:p>
    <w:p w14:paraId="4C7B5A9A" w14:textId="77777777" w:rsidR="00B345A3" w:rsidRPr="00B345A3" w:rsidRDefault="00B345A3" w:rsidP="00B345A3">
      <w:pPr>
        <w:jc w:val="both"/>
        <w:rPr>
          <w:rFonts w:ascii="Times New Roman" w:hAnsi="Times New Roman"/>
          <w:sz w:val="24"/>
          <w:szCs w:val="24"/>
          <w:lang w:eastAsia="zh-CN"/>
        </w:rPr>
      </w:pPr>
      <w:r w:rsidRPr="00B345A3">
        <w:rPr>
          <w:rFonts w:ascii="Times New Roman" w:hAnsi="Times New Roman"/>
          <w:sz w:val="24"/>
          <w:szCs w:val="24"/>
          <w:lang w:eastAsia="zh-CN"/>
        </w:rPr>
        <w:t xml:space="preserve">CE 2.0 simulated the complexity associated with decoding the enhancement codec only, </w:t>
      </w:r>
      <w:proofErr w:type="gramStart"/>
      <w:r w:rsidRPr="00B345A3">
        <w:rPr>
          <w:rFonts w:ascii="Times New Roman" w:hAnsi="Times New Roman"/>
          <w:sz w:val="24"/>
          <w:szCs w:val="24"/>
          <w:lang w:eastAsia="zh-CN"/>
        </w:rPr>
        <w:t>in particular when</w:t>
      </w:r>
      <w:proofErr w:type="gramEnd"/>
      <w:r w:rsidRPr="00B345A3">
        <w:rPr>
          <w:rFonts w:ascii="Times New Roman" w:hAnsi="Times New Roman"/>
          <w:sz w:val="24"/>
          <w:szCs w:val="24"/>
          <w:lang w:eastAsia="zh-CN"/>
        </w:rPr>
        <w:t xml:space="preserve"> implemented on commercial devices, using the Broadcom BCM7271 set top box SOC as example. This was aimed to illustrate the impact of integrating the LCEVC on existing devices. </w:t>
      </w:r>
    </w:p>
    <w:p w14:paraId="14100CE6" w14:textId="77777777" w:rsidR="00B345A3" w:rsidRPr="00B345A3" w:rsidRDefault="00B345A3" w:rsidP="00B345A3">
      <w:pPr>
        <w:jc w:val="both"/>
        <w:rPr>
          <w:rFonts w:ascii="Times New Roman" w:hAnsi="Times New Roman"/>
          <w:sz w:val="24"/>
          <w:szCs w:val="24"/>
          <w:lang w:eastAsia="zh-CN"/>
        </w:rPr>
      </w:pPr>
      <w:r w:rsidRPr="00B345A3">
        <w:rPr>
          <w:rFonts w:ascii="Times New Roman" w:hAnsi="Times New Roman"/>
          <w:sz w:val="24"/>
          <w:szCs w:val="24"/>
          <w:lang w:eastAsia="zh-CN"/>
        </w:rPr>
        <w:t xml:space="preserve">CE 2.1 instead simulated the complexity of software implementation. </w:t>
      </w:r>
      <w:proofErr w:type="gramStart"/>
      <w:r w:rsidRPr="00B345A3">
        <w:rPr>
          <w:rFonts w:ascii="Times New Roman" w:hAnsi="Times New Roman"/>
          <w:sz w:val="24"/>
          <w:szCs w:val="24"/>
          <w:lang w:eastAsia="zh-CN"/>
        </w:rPr>
        <w:t>In particular, measuring</w:t>
      </w:r>
      <w:proofErr w:type="gramEnd"/>
      <w:r w:rsidRPr="00B345A3">
        <w:rPr>
          <w:rFonts w:ascii="Times New Roman" w:hAnsi="Times New Roman"/>
          <w:sz w:val="24"/>
          <w:szCs w:val="24"/>
          <w:lang w:eastAsia="zh-CN"/>
        </w:rPr>
        <w:t xml:space="preserve"> in detail the complexity associated with decoding the leveraged codec plus the enhancement codec versus the leveraged codec used in isolation at full resolution.</w:t>
      </w:r>
    </w:p>
    <w:p w14:paraId="53B42731" w14:textId="07A95F5C" w:rsidR="006C5932" w:rsidRDefault="00B345A3" w:rsidP="00B345A3">
      <w:pPr>
        <w:jc w:val="both"/>
        <w:rPr>
          <w:rFonts w:ascii="Times New Roman" w:hAnsi="Times New Roman"/>
          <w:sz w:val="24"/>
          <w:szCs w:val="24"/>
          <w:lang w:eastAsia="zh-CN"/>
        </w:rPr>
      </w:pPr>
      <w:r w:rsidRPr="00B345A3">
        <w:rPr>
          <w:rFonts w:ascii="Times New Roman" w:hAnsi="Times New Roman"/>
          <w:sz w:val="24"/>
          <w:szCs w:val="24"/>
          <w:lang w:eastAsia="zh-CN"/>
        </w:rPr>
        <w:lastRenderedPageBreak/>
        <w:t>Results confirmed satisfaction of Requirements set forth in N18098.</w:t>
      </w:r>
    </w:p>
    <w:p w14:paraId="316B7EFF" w14:textId="45DA3D45" w:rsidR="00773B40" w:rsidRPr="007C1D3E" w:rsidRDefault="007C1D3E" w:rsidP="007C1D3E">
      <w:pPr>
        <w:pStyle w:val="Heading2"/>
        <w:rPr>
          <w:lang w:val="en-GB" w:eastAsia="zh-CN"/>
        </w:rPr>
      </w:pPr>
      <w:r w:rsidRPr="007C1D3E">
        <w:rPr>
          <w:lang w:val="en-GB" w:eastAsia="zh-CN"/>
        </w:rPr>
        <w:t xml:space="preserve">Preliminary test of LTM 2.0 (M51138) </w:t>
      </w:r>
    </w:p>
    <w:p w14:paraId="539C8284" w14:textId="65B31219" w:rsidR="00151926" w:rsidRPr="00151926" w:rsidRDefault="00151926" w:rsidP="00151926">
      <w:pPr>
        <w:jc w:val="both"/>
        <w:rPr>
          <w:rFonts w:ascii="Times New Roman" w:hAnsi="Times New Roman"/>
          <w:sz w:val="24"/>
          <w:szCs w:val="24"/>
          <w:lang w:eastAsia="zh-CN"/>
        </w:rPr>
      </w:pPr>
      <w:r w:rsidRPr="00151926">
        <w:rPr>
          <w:rFonts w:ascii="Times New Roman" w:hAnsi="Times New Roman"/>
          <w:sz w:val="24"/>
          <w:szCs w:val="24"/>
          <w:lang w:eastAsia="zh-CN"/>
        </w:rPr>
        <w:t>This was an informative contribution about preliminary tests conducted on LCEVC using the LTM 2 software, “not meant to be thorough nor to serve as a reference”.</w:t>
      </w:r>
    </w:p>
    <w:p w14:paraId="7C663C52" w14:textId="140D3B25" w:rsidR="00151926" w:rsidRPr="00151926" w:rsidRDefault="00151926" w:rsidP="00151926">
      <w:pPr>
        <w:jc w:val="both"/>
        <w:rPr>
          <w:rFonts w:ascii="Times New Roman" w:hAnsi="Times New Roman"/>
          <w:sz w:val="24"/>
          <w:szCs w:val="24"/>
          <w:lang w:eastAsia="zh-CN"/>
        </w:rPr>
      </w:pPr>
      <w:r w:rsidRPr="00151926">
        <w:rPr>
          <w:rFonts w:ascii="Times New Roman" w:hAnsi="Times New Roman"/>
          <w:sz w:val="24"/>
          <w:szCs w:val="24"/>
          <w:lang w:eastAsia="zh-CN"/>
        </w:rPr>
        <w:t>LTM 2.0 was fully functional, but in terms of Visual Quality (VQ) performance was still missing the possibility to best leverage some coding tools (e.g., temporal processing), relevant for some sequences.   At the same time, the LTM decoder was already capable of decoding specification-compliant streams.</w:t>
      </w:r>
    </w:p>
    <w:p w14:paraId="453DB763" w14:textId="79251DB5" w:rsidR="006C5932" w:rsidRDefault="00151926" w:rsidP="00151926">
      <w:pPr>
        <w:jc w:val="both"/>
        <w:rPr>
          <w:rFonts w:ascii="Times New Roman" w:hAnsi="Times New Roman"/>
          <w:sz w:val="24"/>
          <w:szCs w:val="24"/>
          <w:lang w:eastAsia="zh-CN"/>
        </w:rPr>
      </w:pPr>
      <w:r w:rsidRPr="00151926">
        <w:rPr>
          <w:rFonts w:ascii="Times New Roman" w:hAnsi="Times New Roman"/>
          <w:sz w:val="24"/>
          <w:szCs w:val="24"/>
          <w:lang w:eastAsia="zh-CN"/>
        </w:rPr>
        <w:t>While acknowledging that LTM 2.0 was meant for producing compliant streams and not optimal for VQ testing, a VQ assessment was still conducted on PSNR along with casual viewing.  It must be noted that, due to the proponent not having yet provided guidelines for configuration parameter settings, the configuration settings used for LCEVC were suboptimal. LTM 2.0 was found functional and significantly faster than other verification models, and the VQ performance was found not convincing.</w:t>
      </w:r>
    </w:p>
    <w:p w14:paraId="7DCAD317" w14:textId="152B1A33" w:rsidR="00564519" w:rsidRPr="007C1D3E" w:rsidRDefault="005F6988" w:rsidP="00564519">
      <w:pPr>
        <w:pStyle w:val="Heading2"/>
        <w:rPr>
          <w:lang w:val="en-GB" w:eastAsia="zh-CN"/>
        </w:rPr>
      </w:pPr>
      <w:r w:rsidRPr="005F6988">
        <w:rPr>
          <w:lang w:val="en-GB" w:eastAsia="zh-CN"/>
        </w:rPr>
        <w:t>Test of LTM 2.0 &amp; optimized implementation (M51438)</w:t>
      </w:r>
      <w:r w:rsidR="00564519" w:rsidRPr="007C1D3E">
        <w:rPr>
          <w:lang w:val="en-GB" w:eastAsia="zh-CN"/>
        </w:rPr>
        <w:t xml:space="preserve"> </w:t>
      </w:r>
    </w:p>
    <w:p w14:paraId="1F4B5F52" w14:textId="6C6AE486" w:rsidR="00311345" w:rsidRPr="00311345" w:rsidRDefault="00311345" w:rsidP="00311345">
      <w:pPr>
        <w:jc w:val="both"/>
        <w:rPr>
          <w:rFonts w:ascii="Times New Roman" w:hAnsi="Times New Roman"/>
          <w:sz w:val="24"/>
          <w:szCs w:val="24"/>
          <w:lang w:eastAsia="zh-CN"/>
        </w:rPr>
      </w:pPr>
      <w:r w:rsidRPr="00311345">
        <w:rPr>
          <w:rFonts w:ascii="Times New Roman" w:hAnsi="Times New Roman"/>
          <w:sz w:val="24"/>
          <w:szCs w:val="24"/>
          <w:lang w:eastAsia="zh-CN"/>
        </w:rPr>
        <w:t xml:space="preserve">Submission M51038 reported a re-run of CfP sequences with LTM version 2.0 as well as a much wider </w:t>
      </w:r>
      <w:proofErr w:type="gramStart"/>
      <w:r w:rsidRPr="00311345">
        <w:rPr>
          <w:rFonts w:ascii="Times New Roman" w:hAnsi="Times New Roman"/>
          <w:sz w:val="24"/>
          <w:szCs w:val="24"/>
          <w:lang w:eastAsia="zh-CN"/>
        </w:rPr>
        <w:t>amount</w:t>
      </w:r>
      <w:proofErr w:type="gramEnd"/>
      <w:r w:rsidRPr="00311345">
        <w:rPr>
          <w:rFonts w:ascii="Times New Roman" w:hAnsi="Times New Roman"/>
          <w:sz w:val="24"/>
          <w:szCs w:val="24"/>
          <w:lang w:eastAsia="zh-CN"/>
        </w:rPr>
        <w:t xml:space="preserve"> of tests using an optimized implementation of LCEVC.</w:t>
      </w:r>
    </w:p>
    <w:p w14:paraId="43008BBE" w14:textId="70CC0A8A" w:rsidR="00311345" w:rsidRPr="00311345" w:rsidRDefault="00311345" w:rsidP="00311345">
      <w:pPr>
        <w:jc w:val="both"/>
        <w:rPr>
          <w:rFonts w:ascii="Times New Roman" w:hAnsi="Times New Roman"/>
          <w:sz w:val="24"/>
          <w:szCs w:val="24"/>
          <w:lang w:eastAsia="zh-CN"/>
        </w:rPr>
      </w:pPr>
      <w:r w:rsidRPr="00311345">
        <w:rPr>
          <w:rFonts w:ascii="Times New Roman" w:hAnsi="Times New Roman"/>
          <w:sz w:val="24"/>
          <w:szCs w:val="24"/>
          <w:lang w:eastAsia="zh-CN"/>
        </w:rPr>
        <w:t xml:space="preserve">Despite LTM 2.0 not being ideal for VQ testing, a quick validation test was executed on Parkrunning3 and Campfire, where LTM 2.0 achieved better PSNR BD-rates than CfP submissions.  </w:t>
      </w:r>
    </w:p>
    <w:p w14:paraId="537FB069" w14:textId="32825DAD" w:rsidR="00311345" w:rsidRPr="00311345" w:rsidRDefault="00311345" w:rsidP="00311345">
      <w:pPr>
        <w:jc w:val="both"/>
        <w:rPr>
          <w:rFonts w:ascii="Times New Roman" w:hAnsi="Times New Roman"/>
          <w:sz w:val="24"/>
          <w:szCs w:val="24"/>
          <w:lang w:eastAsia="zh-CN"/>
        </w:rPr>
      </w:pPr>
      <w:r w:rsidRPr="00311345">
        <w:rPr>
          <w:rFonts w:ascii="Times New Roman" w:hAnsi="Times New Roman"/>
          <w:sz w:val="24"/>
          <w:szCs w:val="24"/>
          <w:lang w:eastAsia="zh-CN"/>
        </w:rPr>
        <w:t xml:space="preserve">A much more thorough analysis (including DSIS MOS, PSNR and VMAF) was conducted on 16 test sequences, including CfP sequences as well as sequences proposed by Twitch for Core Experiment 1. </w:t>
      </w:r>
    </w:p>
    <w:p w14:paraId="7DD55071" w14:textId="649F9BC9" w:rsidR="00B345A3" w:rsidRDefault="00311345" w:rsidP="00311345">
      <w:pPr>
        <w:jc w:val="both"/>
        <w:rPr>
          <w:rFonts w:ascii="Times New Roman" w:hAnsi="Times New Roman"/>
          <w:sz w:val="24"/>
          <w:szCs w:val="24"/>
          <w:lang w:eastAsia="zh-CN"/>
        </w:rPr>
      </w:pPr>
      <w:r w:rsidRPr="00311345">
        <w:rPr>
          <w:rFonts w:ascii="Times New Roman" w:hAnsi="Times New Roman"/>
          <w:sz w:val="24"/>
          <w:szCs w:val="24"/>
          <w:lang w:eastAsia="zh-CN"/>
        </w:rPr>
        <w:t>Results confirmed outperformance of the anchors and satisfaction of requirements. Notably, results over a wide range of sequences and methodologies (including “convex hull” methodology) highlighted some degree of divergence between VMAF and PSNR, and in general formal DSIS MOS BD-rates consistently stronger than objective metrics, highlighting the (expected) importance of subjective assessments for proper LCEVC evaluation.</w:t>
      </w:r>
    </w:p>
    <w:p w14:paraId="4AC905BF" w14:textId="1ECA3793" w:rsidR="00535D5A" w:rsidRPr="007C1D3E" w:rsidRDefault="000D7891" w:rsidP="00535D5A">
      <w:pPr>
        <w:pStyle w:val="Heading2"/>
        <w:rPr>
          <w:lang w:val="en-GB" w:eastAsia="zh-CN"/>
        </w:rPr>
      </w:pPr>
      <w:r w:rsidRPr="000D7891">
        <w:rPr>
          <w:lang w:val="en-GB" w:eastAsia="zh-CN"/>
        </w:rPr>
        <w:t xml:space="preserve">Test of LTM 3.0 (M52268) </w:t>
      </w:r>
      <w:r w:rsidR="00535D5A" w:rsidRPr="007C1D3E">
        <w:rPr>
          <w:lang w:val="en-GB" w:eastAsia="zh-CN"/>
        </w:rPr>
        <w:t xml:space="preserve"> </w:t>
      </w:r>
    </w:p>
    <w:p w14:paraId="4787C91D" w14:textId="6F57DB09" w:rsidR="00B671D5" w:rsidRPr="00B671D5" w:rsidRDefault="00B671D5" w:rsidP="008C0AC2">
      <w:pPr>
        <w:rPr>
          <w:rFonts w:ascii="Times New Roman" w:hAnsi="Times New Roman"/>
          <w:sz w:val="24"/>
          <w:szCs w:val="24"/>
          <w:lang w:eastAsia="zh-CN"/>
        </w:rPr>
      </w:pPr>
      <w:r w:rsidRPr="00B671D5">
        <w:rPr>
          <w:rFonts w:ascii="Times New Roman" w:hAnsi="Times New Roman"/>
          <w:sz w:val="24"/>
          <w:szCs w:val="24"/>
          <w:lang w:eastAsia="zh-CN"/>
        </w:rPr>
        <w:t xml:space="preserve">This was the first complete VQ assessment executed on an LTM test model, according to the newly revised LCEVC CTC. </w:t>
      </w:r>
      <w:r w:rsidR="008C0AC2">
        <w:rPr>
          <w:rFonts w:ascii="Times New Roman" w:hAnsi="Times New Roman"/>
          <w:sz w:val="24"/>
          <w:szCs w:val="24"/>
          <w:lang w:eastAsia="zh-CN"/>
        </w:rPr>
        <w:br/>
      </w:r>
      <w:r w:rsidRPr="00B671D5">
        <w:rPr>
          <w:rFonts w:ascii="Times New Roman" w:hAnsi="Times New Roman"/>
          <w:sz w:val="24"/>
          <w:szCs w:val="24"/>
          <w:lang w:eastAsia="zh-CN"/>
        </w:rPr>
        <w:t>Results confirmed satisfaction of requirements.</w:t>
      </w:r>
    </w:p>
    <w:p w14:paraId="2D4809A0" w14:textId="3F3B2E15" w:rsidR="00311345" w:rsidRDefault="00B671D5" w:rsidP="00B671D5">
      <w:pPr>
        <w:jc w:val="both"/>
        <w:rPr>
          <w:rFonts w:ascii="Times New Roman" w:hAnsi="Times New Roman"/>
          <w:sz w:val="24"/>
          <w:szCs w:val="24"/>
          <w:lang w:eastAsia="zh-CN"/>
        </w:rPr>
      </w:pPr>
      <w:r w:rsidRPr="00B671D5">
        <w:rPr>
          <w:rFonts w:ascii="Times New Roman" w:hAnsi="Times New Roman"/>
          <w:sz w:val="24"/>
          <w:szCs w:val="24"/>
          <w:lang w:eastAsia="zh-CN"/>
        </w:rPr>
        <w:t>Results for JM were the following:</w:t>
      </w:r>
    </w:p>
    <w:p w14:paraId="1AC7C4A4" w14:textId="001E936E" w:rsidR="00D84BF1" w:rsidRPr="00D84BF1" w:rsidRDefault="005F3F62" w:rsidP="00D84BF1">
      <w:pPr>
        <w:jc w:val="both"/>
        <w:rPr>
          <w:rFonts w:ascii="Times New Roman" w:hAnsi="Times New Roman"/>
          <w:sz w:val="24"/>
          <w:szCs w:val="24"/>
          <w:lang w:eastAsia="zh-CN"/>
        </w:rPr>
      </w:pPr>
      <w:r>
        <w:rPr>
          <w:noProof/>
        </w:rPr>
        <w:lastRenderedPageBreak/>
        <w:drawing>
          <wp:inline distT="0" distB="0" distL="0" distR="0" wp14:anchorId="462F2D89" wp14:editId="14ABBFED">
            <wp:extent cx="5940425" cy="3091180"/>
            <wp:effectExtent l="0" t="0" r="3175" b="0"/>
            <wp:docPr id="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2"/>
                    <pic:cNvPicPr>
                      <a:picLocks noChangeAspect="1"/>
                    </pic:cNvPicPr>
                  </pic:nvPicPr>
                  <pic:blipFill>
                    <a:blip r:embed="rId15"/>
                    <a:stretch/>
                  </pic:blipFill>
                  <pic:spPr bwMode="auto">
                    <a:xfrm>
                      <a:off x="0" y="0"/>
                      <a:ext cx="5940425" cy="3091180"/>
                    </a:xfrm>
                    <a:prstGeom prst="rect">
                      <a:avLst/>
                    </a:prstGeom>
                    <a:noFill/>
                    <a:ln>
                      <a:noFill/>
                    </a:ln>
                  </pic:spPr>
                </pic:pic>
              </a:graphicData>
            </a:graphic>
          </wp:inline>
        </w:drawing>
      </w:r>
    </w:p>
    <w:p w14:paraId="5EE27263" w14:textId="7CCF7B5A" w:rsidR="00311345" w:rsidRDefault="00D84BF1" w:rsidP="00D84BF1">
      <w:pPr>
        <w:jc w:val="both"/>
        <w:rPr>
          <w:rFonts w:ascii="Times New Roman" w:hAnsi="Times New Roman"/>
          <w:sz w:val="24"/>
          <w:szCs w:val="24"/>
          <w:lang w:eastAsia="zh-CN"/>
        </w:rPr>
      </w:pPr>
      <w:r w:rsidRPr="00D84BF1">
        <w:rPr>
          <w:rFonts w:ascii="Times New Roman" w:hAnsi="Times New Roman"/>
          <w:sz w:val="24"/>
          <w:szCs w:val="24"/>
          <w:lang w:eastAsia="zh-CN"/>
        </w:rPr>
        <w:t>Results for HM were the following:</w:t>
      </w:r>
    </w:p>
    <w:p w14:paraId="5040166F" w14:textId="5B0A059D" w:rsidR="00311345" w:rsidRDefault="009965FA" w:rsidP="00CF68F3">
      <w:pPr>
        <w:jc w:val="both"/>
        <w:rPr>
          <w:rFonts w:ascii="Times New Roman" w:hAnsi="Times New Roman"/>
          <w:sz w:val="24"/>
          <w:szCs w:val="24"/>
          <w:lang w:eastAsia="zh-CN"/>
        </w:rPr>
      </w:pPr>
      <w:r>
        <w:rPr>
          <w:noProof/>
        </w:rPr>
        <w:drawing>
          <wp:inline distT="0" distB="0" distL="0" distR="0" wp14:anchorId="2A863A0B" wp14:editId="3342585D">
            <wp:extent cx="5940425" cy="1459865"/>
            <wp:effectExtent l="0" t="0" r="3175" b="6985"/>
            <wp:docPr id="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3"/>
                    <pic:cNvPicPr>
                      <a:picLocks noChangeAspect="1"/>
                    </pic:cNvPicPr>
                  </pic:nvPicPr>
                  <pic:blipFill>
                    <a:blip r:embed="rId16"/>
                    <a:stretch/>
                  </pic:blipFill>
                  <pic:spPr bwMode="auto">
                    <a:xfrm>
                      <a:off x="0" y="0"/>
                      <a:ext cx="5940425" cy="1459865"/>
                    </a:xfrm>
                    <a:prstGeom prst="rect">
                      <a:avLst/>
                    </a:prstGeom>
                    <a:noFill/>
                    <a:ln>
                      <a:noFill/>
                    </a:ln>
                  </pic:spPr>
                </pic:pic>
              </a:graphicData>
            </a:graphic>
          </wp:inline>
        </w:drawing>
      </w:r>
    </w:p>
    <w:p w14:paraId="31426D19" w14:textId="0C0E671D" w:rsidR="00060B73" w:rsidRPr="00060B73" w:rsidRDefault="00060B73" w:rsidP="00060B73">
      <w:pPr>
        <w:jc w:val="both"/>
        <w:rPr>
          <w:rFonts w:ascii="Times New Roman" w:hAnsi="Times New Roman"/>
          <w:sz w:val="24"/>
          <w:szCs w:val="24"/>
          <w:lang w:eastAsia="zh-CN"/>
        </w:rPr>
      </w:pPr>
      <w:r w:rsidRPr="00060B73">
        <w:rPr>
          <w:rFonts w:ascii="Times New Roman" w:hAnsi="Times New Roman"/>
          <w:sz w:val="24"/>
          <w:szCs w:val="24"/>
          <w:lang w:eastAsia="zh-CN"/>
        </w:rPr>
        <w:t>The submission also includes a comparison with results of the CfP, quantifying the material improvements achieved by LCEVC during the collaborative phase, although results are not entirely like-for-like comparable due to the change of coding conditions between CfP and CTC.</w:t>
      </w:r>
    </w:p>
    <w:p w14:paraId="2184D500" w14:textId="5C601AEB" w:rsidR="00D84BF1" w:rsidRDefault="00060B73" w:rsidP="00060B73">
      <w:pPr>
        <w:jc w:val="both"/>
        <w:rPr>
          <w:rFonts w:ascii="Times New Roman" w:hAnsi="Times New Roman"/>
          <w:sz w:val="24"/>
          <w:szCs w:val="24"/>
          <w:lang w:eastAsia="zh-CN"/>
        </w:rPr>
      </w:pPr>
      <w:r w:rsidRPr="00060B73">
        <w:rPr>
          <w:rFonts w:ascii="Times New Roman" w:hAnsi="Times New Roman"/>
          <w:sz w:val="24"/>
          <w:szCs w:val="24"/>
          <w:lang w:eastAsia="zh-CN"/>
        </w:rPr>
        <w:t>Production of formal DSIS MOS scores according to the ITU-R Recommendation BT.2095 was performed by an independent laboratory and overseen by the Test Chair.</w:t>
      </w:r>
    </w:p>
    <w:p w14:paraId="4830545A" w14:textId="4C2A5F4F" w:rsidR="002E0EDB" w:rsidRPr="007C1D3E" w:rsidRDefault="00282B03" w:rsidP="002E0EDB">
      <w:pPr>
        <w:pStyle w:val="Heading2"/>
        <w:rPr>
          <w:lang w:val="en-GB" w:eastAsia="zh-CN"/>
        </w:rPr>
      </w:pPr>
      <w:r w:rsidRPr="00282B03">
        <w:rPr>
          <w:lang w:val="en-GB" w:eastAsia="zh-CN"/>
        </w:rPr>
        <w:t>Test of LTM 3.0 (N19160)</w:t>
      </w:r>
      <w:r w:rsidR="002E0EDB" w:rsidRPr="007C1D3E">
        <w:rPr>
          <w:lang w:val="en-GB" w:eastAsia="zh-CN"/>
        </w:rPr>
        <w:t xml:space="preserve"> </w:t>
      </w:r>
    </w:p>
    <w:p w14:paraId="1C136050" w14:textId="1A330664" w:rsidR="00060B73" w:rsidRDefault="009C0D15" w:rsidP="00CF68F3">
      <w:pPr>
        <w:jc w:val="both"/>
        <w:rPr>
          <w:rFonts w:ascii="Times New Roman" w:hAnsi="Times New Roman"/>
          <w:sz w:val="24"/>
          <w:szCs w:val="24"/>
          <w:lang w:eastAsia="zh-CN"/>
        </w:rPr>
      </w:pPr>
      <w:r w:rsidRPr="009C0D15">
        <w:rPr>
          <w:rFonts w:ascii="Times New Roman" w:hAnsi="Times New Roman"/>
          <w:sz w:val="24"/>
          <w:szCs w:val="24"/>
          <w:lang w:eastAsia="zh-CN"/>
        </w:rPr>
        <w:t>This output document contains a cross-check of the objective PSNR and VMAF results of running the amended CTC [2] on LTM 3.0.  Within rounding errors, results confirmed the ones in M52268.</w:t>
      </w:r>
    </w:p>
    <w:p w14:paraId="7C8EA850" w14:textId="715A3C00" w:rsidR="002953D9" w:rsidRPr="007C1D3E" w:rsidRDefault="002C29BD" w:rsidP="002953D9">
      <w:pPr>
        <w:pStyle w:val="Heading2"/>
        <w:rPr>
          <w:lang w:val="en-GB" w:eastAsia="zh-CN"/>
        </w:rPr>
      </w:pPr>
      <w:bookmarkStart w:id="1" w:name="_Ref38539106"/>
      <w:r w:rsidRPr="002C29BD">
        <w:rPr>
          <w:lang w:val="en-GB" w:eastAsia="zh-CN"/>
        </w:rPr>
        <w:t>LTM 4.0 test and update on performance results (M52997)</w:t>
      </w:r>
      <w:bookmarkEnd w:id="1"/>
    </w:p>
    <w:p w14:paraId="03A5D7F3" w14:textId="77777777" w:rsidR="00D91BC1" w:rsidRPr="00D91BC1" w:rsidRDefault="00D91BC1" w:rsidP="00D91BC1">
      <w:pPr>
        <w:jc w:val="both"/>
        <w:rPr>
          <w:rFonts w:ascii="Times New Roman" w:hAnsi="Times New Roman"/>
          <w:sz w:val="24"/>
          <w:szCs w:val="24"/>
          <w:lang w:eastAsia="zh-CN"/>
        </w:rPr>
      </w:pPr>
      <w:r w:rsidRPr="00D91BC1">
        <w:rPr>
          <w:rFonts w:ascii="Times New Roman" w:hAnsi="Times New Roman"/>
          <w:sz w:val="24"/>
          <w:szCs w:val="24"/>
          <w:lang w:eastAsia="zh-CN"/>
        </w:rPr>
        <w:t xml:space="preserve">This document presents test results for the LCEVC Test Model (LTM), including LTM 4.0.  The results are presented in chronological order.  The results show that LCEVC, from the CfP results onwards, consistently demonstrated over a wide variety of testing methodologies, to satisfy the requirements set forth in N18098. </w:t>
      </w:r>
    </w:p>
    <w:p w14:paraId="7A600B61" w14:textId="77777777" w:rsidR="00D91BC1" w:rsidRPr="00D91BC1" w:rsidRDefault="00D91BC1" w:rsidP="00D91BC1">
      <w:pPr>
        <w:jc w:val="both"/>
        <w:rPr>
          <w:rFonts w:ascii="Times New Roman" w:hAnsi="Times New Roman"/>
          <w:sz w:val="24"/>
          <w:szCs w:val="24"/>
          <w:lang w:eastAsia="zh-CN"/>
        </w:rPr>
      </w:pPr>
      <w:r w:rsidRPr="00D91BC1">
        <w:rPr>
          <w:rFonts w:ascii="Times New Roman" w:hAnsi="Times New Roman"/>
          <w:sz w:val="24"/>
          <w:szCs w:val="24"/>
          <w:lang w:eastAsia="zh-CN"/>
        </w:rPr>
        <w:t xml:space="preserve">The contribution highlights that LTM 4.0 introduces a new quantization processing when compared with LTM 3.0. The CTC were defined for LTM 3.0, and this test shows that the values </w:t>
      </w:r>
      <w:r w:rsidRPr="00D91BC1">
        <w:rPr>
          <w:rFonts w:ascii="Times New Roman" w:hAnsi="Times New Roman"/>
          <w:sz w:val="24"/>
          <w:szCs w:val="24"/>
          <w:lang w:eastAsia="zh-CN"/>
        </w:rPr>
        <w:lastRenderedPageBreak/>
        <w:t xml:space="preserve">of </w:t>
      </w:r>
      <w:proofErr w:type="spellStart"/>
      <w:r w:rsidRPr="00D91BC1">
        <w:rPr>
          <w:rFonts w:ascii="Times New Roman" w:hAnsi="Times New Roman"/>
          <w:sz w:val="24"/>
          <w:szCs w:val="24"/>
          <w:lang w:eastAsia="zh-CN"/>
        </w:rPr>
        <w:t>stepwidths</w:t>
      </w:r>
      <w:proofErr w:type="spellEnd"/>
      <w:r w:rsidRPr="00D91BC1">
        <w:rPr>
          <w:rFonts w:ascii="Times New Roman" w:hAnsi="Times New Roman"/>
          <w:sz w:val="24"/>
          <w:szCs w:val="24"/>
          <w:lang w:eastAsia="zh-CN"/>
        </w:rPr>
        <w:t xml:space="preserve"> should be modified. Accordingly, quantization configurations in the CTC must be reviewed to reflect the best operating range for LTM 4.0.</w:t>
      </w:r>
    </w:p>
    <w:p w14:paraId="15F3D3F2" w14:textId="3C91CDA8" w:rsidR="00060B73" w:rsidRDefault="00D91BC1" w:rsidP="00D91BC1">
      <w:pPr>
        <w:jc w:val="both"/>
        <w:rPr>
          <w:rFonts w:ascii="Times New Roman" w:hAnsi="Times New Roman"/>
          <w:sz w:val="24"/>
          <w:szCs w:val="24"/>
          <w:lang w:eastAsia="zh-CN"/>
        </w:rPr>
      </w:pPr>
      <w:r w:rsidRPr="00D91BC1">
        <w:rPr>
          <w:rFonts w:ascii="Times New Roman" w:hAnsi="Times New Roman"/>
          <w:sz w:val="24"/>
          <w:szCs w:val="24"/>
          <w:lang w:eastAsia="zh-CN"/>
        </w:rPr>
        <w:t>Using the same CTC configurations as were set for LTM 3.0 (i.e., suboptimal for LTM 4.0), results achieved with LTM 4.0 were the following:</w:t>
      </w:r>
    </w:p>
    <w:p w14:paraId="6F39D7CE" w14:textId="4BCC447C" w:rsidR="00060B73" w:rsidRDefault="00060B73" w:rsidP="00CF68F3">
      <w:pPr>
        <w:jc w:val="both"/>
        <w:rPr>
          <w:rFonts w:ascii="Times New Roman" w:hAnsi="Times New Roman"/>
          <w:sz w:val="24"/>
          <w:szCs w:val="24"/>
          <w:lang w:eastAsia="zh-CN"/>
        </w:rPr>
      </w:pPr>
    </w:p>
    <w:p w14:paraId="5C4491A8" w14:textId="5F75244D" w:rsidR="00B345A3" w:rsidRDefault="00B578AC" w:rsidP="00CF68F3">
      <w:pPr>
        <w:jc w:val="both"/>
        <w:rPr>
          <w:rFonts w:ascii="Times New Roman" w:hAnsi="Times New Roman"/>
          <w:sz w:val="24"/>
          <w:szCs w:val="24"/>
          <w:lang w:eastAsia="zh-CN"/>
        </w:rPr>
      </w:pPr>
      <w:r>
        <w:rPr>
          <w:noProof/>
        </w:rPr>
        <w:drawing>
          <wp:inline distT="0" distB="0" distL="0" distR="0" wp14:anchorId="7EF4ACEC" wp14:editId="5D3B5240">
            <wp:extent cx="4656311" cy="158877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718197" cy="1609886"/>
                    </a:xfrm>
                    <a:prstGeom prst="rect">
                      <a:avLst/>
                    </a:prstGeom>
                  </pic:spPr>
                </pic:pic>
              </a:graphicData>
            </a:graphic>
          </wp:inline>
        </w:drawing>
      </w:r>
    </w:p>
    <w:p w14:paraId="65443D90" w14:textId="4A0BA991" w:rsidR="007664E2" w:rsidRDefault="00322FB9" w:rsidP="00CF68F3">
      <w:pPr>
        <w:jc w:val="both"/>
        <w:rPr>
          <w:rFonts w:ascii="Times New Roman" w:hAnsi="Times New Roman"/>
          <w:sz w:val="24"/>
          <w:szCs w:val="24"/>
          <w:lang w:eastAsia="zh-CN"/>
        </w:rPr>
      </w:pPr>
      <w:r>
        <w:rPr>
          <w:noProof/>
        </w:rPr>
        <w:drawing>
          <wp:inline distT="0" distB="0" distL="0" distR="0" wp14:anchorId="648BDF3C" wp14:editId="32D91764">
            <wp:extent cx="4635500" cy="1586129"/>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697198" cy="1607240"/>
                    </a:xfrm>
                    <a:prstGeom prst="rect">
                      <a:avLst/>
                    </a:prstGeom>
                  </pic:spPr>
                </pic:pic>
              </a:graphicData>
            </a:graphic>
          </wp:inline>
        </w:drawing>
      </w:r>
    </w:p>
    <w:p w14:paraId="00E78016" w14:textId="6E50A389" w:rsidR="00F12AB5" w:rsidRDefault="00F12AB5" w:rsidP="00CF68F3">
      <w:pPr>
        <w:jc w:val="both"/>
        <w:rPr>
          <w:rFonts w:ascii="Times New Roman" w:hAnsi="Times New Roman"/>
          <w:sz w:val="24"/>
          <w:szCs w:val="24"/>
          <w:lang w:eastAsia="zh-CN"/>
        </w:rPr>
      </w:pPr>
      <w:r>
        <w:rPr>
          <w:noProof/>
        </w:rPr>
        <w:drawing>
          <wp:inline distT="0" distB="0" distL="0" distR="0" wp14:anchorId="269EAF3D" wp14:editId="2E2F103B">
            <wp:extent cx="4622800" cy="1592655"/>
            <wp:effectExtent l="0" t="0" r="6350" b="762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637401" cy="1597685"/>
                    </a:xfrm>
                    <a:prstGeom prst="rect">
                      <a:avLst/>
                    </a:prstGeom>
                  </pic:spPr>
                </pic:pic>
              </a:graphicData>
            </a:graphic>
          </wp:inline>
        </w:drawing>
      </w:r>
    </w:p>
    <w:p w14:paraId="21D7B172" w14:textId="77777777" w:rsidR="0011542B" w:rsidRDefault="0011542B" w:rsidP="00CF68F3">
      <w:pPr>
        <w:jc w:val="both"/>
        <w:rPr>
          <w:rFonts w:ascii="Times New Roman" w:hAnsi="Times New Roman"/>
          <w:sz w:val="24"/>
          <w:szCs w:val="24"/>
          <w:lang w:eastAsia="zh-CN"/>
        </w:rPr>
      </w:pPr>
    </w:p>
    <w:p w14:paraId="7ADB9572" w14:textId="68B91FD2" w:rsidR="007664E2" w:rsidRDefault="00DF16EF" w:rsidP="00CF68F3">
      <w:pPr>
        <w:jc w:val="both"/>
        <w:rPr>
          <w:rFonts w:ascii="Times New Roman" w:hAnsi="Times New Roman"/>
          <w:sz w:val="24"/>
          <w:szCs w:val="24"/>
          <w:lang w:eastAsia="zh-CN"/>
        </w:rPr>
      </w:pPr>
      <w:r w:rsidRPr="00DF16EF">
        <w:rPr>
          <w:rFonts w:ascii="Times New Roman" w:hAnsi="Times New Roman"/>
          <w:sz w:val="24"/>
          <w:szCs w:val="24"/>
          <w:lang w:eastAsia="zh-CN"/>
        </w:rPr>
        <w:t>The document also provides results obtained by halving the quantization parameters with respect to what indicated in the CTC configurations for LTM 3.0.  For these tests, for which configurations are more sensible for LTM 4.0, also BD-rate MOS was reported.</w:t>
      </w:r>
    </w:p>
    <w:p w14:paraId="2106A6F7" w14:textId="183B77C4" w:rsidR="00DF16EF" w:rsidRDefault="00002D08" w:rsidP="00CF68F3">
      <w:pPr>
        <w:jc w:val="both"/>
        <w:rPr>
          <w:rFonts w:ascii="Times New Roman" w:hAnsi="Times New Roman"/>
          <w:sz w:val="24"/>
          <w:szCs w:val="24"/>
          <w:lang w:eastAsia="zh-CN"/>
        </w:rPr>
      </w:pPr>
      <w:r>
        <w:rPr>
          <w:noProof/>
        </w:rPr>
        <w:lastRenderedPageBreak/>
        <w:drawing>
          <wp:inline distT="0" distB="0" distL="0" distR="0" wp14:anchorId="3C6E56E5" wp14:editId="581A10FA">
            <wp:extent cx="5940425" cy="1453515"/>
            <wp:effectExtent l="0" t="0" r="3175" b="0"/>
            <wp:docPr id="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
                    <pic:cNvPicPr>
                      <a:picLocks noChangeAspect="1"/>
                    </pic:cNvPicPr>
                  </pic:nvPicPr>
                  <pic:blipFill>
                    <a:blip r:embed="rId20"/>
                    <a:stretch/>
                  </pic:blipFill>
                  <pic:spPr bwMode="auto">
                    <a:xfrm>
                      <a:off x="0" y="0"/>
                      <a:ext cx="5940425" cy="1453515"/>
                    </a:xfrm>
                    <a:prstGeom prst="rect">
                      <a:avLst/>
                    </a:prstGeom>
                  </pic:spPr>
                </pic:pic>
              </a:graphicData>
            </a:graphic>
          </wp:inline>
        </w:drawing>
      </w:r>
    </w:p>
    <w:p w14:paraId="2BC6EF7E" w14:textId="0A94B59C" w:rsidR="007664E2" w:rsidRDefault="004D539F" w:rsidP="00CF68F3">
      <w:pPr>
        <w:jc w:val="both"/>
        <w:rPr>
          <w:rFonts w:ascii="Times New Roman" w:hAnsi="Times New Roman"/>
          <w:sz w:val="24"/>
          <w:szCs w:val="24"/>
          <w:lang w:eastAsia="zh-CN"/>
        </w:rPr>
      </w:pPr>
      <w:r>
        <w:rPr>
          <w:noProof/>
        </w:rPr>
        <w:drawing>
          <wp:inline distT="0" distB="0" distL="0" distR="0" wp14:anchorId="0607D514" wp14:editId="296EF8E1">
            <wp:extent cx="5940425" cy="1448435"/>
            <wp:effectExtent l="0" t="0" r="3175" b="0"/>
            <wp:docPr id="8"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
                    <pic:cNvPicPr>
                      <a:picLocks noChangeAspect="1"/>
                    </pic:cNvPicPr>
                  </pic:nvPicPr>
                  <pic:blipFill>
                    <a:blip r:embed="rId21"/>
                    <a:stretch/>
                  </pic:blipFill>
                  <pic:spPr bwMode="auto">
                    <a:xfrm>
                      <a:off x="0" y="0"/>
                      <a:ext cx="5940425" cy="1448435"/>
                    </a:xfrm>
                    <a:prstGeom prst="rect">
                      <a:avLst/>
                    </a:prstGeom>
                  </pic:spPr>
                </pic:pic>
              </a:graphicData>
            </a:graphic>
          </wp:inline>
        </w:drawing>
      </w:r>
    </w:p>
    <w:p w14:paraId="3865A1FA" w14:textId="477285FE" w:rsidR="007664E2" w:rsidRDefault="00587376" w:rsidP="00CF68F3">
      <w:pPr>
        <w:jc w:val="both"/>
        <w:rPr>
          <w:rFonts w:ascii="Times New Roman" w:hAnsi="Times New Roman"/>
          <w:sz w:val="24"/>
          <w:szCs w:val="24"/>
          <w:lang w:eastAsia="zh-CN"/>
        </w:rPr>
      </w:pPr>
      <w:r>
        <w:rPr>
          <w:noProof/>
        </w:rPr>
        <w:drawing>
          <wp:inline distT="0" distB="0" distL="0" distR="0" wp14:anchorId="0F8B4DFF" wp14:editId="4E3DD534">
            <wp:extent cx="5940425" cy="1445260"/>
            <wp:effectExtent l="0" t="0" r="3175" b="2540"/>
            <wp:docPr id="9"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
                    <pic:cNvPicPr>
                      <a:picLocks noChangeAspect="1"/>
                    </pic:cNvPicPr>
                  </pic:nvPicPr>
                  <pic:blipFill>
                    <a:blip r:embed="rId22"/>
                    <a:stretch/>
                  </pic:blipFill>
                  <pic:spPr bwMode="auto">
                    <a:xfrm>
                      <a:off x="0" y="0"/>
                      <a:ext cx="5940425" cy="1445260"/>
                    </a:xfrm>
                    <a:prstGeom prst="rect">
                      <a:avLst/>
                    </a:prstGeom>
                  </pic:spPr>
                </pic:pic>
              </a:graphicData>
            </a:graphic>
          </wp:inline>
        </w:drawing>
      </w:r>
    </w:p>
    <w:p w14:paraId="0FE44CD9" w14:textId="01D0BE58" w:rsidR="00AB2F9C" w:rsidRPr="00AB2F9C" w:rsidRDefault="00AB2F9C" w:rsidP="00AB2F9C">
      <w:pPr>
        <w:jc w:val="both"/>
        <w:rPr>
          <w:rFonts w:ascii="Times New Roman" w:hAnsi="Times New Roman"/>
          <w:sz w:val="24"/>
          <w:szCs w:val="24"/>
          <w:lang w:eastAsia="zh-CN"/>
        </w:rPr>
      </w:pPr>
      <w:r w:rsidRPr="00AB2F9C">
        <w:rPr>
          <w:rFonts w:ascii="Times New Roman" w:hAnsi="Times New Roman"/>
          <w:sz w:val="24"/>
          <w:szCs w:val="24"/>
          <w:lang w:eastAsia="zh-CN"/>
        </w:rPr>
        <w:t>Importantly, the QP of anchors and LCEVC encodes were designed in order to achieve bitrates compatible with mass market distribution and quality levels amenable to subjective testing.  Achieved bitrates ranged from 1 to 12 Mbps for HD, and from 2 to 51 Mbps for UHD.  Achieved LCEVC MOS scores ranged from 2.5 to 7.6 for HD and from 2.2 to 8.6 for UHD.</w:t>
      </w:r>
    </w:p>
    <w:p w14:paraId="6DAFCFA9" w14:textId="549C1C89" w:rsidR="00AB2F9C" w:rsidRPr="00AB2F9C" w:rsidRDefault="00AB2F9C" w:rsidP="00AB2F9C">
      <w:pPr>
        <w:jc w:val="both"/>
        <w:rPr>
          <w:rFonts w:ascii="Times New Roman" w:hAnsi="Times New Roman"/>
          <w:sz w:val="24"/>
          <w:szCs w:val="24"/>
          <w:lang w:eastAsia="zh-CN"/>
        </w:rPr>
      </w:pPr>
      <w:r w:rsidRPr="00AB2F9C">
        <w:rPr>
          <w:rFonts w:ascii="Times New Roman" w:hAnsi="Times New Roman"/>
          <w:sz w:val="24"/>
          <w:szCs w:val="24"/>
          <w:lang w:eastAsia="zh-CN"/>
        </w:rPr>
        <w:t>Production of DSIS MOS scores according to the ITU-R Recommendation BT.2095 was performed by an independent laboratory and overseen by the Test Chair.</w:t>
      </w:r>
    </w:p>
    <w:p w14:paraId="62ECFE74" w14:textId="239D212B" w:rsidR="007664E2" w:rsidRDefault="00AB2F9C" w:rsidP="00AB2F9C">
      <w:pPr>
        <w:jc w:val="both"/>
        <w:rPr>
          <w:rFonts w:ascii="Times New Roman" w:hAnsi="Times New Roman"/>
          <w:sz w:val="24"/>
          <w:szCs w:val="24"/>
          <w:lang w:eastAsia="zh-CN"/>
        </w:rPr>
      </w:pPr>
      <w:r w:rsidRPr="00AB2F9C">
        <w:rPr>
          <w:rFonts w:ascii="Times New Roman" w:hAnsi="Times New Roman"/>
          <w:sz w:val="24"/>
          <w:szCs w:val="24"/>
          <w:lang w:eastAsia="zh-CN"/>
        </w:rPr>
        <w:t xml:space="preserve">The contribution also reports the % of total bitrate used by LCEVC for both cases.  It is interesting to note that LTM 4.0 uses more enhancement for sequences that have more details. For example, in the case of </w:t>
      </w:r>
      <w:proofErr w:type="spellStart"/>
      <w:r w:rsidRPr="00AB2F9C">
        <w:rPr>
          <w:rFonts w:ascii="Times New Roman" w:hAnsi="Times New Roman"/>
          <w:sz w:val="24"/>
          <w:szCs w:val="24"/>
          <w:lang w:eastAsia="zh-CN"/>
        </w:rPr>
        <w:t>Euro</w:t>
      </w:r>
      <w:r w:rsidR="00385959">
        <w:rPr>
          <w:rFonts w:ascii="Times New Roman" w:hAnsi="Times New Roman"/>
          <w:sz w:val="24"/>
          <w:szCs w:val="24"/>
          <w:lang w:eastAsia="zh-CN"/>
        </w:rPr>
        <w:t>T</w:t>
      </w:r>
      <w:r w:rsidRPr="00AB2F9C">
        <w:rPr>
          <w:rFonts w:ascii="Times New Roman" w:hAnsi="Times New Roman"/>
          <w:sz w:val="24"/>
          <w:szCs w:val="24"/>
          <w:lang w:eastAsia="zh-CN"/>
        </w:rPr>
        <w:t>ruck</w:t>
      </w:r>
      <w:proofErr w:type="spellEnd"/>
      <w:r w:rsidRPr="00AB2F9C">
        <w:rPr>
          <w:rFonts w:ascii="Times New Roman" w:hAnsi="Times New Roman"/>
          <w:sz w:val="24"/>
          <w:szCs w:val="24"/>
          <w:lang w:eastAsia="zh-CN"/>
        </w:rPr>
        <w:t xml:space="preserve"> (a synthetic sequence containing a large amount of details as shown in Core Experiment 1) the amount of LCEVC enhancement is almost 30% of the overall bitrate. This seems to be consistent with the behaviour observed for LCEVC, which modulates the </w:t>
      </w:r>
      <w:proofErr w:type="gramStart"/>
      <w:r w:rsidRPr="00AB2F9C">
        <w:rPr>
          <w:rFonts w:ascii="Times New Roman" w:hAnsi="Times New Roman"/>
          <w:sz w:val="24"/>
          <w:szCs w:val="24"/>
          <w:lang w:eastAsia="zh-CN"/>
        </w:rPr>
        <w:t>amount</w:t>
      </w:r>
      <w:proofErr w:type="gramEnd"/>
      <w:r w:rsidRPr="00AB2F9C">
        <w:rPr>
          <w:rFonts w:ascii="Times New Roman" w:hAnsi="Times New Roman"/>
          <w:sz w:val="24"/>
          <w:szCs w:val="24"/>
          <w:lang w:eastAsia="zh-CN"/>
        </w:rPr>
        <w:t xml:space="preserve"> of bits required for the enhancement based on the amount of details present in the video.</w:t>
      </w:r>
    </w:p>
    <w:p w14:paraId="1952574C" w14:textId="6A2387E0" w:rsidR="007664E2" w:rsidRDefault="00170104" w:rsidP="00CF68F3">
      <w:pPr>
        <w:jc w:val="both"/>
        <w:rPr>
          <w:rFonts w:ascii="Times New Roman" w:hAnsi="Times New Roman"/>
          <w:sz w:val="24"/>
          <w:szCs w:val="24"/>
          <w:lang w:eastAsia="zh-CN"/>
        </w:rPr>
      </w:pPr>
      <w:r>
        <w:rPr>
          <w:noProof/>
        </w:rPr>
        <w:lastRenderedPageBreak/>
        <w:drawing>
          <wp:inline distT="0" distB="0" distL="0" distR="0" wp14:anchorId="70208220" wp14:editId="2A2CF917">
            <wp:extent cx="3111500" cy="3173730"/>
            <wp:effectExtent l="0" t="0" r="0" b="7620"/>
            <wp:docPr id="10"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
                    <pic:cNvPicPr>
                      <a:picLocks noChangeAspect="1"/>
                    </pic:cNvPicPr>
                  </pic:nvPicPr>
                  <pic:blipFill>
                    <a:blip r:embed="rId23"/>
                    <a:stretch/>
                  </pic:blipFill>
                  <pic:spPr bwMode="auto">
                    <a:xfrm>
                      <a:off x="0" y="0"/>
                      <a:ext cx="3124358" cy="3186845"/>
                    </a:xfrm>
                    <a:prstGeom prst="rect">
                      <a:avLst/>
                    </a:prstGeom>
                  </pic:spPr>
                </pic:pic>
              </a:graphicData>
            </a:graphic>
          </wp:inline>
        </w:drawing>
      </w:r>
    </w:p>
    <w:p w14:paraId="006B36E2" w14:textId="77777777" w:rsidR="00D465F4" w:rsidRPr="004454A5" w:rsidRDefault="00D465F4" w:rsidP="00D465F4">
      <w:pPr>
        <w:jc w:val="both"/>
        <w:rPr>
          <w:rFonts w:ascii="Times New Roman" w:hAnsi="Times New Roman"/>
          <w:sz w:val="24"/>
          <w:szCs w:val="24"/>
          <w:lang w:eastAsia="zh-CN"/>
        </w:rPr>
      </w:pPr>
      <w:r w:rsidRPr="004454A5">
        <w:rPr>
          <w:rFonts w:ascii="Times New Roman" w:hAnsi="Times New Roman"/>
          <w:sz w:val="24"/>
          <w:szCs w:val="24"/>
          <w:lang w:eastAsia="zh-CN"/>
        </w:rPr>
        <w:t>Finally, the contribution also provides more extensive analyses obtained by using the optimized implementation of LCEVC in combination with x264 and x265</w:t>
      </w:r>
      <w:r>
        <w:rPr>
          <w:rFonts w:ascii="Times New Roman" w:hAnsi="Times New Roman"/>
          <w:sz w:val="24"/>
          <w:szCs w:val="24"/>
          <w:lang w:eastAsia="zh-CN"/>
        </w:rPr>
        <w:t xml:space="preserve">, as illustrated in paragraph </w:t>
      </w:r>
      <w:r>
        <w:rPr>
          <w:rFonts w:ascii="Times New Roman" w:hAnsi="Times New Roman"/>
          <w:sz w:val="24"/>
          <w:szCs w:val="24"/>
          <w:lang w:eastAsia="zh-CN"/>
        </w:rPr>
        <w:fldChar w:fldCharType="begin"/>
      </w:r>
      <w:r>
        <w:rPr>
          <w:rFonts w:ascii="Times New Roman" w:hAnsi="Times New Roman"/>
          <w:sz w:val="24"/>
          <w:szCs w:val="24"/>
          <w:lang w:eastAsia="zh-CN"/>
        </w:rPr>
        <w:instrText xml:space="preserve"> REF _Ref38539058 \r \h </w:instrText>
      </w:r>
      <w:r>
        <w:rPr>
          <w:rFonts w:ascii="Times New Roman" w:hAnsi="Times New Roman"/>
          <w:sz w:val="24"/>
          <w:szCs w:val="24"/>
          <w:lang w:eastAsia="zh-CN"/>
        </w:rPr>
      </w:r>
      <w:r>
        <w:rPr>
          <w:rFonts w:ascii="Times New Roman" w:hAnsi="Times New Roman"/>
          <w:sz w:val="24"/>
          <w:szCs w:val="24"/>
          <w:lang w:eastAsia="zh-CN"/>
        </w:rPr>
        <w:fldChar w:fldCharType="separate"/>
      </w:r>
      <w:r>
        <w:rPr>
          <w:rFonts w:ascii="Times New Roman" w:hAnsi="Times New Roman"/>
          <w:sz w:val="24"/>
          <w:szCs w:val="24"/>
          <w:lang w:eastAsia="zh-CN"/>
        </w:rPr>
        <w:t>5.3</w:t>
      </w:r>
      <w:r>
        <w:rPr>
          <w:rFonts w:ascii="Times New Roman" w:hAnsi="Times New Roman"/>
          <w:sz w:val="24"/>
          <w:szCs w:val="24"/>
          <w:lang w:eastAsia="zh-CN"/>
        </w:rPr>
        <w:fldChar w:fldCharType="end"/>
      </w:r>
      <w:r w:rsidRPr="004454A5">
        <w:rPr>
          <w:rFonts w:ascii="Times New Roman" w:hAnsi="Times New Roman"/>
          <w:sz w:val="24"/>
          <w:szCs w:val="24"/>
          <w:lang w:eastAsia="zh-CN"/>
        </w:rPr>
        <w:t>.</w:t>
      </w:r>
    </w:p>
    <w:p w14:paraId="12536FA5" w14:textId="77777777" w:rsidR="00303098" w:rsidRPr="004454A5" w:rsidRDefault="00303098" w:rsidP="004454A5">
      <w:pPr>
        <w:jc w:val="both"/>
        <w:rPr>
          <w:rFonts w:ascii="Times New Roman" w:hAnsi="Times New Roman"/>
          <w:sz w:val="24"/>
          <w:szCs w:val="24"/>
          <w:lang w:eastAsia="zh-CN"/>
        </w:rPr>
      </w:pPr>
      <w:r w:rsidRPr="004454A5">
        <w:rPr>
          <w:rFonts w:ascii="Times New Roman" w:hAnsi="Times New Roman"/>
          <w:sz w:val="24"/>
          <w:szCs w:val="24"/>
          <w:lang w:eastAsia="zh-CN"/>
        </w:rPr>
        <w:t>Encoding and decoding times also confirm satisfaction of complexity requirements set forth in N18098:</w:t>
      </w:r>
    </w:p>
    <w:p w14:paraId="4F2D9E37" w14:textId="6015FA4A" w:rsidR="00BF38E9" w:rsidRDefault="001F39B4" w:rsidP="00CF68F3">
      <w:pPr>
        <w:jc w:val="both"/>
        <w:rPr>
          <w:rFonts w:ascii="Times New Roman" w:hAnsi="Times New Roman"/>
          <w:sz w:val="24"/>
          <w:szCs w:val="24"/>
          <w:lang w:eastAsia="zh-CN"/>
        </w:rPr>
      </w:pPr>
      <w:r>
        <w:rPr>
          <w:rFonts w:eastAsia="SimSun"/>
          <w:noProof/>
          <w:lang w:eastAsia="zh-CN"/>
        </w:rPr>
        <w:drawing>
          <wp:inline distT="0" distB="0" distL="0" distR="0" wp14:anchorId="462FDD8C" wp14:editId="35531695">
            <wp:extent cx="2775613" cy="1089660"/>
            <wp:effectExtent l="0" t="0" r="0" b="0"/>
            <wp:docPr id="1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9"/>
                    <pic:cNvPicPr>
                      <a:picLocks noChangeAspect="1"/>
                    </pic:cNvPicPr>
                  </pic:nvPicPr>
                  <pic:blipFill>
                    <a:blip r:embed="rId24"/>
                    <a:srcRect r="52412" b="12182"/>
                    <a:stretch/>
                  </pic:blipFill>
                  <pic:spPr bwMode="auto">
                    <a:xfrm>
                      <a:off x="0" y="0"/>
                      <a:ext cx="2803793" cy="1100723"/>
                    </a:xfrm>
                    <a:prstGeom prst="rect">
                      <a:avLst/>
                    </a:prstGeom>
                  </pic:spPr>
                </pic:pic>
              </a:graphicData>
            </a:graphic>
          </wp:inline>
        </w:drawing>
      </w:r>
    </w:p>
    <w:p w14:paraId="38F99F6B" w14:textId="3A837C92" w:rsidR="00030068" w:rsidRPr="007C1D3E" w:rsidRDefault="00C77103" w:rsidP="00030068">
      <w:pPr>
        <w:pStyle w:val="Heading2"/>
        <w:rPr>
          <w:lang w:val="en-GB" w:eastAsia="zh-CN"/>
        </w:rPr>
      </w:pPr>
      <w:r w:rsidRPr="00C77103">
        <w:rPr>
          <w:lang w:val="en-GB" w:eastAsia="zh-CN"/>
        </w:rPr>
        <w:t>Test and analysis of LTM 4.0 (M53523)</w:t>
      </w:r>
    </w:p>
    <w:p w14:paraId="45528E6A" w14:textId="04DF6A03" w:rsidR="00CC6782" w:rsidRPr="00CC6782" w:rsidRDefault="00CC6782" w:rsidP="00CC6782">
      <w:pPr>
        <w:jc w:val="both"/>
        <w:rPr>
          <w:rFonts w:ascii="Times New Roman" w:hAnsi="Times New Roman"/>
          <w:sz w:val="24"/>
          <w:szCs w:val="24"/>
          <w:lang w:eastAsia="zh-CN"/>
        </w:rPr>
      </w:pPr>
      <w:r w:rsidRPr="00CC6782">
        <w:rPr>
          <w:rFonts w:ascii="Times New Roman" w:hAnsi="Times New Roman"/>
          <w:sz w:val="24"/>
          <w:szCs w:val="24"/>
          <w:lang w:eastAsia="zh-CN"/>
        </w:rPr>
        <w:t>In this contribution, three tests were conducted.</w:t>
      </w:r>
    </w:p>
    <w:p w14:paraId="0B2E417E" w14:textId="09F2ADF7" w:rsidR="00CC6782" w:rsidRPr="00CC6782" w:rsidRDefault="00CC6782" w:rsidP="00CC6782">
      <w:pPr>
        <w:jc w:val="both"/>
        <w:rPr>
          <w:rFonts w:ascii="Times New Roman" w:hAnsi="Times New Roman"/>
          <w:sz w:val="24"/>
          <w:szCs w:val="24"/>
          <w:lang w:eastAsia="zh-CN"/>
        </w:rPr>
      </w:pPr>
      <w:r w:rsidRPr="00CC6782">
        <w:rPr>
          <w:rFonts w:ascii="Times New Roman" w:hAnsi="Times New Roman"/>
          <w:sz w:val="24"/>
          <w:szCs w:val="24"/>
          <w:lang w:eastAsia="zh-CN"/>
        </w:rPr>
        <w:t xml:space="preserve">Test 1 follows the LCEVC CTC to cross-check test results of LTM4.0.  </w:t>
      </w:r>
    </w:p>
    <w:p w14:paraId="08932F1B" w14:textId="77777777" w:rsidR="00CC6782" w:rsidRPr="00CC6782" w:rsidRDefault="00CC6782" w:rsidP="00CC6782">
      <w:pPr>
        <w:jc w:val="both"/>
        <w:rPr>
          <w:rFonts w:ascii="Times New Roman" w:hAnsi="Times New Roman"/>
          <w:sz w:val="24"/>
          <w:szCs w:val="24"/>
          <w:lang w:eastAsia="zh-CN"/>
        </w:rPr>
      </w:pPr>
      <w:r w:rsidRPr="00CC6782">
        <w:rPr>
          <w:rFonts w:ascii="Times New Roman" w:hAnsi="Times New Roman"/>
          <w:sz w:val="24"/>
          <w:szCs w:val="24"/>
          <w:lang w:eastAsia="zh-CN"/>
        </w:rPr>
        <w:t>The result shows that:</w:t>
      </w:r>
    </w:p>
    <w:p w14:paraId="1182D85B" w14:textId="18E80242" w:rsidR="00CC6782" w:rsidRPr="00081FC0" w:rsidRDefault="00CC6782" w:rsidP="00081FC0">
      <w:pPr>
        <w:pStyle w:val="ListParagraph"/>
        <w:numPr>
          <w:ilvl w:val="0"/>
          <w:numId w:val="35"/>
        </w:numPr>
        <w:jc w:val="both"/>
        <w:rPr>
          <w:rFonts w:ascii="Times New Roman" w:hAnsi="Times New Roman"/>
          <w:sz w:val="24"/>
          <w:szCs w:val="24"/>
          <w:lang w:eastAsia="zh-CN"/>
        </w:rPr>
      </w:pPr>
      <w:r w:rsidRPr="00081FC0">
        <w:rPr>
          <w:rFonts w:ascii="Times New Roman" w:hAnsi="Times New Roman"/>
          <w:sz w:val="24"/>
          <w:szCs w:val="24"/>
          <w:lang w:eastAsia="zh-CN"/>
        </w:rPr>
        <w:t>LTM4.0 shows significant VMAF BD-rate gain in all test cases.</w:t>
      </w:r>
    </w:p>
    <w:p w14:paraId="63B2E1B7" w14:textId="17AB6AEE" w:rsidR="00CC6782" w:rsidRPr="00081FC0" w:rsidRDefault="00CC6782" w:rsidP="00081FC0">
      <w:pPr>
        <w:pStyle w:val="ListParagraph"/>
        <w:numPr>
          <w:ilvl w:val="0"/>
          <w:numId w:val="35"/>
        </w:numPr>
        <w:jc w:val="both"/>
        <w:rPr>
          <w:rFonts w:ascii="Times New Roman" w:hAnsi="Times New Roman"/>
          <w:sz w:val="24"/>
          <w:szCs w:val="24"/>
          <w:lang w:eastAsia="zh-CN"/>
        </w:rPr>
      </w:pPr>
      <w:r w:rsidRPr="00081FC0">
        <w:rPr>
          <w:rFonts w:ascii="Times New Roman" w:hAnsi="Times New Roman"/>
          <w:sz w:val="24"/>
          <w:szCs w:val="24"/>
          <w:lang w:eastAsia="zh-CN"/>
        </w:rPr>
        <w:t>LTM4.0 shows quite big PSNR BD-rate differences on different sequences, from -45.19% to 48.96% .</w:t>
      </w:r>
    </w:p>
    <w:p w14:paraId="4F9C7D1B" w14:textId="608A0E55" w:rsidR="00BF38E9" w:rsidRDefault="00CC6782" w:rsidP="00CC6782">
      <w:pPr>
        <w:jc w:val="both"/>
        <w:rPr>
          <w:rFonts w:ascii="Times New Roman" w:hAnsi="Times New Roman"/>
          <w:sz w:val="24"/>
          <w:szCs w:val="24"/>
          <w:lang w:eastAsia="zh-CN"/>
        </w:rPr>
      </w:pPr>
      <w:r w:rsidRPr="00CC6782">
        <w:rPr>
          <w:rFonts w:ascii="Times New Roman" w:hAnsi="Times New Roman"/>
          <w:sz w:val="24"/>
          <w:szCs w:val="24"/>
          <w:lang w:eastAsia="zh-CN"/>
        </w:rPr>
        <w:t>The results match those provided in m52997.</w:t>
      </w:r>
    </w:p>
    <w:p w14:paraId="6A996146" w14:textId="0DAB2477" w:rsidR="00E12185" w:rsidRDefault="00F4652C" w:rsidP="00CF68F3">
      <w:pPr>
        <w:jc w:val="both"/>
        <w:rPr>
          <w:rFonts w:ascii="Times New Roman" w:hAnsi="Times New Roman"/>
          <w:sz w:val="24"/>
          <w:szCs w:val="24"/>
          <w:lang w:eastAsia="zh-CN"/>
        </w:rPr>
      </w:pPr>
      <w:r>
        <w:rPr>
          <w:noProof/>
        </w:rPr>
        <w:lastRenderedPageBreak/>
        <w:drawing>
          <wp:inline distT="0" distB="0" distL="0" distR="0" wp14:anchorId="79A2A445" wp14:editId="6F84F05C">
            <wp:extent cx="3589192" cy="1538225"/>
            <wp:effectExtent l="0" t="0" r="0" b="5080"/>
            <wp:docPr id="1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3"/>
                    <pic:cNvPicPr>
                      <a:picLocks noChangeAspect="1"/>
                    </pic:cNvPicPr>
                  </pic:nvPicPr>
                  <pic:blipFill>
                    <a:blip r:embed="rId25"/>
                    <a:stretch/>
                  </pic:blipFill>
                  <pic:spPr bwMode="auto">
                    <a:xfrm>
                      <a:off x="0" y="0"/>
                      <a:ext cx="3604569" cy="1544815"/>
                    </a:xfrm>
                    <a:prstGeom prst="rect">
                      <a:avLst/>
                    </a:prstGeom>
                  </pic:spPr>
                </pic:pic>
              </a:graphicData>
            </a:graphic>
          </wp:inline>
        </w:drawing>
      </w:r>
    </w:p>
    <w:p w14:paraId="3C42F62A" w14:textId="20FCBEDC" w:rsidR="00E12185" w:rsidRDefault="00116108" w:rsidP="00CF68F3">
      <w:pPr>
        <w:jc w:val="both"/>
        <w:rPr>
          <w:rFonts w:ascii="Times New Roman" w:hAnsi="Times New Roman"/>
          <w:sz w:val="24"/>
          <w:szCs w:val="24"/>
          <w:lang w:eastAsia="zh-CN"/>
        </w:rPr>
      </w:pPr>
      <w:r>
        <w:rPr>
          <w:noProof/>
        </w:rPr>
        <w:drawing>
          <wp:inline distT="0" distB="0" distL="0" distR="0" wp14:anchorId="1B32B273" wp14:editId="02F4A5EC">
            <wp:extent cx="3537782" cy="1557789"/>
            <wp:effectExtent l="0" t="0" r="5715" b="4445"/>
            <wp:docPr id="13"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9"/>
                    <pic:cNvPicPr>
                      <a:picLocks noChangeAspect="1"/>
                    </pic:cNvPicPr>
                  </pic:nvPicPr>
                  <pic:blipFill>
                    <a:blip r:embed="rId26"/>
                    <a:stretch/>
                  </pic:blipFill>
                  <pic:spPr bwMode="auto">
                    <a:xfrm>
                      <a:off x="0" y="0"/>
                      <a:ext cx="3559506" cy="1567354"/>
                    </a:xfrm>
                    <a:prstGeom prst="rect">
                      <a:avLst/>
                    </a:prstGeom>
                  </pic:spPr>
                </pic:pic>
              </a:graphicData>
            </a:graphic>
          </wp:inline>
        </w:drawing>
      </w:r>
    </w:p>
    <w:p w14:paraId="64A58C8C" w14:textId="75070DEB" w:rsidR="00385959" w:rsidRDefault="005A6196" w:rsidP="00CF68F3">
      <w:pPr>
        <w:jc w:val="both"/>
        <w:rPr>
          <w:rFonts w:ascii="Times New Roman" w:hAnsi="Times New Roman"/>
          <w:sz w:val="24"/>
          <w:szCs w:val="24"/>
          <w:lang w:eastAsia="zh-CN"/>
        </w:rPr>
      </w:pPr>
      <w:r>
        <w:rPr>
          <w:noProof/>
        </w:rPr>
        <w:drawing>
          <wp:inline distT="0" distB="0" distL="0" distR="0" wp14:anchorId="2AADD5AD" wp14:editId="69EB1780">
            <wp:extent cx="3537782" cy="1523025"/>
            <wp:effectExtent l="0" t="0" r="5715" b="1270"/>
            <wp:docPr id="1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6"/>
                    <pic:cNvPicPr>
                      <a:picLocks noChangeAspect="1"/>
                    </pic:cNvPicPr>
                  </pic:nvPicPr>
                  <pic:blipFill>
                    <a:blip r:embed="rId27"/>
                    <a:srcRect t="3534" r="2409" b="3007"/>
                    <a:stretch/>
                  </pic:blipFill>
                  <pic:spPr bwMode="auto">
                    <a:xfrm>
                      <a:off x="0" y="0"/>
                      <a:ext cx="3571361" cy="1537480"/>
                    </a:xfrm>
                    <a:prstGeom prst="rect">
                      <a:avLst/>
                    </a:prstGeom>
                    <a:ln>
                      <a:noFill/>
                    </a:ln>
                  </pic:spPr>
                </pic:pic>
              </a:graphicData>
            </a:graphic>
          </wp:inline>
        </w:drawing>
      </w:r>
    </w:p>
    <w:p w14:paraId="44E4B261" w14:textId="60035E71" w:rsidR="005259CD" w:rsidRPr="005259CD" w:rsidRDefault="005259CD" w:rsidP="005259CD">
      <w:pPr>
        <w:jc w:val="both"/>
        <w:rPr>
          <w:rFonts w:ascii="Times New Roman" w:hAnsi="Times New Roman"/>
          <w:sz w:val="24"/>
          <w:szCs w:val="24"/>
          <w:lang w:eastAsia="zh-CN"/>
        </w:rPr>
      </w:pPr>
      <w:r w:rsidRPr="005259CD">
        <w:rPr>
          <w:rFonts w:ascii="Times New Roman" w:hAnsi="Times New Roman"/>
          <w:sz w:val="24"/>
          <w:szCs w:val="24"/>
          <w:lang w:eastAsia="zh-CN"/>
        </w:rPr>
        <w:t>Feedback to CTC is provided.</w:t>
      </w:r>
      <w:r w:rsidR="005215C4">
        <w:rPr>
          <w:rFonts w:ascii="Times New Roman" w:hAnsi="Times New Roman"/>
          <w:sz w:val="24"/>
          <w:szCs w:val="24"/>
          <w:lang w:eastAsia="zh-CN"/>
        </w:rPr>
        <w:t xml:space="preserve">  </w:t>
      </w:r>
      <w:r w:rsidR="00D465F4">
        <w:rPr>
          <w:rFonts w:ascii="Times New Roman" w:hAnsi="Times New Roman"/>
          <w:sz w:val="24"/>
          <w:szCs w:val="24"/>
          <w:lang w:eastAsia="zh-CN"/>
        </w:rPr>
        <w:t xml:space="preserve">The contribution also contains additional tests with wider bitrate ranges, different LTM configurations and comparing LCEVC encodes with upsampled half-resolution anchors, as summarized in paragraph </w:t>
      </w:r>
      <w:r w:rsidR="00D465F4">
        <w:rPr>
          <w:rFonts w:ascii="Times New Roman" w:hAnsi="Times New Roman"/>
          <w:sz w:val="24"/>
          <w:szCs w:val="24"/>
          <w:lang w:eastAsia="zh-CN"/>
        </w:rPr>
        <w:fldChar w:fldCharType="begin"/>
      </w:r>
      <w:r w:rsidR="00D465F4">
        <w:rPr>
          <w:rFonts w:ascii="Times New Roman" w:hAnsi="Times New Roman"/>
          <w:sz w:val="24"/>
          <w:szCs w:val="24"/>
          <w:lang w:eastAsia="zh-CN"/>
        </w:rPr>
        <w:instrText xml:space="preserve"> REF _Ref38539990 \r \h </w:instrText>
      </w:r>
      <w:r w:rsidR="00D465F4">
        <w:rPr>
          <w:rFonts w:ascii="Times New Roman" w:hAnsi="Times New Roman"/>
          <w:sz w:val="24"/>
          <w:szCs w:val="24"/>
          <w:lang w:eastAsia="zh-CN"/>
        </w:rPr>
      </w:r>
      <w:r w:rsidR="00D465F4">
        <w:rPr>
          <w:rFonts w:ascii="Times New Roman" w:hAnsi="Times New Roman"/>
          <w:sz w:val="24"/>
          <w:szCs w:val="24"/>
          <w:lang w:eastAsia="zh-CN"/>
        </w:rPr>
        <w:fldChar w:fldCharType="separate"/>
      </w:r>
      <w:r w:rsidR="00D465F4">
        <w:rPr>
          <w:rFonts w:ascii="Times New Roman" w:hAnsi="Times New Roman"/>
          <w:sz w:val="24"/>
          <w:szCs w:val="24"/>
          <w:lang w:eastAsia="zh-CN"/>
        </w:rPr>
        <w:t>5.4</w:t>
      </w:r>
      <w:r w:rsidR="00D465F4">
        <w:rPr>
          <w:rFonts w:ascii="Times New Roman" w:hAnsi="Times New Roman"/>
          <w:sz w:val="24"/>
          <w:szCs w:val="24"/>
          <w:lang w:eastAsia="zh-CN"/>
        </w:rPr>
        <w:fldChar w:fldCharType="end"/>
      </w:r>
      <w:r w:rsidR="00D465F4">
        <w:rPr>
          <w:rFonts w:ascii="Times New Roman" w:hAnsi="Times New Roman"/>
          <w:sz w:val="24"/>
          <w:szCs w:val="24"/>
          <w:lang w:eastAsia="zh-CN"/>
        </w:rPr>
        <w:t>.</w:t>
      </w:r>
    </w:p>
    <w:p w14:paraId="30151F9F" w14:textId="1E9720D1" w:rsidR="00385959" w:rsidRPr="00327525" w:rsidRDefault="003C3D83" w:rsidP="00327525">
      <w:pPr>
        <w:pStyle w:val="Heading2"/>
        <w:rPr>
          <w:lang w:val="en-GB" w:eastAsia="zh-CN"/>
        </w:rPr>
      </w:pPr>
      <w:r w:rsidRPr="00327525">
        <w:rPr>
          <w:lang w:val="en-GB" w:eastAsia="zh-CN"/>
        </w:rPr>
        <w:t>Rate distortion performance assessment of LTM 4.0 (M53813)</w:t>
      </w:r>
    </w:p>
    <w:p w14:paraId="0DD0951E" w14:textId="17D57B7F" w:rsidR="005259CD" w:rsidRDefault="00DF7CC6" w:rsidP="00CF68F3">
      <w:pPr>
        <w:jc w:val="both"/>
        <w:rPr>
          <w:rFonts w:ascii="Times New Roman" w:hAnsi="Times New Roman"/>
          <w:sz w:val="24"/>
          <w:szCs w:val="24"/>
          <w:lang w:eastAsia="zh-CN"/>
        </w:rPr>
      </w:pPr>
      <w:r w:rsidRPr="00DF7CC6">
        <w:rPr>
          <w:rFonts w:ascii="Times New Roman" w:hAnsi="Times New Roman"/>
          <w:sz w:val="24"/>
          <w:szCs w:val="24"/>
          <w:lang w:eastAsia="zh-CN"/>
        </w:rPr>
        <w:t>The results reported in this contribution are produced using LTM 4, exploring different quantization settings.  Results are in line with other CTC tests and confirm that LCEVC-enhanced encodes outperform JM and HM native encodes, with larger gains in PSNR especially in the lower range of bitrates</w:t>
      </w:r>
      <w:r>
        <w:rPr>
          <w:rFonts w:ascii="Times New Roman" w:hAnsi="Times New Roman"/>
          <w:sz w:val="24"/>
          <w:szCs w:val="24"/>
          <w:lang w:eastAsia="zh-CN"/>
        </w:rPr>
        <w:t>.</w:t>
      </w:r>
    </w:p>
    <w:p w14:paraId="599F4811" w14:textId="63980ABC" w:rsidR="007B679A" w:rsidRDefault="007B679A" w:rsidP="007B679A">
      <w:pPr>
        <w:pStyle w:val="Heading1"/>
        <w:rPr>
          <w:lang w:eastAsia="zh-CN"/>
        </w:rPr>
      </w:pPr>
      <w:r>
        <w:rPr>
          <w:lang w:eastAsia="zh-CN"/>
        </w:rPr>
        <w:t>Further tests</w:t>
      </w:r>
    </w:p>
    <w:p w14:paraId="47F66A7A" w14:textId="29B64F07" w:rsidR="008D44D2" w:rsidRPr="007C1D3E" w:rsidRDefault="00A65BA0" w:rsidP="008D44D2">
      <w:pPr>
        <w:pStyle w:val="Heading2"/>
        <w:rPr>
          <w:lang w:val="en-GB" w:eastAsia="zh-CN"/>
        </w:rPr>
      </w:pPr>
      <w:r w:rsidRPr="00A65BA0">
        <w:rPr>
          <w:lang w:val="en-GB" w:eastAsia="zh-CN"/>
        </w:rPr>
        <w:t>Core Experiment 1 – Efficacy of residual encoding (M49253)</w:t>
      </w:r>
    </w:p>
    <w:p w14:paraId="383EADA1" w14:textId="4FCBBF6C" w:rsidR="00B976D8" w:rsidRPr="00157326" w:rsidRDefault="00B976D8" w:rsidP="00157326">
      <w:pPr>
        <w:jc w:val="both"/>
        <w:rPr>
          <w:rFonts w:ascii="Times New Roman" w:hAnsi="Times New Roman"/>
          <w:sz w:val="24"/>
          <w:szCs w:val="24"/>
          <w:lang w:eastAsia="zh-CN"/>
        </w:rPr>
      </w:pPr>
      <w:r w:rsidRPr="00157326">
        <w:rPr>
          <w:rFonts w:ascii="Times New Roman" w:hAnsi="Times New Roman"/>
          <w:sz w:val="24"/>
          <w:szCs w:val="24"/>
          <w:lang w:eastAsia="zh-CN"/>
        </w:rPr>
        <w:t xml:space="preserve">The goal of CE 1 was to demonstrate that enhancing a base encode with LCEVC is preferable to focusing </w:t>
      </w:r>
      <w:proofErr w:type="gramStart"/>
      <w:r w:rsidRPr="00157326">
        <w:rPr>
          <w:rFonts w:ascii="Times New Roman" w:hAnsi="Times New Roman"/>
          <w:sz w:val="24"/>
          <w:szCs w:val="24"/>
          <w:lang w:eastAsia="zh-CN"/>
        </w:rPr>
        <w:t>all of</w:t>
      </w:r>
      <w:proofErr w:type="gramEnd"/>
      <w:r w:rsidRPr="00157326">
        <w:rPr>
          <w:rFonts w:ascii="Times New Roman" w:hAnsi="Times New Roman"/>
          <w:sz w:val="24"/>
          <w:szCs w:val="24"/>
          <w:lang w:eastAsia="zh-CN"/>
        </w:rPr>
        <w:t xml:space="preserve"> the bitrate on a downsampled encode and then </w:t>
      </w:r>
      <w:proofErr w:type="spellStart"/>
      <w:r w:rsidRPr="00157326">
        <w:rPr>
          <w:rFonts w:ascii="Times New Roman" w:hAnsi="Times New Roman"/>
          <w:sz w:val="24"/>
          <w:szCs w:val="24"/>
          <w:lang w:eastAsia="zh-CN"/>
        </w:rPr>
        <w:t>upsample</w:t>
      </w:r>
      <w:proofErr w:type="spellEnd"/>
      <w:r w:rsidRPr="00157326">
        <w:rPr>
          <w:rFonts w:ascii="Times New Roman" w:hAnsi="Times New Roman"/>
          <w:sz w:val="24"/>
          <w:szCs w:val="24"/>
          <w:lang w:eastAsia="zh-CN"/>
        </w:rPr>
        <w:t xml:space="preserve"> it with a state-of-the-art upsampling method.  In order to do this, CE1 </w:t>
      </w:r>
      <w:proofErr w:type="spellStart"/>
      <w:r w:rsidRPr="00157326">
        <w:rPr>
          <w:rFonts w:ascii="Times New Roman" w:hAnsi="Times New Roman"/>
          <w:sz w:val="24"/>
          <w:szCs w:val="24"/>
          <w:lang w:eastAsia="zh-CN"/>
        </w:rPr>
        <w:t>analyzed</w:t>
      </w:r>
      <w:proofErr w:type="spellEnd"/>
      <w:r w:rsidRPr="00157326">
        <w:rPr>
          <w:rFonts w:ascii="Times New Roman" w:hAnsi="Times New Roman"/>
          <w:sz w:val="24"/>
          <w:szCs w:val="24"/>
          <w:lang w:eastAsia="zh-CN"/>
        </w:rPr>
        <w:t xml:space="preserve"> the effect of using LCEVC residuals in the reconstruction of a video sequence at full resolution starting from a down/up-sampled video sequence.</w:t>
      </w:r>
    </w:p>
    <w:p w14:paraId="7487E6B9" w14:textId="2276DC4B" w:rsidR="00B976D8" w:rsidRPr="00157326" w:rsidRDefault="00B976D8" w:rsidP="00157326">
      <w:pPr>
        <w:jc w:val="both"/>
        <w:rPr>
          <w:rFonts w:ascii="Times New Roman" w:hAnsi="Times New Roman"/>
          <w:sz w:val="24"/>
          <w:szCs w:val="24"/>
          <w:lang w:eastAsia="zh-CN"/>
        </w:rPr>
      </w:pPr>
      <w:proofErr w:type="gramStart"/>
      <w:r w:rsidRPr="00157326">
        <w:rPr>
          <w:rFonts w:ascii="Times New Roman" w:hAnsi="Times New Roman"/>
          <w:sz w:val="24"/>
          <w:szCs w:val="24"/>
          <w:lang w:eastAsia="zh-CN"/>
        </w:rPr>
        <w:lastRenderedPageBreak/>
        <w:t>A number of</w:t>
      </w:r>
      <w:proofErr w:type="gramEnd"/>
      <w:r w:rsidRPr="00157326">
        <w:rPr>
          <w:rFonts w:ascii="Times New Roman" w:hAnsi="Times New Roman"/>
          <w:sz w:val="24"/>
          <w:szCs w:val="24"/>
          <w:lang w:eastAsia="zh-CN"/>
        </w:rPr>
        <w:t xml:space="preserve"> detail-rich sequences were provided for the Core Experiment by Twitch, who also led the Core Experiment.  Two of these sequences (Fortnite Part 1 and </w:t>
      </w:r>
      <w:proofErr w:type="spellStart"/>
      <w:r w:rsidRPr="00157326">
        <w:rPr>
          <w:rFonts w:ascii="Times New Roman" w:hAnsi="Times New Roman"/>
          <w:sz w:val="24"/>
          <w:szCs w:val="24"/>
          <w:lang w:eastAsia="zh-CN"/>
        </w:rPr>
        <w:t>EuroTruck</w:t>
      </w:r>
      <w:proofErr w:type="spellEnd"/>
      <w:r w:rsidRPr="00157326">
        <w:rPr>
          <w:rFonts w:ascii="Times New Roman" w:hAnsi="Times New Roman"/>
          <w:sz w:val="24"/>
          <w:szCs w:val="24"/>
          <w:lang w:eastAsia="zh-CN"/>
        </w:rPr>
        <w:t>) were later adopted also in the LCEVC CTC.</w:t>
      </w:r>
    </w:p>
    <w:p w14:paraId="6F38F769" w14:textId="2903E0A1" w:rsidR="00B976D8" w:rsidRPr="00157326" w:rsidRDefault="00B976D8" w:rsidP="00157326">
      <w:pPr>
        <w:jc w:val="both"/>
        <w:rPr>
          <w:rFonts w:ascii="Times New Roman" w:hAnsi="Times New Roman"/>
          <w:sz w:val="24"/>
          <w:szCs w:val="24"/>
          <w:lang w:eastAsia="zh-CN"/>
        </w:rPr>
      </w:pPr>
      <w:r w:rsidRPr="00157326">
        <w:rPr>
          <w:rFonts w:ascii="Times New Roman" w:hAnsi="Times New Roman"/>
          <w:sz w:val="24"/>
          <w:szCs w:val="24"/>
          <w:lang w:eastAsia="zh-CN"/>
        </w:rPr>
        <w:t xml:space="preserve">The results of CE 1 demonstrated the efficacy of the residuals both in asymptotic scenarios (i.e., with perfect base reconstruction, uncompressed half resolution) and in real-life scenarios (i.e., with the base encoded employing a standard codec, </w:t>
      </w:r>
      <w:proofErr w:type="gramStart"/>
      <w:r w:rsidRPr="00157326">
        <w:rPr>
          <w:rFonts w:ascii="Times New Roman" w:hAnsi="Times New Roman"/>
          <w:sz w:val="24"/>
          <w:szCs w:val="24"/>
          <w:lang w:eastAsia="zh-CN"/>
        </w:rPr>
        <w:t>in particular JM</w:t>
      </w:r>
      <w:proofErr w:type="gramEnd"/>
      <w:r w:rsidRPr="00157326">
        <w:rPr>
          <w:rFonts w:ascii="Times New Roman" w:hAnsi="Times New Roman"/>
          <w:sz w:val="24"/>
          <w:szCs w:val="24"/>
          <w:lang w:eastAsia="zh-CN"/>
        </w:rPr>
        <w:t>).</w:t>
      </w:r>
    </w:p>
    <w:p w14:paraId="60C722D6" w14:textId="0461AA91" w:rsidR="00B976D8" w:rsidRPr="00157326" w:rsidRDefault="00B976D8" w:rsidP="00157326">
      <w:pPr>
        <w:jc w:val="both"/>
        <w:rPr>
          <w:rFonts w:ascii="Times New Roman" w:hAnsi="Times New Roman"/>
          <w:sz w:val="24"/>
          <w:szCs w:val="24"/>
          <w:lang w:eastAsia="zh-CN"/>
        </w:rPr>
      </w:pPr>
      <w:r w:rsidRPr="00157326">
        <w:rPr>
          <w:rFonts w:ascii="Times New Roman" w:hAnsi="Times New Roman"/>
          <w:sz w:val="24"/>
          <w:szCs w:val="24"/>
          <w:lang w:eastAsia="zh-CN"/>
        </w:rPr>
        <w:t xml:space="preserve">In the asymptotic scenarios even very modest amounts of LCEVC bitrate generated material PSNR uplift with respect to </w:t>
      </w:r>
      <w:proofErr w:type="gramStart"/>
      <w:r w:rsidRPr="00157326">
        <w:rPr>
          <w:rFonts w:ascii="Times New Roman" w:hAnsi="Times New Roman"/>
          <w:sz w:val="24"/>
          <w:szCs w:val="24"/>
          <w:lang w:eastAsia="zh-CN"/>
        </w:rPr>
        <w:t>all of</w:t>
      </w:r>
      <w:proofErr w:type="gramEnd"/>
      <w:r w:rsidRPr="00157326">
        <w:rPr>
          <w:rFonts w:ascii="Times New Roman" w:hAnsi="Times New Roman"/>
          <w:sz w:val="24"/>
          <w:szCs w:val="24"/>
          <w:lang w:eastAsia="zh-CN"/>
        </w:rPr>
        <w:t xml:space="preserve"> the tested </w:t>
      </w:r>
      <w:proofErr w:type="spellStart"/>
      <w:r w:rsidRPr="00157326">
        <w:rPr>
          <w:rFonts w:ascii="Times New Roman" w:hAnsi="Times New Roman"/>
          <w:sz w:val="24"/>
          <w:szCs w:val="24"/>
          <w:lang w:eastAsia="zh-CN"/>
        </w:rPr>
        <w:t>upsamplers</w:t>
      </w:r>
      <w:proofErr w:type="spellEnd"/>
      <w:r w:rsidRPr="00157326">
        <w:rPr>
          <w:rFonts w:ascii="Times New Roman" w:hAnsi="Times New Roman"/>
          <w:sz w:val="24"/>
          <w:szCs w:val="24"/>
          <w:lang w:eastAsia="zh-CN"/>
        </w:rPr>
        <w:t>. In the real-life scenarios the PSNR BD-rate gain was on average -33.5% and a gain was demonstrated for every sequence tested.</w:t>
      </w:r>
    </w:p>
    <w:p w14:paraId="5AE0BBFE" w14:textId="113166EF" w:rsidR="007B679A" w:rsidRDefault="00B976D8" w:rsidP="00157326">
      <w:pPr>
        <w:jc w:val="both"/>
        <w:rPr>
          <w:rFonts w:ascii="Times New Roman" w:hAnsi="Times New Roman"/>
          <w:sz w:val="24"/>
          <w:szCs w:val="24"/>
          <w:lang w:eastAsia="zh-CN"/>
        </w:rPr>
      </w:pPr>
      <w:r w:rsidRPr="00157326">
        <w:rPr>
          <w:rFonts w:ascii="Times New Roman" w:hAnsi="Times New Roman"/>
          <w:sz w:val="24"/>
          <w:szCs w:val="24"/>
          <w:lang w:eastAsia="zh-CN"/>
        </w:rPr>
        <w:t>Importantly, these gains have also been shown during expert viewing sessions open to the MPEG community to translate in significant visual impact (as shown by a series of exemplary screenshots in M49253), in particular providing improvements in terms of sharpness, detail reconstruction and reduction of artefacts.</w:t>
      </w:r>
    </w:p>
    <w:p w14:paraId="2F46A69B" w14:textId="16389DB5" w:rsidR="0084736E" w:rsidRPr="00E70570" w:rsidRDefault="0084736E" w:rsidP="0084736E">
      <w:pPr>
        <w:pStyle w:val="Heading2"/>
        <w:rPr>
          <w:lang w:val="en-GB" w:eastAsia="zh-CN"/>
        </w:rPr>
      </w:pPr>
      <w:r w:rsidRPr="00E70570">
        <w:rPr>
          <w:lang w:val="en-GB" w:eastAsia="zh-CN"/>
        </w:rPr>
        <w:t>Test Results using various base codecs</w:t>
      </w:r>
      <w:r>
        <w:rPr>
          <w:lang w:val="en-GB" w:eastAsia="zh-CN"/>
        </w:rPr>
        <w:t xml:space="preserve"> (M51038)</w:t>
      </w:r>
    </w:p>
    <w:p w14:paraId="2B28C60C" w14:textId="64E2E064" w:rsidR="0084736E" w:rsidRPr="00E70570" w:rsidRDefault="0084736E" w:rsidP="0084736E">
      <w:pPr>
        <w:rPr>
          <w:rFonts w:ascii="Times New Roman" w:hAnsi="Times New Roman"/>
          <w:sz w:val="24"/>
          <w:szCs w:val="24"/>
          <w:lang w:eastAsia="zh-CN"/>
        </w:rPr>
      </w:pPr>
      <w:r w:rsidRPr="00E70570">
        <w:rPr>
          <w:rFonts w:ascii="Times New Roman" w:hAnsi="Times New Roman"/>
          <w:sz w:val="24"/>
          <w:szCs w:val="24"/>
          <w:lang w:eastAsia="zh-CN"/>
        </w:rPr>
        <w:t>The document reports preliminary results of testing a proprietary implementation of LCEVC in conjunction with four different state of the art video codecs:</w:t>
      </w:r>
    </w:p>
    <w:p w14:paraId="55B3A3F9" w14:textId="31BEBE19" w:rsidR="0084736E" w:rsidRPr="00E70570" w:rsidRDefault="0084736E" w:rsidP="0084736E">
      <w:pPr>
        <w:rPr>
          <w:rFonts w:ascii="Times New Roman" w:hAnsi="Times New Roman"/>
          <w:sz w:val="24"/>
          <w:szCs w:val="24"/>
          <w:lang w:eastAsia="zh-CN"/>
        </w:rPr>
      </w:pPr>
      <w:r w:rsidRPr="00E70570">
        <w:rPr>
          <w:rFonts w:ascii="Times New Roman" w:hAnsi="Times New Roman"/>
          <w:sz w:val="24"/>
          <w:szCs w:val="24"/>
          <w:lang w:eastAsia="zh-CN"/>
        </w:rPr>
        <w:t>HEVC, EVC, VVC, from MPEG, and AV1, from AOM.</w:t>
      </w:r>
    </w:p>
    <w:p w14:paraId="7D8F8E35" w14:textId="0E0DD7DB" w:rsidR="0084736E" w:rsidRPr="00E70570" w:rsidRDefault="0084736E" w:rsidP="0084736E">
      <w:pPr>
        <w:rPr>
          <w:rFonts w:ascii="Times New Roman" w:hAnsi="Times New Roman"/>
          <w:sz w:val="24"/>
          <w:szCs w:val="24"/>
          <w:lang w:eastAsia="zh-CN"/>
        </w:rPr>
      </w:pPr>
      <w:r w:rsidRPr="00E70570">
        <w:rPr>
          <w:rFonts w:ascii="Times New Roman" w:hAnsi="Times New Roman"/>
          <w:sz w:val="24"/>
          <w:szCs w:val="24"/>
          <w:lang w:eastAsia="zh-CN"/>
        </w:rPr>
        <w:t>The results are preliminary, and limited to a single test sequence,  but they show the feasibility of applying LCEVC with any base codec, and the different improvements of the video quality with respect to the base codec used at full resolution:</w:t>
      </w:r>
    </w:p>
    <w:p w14:paraId="441E9A1D" w14:textId="005BCA37" w:rsidR="0084736E" w:rsidRPr="00E70570" w:rsidRDefault="0084736E" w:rsidP="00E70570">
      <w:pPr>
        <w:rPr>
          <w:rFonts w:ascii="Times New Roman" w:hAnsi="Times New Roman"/>
          <w:sz w:val="24"/>
          <w:szCs w:val="24"/>
          <w:lang w:eastAsia="zh-CN"/>
        </w:rPr>
      </w:pPr>
      <w:r w:rsidRPr="00E70570">
        <w:rPr>
          <w:rFonts w:ascii="Times New Roman" w:hAnsi="Times New Roman"/>
          <w:sz w:val="24"/>
          <w:szCs w:val="24"/>
          <w:lang w:eastAsia="zh-CN"/>
        </w:rPr>
        <w:t>As expected, the gain of LCEVC is larger with older codecs like HEVC, and smaller with newer codecs like VVC.</w:t>
      </w:r>
    </w:p>
    <w:p w14:paraId="3B0CEA28" w14:textId="2C298874" w:rsidR="00157326" w:rsidRPr="007C1D3E" w:rsidRDefault="0013139A" w:rsidP="00157326">
      <w:pPr>
        <w:pStyle w:val="Heading2"/>
        <w:rPr>
          <w:lang w:val="en-GB" w:eastAsia="zh-CN"/>
        </w:rPr>
      </w:pPr>
      <w:r w:rsidRPr="0013139A">
        <w:rPr>
          <w:lang w:val="en-GB" w:eastAsia="zh-CN"/>
        </w:rPr>
        <w:t>LTM 3.0 performance analysis (M53796)</w:t>
      </w:r>
    </w:p>
    <w:p w14:paraId="7B28BE7E" w14:textId="77777777" w:rsidR="00521B2F" w:rsidRPr="00521B2F" w:rsidRDefault="00521B2F" w:rsidP="00521B2F">
      <w:pPr>
        <w:jc w:val="both"/>
        <w:rPr>
          <w:rFonts w:ascii="Times New Roman" w:hAnsi="Times New Roman"/>
          <w:sz w:val="24"/>
          <w:szCs w:val="24"/>
          <w:lang w:eastAsia="zh-CN"/>
        </w:rPr>
      </w:pPr>
      <w:r w:rsidRPr="00521B2F">
        <w:rPr>
          <w:rFonts w:ascii="Times New Roman" w:hAnsi="Times New Roman"/>
          <w:sz w:val="24"/>
          <w:szCs w:val="24"/>
          <w:lang w:eastAsia="zh-CN"/>
        </w:rPr>
        <w:t>The document aims at a deeper understanding of what LCEVC can do, and therefore performs some additional tests meant to complement the CTC results. LCEVC is usually compared to a full resolution anchor. However, it is observed that the LCEVC bitstreams can be composed essentially of base layers bits. Therefore, it is proposed in this contribution to also compare LCEVC to base resolution anchors. An example of such a comparison is provided hereafter, where HM 3840 is the full resolution (UHD) anchor while HM 1920 is the base resolution anchor.</w:t>
      </w:r>
    </w:p>
    <w:p w14:paraId="73EF65E4" w14:textId="0D333CF0" w:rsidR="00DF7CC6" w:rsidRDefault="00E17D98" w:rsidP="00CF68F3">
      <w:pPr>
        <w:jc w:val="both"/>
        <w:rPr>
          <w:rFonts w:ascii="Times New Roman" w:hAnsi="Times New Roman"/>
          <w:sz w:val="24"/>
          <w:szCs w:val="24"/>
          <w:lang w:eastAsia="zh-CN"/>
        </w:rPr>
      </w:pPr>
      <w:r>
        <w:rPr>
          <w:noProof/>
        </w:rPr>
        <w:drawing>
          <wp:inline distT="0" distB="0" distL="0" distR="0" wp14:anchorId="181AB084" wp14:editId="52F275B1">
            <wp:extent cx="2844322" cy="1704087"/>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
                    <pic:cNvPicPr>
                      <a:picLocks noChangeAspect="1"/>
                    </pic:cNvPicPr>
                  </pic:nvPicPr>
                  <pic:blipFill>
                    <a:blip r:embed="rId28"/>
                    <a:stretch/>
                  </pic:blipFill>
                  <pic:spPr bwMode="auto">
                    <a:xfrm>
                      <a:off x="0" y="0"/>
                      <a:ext cx="2844321" cy="1704087"/>
                    </a:xfrm>
                    <a:prstGeom prst="rect">
                      <a:avLst/>
                    </a:prstGeom>
                  </pic:spPr>
                </pic:pic>
              </a:graphicData>
            </a:graphic>
          </wp:inline>
        </w:drawing>
      </w:r>
      <w:r w:rsidR="00DA4A6A">
        <w:rPr>
          <w:noProof/>
        </w:rPr>
        <w:drawing>
          <wp:inline distT="0" distB="0" distL="0" distR="0" wp14:anchorId="01B58C3F" wp14:editId="2CD2042F">
            <wp:extent cx="2845847" cy="1705001"/>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
                    <pic:cNvPicPr>
                      <a:picLocks noChangeAspect="1"/>
                    </pic:cNvPicPr>
                  </pic:nvPicPr>
                  <pic:blipFill>
                    <a:blip r:embed="rId29"/>
                    <a:stretch/>
                  </pic:blipFill>
                  <pic:spPr bwMode="auto">
                    <a:xfrm>
                      <a:off x="0" y="0"/>
                      <a:ext cx="2845846" cy="1705000"/>
                    </a:xfrm>
                    <a:prstGeom prst="rect">
                      <a:avLst/>
                    </a:prstGeom>
                  </pic:spPr>
                </pic:pic>
              </a:graphicData>
            </a:graphic>
          </wp:inline>
        </w:drawing>
      </w:r>
    </w:p>
    <w:p w14:paraId="6FC3CD71" w14:textId="65EC4593" w:rsidR="00377B88" w:rsidRPr="00377B88" w:rsidRDefault="00377B88" w:rsidP="00377B88">
      <w:pPr>
        <w:jc w:val="both"/>
        <w:rPr>
          <w:rFonts w:ascii="Times New Roman" w:hAnsi="Times New Roman"/>
          <w:sz w:val="24"/>
          <w:szCs w:val="24"/>
          <w:lang w:eastAsia="zh-CN"/>
        </w:rPr>
      </w:pPr>
      <w:r w:rsidRPr="00377B88">
        <w:rPr>
          <w:rFonts w:ascii="Times New Roman" w:hAnsi="Times New Roman"/>
          <w:sz w:val="24"/>
          <w:szCs w:val="24"/>
          <w:lang w:eastAsia="zh-CN"/>
        </w:rPr>
        <w:lastRenderedPageBreak/>
        <w:t>As a conclusion, it is observed that LCEVC significantly outperforms full resolution anchors. It is also shown that:</w:t>
      </w:r>
    </w:p>
    <w:p w14:paraId="45AD693A" w14:textId="17FF1F24" w:rsidR="00377B88" w:rsidRPr="00377B88" w:rsidRDefault="00377B88" w:rsidP="00377B88">
      <w:pPr>
        <w:pStyle w:val="ListParagraph"/>
        <w:numPr>
          <w:ilvl w:val="0"/>
          <w:numId w:val="38"/>
        </w:numPr>
        <w:jc w:val="both"/>
        <w:rPr>
          <w:rFonts w:ascii="Times New Roman" w:hAnsi="Times New Roman"/>
          <w:sz w:val="24"/>
          <w:szCs w:val="24"/>
          <w:lang w:eastAsia="zh-CN"/>
        </w:rPr>
      </w:pPr>
      <w:r w:rsidRPr="00377B88">
        <w:rPr>
          <w:rFonts w:ascii="Times New Roman" w:hAnsi="Times New Roman"/>
          <w:sz w:val="24"/>
          <w:szCs w:val="24"/>
          <w:lang w:eastAsia="zh-CN"/>
        </w:rPr>
        <w:t>There is a sweet spot in terms of bitrate/QP range where LCEVC performs better.</w:t>
      </w:r>
    </w:p>
    <w:p w14:paraId="28AAB59B" w14:textId="315A7089" w:rsidR="00377B88" w:rsidRPr="00377B88" w:rsidRDefault="00377B88" w:rsidP="00377B88">
      <w:pPr>
        <w:pStyle w:val="ListParagraph"/>
        <w:numPr>
          <w:ilvl w:val="0"/>
          <w:numId w:val="38"/>
        </w:numPr>
        <w:jc w:val="both"/>
        <w:rPr>
          <w:rFonts w:ascii="Times New Roman" w:hAnsi="Times New Roman"/>
          <w:sz w:val="24"/>
          <w:szCs w:val="24"/>
          <w:lang w:eastAsia="zh-CN"/>
        </w:rPr>
      </w:pPr>
      <w:r w:rsidRPr="00377B88">
        <w:rPr>
          <w:rFonts w:ascii="Times New Roman" w:hAnsi="Times New Roman"/>
          <w:sz w:val="24"/>
          <w:szCs w:val="24"/>
          <w:lang w:eastAsia="zh-CN"/>
        </w:rPr>
        <w:t>At lower bitrates, LCEVC bitstreams are mostly composed of base layer bits.</w:t>
      </w:r>
    </w:p>
    <w:p w14:paraId="3805C57D" w14:textId="759C040B" w:rsidR="00377B88" w:rsidRPr="00377B88" w:rsidRDefault="00377B88" w:rsidP="00377B88">
      <w:pPr>
        <w:pStyle w:val="ListParagraph"/>
        <w:numPr>
          <w:ilvl w:val="0"/>
          <w:numId w:val="38"/>
        </w:numPr>
        <w:jc w:val="both"/>
        <w:rPr>
          <w:rFonts w:ascii="Times New Roman" w:hAnsi="Times New Roman"/>
          <w:sz w:val="24"/>
          <w:szCs w:val="24"/>
          <w:lang w:eastAsia="zh-CN"/>
        </w:rPr>
      </w:pPr>
      <w:r w:rsidRPr="00377B88">
        <w:rPr>
          <w:rFonts w:ascii="Times New Roman" w:hAnsi="Times New Roman"/>
          <w:sz w:val="24"/>
          <w:szCs w:val="24"/>
          <w:lang w:eastAsia="zh-CN"/>
        </w:rPr>
        <w:t>The anchors currently used in the CTC do not reflect the optimal HM potential performance</w:t>
      </w:r>
    </w:p>
    <w:p w14:paraId="7EE5A30B" w14:textId="7D5416C0" w:rsidR="005259CD" w:rsidRPr="00377B88" w:rsidRDefault="00377B88" w:rsidP="00377B88">
      <w:pPr>
        <w:pStyle w:val="ListParagraph"/>
        <w:numPr>
          <w:ilvl w:val="0"/>
          <w:numId w:val="38"/>
        </w:numPr>
        <w:jc w:val="both"/>
        <w:rPr>
          <w:rFonts w:ascii="Times New Roman" w:hAnsi="Times New Roman"/>
          <w:sz w:val="24"/>
          <w:szCs w:val="24"/>
          <w:lang w:eastAsia="zh-CN"/>
        </w:rPr>
      </w:pPr>
      <w:r w:rsidRPr="00377B88">
        <w:rPr>
          <w:rFonts w:ascii="Times New Roman" w:hAnsi="Times New Roman"/>
          <w:sz w:val="24"/>
          <w:szCs w:val="24"/>
          <w:lang w:eastAsia="zh-CN"/>
        </w:rPr>
        <w:t>Using objective metrics, LCEVC at full resolution is on par with performing a “convex hull” on different resolutions anchors.</w:t>
      </w:r>
    </w:p>
    <w:p w14:paraId="06C9450C" w14:textId="77777777" w:rsidR="00F4094F" w:rsidRPr="007C1D3E" w:rsidRDefault="00F4094F" w:rsidP="00F4094F">
      <w:pPr>
        <w:pStyle w:val="Heading2"/>
        <w:rPr>
          <w:lang w:val="en-GB" w:eastAsia="zh-CN"/>
        </w:rPr>
      </w:pPr>
      <w:bookmarkStart w:id="2" w:name="_Ref38539058"/>
      <w:r w:rsidRPr="002C29BD">
        <w:rPr>
          <w:lang w:val="en-GB" w:eastAsia="zh-CN"/>
        </w:rPr>
        <w:t>LTM 4.0 test and update on performance results (M52997)</w:t>
      </w:r>
      <w:bookmarkEnd w:id="2"/>
    </w:p>
    <w:p w14:paraId="6D17E8A4" w14:textId="77777777" w:rsidR="001D37B6" w:rsidRDefault="001D37B6" w:rsidP="001D37B6">
      <w:pPr>
        <w:jc w:val="both"/>
        <w:rPr>
          <w:rFonts w:ascii="Times New Roman" w:hAnsi="Times New Roman"/>
          <w:sz w:val="24"/>
          <w:szCs w:val="24"/>
          <w:lang w:eastAsia="zh-CN"/>
        </w:rPr>
      </w:pPr>
      <w:r>
        <w:rPr>
          <w:rFonts w:ascii="Times New Roman" w:hAnsi="Times New Roman"/>
          <w:sz w:val="24"/>
          <w:szCs w:val="24"/>
          <w:lang w:eastAsia="zh-CN"/>
        </w:rPr>
        <w:t xml:space="preserve">In addition to the results summarized in paragraph </w:t>
      </w:r>
      <w:r>
        <w:rPr>
          <w:rFonts w:ascii="Times New Roman" w:hAnsi="Times New Roman"/>
          <w:sz w:val="24"/>
          <w:szCs w:val="24"/>
          <w:lang w:eastAsia="zh-CN"/>
        </w:rPr>
        <w:fldChar w:fldCharType="begin"/>
      </w:r>
      <w:r>
        <w:rPr>
          <w:rFonts w:ascii="Times New Roman" w:hAnsi="Times New Roman"/>
          <w:sz w:val="24"/>
          <w:szCs w:val="24"/>
          <w:lang w:eastAsia="zh-CN"/>
        </w:rPr>
        <w:instrText xml:space="preserve"> REF _Ref38539106 \r \h </w:instrText>
      </w:r>
      <w:r>
        <w:rPr>
          <w:rFonts w:ascii="Times New Roman" w:hAnsi="Times New Roman"/>
          <w:sz w:val="24"/>
          <w:szCs w:val="24"/>
          <w:lang w:eastAsia="zh-CN"/>
        </w:rPr>
      </w:r>
      <w:r>
        <w:rPr>
          <w:rFonts w:ascii="Times New Roman" w:hAnsi="Times New Roman"/>
          <w:sz w:val="24"/>
          <w:szCs w:val="24"/>
          <w:lang w:eastAsia="zh-CN"/>
        </w:rPr>
        <w:fldChar w:fldCharType="separate"/>
      </w:r>
      <w:r>
        <w:rPr>
          <w:rFonts w:ascii="Times New Roman" w:hAnsi="Times New Roman"/>
          <w:sz w:val="24"/>
          <w:szCs w:val="24"/>
          <w:lang w:eastAsia="zh-CN"/>
        </w:rPr>
        <w:t>4.7</w:t>
      </w:r>
      <w:r>
        <w:rPr>
          <w:rFonts w:ascii="Times New Roman" w:hAnsi="Times New Roman"/>
          <w:sz w:val="24"/>
          <w:szCs w:val="24"/>
          <w:lang w:eastAsia="zh-CN"/>
        </w:rPr>
        <w:fldChar w:fldCharType="end"/>
      </w:r>
      <w:r>
        <w:rPr>
          <w:rFonts w:ascii="Times New Roman" w:hAnsi="Times New Roman"/>
          <w:sz w:val="24"/>
          <w:szCs w:val="24"/>
          <w:lang w:eastAsia="zh-CN"/>
        </w:rPr>
        <w:t>, this</w:t>
      </w:r>
      <w:r w:rsidRPr="0095175C">
        <w:rPr>
          <w:rFonts w:ascii="Times New Roman" w:hAnsi="Times New Roman"/>
          <w:sz w:val="24"/>
          <w:szCs w:val="24"/>
          <w:lang w:eastAsia="zh-CN"/>
        </w:rPr>
        <w:t xml:space="preserve"> contribution also provides more extensive analyses obtained by using the optimized implementation of LCEVC in combination with x264 and x265.  An analysis of the results of enhancing x264 “slow” </w:t>
      </w:r>
      <w:proofErr w:type="spellStart"/>
      <w:r w:rsidRPr="0095175C">
        <w:rPr>
          <w:rFonts w:ascii="Times New Roman" w:hAnsi="Times New Roman"/>
          <w:sz w:val="24"/>
          <w:szCs w:val="24"/>
          <w:lang w:eastAsia="zh-CN"/>
        </w:rPr>
        <w:t>preset</w:t>
      </w:r>
      <w:proofErr w:type="spellEnd"/>
      <w:r w:rsidRPr="0095175C">
        <w:rPr>
          <w:rFonts w:ascii="Times New Roman" w:hAnsi="Times New Roman"/>
          <w:sz w:val="24"/>
          <w:szCs w:val="24"/>
          <w:lang w:eastAsia="zh-CN"/>
        </w:rPr>
        <w:t xml:space="preserve"> with LCEVC is presented, where on 136 1080p sequences LCEVC outperforms the native anchor in 100% of the cases when comparing with VMAF (median BD-rate: -48.06%) and in 92% of the cases when comparing with PSNR (median BD-rate -30.72%).</w:t>
      </w:r>
    </w:p>
    <w:p w14:paraId="04AC9CA2" w14:textId="4944DBB5" w:rsidR="00BD0C04" w:rsidRDefault="001D37B6" w:rsidP="001D37B6">
      <w:pPr>
        <w:jc w:val="both"/>
        <w:rPr>
          <w:rFonts w:ascii="Times New Roman" w:hAnsi="Times New Roman"/>
          <w:sz w:val="24"/>
          <w:szCs w:val="24"/>
          <w:lang w:eastAsia="zh-CN"/>
        </w:rPr>
      </w:pPr>
      <w:r>
        <w:rPr>
          <w:rFonts w:ascii="Times New Roman" w:hAnsi="Times New Roman"/>
          <w:sz w:val="24"/>
          <w:szCs w:val="24"/>
          <w:lang w:eastAsia="zh-CN"/>
        </w:rPr>
        <w:t>Some examples of convex hull RD-curves are reported (using encodes at 1080p, 720p, 540p, 432p and 360p), showing how the convex hull of LCEVC-enhanced encodes outperforms the convex hull of native encodes. An example of such comparisons is provided below:</w:t>
      </w:r>
    </w:p>
    <w:p w14:paraId="7C6B8D95" w14:textId="3C90D2CA" w:rsidR="006066F3" w:rsidRDefault="00CF51CF" w:rsidP="00CF68F3">
      <w:pPr>
        <w:jc w:val="both"/>
        <w:rPr>
          <w:rFonts w:ascii="Times New Roman" w:hAnsi="Times New Roman"/>
          <w:sz w:val="24"/>
          <w:szCs w:val="24"/>
          <w:lang w:eastAsia="zh-CN"/>
        </w:rPr>
      </w:pPr>
      <w:r w:rsidRPr="00CF51CF">
        <w:rPr>
          <w:noProof/>
        </w:rPr>
        <w:drawing>
          <wp:inline distT="0" distB="0" distL="0" distR="0" wp14:anchorId="3FF18B44" wp14:editId="77B08F61">
            <wp:extent cx="5940425" cy="2667000"/>
            <wp:effectExtent l="0" t="0" r="317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940425" cy="2667000"/>
                    </a:xfrm>
                    <a:prstGeom prst="rect">
                      <a:avLst/>
                    </a:prstGeom>
                    <a:noFill/>
                    <a:ln>
                      <a:noFill/>
                    </a:ln>
                  </pic:spPr>
                </pic:pic>
              </a:graphicData>
            </a:graphic>
          </wp:inline>
        </w:drawing>
      </w:r>
    </w:p>
    <w:p w14:paraId="4A8A38D7" w14:textId="2F52A982" w:rsidR="00100BC8" w:rsidRPr="009461C7" w:rsidRDefault="00100BC8" w:rsidP="009461C7">
      <w:pPr>
        <w:pStyle w:val="Heading2"/>
        <w:rPr>
          <w:lang w:val="en-GB" w:eastAsia="zh-CN"/>
        </w:rPr>
      </w:pPr>
      <w:r>
        <w:rPr>
          <w:lang w:val="en-GB" w:eastAsia="zh-CN"/>
        </w:rPr>
        <w:t xml:space="preserve"> </w:t>
      </w:r>
      <w:r>
        <w:rPr>
          <w:lang w:val="en-GB" w:eastAsia="zh-CN"/>
        </w:rPr>
        <w:tab/>
      </w:r>
      <w:bookmarkStart w:id="3" w:name="_Ref38539990"/>
      <w:r w:rsidR="009461C7" w:rsidRPr="009461C7">
        <w:rPr>
          <w:lang w:val="en-GB" w:eastAsia="zh-CN"/>
        </w:rPr>
        <w:t>Test and analysis of LTM 4.0 (M53523)</w:t>
      </w:r>
      <w:bookmarkEnd w:id="3"/>
      <w:r w:rsidR="009461C7" w:rsidRPr="009461C7">
        <w:rPr>
          <w:lang w:val="en-GB" w:eastAsia="zh-CN"/>
        </w:rPr>
        <w:t xml:space="preserve"> </w:t>
      </w:r>
    </w:p>
    <w:p w14:paraId="648F027D" w14:textId="77777777" w:rsidR="000C6C81" w:rsidRPr="007F6B91" w:rsidRDefault="000C6C81" w:rsidP="000C6C81">
      <w:pPr>
        <w:jc w:val="both"/>
        <w:rPr>
          <w:rFonts w:ascii="Times New Roman" w:hAnsi="Times New Roman"/>
          <w:sz w:val="24"/>
          <w:szCs w:val="24"/>
          <w:lang w:eastAsia="zh-CN"/>
        </w:rPr>
      </w:pPr>
      <w:r>
        <w:rPr>
          <w:rFonts w:ascii="Times New Roman" w:hAnsi="Times New Roman"/>
          <w:sz w:val="24"/>
          <w:szCs w:val="24"/>
          <w:lang w:eastAsia="zh-CN"/>
        </w:rPr>
        <w:t>In addition to cross-checking CTC results (Test 1), the contribution contains additional tests.</w:t>
      </w:r>
    </w:p>
    <w:p w14:paraId="1791D259" w14:textId="01530CE3" w:rsidR="007F6B91" w:rsidRPr="007F6B91" w:rsidRDefault="007F6B91" w:rsidP="007F6B91">
      <w:pPr>
        <w:jc w:val="both"/>
        <w:rPr>
          <w:rFonts w:ascii="Times New Roman" w:hAnsi="Times New Roman"/>
          <w:sz w:val="24"/>
          <w:szCs w:val="24"/>
          <w:lang w:eastAsia="zh-CN"/>
        </w:rPr>
      </w:pPr>
      <w:r w:rsidRPr="007F6B91">
        <w:rPr>
          <w:rFonts w:ascii="Times New Roman" w:hAnsi="Times New Roman"/>
          <w:sz w:val="24"/>
          <w:szCs w:val="24"/>
          <w:lang w:eastAsia="zh-CN"/>
        </w:rPr>
        <w:t xml:space="preserve">Test 2 uses the HEVC CTC QPs (extended bitrate range) and defines two anchors with half-resolution and full-resolution coding for UHD sequences in HM test case. </w:t>
      </w:r>
    </w:p>
    <w:p w14:paraId="503F6D22" w14:textId="77777777" w:rsidR="007F6B91" w:rsidRPr="007F6B91" w:rsidRDefault="007F6B91" w:rsidP="007F6B91">
      <w:pPr>
        <w:jc w:val="both"/>
        <w:rPr>
          <w:rFonts w:ascii="Times New Roman" w:hAnsi="Times New Roman"/>
          <w:sz w:val="24"/>
          <w:szCs w:val="24"/>
          <w:lang w:eastAsia="zh-CN"/>
        </w:rPr>
      </w:pPr>
      <w:r w:rsidRPr="007F6B91">
        <w:rPr>
          <w:rFonts w:ascii="Times New Roman" w:hAnsi="Times New Roman"/>
          <w:sz w:val="24"/>
          <w:szCs w:val="24"/>
          <w:lang w:eastAsia="zh-CN"/>
        </w:rPr>
        <w:t>In the extended bitrate range, LTM4.0 still shows similar significant VMAF BD-rate gain verses to both anchors.</w:t>
      </w:r>
    </w:p>
    <w:p w14:paraId="2C4A9229" w14:textId="77777777" w:rsidR="007F6B91" w:rsidRPr="007F6B91" w:rsidRDefault="007F6B91" w:rsidP="007F6B91">
      <w:pPr>
        <w:jc w:val="both"/>
        <w:rPr>
          <w:rFonts w:ascii="Times New Roman" w:hAnsi="Times New Roman"/>
          <w:sz w:val="24"/>
          <w:szCs w:val="24"/>
          <w:lang w:eastAsia="zh-CN"/>
        </w:rPr>
      </w:pPr>
      <w:r w:rsidRPr="007F6B91">
        <w:rPr>
          <w:rFonts w:ascii="Times New Roman" w:hAnsi="Times New Roman"/>
          <w:sz w:val="24"/>
          <w:szCs w:val="24"/>
          <w:lang w:eastAsia="zh-CN"/>
        </w:rPr>
        <w:t xml:space="preserve">In the extended bitrate range, LTM4.0 results in performance loss in PSNR BD-rate. But it still </w:t>
      </w:r>
      <w:r w:rsidRPr="007F6B91">
        <w:rPr>
          <w:rFonts w:ascii="Times New Roman" w:hAnsi="Times New Roman"/>
          <w:sz w:val="24"/>
          <w:szCs w:val="24"/>
          <w:lang w:eastAsia="zh-CN"/>
        </w:rPr>
        <w:lastRenderedPageBreak/>
        <w:t>shows significant differences in PSNR BD-rate for different sequences, from -13.90% to 59.61%. And quite different performance of LTM4.0 may happen for the same sequence when it is compared to different anchors, from -21.66% to 59.61%.</w:t>
      </w:r>
    </w:p>
    <w:p w14:paraId="43D5FC72" w14:textId="77777777" w:rsidR="007F6B91" w:rsidRDefault="007F6B91" w:rsidP="007F6B91">
      <w:r>
        <w:rPr>
          <w:noProof/>
        </w:rPr>
        <w:drawing>
          <wp:inline distT="0" distB="0" distL="0" distR="0" wp14:anchorId="26A3B6B2" wp14:editId="71A485C8">
            <wp:extent cx="5940425" cy="1638431"/>
            <wp:effectExtent l="0" t="0" r="3175" b="0"/>
            <wp:docPr id="1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6"/>
                    <pic:cNvPicPr>
                      <a:picLocks noChangeAspect="1"/>
                    </pic:cNvPicPr>
                  </pic:nvPicPr>
                  <pic:blipFill>
                    <a:blip r:embed="rId31"/>
                    <a:stretch/>
                  </pic:blipFill>
                  <pic:spPr bwMode="auto">
                    <a:xfrm>
                      <a:off x="0" y="0"/>
                      <a:ext cx="5940425" cy="1638431"/>
                    </a:xfrm>
                    <a:prstGeom prst="rect">
                      <a:avLst/>
                    </a:prstGeom>
                  </pic:spPr>
                </pic:pic>
              </a:graphicData>
            </a:graphic>
          </wp:inline>
        </w:drawing>
      </w:r>
    </w:p>
    <w:p w14:paraId="287C5E6B" w14:textId="77777777" w:rsidR="007F6B91" w:rsidRPr="00B207DE" w:rsidRDefault="007F6B91" w:rsidP="00B207DE">
      <w:pPr>
        <w:jc w:val="both"/>
        <w:rPr>
          <w:rFonts w:ascii="Times New Roman" w:hAnsi="Times New Roman"/>
          <w:sz w:val="24"/>
          <w:szCs w:val="24"/>
          <w:lang w:eastAsia="zh-CN"/>
        </w:rPr>
      </w:pPr>
      <w:r w:rsidRPr="00B207DE">
        <w:rPr>
          <w:rFonts w:ascii="Times New Roman" w:hAnsi="Times New Roman"/>
          <w:sz w:val="24"/>
          <w:szCs w:val="24"/>
          <w:lang w:eastAsia="zh-CN"/>
        </w:rPr>
        <w:t>Test 3 switches off the default quantization matrix of LTM4.0, achieving similar result as Test 2. The default quantization matrix does not affect much on objective results. Subjective test may be conducted to evaluate the effect of using quantization matrix.</w:t>
      </w:r>
    </w:p>
    <w:p w14:paraId="42B3E96D" w14:textId="1FE07772" w:rsidR="00100BC8" w:rsidRPr="007D371C" w:rsidRDefault="007F6B91" w:rsidP="007D371C">
      <w:pPr>
        <w:jc w:val="both"/>
        <w:rPr>
          <w:rFonts w:ascii="Times New Roman" w:hAnsi="Times New Roman"/>
          <w:sz w:val="24"/>
          <w:szCs w:val="24"/>
          <w:lang w:eastAsia="zh-CN"/>
        </w:rPr>
      </w:pPr>
      <w:r>
        <w:rPr>
          <w:noProof/>
        </w:rPr>
        <w:drawing>
          <wp:inline distT="0" distB="0" distL="0" distR="0" wp14:anchorId="4FAD2F8F" wp14:editId="42065BFD">
            <wp:extent cx="5940425" cy="1522730"/>
            <wp:effectExtent l="0" t="0" r="3175" b="1270"/>
            <wp:docPr id="2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3"/>
                    <pic:cNvPicPr>
                      <a:picLocks noChangeAspect="1"/>
                    </pic:cNvPicPr>
                  </pic:nvPicPr>
                  <pic:blipFill>
                    <a:blip r:embed="rId32"/>
                    <a:srcRect l="1165" r="1066"/>
                    <a:stretch/>
                  </pic:blipFill>
                  <pic:spPr bwMode="auto">
                    <a:xfrm>
                      <a:off x="0" y="0"/>
                      <a:ext cx="5940425" cy="1522730"/>
                    </a:xfrm>
                    <a:prstGeom prst="rect">
                      <a:avLst/>
                    </a:prstGeom>
                    <a:ln>
                      <a:noFill/>
                    </a:ln>
                  </pic:spPr>
                </pic:pic>
              </a:graphicData>
            </a:graphic>
          </wp:inline>
        </w:drawing>
      </w:r>
    </w:p>
    <w:p w14:paraId="275C3DAA" w14:textId="7D449161" w:rsidR="005B030F" w:rsidRPr="007C1D3E" w:rsidRDefault="00D8581E" w:rsidP="005B030F">
      <w:pPr>
        <w:pStyle w:val="Heading2"/>
        <w:rPr>
          <w:lang w:val="en-GB" w:eastAsia="zh-CN"/>
        </w:rPr>
      </w:pPr>
      <w:r w:rsidRPr="00D8581E">
        <w:rPr>
          <w:lang w:val="en-GB" w:eastAsia="zh-CN"/>
        </w:rPr>
        <w:t>Analysis of LCEVC (M52806)</w:t>
      </w:r>
    </w:p>
    <w:p w14:paraId="23BF755C" w14:textId="15BE4D4E" w:rsidR="00974D92" w:rsidRPr="00974D92" w:rsidRDefault="00974D92" w:rsidP="00974D92">
      <w:pPr>
        <w:jc w:val="both"/>
        <w:rPr>
          <w:rFonts w:ascii="Times New Roman" w:hAnsi="Times New Roman"/>
          <w:sz w:val="24"/>
          <w:szCs w:val="24"/>
          <w:lang w:eastAsia="zh-CN"/>
        </w:rPr>
      </w:pPr>
      <w:r w:rsidRPr="00974D92">
        <w:rPr>
          <w:rFonts w:ascii="Times New Roman" w:hAnsi="Times New Roman"/>
          <w:sz w:val="24"/>
          <w:szCs w:val="24"/>
          <w:lang w:eastAsia="zh-CN"/>
        </w:rPr>
        <w:t xml:space="preserve">This contribution focuses not on validating satisfaction of requirements set forth by N18098, but on providing a richer understanding of how LCEVC works.  </w:t>
      </w:r>
      <w:proofErr w:type="gramStart"/>
      <w:r w:rsidRPr="00974D92">
        <w:rPr>
          <w:rFonts w:ascii="Times New Roman" w:hAnsi="Times New Roman"/>
          <w:sz w:val="24"/>
          <w:szCs w:val="24"/>
          <w:lang w:eastAsia="zh-CN"/>
        </w:rPr>
        <w:t>In particular, it</w:t>
      </w:r>
      <w:proofErr w:type="gramEnd"/>
      <w:r w:rsidRPr="00974D92">
        <w:rPr>
          <w:rFonts w:ascii="Times New Roman" w:hAnsi="Times New Roman"/>
          <w:sz w:val="24"/>
          <w:szCs w:val="24"/>
          <w:lang w:eastAsia="zh-CN"/>
        </w:rPr>
        <w:t xml:space="preserve"> focuses on typical doubts that surround LCEVC, such as:</w:t>
      </w:r>
    </w:p>
    <w:p w14:paraId="03061BF3" w14:textId="17873785" w:rsidR="00974D92" w:rsidRPr="00974D92" w:rsidRDefault="00974D92" w:rsidP="00974D92">
      <w:pPr>
        <w:pStyle w:val="ListParagraph"/>
        <w:numPr>
          <w:ilvl w:val="0"/>
          <w:numId w:val="39"/>
        </w:numPr>
        <w:jc w:val="both"/>
        <w:rPr>
          <w:rFonts w:ascii="Times New Roman" w:hAnsi="Times New Roman"/>
          <w:sz w:val="24"/>
          <w:szCs w:val="24"/>
          <w:lang w:eastAsia="zh-CN"/>
        </w:rPr>
      </w:pPr>
      <w:r w:rsidRPr="00974D92">
        <w:rPr>
          <w:rFonts w:ascii="Times New Roman" w:hAnsi="Times New Roman"/>
          <w:sz w:val="24"/>
          <w:szCs w:val="24"/>
          <w:lang w:eastAsia="zh-CN"/>
        </w:rPr>
        <w:t>How does LCEVC perform at much higher bitrate ranges?  (e.g., even beyond visually lossless)</w:t>
      </w:r>
    </w:p>
    <w:p w14:paraId="1C6ADE5F" w14:textId="25407772" w:rsidR="00974D92" w:rsidRPr="00974D92" w:rsidRDefault="00974D92" w:rsidP="00974D92">
      <w:pPr>
        <w:pStyle w:val="ListParagraph"/>
        <w:numPr>
          <w:ilvl w:val="0"/>
          <w:numId w:val="39"/>
        </w:numPr>
        <w:jc w:val="both"/>
        <w:rPr>
          <w:rFonts w:ascii="Times New Roman" w:hAnsi="Times New Roman"/>
          <w:sz w:val="24"/>
          <w:szCs w:val="24"/>
          <w:lang w:eastAsia="zh-CN"/>
        </w:rPr>
      </w:pPr>
      <w:r w:rsidRPr="00974D92">
        <w:rPr>
          <w:rFonts w:ascii="Times New Roman" w:hAnsi="Times New Roman"/>
          <w:sz w:val="24"/>
          <w:szCs w:val="24"/>
          <w:lang w:eastAsia="zh-CN"/>
        </w:rPr>
        <w:t>How much percentage bitrate goes into LCEVC enhancement?</w:t>
      </w:r>
    </w:p>
    <w:p w14:paraId="4AE1929E" w14:textId="017C6FC1" w:rsidR="00974D92" w:rsidRPr="00974D92" w:rsidRDefault="00974D92" w:rsidP="00974D92">
      <w:pPr>
        <w:pStyle w:val="ListParagraph"/>
        <w:numPr>
          <w:ilvl w:val="0"/>
          <w:numId w:val="39"/>
        </w:numPr>
        <w:jc w:val="both"/>
        <w:rPr>
          <w:rFonts w:ascii="Times New Roman" w:hAnsi="Times New Roman"/>
          <w:sz w:val="24"/>
          <w:szCs w:val="24"/>
          <w:lang w:eastAsia="zh-CN"/>
        </w:rPr>
      </w:pPr>
      <w:r w:rsidRPr="00974D92">
        <w:rPr>
          <w:rFonts w:ascii="Times New Roman" w:hAnsi="Times New Roman"/>
          <w:sz w:val="24"/>
          <w:szCs w:val="24"/>
          <w:lang w:eastAsia="zh-CN"/>
        </w:rPr>
        <w:t xml:space="preserve">Does LCEVC produce material fidelity improvement when evaluated with “convex hull” methodology, including comparisons of encodes at different resolutions?  </w:t>
      </w:r>
    </w:p>
    <w:p w14:paraId="2E2D92ED" w14:textId="70D24E9B" w:rsidR="006066F3" w:rsidRDefault="00F43D00" w:rsidP="00974D92">
      <w:pPr>
        <w:jc w:val="both"/>
        <w:rPr>
          <w:rFonts w:ascii="Times New Roman" w:hAnsi="Times New Roman"/>
          <w:sz w:val="24"/>
          <w:szCs w:val="24"/>
          <w:lang w:eastAsia="zh-CN"/>
        </w:rPr>
      </w:pPr>
      <w:r w:rsidRPr="00F43D00">
        <w:rPr>
          <w:rFonts w:ascii="Times New Roman" w:hAnsi="Times New Roman"/>
          <w:noProof/>
          <w:sz w:val="24"/>
          <w:szCs w:val="24"/>
          <w:lang w:eastAsia="zh-CN"/>
        </w:rPr>
        <w:lastRenderedPageBreak/>
        <w:drawing>
          <wp:anchor distT="0" distB="0" distL="114300" distR="114300" simplePos="0" relativeHeight="251680768" behindDoc="0" locked="0" layoutInCell="1" allowOverlap="1" wp14:anchorId="6977E4A5" wp14:editId="631E911E">
            <wp:simplePos x="0" y="0"/>
            <wp:positionH relativeFrom="margin">
              <wp:posOffset>-317</wp:posOffset>
            </wp:positionH>
            <wp:positionV relativeFrom="paragraph">
              <wp:posOffset>699453</wp:posOffset>
            </wp:positionV>
            <wp:extent cx="2769870" cy="1806575"/>
            <wp:effectExtent l="0" t="0" r="0" b="3175"/>
            <wp:wrapTopAndBottom/>
            <wp:docPr id="18"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16"/>
                    <pic:cNvPicPr>
                      <a:picLocks noChangeAspect="1"/>
                    </pic:cNvPicPr>
                  </pic:nvPicPr>
                  <pic:blipFill>
                    <a:blip r:embed="rId33"/>
                    <a:stretch/>
                  </pic:blipFill>
                  <pic:spPr bwMode="auto">
                    <a:xfrm>
                      <a:off x="0" y="0"/>
                      <a:ext cx="2769870" cy="18065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43D00">
        <w:rPr>
          <w:rFonts w:ascii="Times New Roman" w:hAnsi="Times New Roman"/>
          <w:noProof/>
          <w:sz w:val="24"/>
          <w:szCs w:val="24"/>
          <w:highlight w:val="yellow"/>
          <w:lang w:eastAsia="zh-CN"/>
        </w:rPr>
        <w:drawing>
          <wp:anchor distT="0" distB="0" distL="114300" distR="114300" simplePos="0" relativeHeight="251677696" behindDoc="0" locked="0" layoutInCell="1" allowOverlap="1" wp14:anchorId="481F21C1" wp14:editId="26B22249">
            <wp:simplePos x="0" y="0"/>
            <wp:positionH relativeFrom="margin">
              <wp:posOffset>2818765</wp:posOffset>
            </wp:positionH>
            <wp:positionV relativeFrom="paragraph">
              <wp:posOffset>695325</wp:posOffset>
            </wp:positionV>
            <wp:extent cx="2777490" cy="1813560"/>
            <wp:effectExtent l="0" t="0" r="3810" b="0"/>
            <wp:wrapTopAndBottom/>
            <wp:docPr id="17"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17"/>
                    <pic:cNvPicPr>
                      <a:picLocks noChangeAspect="1"/>
                    </pic:cNvPicPr>
                  </pic:nvPicPr>
                  <pic:blipFill>
                    <a:blip r:embed="rId34"/>
                    <a:stretch/>
                  </pic:blipFill>
                  <pic:spPr bwMode="auto">
                    <a:xfrm>
                      <a:off x="0" y="0"/>
                      <a:ext cx="2777490" cy="18135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74D92" w:rsidRPr="00974D92">
        <w:rPr>
          <w:rFonts w:ascii="Times New Roman" w:hAnsi="Times New Roman"/>
          <w:sz w:val="24"/>
          <w:szCs w:val="24"/>
          <w:lang w:eastAsia="zh-CN"/>
        </w:rPr>
        <w:t xml:space="preserve">The analyses in the contribution demonstrate that LCEVC is reasonably efficient at compressing spatial detail.  Compression performances converge at high bitrates (as it would be expected with </w:t>
      </w:r>
      <w:r>
        <w:rPr>
          <w:rFonts w:ascii="Times New Roman" w:hAnsi="Times New Roman"/>
          <w:sz w:val="24"/>
          <w:szCs w:val="24"/>
          <w:lang w:eastAsia="zh-CN"/>
        </w:rPr>
        <w:t>most</w:t>
      </w:r>
      <w:r w:rsidR="00974D92" w:rsidRPr="00974D92">
        <w:rPr>
          <w:rFonts w:ascii="Times New Roman" w:hAnsi="Times New Roman"/>
          <w:sz w:val="24"/>
          <w:szCs w:val="24"/>
          <w:lang w:eastAsia="zh-CN"/>
        </w:rPr>
        <w:t xml:space="preserve"> codec</w:t>
      </w:r>
      <w:r>
        <w:rPr>
          <w:rFonts w:ascii="Times New Roman" w:hAnsi="Times New Roman"/>
          <w:sz w:val="24"/>
          <w:szCs w:val="24"/>
          <w:lang w:eastAsia="zh-CN"/>
        </w:rPr>
        <w:t>s</w:t>
      </w:r>
      <w:r w:rsidR="00974D92" w:rsidRPr="00974D92">
        <w:rPr>
          <w:rFonts w:ascii="Times New Roman" w:hAnsi="Times New Roman"/>
          <w:sz w:val="24"/>
          <w:szCs w:val="24"/>
          <w:lang w:eastAsia="zh-CN"/>
        </w:rPr>
        <w:t>), but show good RD-curve slopes also in the visually-lossless / near-lossless range.</w:t>
      </w:r>
    </w:p>
    <w:p w14:paraId="4471124F" w14:textId="37F802AB" w:rsidR="00762E54" w:rsidRDefault="00762E54" w:rsidP="00CF68F3">
      <w:pPr>
        <w:jc w:val="both"/>
        <w:rPr>
          <w:rFonts w:ascii="Times New Roman" w:hAnsi="Times New Roman"/>
          <w:sz w:val="24"/>
          <w:szCs w:val="24"/>
          <w:lang w:eastAsia="zh-CN"/>
        </w:rPr>
      </w:pPr>
      <w:r w:rsidRPr="00762E54">
        <w:rPr>
          <w:rFonts w:ascii="Times New Roman" w:hAnsi="Times New Roman"/>
          <w:sz w:val="24"/>
          <w:szCs w:val="24"/>
          <w:lang w:eastAsia="zh-CN"/>
        </w:rPr>
        <w:t>The contribution also sheds light on the fact that the proportion of bitrate dedicated to LCEVC vs. base significantly depend on the type of sequence (i.e., proportion of energy concentrated in high frequencies) as well as the operating point:</w:t>
      </w:r>
    </w:p>
    <w:p w14:paraId="50842F03" w14:textId="77777777" w:rsidR="008F66D3" w:rsidRDefault="008F66D3" w:rsidP="008F66D3">
      <w:pPr>
        <w:pStyle w:val="Tabletitle"/>
        <w:keepNext/>
      </w:pPr>
      <w:r>
        <w:rPr>
          <w:rFonts w:eastAsia="Gulim"/>
        </w:rPr>
        <w:t>Percentage of LCEVC bitrate over total bitrate</w:t>
      </w:r>
      <w:r>
        <w:t xml:space="preserve"> (LTM4 enhancing JM)</w:t>
      </w:r>
    </w:p>
    <w:tbl>
      <w:tblPr>
        <w:tblW w:w="345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20"/>
        <w:gridCol w:w="678"/>
        <w:gridCol w:w="713"/>
        <w:gridCol w:w="713"/>
        <w:gridCol w:w="713"/>
        <w:gridCol w:w="713"/>
      </w:tblGrid>
      <w:tr w:rsidR="008F66D3" w14:paraId="73C23E06" w14:textId="77777777" w:rsidTr="008E34EC">
        <w:trPr>
          <w:trHeight w:val="377"/>
          <w:tblHeader/>
          <w:jc w:val="center"/>
        </w:trPr>
        <w:tc>
          <w:tcPr>
            <w:tcW w:w="2326" w:type="pct"/>
            <w:tcBorders>
              <w:bottom w:val="single" w:sz="4" w:space="0" w:color="auto"/>
            </w:tcBorders>
          </w:tcPr>
          <w:p w14:paraId="7A0C598F" w14:textId="77777777" w:rsidR="008F66D3" w:rsidRDefault="008F66D3" w:rsidP="008E34EC">
            <w:pPr>
              <w:pStyle w:val="Tablehead"/>
              <w:rPr>
                <w:rFonts w:eastAsia="Gulim"/>
              </w:rPr>
            </w:pPr>
            <w:r>
              <w:rPr>
                <w:rFonts w:eastAsia="Gulim"/>
              </w:rPr>
              <w:t>Base QP</w:t>
            </w:r>
          </w:p>
          <w:p w14:paraId="46D4AA20" w14:textId="77777777" w:rsidR="008F66D3" w:rsidRDefault="008F66D3" w:rsidP="008E34EC">
            <w:pPr>
              <w:pStyle w:val="Tablehead"/>
              <w:rPr>
                <w:rFonts w:eastAsia="Gulim"/>
              </w:rPr>
            </w:pPr>
            <w:r>
              <w:rPr>
                <w:rFonts w:eastAsia="Gulim"/>
              </w:rPr>
              <w:t>Step Width 2</w:t>
            </w:r>
          </w:p>
        </w:tc>
        <w:tc>
          <w:tcPr>
            <w:tcW w:w="588" w:type="pct"/>
            <w:tcBorders>
              <w:bottom w:val="single" w:sz="4" w:space="0" w:color="auto"/>
            </w:tcBorders>
          </w:tcPr>
          <w:p w14:paraId="678F6C1C" w14:textId="77777777" w:rsidR="008F66D3" w:rsidRDefault="008F66D3" w:rsidP="008E34EC">
            <w:pPr>
              <w:pStyle w:val="Tablehead"/>
              <w:rPr>
                <w:rFonts w:eastAsia="Gulim"/>
              </w:rPr>
            </w:pPr>
            <w:r>
              <w:rPr>
                <w:rFonts w:eastAsia="Gulim"/>
              </w:rPr>
              <w:t>32</w:t>
            </w:r>
          </w:p>
          <w:p w14:paraId="043349E3" w14:textId="77777777" w:rsidR="008F66D3" w:rsidRDefault="008F66D3" w:rsidP="008E34EC">
            <w:pPr>
              <w:jc w:val="center"/>
              <w:rPr>
                <w:rFonts w:ascii="Cambria" w:eastAsia="Gulim" w:hAnsi="Cambria"/>
                <w:b/>
                <w:sz w:val="18"/>
                <w:szCs w:val="20"/>
              </w:rPr>
            </w:pPr>
            <w:r>
              <w:rPr>
                <w:rFonts w:ascii="Cambria" w:eastAsia="Gulim" w:hAnsi="Cambria"/>
                <w:b/>
                <w:sz w:val="18"/>
                <w:szCs w:val="20"/>
              </w:rPr>
              <w:t>2500</w:t>
            </w:r>
          </w:p>
        </w:tc>
        <w:tc>
          <w:tcPr>
            <w:tcW w:w="499" w:type="pct"/>
            <w:tcBorders>
              <w:bottom w:val="single" w:sz="4" w:space="0" w:color="auto"/>
            </w:tcBorders>
          </w:tcPr>
          <w:p w14:paraId="3EA64987" w14:textId="77777777" w:rsidR="008F66D3" w:rsidRDefault="008F66D3" w:rsidP="008E34EC">
            <w:pPr>
              <w:pStyle w:val="Tablehead"/>
              <w:rPr>
                <w:rFonts w:eastAsia="Gulim"/>
              </w:rPr>
            </w:pPr>
            <w:r>
              <w:rPr>
                <w:rFonts w:eastAsia="Gulim"/>
              </w:rPr>
              <w:t>29</w:t>
            </w:r>
          </w:p>
          <w:p w14:paraId="0C5FA580" w14:textId="77777777" w:rsidR="008F66D3" w:rsidRDefault="008F66D3" w:rsidP="008E34EC">
            <w:pPr>
              <w:jc w:val="center"/>
              <w:rPr>
                <w:rFonts w:ascii="Cambria" w:eastAsia="Gulim" w:hAnsi="Cambria"/>
                <w:b/>
                <w:sz w:val="18"/>
                <w:szCs w:val="20"/>
              </w:rPr>
            </w:pPr>
            <w:r>
              <w:rPr>
                <w:rFonts w:ascii="Cambria" w:eastAsia="Gulim" w:hAnsi="Cambria"/>
                <w:b/>
                <w:sz w:val="18"/>
                <w:szCs w:val="20"/>
              </w:rPr>
              <w:t>1900</w:t>
            </w:r>
          </w:p>
        </w:tc>
        <w:tc>
          <w:tcPr>
            <w:tcW w:w="499" w:type="pct"/>
            <w:tcBorders>
              <w:bottom w:val="single" w:sz="4" w:space="0" w:color="auto"/>
            </w:tcBorders>
          </w:tcPr>
          <w:p w14:paraId="4C5CD0BA" w14:textId="77777777" w:rsidR="008F66D3" w:rsidRDefault="008F66D3" w:rsidP="008E34EC">
            <w:pPr>
              <w:pStyle w:val="Tablehead"/>
              <w:rPr>
                <w:rFonts w:eastAsia="Gulim"/>
              </w:rPr>
            </w:pPr>
            <w:r>
              <w:rPr>
                <w:rFonts w:eastAsia="Gulim"/>
              </w:rPr>
              <w:t>25</w:t>
            </w:r>
          </w:p>
          <w:p w14:paraId="1FC05660" w14:textId="77777777" w:rsidR="008F66D3" w:rsidRDefault="008F66D3" w:rsidP="008E34EC">
            <w:pPr>
              <w:jc w:val="center"/>
              <w:rPr>
                <w:rFonts w:ascii="Cambria" w:eastAsia="Gulim" w:hAnsi="Cambria"/>
                <w:b/>
                <w:sz w:val="18"/>
                <w:szCs w:val="20"/>
              </w:rPr>
            </w:pPr>
            <w:r>
              <w:rPr>
                <w:rFonts w:ascii="Cambria" w:eastAsia="Gulim" w:hAnsi="Cambria"/>
                <w:b/>
                <w:sz w:val="18"/>
                <w:szCs w:val="20"/>
              </w:rPr>
              <w:t>1380</w:t>
            </w:r>
          </w:p>
        </w:tc>
        <w:tc>
          <w:tcPr>
            <w:tcW w:w="544" w:type="pct"/>
            <w:tcBorders>
              <w:bottom w:val="single" w:sz="4" w:space="0" w:color="auto"/>
            </w:tcBorders>
          </w:tcPr>
          <w:p w14:paraId="30BE5C72" w14:textId="77777777" w:rsidR="008F66D3" w:rsidRDefault="008F66D3" w:rsidP="008E34EC">
            <w:pPr>
              <w:pStyle w:val="Tablehead"/>
              <w:rPr>
                <w:rFonts w:eastAsia="Gulim"/>
              </w:rPr>
            </w:pPr>
            <w:r>
              <w:rPr>
                <w:rFonts w:eastAsia="Gulim"/>
              </w:rPr>
              <w:t>20</w:t>
            </w:r>
          </w:p>
          <w:p w14:paraId="11ED4467" w14:textId="77777777" w:rsidR="008F66D3" w:rsidRDefault="008F66D3" w:rsidP="008E34EC">
            <w:pPr>
              <w:jc w:val="center"/>
              <w:rPr>
                <w:rFonts w:ascii="Cambria" w:eastAsia="Gulim" w:hAnsi="Cambria"/>
                <w:b/>
                <w:sz w:val="18"/>
                <w:szCs w:val="20"/>
              </w:rPr>
            </w:pPr>
            <w:r>
              <w:rPr>
                <w:rFonts w:ascii="Cambria" w:eastAsia="Gulim" w:hAnsi="Cambria"/>
                <w:b/>
                <w:sz w:val="18"/>
                <w:szCs w:val="20"/>
              </w:rPr>
              <w:t>1000</w:t>
            </w:r>
          </w:p>
        </w:tc>
        <w:tc>
          <w:tcPr>
            <w:tcW w:w="544" w:type="pct"/>
            <w:tcBorders>
              <w:bottom w:val="single" w:sz="4" w:space="0" w:color="auto"/>
            </w:tcBorders>
          </w:tcPr>
          <w:p w14:paraId="5665E5BA" w14:textId="77777777" w:rsidR="008F66D3" w:rsidRDefault="008F66D3" w:rsidP="008E34EC">
            <w:pPr>
              <w:pStyle w:val="Tablehead"/>
              <w:rPr>
                <w:rFonts w:eastAsia="Gulim"/>
              </w:rPr>
            </w:pPr>
            <w:r>
              <w:rPr>
                <w:rFonts w:eastAsia="Gulim"/>
              </w:rPr>
              <w:t>17</w:t>
            </w:r>
          </w:p>
          <w:p w14:paraId="1E2B0742" w14:textId="77777777" w:rsidR="008F66D3" w:rsidRDefault="008F66D3" w:rsidP="008E34EC">
            <w:pPr>
              <w:jc w:val="center"/>
              <w:rPr>
                <w:rFonts w:ascii="Cambria" w:eastAsia="Gulim" w:hAnsi="Cambria"/>
                <w:b/>
                <w:sz w:val="18"/>
                <w:szCs w:val="20"/>
              </w:rPr>
            </w:pPr>
            <w:r>
              <w:rPr>
                <w:rFonts w:ascii="Cambria" w:eastAsia="Gulim" w:hAnsi="Cambria"/>
                <w:b/>
                <w:sz w:val="18"/>
                <w:szCs w:val="20"/>
              </w:rPr>
              <w:t>300</w:t>
            </w:r>
          </w:p>
        </w:tc>
      </w:tr>
      <w:tr w:rsidR="008F66D3" w14:paraId="0D74BDCF" w14:textId="77777777" w:rsidTr="008E34EC">
        <w:trPr>
          <w:jc w:val="center"/>
        </w:trPr>
        <w:tc>
          <w:tcPr>
            <w:tcW w:w="2326" w:type="pct"/>
            <w:vAlign w:val="center"/>
          </w:tcPr>
          <w:p w14:paraId="7DD25E38" w14:textId="77777777" w:rsidR="008F66D3" w:rsidRDefault="008F66D3" w:rsidP="008E34EC">
            <w:pPr>
              <w:pStyle w:val="Tabletext"/>
              <w:rPr>
                <w:rFonts w:eastAsia="Gulim"/>
              </w:rPr>
            </w:pPr>
            <w:r>
              <w:rPr>
                <w:rFonts w:eastAsia="Gulim"/>
              </w:rPr>
              <w:t xml:space="preserve">Cactus </w:t>
            </w:r>
          </w:p>
        </w:tc>
        <w:tc>
          <w:tcPr>
            <w:tcW w:w="588" w:type="pct"/>
          </w:tcPr>
          <w:p w14:paraId="0A7575DF" w14:textId="77777777" w:rsidR="008F66D3" w:rsidRDefault="008F66D3" w:rsidP="008E34EC">
            <w:pPr>
              <w:pStyle w:val="Tabletext"/>
              <w:jc w:val="center"/>
              <w:rPr>
                <w:rFonts w:eastAsia="Gulim"/>
              </w:rPr>
            </w:pPr>
            <w:r>
              <w:rPr>
                <w:rFonts w:eastAsia="Gulim"/>
              </w:rPr>
              <w:t>7.3%</w:t>
            </w:r>
          </w:p>
        </w:tc>
        <w:tc>
          <w:tcPr>
            <w:tcW w:w="499" w:type="pct"/>
          </w:tcPr>
          <w:p w14:paraId="5737924D" w14:textId="77777777" w:rsidR="008F66D3" w:rsidRDefault="008F66D3" w:rsidP="008E34EC">
            <w:pPr>
              <w:pStyle w:val="Tabletext"/>
              <w:jc w:val="center"/>
              <w:rPr>
                <w:rFonts w:eastAsia="Gulim" w:cs="Calibri"/>
              </w:rPr>
            </w:pPr>
            <w:r>
              <w:rPr>
                <w:rFonts w:eastAsia="Gulim"/>
              </w:rPr>
              <w:t>12.3%</w:t>
            </w:r>
          </w:p>
        </w:tc>
        <w:tc>
          <w:tcPr>
            <w:tcW w:w="499" w:type="pct"/>
          </w:tcPr>
          <w:p w14:paraId="09F466D9" w14:textId="77777777" w:rsidR="008F66D3" w:rsidRDefault="008F66D3" w:rsidP="008E34EC">
            <w:pPr>
              <w:pStyle w:val="Tabletext"/>
              <w:jc w:val="center"/>
              <w:rPr>
                <w:rFonts w:eastAsia="Gulim" w:cs="Calibri"/>
              </w:rPr>
            </w:pPr>
            <w:r>
              <w:rPr>
                <w:rFonts w:eastAsia="Gulim"/>
              </w:rPr>
              <w:t>18.9%</w:t>
            </w:r>
          </w:p>
        </w:tc>
        <w:tc>
          <w:tcPr>
            <w:tcW w:w="544" w:type="pct"/>
          </w:tcPr>
          <w:p w14:paraId="001A4244" w14:textId="77777777" w:rsidR="008F66D3" w:rsidRDefault="008F66D3" w:rsidP="008E34EC">
            <w:pPr>
              <w:pStyle w:val="Tabletext"/>
              <w:jc w:val="center"/>
              <w:rPr>
                <w:rFonts w:eastAsia="Gulim" w:cs="Calibri"/>
              </w:rPr>
            </w:pPr>
            <w:r>
              <w:rPr>
                <w:rFonts w:eastAsia="Gulim"/>
              </w:rPr>
              <w:t>22.1%</w:t>
            </w:r>
          </w:p>
        </w:tc>
        <w:tc>
          <w:tcPr>
            <w:tcW w:w="544" w:type="pct"/>
          </w:tcPr>
          <w:p w14:paraId="0A6CDD5C" w14:textId="77777777" w:rsidR="008F66D3" w:rsidRDefault="008F66D3" w:rsidP="008E34EC">
            <w:pPr>
              <w:pStyle w:val="Tabletext"/>
              <w:jc w:val="center"/>
              <w:rPr>
                <w:rFonts w:eastAsia="Gulim" w:cs="Calibri"/>
              </w:rPr>
            </w:pPr>
            <w:r>
              <w:rPr>
                <w:rFonts w:eastAsia="Gulim"/>
              </w:rPr>
              <w:t>72.1%</w:t>
            </w:r>
          </w:p>
        </w:tc>
      </w:tr>
      <w:tr w:rsidR="008F66D3" w14:paraId="3029BBC9" w14:textId="77777777" w:rsidTr="008E34EC">
        <w:trPr>
          <w:jc w:val="center"/>
        </w:trPr>
        <w:tc>
          <w:tcPr>
            <w:tcW w:w="2326" w:type="pct"/>
            <w:vAlign w:val="center"/>
          </w:tcPr>
          <w:p w14:paraId="52A27692" w14:textId="77777777" w:rsidR="008F66D3" w:rsidRDefault="008F66D3" w:rsidP="008E34EC">
            <w:pPr>
              <w:pStyle w:val="Tabletext"/>
              <w:rPr>
                <w:rFonts w:eastAsia="Gulim"/>
              </w:rPr>
            </w:pPr>
            <w:proofErr w:type="spellStart"/>
            <w:r>
              <w:rPr>
                <w:rFonts w:eastAsia="Gulim"/>
              </w:rPr>
              <w:t>EuroTruck</w:t>
            </w:r>
            <w:proofErr w:type="spellEnd"/>
            <w:r>
              <w:rPr>
                <w:rFonts w:eastAsia="Gulim"/>
              </w:rPr>
              <w:t xml:space="preserve"> Simulator</w:t>
            </w:r>
          </w:p>
        </w:tc>
        <w:tc>
          <w:tcPr>
            <w:tcW w:w="588" w:type="pct"/>
          </w:tcPr>
          <w:p w14:paraId="3DAB9B77" w14:textId="77777777" w:rsidR="008F66D3" w:rsidRDefault="008F66D3" w:rsidP="008E34EC">
            <w:pPr>
              <w:pStyle w:val="Tabletext"/>
              <w:jc w:val="center"/>
              <w:rPr>
                <w:rFonts w:eastAsia="Gulim"/>
                <w:highlight w:val="yellow"/>
              </w:rPr>
            </w:pPr>
            <w:r>
              <w:rPr>
                <w:rFonts w:eastAsia="Gulim"/>
              </w:rPr>
              <w:t>9.0%</w:t>
            </w:r>
          </w:p>
        </w:tc>
        <w:tc>
          <w:tcPr>
            <w:tcW w:w="499" w:type="pct"/>
          </w:tcPr>
          <w:p w14:paraId="7B77ECE8" w14:textId="77777777" w:rsidR="008F66D3" w:rsidRDefault="008F66D3" w:rsidP="008E34EC">
            <w:pPr>
              <w:pStyle w:val="Tabletext"/>
              <w:jc w:val="center"/>
              <w:rPr>
                <w:rFonts w:eastAsia="Gulim" w:cs="Calibri"/>
              </w:rPr>
            </w:pPr>
            <w:r>
              <w:rPr>
                <w:rFonts w:eastAsia="Gulim" w:cs="Calibri"/>
              </w:rPr>
              <w:t>14.9%</w:t>
            </w:r>
          </w:p>
        </w:tc>
        <w:tc>
          <w:tcPr>
            <w:tcW w:w="499" w:type="pct"/>
          </w:tcPr>
          <w:p w14:paraId="42C887D4" w14:textId="77777777" w:rsidR="008F66D3" w:rsidRDefault="008F66D3" w:rsidP="008E34EC">
            <w:pPr>
              <w:pStyle w:val="Tabletext"/>
              <w:jc w:val="center"/>
              <w:rPr>
                <w:rFonts w:eastAsia="Gulim" w:cs="Calibri"/>
              </w:rPr>
            </w:pPr>
            <w:r>
              <w:rPr>
                <w:rFonts w:eastAsia="Gulim" w:cs="Calibri"/>
              </w:rPr>
              <w:t>20.1%</w:t>
            </w:r>
          </w:p>
        </w:tc>
        <w:tc>
          <w:tcPr>
            <w:tcW w:w="544" w:type="pct"/>
          </w:tcPr>
          <w:p w14:paraId="220F9A1F" w14:textId="77777777" w:rsidR="008F66D3" w:rsidRDefault="008F66D3" w:rsidP="008E34EC">
            <w:pPr>
              <w:pStyle w:val="Tabletext"/>
              <w:jc w:val="center"/>
              <w:rPr>
                <w:rFonts w:eastAsia="Gulim" w:cs="Calibri"/>
              </w:rPr>
            </w:pPr>
            <w:r>
              <w:rPr>
                <w:rFonts w:eastAsia="Gulim" w:cs="Calibri"/>
              </w:rPr>
              <w:t>22.1%</w:t>
            </w:r>
          </w:p>
        </w:tc>
        <w:tc>
          <w:tcPr>
            <w:tcW w:w="544" w:type="pct"/>
          </w:tcPr>
          <w:p w14:paraId="4B986363" w14:textId="77777777" w:rsidR="008F66D3" w:rsidRDefault="008F66D3" w:rsidP="008E34EC">
            <w:pPr>
              <w:pStyle w:val="Tabletext"/>
              <w:rPr>
                <w:rFonts w:eastAsia="Gulim" w:cs="Calibri"/>
              </w:rPr>
            </w:pPr>
            <w:r>
              <w:rPr>
                <w:rFonts w:eastAsia="Gulim" w:cs="Calibri"/>
              </w:rPr>
              <w:t>75.1%</w:t>
            </w:r>
          </w:p>
        </w:tc>
      </w:tr>
    </w:tbl>
    <w:p w14:paraId="41A0F96F" w14:textId="6847D784" w:rsidR="00762E54" w:rsidRDefault="00762E54" w:rsidP="00CF68F3">
      <w:pPr>
        <w:jc w:val="both"/>
        <w:rPr>
          <w:rFonts w:ascii="Times New Roman" w:hAnsi="Times New Roman"/>
          <w:sz w:val="24"/>
          <w:szCs w:val="24"/>
          <w:lang w:eastAsia="zh-CN"/>
        </w:rPr>
      </w:pPr>
    </w:p>
    <w:p w14:paraId="7181DA40" w14:textId="6FA25B5D" w:rsidR="00C120CF" w:rsidRPr="00C120CF" w:rsidRDefault="00C120CF" w:rsidP="00C120CF">
      <w:pPr>
        <w:jc w:val="both"/>
        <w:rPr>
          <w:rFonts w:ascii="Times New Roman" w:hAnsi="Times New Roman"/>
          <w:sz w:val="24"/>
          <w:szCs w:val="24"/>
          <w:lang w:eastAsia="zh-CN"/>
        </w:rPr>
      </w:pPr>
      <w:r w:rsidRPr="00C120CF">
        <w:rPr>
          <w:rFonts w:ascii="Times New Roman" w:hAnsi="Times New Roman"/>
          <w:sz w:val="24"/>
          <w:szCs w:val="24"/>
          <w:lang w:eastAsia="zh-CN"/>
        </w:rPr>
        <w:t>The contribution also results of a “convex hull” analysis of the El Fuente test set (140 representative sequences) at 1080p, 720p, 540p, 432p and 360p.  Convex hull benefits of LCEVC are consistent with those identified by CTC tests with same-resolution comparisons.</w:t>
      </w:r>
    </w:p>
    <w:p w14:paraId="2723DD9D" w14:textId="1506E779" w:rsidR="008F66D3" w:rsidRDefault="00C120CF" w:rsidP="00C120CF">
      <w:pPr>
        <w:jc w:val="both"/>
        <w:rPr>
          <w:rFonts w:ascii="Times New Roman" w:hAnsi="Times New Roman"/>
          <w:sz w:val="24"/>
          <w:szCs w:val="24"/>
          <w:lang w:eastAsia="zh-CN"/>
        </w:rPr>
      </w:pPr>
      <w:proofErr w:type="gramStart"/>
      <w:r w:rsidRPr="00C120CF">
        <w:rPr>
          <w:rFonts w:ascii="Times New Roman" w:hAnsi="Times New Roman"/>
          <w:sz w:val="24"/>
          <w:szCs w:val="24"/>
          <w:lang w:eastAsia="zh-CN"/>
        </w:rPr>
        <w:t>In particular, LCEVC’s</w:t>
      </w:r>
      <w:proofErr w:type="gramEnd"/>
      <w:r w:rsidRPr="00C120CF">
        <w:rPr>
          <w:rFonts w:ascii="Times New Roman" w:hAnsi="Times New Roman"/>
          <w:sz w:val="24"/>
          <w:szCs w:val="24"/>
          <w:lang w:eastAsia="zh-CN"/>
        </w:rPr>
        <w:t xml:space="preserve"> more graceful degradation allows to maintain high resolutions for a relatively larger range of the convex-hull RD-curve.</w:t>
      </w:r>
    </w:p>
    <w:p w14:paraId="44EAC1B5" w14:textId="067B8952" w:rsidR="0084736E" w:rsidRDefault="0084736E" w:rsidP="0084736E">
      <w:pPr>
        <w:pStyle w:val="Heading2"/>
      </w:pPr>
      <w:r w:rsidRPr="003A6BB8">
        <w:t>User</w:t>
      </w:r>
      <w:r>
        <w:t xml:space="preserve"> </w:t>
      </w:r>
      <w:r w:rsidRPr="003A6BB8">
        <w:t>Data experiment with LTM 4.0</w:t>
      </w:r>
      <w:r>
        <w:t xml:space="preserve"> (M53814)</w:t>
      </w:r>
    </w:p>
    <w:p w14:paraId="4C4FC1BD" w14:textId="156C17D9" w:rsidR="0084736E" w:rsidRPr="00E70570" w:rsidRDefault="0084736E" w:rsidP="00A90FA9">
      <w:pPr>
        <w:jc w:val="both"/>
        <w:rPr>
          <w:rFonts w:ascii="Times New Roman" w:hAnsi="Times New Roman"/>
          <w:sz w:val="24"/>
          <w:szCs w:val="24"/>
        </w:rPr>
      </w:pPr>
      <w:r w:rsidRPr="00E70570">
        <w:rPr>
          <w:rFonts w:ascii="Times New Roman" w:hAnsi="Times New Roman"/>
          <w:sz w:val="24"/>
          <w:szCs w:val="24"/>
        </w:rPr>
        <w:t>Independently of the other tests on Visual Quality performance, this document reports the results obtained inserting embedded User Data either at 2 bits per block or 6 bits per block, as specified by the text for DIS and implemented in LTM 4.0.</w:t>
      </w:r>
    </w:p>
    <w:p w14:paraId="6EDBA643" w14:textId="43B1CBC0" w:rsidR="0084736E" w:rsidRPr="00E70570" w:rsidRDefault="0084736E" w:rsidP="00A90FA9">
      <w:pPr>
        <w:jc w:val="both"/>
        <w:rPr>
          <w:rFonts w:ascii="Times New Roman" w:hAnsi="Times New Roman"/>
          <w:sz w:val="24"/>
          <w:szCs w:val="24"/>
        </w:rPr>
      </w:pPr>
      <w:r w:rsidRPr="00E70570">
        <w:rPr>
          <w:rFonts w:ascii="Times New Roman" w:hAnsi="Times New Roman"/>
          <w:sz w:val="24"/>
          <w:szCs w:val="24"/>
        </w:rPr>
        <w:t>The main result</w:t>
      </w:r>
      <w:r w:rsidR="006346FA" w:rsidRPr="00E70570">
        <w:rPr>
          <w:rFonts w:ascii="Times New Roman" w:hAnsi="Times New Roman"/>
          <w:sz w:val="24"/>
          <w:szCs w:val="24"/>
        </w:rPr>
        <w:t xml:space="preserve"> is the verification </w:t>
      </w:r>
      <w:r w:rsidRPr="00E70570">
        <w:rPr>
          <w:rFonts w:ascii="Times New Roman" w:hAnsi="Times New Roman"/>
          <w:sz w:val="24"/>
          <w:szCs w:val="24"/>
        </w:rPr>
        <w:t xml:space="preserve">that the </w:t>
      </w:r>
      <w:r w:rsidR="006346FA" w:rsidRPr="00E70570">
        <w:rPr>
          <w:rFonts w:ascii="Times New Roman" w:hAnsi="Times New Roman"/>
          <w:sz w:val="24"/>
          <w:szCs w:val="24"/>
        </w:rPr>
        <w:t>additional</w:t>
      </w:r>
      <w:r w:rsidRPr="00E70570">
        <w:rPr>
          <w:rFonts w:ascii="Times New Roman" w:hAnsi="Times New Roman"/>
          <w:sz w:val="24"/>
          <w:szCs w:val="24"/>
        </w:rPr>
        <w:t xml:space="preserve"> bitrate associated to a User Data with uniform distribution (produced by a random number generator) are </w:t>
      </w:r>
      <w:r w:rsidR="006346FA" w:rsidRPr="00E70570">
        <w:rPr>
          <w:rFonts w:ascii="Times New Roman" w:hAnsi="Times New Roman"/>
          <w:sz w:val="24"/>
          <w:szCs w:val="24"/>
        </w:rPr>
        <w:t>comparable to the bitrate of the source, with a deviation between +8% increase and -11% decrease with respect to the theoretical bitrate of the source.</w:t>
      </w:r>
    </w:p>
    <w:p w14:paraId="16E26D34" w14:textId="006624C1" w:rsidR="006346FA" w:rsidRPr="00E70570" w:rsidRDefault="006346FA" w:rsidP="00A90FA9">
      <w:pPr>
        <w:jc w:val="both"/>
        <w:rPr>
          <w:rFonts w:ascii="Times New Roman" w:hAnsi="Times New Roman"/>
          <w:sz w:val="24"/>
          <w:szCs w:val="24"/>
        </w:rPr>
      </w:pPr>
      <w:r w:rsidRPr="00E70570">
        <w:rPr>
          <w:rFonts w:ascii="Times New Roman" w:hAnsi="Times New Roman"/>
          <w:sz w:val="24"/>
          <w:szCs w:val="24"/>
        </w:rPr>
        <w:t xml:space="preserve">Another important aspect highlighted in the document is the need to set different minimum Step Width values for LCEVC layer 1 depending on the bit depth of the YUV original and the 2 or 6 bits per block of the User Data. </w:t>
      </w:r>
      <w:r w:rsidR="00F421FF" w:rsidRPr="00F421FF">
        <w:rPr>
          <w:rFonts w:ascii="Times New Roman" w:hAnsi="Times New Roman"/>
          <w:sz w:val="24"/>
          <w:szCs w:val="24"/>
        </w:rPr>
        <w:t xml:space="preserve">Such results are summarized in the following </w:t>
      </w:r>
      <w:proofErr w:type="gramStart"/>
      <w:r w:rsidR="00F421FF" w:rsidRPr="00F421FF">
        <w:rPr>
          <w:rFonts w:ascii="Times New Roman" w:hAnsi="Times New Roman"/>
          <w:sz w:val="24"/>
          <w:szCs w:val="24"/>
        </w:rPr>
        <w:t>table, and</w:t>
      </w:r>
      <w:proofErr w:type="gramEnd"/>
      <w:r w:rsidR="00F421FF" w:rsidRPr="00F421FF">
        <w:rPr>
          <w:rFonts w:ascii="Times New Roman" w:hAnsi="Times New Roman"/>
          <w:sz w:val="24"/>
          <w:szCs w:val="24"/>
        </w:rPr>
        <w:t xml:space="preserve"> have been proposed to add a note in the specification</w:t>
      </w:r>
      <w:r w:rsidRPr="00E70570">
        <w:rPr>
          <w:rFonts w:ascii="Times New Roman" w:hAnsi="Times New Roman"/>
          <w:sz w:val="24"/>
          <w:szCs w:val="24"/>
        </w:rPr>
        <w:t>.</w:t>
      </w:r>
    </w:p>
    <w:tbl>
      <w:tblPr>
        <w:tblStyle w:val="TableGrid"/>
        <w:tblW w:w="0" w:type="auto"/>
        <w:tblLayout w:type="fixed"/>
        <w:tblLook w:val="04A0" w:firstRow="1" w:lastRow="0" w:firstColumn="1" w:lastColumn="0" w:noHBand="0" w:noVBand="1"/>
      </w:tblPr>
      <w:tblGrid>
        <w:gridCol w:w="2268"/>
        <w:gridCol w:w="2268"/>
        <w:gridCol w:w="2268"/>
        <w:gridCol w:w="2835"/>
      </w:tblGrid>
      <w:tr w:rsidR="006346FA" w:rsidRPr="006346FA" w14:paraId="5A624B80" w14:textId="77777777" w:rsidTr="00AF4E3E">
        <w:tc>
          <w:tcPr>
            <w:tcW w:w="2268" w:type="dxa"/>
          </w:tcPr>
          <w:p w14:paraId="53840687" w14:textId="77777777" w:rsidR="006346FA" w:rsidRPr="00E70570" w:rsidRDefault="006346FA" w:rsidP="00AF4E3E">
            <w:pPr>
              <w:spacing w:after="40"/>
              <w:rPr>
                <w:rFonts w:ascii="Times New Roman" w:hAnsi="Times New Roman"/>
                <w:sz w:val="24"/>
                <w:szCs w:val="24"/>
              </w:rPr>
            </w:pPr>
            <w:r w:rsidRPr="00E70570">
              <w:rPr>
                <w:rFonts w:ascii="Times New Roman" w:hAnsi="Times New Roman"/>
                <w:sz w:val="24"/>
                <w:szCs w:val="24"/>
              </w:rPr>
              <w:lastRenderedPageBreak/>
              <w:t>YUV ORIGINAL</w:t>
            </w:r>
          </w:p>
          <w:p w14:paraId="0AFB5013" w14:textId="77777777" w:rsidR="006346FA" w:rsidRPr="00E70570" w:rsidRDefault="006346FA" w:rsidP="00AF4E3E">
            <w:pPr>
              <w:spacing w:after="40"/>
              <w:rPr>
                <w:rFonts w:ascii="Times New Roman" w:hAnsi="Times New Roman"/>
                <w:sz w:val="24"/>
                <w:szCs w:val="24"/>
              </w:rPr>
            </w:pPr>
            <w:r w:rsidRPr="00E70570">
              <w:rPr>
                <w:rFonts w:ascii="Times New Roman" w:hAnsi="Times New Roman"/>
                <w:sz w:val="24"/>
                <w:szCs w:val="24"/>
              </w:rPr>
              <w:t>BIT DEPTH</w:t>
            </w:r>
          </w:p>
        </w:tc>
        <w:tc>
          <w:tcPr>
            <w:tcW w:w="2268" w:type="dxa"/>
          </w:tcPr>
          <w:p w14:paraId="663B9303" w14:textId="77777777" w:rsidR="006346FA" w:rsidRPr="00E70570" w:rsidRDefault="006346FA" w:rsidP="00AF4E3E">
            <w:pPr>
              <w:spacing w:after="40"/>
              <w:rPr>
                <w:rFonts w:ascii="Times New Roman" w:hAnsi="Times New Roman"/>
                <w:sz w:val="24"/>
                <w:szCs w:val="24"/>
              </w:rPr>
            </w:pPr>
            <w:r w:rsidRPr="00E70570">
              <w:rPr>
                <w:rFonts w:ascii="Times New Roman" w:hAnsi="Times New Roman"/>
                <w:sz w:val="24"/>
                <w:szCs w:val="24"/>
              </w:rPr>
              <w:t>USER DATA</w:t>
            </w:r>
          </w:p>
          <w:p w14:paraId="1683B714" w14:textId="77777777" w:rsidR="006346FA" w:rsidRPr="00E70570" w:rsidRDefault="006346FA" w:rsidP="00AF4E3E">
            <w:pPr>
              <w:spacing w:after="40"/>
              <w:rPr>
                <w:rFonts w:ascii="Times New Roman" w:hAnsi="Times New Roman"/>
                <w:sz w:val="24"/>
                <w:szCs w:val="24"/>
              </w:rPr>
            </w:pPr>
            <w:r w:rsidRPr="00E70570">
              <w:rPr>
                <w:rFonts w:ascii="Times New Roman" w:hAnsi="Times New Roman"/>
                <w:sz w:val="24"/>
                <w:szCs w:val="24"/>
              </w:rPr>
              <w:t>BIT DEPTH</w:t>
            </w:r>
          </w:p>
        </w:tc>
        <w:tc>
          <w:tcPr>
            <w:tcW w:w="2268" w:type="dxa"/>
          </w:tcPr>
          <w:p w14:paraId="56133DB3" w14:textId="32660C62" w:rsidR="006346FA" w:rsidRPr="00E70570" w:rsidRDefault="006346FA" w:rsidP="00AF4E3E">
            <w:pPr>
              <w:spacing w:after="40"/>
              <w:rPr>
                <w:rFonts w:ascii="Times New Roman" w:hAnsi="Times New Roman"/>
                <w:sz w:val="24"/>
                <w:szCs w:val="24"/>
              </w:rPr>
            </w:pPr>
            <w:r w:rsidRPr="00E70570">
              <w:rPr>
                <w:rFonts w:ascii="Times New Roman" w:hAnsi="Times New Roman"/>
                <w:sz w:val="24"/>
                <w:szCs w:val="24"/>
              </w:rPr>
              <w:t xml:space="preserve">COEFF + </w:t>
            </w:r>
            <w:r>
              <w:rPr>
                <w:rFonts w:ascii="Times New Roman" w:hAnsi="Times New Roman"/>
                <w:sz w:val="24"/>
                <w:szCs w:val="24"/>
              </w:rPr>
              <w:t>UD</w:t>
            </w:r>
          </w:p>
          <w:p w14:paraId="3B32E826" w14:textId="77777777" w:rsidR="006346FA" w:rsidRPr="00E70570" w:rsidRDefault="006346FA" w:rsidP="00AF4E3E">
            <w:pPr>
              <w:spacing w:after="40"/>
              <w:rPr>
                <w:rFonts w:ascii="Times New Roman" w:hAnsi="Times New Roman"/>
                <w:sz w:val="24"/>
                <w:szCs w:val="24"/>
              </w:rPr>
            </w:pPr>
            <w:r w:rsidRPr="00E70570">
              <w:rPr>
                <w:rFonts w:ascii="Times New Roman" w:hAnsi="Times New Roman"/>
                <w:sz w:val="24"/>
                <w:szCs w:val="24"/>
              </w:rPr>
              <w:t>BIT DEPTH</w:t>
            </w:r>
          </w:p>
        </w:tc>
        <w:tc>
          <w:tcPr>
            <w:tcW w:w="2835" w:type="dxa"/>
          </w:tcPr>
          <w:p w14:paraId="2B00D7C4" w14:textId="77777777" w:rsidR="006346FA" w:rsidRPr="00E70570" w:rsidRDefault="006346FA" w:rsidP="00AF4E3E">
            <w:pPr>
              <w:spacing w:after="40"/>
              <w:rPr>
                <w:rFonts w:ascii="Times New Roman" w:hAnsi="Times New Roman"/>
                <w:sz w:val="24"/>
                <w:szCs w:val="24"/>
              </w:rPr>
            </w:pPr>
            <w:r w:rsidRPr="00E70570">
              <w:rPr>
                <w:rFonts w:ascii="Times New Roman" w:hAnsi="Times New Roman"/>
                <w:sz w:val="24"/>
                <w:szCs w:val="24"/>
              </w:rPr>
              <w:t>MINIMUM SW1</w:t>
            </w:r>
          </w:p>
        </w:tc>
      </w:tr>
      <w:tr w:rsidR="006346FA" w:rsidRPr="006346FA" w14:paraId="6D0C0BDA" w14:textId="77777777" w:rsidTr="00AF4E3E">
        <w:tc>
          <w:tcPr>
            <w:tcW w:w="2268" w:type="dxa"/>
          </w:tcPr>
          <w:p w14:paraId="07F74A6A" w14:textId="77777777" w:rsidR="006346FA" w:rsidRPr="00E70570" w:rsidRDefault="006346FA" w:rsidP="00AF4E3E">
            <w:pPr>
              <w:spacing w:after="40"/>
              <w:rPr>
                <w:rFonts w:ascii="Times New Roman" w:hAnsi="Times New Roman"/>
                <w:sz w:val="24"/>
                <w:szCs w:val="24"/>
              </w:rPr>
            </w:pPr>
            <w:r w:rsidRPr="00E70570">
              <w:rPr>
                <w:rFonts w:ascii="Times New Roman" w:hAnsi="Times New Roman"/>
                <w:sz w:val="24"/>
                <w:szCs w:val="24"/>
              </w:rPr>
              <w:t>8</w:t>
            </w:r>
          </w:p>
        </w:tc>
        <w:tc>
          <w:tcPr>
            <w:tcW w:w="2268" w:type="dxa"/>
          </w:tcPr>
          <w:p w14:paraId="34EE80FA" w14:textId="77777777" w:rsidR="006346FA" w:rsidRPr="00E70570" w:rsidRDefault="006346FA" w:rsidP="00AF4E3E">
            <w:pPr>
              <w:spacing w:after="40"/>
              <w:rPr>
                <w:rFonts w:ascii="Times New Roman" w:hAnsi="Times New Roman"/>
                <w:sz w:val="24"/>
                <w:szCs w:val="24"/>
              </w:rPr>
            </w:pPr>
            <w:r w:rsidRPr="00E70570">
              <w:rPr>
                <w:rFonts w:ascii="Times New Roman" w:hAnsi="Times New Roman"/>
                <w:sz w:val="24"/>
                <w:szCs w:val="24"/>
              </w:rPr>
              <w:t>2</w:t>
            </w:r>
          </w:p>
        </w:tc>
        <w:tc>
          <w:tcPr>
            <w:tcW w:w="2268" w:type="dxa"/>
          </w:tcPr>
          <w:p w14:paraId="3CD6C0B3" w14:textId="77777777" w:rsidR="006346FA" w:rsidRPr="00E70570" w:rsidRDefault="006346FA" w:rsidP="00AF4E3E">
            <w:pPr>
              <w:spacing w:after="40"/>
              <w:rPr>
                <w:rFonts w:ascii="Times New Roman" w:hAnsi="Times New Roman"/>
                <w:sz w:val="24"/>
                <w:szCs w:val="24"/>
              </w:rPr>
            </w:pPr>
            <w:r w:rsidRPr="00E70570">
              <w:rPr>
                <w:rFonts w:ascii="Times New Roman" w:hAnsi="Times New Roman"/>
                <w:sz w:val="24"/>
                <w:szCs w:val="24"/>
              </w:rPr>
              <w:t>11</w:t>
            </w:r>
          </w:p>
        </w:tc>
        <w:tc>
          <w:tcPr>
            <w:tcW w:w="2835" w:type="dxa"/>
          </w:tcPr>
          <w:p w14:paraId="15AB709E" w14:textId="77777777" w:rsidR="006346FA" w:rsidRPr="00E70570" w:rsidRDefault="006346FA" w:rsidP="00AF4E3E">
            <w:pPr>
              <w:spacing w:after="40"/>
              <w:rPr>
                <w:rFonts w:ascii="Times New Roman" w:hAnsi="Times New Roman"/>
                <w:sz w:val="24"/>
                <w:szCs w:val="24"/>
              </w:rPr>
            </w:pPr>
            <w:r w:rsidRPr="00E70570">
              <w:rPr>
                <w:rFonts w:ascii="Times New Roman" w:hAnsi="Times New Roman"/>
                <w:sz w:val="24"/>
                <w:szCs w:val="24"/>
              </w:rPr>
              <w:t>Any</w:t>
            </w:r>
          </w:p>
        </w:tc>
      </w:tr>
      <w:tr w:rsidR="006346FA" w:rsidRPr="006346FA" w14:paraId="1A2A3A19" w14:textId="77777777" w:rsidTr="00AF4E3E">
        <w:tc>
          <w:tcPr>
            <w:tcW w:w="2268" w:type="dxa"/>
          </w:tcPr>
          <w:p w14:paraId="022F9BB7" w14:textId="77777777" w:rsidR="006346FA" w:rsidRPr="00E70570" w:rsidRDefault="006346FA" w:rsidP="00AF4E3E">
            <w:pPr>
              <w:spacing w:after="40"/>
              <w:rPr>
                <w:rFonts w:ascii="Times New Roman" w:hAnsi="Times New Roman"/>
                <w:sz w:val="24"/>
                <w:szCs w:val="24"/>
              </w:rPr>
            </w:pPr>
            <w:r w:rsidRPr="00E70570">
              <w:rPr>
                <w:rFonts w:ascii="Times New Roman" w:hAnsi="Times New Roman"/>
                <w:sz w:val="24"/>
                <w:szCs w:val="24"/>
              </w:rPr>
              <w:t>10</w:t>
            </w:r>
          </w:p>
        </w:tc>
        <w:tc>
          <w:tcPr>
            <w:tcW w:w="2268" w:type="dxa"/>
          </w:tcPr>
          <w:p w14:paraId="77757625" w14:textId="77777777" w:rsidR="006346FA" w:rsidRPr="00E70570" w:rsidRDefault="006346FA" w:rsidP="00AF4E3E">
            <w:pPr>
              <w:spacing w:after="40"/>
              <w:rPr>
                <w:rFonts w:ascii="Times New Roman" w:hAnsi="Times New Roman"/>
                <w:sz w:val="24"/>
                <w:szCs w:val="24"/>
              </w:rPr>
            </w:pPr>
            <w:r w:rsidRPr="00E70570">
              <w:rPr>
                <w:rFonts w:ascii="Times New Roman" w:hAnsi="Times New Roman"/>
                <w:sz w:val="24"/>
                <w:szCs w:val="24"/>
              </w:rPr>
              <w:t>2</w:t>
            </w:r>
          </w:p>
        </w:tc>
        <w:tc>
          <w:tcPr>
            <w:tcW w:w="2268" w:type="dxa"/>
          </w:tcPr>
          <w:p w14:paraId="70427243" w14:textId="77777777" w:rsidR="006346FA" w:rsidRPr="00E70570" w:rsidRDefault="006346FA" w:rsidP="00AF4E3E">
            <w:pPr>
              <w:spacing w:after="40"/>
              <w:rPr>
                <w:rFonts w:ascii="Times New Roman" w:hAnsi="Times New Roman"/>
                <w:sz w:val="24"/>
                <w:szCs w:val="24"/>
              </w:rPr>
            </w:pPr>
            <w:r w:rsidRPr="00E70570">
              <w:rPr>
                <w:rFonts w:ascii="Times New Roman" w:hAnsi="Times New Roman"/>
                <w:sz w:val="24"/>
                <w:szCs w:val="24"/>
              </w:rPr>
              <w:t>13</w:t>
            </w:r>
          </w:p>
        </w:tc>
        <w:tc>
          <w:tcPr>
            <w:tcW w:w="2835" w:type="dxa"/>
          </w:tcPr>
          <w:p w14:paraId="402658D2" w14:textId="77777777" w:rsidR="006346FA" w:rsidRPr="00E70570" w:rsidRDefault="006346FA" w:rsidP="00AF4E3E">
            <w:pPr>
              <w:spacing w:after="40"/>
              <w:rPr>
                <w:rFonts w:ascii="Times New Roman" w:hAnsi="Times New Roman"/>
                <w:sz w:val="24"/>
                <w:szCs w:val="24"/>
              </w:rPr>
            </w:pPr>
            <w:r w:rsidRPr="00E70570">
              <w:rPr>
                <w:rFonts w:ascii="Times New Roman" w:hAnsi="Times New Roman"/>
                <w:sz w:val="24"/>
                <w:szCs w:val="24"/>
              </w:rPr>
              <w:t>Any</w:t>
            </w:r>
          </w:p>
        </w:tc>
      </w:tr>
      <w:tr w:rsidR="006346FA" w:rsidRPr="006346FA" w14:paraId="62E4E393" w14:textId="77777777" w:rsidTr="00AF4E3E">
        <w:tc>
          <w:tcPr>
            <w:tcW w:w="2268" w:type="dxa"/>
          </w:tcPr>
          <w:p w14:paraId="61038156" w14:textId="77777777" w:rsidR="006346FA" w:rsidRPr="00E70570" w:rsidRDefault="006346FA" w:rsidP="00AF4E3E">
            <w:pPr>
              <w:spacing w:after="40"/>
              <w:rPr>
                <w:rFonts w:ascii="Times New Roman" w:hAnsi="Times New Roman"/>
                <w:sz w:val="24"/>
                <w:szCs w:val="24"/>
              </w:rPr>
            </w:pPr>
            <w:r w:rsidRPr="00E70570">
              <w:rPr>
                <w:rFonts w:ascii="Times New Roman" w:hAnsi="Times New Roman"/>
                <w:sz w:val="24"/>
                <w:szCs w:val="24"/>
              </w:rPr>
              <w:t>12</w:t>
            </w:r>
          </w:p>
        </w:tc>
        <w:tc>
          <w:tcPr>
            <w:tcW w:w="2268" w:type="dxa"/>
          </w:tcPr>
          <w:p w14:paraId="5E85992E" w14:textId="77777777" w:rsidR="006346FA" w:rsidRPr="00E70570" w:rsidRDefault="006346FA" w:rsidP="00AF4E3E">
            <w:pPr>
              <w:spacing w:after="40"/>
              <w:rPr>
                <w:rFonts w:ascii="Times New Roman" w:hAnsi="Times New Roman"/>
                <w:sz w:val="24"/>
                <w:szCs w:val="24"/>
              </w:rPr>
            </w:pPr>
            <w:r w:rsidRPr="00E70570">
              <w:rPr>
                <w:rFonts w:ascii="Times New Roman" w:hAnsi="Times New Roman"/>
                <w:sz w:val="24"/>
                <w:szCs w:val="24"/>
              </w:rPr>
              <w:t>2</w:t>
            </w:r>
          </w:p>
        </w:tc>
        <w:tc>
          <w:tcPr>
            <w:tcW w:w="2268" w:type="dxa"/>
          </w:tcPr>
          <w:p w14:paraId="46526ADA" w14:textId="77777777" w:rsidR="006346FA" w:rsidRPr="00E70570" w:rsidRDefault="006346FA" w:rsidP="00AF4E3E">
            <w:pPr>
              <w:spacing w:after="40"/>
              <w:rPr>
                <w:rFonts w:ascii="Times New Roman" w:hAnsi="Times New Roman"/>
                <w:sz w:val="24"/>
                <w:szCs w:val="24"/>
              </w:rPr>
            </w:pPr>
            <w:r w:rsidRPr="00E70570">
              <w:rPr>
                <w:rFonts w:ascii="Times New Roman" w:hAnsi="Times New Roman"/>
                <w:sz w:val="24"/>
                <w:szCs w:val="24"/>
              </w:rPr>
              <w:t>15</w:t>
            </w:r>
          </w:p>
        </w:tc>
        <w:tc>
          <w:tcPr>
            <w:tcW w:w="2835" w:type="dxa"/>
          </w:tcPr>
          <w:p w14:paraId="62DA11AC" w14:textId="77777777" w:rsidR="006346FA" w:rsidRPr="00E70570" w:rsidRDefault="006346FA" w:rsidP="00AF4E3E">
            <w:pPr>
              <w:spacing w:after="40"/>
              <w:rPr>
                <w:rFonts w:ascii="Times New Roman" w:hAnsi="Times New Roman"/>
                <w:sz w:val="24"/>
                <w:szCs w:val="24"/>
              </w:rPr>
            </w:pPr>
            <w:r w:rsidRPr="00E70570">
              <w:rPr>
                <w:rFonts w:ascii="Times New Roman" w:hAnsi="Times New Roman"/>
                <w:sz w:val="24"/>
                <w:szCs w:val="24"/>
              </w:rPr>
              <w:t>2 (below the minimum 4)</w:t>
            </w:r>
          </w:p>
        </w:tc>
      </w:tr>
      <w:tr w:rsidR="006346FA" w:rsidRPr="006346FA" w14:paraId="1577166F" w14:textId="77777777" w:rsidTr="00E70570">
        <w:tc>
          <w:tcPr>
            <w:tcW w:w="2268" w:type="dxa"/>
            <w:shd w:val="clear" w:color="auto" w:fill="F7CAAC" w:themeFill="accent2" w:themeFillTint="66"/>
          </w:tcPr>
          <w:p w14:paraId="01FB746B" w14:textId="77777777" w:rsidR="006346FA" w:rsidRPr="00E70570" w:rsidRDefault="006346FA" w:rsidP="00AF4E3E">
            <w:pPr>
              <w:spacing w:after="40"/>
              <w:rPr>
                <w:rFonts w:ascii="Times New Roman" w:hAnsi="Times New Roman"/>
                <w:sz w:val="24"/>
                <w:szCs w:val="24"/>
              </w:rPr>
            </w:pPr>
            <w:r w:rsidRPr="00E70570">
              <w:rPr>
                <w:rFonts w:ascii="Times New Roman" w:hAnsi="Times New Roman"/>
                <w:sz w:val="24"/>
                <w:szCs w:val="24"/>
              </w:rPr>
              <w:t>14</w:t>
            </w:r>
          </w:p>
        </w:tc>
        <w:tc>
          <w:tcPr>
            <w:tcW w:w="2268" w:type="dxa"/>
            <w:shd w:val="clear" w:color="auto" w:fill="F7CAAC" w:themeFill="accent2" w:themeFillTint="66"/>
          </w:tcPr>
          <w:p w14:paraId="26ADE392" w14:textId="77777777" w:rsidR="006346FA" w:rsidRPr="00E70570" w:rsidRDefault="006346FA" w:rsidP="00AF4E3E">
            <w:pPr>
              <w:spacing w:after="40"/>
              <w:rPr>
                <w:rFonts w:ascii="Times New Roman" w:hAnsi="Times New Roman"/>
                <w:sz w:val="24"/>
                <w:szCs w:val="24"/>
              </w:rPr>
            </w:pPr>
            <w:r w:rsidRPr="00E70570">
              <w:rPr>
                <w:rFonts w:ascii="Times New Roman" w:hAnsi="Times New Roman"/>
                <w:sz w:val="24"/>
                <w:szCs w:val="24"/>
              </w:rPr>
              <w:t>2</w:t>
            </w:r>
          </w:p>
        </w:tc>
        <w:tc>
          <w:tcPr>
            <w:tcW w:w="2268" w:type="dxa"/>
            <w:shd w:val="clear" w:color="auto" w:fill="F7CAAC" w:themeFill="accent2" w:themeFillTint="66"/>
          </w:tcPr>
          <w:p w14:paraId="78002271" w14:textId="77777777" w:rsidR="006346FA" w:rsidRPr="00E70570" w:rsidRDefault="006346FA" w:rsidP="00AF4E3E">
            <w:pPr>
              <w:spacing w:after="40"/>
              <w:rPr>
                <w:rFonts w:ascii="Times New Roman" w:hAnsi="Times New Roman"/>
                <w:sz w:val="24"/>
                <w:szCs w:val="24"/>
              </w:rPr>
            </w:pPr>
            <w:r w:rsidRPr="00E70570">
              <w:rPr>
                <w:rFonts w:ascii="Times New Roman" w:hAnsi="Times New Roman"/>
                <w:sz w:val="24"/>
                <w:szCs w:val="24"/>
              </w:rPr>
              <w:t>17</w:t>
            </w:r>
          </w:p>
        </w:tc>
        <w:tc>
          <w:tcPr>
            <w:tcW w:w="2835" w:type="dxa"/>
            <w:shd w:val="clear" w:color="auto" w:fill="F7CAAC" w:themeFill="accent2" w:themeFillTint="66"/>
          </w:tcPr>
          <w:p w14:paraId="3836480E" w14:textId="77777777" w:rsidR="006346FA" w:rsidRPr="00E70570" w:rsidRDefault="006346FA" w:rsidP="00AF4E3E">
            <w:pPr>
              <w:spacing w:after="40"/>
              <w:rPr>
                <w:rFonts w:ascii="Times New Roman" w:hAnsi="Times New Roman"/>
                <w:sz w:val="24"/>
                <w:szCs w:val="24"/>
              </w:rPr>
            </w:pPr>
            <w:r w:rsidRPr="00E70570">
              <w:rPr>
                <w:rFonts w:ascii="Times New Roman" w:hAnsi="Times New Roman"/>
                <w:sz w:val="24"/>
                <w:szCs w:val="24"/>
              </w:rPr>
              <w:t>8</w:t>
            </w:r>
          </w:p>
        </w:tc>
      </w:tr>
      <w:tr w:rsidR="006346FA" w:rsidRPr="006346FA" w14:paraId="36844007" w14:textId="77777777" w:rsidTr="00AF4E3E">
        <w:tc>
          <w:tcPr>
            <w:tcW w:w="2268" w:type="dxa"/>
          </w:tcPr>
          <w:p w14:paraId="14A44F88" w14:textId="77777777" w:rsidR="006346FA" w:rsidRPr="00E70570" w:rsidRDefault="006346FA" w:rsidP="00AF4E3E">
            <w:pPr>
              <w:spacing w:after="40"/>
              <w:rPr>
                <w:rFonts w:ascii="Times New Roman" w:hAnsi="Times New Roman"/>
                <w:sz w:val="24"/>
                <w:szCs w:val="24"/>
              </w:rPr>
            </w:pPr>
            <w:r w:rsidRPr="00E70570">
              <w:rPr>
                <w:rFonts w:ascii="Times New Roman" w:hAnsi="Times New Roman"/>
                <w:sz w:val="24"/>
                <w:szCs w:val="24"/>
              </w:rPr>
              <w:t>8</w:t>
            </w:r>
          </w:p>
        </w:tc>
        <w:tc>
          <w:tcPr>
            <w:tcW w:w="2268" w:type="dxa"/>
          </w:tcPr>
          <w:p w14:paraId="7E8BD883" w14:textId="77777777" w:rsidR="006346FA" w:rsidRPr="00E70570" w:rsidRDefault="006346FA" w:rsidP="00AF4E3E">
            <w:pPr>
              <w:spacing w:after="40"/>
              <w:rPr>
                <w:rFonts w:ascii="Times New Roman" w:hAnsi="Times New Roman"/>
                <w:sz w:val="24"/>
                <w:szCs w:val="24"/>
              </w:rPr>
            </w:pPr>
            <w:r w:rsidRPr="00E70570">
              <w:rPr>
                <w:rFonts w:ascii="Times New Roman" w:hAnsi="Times New Roman"/>
                <w:sz w:val="24"/>
                <w:szCs w:val="24"/>
              </w:rPr>
              <w:t>6</w:t>
            </w:r>
          </w:p>
        </w:tc>
        <w:tc>
          <w:tcPr>
            <w:tcW w:w="2268" w:type="dxa"/>
          </w:tcPr>
          <w:p w14:paraId="55FE1E10" w14:textId="77777777" w:rsidR="006346FA" w:rsidRPr="00E70570" w:rsidRDefault="006346FA" w:rsidP="00AF4E3E">
            <w:pPr>
              <w:spacing w:after="40"/>
              <w:rPr>
                <w:rFonts w:ascii="Times New Roman" w:hAnsi="Times New Roman"/>
                <w:sz w:val="24"/>
                <w:szCs w:val="24"/>
              </w:rPr>
            </w:pPr>
            <w:r w:rsidRPr="00E70570">
              <w:rPr>
                <w:rFonts w:ascii="Times New Roman" w:hAnsi="Times New Roman"/>
                <w:sz w:val="24"/>
                <w:szCs w:val="24"/>
              </w:rPr>
              <w:t>15</w:t>
            </w:r>
          </w:p>
        </w:tc>
        <w:tc>
          <w:tcPr>
            <w:tcW w:w="2835" w:type="dxa"/>
          </w:tcPr>
          <w:p w14:paraId="10D42B0D" w14:textId="77777777" w:rsidR="006346FA" w:rsidRPr="00E70570" w:rsidRDefault="006346FA" w:rsidP="00AF4E3E">
            <w:pPr>
              <w:spacing w:after="40"/>
              <w:rPr>
                <w:rFonts w:ascii="Times New Roman" w:hAnsi="Times New Roman"/>
                <w:sz w:val="24"/>
                <w:szCs w:val="24"/>
              </w:rPr>
            </w:pPr>
            <w:r w:rsidRPr="00E70570">
              <w:rPr>
                <w:rFonts w:ascii="Times New Roman" w:hAnsi="Times New Roman"/>
                <w:sz w:val="24"/>
                <w:szCs w:val="24"/>
              </w:rPr>
              <w:t>2 (below the minimum 4)</w:t>
            </w:r>
          </w:p>
        </w:tc>
      </w:tr>
      <w:tr w:rsidR="006346FA" w:rsidRPr="006346FA" w14:paraId="70BB70AC" w14:textId="77777777" w:rsidTr="00E70570">
        <w:tc>
          <w:tcPr>
            <w:tcW w:w="2268" w:type="dxa"/>
            <w:shd w:val="clear" w:color="auto" w:fill="F7CAAC" w:themeFill="accent2" w:themeFillTint="66"/>
          </w:tcPr>
          <w:p w14:paraId="0A993020" w14:textId="77777777" w:rsidR="006346FA" w:rsidRPr="00E70570" w:rsidRDefault="006346FA" w:rsidP="00AF4E3E">
            <w:pPr>
              <w:spacing w:after="40"/>
              <w:rPr>
                <w:rFonts w:ascii="Times New Roman" w:hAnsi="Times New Roman"/>
                <w:sz w:val="24"/>
                <w:szCs w:val="24"/>
              </w:rPr>
            </w:pPr>
            <w:r w:rsidRPr="00E70570">
              <w:rPr>
                <w:rFonts w:ascii="Times New Roman" w:hAnsi="Times New Roman"/>
                <w:sz w:val="24"/>
                <w:szCs w:val="24"/>
              </w:rPr>
              <w:t>10</w:t>
            </w:r>
          </w:p>
        </w:tc>
        <w:tc>
          <w:tcPr>
            <w:tcW w:w="2268" w:type="dxa"/>
            <w:shd w:val="clear" w:color="auto" w:fill="F7CAAC" w:themeFill="accent2" w:themeFillTint="66"/>
          </w:tcPr>
          <w:p w14:paraId="31D7FE76" w14:textId="77777777" w:rsidR="006346FA" w:rsidRPr="00E70570" w:rsidRDefault="006346FA" w:rsidP="00AF4E3E">
            <w:pPr>
              <w:spacing w:after="40"/>
              <w:rPr>
                <w:rFonts w:ascii="Times New Roman" w:hAnsi="Times New Roman"/>
                <w:sz w:val="24"/>
                <w:szCs w:val="24"/>
              </w:rPr>
            </w:pPr>
            <w:r w:rsidRPr="00E70570">
              <w:rPr>
                <w:rFonts w:ascii="Times New Roman" w:hAnsi="Times New Roman"/>
                <w:sz w:val="24"/>
                <w:szCs w:val="24"/>
              </w:rPr>
              <w:t>6</w:t>
            </w:r>
          </w:p>
        </w:tc>
        <w:tc>
          <w:tcPr>
            <w:tcW w:w="2268" w:type="dxa"/>
            <w:shd w:val="clear" w:color="auto" w:fill="F7CAAC" w:themeFill="accent2" w:themeFillTint="66"/>
          </w:tcPr>
          <w:p w14:paraId="4649CF9B" w14:textId="77777777" w:rsidR="006346FA" w:rsidRPr="00E70570" w:rsidRDefault="006346FA" w:rsidP="00AF4E3E">
            <w:pPr>
              <w:spacing w:after="40"/>
              <w:rPr>
                <w:rFonts w:ascii="Times New Roman" w:hAnsi="Times New Roman"/>
                <w:sz w:val="24"/>
                <w:szCs w:val="24"/>
              </w:rPr>
            </w:pPr>
            <w:r w:rsidRPr="00E70570">
              <w:rPr>
                <w:rFonts w:ascii="Times New Roman" w:hAnsi="Times New Roman"/>
                <w:sz w:val="24"/>
                <w:szCs w:val="24"/>
              </w:rPr>
              <w:t>17</w:t>
            </w:r>
          </w:p>
        </w:tc>
        <w:tc>
          <w:tcPr>
            <w:tcW w:w="2835" w:type="dxa"/>
            <w:shd w:val="clear" w:color="auto" w:fill="F7CAAC" w:themeFill="accent2" w:themeFillTint="66"/>
          </w:tcPr>
          <w:p w14:paraId="18AE45E0" w14:textId="77777777" w:rsidR="006346FA" w:rsidRPr="00E70570" w:rsidRDefault="006346FA" w:rsidP="00AF4E3E">
            <w:pPr>
              <w:spacing w:after="40"/>
              <w:rPr>
                <w:rFonts w:ascii="Times New Roman" w:hAnsi="Times New Roman"/>
                <w:sz w:val="24"/>
                <w:szCs w:val="24"/>
              </w:rPr>
            </w:pPr>
            <w:r w:rsidRPr="00E70570">
              <w:rPr>
                <w:rFonts w:ascii="Times New Roman" w:hAnsi="Times New Roman"/>
                <w:sz w:val="24"/>
                <w:szCs w:val="24"/>
              </w:rPr>
              <w:t>8</w:t>
            </w:r>
          </w:p>
        </w:tc>
      </w:tr>
      <w:tr w:rsidR="006346FA" w:rsidRPr="006346FA" w14:paraId="41041868" w14:textId="77777777" w:rsidTr="00E70570">
        <w:tc>
          <w:tcPr>
            <w:tcW w:w="2268" w:type="dxa"/>
            <w:shd w:val="clear" w:color="auto" w:fill="F7CAAC" w:themeFill="accent2" w:themeFillTint="66"/>
          </w:tcPr>
          <w:p w14:paraId="61DE6F91" w14:textId="77777777" w:rsidR="006346FA" w:rsidRPr="00E70570" w:rsidRDefault="006346FA" w:rsidP="00AF4E3E">
            <w:pPr>
              <w:spacing w:after="40"/>
              <w:rPr>
                <w:rFonts w:ascii="Times New Roman" w:hAnsi="Times New Roman"/>
                <w:sz w:val="24"/>
                <w:szCs w:val="24"/>
              </w:rPr>
            </w:pPr>
            <w:r w:rsidRPr="00E70570">
              <w:rPr>
                <w:rFonts w:ascii="Times New Roman" w:hAnsi="Times New Roman"/>
                <w:sz w:val="24"/>
                <w:szCs w:val="24"/>
              </w:rPr>
              <w:t>12</w:t>
            </w:r>
          </w:p>
        </w:tc>
        <w:tc>
          <w:tcPr>
            <w:tcW w:w="2268" w:type="dxa"/>
            <w:shd w:val="clear" w:color="auto" w:fill="F7CAAC" w:themeFill="accent2" w:themeFillTint="66"/>
          </w:tcPr>
          <w:p w14:paraId="2D6AFBE6" w14:textId="77777777" w:rsidR="006346FA" w:rsidRPr="00E70570" w:rsidRDefault="006346FA" w:rsidP="00AF4E3E">
            <w:pPr>
              <w:spacing w:after="40"/>
              <w:rPr>
                <w:rFonts w:ascii="Times New Roman" w:hAnsi="Times New Roman"/>
                <w:sz w:val="24"/>
                <w:szCs w:val="24"/>
              </w:rPr>
            </w:pPr>
            <w:r w:rsidRPr="00E70570">
              <w:rPr>
                <w:rFonts w:ascii="Times New Roman" w:hAnsi="Times New Roman"/>
                <w:sz w:val="24"/>
                <w:szCs w:val="24"/>
              </w:rPr>
              <w:t>6</w:t>
            </w:r>
          </w:p>
        </w:tc>
        <w:tc>
          <w:tcPr>
            <w:tcW w:w="2268" w:type="dxa"/>
            <w:shd w:val="clear" w:color="auto" w:fill="F7CAAC" w:themeFill="accent2" w:themeFillTint="66"/>
          </w:tcPr>
          <w:p w14:paraId="7C4E6172" w14:textId="77777777" w:rsidR="006346FA" w:rsidRPr="00E70570" w:rsidRDefault="006346FA" w:rsidP="00AF4E3E">
            <w:pPr>
              <w:spacing w:after="40"/>
              <w:rPr>
                <w:rFonts w:ascii="Times New Roman" w:hAnsi="Times New Roman"/>
                <w:sz w:val="24"/>
                <w:szCs w:val="24"/>
              </w:rPr>
            </w:pPr>
            <w:r w:rsidRPr="00E70570">
              <w:rPr>
                <w:rFonts w:ascii="Times New Roman" w:hAnsi="Times New Roman"/>
                <w:sz w:val="24"/>
                <w:szCs w:val="24"/>
              </w:rPr>
              <w:t>19</w:t>
            </w:r>
          </w:p>
        </w:tc>
        <w:tc>
          <w:tcPr>
            <w:tcW w:w="2835" w:type="dxa"/>
            <w:shd w:val="clear" w:color="auto" w:fill="F7CAAC" w:themeFill="accent2" w:themeFillTint="66"/>
          </w:tcPr>
          <w:p w14:paraId="65FD49C6" w14:textId="77777777" w:rsidR="006346FA" w:rsidRPr="00E70570" w:rsidRDefault="006346FA" w:rsidP="00AF4E3E">
            <w:pPr>
              <w:spacing w:after="40"/>
              <w:rPr>
                <w:rFonts w:ascii="Times New Roman" w:hAnsi="Times New Roman"/>
                <w:sz w:val="24"/>
                <w:szCs w:val="24"/>
              </w:rPr>
            </w:pPr>
            <w:r w:rsidRPr="00E70570">
              <w:rPr>
                <w:rFonts w:ascii="Times New Roman" w:hAnsi="Times New Roman"/>
                <w:sz w:val="24"/>
                <w:szCs w:val="24"/>
              </w:rPr>
              <w:t>32</w:t>
            </w:r>
          </w:p>
        </w:tc>
      </w:tr>
      <w:tr w:rsidR="006346FA" w:rsidRPr="006346FA" w14:paraId="559C2A5B" w14:textId="77777777" w:rsidTr="00E70570">
        <w:tc>
          <w:tcPr>
            <w:tcW w:w="2268" w:type="dxa"/>
            <w:shd w:val="clear" w:color="auto" w:fill="F7CAAC" w:themeFill="accent2" w:themeFillTint="66"/>
          </w:tcPr>
          <w:p w14:paraId="552921B3" w14:textId="77777777" w:rsidR="006346FA" w:rsidRPr="00E70570" w:rsidRDefault="006346FA" w:rsidP="00AF4E3E">
            <w:pPr>
              <w:spacing w:after="40"/>
              <w:rPr>
                <w:rFonts w:ascii="Times New Roman" w:hAnsi="Times New Roman"/>
                <w:sz w:val="24"/>
                <w:szCs w:val="24"/>
              </w:rPr>
            </w:pPr>
            <w:r w:rsidRPr="00E70570">
              <w:rPr>
                <w:rFonts w:ascii="Times New Roman" w:hAnsi="Times New Roman"/>
                <w:sz w:val="24"/>
                <w:szCs w:val="24"/>
              </w:rPr>
              <w:t>14</w:t>
            </w:r>
          </w:p>
        </w:tc>
        <w:tc>
          <w:tcPr>
            <w:tcW w:w="2268" w:type="dxa"/>
            <w:shd w:val="clear" w:color="auto" w:fill="F7CAAC" w:themeFill="accent2" w:themeFillTint="66"/>
          </w:tcPr>
          <w:p w14:paraId="25FEBAA7" w14:textId="77777777" w:rsidR="006346FA" w:rsidRPr="00E70570" w:rsidRDefault="006346FA" w:rsidP="00AF4E3E">
            <w:pPr>
              <w:spacing w:after="40"/>
              <w:rPr>
                <w:rFonts w:ascii="Times New Roman" w:hAnsi="Times New Roman"/>
                <w:sz w:val="24"/>
                <w:szCs w:val="24"/>
              </w:rPr>
            </w:pPr>
            <w:r w:rsidRPr="00E70570">
              <w:rPr>
                <w:rFonts w:ascii="Times New Roman" w:hAnsi="Times New Roman"/>
                <w:sz w:val="24"/>
                <w:szCs w:val="24"/>
              </w:rPr>
              <w:t>6</w:t>
            </w:r>
          </w:p>
        </w:tc>
        <w:tc>
          <w:tcPr>
            <w:tcW w:w="2268" w:type="dxa"/>
            <w:shd w:val="clear" w:color="auto" w:fill="F7CAAC" w:themeFill="accent2" w:themeFillTint="66"/>
          </w:tcPr>
          <w:p w14:paraId="384B5E5A" w14:textId="77777777" w:rsidR="006346FA" w:rsidRPr="00E70570" w:rsidRDefault="006346FA" w:rsidP="00AF4E3E">
            <w:pPr>
              <w:spacing w:after="40"/>
              <w:rPr>
                <w:rFonts w:ascii="Times New Roman" w:hAnsi="Times New Roman"/>
                <w:sz w:val="24"/>
                <w:szCs w:val="24"/>
              </w:rPr>
            </w:pPr>
            <w:r w:rsidRPr="00E70570">
              <w:rPr>
                <w:rFonts w:ascii="Times New Roman" w:hAnsi="Times New Roman"/>
                <w:sz w:val="24"/>
                <w:szCs w:val="24"/>
              </w:rPr>
              <w:t>21</w:t>
            </w:r>
          </w:p>
        </w:tc>
        <w:tc>
          <w:tcPr>
            <w:tcW w:w="2835" w:type="dxa"/>
            <w:shd w:val="clear" w:color="auto" w:fill="F7CAAC" w:themeFill="accent2" w:themeFillTint="66"/>
          </w:tcPr>
          <w:p w14:paraId="3E6F79B0" w14:textId="77777777" w:rsidR="006346FA" w:rsidRPr="00E70570" w:rsidRDefault="006346FA" w:rsidP="00AF4E3E">
            <w:pPr>
              <w:spacing w:after="40"/>
              <w:rPr>
                <w:rFonts w:ascii="Times New Roman" w:hAnsi="Times New Roman"/>
                <w:sz w:val="24"/>
                <w:szCs w:val="24"/>
              </w:rPr>
            </w:pPr>
            <w:r w:rsidRPr="00E70570">
              <w:rPr>
                <w:rFonts w:ascii="Times New Roman" w:hAnsi="Times New Roman"/>
                <w:sz w:val="24"/>
                <w:szCs w:val="24"/>
              </w:rPr>
              <w:t>128</w:t>
            </w:r>
          </w:p>
        </w:tc>
      </w:tr>
    </w:tbl>
    <w:p w14:paraId="7CC74534" w14:textId="77777777" w:rsidR="006346FA" w:rsidRPr="00E70570" w:rsidRDefault="006346FA" w:rsidP="00E70570">
      <w:pPr>
        <w:rPr>
          <w:rFonts w:ascii="Times New Roman" w:hAnsi="Times New Roman"/>
          <w:sz w:val="24"/>
          <w:szCs w:val="24"/>
        </w:rPr>
      </w:pPr>
    </w:p>
    <w:p w14:paraId="2E72248C" w14:textId="34C5D3F8" w:rsidR="007A0C8C" w:rsidRDefault="007A0C8C" w:rsidP="007A0C8C">
      <w:pPr>
        <w:pStyle w:val="Heading1"/>
        <w:rPr>
          <w:lang w:eastAsia="zh-CN"/>
        </w:rPr>
      </w:pPr>
      <w:r>
        <w:rPr>
          <w:lang w:eastAsia="zh-CN"/>
        </w:rPr>
        <w:t>Conclusions</w:t>
      </w:r>
    </w:p>
    <w:p w14:paraId="260DC7B2" w14:textId="5ABD56E7" w:rsidR="00701A55" w:rsidRPr="00701A55" w:rsidRDefault="00701A55" w:rsidP="00701A55">
      <w:pPr>
        <w:jc w:val="both"/>
        <w:rPr>
          <w:rFonts w:ascii="Times New Roman" w:hAnsi="Times New Roman"/>
          <w:sz w:val="24"/>
          <w:szCs w:val="24"/>
          <w:lang w:eastAsia="zh-CN"/>
        </w:rPr>
      </w:pPr>
      <w:r w:rsidRPr="00701A55">
        <w:rPr>
          <w:rFonts w:ascii="Times New Roman" w:hAnsi="Times New Roman"/>
          <w:sz w:val="24"/>
          <w:szCs w:val="24"/>
          <w:lang w:eastAsia="zh-CN"/>
        </w:rPr>
        <w:t>According to the above, multiple contributions demonstrated satisfaction of requirements set forth by N18098, including the most recent LTM 4 tests, successfully cross-checked.</w:t>
      </w:r>
    </w:p>
    <w:p w14:paraId="578D080A" w14:textId="2428D899" w:rsidR="00701A55" w:rsidRPr="00701A55" w:rsidRDefault="00701A55" w:rsidP="00701A55">
      <w:pPr>
        <w:jc w:val="both"/>
        <w:rPr>
          <w:rFonts w:ascii="Times New Roman" w:hAnsi="Times New Roman"/>
          <w:sz w:val="24"/>
          <w:szCs w:val="24"/>
          <w:lang w:eastAsia="zh-CN"/>
        </w:rPr>
      </w:pPr>
      <w:r w:rsidRPr="00701A55">
        <w:rPr>
          <w:rFonts w:ascii="Times New Roman" w:hAnsi="Times New Roman"/>
          <w:sz w:val="24"/>
          <w:szCs w:val="24"/>
          <w:lang w:eastAsia="zh-CN"/>
        </w:rPr>
        <w:t>Some submissions have also performed additional analyses beyond what indicated in the LCEVC CTC, for instance by extending the quality/bitrate ranges (e.g., down to anchor QP 22 for M53523, and even to near lossless for M52806) or by comparing full-resolution LCEVC encodes with upsampled half-resolution anchors (M49253, M52997, M53523, M53796, M52806).  Some contributions have also tested different configuration settings for LCEVC than the ones provided with the CTC (M52997, M53523, M53796, M52806, M53813). Results are consistent, indicating that while full resolution LCEVC encodes significantly outperform full resolution anchors at mass market video distribution bitrates (e.g., anchor QP ranging from 30 to 40), outside of operating points directly relevant to requirements N18098, at the lowest bitrates full-resolution LCEVC encodes converge to the quality of a half-resolution anchor, while at the highest bitrates they converge to that of a full-resolution anchor.</w:t>
      </w:r>
      <w:r w:rsidR="000917DA">
        <w:rPr>
          <w:rFonts w:ascii="Times New Roman" w:hAnsi="Times New Roman"/>
          <w:sz w:val="24"/>
          <w:szCs w:val="24"/>
          <w:lang w:eastAsia="zh-CN"/>
        </w:rPr>
        <w:t xml:space="preserve"> </w:t>
      </w:r>
      <w:r w:rsidR="000C6C81">
        <w:rPr>
          <w:rFonts w:ascii="Times New Roman" w:hAnsi="Times New Roman"/>
          <w:sz w:val="24"/>
          <w:szCs w:val="24"/>
          <w:lang w:eastAsia="zh-CN"/>
        </w:rPr>
        <w:t>Convex hull RD-curves of LCEVC generally outperform convex hull RD-curves of native encodes.</w:t>
      </w:r>
      <w:r w:rsidR="0037758F">
        <w:rPr>
          <w:rFonts w:ascii="Times New Roman" w:hAnsi="Times New Roman"/>
          <w:sz w:val="24"/>
          <w:szCs w:val="24"/>
          <w:lang w:eastAsia="zh-CN"/>
        </w:rPr>
        <w:t xml:space="preserve"> </w:t>
      </w:r>
      <w:r w:rsidR="0037758F" w:rsidRPr="0037758F">
        <w:rPr>
          <w:rFonts w:ascii="Times New Roman" w:hAnsi="Times New Roman"/>
          <w:sz w:val="24"/>
          <w:szCs w:val="24"/>
          <w:lang w:eastAsia="zh-CN"/>
        </w:rPr>
        <w:t>As illustrated by M52997 and M52806, convex hull RD-curves of LCEVC generally outperform convex hull RD-curves of native encodes</w:t>
      </w:r>
      <w:r w:rsidR="0037758F">
        <w:rPr>
          <w:rFonts w:ascii="Times New Roman" w:hAnsi="Times New Roman"/>
          <w:sz w:val="24"/>
          <w:szCs w:val="24"/>
          <w:lang w:eastAsia="zh-CN"/>
        </w:rPr>
        <w:t>.</w:t>
      </w:r>
    </w:p>
    <w:p w14:paraId="7820B643" w14:textId="77777777" w:rsidR="00762E54" w:rsidRDefault="00762E54" w:rsidP="00CF68F3">
      <w:pPr>
        <w:jc w:val="both"/>
        <w:rPr>
          <w:rFonts w:ascii="Times New Roman" w:hAnsi="Times New Roman"/>
          <w:sz w:val="24"/>
          <w:szCs w:val="24"/>
          <w:lang w:eastAsia="zh-CN"/>
        </w:rPr>
      </w:pPr>
    </w:p>
    <w:p w14:paraId="58B16B9F" w14:textId="5381FA82" w:rsidR="005E6C26" w:rsidRDefault="005E6C26" w:rsidP="005E6C26">
      <w:pPr>
        <w:pStyle w:val="Heading1"/>
        <w:rPr>
          <w:lang w:eastAsia="zh-CN"/>
        </w:rPr>
      </w:pPr>
      <w:r>
        <w:rPr>
          <w:lang w:eastAsia="zh-CN"/>
        </w:rPr>
        <w:t>References</w:t>
      </w:r>
    </w:p>
    <w:p w14:paraId="3F94D9C8" w14:textId="77777777" w:rsidR="00151C8A" w:rsidRPr="00A653BB" w:rsidRDefault="00151C8A" w:rsidP="00A653BB">
      <w:pPr>
        <w:pStyle w:val="ListParagraph"/>
        <w:widowControl/>
        <w:numPr>
          <w:ilvl w:val="0"/>
          <w:numId w:val="34"/>
        </w:numPr>
        <w:pBdr>
          <w:top w:val="none" w:sz="4" w:space="0" w:color="000000"/>
          <w:left w:val="none" w:sz="4" w:space="0" w:color="000000"/>
          <w:bottom w:val="none" w:sz="4" w:space="0" w:color="000000"/>
          <w:right w:val="none" w:sz="4" w:space="0" w:color="000000"/>
          <w:between w:val="none" w:sz="4" w:space="0" w:color="000000"/>
        </w:pBdr>
        <w:autoSpaceDN/>
        <w:spacing w:after="160" w:line="259" w:lineRule="auto"/>
        <w:ind w:left="714" w:hanging="357"/>
        <w:contextualSpacing w:val="0"/>
        <w:textAlignment w:val="auto"/>
        <w:rPr>
          <w:rFonts w:ascii="Times New Roman" w:eastAsia="SimSun" w:hAnsi="Times New Roman"/>
          <w:sz w:val="24"/>
          <w:szCs w:val="24"/>
          <w:lang w:eastAsia="zh-CN"/>
        </w:rPr>
      </w:pPr>
      <w:r w:rsidRPr="00A653BB">
        <w:rPr>
          <w:rFonts w:ascii="Times New Roman" w:eastAsia="SimSun" w:hAnsi="Times New Roman"/>
          <w:sz w:val="24"/>
          <w:szCs w:val="24"/>
          <w:lang w:eastAsia="zh-CN"/>
        </w:rPr>
        <w:t>N17944, "</w:t>
      </w:r>
      <w:r w:rsidRPr="00A653BB">
        <w:rPr>
          <w:rFonts w:ascii="Times New Roman" w:hAnsi="Times New Roman"/>
          <w:color w:val="000000"/>
          <w:sz w:val="24"/>
          <w:szCs w:val="24"/>
          <w:shd w:val="clear" w:color="auto" w:fill="FFFFFF"/>
        </w:rPr>
        <w:t>Call for Proposals for Low Complexity Video Coding Enhancements"</w:t>
      </w:r>
      <w:r w:rsidRPr="00A653BB">
        <w:rPr>
          <w:rFonts w:ascii="Times New Roman" w:hAnsi="Times New Roman"/>
          <w:color w:val="000000"/>
          <w:sz w:val="24"/>
          <w:szCs w:val="24"/>
          <w:shd w:val="clear" w:color="auto" w:fill="FFFFFF"/>
        </w:rPr>
        <w:br/>
        <w:t>MPEG 124, Macao, MO, October 2018,</w:t>
      </w:r>
      <w:r w:rsidRPr="00A653BB">
        <w:rPr>
          <w:rFonts w:ascii="Times New Roman" w:eastAsia="SimSun" w:hAnsi="Times New Roman"/>
          <w:sz w:val="24"/>
          <w:szCs w:val="24"/>
          <w:lang w:eastAsia="zh-CN"/>
        </w:rPr>
        <w:br/>
      </w:r>
      <w:bookmarkStart w:id="4" w:name="_Ref38362789"/>
      <w:r w:rsidRPr="00A653BB">
        <w:rPr>
          <w:rFonts w:ascii="Times New Roman" w:eastAsia="SimSun" w:hAnsi="Times New Roman"/>
          <w:sz w:val="24"/>
          <w:szCs w:val="24"/>
          <w:lang w:eastAsia="zh-CN"/>
        </w:rPr>
        <w:fldChar w:fldCharType="begin"/>
      </w:r>
      <w:r w:rsidRPr="00A653BB">
        <w:rPr>
          <w:rFonts w:ascii="Times New Roman" w:eastAsia="SimSun" w:hAnsi="Times New Roman"/>
          <w:sz w:val="24"/>
          <w:szCs w:val="24"/>
          <w:lang w:eastAsia="zh-CN"/>
        </w:rPr>
        <w:instrText xml:space="preserve"> HYPERLINK "</w:instrText>
      </w:r>
      <w:r w:rsidRPr="00A653BB">
        <w:rPr>
          <w:rFonts w:ascii="Times New Roman" w:hAnsi="Times New Roman"/>
          <w:sz w:val="24"/>
          <w:szCs w:val="24"/>
        </w:rPr>
        <w:instrText>http://wg11.sc29.org/doc_end_user/documents/124_Macao/wg11/w17944.zip</w:instrText>
      </w:r>
      <w:r w:rsidRPr="00A653BB">
        <w:rPr>
          <w:rFonts w:ascii="Times New Roman" w:eastAsia="SimSun" w:hAnsi="Times New Roman"/>
          <w:sz w:val="24"/>
          <w:szCs w:val="24"/>
          <w:lang w:eastAsia="zh-CN"/>
        </w:rPr>
        <w:instrText xml:space="preserve">" </w:instrText>
      </w:r>
      <w:r w:rsidRPr="00A653BB">
        <w:rPr>
          <w:rFonts w:ascii="Times New Roman" w:eastAsia="SimSun" w:hAnsi="Times New Roman"/>
          <w:sz w:val="24"/>
          <w:szCs w:val="24"/>
          <w:lang w:eastAsia="zh-CN"/>
        </w:rPr>
        <w:fldChar w:fldCharType="separate"/>
      </w:r>
      <w:r w:rsidRPr="00A653BB">
        <w:rPr>
          <w:rStyle w:val="Hyperlink"/>
          <w:rFonts w:ascii="Times New Roman" w:eastAsia="SimSun" w:hAnsi="Times New Roman"/>
          <w:sz w:val="24"/>
          <w:szCs w:val="24"/>
          <w:lang w:eastAsia="zh-CN"/>
        </w:rPr>
        <w:t>http://wg11.sc29.org/doc_end_user/documents/124_Macao/wg11/w17944.zip</w:t>
      </w:r>
      <w:bookmarkEnd w:id="4"/>
      <w:r w:rsidRPr="00A653BB">
        <w:rPr>
          <w:rFonts w:ascii="Times New Roman" w:eastAsia="SimSun" w:hAnsi="Times New Roman"/>
          <w:sz w:val="24"/>
          <w:szCs w:val="24"/>
          <w:lang w:eastAsia="zh-CN"/>
        </w:rPr>
        <w:fldChar w:fldCharType="end"/>
      </w:r>
    </w:p>
    <w:p w14:paraId="0DA55106" w14:textId="106B4CD5" w:rsidR="00151C8A" w:rsidRPr="00A653BB" w:rsidRDefault="00151C8A" w:rsidP="00A653BB">
      <w:pPr>
        <w:pStyle w:val="ListParagraph"/>
        <w:widowControl/>
        <w:numPr>
          <w:ilvl w:val="0"/>
          <w:numId w:val="34"/>
        </w:numPr>
        <w:pBdr>
          <w:top w:val="none" w:sz="4" w:space="0" w:color="000000"/>
          <w:left w:val="none" w:sz="4" w:space="0" w:color="000000"/>
          <w:bottom w:val="none" w:sz="4" w:space="0" w:color="000000"/>
          <w:right w:val="none" w:sz="4" w:space="0" w:color="000000"/>
          <w:between w:val="none" w:sz="4" w:space="0" w:color="000000"/>
        </w:pBdr>
        <w:autoSpaceDN/>
        <w:spacing w:after="160" w:line="259" w:lineRule="auto"/>
        <w:ind w:left="714" w:hanging="357"/>
        <w:contextualSpacing w:val="0"/>
        <w:textAlignment w:val="auto"/>
        <w:rPr>
          <w:rFonts w:ascii="Times New Roman" w:eastAsia="SimSun" w:hAnsi="Times New Roman"/>
          <w:sz w:val="24"/>
          <w:szCs w:val="24"/>
          <w:lang w:eastAsia="zh-CN"/>
        </w:rPr>
      </w:pPr>
      <w:r w:rsidRPr="00A653BB">
        <w:rPr>
          <w:rFonts w:ascii="Times New Roman" w:eastAsia="SimSun" w:hAnsi="Times New Roman"/>
          <w:sz w:val="24"/>
          <w:szCs w:val="24"/>
          <w:lang w:eastAsia="zh-CN"/>
        </w:rPr>
        <w:t>N18098, "Requirements for Low Complexity Video Coding Enhancements"</w:t>
      </w:r>
      <w:r w:rsidRPr="00A653BB">
        <w:rPr>
          <w:rFonts w:ascii="Times New Roman" w:eastAsia="SimSun" w:hAnsi="Times New Roman"/>
          <w:sz w:val="24"/>
          <w:szCs w:val="24"/>
          <w:lang w:eastAsia="zh-CN"/>
        </w:rPr>
        <w:br/>
        <w:t>MPEG 124, Macao, MO, October 2018</w:t>
      </w:r>
      <w:r w:rsidRPr="00A653BB">
        <w:rPr>
          <w:rFonts w:ascii="Times New Roman" w:eastAsia="SimSun" w:hAnsi="Times New Roman"/>
          <w:sz w:val="24"/>
          <w:szCs w:val="24"/>
          <w:lang w:eastAsia="zh-CN"/>
        </w:rPr>
        <w:br/>
      </w:r>
      <w:hyperlink r:id="rId35" w:history="1">
        <w:bookmarkStart w:id="5" w:name="_Ref38363095"/>
        <w:r w:rsidRPr="00A653BB">
          <w:rPr>
            <w:rStyle w:val="Hyperlink"/>
            <w:rFonts w:ascii="Times New Roman" w:eastAsia="SimSun" w:hAnsi="Times New Roman"/>
            <w:sz w:val="24"/>
            <w:szCs w:val="24"/>
            <w:lang w:eastAsia="zh-CN"/>
          </w:rPr>
          <w:t>http://wg11.sc29.org/doc_end_user/documents/124_Macao/wg11/w18098.zip</w:t>
        </w:r>
        <w:bookmarkEnd w:id="5"/>
      </w:hyperlink>
    </w:p>
    <w:p w14:paraId="1A221BDD" w14:textId="621D30C9" w:rsidR="00151C8A" w:rsidRPr="00A653BB" w:rsidRDefault="00151C8A" w:rsidP="00A653BB">
      <w:pPr>
        <w:pStyle w:val="ListParagraph"/>
        <w:widowControl/>
        <w:numPr>
          <w:ilvl w:val="0"/>
          <w:numId w:val="34"/>
        </w:numPr>
        <w:pBdr>
          <w:top w:val="none" w:sz="4" w:space="0" w:color="000000"/>
          <w:left w:val="none" w:sz="4" w:space="0" w:color="000000"/>
          <w:bottom w:val="none" w:sz="4" w:space="0" w:color="000000"/>
          <w:right w:val="none" w:sz="4" w:space="0" w:color="000000"/>
          <w:between w:val="none" w:sz="4" w:space="0" w:color="000000"/>
        </w:pBdr>
        <w:autoSpaceDN/>
        <w:spacing w:after="160" w:line="259" w:lineRule="auto"/>
        <w:ind w:left="714" w:hanging="357"/>
        <w:contextualSpacing w:val="0"/>
        <w:textAlignment w:val="auto"/>
        <w:rPr>
          <w:rFonts w:ascii="Times New Roman" w:eastAsia="SimSun" w:hAnsi="Times New Roman"/>
          <w:sz w:val="24"/>
          <w:szCs w:val="24"/>
          <w:lang w:eastAsia="zh-CN"/>
        </w:rPr>
      </w:pPr>
      <w:bookmarkStart w:id="6" w:name="_Hlk21676152"/>
      <w:r w:rsidRPr="00A653BB">
        <w:rPr>
          <w:rFonts w:ascii="Times New Roman" w:eastAsia="SimSun" w:hAnsi="Times New Roman"/>
          <w:sz w:val="24"/>
          <w:szCs w:val="24"/>
          <w:lang w:eastAsia="zh-CN"/>
        </w:rPr>
        <w:t xml:space="preserve">N18987, </w:t>
      </w:r>
      <w:bookmarkStart w:id="7" w:name="_Ref38363387"/>
      <w:r w:rsidRPr="00A653BB">
        <w:rPr>
          <w:rFonts w:ascii="Times New Roman" w:eastAsia="SimSun" w:hAnsi="Times New Roman"/>
          <w:sz w:val="24"/>
          <w:szCs w:val="24"/>
          <w:lang w:eastAsia="zh-CN"/>
        </w:rPr>
        <w:t>“Test Model 4 of Low Complexity Enhancement Video Coding”</w:t>
      </w:r>
      <w:r w:rsidRPr="00A653BB">
        <w:rPr>
          <w:rFonts w:ascii="Times New Roman" w:eastAsia="SimSun" w:hAnsi="Times New Roman"/>
          <w:sz w:val="24"/>
          <w:szCs w:val="24"/>
          <w:lang w:eastAsia="zh-CN"/>
        </w:rPr>
        <w:br/>
        <w:t>MPEG 129, Brussels, BE, January 2020</w:t>
      </w:r>
      <w:bookmarkEnd w:id="6"/>
      <w:bookmarkEnd w:id="7"/>
      <w:r w:rsidRPr="00A653BB">
        <w:rPr>
          <w:rFonts w:ascii="Times New Roman" w:eastAsia="SimSun" w:hAnsi="Times New Roman"/>
          <w:sz w:val="24"/>
          <w:szCs w:val="24"/>
          <w:lang w:eastAsia="zh-CN"/>
        </w:rPr>
        <w:br/>
      </w:r>
      <w:hyperlink r:id="rId36" w:history="1">
        <w:r w:rsidRPr="00A653BB">
          <w:rPr>
            <w:rStyle w:val="Hyperlink"/>
            <w:rFonts w:ascii="Times New Roman" w:eastAsia="SimSun" w:hAnsi="Times New Roman"/>
            <w:sz w:val="24"/>
            <w:szCs w:val="24"/>
            <w:lang w:eastAsia="zh-CN"/>
          </w:rPr>
          <w:t>http://wg11.sc29.org/doc_end_user/documents/129_Brussels/wg11/w18987.zip</w:t>
        </w:r>
      </w:hyperlink>
    </w:p>
    <w:p w14:paraId="6FDF4643" w14:textId="28CC908D" w:rsidR="00151C8A" w:rsidRPr="00A653BB" w:rsidRDefault="00151C8A" w:rsidP="00A653BB">
      <w:pPr>
        <w:pStyle w:val="ListParagraph"/>
        <w:widowControl/>
        <w:numPr>
          <w:ilvl w:val="0"/>
          <w:numId w:val="34"/>
        </w:numPr>
        <w:pBdr>
          <w:top w:val="none" w:sz="4" w:space="0" w:color="000000"/>
          <w:left w:val="none" w:sz="4" w:space="0" w:color="000000"/>
          <w:bottom w:val="none" w:sz="4" w:space="0" w:color="000000"/>
          <w:right w:val="none" w:sz="4" w:space="0" w:color="000000"/>
          <w:between w:val="none" w:sz="4" w:space="0" w:color="000000"/>
        </w:pBdr>
        <w:autoSpaceDN/>
        <w:spacing w:after="160" w:line="259" w:lineRule="auto"/>
        <w:ind w:left="714" w:hanging="357"/>
        <w:contextualSpacing w:val="0"/>
        <w:textAlignment w:val="auto"/>
        <w:rPr>
          <w:rFonts w:ascii="Times New Roman" w:eastAsia="SimSun" w:hAnsi="Times New Roman"/>
          <w:sz w:val="24"/>
          <w:szCs w:val="24"/>
          <w:lang w:eastAsia="zh-CN"/>
        </w:rPr>
      </w:pPr>
      <w:r w:rsidRPr="00A653BB">
        <w:rPr>
          <w:rFonts w:ascii="Times New Roman" w:eastAsia="SimSun" w:hAnsi="Times New Roman"/>
          <w:sz w:val="24"/>
          <w:szCs w:val="24"/>
          <w:lang w:eastAsia="zh-CN"/>
        </w:rPr>
        <w:lastRenderedPageBreak/>
        <w:t>N18988, “Common Test Conditions of Low Complexity Enhancement Video Coding”</w:t>
      </w:r>
      <w:r w:rsidRPr="00A653BB">
        <w:rPr>
          <w:rFonts w:ascii="Times New Roman" w:eastAsia="SimSun" w:hAnsi="Times New Roman"/>
          <w:sz w:val="24"/>
          <w:szCs w:val="24"/>
          <w:lang w:eastAsia="zh-CN"/>
        </w:rPr>
        <w:br/>
        <w:t>MPEG 129, Brussels, BE, January 2020</w:t>
      </w:r>
      <w:r w:rsidRPr="00A653BB">
        <w:rPr>
          <w:rFonts w:ascii="Times New Roman" w:eastAsia="SimSun" w:hAnsi="Times New Roman"/>
          <w:sz w:val="24"/>
          <w:szCs w:val="24"/>
          <w:lang w:eastAsia="zh-CN"/>
        </w:rPr>
        <w:br/>
      </w:r>
      <w:hyperlink r:id="rId37" w:history="1">
        <w:r w:rsidRPr="00A653BB">
          <w:rPr>
            <w:rStyle w:val="Hyperlink"/>
            <w:rFonts w:ascii="Times New Roman" w:eastAsia="SimSun" w:hAnsi="Times New Roman"/>
            <w:sz w:val="24"/>
            <w:szCs w:val="24"/>
            <w:lang w:eastAsia="zh-CN"/>
          </w:rPr>
          <w:t>http://wg11.sc29.org/doc_end_user/documents/129_Brussels/wg11/w18988.zip</w:t>
        </w:r>
      </w:hyperlink>
    </w:p>
    <w:p w14:paraId="43CC5A1B" w14:textId="15880599" w:rsidR="00151C8A" w:rsidRPr="00A653BB" w:rsidRDefault="00151C8A" w:rsidP="00A653BB">
      <w:pPr>
        <w:pStyle w:val="ListParagraph"/>
        <w:widowControl/>
        <w:numPr>
          <w:ilvl w:val="0"/>
          <w:numId w:val="34"/>
        </w:numPr>
        <w:pBdr>
          <w:top w:val="none" w:sz="4" w:space="0" w:color="000000"/>
          <w:left w:val="none" w:sz="4" w:space="0" w:color="000000"/>
          <w:bottom w:val="none" w:sz="4" w:space="0" w:color="000000"/>
          <w:right w:val="none" w:sz="4" w:space="0" w:color="000000"/>
          <w:between w:val="none" w:sz="4" w:space="0" w:color="000000"/>
        </w:pBdr>
        <w:autoSpaceDN/>
        <w:spacing w:after="160" w:line="259" w:lineRule="auto"/>
        <w:ind w:left="714" w:hanging="357"/>
        <w:contextualSpacing w:val="0"/>
        <w:textAlignment w:val="auto"/>
        <w:rPr>
          <w:rFonts w:ascii="Times New Roman" w:hAnsi="Times New Roman"/>
          <w:sz w:val="24"/>
          <w:szCs w:val="24"/>
        </w:rPr>
      </w:pPr>
      <w:r w:rsidRPr="00A653BB">
        <w:rPr>
          <w:rFonts w:ascii="Times New Roman" w:eastAsia="SimSun" w:hAnsi="Times New Roman"/>
          <w:sz w:val="24"/>
          <w:szCs w:val="24"/>
          <w:lang w:eastAsia="zh-CN"/>
        </w:rPr>
        <w:t>M49253, “[LCEVC] - CE1 Summary Report”</w:t>
      </w:r>
      <w:r w:rsidRPr="00A653BB">
        <w:rPr>
          <w:rFonts w:ascii="Times New Roman" w:eastAsia="SimSun" w:hAnsi="Times New Roman"/>
          <w:sz w:val="24"/>
          <w:szCs w:val="24"/>
          <w:lang w:eastAsia="zh-CN"/>
        </w:rPr>
        <w:br/>
        <w:t>MPEG 127, Gothenburg, SE, July 2019</w:t>
      </w:r>
      <w:r w:rsidRPr="00A653BB">
        <w:rPr>
          <w:rFonts w:ascii="Times New Roman" w:eastAsia="SimSun" w:hAnsi="Times New Roman"/>
          <w:sz w:val="24"/>
          <w:szCs w:val="24"/>
          <w:lang w:eastAsia="zh-CN"/>
        </w:rPr>
        <w:br/>
      </w:r>
      <w:hyperlink r:id="rId38" w:history="1">
        <w:r w:rsidRPr="00A653BB">
          <w:rPr>
            <w:rStyle w:val="Hyperlink"/>
            <w:rFonts w:ascii="Times New Roman" w:hAnsi="Times New Roman"/>
            <w:sz w:val="24"/>
            <w:szCs w:val="24"/>
          </w:rPr>
          <w:t>http://wg11.sc29.org/doc_end_user/documents/127_Gothenburg/wg11/m49253-v2-m42953-CE1-SummaryReport-v.2.zip</w:t>
        </w:r>
      </w:hyperlink>
    </w:p>
    <w:p w14:paraId="11A98E36" w14:textId="77777777" w:rsidR="00151C8A" w:rsidRPr="00A653BB" w:rsidRDefault="00151C8A" w:rsidP="00151C8A">
      <w:pPr>
        <w:rPr>
          <w:rFonts w:ascii="Times New Roman" w:hAnsi="Times New Roman"/>
          <w:sz w:val="24"/>
          <w:szCs w:val="24"/>
        </w:rPr>
      </w:pPr>
    </w:p>
    <w:p w14:paraId="3C743B72" w14:textId="77777777" w:rsidR="005E6C26" w:rsidRPr="00A653BB" w:rsidRDefault="005E6C26" w:rsidP="005E6C26">
      <w:pPr>
        <w:rPr>
          <w:rFonts w:ascii="Times New Roman" w:hAnsi="Times New Roman"/>
          <w:sz w:val="24"/>
          <w:szCs w:val="24"/>
          <w:lang w:eastAsia="zh-CN"/>
        </w:rPr>
      </w:pPr>
    </w:p>
    <w:p w14:paraId="03E9D35C" w14:textId="3C5E2E63" w:rsidR="006C5932" w:rsidRPr="00A653BB" w:rsidRDefault="006C5932" w:rsidP="00CF68F3">
      <w:pPr>
        <w:jc w:val="both"/>
        <w:rPr>
          <w:rFonts w:ascii="Times New Roman" w:hAnsi="Times New Roman"/>
          <w:sz w:val="24"/>
          <w:szCs w:val="24"/>
          <w:lang w:eastAsia="zh-CN"/>
        </w:rPr>
      </w:pPr>
    </w:p>
    <w:p w14:paraId="04266E20" w14:textId="77777777" w:rsidR="006C5932" w:rsidRPr="00A653BB" w:rsidRDefault="006C5932" w:rsidP="00CF68F3">
      <w:pPr>
        <w:jc w:val="both"/>
        <w:rPr>
          <w:rFonts w:ascii="Times New Roman" w:hAnsi="Times New Roman"/>
          <w:sz w:val="24"/>
          <w:szCs w:val="24"/>
          <w:lang w:eastAsia="zh-CN"/>
        </w:rPr>
      </w:pPr>
    </w:p>
    <w:sectPr w:rsidR="006C5932" w:rsidRPr="00A653BB" w:rsidSect="00BD1631">
      <w:pgSz w:w="11907" w:h="16839" w:code="9"/>
      <w:pgMar w:top="1418" w:right="1134" w:bottom="1418" w:left="1418"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941E646" w14:textId="77777777" w:rsidR="0063587B" w:rsidRDefault="0063587B" w:rsidP="00717E1B">
      <w:pPr>
        <w:spacing w:after="0" w:line="240" w:lineRule="auto"/>
      </w:pPr>
      <w:r>
        <w:separator/>
      </w:r>
    </w:p>
  </w:endnote>
  <w:endnote w:type="continuationSeparator" w:id="0">
    <w:p w14:paraId="78EBA017" w14:textId="77777777" w:rsidR="0063587B" w:rsidRDefault="0063587B" w:rsidP="00717E1B">
      <w:pPr>
        <w:spacing w:after="0" w:line="240" w:lineRule="auto"/>
      </w:pPr>
      <w:r>
        <w:continuationSeparator/>
      </w:r>
    </w:p>
  </w:endnote>
  <w:endnote w:type="continuationNotice" w:id="1">
    <w:p w14:paraId="23DB2FB8" w14:textId="77777777" w:rsidR="0063587B" w:rsidRDefault="0063587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Nimbus Roman No9 L">
    <w:altName w:val="Times New Roman"/>
    <w:charset w:val="00"/>
    <w:family w:val="roman"/>
    <w:pitch w:val="variable"/>
  </w:font>
  <w:font w:name="Nimbus Sans L">
    <w:altName w:val="Arial"/>
    <w:charset w:val="00"/>
    <w:family w:val="auto"/>
    <w:pitch w:val="variable"/>
  </w:font>
  <w:font w:name="Tunga">
    <w:panose1 w:val="00000400000000000000"/>
    <w:charset w:val="00"/>
    <w:family w:val="swiss"/>
    <w:pitch w:val="variable"/>
    <w:sig w:usb0="00400003" w:usb1="00000000" w:usb2="00000000" w:usb3="00000000" w:csb0="00000001" w:csb1="00000000"/>
  </w:font>
  <w:font w:name="Lucida Grande">
    <w:altName w:val="Arial"/>
    <w:charset w:val="00"/>
    <w:family w:val="swiss"/>
    <w:pitch w:val="variable"/>
    <w:sig w:usb0="E1000AEF" w:usb1="5000A1FF" w:usb2="00000000" w:usb3="00000000" w:csb0="000001B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Arial Unicode MS">
    <w:panose1 w:val="020B0604020202020204"/>
    <w:charset w:val="80"/>
    <w:family w:val="swiss"/>
    <w:pitch w:val="variable"/>
    <w:sig w:usb0="F7FFAFFF" w:usb1="E9DFFFFF" w:usb2="0000003F" w:usb3="00000000" w:csb0="003F01FF" w:csb1="00000000"/>
  </w:font>
  <w:font w:name="Gulim">
    <w:altName w:val="굴림"/>
    <w:panose1 w:val="020B0600000101010101"/>
    <w:charset w:val="81"/>
    <w:family w:val="swiss"/>
    <w:pitch w:val="variable"/>
    <w:sig w:usb0="B00002AF" w:usb1="69D77CFB" w:usb2="00000030" w:usb3="00000000" w:csb0="000800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4299B17" w14:textId="77777777" w:rsidR="0063587B" w:rsidRDefault="0063587B" w:rsidP="00717E1B">
      <w:pPr>
        <w:spacing w:after="0" w:line="240" w:lineRule="auto"/>
      </w:pPr>
      <w:r>
        <w:separator/>
      </w:r>
    </w:p>
  </w:footnote>
  <w:footnote w:type="continuationSeparator" w:id="0">
    <w:p w14:paraId="2AF1AF64" w14:textId="77777777" w:rsidR="0063587B" w:rsidRDefault="0063587B" w:rsidP="00717E1B">
      <w:pPr>
        <w:spacing w:after="0" w:line="240" w:lineRule="auto"/>
      </w:pPr>
      <w:r>
        <w:continuationSeparator/>
      </w:r>
    </w:p>
  </w:footnote>
  <w:footnote w:type="continuationNotice" w:id="1">
    <w:p w14:paraId="4B68399F" w14:textId="77777777" w:rsidR="0063587B" w:rsidRDefault="0063587B">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F261FD"/>
    <w:multiLevelType w:val="hybridMultilevel"/>
    <w:tmpl w:val="DACC62C8"/>
    <w:lvl w:ilvl="0" w:tplc="EC2042B8">
      <w:start w:val="1"/>
      <w:numFmt w:val="decimal"/>
      <w:lvlText w:val="%1."/>
      <w:lvlJc w:val="left"/>
      <w:pPr>
        <w:ind w:left="36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81414DA"/>
    <w:multiLevelType w:val="hybridMultilevel"/>
    <w:tmpl w:val="6CAC7186"/>
    <w:lvl w:ilvl="0" w:tplc="9ED86350">
      <w:start w:val="1"/>
      <w:numFmt w:val="decimal"/>
      <w:lvlText w:val="%1."/>
      <w:lvlJc w:val="left"/>
      <w:pPr>
        <w:ind w:left="720" w:hanging="72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15:restartNumberingAfterBreak="0">
    <w:nsid w:val="08A55008"/>
    <w:multiLevelType w:val="multilevel"/>
    <w:tmpl w:val="0A2CB4D6"/>
    <w:lvl w:ilvl="0">
      <w:start w:val="1"/>
      <w:numFmt w:val="upperLetter"/>
      <w:pStyle w:val="ANNEX"/>
      <w:suff w:val="nothing"/>
      <w:lvlText w:val="Annex %1"/>
      <w:lvlJc w:val="left"/>
      <w:pPr>
        <w:ind w:left="0" w:firstLine="0"/>
      </w:pPr>
      <w:rPr>
        <w:rFonts w:ascii="Arial" w:hAnsi="Arial" w:hint="default"/>
        <w:b/>
        <w:i w:val="0"/>
        <w:sz w:val="28"/>
      </w:rPr>
    </w:lvl>
    <w:lvl w:ilvl="1">
      <w:start w:val="1"/>
      <w:numFmt w:val="decimal"/>
      <w:pStyle w:val="a2"/>
      <w:lvlText w:val="%1.%2"/>
      <w:lvlJc w:val="left"/>
      <w:pPr>
        <w:tabs>
          <w:tab w:val="num" w:pos="360"/>
        </w:tabs>
        <w:ind w:left="0" w:firstLine="0"/>
      </w:pPr>
      <w:rPr>
        <w:b/>
        <w:i w:val="0"/>
      </w:rPr>
    </w:lvl>
    <w:lvl w:ilvl="2">
      <w:start w:val="1"/>
      <w:numFmt w:val="decimal"/>
      <w:pStyle w:val="a3"/>
      <w:lvlText w:val="%1.%2.%3"/>
      <w:lvlJc w:val="left"/>
      <w:pPr>
        <w:tabs>
          <w:tab w:val="num" w:pos="720"/>
        </w:tabs>
        <w:ind w:left="0" w:firstLine="0"/>
      </w:pPr>
      <w:rPr>
        <w:b/>
        <w:i w:val="0"/>
      </w:rPr>
    </w:lvl>
    <w:lvl w:ilvl="3">
      <w:start w:val="1"/>
      <w:numFmt w:val="decimal"/>
      <w:pStyle w:val="a4"/>
      <w:lvlText w:val="%1.%2.%3.%4"/>
      <w:lvlJc w:val="left"/>
      <w:pPr>
        <w:tabs>
          <w:tab w:val="num" w:pos="1080"/>
        </w:tabs>
        <w:ind w:left="0" w:firstLine="0"/>
      </w:pPr>
      <w:rPr>
        <w:b/>
        <w:i w:val="0"/>
      </w:rPr>
    </w:lvl>
    <w:lvl w:ilvl="4">
      <w:start w:val="1"/>
      <w:numFmt w:val="decimal"/>
      <w:pStyle w:val="a5"/>
      <w:lvlText w:val="%1.%2.%3.%4.%5"/>
      <w:lvlJc w:val="left"/>
      <w:pPr>
        <w:tabs>
          <w:tab w:val="num" w:pos="1080"/>
        </w:tabs>
        <w:ind w:left="0" w:firstLine="0"/>
      </w:pPr>
      <w:rPr>
        <w:b/>
        <w:i w:val="0"/>
      </w:rPr>
    </w:lvl>
    <w:lvl w:ilvl="5">
      <w:start w:val="1"/>
      <w:numFmt w:val="decimal"/>
      <w:pStyle w:val="a6"/>
      <w:lvlText w:val="%1.%2.%3.%4.%5.%6"/>
      <w:lvlJc w:val="left"/>
      <w:pPr>
        <w:tabs>
          <w:tab w:val="num" w:pos="1440"/>
        </w:tabs>
        <w:ind w:left="0" w:firstLine="0"/>
      </w:pPr>
      <w:rPr>
        <w:b/>
        <w:i w:val="0"/>
      </w:rPr>
    </w:lvl>
    <w:lvl w:ilvl="6">
      <w:start w:val="1"/>
      <w:numFmt w:val="lowerRoman"/>
      <w:lvlText w:val="(%7)"/>
      <w:lvlJc w:val="left"/>
      <w:pPr>
        <w:tabs>
          <w:tab w:val="num" w:pos="504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3" w15:restartNumberingAfterBreak="0">
    <w:nsid w:val="0AE9420B"/>
    <w:multiLevelType w:val="hybridMultilevel"/>
    <w:tmpl w:val="2974C172"/>
    <w:lvl w:ilvl="0" w:tplc="3A727C40">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1E53101"/>
    <w:multiLevelType w:val="hybridMultilevel"/>
    <w:tmpl w:val="7DE06FC8"/>
    <w:lvl w:ilvl="0" w:tplc="3A727C40">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15:restartNumberingAfterBreak="0">
    <w:nsid w:val="170B38CC"/>
    <w:multiLevelType w:val="hybridMultilevel"/>
    <w:tmpl w:val="76504964"/>
    <w:lvl w:ilvl="0" w:tplc="FA44AA98">
      <w:start w:val="1"/>
      <w:numFmt w:val="decimal"/>
      <w:lvlText w:val="%1."/>
      <w:lvlJc w:val="left"/>
      <w:pPr>
        <w:ind w:left="36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A8F227C"/>
    <w:multiLevelType w:val="hybridMultilevel"/>
    <w:tmpl w:val="3684B49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DCC44A2"/>
    <w:multiLevelType w:val="hybridMultilevel"/>
    <w:tmpl w:val="85687F6C"/>
    <w:lvl w:ilvl="0" w:tplc="B47EF75C">
      <w:start w:val="1"/>
      <w:numFmt w:val="decimal"/>
      <w:lvlText w:val="%1."/>
      <w:lvlJc w:val="left"/>
      <w:pPr>
        <w:ind w:left="36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DF90E9D"/>
    <w:multiLevelType w:val="hybridMultilevel"/>
    <w:tmpl w:val="9FC862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20656D19"/>
    <w:multiLevelType w:val="hybridMultilevel"/>
    <w:tmpl w:val="28BACC1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206D1B67"/>
    <w:multiLevelType w:val="hybridMultilevel"/>
    <w:tmpl w:val="CC021292"/>
    <w:lvl w:ilvl="0" w:tplc="CA940D9A">
      <w:start w:val="1"/>
      <w:numFmt w:val="decimal"/>
      <w:lvlText w:val="[%1]"/>
      <w:lvlJc w:val="left"/>
      <w:pPr>
        <w:ind w:left="720" w:hanging="360"/>
      </w:pPr>
      <w:rPr>
        <w:rFonts w:hint="default"/>
      </w:rPr>
    </w:lvl>
    <w:lvl w:ilvl="1" w:tplc="1B98FA16">
      <w:start w:val="1"/>
      <w:numFmt w:val="lowerLetter"/>
      <w:lvlText w:val="%2."/>
      <w:lvlJc w:val="left"/>
      <w:pPr>
        <w:ind w:left="1440" w:hanging="360"/>
      </w:pPr>
    </w:lvl>
    <w:lvl w:ilvl="2" w:tplc="B472F79A">
      <w:start w:val="1"/>
      <w:numFmt w:val="lowerRoman"/>
      <w:lvlText w:val="%3."/>
      <w:lvlJc w:val="right"/>
      <w:pPr>
        <w:ind w:left="2160" w:hanging="180"/>
      </w:pPr>
    </w:lvl>
    <w:lvl w:ilvl="3" w:tplc="8E76B57C">
      <w:start w:val="1"/>
      <w:numFmt w:val="decimal"/>
      <w:lvlText w:val="%4."/>
      <w:lvlJc w:val="left"/>
      <w:pPr>
        <w:ind w:left="2880" w:hanging="360"/>
      </w:pPr>
    </w:lvl>
    <w:lvl w:ilvl="4" w:tplc="F6D00D06">
      <w:start w:val="1"/>
      <w:numFmt w:val="lowerLetter"/>
      <w:lvlText w:val="%5."/>
      <w:lvlJc w:val="left"/>
      <w:pPr>
        <w:ind w:left="3600" w:hanging="360"/>
      </w:pPr>
    </w:lvl>
    <w:lvl w:ilvl="5" w:tplc="20BC1E06">
      <w:start w:val="1"/>
      <w:numFmt w:val="lowerRoman"/>
      <w:lvlText w:val="%6."/>
      <w:lvlJc w:val="right"/>
      <w:pPr>
        <w:ind w:left="4320" w:hanging="180"/>
      </w:pPr>
    </w:lvl>
    <w:lvl w:ilvl="6" w:tplc="55064A8A">
      <w:start w:val="1"/>
      <w:numFmt w:val="decimal"/>
      <w:lvlText w:val="%7."/>
      <w:lvlJc w:val="left"/>
      <w:pPr>
        <w:ind w:left="5040" w:hanging="360"/>
      </w:pPr>
    </w:lvl>
    <w:lvl w:ilvl="7" w:tplc="E1BA590C">
      <w:start w:val="1"/>
      <w:numFmt w:val="lowerLetter"/>
      <w:lvlText w:val="%8."/>
      <w:lvlJc w:val="left"/>
      <w:pPr>
        <w:ind w:left="5760" w:hanging="360"/>
      </w:pPr>
    </w:lvl>
    <w:lvl w:ilvl="8" w:tplc="A8F69138">
      <w:start w:val="1"/>
      <w:numFmt w:val="lowerRoman"/>
      <w:lvlText w:val="%9."/>
      <w:lvlJc w:val="right"/>
      <w:pPr>
        <w:ind w:left="6480" w:hanging="180"/>
      </w:pPr>
    </w:lvl>
  </w:abstractNum>
  <w:abstractNum w:abstractNumId="11" w15:restartNumberingAfterBreak="0">
    <w:nsid w:val="244352B8"/>
    <w:multiLevelType w:val="hybridMultilevel"/>
    <w:tmpl w:val="2DFEBA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6316589"/>
    <w:multiLevelType w:val="hybridMultilevel"/>
    <w:tmpl w:val="303CEE2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2D542A1F"/>
    <w:multiLevelType w:val="hybridMultilevel"/>
    <w:tmpl w:val="C60EB63C"/>
    <w:lvl w:ilvl="0" w:tplc="0410000F">
      <w:start w:val="1"/>
      <w:numFmt w:val="decimal"/>
      <w:lvlText w:val="%1."/>
      <w:lvlJc w:val="left"/>
      <w:pPr>
        <w:ind w:left="360" w:hanging="360"/>
      </w:pPr>
    </w:lvl>
    <w:lvl w:ilvl="1" w:tplc="04100019">
      <w:start w:val="1"/>
      <w:numFmt w:val="lowerLetter"/>
      <w:lvlText w:val="%2."/>
      <w:lvlJc w:val="left"/>
      <w:pPr>
        <w:ind w:left="1080" w:hanging="360"/>
      </w:pPr>
    </w:lvl>
    <w:lvl w:ilvl="2" w:tplc="C1E648FE">
      <w:numFmt w:val="bullet"/>
      <w:lvlText w:val="-"/>
      <w:lvlJc w:val="left"/>
      <w:pPr>
        <w:ind w:left="1980" w:hanging="360"/>
      </w:pPr>
      <w:rPr>
        <w:rFonts w:ascii="Calibri" w:eastAsia="Calibri" w:hAnsi="Calibri" w:cs="Calibri" w:hint="default"/>
      </w:r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14" w15:restartNumberingAfterBreak="0">
    <w:nsid w:val="2DD75486"/>
    <w:multiLevelType w:val="hybridMultilevel"/>
    <w:tmpl w:val="DF52D7BA"/>
    <w:lvl w:ilvl="0" w:tplc="7CFC426A">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36A24F9"/>
    <w:multiLevelType w:val="hybridMultilevel"/>
    <w:tmpl w:val="1CDC642C"/>
    <w:lvl w:ilvl="0" w:tplc="FA44AA98">
      <w:start w:val="1"/>
      <w:numFmt w:val="decimal"/>
      <w:lvlText w:val="%1."/>
      <w:lvlJc w:val="left"/>
      <w:pPr>
        <w:ind w:left="360" w:hanging="360"/>
      </w:pPr>
      <w:rPr>
        <w:rFonts w:hint="default"/>
      </w:rPr>
    </w:lvl>
    <w:lvl w:ilvl="1" w:tplc="3A727C40">
      <w:start w:val="1"/>
      <w:numFmt w:val="decimal"/>
      <w:lvlText w:val="%2."/>
      <w:lvlJc w:val="left"/>
      <w:pPr>
        <w:ind w:left="1440" w:hanging="360"/>
      </w:pPr>
      <w:rPr>
        <w:rFonts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87069C8"/>
    <w:multiLevelType w:val="hybridMultilevel"/>
    <w:tmpl w:val="B302F97A"/>
    <w:lvl w:ilvl="0" w:tplc="61264892">
      <w:start w:val="1"/>
      <w:numFmt w:val="decimal"/>
      <w:lvlText w:val="%1."/>
      <w:lvlJc w:val="left"/>
      <w:pPr>
        <w:ind w:left="36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1D41168"/>
    <w:multiLevelType w:val="hybridMultilevel"/>
    <w:tmpl w:val="D4929B3E"/>
    <w:lvl w:ilvl="0" w:tplc="70F01F5C">
      <w:start w:val="1"/>
      <w:numFmt w:val="decimal"/>
      <w:lvlText w:val="%1."/>
      <w:lvlJc w:val="left"/>
      <w:pPr>
        <w:ind w:left="36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1F17A47"/>
    <w:multiLevelType w:val="hybridMultilevel"/>
    <w:tmpl w:val="B0A40878"/>
    <w:lvl w:ilvl="0" w:tplc="3A727C40">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3862C6A"/>
    <w:multiLevelType w:val="hybridMultilevel"/>
    <w:tmpl w:val="35B85B7A"/>
    <w:lvl w:ilvl="0" w:tplc="AD8AF8EE">
      <w:start w:val="1"/>
      <w:numFmt w:val="bullet"/>
      <w:lvlText w:val="•"/>
      <w:lvlJc w:val="left"/>
      <w:pPr>
        <w:ind w:left="720" w:hanging="360"/>
      </w:pPr>
      <w:rPr>
        <w:rFonts w:ascii="Times New Roman" w:eastAsia="MS Mincho" w:hAnsi="Times New Roman" w:cs="Times New Roman" w:hint="default"/>
      </w:rPr>
    </w:lvl>
    <w:lvl w:ilvl="1" w:tplc="54DC1828">
      <w:start w:val="1"/>
      <w:numFmt w:val="bullet"/>
      <w:lvlText w:val="o"/>
      <w:lvlJc w:val="left"/>
      <w:pPr>
        <w:ind w:left="1440" w:hanging="360"/>
      </w:pPr>
      <w:rPr>
        <w:rFonts w:ascii="Courier New" w:hAnsi="Courier New" w:cs="Courier New" w:hint="default"/>
      </w:rPr>
    </w:lvl>
    <w:lvl w:ilvl="2" w:tplc="1F08C26E">
      <w:start w:val="1"/>
      <w:numFmt w:val="bullet"/>
      <w:lvlText w:val=""/>
      <w:lvlJc w:val="left"/>
      <w:pPr>
        <w:ind w:left="2160" w:hanging="360"/>
      </w:pPr>
      <w:rPr>
        <w:rFonts w:ascii="Wingdings" w:hAnsi="Wingdings" w:hint="default"/>
      </w:rPr>
    </w:lvl>
    <w:lvl w:ilvl="3" w:tplc="7F80B7E0">
      <w:start w:val="1"/>
      <w:numFmt w:val="bullet"/>
      <w:lvlText w:val=""/>
      <w:lvlJc w:val="left"/>
      <w:pPr>
        <w:ind w:left="2880" w:hanging="360"/>
      </w:pPr>
      <w:rPr>
        <w:rFonts w:ascii="Symbol" w:hAnsi="Symbol" w:hint="default"/>
      </w:rPr>
    </w:lvl>
    <w:lvl w:ilvl="4" w:tplc="90DE24D6">
      <w:start w:val="1"/>
      <w:numFmt w:val="bullet"/>
      <w:lvlText w:val="o"/>
      <w:lvlJc w:val="left"/>
      <w:pPr>
        <w:ind w:left="3600" w:hanging="360"/>
      </w:pPr>
      <w:rPr>
        <w:rFonts w:ascii="Courier New" w:hAnsi="Courier New" w:cs="Courier New" w:hint="default"/>
      </w:rPr>
    </w:lvl>
    <w:lvl w:ilvl="5" w:tplc="9B14BD02">
      <w:start w:val="1"/>
      <w:numFmt w:val="bullet"/>
      <w:lvlText w:val=""/>
      <w:lvlJc w:val="left"/>
      <w:pPr>
        <w:ind w:left="4320" w:hanging="360"/>
      </w:pPr>
      <w:rPr>
        <w:rFonts w:ascii="Wingdings" w:hAnsi="Wingdings" w:hint="default"/>
      </w:rPr>
    </w:lvl>
    <w:lvl w:ilvl="6" w:tplc="65F2583A">
      <w:start w:val="1"/>
      <w:numFmt w:val="bullet"/>
      <w:lvlText w:val=""/>
      <w:lvlJc w:val="left"/>
      <w:pPr>
        <w:ind w:left="5040" w:hanging="360"/>
      </w:pPr>
      <w:rPr>
        <w:rFonts w:ascii="Symbol" w:hAnsi="Symbol" w:hint="default"/>
      </w:rPr>
    </w:lvl>
    <w:lvl w:ilvl="7" w:tplc="42423E30">
      <w:start w:val="1"/>
      <w:numFmt w:val="bullet"/>
      <w:lvlText w:val="o"/>
      <w:lvlJc w:val="left"/>
      <w:pPr>
        <w:ind w:left="5760" w:hanging="360"/>
      </w:pPr>
      <w:rPr>
        <w:rFonts w:ascii="Courier New" w:hAnsi="Courier New" w:cs="Courier New" w:hint="default"/>
      </w:rPr>
    </w:lvl>
    <w:lvl w:ilvl="8" w:tplc="39A28172">
      <w:start w:val="1"/>
      <w:numFmt w:val="bullet"/>
      <w:lvlText w:val=""/>
      <w:lvlJc w:val="left"/>
      <w:pPr>
        <w:ind w:left="6480" w:hanging="360"/>
      </w:pPr>
      <w:rPr>
        <w:rFonts w:ascii="Wingdings" w:hAnsi="Wingdings" w:hint="default"/>
      </w:rPr>
    </w:lvl>
  </w:abstractNum>
  <w:abstractNum w:abstractNumId="20" w15:restartNumberingAfterBreak="0">
    <w:nsid w:val="45564707"/>
    <w:multiLevelType w:val="hybridMultilevel"/>
    <w:tmpl w:val="131EC390"/>
    <w:lvl w:ilvl="0" w:tplc="0102259E">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5305217A"/>
    <w:multiLevelType w:val="hybridMultilevel"/>
    <w:tmpl w:val="12186E3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53704272"/>
    <w:multiLevelType w:val="hybridMultilevel"/>
    <w:tmpl w:val="A1D6351E"/>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5973593D"/>
    <w:multiLevelType w:val="hybridMultilevel"/>
    <w:tmpl w:val="AA7A8FEE"/>
    <w:lvl w:ilvl="0" w:tplc="3A727C40">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15:restartNumberingAfterBreak="0">
    <w:nsid w:val="5A9540F3"/>
    <w:multiLevelType w:val="hybridMultilevel"/>
    <w:tmpl w:val="C1683620"/>
    <w:lvl w:ilvl="0" w:tplc="0410000F">
      <w:start w:val="1"/>
      <w:numFmt w:val="decimal"/>
      <w:lvlText w:val="%1."/>
      <w:lvlJc w:val="left"/>
      <w:pPr>
        <w:ind w:left="360" w:hanging="360"/>
      </w:pPr>
    </w:lvl>
    <w:lvl w:ilvl="1" w:tplc="04100019">
      <w:start w:val="1"/>
      <w:numFmt w:val="lowerLetter"/>
      <w:lvlText w:val="%2."/>
      <w:lvlJc w:val="left"/>
      <w:pPr>
        <w:ind w:left="1080" w:hanging="360"/>
      </w:pPr>
    </w:lvl>
    <w:lvl w:ilvl="2" w:tplc="0410001B">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25" w15:restartNumberingAfterBreak="0">
    <w:nsid w:val="5D18303E"/>
    <w:multiLevelType w:val="hybridMultilevel"/>
    <w:tmpl w:val="09AA153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6" w15:restartNumberingAfterBreak="0">
    <w:nsid w:val="61426DD0"/>
    <w:multiLevelType w:val="hybridMultilevel"/>
    <w:tmpl w:val="0B5C0F02"/>
    <w:lvl w:ilvl="0" w:tplc="5B42522C">
      <w:start w:val="1"/>
      <w:numFmt w:val="decimal"/>
      <w:lvlText w:val="%1."/>
      <w:lvlJc w:val="left"/>
      <w:pPr>
        <w:ind w:left="360" w:hanging="360"/>
      </w:pPr>
      <w:rPr>
        <w:rFonts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7" w15:restartNumberingAfterBreak="0">
    <w:nsid w:val="62343C42"/>
    <w:multiLevelType w:val="hybridMultilevel"/>
    <w:tmpl w:val="C896A576"/>
    <w:lvl w:ilvl="0" w:tplc="3A727C40">
      <w:start w:val="1"/>
      <w:numFmt w:val="decimal"/>
      <w:lvlText w:val="%1."/>
      <w:lvlJc w:val="left"/>
      <w:pPr>
        <w:ind w:left="36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63F87DEF"/>
    <w:multiLevelType w:val="hybridMultilevel"/>
    <w:tmpl w:val="401016D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 w15:restartNumberingAfterBreak="0">
    <w:nsid w:val="67404F09"/>
    <w:multiLevelType w:val="hybridMultilevel"/>
    <w:tmpl w:val="B896D3F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15:restartNumberingAfterBreak="0">
    <w:nsid w:val="67992DF4"/>
    <w:multiLevelType w:val="hybridMultilevel"/>
    <w:tmpl w:val="6212BCC2"/>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 w15:restartNumberingAfterBreak="0">
    <w:nsid w:val="691B0701"/>
    <w:multiLevelType w:val="hybridMultilevel"/>
    <w:tmpl w:val="D642297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69216B86"/>
    <w:multiLevelType w:val="hybridMultilevel"/>
    <w:tmpl w:val="CE8E9498"/>
    <w:lvl w:ilvl="0" w:tplc="B846E250">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6BD76A4D"/>
    <w:multiLevelType w:val="hybridMultilevel"/>
    <w:tmpl w:val="91DC0996"/>
    <w:lvl w:ilvl="0" w:tplc="2FFE9500">
      <w:start w:val="1"/>
      <w:numFmt w:val="decimal"/>
      <w:lvlText w:val="%1."/>
      <w:lvlJc w:val="left"/>
      <w:pPr>
        <w:ind w:left="360" w:hanging="360"/>
      </w:pPr>
      <w:rPr>
        <w:rFonts w:hint="default"/>
      </w:rPr>
    </w:lvl>
    <w:lvl w:ilvl="1" w:tplc="3A727C40">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6D702595"/>
    <w:multiLevelType w:val="multilevel"/>
    <w:tmpl w:val="04090025"/>
    <w:lvl w:ilvl="0">
      <w:start w:val="1"/>
      <w:numFmt w:val="decimal"/>
      <w:pStyle w:val="Heading1"/>
      <w:lvlText w:val="%1"/>
      <w:lvlJc w:val="left"/>
      <w:pPr>
        <w:tabs>
          <w:tab w:val="num" w:pos="432"/>
        </w:tabs>
        <w:ind w:left="432" w:hanging="432"/>
      </w:pPr>
    </w:lvl>
    <w:lvl w:ilvl="1">
      <w:start w:val="1"/>
      <w:numFmt w:val="decimal"/>
      <w:pStyle w:val="Heading2"/>
      <w:lvlText w:val="%1.%2"/>
      <w:lvlJc w:val="left"/>
      <w:pPr>
        <w:tabs>
          <w:tab w:val="num" w:pos="576"/>
        </w:tabs>
        <w:ind w:left="576" w:hanging="576"/>
      </w:pPr>
    </w:lvl>
    <w:lvl w:ilvl="2">
      <w:start w:val="1"/>
      <w:numFmt w:val="decimal"/>
      <w:pStyle w:val="Heading3"/>
      <w:lvlText w:val="%1.%2.%3"/>
      <w:lvlJc w:val="left"/>
      <w:pPr>
        <w:tabs>
          <w:tab w:val="num" w:pos="720"/>
        </w:tabs>
        <w:ind w:left="720" w:hanging="720"/>
      </w:pPr>
    </w:lvl>
    <w:lvl w:ilvl="3">
      <w:start w:val="1"/>
      <w:numFmt w:val="decimal"/>
      <w:pStyle w:val="Heading4"/>
      <w:lvlText w:val="%1.%2.%3.%4"/>
      <w:lvlJc w:val="left"/>
      <w:pPr>
        <w:tabs>
          <w:tab w:val="num" w:pos="864"/>
        </w:tabs>
        <w:ind w:left="864"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35" w15:restartNumberingAfterBreak="0">
    <w:nsid w:val="74B935B1"/>
    <w:multiLevelType w:val="hybridMultilevel"/>
    <w:tmpl w:val="1660C0FA"/>
    <w:lvl w:ilvl="0" w:tplc="C78CE2A2">
      <w:start w:val="1"/>
      <w:numFmt w:val="decimal"/>
      <w:lvlText w:val="%1."/>
      <w:lvlJc w:val="left"/>
      <w:pPr>
        <w:ind w:left="360" w:hanging="360"/>
      </w:pPr>
      <w:rPr>
        <w:rFonts w:hint="default"/>
      </w:rPr>
    </w:lvl>
    <w:lvl w:ilvl="1" w:tplc="04100019">
      <w:start w:val="1"/>
      <w:numFmt w:val="lowerLetter"/>
      <w:lvlText w:val="%2."/>
      <w:lvlJc w:val="left"/>
      <w:pPr>
        <w:ind w:left="1440" w:hanging="360"/>
      </w:pPr>
    </w:lvl>
    <w:lvl w:ilvl="2" w:tplc="0410001B">
      <w:start w:val="1"/>
      <w:numFmt w:val="lowerRoman"/>
      <w:lvlText w:val="%3."/>
      <w:lvlJc w:val="right"/>
      <w:pPr>
        <w:ind w:left="2160" w:hanging="180"/>
      </w:pPr>
    </w:lvl>
    <w:lvl w:ilvl="3" w:tplc="0410000F">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6" w15:restartNumberingAfterBreak="0">
    <w:nsid w:val="75A34068"/>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num w:numId="1">
    <w:abstractNumId w:val="34"/>
  </w:num>
  <w:num w:numId="2">
    <w:abstractNumId w:val="2"/>
  </w:num>
  <w:num w:numId="3">
    <w:abstractNumId w:val="29"/>
  </w:num>
  <w:num w:numId="4">
    <w:abstractNumId w:val="13"/>
  </w:num>
  <w:num w:numId="5">
    <w:abstractNumId w:val="24"/>
  </w:num>
  <w:num w:numId="6">
    <w:abstractNumId w:val="35"/>
  </w:num>
  <w:num w:numId="7">
    <w:abstractNumId w:val="26"/>
  </w:num>
  <w:num w:numId="8">
    <w:abstractNumId w:val="3"/>
  </w:num>
  <w:num w:numId="9">
    <w:abstractNumId w:val="5"/>
  </w:num>
  <w:num w:numId="10">
    <w:abstractNumId w:val="17"/>
  </w:num>
  <w:num w:numId="11">
    <w:abstractNumId w:val="27"/>
  </w:num>
  <w:num w:numId="12">
    <w:abstractNumId w:val="20"/>
  </w:num>
  <w:num w:numId="13">
    <w:abstractNumId w:val="0"/>
  </w:num>
  <w:num w:numId="14">
    <w:abstractNumId w:val="15"/>
  </w:num>
  <w:num w:numId="15">
    <w:abstractNumId w:val="33"/>
  </w:num>
  <w:num w:numId="16">
    <w:abstractNumId w:val="18"/>
  </w:num>
  <w:num w:numId="17">
    <w:abstractNumId w:val="14"/>
  </w:num>
  <w:num w:numId="18">
    <w:abstractNumId w:val="7"/>
  </w:num>
  <w:num w:numId="19">
    <w:abstractNumId w:val="4"/>
  </w:num>
  <w:num w:numId="20">
    <w:abstractNumId w:val="16"/>
  </w:num>
  <w:num w:numId="21">
    <w:abstractNumId w:val="23"/>
  </w:num>
  <w:num w:numId="22">
    <w:abstractNumId w:val="30"/>
  </w:num>
  <w:num w:numId="23">
    <w:abstractNumId w:val="21"/>
  </w:num>
  <w:num w:numId="24">
    <w:abstractNumId w:val="28"/>
  </w:num>
  <w:num w:numId="25">
    <w:abstractNumId w:val="31"/>
  </w:num>
  <w:num w:numId="26">
    <w:abstractNumId w:val="1"/>
  </w:num>
  <w:num w:numId="27">
    <w:abstractNumId w:val="22"/>
  </w:num>
  <w:num w:numId="28">
    <w:abstractNumId w:val="32"/>
  </w:num>
  <w:num w:numId="29">
    <w:abstractNumId w:val="25"/>
  </w:num>
  <w:num w:numId="30">
    <w:abstractNumId w:val="9"/>
  </w:num>
  <w:num w:numId="31">
    <w:abstractNumId w:val="36"/>
  </w:num>
  <w:num w:numId="32">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6"/>
  </w:num>
  <w:num w:numId="34">
    <w:abstractNumId w:val="10"/>
  </w:num>
  <w:num w:numId="35">
    <w:abstractNumId w:val="12"/>
  </w:num>
  <w:num w:numId="36">
    <w:abstractNumId w:val="19"/>
  </w:num>
  <w:num w:numId="37">
    <w:abstractNumId w:val="34"/>
  </w:num>
  <w:num w:numId="38">
    <w:abstractNumId w:val="8"/>
  </w:num>
  <w:num w:numId="39">
    <w:abstractNumId w:val="11"/>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characterSpacingControl w:val="doNotCompres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72E6D"/>
    <w:rsid w:val="00002217"/>
    <w:rsid w:val="00002D08"/>
    <w:rsid w:val="0001512E"/>
    <w:rsid w:val="00020C69"/>
    <w:rsid w:val="000245C9"/>
    <w:rsid w:val="0002499C"/>
    <w:rsid w:val="00030068"/>
    <w:rsid w:val="00030AD0"/>
    <w:rsid w:val="00032A0E"/>
    <w:rsid w:val="000360D3"/>
    <w:rsid w:val="00041220"/>
    <w:rsid w:val="00045D8C"/>
    <w:rsid w:val="000529DD"/>
    <w:rsid w:val="00057DA2"/>
    <w:rsid w:val="0006001F"/>
    <w:rsid w:val="00060B73"/>
    <w:rsid w:val="000611F9"/>
    <w:rsid w:val="00063922"/>
    <w:rsid w:val="00063DB6"/>
    <w:rsid w:val="00064720"/>
    <w:rsid w:val="00066222"/>
    <w:rsid w:val="000664D6"/>
    <w:rsid w:val="00071DFA"/>
    <w:rsid w:val="00072E6D"/>
    <w:rsid w:val="000778F8"/>
    <w:rsid w:val="00080DAC"/>
    <w:rsid w:val="00080F69"/>
    <w:rsid w:val="00081FC0"/>
    <w:rsid w:val="0008721D"/>
    <w:rsid w:val="000917DA"/>
    <w:rsid w:val="00093F5A"/>
    <w:rsid w:val="00094E8F"/>
    <w:rsid w:val="000B2F5F"/>
    <w:rsid w:val="000C49B9"/>
    <w:rsid w:val="000C4A93"/>
    <w:rsid w:val="000C5808"/>
    <w:rsid w:val="000C6C81"/>
    <w:rsid w:val="000D0E0F"/>
    <w:rsid w:val="000D0E9A"/>
    <w:rsid w:val="000D0FDE"/>
    <w:rsid w:val="000D58DC"/>
    <w:rsid w:val="000D7891"/>
    <w:rsid w:val="000E6AA6"/>
    <w:rsid w:val="000E74D3"/>
    <w:rsid w:val="00100BC8"/>
    <w:rsid w:val="00104DD9"/>
    <w:rsid w:val="00106205"/>
    <w:rsid w:val="0011542B"/>
    <w:rsid w:val="00116108"/>
    <w:rsid w:val="00121781"/>
    <w:rsid w:val="00124211"/>
    <w:rsid w:val="00124A13"/>
    <w:rsid w:val="00125F4E"/>
    <w:rsid w:val="001302B6"/>
    <w:rsid w:val="0013139A"/>
    <w:rsid w:val="0013302C"/>
    <w:rsid w:val="001343E1"/>
    <w:rsid w:val="001347D5"/>
    <w:rsid w:val="00143C8B"/>
    <w:rsid w:val="00146509"/>
    <w:rsid w:val="00150931"/>
    <w:rsid w:val="00151926"/>
    <w:rsid w:val="00151C8A"/>
    <w:rsid w:val="00152D99"/>
    <w:rsid w:val="00155AF0"/>
    <w:rsid w:val="00157326"/>
    <w:rsid w:val="00160A15"/>
    <w:rsid w:val="00164CD3"/>
    <w:rsid w:val="001676B9"/>
    <w:rsid w:val="00170104"/>
    <w:rsid w:val="00171211"/>
    <w:rsid w:val="0017476B"/>
    <w:rsid w:val="001749AE"/>
    <w:rsid w:val="0018321D"/>
    <w:rsid w:val="00184896"/>
    <w:rsid w:val="001920B7"/>
    <w:rsid w:val="001A13E2"/>
    <w:rsid w:val="001A60D5"/>
    <w:rsid w:val="001A6560"/>
    <w:rsid w:val="001A77B5"/>
    <w:rsid w:val="001B4EB3"/>
    <w:rsid w:val="001C122D"/>
    <w:rsid w:val="001C2B74"/>
    <w:rsid w:val="001C39D5"/>
    <w:rsid w:val="001C4CCD"/>
    <w:rsid w:val="001C50D1"/>
    <w:rsid w:val="001D37B6"/>
    <w:rsid w:val="001D4BAE"/>
    <w:rsid w:val="001D56A9"/>
    <w:rsid w:val="001E4B8A"/>
    <w:rsid w:val="001E6EEC"/>
    <w:rsid w:val="001F39B4"/>
    <w:rsid w:val="001F3C5D"/>
    <w:rsid w:val="00201513"/>
    <w:rsid w:val="0020242F"/>
    <w:rsid w:val="00206B73"/>
    <w:rsid w:val="002111A9"/>
    <w:rsid w:val="00214792"/>
    <w:rsid w:val="00220664"/>
    <w:rsid w:val="002212ED"/>
    <w:rsid w:val="00221F51"/>
    <w:rsid w:val="0022413E"/>
    <w:rsid w:val="002304A9"/>
    <w:rsid w:val="00234FB7"/>
    <w:rsid w:val="00253ED0"/>
    <w:rsid w:val="00262DE7"/>
    <w:rsid w:val="00272D6B"/>
    <w:rsid w:val="002739A4"/>
    <w:rsid w:val="00280B9F"/>
    <w:rsid w:val="00282B03"/>
    <w:rsid w:val="002869A6"/>
    <w:rsid w:val="00286C15"/>
    <w:rsid w:val="0028710D"/>
    <w:rsid w:val="002953D9"/>
    <w:rsid w:val="002A6BFB"/>
    <w:rsid w:val="002B2FD2"/>
    <w:rsid w:val="002C0628"/>
    <w:rsid w:val="002C14CD"/>
    <w:rsid w:val="002C29BD"/>
    <w:rsid w:val="002C4440"/>
    <w:rsid w:val="002C7F0F"/>
    <w:rsid w:val="002D5BA5"/>
    <w:rsid w:val="002D7993"/>
    <w:rsid w:val="002E02B6"/>
    <w:rsid w:val="002E0EDB"/>
    <w:rsid w:val="002E192B"/>
    <w:rsid w:val="002E6C21"/>
    <w:rsid w:val="002F643B"/>
    <w:rsid w:val="00303098"/>
    <w:rsid w:val="0030631B"/>
    <w:rsid w:val="00311345"/>
    <w:rsid w:val="00317A4B"/>
    <w:rsid w:val="00322FB9"/>
    <w:rsid w:val="00327525"/>
    <w:rsid w:val="0033039E"/>
    <w:rsid w:val="0033190F"/>
    <w:rsid w:val="00332BDC"/>
    <w:rsid w:val="0033485A"/>
    <w:rsid w:val="0034113F"/>
    <w:rsid w:val="003573DE"/>
    <w:rsid w:val="0036721F"/>
    <w:rsid w:val="00373451"/>
    <w:rsid w:val="00374F19"/>
    <w:rsid w:val="00375C57"/>
    <w:rsid w:val="0037758F"/>
    <w:rsid w:val="00377B88"/>
    <w:rsid w:val="003818BD"/>
    <w:rsid w:val="0038543F"/>
    <w:rsid w:val="00385959"/>
    <w:rsid w:val="00385EA4"/>
    <w:rsid w:val="00391E9B"/>
    <w:rsid w:val="00396830"/>
    <w:rsid w:val="003976B4"/>
    <w:rsid w:val="003A3207"/>
    <w:rsid w:val="003B0581"/>
    <w:rsid w:val="003B38AC"/>
    <w:rsid w:val="003C0AEC"/>
    <w:rsid w:val="003C2BAB"/>
    <w:rsid w:val="003C3D83"/>
    <w:rsid w:val="003C7AB6"/>
    <w:rsid w:val="003D0C5F"/>
    <w:rsid w:val="003E07BF"/>
    <w:rsid w:val="003E1E52"/>
    <w:rsid w:val="003E36D5"/>
    <w:rsid w:val="003F153D"/>
    <w:rsid w:val="003F6E4A"/>
    <w:rsid w:val="00400239"/>
    <w:rsid w:val="00405FED"/>
    <w:rsid w:val="00406247"/>
    <w:rsid w:val="004070C3"/>
    <w:rsid w:val="0040751A"/>
    <w:rsid w:val="0041116D"/>
    <w:rsid w:val="00417314"/>
    <w:rsid w:val="00422044"/>
    <w:rsid w:val="00425379"/>
    <w:rsid w:val="00426E8E"/>
    <w:rsid w:val="004336D5"/>
    <w:rsid w:val="00434ADB"/>
    <w:rsid w:val="00441368"/>
    <w:rsid w:val="004454A5"/>
    <w:rsid w:val="004625A2"/>
    <w:rsid w:val="00462D9A"/>
    <w:rsid w:val="00463251"/>
    <w:rsid w:val="0046449E"/>
    <w:rsid w:val="00467971"/>
    <w:rsid w:val="0047210E"/>
    <w:rsid w:val="00480A0D"/>
    <w:rsid w:val="00494821"/>
    <w:rsid w:val="004A44EF"/>
    <w:rsid w:val="004A5585"/>
    <w:rsid w:val="004A6AC0"/>
    <w:rsid w:val="004C465B"/>
    <w:rsid w:val="004D2FF8"/>
    <w:rsid w:val="004D539F"/>
    <w:rsid w:val="004D6CF4"/>
    <w:rsid w:val="004E0C82"/>
    <w:rsid w:val="004E1E01"/>
    <w:rsid w:val="004E32C4"/>
    <w:rsid w:val="004E5FB5"/>
    <w:rsid w:val="004E664A"/>
    <w:rsid w:val="004E79CC"/>
    <w:rsid w:val="004F0ACC"/>
    <w:rsid w:val="004F4DDF"/>
    <w:rsid w:val="004F593C"/>
    <w:rsid w:val="005017A8"/>
    <w:rsid w:val="005132BF"/>
    <w:rsid w:val="00516F9C"/>
    <w:rsid w:val="005215C4"/>
    <w:rsid w:val="00521B2F"/>
    <w:rsid w:val="005241FD"/>
    <w:rsid w:val="0052544E"/>
    <w:rsid w:val="005259CD"/>
    <w:rsid w:val="0052742E"/>
    <w:rsid w:val="005305BD"/>
    <w:rsid w:val="0053484B"/>
    <w:rsid w:val="00535D5A"/>
    <w:rsid w:val="00542A6D"/>
    <w:rsid w:val="0054391B"/>
    <w:rsid w:val="00551640"/>
    <w:rsid w:val="00551B50"/>
    <w:rsid w:val="005565BE"/>
    <w:rsid w:val="00557EDB"/>
    <w:rsid w:val="00564519"/>
    <w:rsid w:val="005650B8"/>
    <w:rsid w:val="005730AB"/>
    <w:rsid w:val="005732D8"/>
    <w:rsid w:val="00573821"/>
    <w:rsid w:val="00574298"/>
    <w:rsid w:val="005769BD"/>
    <w:rsid w:val="00585F50"/>
    <w:rsid w:val="00586A97"/>
    <w:rsid w:val="00587376"/>
    <w:rsid w:val="005A046B"/>
    <w:rsid w:val="005A05C0"/>
    <w:rsid w:val="005A1575"/>
    <w:rsid w:val="005A2449"/>
    <w:rsid w:val="005A6196"/>
    <w:rsid w:val="005B030F"/>
    <w:rsid w:val="005B0DB3"/>
    <w:rsid w:val="005B4643"/>
    <w:rsid w:val="005B7CBC"/>
    <w:rsid w:val="005C3CF1"/>
    <w:rsid w:val="005C42D8"/>
    <w:rsid w:val="005D05FE"/>
    <w:rsid w:val="005D1A6F"/>
    <w:rsid w:val="005D1C58"/>
    <w:rsid w:val="005D561E"/>
    <w:rsid w:val="005D64F4"/>
    <w:rsid w:val="005D65B7"/>
    <w:rsid w:val="005E1400"/>
    <w:rsid w:val="005E5A13"/>
    <w:rsid w:val="005E6C26"/>
    <w:rsid w:val="005F22A8"/>
    <w:rsid w:val="005F3F62"/>
    <w:rsid w:val="005F6988"/>
    <w:rsid w:val="0060019F"/>
    <w:rsid w:val="006066F3"/>
    <w:rsid w:val="006074A9"/>
    <w:rsid w:val="00617221"/>
    <w:rsid w:val="00620627"/>
    <w:rsid w:val="00621C09"/>
    <w:rsid w:val="00625A92"/>
    <w:rsid w:val="00625C3F"/>
    <w:rsid w:val="006323E5"/>
    <w:rsid w:val="00632565"/>
    <w:rsid w:val="006346FA"/>
    <w:rsid w:val="0063587B"/>
    <w:rsid w:val="0063664B"/>
    <w:rsid w:val="00643BD9"/>
    <w:rsid w:val="00650C9A"/>
    <w:rsid w:val="006510D4"/>
    <w:rsid w:val="00660793"/>
    <w:rsid w:val="006649A3"/>
    <w:rsid w:val="00685762"/>
    <w:rsid w:val="00686EE6"/>
    <w:rsid w:val="006A019E"/>
    <w:rsid w:val="006A11D8"/>
    <w:rsid w:val="006A27C0"/>
    <w:rsid w:val="006B2D08"/>
    <w:rsid w:val="006B77B4"/>
    <w:rsid w:val="006C422C"/>
    <w:rsid w:val="006C5932"/>
    <w:rsid w:val="006D4136"/>
    <w:rsid w:val="006D4315"/>
    <w:rsid w:val="006D5C63"/>
    <w:rsid w:val="006E19ED"/>
    <w:rsid w:val="006E2AB0"/>
    <w:rsid w:val="006E2D0D"/>
    <w:rsid w:val="006E3EF3"/>
    <w:rsid w:val="006F0785"/>
    <w:rsid w:val="006F40EB"/>
    <w:rsid w:val="006F4382"/>
    <w:rsid w:val="00701A55"/>
    <w:rsid w:val="00710123"/>
    <w:rsid w:val="00715DF2"/>
    <w:rsid w:val="00715F40"/>
    <w:rsid w:val="00717E1B"/>
    <w:rsid w:val="007212F6"/>
    <w:rsid w:val="00723A55"/>
    <w:rsid w:val="00727E5A"/>
    <w:rsid w:val="007320EA"/>
    <w:rsid w:val="0074220F"/>
    <w:rsid w:val="007517CB"/>
    <w:rsid w:val="00752727"/>
    <w:rsid w:val="0076098E"/>
    <w:rsid w:val="00762CE6"/>
    <w:rsid w:val="00762E54"/>
    <w:rsid w:val="007664E2"/>
    <w:rsid w:val="007700D5"/>
    <w:rsid w:val="00770292"/>
    <w:rsid w:val="00772C2E"/>
    <w:rsid w:val="00773B40"/>
    <w:rsid w:val="0077548E"/>
    <w:rsid w:val="00791AFF"/>
    <w:rsid w:val="007A0C8C"/>
    <w:rsid w:val="007B1A7F"/>
    <w:rsid w:val="007B44DE"/>
    <w:rsid w:val="007B63F5"/>
    <w:rsid w:val="007B679A"/>
    <w:rsid w:val="007B7543"/>
    <w:rsid w:val="007C1D3E"/>
    <w:rsid w:val="007C2FE6"/>
    <w:rsid w:val="007D371C"/>
    <w:rsid w:val="007D58F3"/>
    <w:rsid w:val="007E1CAC"/>
    <w:rsid w:val="007E4601"/>
    <w:rsid w:val="007E5ED5"/>
    <w:rsid w:val="007F2E7F"/>
    <w:rsid w:val="007F3FEE"/>
    <w:rsid w:val="007F5148"/>
    <w:rsid w:val="007F6B91"/>
    <w:rsid w:val="007F6CFB"/>
    <w:rsid w:val="007F7031"/>
    <w:rsid w:val="007F7901"/>
    <w:rsid w:val="00803EE8"/>
    <w:rsid w:val="00805F0B"/>
    <w:rsid w:val="00813221"/>
    <w:rsid w:val="0081555E"/>
    <w:rsid w:val="008177EE"/>
    <w:rsid w:val="008312FD"/>
    <w:rsid w:val="008362E7"/>
    <w:rsid w:val="0084736E"/>
    <w:rsid w:val="00856680"/>
    <w:rsid w:val="0086455B"/>
    <w:rsid w:val="00865788"/>
    <w:rsid w:val="00875139"/>
    <w:rsid w:val="008757DF"/>
    <w:rsid w:val="00877D81"/>
    <w:rsid w:val="00887E3F"/>
    <w:rsid w:val="00890507"/>
    <w:rsid w:val="00890715"/>
    <w:rsid w:val="00892954"/>
    <w:rsid w:val="008B2F2B"/>
    <w:rsid w:val="008B4B67"/>
    <w:rsid w:val="008B553A"/>
    <w:rsid w:val="008B6EBD"/>
    <w:rsid w:val="008B709E"/>
    <w:rsid w:val="008C0AC2"/>
    <w:rsid w:val="008C7061"/>
    <w:rsid w:val="008D4427"/>
    <w:rsid w:val="008D44D2"/>
    <w:rsid w:val="008D63C4"/>
    <w:rsid w:val="008D6636"/>
    <w:rsid w:val="008E2AD5"/>
    <w:rsid w:val="008E3896"/>
    <w:rsid w:val="008E7E59"/>
    <w:rsid w:val="008F162B"/>
    <w:rsid w:val="008F3624"/>
    <w:rsid w:val="008F5AC0"/>
    <w:rsid w:val="008F66D3"/>
    <w:rsid w:val="009027A3"/>
    <w:rsid w:val="00903750"/>
    <w:rsid w:val="00911052"/>
    <w:rsid w:val="00912B78"/>
    <w:rsid w:val="0091416F"/>
    <w:rsid w:val="009154C5"/>
    <w:rsid w:val="009156C9"/>
    <w:rsid w:val="00915EE0"/>
    <w:rsid w:val="0091630B"/>
    <w:rsid w:val="009264CB"/>
    <w:rsid w:val="00926655"/>
    <w:rsid w:val="00930130"/>
    <w:rsid w:val="00930EF2"/>
    <w:rsid w:val="009315F3"/>
    <w:rsid w:val="00937076"/>
    <w:rsid w:val="00942FA1"/>
    <w:rsid w:val="00943553"/>
    <w:rsid w:val="009438F9"/>
    <w:rsid w:val="00945F59"/>
    <w:rsid w:val="009461C7"/>
    <w:rsid w:val="009502E5"/>
    <w:rsid w:val="0095175C"/>
    <w:rsid w:val="00951E3B"/>
    <w:rsid w:val="00956BD7"/>
    <w:rsid w:val="00960A19"/>
    <w:rsid w:val="00964C27"/>
    <w:rsid w:val="00972379"/>
    <w:rsid w:val="00974D92"/>
    <w:rsid w:val="00976358"/>
    <w:rsid w:val="0097742E"/>
    <w:rsid w:val="00984D12"/>
    <w:rsid w:val="009857BD"/>
    <w:rsid w:val="00985F1C"/>
    <w:rsid w:val="009876A1"/>
    <w:rsid w:val="00992A0B"/>
    <w:rsid w:val="0099638F"/>
    <w:rsid w:val="009965FA"/>
    <w:rsid w:val="00996ED4"/>
    <w:rsid w:val="009A05EA"/>
    <w:rsid w:val="009A71CA"/>
    <w:rsid w:val="009B4BFC"/>
    <w:rsid w:val="009B7467"/>
    <w:rsid w:val="009C063B"/>
    <w:rsid w:val="009C0D15"/>
    <w:rsid w:val="009C2439"/>
    <w:rsid w:val="009C3B82"/>
    <w:rsid w:val="009D0066"/>
    <w:rsid w:val="009D2F2A"/>
    <w:rsid w:val="009D67CD"/>
    <w:rsid w:val="009E5C91"/>
    <w:rsid w:val="009F559E"/>
    <w:rsid w:val="00A04581"/>
    <w:rsid w:val="00A147C7"/>
    <w:rsid w:val="00A16FD7"/>
    <w:rsid w:val="00A20032"/>
    <w:rsid w:val="00A211EA"/>
    <w:rsid w:val="00A235C9"/>
    <w:rsid w:val="00A26544"/>
    <w:rsid w:val="00A267A7"/>
    <w:rsid w:val="00A42274"/>
    <w:rsid w:val="00A424BC"/>
    <w:rsid w:val="00A431D9"/>
    <w:rsid w:val="00A464AB"/>
    <w:rsid w:val="00A50B31"/>
    <w:rsid w:val="00A56E05"/>
    <w:rsid w:val="00A637D1"/>
    <w:rsid w:val="00A6509E"/>
    <w:rsid w:val="00A653BB"/>
    <w:rsid w:val="00A65BA0"/>
    <w:rsid w:val="00A739AC"/>
    <w:rsid w:val="00A84784"/>
    <w:rsid w:val="00A877C5"/>
    <w:rsid w:val="00A9007A"/>
    <w:rsid w:val="00A90FA9"/>
    <w:rsid w:val="00A948E4"/>
    <w:rsid w:val="00A97C60"/>
    <w:rsid w:val="00AA7246"/>
    <w:rsid w:val="00AB0A71"/>
    <w:rsid w:val="00AB2F9C"/>
    <w:rsid w:val="00AB2FC7"/>
    <w:rsid w:val="00AD3156"/>
    <w:rsid w:val="00AE175E"/>
    <w:rsid w:val="00AE5BF6"/>
    <w:rsid w:val="00AE6D05"/>
    <w:rsid w:val="00AE7428"/>
    <w:rsid w:val="00B0700E"/>
    <w:rsid w:val="00B12E14"/>
    <w:rsid w:val="00B207DE"/>
    <w:rsid w:val="00B21FC6"/>
    <w:rsid w:val="00B226CB"/>
    <w:rsid w:val="00B22D13"/>
    <w:rsid w:val="00B25EE0"/>
    <w:rsid w:val="00B277F7"/>
    <w:rsid w:val="00B27DB7"/>
    <w:rsid w:val="00B34279"/>
    <w:rsid w:val="00B345A3"/>
    <w:rsid w:val="00B45CC1"/>
    <w:rsid w:val="00B46A85"/>
    <w:rsid w:val="00B51430"/>
    <w:rsid w:val="00B514B8"/>
    <w:rsid w:val="00B578AC"/>
    <w:rsid w:val="00B60437"/>
    <w:rsid w:val="00B62CD2"/>
    <w:rsid w:val="00B66885"/>
    <w:rsid w:val="00B671D5"/>
    <w:rsid w:val="00B67D5D"/>
    <w:rsid w:val="00B72387"/>
    <w:rsid w:val="00B87F36"/>
    <w:rsid w:val="00B976D8"/>
    <w:rsid w:val="00BA1EFE"/>
    <w:rsid w:val="00BA3B78"/>
    <w:rsid w:val="00BA3D1C"/>
    <w:rsid w:val="00BB53D3"/>
    <w:rsid w:val="00BD0C04"/>
    <w:rsid w:val="00BD1631"/>
    <w:rsid w:val="00BD4E34"/>
    <w:rsid w:val="00BD5142"/>
    <w:rsid w:val="00BD7366"/>
    <w:rsid w:val="00BE0CFA"/>
    <w:rsid w:val="00BF1A51"/>
    <w:rsid w:val="00BF38E9"/>
    <w:rsid w:val="00C0018B"/>
    <w:rsid w:val="00C00A61"/>
    <w:rsid w:val="00C04FAE"/>
    <w:rsid w:val="00C10A59"/>
    <w:rsid w:val="00C117CF"/>
    <w:rsid w:val="00C120CF"/>
    <w:rsid w:val="00C208B7"/>
    <w:rsid w:val="00C21EF2"/>
    <w:rsid w:val="00C37694"/>
    <w:rsid w:val="00C40FF7"/>
    <w:rsid w:val="00C433F5"/>
    <w:rsid w:val="00C463CE"/>
    <w:rsid w:val="00C5063F"/>
    <w:rsid w:val="00C530BD"/>
    <w:rsid w:val="00C63BC7"/>
    <w:rsid w:val="00C666E8"/>
    <w:rsid w:val="00C77103"/>
    <w:rsid w:val="00C810E6"/>
    <w:rsid w:val="00C81B9E"/>
    <w:rsid w:val="00C81CFD"/>
    <w:rsid w:val="00C930BD"/>
    <w:rsid w:val="00C930D9"/>
    <w:rsid w:val="00C94B50"/>
    <w:rsid w:val="00CA1BC4"/>
    <w:rsid w:val="00CA3A99"/>
    <w:rsid w:val="00CA66EB"/>
    <w:rsid w:val="00CB0E95"/>
    <w:rsid w:val="00CB147F"/>
    <w:rsid w:val="00CB6FF9"/>
    <w:rsid w:val="00CC1CE8"/>
    <w:rsid w:val="00CC2EA8"/>
    <w:rsid w:val="00CC2F3F"/>
    <w:rsid w:val="00CC56F4"/>
    <w:rsid w:val="00CC654F"/>
    <w:rsid w:val="00CC6782"/>
    <w:rsid w:val="00CD07C6"/>
    <w:rsid w:val="00CD1EDF"/>
    <w:rsid w:val="00CD22B1"/>
    <w:rsid w:val="00CD2C38"/>
    <w:rsid w:val="00CE372E"/>
    <w:rsid w:val="00CF3FD2"/>
    <w:rsid w:val="00CF51CF"/>
    <w:rsid w:val="00CF62AA"/>
    <w:rsid w:val="00CF68F3"/>
    <w:rsid w:val="00D0209D"/>
    <w:rsid w:val="00D04A87"/>
    <w:rsid w:val="00D104F7"/>
    <w:rsid w:val="00D15E90"/>
    <w:rsid w:val="00D15EFB"/>
    <w:rsid w:val="00D20036"/>
    <w:rsid w:val="00D22C70"/>
    <w:rsid w:val="00D264FA"/>
    <w:rsid w:val="00D2753F"/>
    <w:rsid w:val="00D332C0"/>
    <w:rsid w:val="00D36693"/>
    <w:rsid w:val="00D3687A"/>
    <w:rsid w:val="00D44D36"/>
    <w:rsid w:val="00D45A2D"/>
    <w:rsid w:val="00D465F4"/>
    <w:rsid w:val="00D4684C"/>
    <w:rsid w:val="00D57079"/>
    <w:rsid w:val="00D57541"/>
    <w:rsid w:val="00D6054D"/>
    <w:rsid w:val="00D635B1"/>
    <w:rsid w:val="00D63663"/>
    <w:rsid w:val="00D664D3"/>
    <w:rsid w:val="00D66D9A"/>
    <w:rsid w:val="00D727A9"/>
    <w:rsid w:val="00D74322"/>
    <w:rsid w:val="00D7571F"/>
    <w:rsid w:val="00D84BF1"/>
    <w:rsid w:val="00D8581E"/>
    <w:rsid w:val="00D91BC1"/>
    <w:rsid w:val="00D94135"/>
    <w:rsid w:val="00DA0A51"/>
    <w:rsid w:val="00DA4A6A"/>
    <w:rsid w:val="00DB3208"/>
    <w:rsid w:val="00DB47BC"/>
    <w:rsid w:val="00DC2FE9"/>
    <w:rsid w:val="00DC3193"/>
    <w:rsid w:val="00DC6425"/>
    <w:rsid w:val="00DC7747"/>
    <w:rsid w:val="00DD00EE"/>
    <w:rsid w:val="00DD5A90"/>
    <w:rsid w:val="00DE55A1"/>
    <w:rsid w:val="00DE663F"/>
    <w:rsid w:val="00DE68D6"/>
    <w:rsid w:val="00DF16EF"/>
    <w:rsid w:val="00DF7CC6"/>
    <w:rsid w:val="00E06288"/>
    <w:rsid w:val="00E07DA9"/>
    <w:rsid w:val="00E12185"/>
    <w:rsid w:val="00E17D98"/>
    <w:rsid w:val="00E276BB"/>
    <w:rsid w:val="00E37CC8"/>
    <w:rsid w:val="00E4182D"/>
    <w:rsid w:val="00E41EDE"/>
    <w:rsid w:val="00E43A17"/>
    <w:rsid w:val="00E44084"/>
    <w:rsid w:val="00E547DE"/>
    <w:rsid w:val="00E55981"/>
    <w:rsid w:val="00E664B3"/>
    <w:rsid w:val="00E70570"/>
    <w:rsid w:val="00E80587"/>
    <w:rsid w:val="00E82434"/>
    <w:rsid w:val="00E83F7D"/>
    <w:rsid w:val="00E90211"/>
    <w:rsid w:val="00E92D8D"/>
    <w:rsid w:val="00EA05B9"/>
    <w:rsid w:val="00EA083B"/>
    <w:rsid w:val="00EA3482"/>
    <w:rsid w:val="00EA5591"/>
    <w:rsid w:val="00EA5E81"/>
    <w:rsid w:val="00EB3086"/>
    <w:rsid w:val="00EB52E1"/>
    <w:rsid w:val="00EB570F"/>
    <w:rsid w:val="00EB75C3"/>
    <w:rsid w:val="00EC24EE"/>
    <w:rsid w:val="00EC2E69"/>
    <w:rsid w:val="00EC5ECF"/>
    <w:rsid w:val="00EC7411"/>
    <w:rsid w:val="00EE7A50"/>
    <w:rsid w:val="00EF0CB1"/>
    <w:rsid w:val="00EF2BBA"/>
    <w:rsid w:val="00EF5675"/>
    <w:rsid w:val="00F00D66"/>
    <w:rsid w:val="00F017EB"/>
    <w:rsid w:val="00F05B26"/>
    <w:rsid w:val="00F06FB8"/>
    <w:rsid w:val="00F12AB5"/>
    <w:rsid w:val="00F20FD1"/>
    <w:rsid w:val="00F22337"/>
    <w:rsid w:val="00F228A4"/>
    <w:rsid w:val="00F33B32"/>
    <w:rsid w:val="00F349D0"/>
    <w:rsid w:val="00F34D84"/>
    <w:rsid w:val="00F4094F"/>
    <w:rsid w:val="00F421FF"/>
    <w:rsid w:val="00F42501"/>
    <w:rsid w:val="00F43248"/>
    <w:rsid w:val="00F43D00"/>
    <w:rsid w:val="00F44EB3"/>
    <w:rsid w:val="00F44F27"/>
    <w:rsid w:val="00F4652C"/>
    <w:rsid w:val="00F46931"/>
    <w:rsid w:val="00F46EF4"/>
    <w:rsid w:val="00F523A1"/>
    <w:rsid w:val="00F552B2"/>
    <w:rsid w:val="00F566DF"/>
    <w:rsid w:val="00F601D2"/>
    <w:rsid w:val="00F6422A"/>
    <w:rsid w:val="00F67C2C"/>
    <w:rsid w:val="00F7024F"/>
    <w:rsid w:val="00F80E92"/>
    <w:rsid w:val="00F81F82"/>
    <w:rsid w:val="00F82DD1"/>
    <w:rsid w:val="00F868DC"/>
    <w:rsid w:val="00F9281E"/>
    <w:rsid w:val="00F92976"/>
    <w:rsid w:val="00F933C5"/>
    <w:rsid w:val="00F94851"/>
    <w:rsid w:val="00FA2BA0"/>
    <w:rsid w:val="00FB23C8"/>
    <w:rsid w:val="00FC2B4D"/>
    <w:rsid w:val="00FC4763"/>
    <w:rsid w:val="00FD118B"/>
    <w:rsid w:val="00FD3FF3"/>
    <w:rsid w:val="00FE1688"/>
    <w:rsid w:val="00FF1D8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F0800A3"/>
  <w15:chartTrackingRefBased/>
  <w15:docId w15:val="{E7E204FB-672E-4388-B25A-C6483195F3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MS Mincho" w:hAnsi="Times New Roman" w:cs="Times New Roman"/>
        <w:lang w:val="en-GB" w:eastAsia="en-GB" w:bidi="ar-SA"/>
      </w:rPr>
    </w:rPrDefault>
    <w:pPrDefault/>
  </w:docDefaults>
  <w:latentStyles w:defLockedState="0" w:defUIPriority="0" w:defSemiHidden="0" w:defUnhideWhenUsed="0" w:defQFormat="0" w:count="377">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caption" w:semiHidden="1" w:unhideWhenUsed="1" w:qFormat="1"/>
    <w:lsdException w:name="Title" w:qFormat="1"/>
    <w:lsdException w:name="Default Paragraph Font" w:uiPriority="1"/>
    <w:lsdException w:name="Subtitle" w:uiPriority="11" w:qFormat="1"/>
    <w:lsdException w:name="Hyperlink" w:uiPriority="99"/>
    <w:lsdException w:name="Strong" w:qFormat="1"/>
    <w:lsdException w:name="Emphasis" w:qFormat="1"/>
    <w:lsdException w:name="Normal (Web)" w:uiPriority="99"/>
    <w:lsdException w:name="HTML Preformatted" w:semiHidden="1" w:unhideWhenUsed="1"/>
    <w:lsdException w:name="HTML Typewriter" w:semiHidden="1" w:unhideWhenUsed="1"/>
    <w:lsdException w:name="HTML Variable" w:semiHidden="1" w:unhideWhenUsed="1"/>
    <w:lsdException w:name="Normal Table"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sdException w:name="Smart Link Error" w:semiHidden="1" w:uiPriority="99" w:unhideWhenUsed="1"/>
  </w:latentStyles>
  <w:style w:type="paragraph" w:default="1" w:styleId="Normal">
    <w:name w:val="Normal"/>
    <w:qFormat/>
    <w:rsid w:val="00717E1B"/>
    <w:pPr>
      <w:widowControl w:val="0"/>
      <w:spacing w:after="200" w:line="276" w:lineRule="auto"/>
    </w:pPr>
    <w:rPr>
      <w:rFonts w:ascii="Calibri" w:eastAsia="Calibri" w:hAnsi="Calibri"/>
      <w:sz w:val="22"/>
      <w:szCs w:val="22"/>
      <w:lang w:eastAsia="en-US"/>
    </w:rPr>
  </w:style>
  <w:style w:type="paragraph" w:styleId="Heading1">
    <w:name w:val="heading 1"/>
    <w:basedOn w:val="Normal"/>
    <w:next w:val="Normal"/>
    <w:uiPriority w:val="9"/>
    <w:qFormat/>
    <w:rsid w:val="00124A13"/>
    <w:pPr>
      <w:keepNext/>
      <w:numPr>
        <w:numId w:val="1"/>
      </w:numPr>
      <w:spacing w:before="240" w:after="60"/>
      <w:outlineLvl w:val="0"/>
    </w:pPr>
    <w:rPr>
      <w:rFonts w:ascii="Times New Roman" w:hAnsi="Times New Roman" w:cs="Arial"/>
      <w:b/>
      <w:bCs/>
      <w:kern w:val="32"/>
      <w:sz w:val="28"/>
      <w:szCs w:val="32"/>
    </w:rPr>
  </w:style>
  <w:style w:type="paragraph" w:styleId="Heading2">
    <w:name w:val="heading 2"/>
    <w:basedOn w:val="Normal"/>
    <w:next w:val="Normal"/>
    <w:link w:val="Heading2Char"/>
    <w:uiPriority w:val="9"/>
    <w:qFormat/>
    <w:rsid w:val="00214792"/>
    <w:pPr>
      <w:keepNext/>
      <w:numPr>
        <w:ilvl w:val="1"/>
        <w:numId w:val="1"/>
      </w:numPr>
      <w:spacing w:before="240" w:after="60"/>
      <w:outlineLvl w:val="1"/>
    </w:pPr>
    <w:rPr>
      <w:rFonts w:ascii="Times New Roman" w:hAnsi="Times New Roman"/>
      <w:b/>
      <w:bCs/>
      <w:iCs/>
      <w:sz w:val="26"/>
      <w:szCs w:val="28"/>
      <w:lang w:val="x-none"/>
    </w:rPr>
  </w:style>
  <w:style w:type="paragraph" w:styleId="Heading3">
    <w:name w:val="heading 3"/>
    <w:basedOn w:val="Normal"/>
    <w:next w:val="Normal"/>
    <w:link w:val="Heading3Char"/>
    <w:uiPriority w:val="9"/>
    <w:qFormat/>
    <w:rsid w:val="00221F51"/>
    <w:pPr>
      <w:keepNext/>
      <w:numPr>
        <w:ilvl w:val="2"/>
        <w:numId w:val="1"/>
      </w:numPr>
      <w:spacing w:before="240" w:after="60"/>
      <w:outlineLvl w:val="2"/>
    </w:pPr>
    <w:rPr>
      <w:b/>
      <w:bCs/>
      <w:szCs w:val="26"/>
      <w:lang w:val="x-none"/>
    </w:rPr>
  </w:style>
  <w:style w:type="paragraph" w:styleId="Heading4">
    <w:name w:val="heading 4"/>
    <w:basedOn w:val="Normal"/>
    <w:next w:val="Normal"/>
    <w:uiPriority w:val="9"/>
    <w:qFormat/>
    <w:rsid w:val="00221F51"/>
    <w:pPr>
      <w:keepNext/>
      <w:numPr>
        <w:ilvl w:val="3"/>
        <w:numId w:val="1"/>
      </w:numPr>
      <w:spacing w:before="240" w:after="60"/>
      <w:outlineLvl w:val="3"/>
    </w:pPr>
    <w:rPr>
      <w:b/>
      <w:bCs/>
      <w:i/>
      <w:szCs w:val="28"/>
    </w:rPr>
  </w:style>
  <w:style w:type="paragraph" w:styleId="Heading5">
    <w:name w:val="heading 5"/>
    <w:basedOn w:val="Normal"/>
    <w:next w:val="Normal"/>
    <w:uiPriority w:val="9"/>
    <w:qFormat/>
    <w:rsid w:val="00171211"/>
    <w:pPr>
      <w:numPr>
        <w:ilvl w:val="4"/>
        <w:numId w:val="1"/>
      </w:numPr>
      <w:spacing w:before="240" w:after="60"/>
      <w:outlineLvl w:val="4"/>
    </w:pPr>
    <w:rPr>
      <w:b/>
      <w:bCs/>
      <w:i/>
      <w:iCs/>
      <w:sz w:val="26"/>
      <w:szCs w:val="26"/>
    </w:rPr>
  </w:style>
  <w:style w:type="paragraph" w:styleId="Heading6">
    <w:name w:val="heading 6"/>
    <w:basedOn w:val="Normal"/>
    <w:next w:val="Normal"/>
    <w:uiPriority w:val="9"/>
    <w:qFormat/>
    <w:rsid w:val="00171211"/>
    <w:pPr>
      <w:numPr>
        <w:ilvl w:val="5"/>
        <w:numId w:val="1"/>
      </w:numPr>
      <w:spacing w:before="240" w:after="60"/>
      <w:outlineLvl w:val="5"/>
    </w:pPr>
    <w:rPr>
      <w:b/>
      <w:bCs/>
    </w:rPr>
  </w:style>
  <w:style w:type="paragraph" w:styleId="Heading7">
    <w:name w:val="heading 7"/>
    <w:basedOn w:val="Normal"/>
    <w:next w:val="Normal"/>
    <w:uiPriority w:val="9"/>
    <w:qFormat/>
    <w:rsid w:val="00171211"/>
    <w:pPr>
      <w:numPr>
        <w:ilvl w:val="6"/>
        <w:numId w:val="1"/>
      </w:numPr>
      <w:spacing w:before="240" w:after="60"/>
      <w:outlineLvl w:val="6"/>
    </w:pPr>
  </w:style>
  <w:style w:type="paragraph" w:styleId="Heading8">
    <w:name w:val="heading 8"/>
    <w:basedOn w:val="Normal"/>
    <w:next w:val="Normal"/>
    <w:uiPriority w:val="9"/>
    <w:qFormat/>
    <w:rsid w:val="00171211"/>
    <w:pPr>
      <w:numPr>
        <w:ilvl w:val="7"/>
        <w:numId w:val="1"/>
      </w:numPr>
      <w:spacing w:before="240" w:after="60"/>
      <w:outlineLvl w:val="7"/>
    </w:pPr>
    <w:rPr>
      <w:i/>
      <w:iCs/>
    </w:rPr>
  </w:style>
  <w:style w:type="paragraph" w:styleId="Heading9">
    <w:name w:val="heading 9"/>
    <w:basedOn w:val="Normal"/>
    <w:next w:val="Normal"/>
    <w:uiPriority w:val="9"/>
    <w:qFormat/>
    <w:rsid w:val="00171211"/>
    <w:pPr>
      <w:numPr>
        <w:ilvl w:val="8"/>
        <w:numId w:val="1"/>
      </w:numPr>
      <w:spacing w:before="240" w:after="60"/>
      <w:outlineLvl w:val="8"/>
    </w:pPr>
    <w:rPr>
      <w:rFonts w:ascii="Arial" w:hAnsi="Arial"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C117C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2">
    <w:name w:val="a2"/>
    <w:basedOn w:val="Heading2"/>
    <w:next w:val="Normal"/>
    <w:rsid w:val="00AA7246"/>
    <w:pPr>
      <w:numPr>
        <w:numId w:val="2"/>
      </w:numPr>
      <w:tabs>
        <w:tab w:val="left" w:pos="500"/>
        <w:tab w:val="left" w:pos="720"/>
      </w:tabs>
      <w:suppressAutoHyphens/>
      <w:spacing w:before="270" w:after="240" w:line="270" w:lineRule="exact"/>
    </w:pPr>
    <w:rPr>
      <w:rFonts w:ascii="Arial" w:eastAsia="MS Mincho" w:hAnsi="Arial"/>
      <w:iCs w:val="0"/>
      <w:sz w:val="24"/>
      <w:szCs w:val="24"/>
      <w:lang w:eastAsia="ja-JP"/>
    </w:rPr>
  </w:style>
  <w:style w:type="paragraph" w:customStyle="1" w:styleId="a3">
    <w:name w:val="a3"/>
    <w:basedOn w:val="Heading3"/>
    <w:next w:val="Normal"/>
    <w:rsid w:val="00AA7246"/>
    <w:pPr>
      <w:numPr>
        <w:numId w:val="2"/>
      </w:numPr>
      <w:tabs>
        <w:tab w:val="left" w:pos="640"/>
        <w:tab w:val="left" w:pos="880"/>
      </w:tabs>
      <w:suppressAutoHyphens/>
      <w:spacing w:before="60" w:after="240" w:line="250" w:lineRule="exact"/>
    </w:pPr>
    <w:rPr>
      <w:rFonts w:ascii="Arial" w:eastAsia="MS Mincho" w:hAnsi="Arial"/>
      <w:szCs w:val="22"/>
      <w:lang w:eastAsia="ja-JP"/>
    </w:rPr>
  </w:style>
  <w:style w:type="paragraph" w:customStyle="1" w:styleId="a4">
    <w:name w:val="a4"/>
    <w:basedOn w:val="Heading4"/>
    <w:next w:val="Normal"/>
    <w:rsid w:val="00AA7246"/>
    <w:pPr>
      <w:numPr>
        <w:numId w:val="2"/>
      </w:numPr>
      <w:tabs>
        <w:tab w:val="left" w:pos="880"/>
      </w:tabs>
      <w:suppressAutoHyphens/>
      <w:spacing w:before="60" w:after="240" w:line="230" w:lineRule="exact"/>
    </w:pPr>
    <w:rPr>
      <w:rFonts w:ascii="Arial" w:eastAsia="MS Mincho" w:hAnsi="Arial" w:cs="Arial"/>
      <w:i w:val="0"/>
      <w:sz w:val="20"/>
      <w:szCs w:val="20"/>
      <w:lang w:eastAsia="ja-JP"/>
    </w:rPr>
  </w:style>
  <w:style w:type="paragraph" w:customStyle="1" w:styleId="a5">
    <w:name w:val="a5"/>
    <w:basedOn w:val="Heading5"/>
    <w:next w:val="Normal"/>
    <w:rsid w:val="00AA7246"/>
    <w:pPr>
      <w:keepNext/>
      <w:numPr>
        <w:numId w:val="2"/>
      </w:numPr>
      <w:tabs>
        <w:tab w:val="left" w:pos="1140"/>
        <w:tab w:val="left" w:pos="1360"/>
      </w:tabs>
      <w:suppressAutoHyphens/>
      <w:spacing w:before="60" w:after="240" w:line="230" w:lineRule="exact"/>
    </w:pPr>
    <w:rPr>
      <w:rFonts w:ascii="Arial" w:eastAsia="MS Mincho" w:hAnsi="Arial" w:cs="Arial"/>
      <w:i w:val="0"/>
      <w:iCs w:val="0"/>
      <w:sz w:val="20"/>
      <w:szCs w:val="20"/>
      <w:lang w:eastAsia="ja-JP"/>
    </w:rPr>
  </w:style>
  <w:style w:type="paragraph" w:customStyle="1" w:styleId="a6">
    <w:name w:val="a6"/>
    <w:basedOn w:val="Heading6"/>
    <w:next w:val="Normal"/>
    <w:rsid w:val="00AA7246"/>
    <w:pPr>
      <w:keepNext/>
      <w:numPr>
        <w:numId w:val="2"/>
      </w:numPr>
      <w:tabs>
        <w:tab w:val="left" w:pos="1140"/>
        <w:tab w:val="left" w:pos="1360"/>
      </w:tabs>
      <w:suppressAutoHyphens/>
      <w:spacing w:before="60" w:after="240" w:line="230" w:lineRule="exact"/>
    </w:pPr>
    <w:rPr>
      <w:rFonts w:ascii="Arial" w:eastAsia="MS Mincho" w:hAnsi="Arial" w:cs="Arial"/>
      <w:sz w:val="20"/>
      <w:szCs w:val="20"/>
      <w:lang w:eastAsia="ja-JP"/>
    </w:rPr>
  </w:style>
  <w:style w:type="paragraph" w:customStyle="1" w:styleId="ANNEX">
    <w:name w:val="ANNEX"/>
    <w:basedOn w:val="Normal"/>
    <w:next w:val="Normal"/>
    <w:rsid w:val="00AA7246"/>
    <w:pPr>
      <w:keepNext/>
      <w:pageBreakBefore/>
      <w:numPr>
        <w:numId w:val="2"/>
      </w:numPr>
      <w:spacing w:after="760" w:line="310" w:lineRule="exact"/>
      <w:jc w:val="center"/>
      <w:outlineLvl w:val="0"/>
    </w:pPr>
    <w:rPr>
      <w:rFonts w:ascii="Arial" w:eastAsia="MS Mincho" w:hAnsi="Arial" w:cs="Arial"/>
      <w:b/>
      <w:bCs/>
      <w:sz w:val="28"/>
      <w:szCs w:val="28"/>
      <w:lang w:eastAsia="ja-JP"/>
    </w:rPr>
  </w:style>
  <w:style w:type="paragraph" w:customStyle="1" w:styleId="StyleANNEXKernat18pt">
    <w:name w:val="Style ANNEX + Kern at 18 pt"/>
    <w:basedOn w:val="ANNEX"/>
    <w:rsid w:val="00AA7246"/>
    <w:pPr>
      <w:spacing w:after="240"/>
      <w:jc w:val="left"/>
    </w:pPr>
    <w:rPr>
      <w:kern w:val="36"/>
    </w:rPr>
  </w:style>
  <w:style w:type="paragraph" w:styleId="TOC1">
    <w:name w:val="toc 1"/>
    <w:basedOn w:val="Normal"/>
    <w:next w:val="Normal"/>
    <w:autoRedefine/>
    <w:uiPriority w:val="39"/>
    <w:rsid w:val="00903750"/>
  </w:style>
  <w:style w:type="paragraph" w:styleId="TOC2">
    <w:name w:val="toc 2"/>
    <w:basedOn w:val="Normal"/>
    <w:next w:val="Normal"/>
    <w:autoRedefine/>
    <w:uiPriority w:val="39"/>
    <w:rsid w:val="00903750"/>
    <w:pPr>
      <w:ind w:left="240"/>
    </w:pPr>
  </w:style>
  <w:style w:type="paragraph" w:styleId="TOC3">
    <w:name w:val="toc 3"/>
    <w:basedOn w:val="Normal"/>
    <w:next w:val="Normal"/>
    <w:autoRedefine/>
    <w:uiPriority w:val="39"/>
    <w:rsid w:val="00903750"/>
    <w:pPr>
      <w:ind w:left="480"/>
    </w:pPr>
  </w:style>
  <w:style w:type="character" w:styleId="Hyperlink">
    <w:name w:val="Hyperlink"/>
    <w:uiPriority w:val="99"/>
    <w:rsid w:val="00915EE0"/>
    <w:rPr>
      <w:color w:val="0000FF"/>
      <w:u w:val="single"/>
    </w:rPr>
  </w:style>
  <w:style w:type="paragraph" w:styleId="TOC4">
    <w:name w:val="toc 4"/>
    <w:basedOn w:val="Normal"/>
    <w:next w:val="Normal"/>
    <w:autoRedefine/>
    <w:semiHidden/>
    <w:rsid w:val="002B2FD2"/>
    <w:pPr>
      <w:ind w:left="720"/>
    </w:pPr>
  </w:style>
  <w:style w:type="paragraph" w:customStyle="1" w:styleId="TableContents">
    <w:name w:val="Table Contents"/>
    <w:basedOn w:val="Normal"/>
    <w:rsid w:val="00DB3208"/>
    <w:pPr>
      <w:suppressLineNumbers/>
      <w:suppressAutoHyphens/>
    </w:pPr>
    <w:rPr>
      <w:rFonts w:ascii="Nimbus Roman No9 L" w:eastAsia="Nimbus Sans L" w:hAnsi="Nimbus Roman No9 L" w:cs="Tunga"/>
      <w:lang w:bidi="kn-IN"/>
    </w:rPr>
  </w:style>
  <w:style w:type="paragraph" w:customStyle="1" w:styleId="TableHeading">
    <w:name w:val="Table Heading"/>
    <w:basedOn w:val="TableContents"/>
    <w:rsid w:val="00DB3208"/>
    <w:pPr>
      <w:jc w:val="center"/>
    </w:pPr>
    <w:rPr>
      <w:b/>
      <w:bCs/>
      <w:i/>
      <w:iCs/>
    </w:rPr>
  </w:style>
  <w:style w:type="paragraph" w:styleId="BalloonText">
    <w:name w:val="Balloon Text"/>
    <w:basedOn w:val="Normal"/>
    <w:link w:val="BalloonTextChar"/>
    <w:rsid w:val="00CC1CE8"/>
    <w:rPr>
      <w:rFonts w:ascii="Lucida Grande" w:hAnsi="Lucida Grande"/>
      <w:sz w:val="18"/>
      <w:szCs w:val="18"/>
    </w:rPr>
  </w:style>
  <w:style w:type="character" w:customStyle="1" w:styleId="BalloonTextChar">
    <w:name w:val="Balloon Text Char"/>
    <w:link w:val="BalloonText"/>
    <w:rsid w:val="00CC1CE8"/>
    <w:rPr>
      <w:rFonts w:ascii="Lucida Grande" w:eastAsia="SimSun" w:hAnsi="Lucida Grande"/>
      <w:sz w:val="18"/>
      <w:szCs w:val="18"/>
      <w:lang w:eastAsia="zh-CN"/>
    </w:rPr>
  </w:style>
  <w:style w:type="paragraph" w:styleId="DocumentMap">
    <w:name w:val="Document Map"/>
    <w:basedOn w:val="Normal"/>
    <w:link w:val="DocumentMapChar"/>
    <w:rsid w:val="00CC1CE8"/>
    <w:rPr>
      <w:rFonts w:ascii="Lucida Grande" w:hAnsi="Lucida Grande"/>
    </w:rPr>
  </w:style>
  <w:style w:type="character" w:customStyle="1" w:styleId="DocumentMapChar">
    <w:name w:val="Document Map Char"/>
    <w:link w:val="DocumentMap"/>
    <w:rsid w:val="00CC1CE8"/>
    <w:rPr>
      <w:rFonts w:ascii="Lucida Grande" w:eastAsia="SimSun" w:hAnsi="Lucida Grande"/>
      <w:sz w:val="24"/>
      <w:szCs w:val="24"/>
      <w:lang w:eastAsia="zh-CN"/>
    </w:rPr>
  </w:style>
  <w:style w:type="character" w:customStyle="1" w:styleId="Heading3Char">
    <w:name w:val="Heading 3 Char"/>
    <w:link w:val="Heading3"/>
    <w:rsid w:val="00CC1CE8"/>
    <w:rPr>
      <w:rFonts w:eastAsia="SimSun"/>
      <w:b/>
      <w:bCs/>
      <w:sz w:val="24"/>
      <w:szCs w:val="26"/>
      <w:lang w:val="x-none" w:eastAsia="zh-CN"/>
    </w:rPr>
  </w:style>
  <w:style w:type="paragraph" w:customStyle="1" w:styleId="TOCHeading1">
    <w:name w:val="TOC Heading1"/>
    <w:basedOn w:val="Heading1"/>
    <w:next w:val="Normal"/>
    <w:uiPriority w:val="39"/>
    <w:qFormat/>
    <w:rsid w:val="00CC1CE8"/>
    <w:pPr>
      <w:keepLines/>
      <w:numPr>
        <w:numId w:val="0"/>
      </w:numPr>
      <w:spacing w:before="480" w:after="0"/>
      <w:outlineLvl w:val="9"/>
    </w:pPr>
    <w:rPr>
      <w:rFonts w:ascii="Cambria" w:eastAsia="PMingLiU" w:hAnsi="Cambria" w:cs="Times New Roman"/>
      <w:color w:val="365F91"/>
      <w:kern w:val="0"/>
      <w:szCs w:val="28"/>
    </w:rPr>
  </w:style>
  <w:style w:type="character" w:styleId="CommentReference">
    <w:name w:val="annotation reference"/>
    <w:rsid w:val="00CC1CE8"/>
    <w:rPr>
      <w:sz w:val="16"/>
      <w:szCs w:val="16"/>
    </w:rPr>
  </w:style>
  <w:style w:type="paragraph" w:styleId="CommentText">
    <w:name w:val="annotation text"/>
    <w:basedOn w:val="Normal"/>
    <w:link w:val="CommentTextChar"/>
    <w:rsid w:val="00CC1CE8"/>
    <w:rPr>
      <w:sz w:val="20"/>
      <w:szCs w:val="20"/>
    </w:rPr>
  </w:style>
  <w:style w:type="character" w:customStyle="1" w:styleId="CommentTextChar">
    <w:name w:val="Comment Text Char"/>
    <w:link w:val="CommentText"/>
    <w:rsid w:val="00CC1CE8"/>
    <w:rPr>
      <w:rFonts w:eastAsia="SimSun"/>
      <w:lang w:eastAsia="zh-CN"/>
    </w:rPr>
  </w:style>
  <w:style w:type="paragraph" w:styleId="CommentSubject">
    <w:name w:val="annotation subject"/>
    <w:basedOn w:val="CommentText"/>
    <w:next w:val="CommentText"/>
    <w:link w:val="CommentSubjectChar"/>
    <w:rsid w:val="00CC1CE8"/>
    <w:rPr>
      <w:b/>
      <w:bCs/>
    </w:rPr>
  </w:style>
  <w:style w:type="character" w:customStyle="1" w:styleId="CommentSubjectChar">
    <w:name w:val="Comment Subject Char"/>
    <w:link w:val="CommentSubject"/>
    <w:rsid w:val="00CC1CE8"/>
    <w:rPr>
      <w:rFonts w:eastAsia="SimSun"/>
      <w:b/>
      <w:bCs/>
      <w:lang w:eastAsia="zh-CN"/>
    </w:rPr>
  </w:style>
  <w:style w:type="paragraph" w:customStyle="1" w:styleId="western">
    <w:name w:val="western"/>
    <w:basedOn w:val="Normal"/>
    <w:rsid w:val="00CC1CE8"/>
    <w:rPr>
      <w:rFonts w:eastAsia="Times New Roman"/>
      <w:lang w:val="it-IT" w:eastAsia="it-IT"/>
    </w:rPr>
  </w:style>
  <w:style w:type="character" w:customStyle="1" w:styleId="Heading2Char">
    <w:name w:val="Heading 2 Char"/>
    <w:link w:val="Heading2"/>
    <w:rsid w:val="00214792"/>
    <w:rPr>
      <w:rFonts w:eastAsia="Calibri"/>
      <w:b/>
      <w:bCs/>
      <w:iCs/>
      <w:sz w:val="26"/>
      <w:szCs w:val="28"/>
      <w:lang w:val="x-none" w:eastAsia="en-US"/>
    </w:rPr>
  </w:style>
  <w:style w:type="paragraph" w:styleId="NormalWeb">
    <w:name w:val="Normal (Web)"/>
    <w:basedOn w:val="Normal"/>
    <w:uiPriority w:val="99"/>
    <w:unhideWhenUsed/>
    <w:rsid w:val="001C2B74"/>
    <w:pPr>
      <w:spacing w:before="100" w:beforeAutospacing="1" w:after="100" w:afterAutospacing="1"/>
    </w:pPr>
    <w:rPr>
      <w:rFonts w:eastAsia="Times New Roman"/>
      <w:lang w:eastAsia="zh-TW"/>
    </w:rPr>
  </w:style>
  <w:style w:type="paragraph" w:styleId="TOCHeading">
    <w:name w:val="TOC Heading"/>
    <w:basedOn w:val="Heading1"/>
    <w:next w:val="Normal"/>
    <w:uiPriority w:val="39"/>
    <w:semiHidden/>
    <w:unhideWhenUsed/>
    <w:qFormat/>
    <w:rsid w:val="005565BE"/>
    <w:pPr>
      <w:keepLines/>
      <w:numPr>
        <w:numId w:val="0"/>
      </w:numPr>
      <w:spacing w:before="480" w:after="0"/>
      <w:outlineLvl w:val="9"/>
    </w:pPr>
    <w:rPr>
      <w:rFonts w:ascii="Cambria" w:eastAsia="Times New Roman" w:hAnsi="Cambria" w:cs="Times New Roman"/>
      <w:color w:val="365F91"/>
      <w:kern w:val="0"/>
      <w:szCs w:val="28"/>
    </w:rPr>
  </w:style>
  <w:style w:type="paragraph" w:styleId="ListParagraph">
    <w:name w:val="List Paragraph"/>
    <w:basedOn w:val="Normal"/>
    <w:uiPriority w:val="34"/>
    <w:qFormat/>
    <w:rsid w:val="00865788"/>
    <w:pPr>
      <w:autoSpaceDN w:val="0"/>
      <w:ind w:left="720"/>
      <w:contextualSpacing/>
      <w:textAlignment w:val="baseline"/>
    </w:pPr>
  </w:style>
  <w:style w:type="paragraph" w:styleId="Subtitle">
    <w:name w:val="Subtitle"/>
    <w:basedOn w:val="Normal"/>
    <w:next w:val="Normal"/>
    <w:link w:val="SubtitleChar"/>
    <w:uiPriority w:val="11"/>
    <w:qFormat/>
    <w:rsid w:val="00865788"/>
    <w:pPr>
      <w:numPr>
        <w:ilvl w:val="1"/>
      </w:numPr>
      <w:autoSpaceDN w:val="0"/>
      <w:textAlignment w:val="baseline"/>
    </w:pPr>
    <w:rPr>
      <w:rFonts w:ascii="Cambria" w:eastAsia="Times New Roman" w:hAnsi="Cambria"/>
      <w:i/>
      <w:iCs/>
      <w:color w:val="4F81BD"/>
      <w:spacing w:val="15"/>
    </w:rPr>
  </w:style>
  <w:style w:type="character" w:customStyle="1" w:styleId="SubtitleChar">
    <w:name w:val="Subtitle Char"/>
    <w:link w:val="Subtitle"/>
    <w:uiPriority w:val="11"/>
    <w:rsid w:val="00865788"/>
    <w:rPr>
      <w:rFonts w:ascii="Cambria" w:eastAsia="Times New Roman" w:hAnsi="Cambria" w:cs="Times New Roman"/>
      <w:i/>
      <w:iCs/>
      <w:color w:val="4F81BD"/>
      <w:spacing w:val="15"/>
      <w:sz w:val="24"/>
      <w:szCs w:val="24"/>
      <w:lang w:val="en-GB"/>
    </w:rPr>
  </w:style>
  <w:style w:type="paragraph" w:customStyle="1" w:styleId="box">
    <w:name w:val="box"/>
    <w:basedOn w:val="Normal"/>
    <w:rsid w:val="00951E3B"/>
    <w:pPr>
      <w:spacing w:before="120" w:after="120"/>
      <w:jc w:val="both"/>
    </w:pPr>
    <w:rPr>
      <w:rFonts w:eastAsia="MS Mincho"/>
      <w:sz w:val="32"/>
      <w:szCs w:val="20"/>
      <w:lang w:eastAsia="en-GB"/>
    </w:rPr>
  </w:style>
  <w:style w:type="paragraph" w:styleId="Header">
    <w:name w:val="header"/>
    <w:basedOn w:val="Normal"/>
    <w:link w:val="HeaderChar"/>
    <w:rsid w:val="00717E1B"/>
    <w:pPr>
      <w:tabs>
        <w:tab w:val="center" w:pos="4513"/>
        <w:tab w:val="right" w:pos="9026"/>
      </w:tabs>
    </w:pPr>
  </w:style>
  <w:style w:type="character" w:customStyle="1" w:styleId="HeaderChar">
    <w:name w:val="Header Char"/>
    <w:basedOn w:val="DefaultParagraphFont"/>
    <w:link w:val="Header"/>
    <w:rsid w:val="00717E1B"/>
    <w:rPr>
      <w:rFonts w:ascii="Calibri" w:eastAsia="Calibri" w:hAnsi="Calibri"/>
      <w:sz w:val="22"/>
      <w:szCs w:val="22"/>
      <w:lang w:val="en-US" w:eastAsia="en-US"/>
    </w:rPr>
  </w:style>
  <w:style w:type="paragraph" w:styleId="Footer">
    <w:name w:val="footer"/>
    <w:basedOn w:val="Normal"/>
    <w:link w:val="FooterChar"/>
    <w:rsid w:val="00717E1B"/>
    <w:pPr>
      <w:tabs>
        <w:tab w:val="center" w:pos="4513"/>
        <w:tab w:val="right" w:pos="9026"/>
      </w:tabs>
    </w:pPr>
  </w:style>
  <w:style w:type="character" w:customStyle="1" w:styleId="FooterChar">
    <w:name w:val="Footer Char"/>
    <w:basedOn w:val="DefaultParagraphFont"/>
    <w:link w:val="Footer"/>
    <w:rsid w:val="00717E1B"/>
    <w:rPr>
      <w:rFonts w:ascii="Calibri" w:eastAsia="Calibri" w:hAnsi="Calibri"/>
      <w:sz w:val="22"/>
      <w:szCs w:val="22"/>
      <w:lang w:val="en-US" w:eastAsia="en-US"/>
    </w:rPr>
  </w:style>
  <w:style w:type="paragraph" w:styleId="Caption">
    <w:name w:val="caption"/>
    <w:basedOn w:val="Normal"/>
    <w:next w:val="Normal"/>
    <w:semiHidden/>
    <w:unhideWhenUsed/>
    <w:qFormat/>
    <w:rsid w:val="000C49B9"/>
    <w:pPr>
      <w:widowControl/>
      <w:tabs>
        <w:tab w:val="left" w:pos="360"/>
        <w:tab w:val="left" w:pos="720"/>
        <w:tab w:val="left" w:pos="1080"/>
        <w:tab w:val="left" w:pos="1440"/>
      </w:tabs>
      <w:overflowPunct w:val="0"/>
      <w:autoSpaceDE w:val="0"/>
      <w:autoSpaceDN w:val="0"/>
      <w:adjustRightInd w:val="0"/>
      <w:spacing w:before="136" w:after="0" w:line="240" w:lineRule="auto"/>
    </w:pPr>
    <w:rPr>
      <w:rFonts w:ascii="Times New Roman" w:eastAsia="Times New Roman" w:hAnsi="Times New Roman"/>
      <w:b/>
      <w:bCs/>
      <w:sz w:val="20"/>
      <w:szCs w:val="20"/>
      <w:lang w:val="en-US"/>
    </w:rPr>
  </w:style>
  <w:style w:type="paragraph" w:styleId="FootnoteText">
    <w:name w:val="footnote text"/>
    <w:basedOn w:val="Normal"/>
    <w:link w:val="FootnoteTextChar"/>
    <w:unhideWhenUsed/>
    <w:rsid w:val="00CF62AA"/>
    <w:pPr>
      <w:spacing w:after="0" w:line="240" w:lineRule="auto"/>
    </w:pPr>
    <w:rPr>
      <w:sz w:val="20"/>
      <w:szCs w:val="20"/>
      <w:lang w:val="en-US"/>
    </w:rPr>
  </w:style>
  <w:style w:type="character" w:customStyle="1" w:styleId="FootnoteTextChar">
    <w:name w:val="Footnote Text Char"/>
    <w:basedOn w:val="DefaultParagraphFont"/>
    <w:link w:val="FootnoteText"/>
    <w:rsid w:val="00CF62AA"/>
    <w:rPr>
      <w:rFonts w:ascii="Calibri" w:eastAsia="Calibri" w:hAnsi="Calibri"/>
      <w:lang w:val="en-US" w:eastAsia="en-US"/>
    </w:rPr>
  </w:style>
  <w:style w:type="character" w:styleId="FootnoteReference">
    <w:name w:val="footnote reference"/>
    <w:unhideWhenUsed/>
    <w:rsid w:val="00CF62AA"/>
    <w:rPr>
      <w:vertAlign w:val="superscript"/>
    </w:rPr>
  </w:style>
  <w:style w:type="character" w:styleId="UnresolvedMention">
    <w:name w:val="Unresolved Mention"/>
    <w:basedOn w:val="DefaultParagraphFont"/>
    <w:uiPriority w:val="99"/>
    <w:unhideWhenUsed/>
    <w:rsid w:val="009B4BFC"/>
    <w:rPr>
      <w:color w:val="605E5C"/>
      <w:shd w:val="clear" w:color="auto" w:fill="E1DFDD"/>
    </w:rPr>
  </w:style>
  <w:style w:type="table" w:styleId="GridTable1Light">
    <w:name w:val="Grid Table 1 Light"/>
    <w:basedOn w:val="TableNormal"/>
    <w:uiPriority w:val="46"/>
    <w:rsid w:val="005B4643"/>
    <w:pPr>
      <w:pBdr>
        <w:top w:val="none" w:sz="4" w:space="0" w:color="000000"/>
        <w:left w:val="none" w:sz="4" w:space="0" w:color="000000"/>
        <w:bottom w:val="none" w:sz="4" w:space="0" w:color="000000"/>
        <w:right w:val="none" w:sz="4" w:space="0" w:color="000000"/>
        <w:between w:val="none" w:sz="4" w:space="0" w:color="000000"/>
      </w:pBdr>
    </w:pPr>
    <w:rPr>
      <w:szCs w:val="22"/>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single" w:sz="2" w:space="0" w:color="666666" w:themeColor="text1" w:themeTint="99"/>
        </w:tcBorders>
      </w:tcPr>
    </w:tblStylePr>
    <w:tblStylePr w:type="firstCol">
      <w:rPr>
        <w:b/>
        <w:bCs/>
      </w:rPr>
    </w:tblStylePr>
    <w:tblStylePr w:type="lastCol">
      <w:rPr>
        <w:b/>
        <w:bCs/>
      </w:rPr>
    </w:tblStylePr>
  </w:style>
  <w:style w:type="paragraph" w:customStyle="1" w:styleId="Tabletitle">
    <w:name w:val="Table title"/>
    <w:basedOn w:val="Normal"/>
    <w:uiPriority w:val="1"/>
    <w:qFormat/>
    <w:rsid w:val="008F66D3"/>
    <w:pPr>
      <w:pBdr>
        <w:top w:val="none" w:sz="4" w:space="0" w:color="000000"/>
        <w:left w:val="none" w:sz="4" w:space="0" w:color="000000"/>
        <w:bottom w:val="none" w:sz="4" w:space="0" w:color="000000"/>
        <w:right w:val="none" w:sz="4" w:space="0" w:color="000000"/>
        <w:between w:val="none" w:sz="4" w:space="0" w:color="000000"/>
      </w:pBdr>
      <w:spacing w:before="120" w:after="120" w:line="240" w:lineRule="auto"/>
      <w:jc w:val="center"/>
    </w:pPr>
    <w:rPr>
      <w:rFonts w:ascii="Cambria" w:eastAsia="Arial Unicode MS" w:hAnsi="Cambria"/>
      <w:sz w:val="18"/>
      <w:szCs w:val="18"/>
      <w:lang w:val="en-US" w:eastAsia="zh-CN"/>
    </w:rPr>
  </w:style>
  <w:style w:type="paragraph" w:customStyle="1" w:styleId="Tablehead">
    <w:name w:val="Table_head"/>
    <w:basedOn w:val="Normal"/>
    <w:next w:val="Normal"/>
    <w:rsid w:val="008F66D3"/>
    <w:pPr>
      <w:keepNext/>
      <w:widowControl/>
      <w:pBdr>
        <w:top w:val="none" w:sz="4" w:space="0" w:color="000000"/>
        <w:left w:val="none" w:sz="4" w:space="0" w:color="000000"/>
        <w:bottom w:val="none" w:sz="4" w:space="0" w:color="000000"/>
        <w:right w:val="none" w:sz="4" w:space="0" w:color="000000"/>
        <w:between w:val="none" w:sz="4" w:space="0" w:color="000000"/>
      </w:pBd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80" w:after="80" w:line="240" w:lineRule="auto"/>
      <w:jc w:val="center"/>
    </w:pPr>
    <w:rPr>
      <w:rFonts w:ascii="Cambria" w:eastAsia="Times New Roman" w:hAnsi="Cambria"/>
      <w:b/>
      <w:sz w:val="18"/>
      <w:szCs w:val="20"/>
    </w:rPr>
  </w:style>
  <w:style w:type="paragraph" w:customStyle="1" w:styleId="Tabletext">
    <w:name w:val="Table_text"/>
    <w:basedOn w:val="Normal"/>
    <w:rsid w:val="008F66D3"/>
    <w:pPr>
      <w:widowControl/>
      <w:pBdr>
        <w:top w:val="none" w:sz="4" w:space="0" w:color="000000"/>
        <w:left w:val="none" w:sz="4" w:space="0" w:color="000000"/>
        <w:bottom w:val="none" w:sz="4" w:space="0" w:color="000000"/>
        <w:right w:val="none" w:sz="4" w:space="0" w:color="000000"/>
        <w:between w:val="none" w:sz="4" w:space="0" w:color="000000"/>
      </w:pBd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40" w:after="0" w:line="240" w:lineRule="auto"/>
    </w:pPr>
    <w:rPr>
      <w:rFonts w:ascii="Cambria" w:eastAsia="Times New Roman" w:hAnsi="Cambria"/>
      <w:sz w:val="18"/>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51456692">
      <w:bodyDiv w:val="1"/>
      <w:marLeft w:val="0"/>
      <w:marRight w:val="0"/>
      <w:marTop w:val="0"/>
      <w:marBottom w:val="0"/>
      <w:divBdr>
        <w:top w:val="none" w:sz="0" w:space="0" w:color="auto"/>
        <w:left w:val="none" w:sz="0" w:space="0" w:color="auto"/>
        <w:bottom w:val="none" w:sz="0" w:space="0" w:color="auto"/>
        <w:right w:val="none" w:sz="0" w:space="0" w:color="auto"/>
      </w:divBdr>
    </w:div>
    <w:div w:id="1426144364">
      <w:bodyDiv w:val="1"/>
      <w:marLeft w:val="0"/>
      <w:marRight w:val="0"/>
      <w:marTop w:val="0"/>
      <w:marBottom w:val="0"/>
      <w:divBdr>
        <w:top w:val="none" w:sz="0" w:space="0" w:color="auto"/>
        <w:left w:val="none" w:sz="0" w:space="0" w:color="auto"/>
        <w:bottom w:val="none" w:sz="0" w:space="0" w:color="auto"/>
        <w:right w:val="none" w:sz="0" w:space="0" w:color="auto"/>
      </w:divBdr>
      <w:divsChild>
        <w:div w:id="692657036">
          <w:marLeft w:val="547"/>
          <w:marRight w:val="0"/>
          <w:marTop w:val="0"/>
          <w:marBottom w:val="0"/>
          <w:divBdr>
            <w:top w:val="none" w:sz="0" w:space="0" w:color="auto"/>
            <w:left w:val="none" w:sz="0" w:space="0" w:color="auto"/>
            <w:bottom w:val="none" w:sz="0" w:space="0" w:color="auto"/>
            <w:right w:val="none" w:sz="0" w:space="0" w:color="auto"/>
          </w:divBdr>
        </w:div>
      </w:divsChild>
    </w:div>
    <w:div w:id="18349057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mailto:qianheng@sdis.cn" TargetMode="External"/><Relationship Id="rId18" Type="http://schemas.openxmlformats.org/officeDocument/2006/relationships/image" Target="media/image6.png"/><Relationship Id="rId26" Type="http://schemas.openxmlformats.org/officeDocument/2006/relationships/image" Target="media/image14.png"/><Relationship Id="rId39"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9.png"/><Relationship Id="rId34" Type="http://schemas.openxmlformats.org/officeDocument/2006/relationships/image" Target="media/image22.emf"/><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21.emf"/><Relationship Id="rId38" Type="http://schemas.openxmlformats.org/officeDocument/2006/relationships/hyperlink" Target="http://wg11.sc29.org/doc_end_user/documents/127_Gothenburg/wg11/m49253-v2-m42953-CE1-SummaryReport-v.2.zip" TargetMode="External"/><Relationship Id="rId2" Type="http://schemas.openxmlformats.org/officeDocument/2006/relationships/customXml" Target="../customXml/item2.xml"/><Relationship Id="rId16" Type="http://schemas.openxmlformats.org/officeDocument/2006/relationships/image" Target="media/image4.emf"/><Relationship Id="rId20" Type="http://schemas.openxmlformats.org/officeDocument/2006/relationships/image" Target="media/image8.png"/><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12.emf"/><Relationship Id="rId32" Type="http://schemas.openxmlformats.org/officeDocument/2006/relationships/image" Target="media/image20.png"/><Relationship Id="rId37" Type="http://schemas.openxmlformats.org/officeDocument/2006/relationships/hyperlink" Target="http://wg11.sc29.org/doc_end_user/documents/129_Brussels/wg11/w18988.zip" TargetMode="External"/><Relationship Id="rId40"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image" Target="media/image3.emf"/><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hyperlink" Target="http://wg11.sc29.org/doc_end_user/documents/129_Brussels/wg11/w18987.zip" TargetMode="External"/><Relationship Id="rId10" Type="http://schemas.openxmlformats.org/officeDocument/2006/relationships/footnotes" Target="footnotes.xml"/><Relationship Id="rId19" Type="http://schemas.openxmlformats.org/officeDocument/2006/relationships/image" Target="media/image7.png"/><Relationship Id="rId31" Type="http://schemas.openxmlformats.org/officeDocument/2006/relationships/image" Target="media/image19.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emf"/><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emf"/><Relationship Id="rId35" Type="http://schemas.openxmlformats.org/officeDocument/2006/relationships/hyperlink" Target="http://wg11.sc29.org/doc_end_user/documents/124_Macao/wg11/w18098.zip"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IMONE~1.FER\AppData\Local\Temp\wXXXXX-1.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9D25E69C55226D45B0BAB5F57F78F7BE" ma:contentTypeVersion="4" ma:contentTypeDescription="Create a new document." ma:contentTypeScope="" ma:versionID="11bcb1fd7fb554b8fc720316321b8160">
  <xsd:schema xmlns:xsd="http://www.w3.org/2001/XMLSchema" xmlns:xs="http://www.w3.org/2001/XMLSchema" xmlns:p="http://schemas.microsoft.com/office/2006/metadata/properties" xmlns:ns2="cb5aa3e3-118a-40ab-a0d9-ca68f90ac37f" xmlns:ns3="7df038c1-ede8-42d7-acae-03a04e2c406c" targetNamespace="http://schemas.microsoft.com/office/2006/metadata/properties" ma:root="true" ma:fieldsID="184d80420970b1ce5d674a1228231856" ns2:_="" ns3:_="">
    <xsd:import namespace="cb5aa3e3-118a-40ab-a0d9-ca68f90ac37f"/>
    <xsd:import namespace="7df038c1-ede8-42d7-acae-03a04e2c406c"/>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b5aa3e3-118a-40ab-a0d9-ca68f90ac37f"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7df038c1-ede8-42d7-acae-03a04e2c406c"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dlc_DocId xmlns="cb5aa3e3-118a-40ab-a0d9-ca68f90ac37f">C55MCZNMFN4T-1251983575-1118</_dlc_DocId>
    <_dlc_DocIdUrl xmlns="cb5aa3e3-118a-40ab-a0d9-ca68f90ac37f">
      <Url>https://vnovaltd.sharepoint.com/sites/Standards/_layouts/15/DocIdRedir.aspx?ID=C55MCZNMFN4T-1251983575-1118</Url>
      <Description>C55MCZNMFN4T-1251983575-1118</Description>
    </_dlc_DocIdUrl>
  </documentManagement>
</p:properties>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5.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421A529-B3C4-4865-911B-DD231635942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b5aa3e3-118a-40ab-a0d9-ca68f90ac37f"/>
    <ds:schemaRef ds:uri="7df038c1-ede8-42d7-acae-03a04e2c406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FC30874-49E0-4ACF-8600-246254B7C55C}">
  <ds:schemaRefs>
    <ds:schemaRef ds:uri="http://schemas.microsoft.com/sharepoint/v3/contenttype/forms"/>
  </ds:schemaRefs>
</ds:datastoreItem>
</file>

<file path=customXml/itemProps3.xml><?xml version="1.0" encoding="utf-8"?>
<ds:datastoreItem xmlns:ds="http://schemas.openxmlformats.org/officeDocument/2006/customXml" ds:itemID="{7EF30FD7-875D-4F69-84F6-E67915089A5D}">
  <ds:schemaRefs>
    <ds:schemaRef ds:uri="http://schemas.microsoft.com/office/2006/metadata/properties"/>
    <ds:schemaRef ds:uri="http://schemas.microsoft.com/office/infopath/2007/PartnerControls"/>
    <ds:schemaRef ds:uri="cb5aa3e3-118a-40ab-a0d9-ca68f90ac37f"/>
  </ds:schemaRefs>
</ds:datastoreItem>
</file>

<file path=customXml/itemProps4.xml><?xml version="1.0" encoding="utf-8"?>
<ds:datastoreItem xmlns:ds="http://schemas.openxmlformats.org/officeDocument/2006/customXml" ds:itemID="{76BF655E-0E6F-4192-83BD-D8D1FC278D26}">
  <ds:schemaRefs>
    <ds:schemaRef ds:uri="http://schemas.microsoft.com/sharepoint/events"/>
  </ds:schemaRefs>
</ds:datastoreItem>
</file>

<file path=customXml/itemProps5.xml><?xml version="1.0" encoding="utf-8"?>
<ds:datastoreItem xmlns:ds="http://schemas.openxmlformats.org/officeDocument/2006/customXml" ds:itemID="{33CEED93-322D-4F04-9BB7-AC7A485550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wXXXXX-1</Template>
  <TotalTime>1</TotalTime>
  <Pages>16</Pages>
  <Words>3596</Words>
  <Characters>20498</Characters>
  <Application>Microsoft Office Word</Application>
  <DocSecurity>0</DocSecurity>
  <Lines>170</Lines>
  <Paragraphs>48</Paragraphs>
  <ScaleCrop>false</ScaleCrop>
  <HeadingPairs>
    <vt:vector size="4" baseType="variant">
      <vt:variant>
        <vt:lpstr>Title</vt:lpstr>
      </vt:variant>
      <vt:variant>
        <vt:i4>1</vt:i4>
      </vt:variant>
      <vt:variant>
        <vt:lpstr>Titolo</vt:lpstr>
      </vt:variant>
      <vt:variant>
        <vt:i4>1</vt:i4>
      </vt:variant>
    </vt:vector>
  </HeadingPairs>
  <TitlesOfParts>
    <vt:vector size="2" baseType="lpstr">
      <vt:lpstr>1</vt:lpstr>
      <vt:lpstr>1</vt:lpstr>
    </vt:vector>
  </TitlesOfParts>
  <Company>CEDEO</Company>
  <LinksUpToDate>false</LinksUpToDate>
  <CharactersWithSpaces>24046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subject/>
  <dc:creator>Simone Ferrara</dc:creator>
  <cp:keywords/>
  <cp:lastModifiedBy>Simone Ferrara</cp:lastModifiedBy>
  <cp:revision>3</cp:revision>
  <dcterms:created xsi:type="dcterms:W3CDTF">2020-04-24T22:25:00Z</dcterms:created>
  <dcterms:modified xsi:type="dcterms:W3CDTF">2020-05-05T22:18:00Z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0x0101009D25E69C55226D45B0BAB5F57F78F7BE</vt:lpwstr>
  </property>
  <property fmtid="{D5CDD505-2E9C-101B-9397-08002B2CF9AE}" pid="3" name="_dlc_DocIdItemGuid">
    <vt:lpwstr>7908fb03-499b-4ae1-aa28-b69e6d666f1c</vt:lpwstr>
  </property>
</Properties>
</file>