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4AE2A9" w14:textId="77777777" w:rsidR="00717E1B" w:rsidRPr="00EB4AFE" w:rsidRDefault="00CB6FF9" w:rsidP="00717E1B">
      <w:pPr>
        <w:spacing w:after="0" w:line="200" w:lineRule="exact"/>
        <w:rPr>
          <w:sz w:val="20"/>
          <w:szCs w:val="20"/>
        </w:rPr>
      </w:pPr>
      <w:r w:rsidRPr="00EB4AFE">
        <w:rPr>
          <w:noProof/>
        </w:rPr>
        <mc:AlternateContent>
          <mc:Choice Requires="wps">
            <w:drawing>
              <wp:anchor distT="45720" distB="45720" distL="114300" distR="114300" simplePos="0" relativeHeight="251664384" behindDoc="0" locked="0" layoutInCell="1" allowOverlap="1" wp14:anchorId="5AF460A2" wp14:editId="6C2C2075">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099C6D6D" w14:textId="77777777"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ISO/IEC JTC 1/SC 29/WG 11</w:t>
                            </w:r>
                          </w:p>
                          <w:p w14:paraId="511EB4CE" w14:textId="77777777"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Coding of moving pictures and audio</w:t>
                            </w:r>
                          </w:p>
                          <w:p w14:paraId="220B243F" w14:textId="77777777"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AF460A2" id="_x0000_t202" coordsize="21600,21600" o:spt="202" path="m,l,21600r21600,l21600,xe">
                <v:stroke joinstyle="miter"/>
                <v:path gradientshapeok="t" o:connecttype="rect"/>
              </v:shapetype>
              <v:shape id="Text Box 2" o:spid="_x0000_s1026" type="#_x0000_t202" style="position:absolute;left:0;text-align:left;margin-left:2.1pt;margin-top:24.6pt;width:468pt;height:69.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">
                <v:textbox>
                  <w:txbxContent>
                    <w:p w14:paraId="099C6D6D" w14:textId="77777777"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ISO/IEC JTC 1/SC 29/WG 11</w:t>
                      </w:r>
                    </w:p>
                    <w:p w14:paraId="511EB4CE" w14:textId="77777777"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Coding of moving pictures and audio</w:t>
                      </w:r>
                    </w:p>
                    <w:p w14:paraId="220B243F" w14:textId="77777777" w:rsidR="00CB6FF9" w:rsidRPr="00CB6FF9" w:rsidRDefault="00CB6FF9" w:rsidP="00877D81">
                      <w:pPr>
                        <w:tabs>
                          <w:tab w:val="left" w:pos="2880"/>
                        </w:tabs>
                        <w:spacing w:after="0" w:line="360" w:lineRule="auto"/>
                        <w:ind w:left="124" w:right="-20"/>
                        <w:jc w:val="center"/>
                        <w:rPr>
                          <w:rFonts w:ascii="Times New Roman" w:eastAsia="Times New Roman" w:hAnsi="Times New Roman"/>
                          <w:b/>
                          <w:bCs/>
                          <w:spacing w:val="2"/>
                          <w:w w:val="114"/>
                          <w:sz w:val="24"/>
                          <w:szCs w:val="24"/>
                        </w:rPr>
                      </w:pPr>
                      <w:r w:rsidRPr="00CB6FF9">
                        <w:rPr>
                          <w:rFonts w:ascii="Times New Roman" w:eastAsia="Times New Roman" w:hAnsi="Times New Roman"/>
                          <w:b/>
                          <w:bCs/>
                          <w:spacing w:val="2"/>
                          <w:w w:val="114"/>
                          <w:sz w:val="24"/>
                          <w:szCs w:val="24"/>
                        </w:rPr>
                        <w:t>Convenorship: UNI (Italy)</w:t>
                      </w:r>
                    </w:p>
                  </w:txbxContent>
                </v:textbox>
                <w10:wrap type="square"/>
              </v:shape>
            </w:pict>
          </mc:Fallback>
        </mc:AlternateContent>
      </w:r>
      <w:r w:rsidR="00717E1B" w:rsidRPr="00EB4AFE">
        <w:rPr>
          <w:noProof/>
        </w:rPr>
        <mc:AlternateContent>
          <mc:Choice Requires="wps">
            <w:drawing>
              <wp:anchor distT="0" distB="0" distL="114300" distR="114300" simplePos="0" relativeHeight="251662336" behindDoc="1" locked="0" layoutInCell="1" allowOverlap="1" wp14:anchorId="73E62123" wp14:editId="5E9226A3">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490AB" w14:textId="77777777" w:rsidR="00717E1B" w:rsidRDefault="00717E1B" w:rsidP="00717E1B">
                            <w:pPr>
                              <w:tabs>
                                <w:tab w:val="left" w:pos="3100"/>
                              </w:tabs>
                              <w:spacing w:after="0" w:line="465" w:lineRule="exact"/>
                              <w:ind w:right="-87"/>
                              <w:rPr>
                                <w:rFonts w:ascii="Times New Roman" w:eastAsia="Times New Roman" w:hAnsi="Times New Roman"/>
                                <w:sz w:val="44"/>
                                <w:szCs w:val="44"/>
                              </w:rPr>
                            </w:pPr>
                            <w:r w:rsidRPr="00333BFC">
                              <w:rPr>
                                <w:rFonts w:ascii="Times New Roman" w:eastAsia="Times New Roman" w:hAnsi="Times New Roman"/>
                                <w:b/>
                                <w:bCs/>
                                <w:spacing w:val="6"/>
                                <w:sz w:val="29"/>
                                <w:szCs w:val="29"/>
                              </w:rPr>
                              <w:t>I</w:t>
                            </w:r>
                            <w:r>
                              <w:rPr>
                                <w:rFonts w:ascii="Times New Roman" w:eastAsia="Times New Roman" w:hAnsi="Times New Roman"/>
                                <w:b/>
                                <w:bCs/>
                                <w:spacing w:val="6"/>
                                <w:sz w:val="29"/>
                                <w:szCs w:val="29"/>
                              </w:rPr>
                              <w:t>S</w:t>
                            </w:r>
                            <w:r w:rsidRPr="00333BFC">
                              <w:rPr>
                                <w:rFonts w:ascii="Times New Roman" w:eastAsia="Times New Roman" w:hAnsi="Times New Roman"/>
                                <w:b/>
                                <w:bCs/>
                                <w:spacing w:val="6"/>
                                <w:sz w:val="29"/>
                                <w:szCs w:val="29"/>
                              </w:rPr>
                              <w:t>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Pr>
                                <w:rFonts w:ascii="Times New Roman" w:eastAsia="Times New Roman" w:hAnsi="Times New Roman"/>
                                <w:b/>
                                <w:bCs/>
                                <w:sz w:val="44"/>
                                <w:szCs w:val="44"/>
                              </w:rPr>
                              <w:t>N</w:t>
                            </w:r>
                            <w:r>
                              <w:rPr>
                                <w:rFonts w:ascii="Times New Roman" w:eastAsia="Times New Roman" w:hAnsi="Times New Roman"/>
                                <w:b/>
                                <w:bCs/>
                                <w:spacing w:val="-16"/>
                                <w:sz w:val="44"/>
                                <w:szCs w:val="4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62123" id="Text Box 14" o:spid="_x0000_s1027" type="#_x0000_t202" style="position:absolute;left:0;text-align:left;margin-left:228pt;margin-top:34.3pt;width:312.45pt;height:24.2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" filled="f" stroked="f">
                <v:textbox inset="0,0,0,0">
                  <w:txbxContent>
                    <w:p w14:paraId="0C9490AB" w14:textId="77777777" w:rsidR="00717E1B" w:rsidRDefault="00717E1B" w:rsidP="00717E1B">
                      <w:pPr>
                        <w:tabs>
                          <w:tab w:val="left" w:pos="3100"/>
                        </w:tabs>
                        <w:spacing w:after="0" w:line="465" w:lineRule="exact"/>
                        <w:ind w:right="-87"/>
                        <w:rPr>
                          <w:rFonts w:ascii="Times New Roman" w:eastAsia="Times New Roman" w:hAnsi="Times New Roman"/>
                          <w:sz w:val="44"/>
                          <w:szCs w:val="44"/>
                        </w:rPr>
                      </w:pPr>
                      <w:r w:rsidRPr="00333BFC">
                        <w:rPr>
                          <w:rFonts w:ascii="Times New Roman" w:eastAsia="Times New Roman" w:hAnsi="Times New Roman"/>
                          <w:b/>
                          <w:bCs/>
                          <w:spacing w:val="6"/>
                          <w:sz w:val="29"/>
                          <w:szCs w:val="29"/>
                        </w:rPr>
                        <w:t>I</w:t>
                      </w:r>
                      <w:r>
                        <w:rPr>
                          <w:rFonts w:ascii="Times New Roman" w:eastAsia="Times New Roman" w:hAnsi="Times New Roman"/>
                          <w:b/>
                          <w:bCs/>
                          <w:spacing w:val="6"/>
                          <w:sz w:val="29"/>
                          <w:szCs w:val="29"/>
                        </w:rPr>
                        <w:t>S</w:t>
                      </w:r>
                      <w:r w:rsidRPr="00333BFC">
                        <w:rPr>
                          <w:rFonts w:ascii="Times New Roman" w:eastAsia="Times New Roman" w:hAnsi="Times New Roman"/>
                          <w:b/>
                          <w:bCs/>
                          <w:spacing w:val="6"/>
                          <w:sz w:val="29"/>
                          <w:szCs w:val="29"/>
                        </w:rPr>
                        <w:t>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Pr>
                          <w:rFonts w:ascii="Times New Roman" w:eastAsia="Times New Roman" w:hAnsi="Times New Roman"/>
                          <w:b/>
                          <w:bCs/>
                          <w:sz w:val="44"/>
                          <w:szCs w:val="44"/>
                        </w:rPr>
                        <w:t>N</w:t>
                      </w:r>
                      <w:r>
                        <w:rPr>
                          <w:rFonts w:ascii="Times New Roman" w:eastAsia="Times New Roman" w:hAnsi="Times New Roman"/>
                          <w:b/>
                          <w:bCs/>
                          <w:spacing w:val="-16"/>
                          <w:sz w:val="44"/>
                          <w:szCs w:val="44"/>
                        </w:rPr>
                        <w:t xml:space="preserve"> </w:t>
                      </w:r>
                    </w:p>
                  </w:txbxContent>
                </v:textbox>
                <w10:wrap anchorx="page" anchory="page"/>
              </v:shape>
            </w:pict>
          </mc:Fallback>
        </mc:AlternateContent>
      </w:r>
      <w:r w:rsidR="00717E1B" w:rsidRPr="00EB4AFE">
        <w:rPr>
          <w:noProof/>
        </w:rPr>
        <w:drawing>
          <wp:anchor distT="0" distB="0" distL="114300" distR="114300" simplePos="0" relativeHeight="251659264" behindDoc="1" locked="0" layoutInCell="1" allowOverlap="1" wp14:anchorId="27E11CD9" wp14:editId="021C7E50">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00717E1B" w:rsidRPr="00EB4AFE">
        <w:rPr>
          <w:noProof/>
        </w:rPr>
        <mc:AlternateContent>
          <mc:Choice Requires="wpg">
            <w:drawing>
              <wp:anchor distT="0" distB="0" distL="114300" distR="114300" simplePos="0" relativeHeight="251660288" behindDoc="1" locked="0" layoutInCell="1" allowOverlap="1" wp14:anchorId="1A266F7F" wp14:editId="4F9029F7">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ACF2D0" id="Group 24" o:spid="_x0000_s1026" style="position:absolute;margin-left:164.25pt;margin-top:60.2pt;width:374.8pt;height:.1pt;z-index:-251656192;mso-position-horizontal-relative:page;mso-position-vertical-relative:page" coordorigin="3285,1204" coordsize="7496,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">
                <v:shape id="Freeform 25" o:spid="_x0000_s1027" style="position:absolute;left:3285;top:1204;width:7496;height:2;visibility:visible;mso-wrap-style:square;v-text-anchor:top" coordsize="749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" path="m,l7496,e" filled="f" strokeweight=".84808mm">
                  <v:path arrowok="t" o:connecttype="custom" o:connectlocs="0,0;7496,0" o:connectangles="0,0"/>
                </v:shape>
                <w10:wrap anchorx="page" anchory="page"/>
              </v:group>
            </w:pict>
          </mc:Fallback>
        </mc:AlternateContent>
      </w:r>
    </w:p>
    <w:p w14:paraId="42E65445" w14:textId="77777777" w:rsidR="009D0066" w:rsidRPr="00EB4AFE" w:rsidRDefault="009D0066" w:rsidP="007F2E7F"/>
    <w:p w14:paraId="193BC3F8" w14:textId="77777777" w:rsidR="00717E1B" w:rsidRPr="00EB4AFE" w:rsidRDefault="00717E1B" w:rsidP="00717E1B">
      <w:pPr>
        <w:spacing w:after="0" w:line="200" w:lineRule="exact"/>
        <w:rPr>
          <w:sz w:val="20"/>
          <w:szCs w:val="20"/>
        </w:rPr>
      </w:pPr>
    </w:p>
    <w:p w14:paraId="24D9BFF6" w14:textId="77777777" w:rsidR="00717E1B" w:rsidRPr="00A14C03" w:rsidRDefault="00717E1B" w:rsidP="00494821">
      <w:pPr>
        <w:tabs>
          <w:tab w:val="left" w:pos="2880"/>
        </w:tabs>
        <w:spacing w:after="0" w:line="240" w:lineRule="auto"/>
        <w:ind w:left="124" w:right="-20"/>
        <w:rPr>
          <w:rFonts w:ascii="Times New Roman Bold" w:eastAsia="Times New Roman" w:hAnsi="Times New Roman Bold"/>
          <w:sz w:val="24"/>
          <w:szCs w:val="24"/>
        </w:rPr>
      </w:pPr>
      <w:r w:rsidRPr="00A14C03">
        <w:rPr>
          <w:rFonts w:ascii="Times New Roman Bold" w:eastAsia="Times New Roman" w:hAnsi="Times New Roman Bold"/>
          <w:b/>
          <w:bCs/>
          <w:sz w:val="24"/>
          <w:szCs w:val="24"/>
        </w:rPr>
        <w:t xml:space="preserve">Document type: </w:t>
      </w:r>
      <w:r w:rsidRPr="00A14C03">
        <w:rPr>
          <w:rFonts w:ascii="Times New Roman Bold" w:eastAsia="Times New Roman" w:hAnsi="Times New Roman Bold"/>
          <w:b/>
          <w:bCs/>
          <w:sz w:val="24"/>
          <w:szCs w:val="24"/>
        </w:rPr>
        <w:tab/>
      </w:r>
      <w:r w:rsidR="00985F1C" w:rsidRPr="00A14C03">
        <w:rPr>
          <w:rFonts w:ascii="Times New Roman Bold" w:eastAsia="Times New Roman" w:hAnsi="Times New Roman Bold"/>
          <w:b/>
          <w:bCs/>
          <w:sz w:val="24"/>
          <w:szCs w:val="24"/>
        </w:rPr>
        <w:t>Approved WG 11 document</w:t>
      </w:r>
    </w:p>
    <w:p w14:paraId="50A6030D" w14:textId="77777777" w:rsidR="00717E1B" w:rsidRPr="00A14C03" w:rsidRDefault="00717E1B" w:rsidP="00494821">
      <w:pPr>
        <w:tabs>
          <w:tab w:val="left" w:pos="2880"/>
        </w:tabs>
        <w:spacing w:after="0" w:line="200" w:lineRule="exact"/>
        <w:rPr>
          <w:rFonts w:ascii="Times New Roman Bold" w:hAnsi="Times New Roman Bold"/>
          <w:sz w:val="20"/>
          <w:szCs w:val="20"/>
        </w:rPr>
      </w:pPr>
    </w:p>
    <w:p w14:paraId="0BCFFCE4" w14:textId="77777777" w:rsidR="00717E1B" w:rsidRPr="00A14C03" w:rsidRDefault="00717E1B" w:rsidP="00494821">
      <w:pPr>
        <w:tabs>
          <w:tab w:val="left" w:pos="2880"/>
        </w:tabs>
        <w:spacing w:before="15" w:after="0" w:line="200" w:lineRule="exact"/>
        <w:rPr>
          <w:rFonts w:ascii="Times New Roman Bold" w:hAnsi="Times New Roman Bold"/>
          <w:sz w:val="20"/>
          <w:szCs w:val="20"/>
        </w:rPr>
      </w:pPr>
    </w:p>
    <w:p w14:paraId="45257146" w14:textId="2D66D3C6" w:rsidR="00717E1B" w:rsidRPr="00A14C03" w:rsidRDefault="00717E1B" w:rsidP="00494821">
      <w:pPr>
        <w:tabs>
          <w:tab w:val="left" w:pos="2880"/>
        </w:tabs>
        <w:spacing w:after="0" w:line="240" w:lineRule="auto"/>
        <w:ind w:left="124" w:right="-20"/>
        <w:rPr>
          <w:rFonts w:ascii="Times New Roman Bold" w:eastAsia="Times New Roman" w:hAnsi="Times New Roman Bold"/>
          <w:sz w:val="24"/>
          <w:szCs w:val="24"/>
        </w:rPr>
      </w:pPr>
      <w:r w:rsidRPr="00A14C03">
        <w:rPr>
          <w:rFonts w:ascii="Times New Roman Bold" w:eastAsia="Times New Roman" w:hAnsi="Times New Roman Bold"/>
          <w:b/>
          <w:bCs/>
          <w:sz w:val="24"/>
          <w:szCs w:val="24"/>
        </w:rPr>
        <w:t xml:space="preserve">Title: </w:t>
      </w:r>
      <w:r w:rsidRPr="00A14C03">
        <w:rPr>
          <w:rFonts w:ascii="Times New Roman Bold" w:eastAsia="Times New Roman" w:hAnsi="Times New Roman Bold"/>
          <w:b/>
          <w:bCs/>
          <w:sz w:val="24"/>
          <w:szCs w:val="24"/>
        </w:rPr>
        <w:tab/>
      </w:r>
      <w:r w:rsidR="00B61DD3" w:rsidRPr="00B61DD3">
        <w:rPr>
          <w:rFonts w:ascii="Times New Roman Bold" w:eastAsia="Times New Roman" w:hAnsi="Times New Roman Bold"/>
          <w:b/>
          <w:bCs/>
          <w:sz w:val="24"/>
          <w:szCs w:val="24"/>
        </w:rPr>
        <w:t>Report on Scalability features in V-PCC</w:t>
      </w:r>
    </w:p>
    <w:p w14:paraId="487757FB" w14:textId="77777777" w:rsidR="00717E1B" w:rsidRPr="00A14C03" w:rsidRDefault="00717E1B" w:rsidP="00494821">
      <w:pPr>
        <w:tabs>
          <w:tab w:val="left" w:pos="2880"/>
        </w:tabs>
        <w:spacing w:after="0" w:line="200" w:lineRule="exact"/>
        <w:rPr>
          <w:rFonts w:ascii="Times New Roman Bold" w:hAnsi="Times New Roman Bold"/>
          <w:sz w:val="20"/>
          <w:szCs w:val="20"/>
        </w:rPr>
      </w:pPr>
    </w:p>
    <w:p w14:paraId="257711F3" w14:textId="77777777" w:rsidR="00717E1B" w:rsidRPr="00A14C03" w:rsidRDefault="00717E1B" w:rsidP="00494821">
      <w:pPr>
        <w:tabs>
          <w:tab w:val="left" w:pos="2880"/>
        </w:tabs>
        <w:spacing w:before="15" w:after="0" w:line="200" w:lineRule="exact"/>
        <w:rPr>
          <w:rFonts w:ascii="Times New Roman Bold" w:hAnsi="Times New Roman Bold"/>
          <w:sz w:val="20"/>
          <w:szCs w:val="20"/>
        </w:rPr>
      </w:pPr>
    </w:p>
    <w:p w14:paraId="63F861FB" w14:textId="77777777" w:rsidR="00717E1B" w:rsidRPr="00A14C03" w:rsidRDefault="00717E1B" w:rsidP="00494821">
      <w:pPr>
        <w:tabs>
          <w:tab w:val="left" w:pos="2880"/>
        </w:tabs>
        <w:spacing w:after="0" w:line="240" w:lineRule="auto"/>
        <w:ind w:left="124" w:right="-20"/>
        <w:rPr>
          <w:rFonts w:ascii="Times New Roman Bold" w:eastAsia="Times New Roman" w:hAnsi="Times New Roman Bold"/>
          <w:sz w:val="24"/>
          <w:szCs w:val="24"/>
        </w:rPr>
      </w:pPr>
      <w:r w:rsidRPr="00A14C03">
        <w:rPr>
          <w:rFonts w:ascii="Times New Roman Bold" w:eastAsia="Times New Roman" w:hAnsi="Times New Roman Bold"/>
          <w:b/>
          <w:bCs/>
          <w:sz w:val="24"/>
          <w:szCs w:val="24"/>
        </w:rPr>
        <w:t>Status:</w:t>
      </w:r>
      <w:r w:rsidR="00494821" w:rsidRPr="00A14C03">
        <w:rPr>
          <w:rFonts w:ascii="Times New Roman Bold" w:eastAsia="Times New Roman" w:hAnsi="Times New Roman Bold"/>
          <w:b/>
          <w:bCs/>
          <w:sz w:val="24"/>
          <w:szCs w:val="24"/>
        </w:rPr>
        <w:tab/>
        <w:t>Approved</w:t>
      </w:r>
    </w:p>
    <w:p w14:paraId="4AD3B7B2" w14:textId="77777777" w:rsidR="00717E1B" w:rsidRPr="00A14C03" w:rsidRDefault="00717E1B" w:rsidP="00494821">
      <w:pPr>
        <w:tabs>
          <w:tab w:val="left" w:pos="2880"/>
        </w:tabs>
        <w:spacing w:after="0" w:line="200" w:lineRule="exact"/>
        <w:rPr>
          <w:rFonts w:ascii="Times New Roman Bold" w:hAnsi="Times New Roman Bold"/>
          <w:sz w:val="20"/>
          <w:szCs w:val="20"/>
        </w:rPr>
      </w:pPr>
    </w:p>
    <w:p w14:paraId="373AF584" w14:textId="77777777" w:rsidR="00717E1B" w:rsidRPr="00A14C03" w:rsidRDefault="00717E1B" w:rsidP="00494821">
      <w:pPr>
        <w:tabs>
          <w:tab w:val="left" w:pos="2880"/>
        </w:tabs>
        <w:spacing w:before="15" w:after="0" w:line="200" w:lineRule="exact"/>
        <w:rPr>
          <w:rFonts w:ascii="Times New Roman Bold" w:hAnsi="Times New Roman Bold"/>
          <w:sz w:val="20"/>
          <w:szCs w:val="20"/>
        </w:rPr>
      </w:pPr>
    </w:p>
    <w:p w14:paraId="6BE9983A" w14:textId="6C6D91C5" w:rsidR="00717E1B" w:rsidRPr="00A14C03" w:rsidRDefault="00717E1B" w:rsidP="00494821">
      <w:pPr>
        <w:tabs>
          <w:tab w:val="left" w:pos="2880"/>
        </w:tabs>
        <w:spacing w:after="0" w:line="240" w:lineRule="auto"/>
        <w:ind w:left="124" w:right="-20"/>
        <w:rPr>
          <w:rFonts w:ascii="Times New Roman Bold" w:eastAsia="Times New Roman" w:hAnsi="Times New Roman Bold"/>
          <w:sz w:val="24"/>
          <w:szCs w:val="24"/>
        </w:rPr>
      </w:pPr>
      <w:r w:rsidRPr="00A14C03">
        <w:rPr>
          <w:rFonts w:ascii="Times New Roman Bold" w:eastAsia="Times New Roman" w:hAnsi="Times New Roman Bold"/>
          <w:b/>
          <w:bCs/>
          <w:sz w:val="24"/>
          <w:szCs w:val="24"/>
        </w:rPr>
        <w:t>Date of document:</w:t>
      </w:r>
      <w:r w:rsidRPr="00A14C03">
        <w:rPr>
          <w:rFonts w:ascii="Times New Roman Bold" w:eastAsia="Times New Roman" w:hAnsi="Times New Roman Bold"/>
          <w:b/>
          <w:bCs/>
          <w:sz w:val="24"/>
          <w:szCs w:val="24"/>
        </w:rPr>
        <w:tab/>
        <w:t>20</w:t>
      </w:r>
      <w:r w:rsidR="00FA7BC0" w:rsidRPr="00A14C03">
        <w:rPr>
          <w:rFonts w:ascii="Times New Roman Bold" w:eastAsia="Times New Roman" w:hAnsi="Times New Roman Bold"/>
          <w:b/>
          <w:bCs/>
          <w:sz w:val="24"/>
          <w:szCs w:val="24"/>
        </w:rPr>
        <w:t>20</w:t>
      </w:r>
      <w:r w:rsidRPr="00A14C03">
        <w:rPr>
          <w:rFonts w:ascii="Times New Roman Bold" w:eastAsia="Times New Roman" w:hAnsi="Times New Roman Bold"/>
          <w:b/>
          <w:bCs/>
          <w:sz w:val="24"/>
          <w:szCs w:val="24"/>
        </w:rPr>
        <w:t>-</w:t>
      </w:r>
      <w:r w:rsidR="00494821" w:rsidRPr="00A14C03">
        <w:rPr>
          <w:rFonts w:ascii="Times New Roman Bold" w:eastAsia="Times New Roman" w:hAnsi="Times New Roman Bold"/>
          <w:b/>
          <w:bCs/>
          <w:sz w:val="24"/>
          <w:szCs w:val="24"/>
        </w:rPr>
        <w:t>0</w:t>
      </w:r>
      <w:r w:rsidR="00FA7BC0" w:rsidRPr="00A14C03">
        <w:rPr>
          <w:rFonts w:ascii="Times New Roman Bold" w:eastAsia="Times New Roman" w:hAnsi="Times New Roman Bold"/>
          <w:b/>
          <w:bCs/>
          <w:sz w:val="24"/>
          <w:szCs w:val="24"/>
        </w:rPr>
        <w:t>1</w:t>
      </w:r>
      <w:r w:rsidR="00494821" w:rsidRPr="00A14C03">
        <w:rPr>
          <w:rFonts w:ascii="Times New Roman Bold" w:eastAsia="Times New Roman" w:hAnsi="Times New Roman Bold"/>
          <w:b/>
          <w:bCs/>
          <w:sz w:val="24"/>
          <w:szCs w:val="24"/>
        </w:rPr>
        <w:t>-2</w:t>
      </w:r>
      <w:r w:rsidR="00FA7BC0" w:rsidRPr="00A14C03">
        <w:rPr>
          <w:rFonts w:ascii="Times New Roman Bold" w:eastAsia="Times New Roman" w:hAnsi="Times New Roman Bold"/>
          <w:b/>
          <w:bCs/>
          <w:sz w:val="24"/>
          <w:szCs w:val="24"/>
        </w:rPr>
        <w:t>2</w:t>
      </w:r>
    </w:p>
    <w:p w14:paraId="7B81C9A6" w14:textId="77777777" w:rsidR="00717E1B" w:rsidRPr="00A14C03" w:rsidRDefault="00717E1B" w:rsidP="00494821">
      <w:pPr>
        <w:tabs>
          <w:tab w:val="left" w:pos="2880"/>
        </w:tabs>
        <w:spacing w:after="0" w:line="200" w:lineRule="exact"/>
        <w:rPr>
          <w:rFonts w:ascii="Times New Roman Bold" w:hAnsi="Times New Roman Bold"/>
          <w:sz w:val="20"/>
          <w:szCs w:val="20"/>
        </w:rPr>
      </w:pPr>
    </w:p>
    <w:p w14:paraId="3D21EAC1" w14:textId="77777777" w:rsidR="00717E1B" w:rsidRPr="00A14C03" w:rsidRDefault="00717E1B" w:rsidP="00494821">
      <w:pPr>
        <w:tabs>
          <w:tab w:val="left" w:pos="2880"/>
        </w:tabs>
        <w:spacing w:before="15" w:after="0" w:line="200" w:lineRule="exact"/>
        <w:rPr>
          <w:rFonts w:ascii="Times New Roman Bold" w:hAnsi="Times New Roman Bold"/>
          <w:sz w:val="20"/>
          <w:szCs w:val="20"/>
        </w:rPr>
      </w:pPr>
    </w:p>
    <w:p w14:paraId="5937B4EB" w14:textId="0952A95F" w:rsidR="00717E1B" w:rsidRPr="00A14C03" w:rsidRDefault="00717E1B" w:rsidP="00494821">
      <w:pPr>
        <w:tabs>
          <w:tab w:val="left" w:pos="2880"/>
        </w:tabs>
        <w:spacing w:after="0" w:line="240" w:lineRule="auto"/>
        <w:ind w:left="124" w:right="-20"/>
        <w:rPr>
          <w:rFonts w:ascii="Times New Roman Bold" w:eastAsia="Times New Roman" w:hAnsi="Times New Roman Bold"/>
          <w:sz w:val="24"/>
          <w:szCs w:val="24"/>
        </w:rPr>
      </w:pPr>
      <w:r w:rsidRPr="00A14C03">
        <w:rPr>
          <w:rFonts w:ascii="Times New Roman Bold" w:eastAsia="Times New Roman" w:hAnsi="Times New Roman Bold"/>
          <w:b/>
          <w:bCs/>
          <w:sz w:val="24"/>
          <w:szCs w:val="24"/>
        </w:rPr>
        <w:t xml:space="preserve">Source: </w:t>
      </w:r>
      <w:r w:rsidRPr="00A14C03">
        <w:rPr>
          <w:rFonts w:ascii="Times New Roman Bold" w:eastAsia="Times New Roman" w:hAnsi="Times New Roman Bold"/>
          <w:b/>
          <w:bCs/>
          <w:sz w:val="24"/>
          <w:szCs w:val="24"/>
        </w:rPr>
        <w:tab/>
      </w:r>
      <w:r w:rsidR="00FA7BC0" w:rsidRPr="00A14C03">
        <w:rPr>
          <w:rFonts w:ascii="Times New Roman Bold" w:eastAsia="Times New Roman" w:hAnsi="Times New Roman Bold"/>
          <w:b/>
          <w:bCs/>
          <w:sz w:val="24"/>
          <w:szCs w:val="24"/>
        </w:rPr>
        <w:t>3DG</w:t>
      </w:r>
    </w:p>
    <w:p w14:paraId="49248E29" w14:textId="77777777" w:rsidR="00717E1B" w:rsidRPr="00A14C03" w:rsidRDefault="00717E1B" w:rsidP="00494821">
      <w:pPr>
        <w:tabs>
          <w:tab w:val="left" w:pos="2880"/>
        </w:tabs>
        <w:spacing w:after="0" w:line="200" w:lineRule="exact"/>
        <w:rPr>
          <w:rFonts w:ascii="Times New Roman Bold" w:hAnsi="Times New Roman Bold"/>
          <w:sz w:val="20"/>
          <w:szCs w:val="20"/>
        </w:rPr>
      </w:pPr>
    </w:p>
    <w:p w14:paraId="1A6E9F3A" w14:textId="77777777" w:rsidR="00717E1B" w:rsidRPr="00A14C03" w:rsidRDefault="00717E1B" w:rsidP="00494821">
      <w:pPr>
        <w:tabs>
          <w:tab w:val="left" w:pos="2880"/>
        </w:tabs>
        <w:spacing w:before="15" w:after="0" w:line="200" w:lineRule="exact"/>
        <w:rPr>
          <w:rFonts w:ascii="Times New Roman Bold" w:hAnsi="Times New Roman Bold"/>
          <w:sz w:val="20"/>
          <w:szCs w:val="20"/>
        </w:rPr>
      </w:pPr>
    </w:p>
    <w:p w14:paraId="20DF2FDE" w14:textId="77777777" w:rsidR="00717E1B" w:rsidRPr="00A14C03" w:rsidRDefault="00717E1B" w:rsidP="00494821">
      <w:pPr>
        <w:tabs>
          <w:tab w:val="left" w:pos="2880"/>
        </w:tabs>
        <w:spacing w:after="0" w:line="240" w:lineRule="auto"/>
        <w:ind w:left="124" w:right="-20"/>
        <w:rPr>
          <w:rFonts w:ascii="Times New Roman Bold" w:eastAsia="Times New Roman" w:hAnsi="Times New Roman Bold"/>
          <w:sz w:val="24"/>
          <w:szCs w:val="24"/>
        </w:rPr>
      </w:pPr>
      <w:r w:rsidRPr="00A14C03">
        <w:rPr>
          <w:rFonts w:ascii="Times New Roman Bold" w:eastAsia="Times New Roman" w:hAnsi="Times New Roman Bold"/>
          <w:b/>
          <w:bCs/>
          <w:sz w:val="24"/>
          <w:szCs w:val="24"/>
        </w:rPr>
        <w:t>Expected action:</w:t>
      </w:r>
      <w:r w:rsidRPr="00A14C03">
        <w:rPr>
          <w:rFonts w:ascii="Times New Roman Bold" w:eastAsia="Times New Roman" w:hAnsi="Times New Roman Bold"/>
          <w:b/>
          <w:bCs/>
          <w:sz w:val="24"/>
          <w:szCs w:val="24"/>
        </w:rPr>
        <w:tab/>
      </w:r>
    </w:p>
    <w:p w14:paraId="2D3C092D" w14:textId="77777777" w:rsidR="00717E1B" w:rsidRPr="00A14C03" w:rsidRDefault="00717E1B" w:rsidP="00494821">
      <w:pPr>
        <w:tabs>
          <w:tab w:val="left" w:pos="2880"/>
        </w:tabs>
        <w:spacing w:after="0" w:line="200" w:lineRule="exact"/>
        <w:rPr>
          <w:rFonts w:ascii="Times New Roman Bold" w:hAnsi="Times New Roman Bold"/>
          <w:sz w:val="20"/>
          <w:szCs w:val="20"/>
        </w:rPr>
      </w:pPr>
    </w:p>
    <w:p w14:paraId="7338DFA8" w14:textId="77777777" w:rsidR="00717E1B" w:rsidRPr="00A14C03" w:rsidRDefault="00717E1B" w:rsidP="00494821">
      <w:pPr>
        <w:tabs>
          <w:tab w:val="left" w:pos="2880"/>
        </w:tabs>
        <w:spacing w:before="15" w:after="0" w:line="200" w:lineRule="exact"/>
        <w:rPr>
          <w:rFonts w:ascii="Times New Roman Bold" w:hAnsi="Times New Roman Bold"/>
          <w:sz w:val="20"/>
          <w:szCs w:val="20"/>
        </w:rPr>
      </w:pPr>
    </w:p>
    <w:p w14:paraId="67E927D7" w14:textId="5D124D46" w:rsidR="00717E1B" w:rsidRPr="00A14C03" w:rsidRDefault="00717E1B" w:rsidP="00494821">
      <w:pPr>
        <w:tabs>
          <w:tab w:val="left" w:pos="2880"/>
        </w:tabs>
        <w:spacing w:after="0" w:line="240" w:lineRule="auto"/>
        <w:ind w:left="124" w:right="-20"/>
        <w:rPr>
          <w:rFonts w:ascii="Times New Roman Bold" w:eastAsia="Times New Roman" w:hAnsi="Times New Roman Bold"/>
          <w:sz w:val="24"/>
          <w:szCs w:val="24"/>
        </w:rPr>
      </w:pPr>
      <w:r w:rsidRPr="00A14C03">
        <w:rPr>
          <w:rFonts w:ascii="Times New Roman Bold" w:eastAsia="Times New Roman" w:hAnsi="Times New Roman Bold"/>
          <w:b/>
          <w:bCs/>
          <w:sz w:val="24"/>
          <w:szCs w:val="24"/>
        </w:rPr>
        <w:t xml:space="preserve">No. of pages: </w:t>
      </w:r>
      <w:r w:rsidRPr="00A14C03">
        <w:rPr>
          <w:rFonts w:ascii="Times New Roman Bold" w:eastAsia="Times New Roman" w:hAnsi="Times New Roman Bold"/>
          <w:b/>
          <w:bCs/>
          <w:sz w:val="24"/>
          <w:szCs w:val="24"/>
        </w:rPr>
        <w:tab/>
      </w:r>
      <w:r w:rsidR="00B61DD3">
        <w:rPr>
          <w:rFonts w:ascii="Times New Roman Bold" w:eastAsia="Times New Roman" w:hAnsi="Times New Roman Bold"/>
          <w:b/>
          <w:bCs/>
          <w:sz w:val="24"/>
          <w:szCs w:val="24"/>
        </w:rPr>
        <w:t>1</w:t>
      </w:r>
      <w:r w:rsidR="005E3BB0">
        <w:rPr>
          <w:rFonts w:ascii="Times New Roman Bold" w:eastAsia="Times New Roman" w:hAnsi="Times New Roman Bold"/>
          <w:b/>
          <w:bCs/>
          <w:sz w:val="24"/>
          <w:szCs w:val="24"/>
        </w:rPr>
        <w:t>4</w:t>
      </w:r>
    </w:p>
    <w:p w14:paraId="76AA4E06" w14:textId="77777777" w:rsidR="00717E1B" w:rsidRPr="00A14C03" w:rsidRDefault="00717E1B" w:rsidP="00494821">
      <w:pPr>
        <w:tabs>
          <w:tab w:val="left" w:pos="2880"/>
        </w:tabs>
        <w:spacing w:after="0" w:line="200" w:lineRule="exact"/>
        <w:rPr>
          <w:rFonts w:ascii="Times New Roman Bold" w:hAnsi="Times New Roman Bold"/>
          <w:sz w:val="20"/>
          <w:szCs w:val="20"/>
        </w:rPr>
      </w:pPr>
    </w:p>
    <w:p w14:paraId="7E804419" w14:textId="77777777" w:rsidR="00717E1B" w:rsidRPr="00A14C03" w:rsidRDefault="00717E1B" w:rsidP="00717E1B">
      <w:pPr>
        <w:spacing w:before="15" w:after="0" w:line="200" w:lineRule="exact"/>
        <w:rPr>
          <w:rFonts w:ascii="Times New Roman Bold" w:hAnsi="Times New Roman Bold"/>
          <w:sz w:val="20"/>
          <w:szCs w:val="20"/>
        </w:rPr>
      </w:pPr>
    </w:p>
    <w:p w14:paraId="19C1601B" w14:textId="733772C9" w:rsidR="00717E1B" w:rsidRPr="00A14C03" w:rsidRDefault="00717E1B" w:rsidP="00717E1B">
      <w:pPr>
        <w:tabs>
          <w:tab w:val="left" w:pos="2620"/>
        </w:tabs>
        <w:spacing w:after="0" w:line="240" w:lineRule="auto"/>
        <w:ind w:left="124" w:right="-20"/>
        <w:rPr>
          <w:rFonts w:ascii="Times New Roman Bold" w:eastAsia="Times New Roman" w:hAnsi="Times New Roman Bold"/>
          <w:sz w:val="24"/>
          <w:szCs w:val="24"/>
        </w:rPr>
      </w:pPr>
      <w:r w:rsidRPr="00A14C03">
        <w:rPr>
          <w:rFonts w:ascii="Times New Roman Bold" w:eastAsia="Times New Roman" w:hAnsi="Times New Roman Bold"/>
          <w:b/>
          <w:bCs/>
          <w:sz w:val="24"/>
          <w:szCs w:val="24"/>
        </w:rPr>
        <w:t xml:space="preserve">Email of </w:t>
      </w:r>
      <w:proofErr w:type="spellStart"/>
      <w:r w:rsidRPr="00A14C03">
        <w:rPr>
          <w:rFonts w:ascii="Times New Roman Bold" w:eastAsia="Times New Roman" w:hAnsi="Times New Roman Bold"/>
          <w:b/>
          <w:bCs/>
          <w:sz w:val="24"/>
          <w:szCs w:val="24"/>
        </w:rPr>
        <w:t>convenor</w:t>
      </w:r>
      <w:proofErr w:type="spellEnd"/>
      <w:r w:rsidRPr="00A14C03">
        <w:rPr>
          <w:rFonts w:ascii="Times New Roman Bold" w:eastAsia="Times New Roman" w:hAnsi="Times New Roman Bold"/>
          <w:b/>
          <w:bCs/>
          <w:sz w:val="24"/>
          <w:szCs w:val="24"/>
        </w:rPr>
        <w:t>:</w:t>
      </w:r>
      <w:r w:rsidR="00985F1C" w:rsidRPr="00A14C03">
        <w:rPr>
          <w:rFonts w:ascii="Times New Roman Bold" w:eastAsia="Times New Roman" w:hAnsi="Times New Roman Bold"/>
          <w:b/>
          <w:bCs/>
          <w:sz w:val="24"/>
          <w:szCs w:val="24"/>
        </w:rPr>
        <w:t xml:space="preserve"> </w:t>
      </w:r>
      <w:r w:rsidR="005E3BB0">
        <w:rPr>
          <w:rFonts w:ascii="Times New Roman Bold" w:eastAsia="Times New Roman" w:hAnsi="Times New Roman Bold"/>
          <w:b/>
          <w:bCs/>
          <w:sz w:val="24"/>
          <w:szCs w:val="24"/>
        </w:rPr>
        <w:tab/>
      </w:r>
      <w:r w:rsidR="005E3BB0">
        <w:rPr>
          <w:rFonts w:ascii="Times New Roman Bold" w:eastAsia="Times New Roman" w:hAnsi="Times New Roman Bold"/>
          <w:b/>
          <w:bCs/>
          <w:sz w:val="24"/>
          <w:szCs w:val="24"/>
        </w:rPr>
        <w:tab/>
      </w:r>
      <w:r w:rsidR="00985F1C" w:rsidRPr="00A14C03">
        <w:rPr>
          <w:rFonts w:ascii="Times New Roman Bold" w:eastAsia="Times New Roman" w:hAnsi="Times New Roman Bold"/>
          <w:b/>
          <w:bCs/>
          <w:sz w:val="24"/>
          <w:szCs w:val="24"/>
        </w:rPr>
        <w:t>leonardo@chiariglione.org</w:t>
      </w:r>
      <w:r w:rsidRPr="00A14C03">
        <w:rPr>
          <w:rFonts w:ascii="Times New Roman Bold" w:eastAsia="Times New Roman" w:hAnsi="Times New Roman Bold"/>
          <w:b/>
          <w:bCs/>
          <w:sz w:val="24"/>
          <w:szCs w:val="24"/>
        </w:rPr>
        <w:tab/>
      </w:r>
    </w:p>
    <w:p w14:paraId="2A90AA60" w14:textId="77777777" w:rsidR="00717E1B" w:rsidRPr="00A14C03" w:rsidRDefault="00717E1B" w:rsidP="00717E1B">
      <w:pPr>
        <w:spacing w:before="6" w:after="0" w:line="180" w:lineRule="exact"/>
        <w:rPr>
          <w:rFonts w:ascii="Times New Roman Bold" w:hAnsi="Times New Roman Bold"/>
          <w:sz w:val="18"/>
          <w:szCs w:val="18"/>
        </w:rPr>
      </w:pPr>
    </w:p>
    <w:p w14:paraId="0AE4F20E" w14:textId="77777777" w:rsidR="00717E1B" w:rsidRPr="00A14C03" w:rsidRDefault="00717E1B" w:rsidP="00717E1B">
      <w:pPr>
        <w:spacing w:after="0" w:line="200" w:lineRule="exact"/>
        <w:rPr>
          <w:rFonts w:ascii="Times New Roman Bold" w:hAnsi="Times New Roman Bold"/>
          <w:sz w:val="20"/>
          <w:szCs w:val="20"/>
        </w:rPr>
      </w:pPr>
    </w:p>
    <w:p w14:paraId="0C26BA03" w14:textId="54511E59" w:rsidR="00717E1B" w:rsidRPr="00A14C03" w:rsidRDefault="00717E1B" w:rsidP="00985F1C">
      <w:pPr>
        <w:tabs>
          <w:tab w:val="left" w:pos="2620"/>
        </w:tabs>
        <w:spacing w:before="29" w:after="0" w:line="240" w:lineRule="auto"/>
        <w:ind w:left="124" w:right="-20"/>
        <w:rPr>
          <w:rFonts w:ascii="Times New Roman Bold" w:eastAsia="Times New Roman" w:hAnsi="Times New Roman Bold"/>
          <w:b/>
          <w:bCs/>
          <w:sz w:val="24"/>
          <w:szCs w:val="24"/>
        </w:rPr>
      </w:pPr>
      <w:r w:rsidRPr="00A14C03">
        <w:rPr>
          <w:rFonts w:ascii="Times New Roman Bold" w:eastAsia="Times New Roman" w:hAnsi="Times New Roman Bold"/>
          <w:b/>
          <w:bCs/>
          <w:sz w:val="24"/>
          <w:szCs w:val="24"/>
        </w:rPr>
        <w:t>Committee URL:</w:t>
      </w:r>
      <w:r w:rsidR="00985F1C" w:rsidRPr="00A14C03">
        <w:rPr>
          <w:rFonts w:ascii="Times New Roman Bold" w:eastAsia="Times New Roman" w:hAnsi="Times New Roman Bold"/>
          <w:b/>
          <w:bCs/>
          <w:sz w:val="24"/>
          <w:szCs w:val="24"/>
        </w:rPr>
        <w:t xml:space="preserve"> </w:t>
      </w:r>
      <w:r w:rsidR="005E3BB0">
        <w:rPr>
          <w:rFonts w:ascii="Times New Roman Bold" w:eastAsia="Times New Roman" w:hAnsi="Times New Roman Bold"/>
          <w:b/>
          <w:bCs/>
          <w:sz w:val="24"/>
          <w:szCs w:val="24"/>
        </w:rPr>
        <w:tab/>
      </w:r>
      <w:r w:rsidR="005E3BB0">
        <w:rPr>
          <w:rFonts w:ascii="Times New Roman Bold" w:eastAsia="Times New Roman" w:hAnsi="Times New Roman Bold"/>
          <w:b/>
          <w:bCs/>
          <w:sz w:val="24"/>
          <w:szCs w:val="24"/>
        </w:rPr>
        <w:tab/>
      </w:r>
      <w:r w:rsidR="00A14C03" w:rsidRPr="00A14C03">
        <w:rPr>
          <w:rFonts w:ascii="Times New Roman Bold" w:eastAsia="Times New Roman" w:hAnsi="Times New Roman Bold"/>
          <w:b/>
          <w:bCs/>
          <w:sz w:val="24"/>
          <w:szCs w:val="24"/>
        </w:rPr>
        <w:t>https://isotc.iso.org/livelink/livelink/open/jtc1sc29wg11</w:t>
      </w:r>
    </w:p>
    <w:p w14:paraId="44BABE09" w14:textId="77777777" w:rsidR="00960A19" w:rsidRPr="00EB4AFE" w:rsidRDefault="00960A19">
      <w:pPr>
        <w:widowControl/>
        <w:spacing w:after="0" w:line="240" w:lineRule="auto"/>
        <w:rPr>
          <w:rFonts w:ascii="Times New Roman" w:eastAsia="Times New Roman" w:hAnsi="Times New Roman"/>
          <w:b/>
          <w:bCs/>
          <w:spacing w:val="1"/>
          <w:w w:val="112"/>
          <w:sz w:val="24"/>
          <w:szCs w:val="24"/>
        </w:rPr>
      </w:pPr>
      <w:r w:rsidRPr="00EB4AFE">
        <w:rPr>
          <w:rFonts w:ascii="Times New Roman" w:eastAsia="Times New Roman" w:hAnsi="Times New Roman"/>
          <w:b/>
          <w:bCs/>
          <w:spacing w:val="1"/>
          <w:w w:val="112"/>
          <w:sz w:val="24"/>
          <w:szCs w:val="24"/>
        </w:rPr>
        <w:br w:type="page"/>
      </w:r>
    </w:p>
    <w:p w14:paraId="4B193AE8" w14:textId="77777777" w:rsidR="00CB6FF9" w:rsidRPr="00EB4AFE" w:rsidRDefault="00CB6FF9" w:rsidP="00CB6FF9">
      <w:pPr>
        <w:widowControl/>
        <w:spacing w:after="0" w:line="240" w:lineRule="auto"/>
        <w:jc w:val="center"/>
        <w:rPr>
          <w:rFonts w:ascii="Times New Roman" w:eastAsia="SimSun" w:hAnsi="Times New Roman"/>
          <w:b/>
          <w:sz w:val="28"/>
          <w:szCs w:val="24"/>
          <w:lang w:val="fr-FR" w:eastAsia="zh-CN"/>
        </w:rPr>
      </w:pPr>
      <w:r w:rsidRPr="00EB4AFE">
        <w:rPr>
          <w:rFonts w:ascii="Times New Roman" w:eastAsia="SimSun" w:hAnsi="Times New Roman"/>
          <w:b/>
          <w:sz w:val="28"/>
          <w:szCs w:val="24"/>
          <w:lang w:val="fr-FR" w:eastAsia="zh-CN"/>
        </w:rPr>
        <w:lastRenderedPageBreak/>
        <w:t>INTERNATIONAL ORGANISATION FOR STANDARDISATION</w:t>
      </w:r>
    </w:p>
    <w:p w14:paraId="21F5B5BE" w14:textId="77777777" w:rsidR="00CB6FF9" w:rsidRPr="00EB4AFE" w:rsidRDefault="00CB6FF9" w:rsidP="00CB6FF9">
      <w:pPr>
        <w:widowControl/>
        <w:spacing w:after="0" w:line="240" w:lineRule="auto"/>
        <w:jc w:val="center"/>
        <w:rPr>
          <w:rFonts w:ascii="Times New Roman" w:eastAsia="SimSun" w:hAnsi="Times New Roman"/>
          <w:b/>
          <w:sz w:val="28"/>
          <w:szCs w:val="24"/>
          <w:lang w:val="fr-FR" w:eastAsia="zh-CN"/>
        </w:rPr>
      </w:pPr>
      <w:r w:rsidRPr="00EB4AFE">
        <w:rPr>
          <w:rFonts w:ascii="Times New Roman" w:eastAsia="SimSun" w:hAnsi="Times New Roman"/>
          <w:b/>
          <w:sz w:val="28"/>
          <w:szCs w:val="24"/>
          <w:lang w:val="fr-FR" w:eastAsia="zh-CN"/>
        </w:rPr>
        <w:t>ORGANISATION INTERNATIONALE DE NORMALISATION</w:t>
      </w:r>
    </w:p>
    <w:p w14:paraId="6A49FD3B" w14:textId="77777777" w:rsidR="00CB6FF9" w:rsidRPr="00EB4AFE" w:rsidRDefault="00CB6FF9" w:rsidP="00CB6FF9">
      <w:pPr>
        <w:widowControl/>
        <w:spacing w:after="0" w:line="240" w:lineRule="auto"/>
        <w:jc w:val="center"/>
        <w:rPr>
          <w:rFonts w:ascii="Times New Roman" w:eastAsia="SimSun" w:hAnsi="Times New Roman"/>
          <w:b/>
          <w:sz w:val="28"/>
          <w:szCs w:val="24"/>
          <w:lang w:val="fr-FR" w:eastAsia="zh-CN"/>
        </w:rPr>
      </w:pPr>
      <w:r w:rsidRPr="00EB4AFE">
        <w:rPr>
          <w:rFonts w:ascii="Times New Roman" w:eastAsia="SimSun" w:hAnsi="Times New Roman"/>
          <w:b/>
          <w:sz w:val="28"/>
          <w:szCs w:val="24"/>
          <w:lang w:val="fr-FR" w:eastAsia="zh-CN"/>
        </w:rPr>
        <w:t>ISO/IEC JTC 1/SC 29/WG 11</w:t>
      </w:r>
    </w:p>
    <w:p w14:paraId="3384BE04" w14:textId="77777777" w:rsidR="00CB6FF9" w:rsidRPr="00EB4AFE" w:rsidRDefault="00CB6FF9" w:rsidP="00CB6FF9">
      <w:pPr>
        <w:widowControl/>
        <w:spacing w:after="0" w:line="240" w:lineRule="auto"/>
        <w:jc w:val="center"/>
        <w:rPr>
          <w:rFonts w:ascii="Times New Roman" w:eastAsia="SimSun" w:hAnsi="Times New Roman"/>
          <w:b/>
          <w:sz w:val="28"/>
          <w:szCs w:val="24"/>
          <w:lang w:val="fr-FR" w:eastAsia="zh-CN"/>
        </w:rPr>
      </w:pPr>
      <w:r w:rsidRPr="00EB4AFE">
        <w:rPr>
          <w:rFonts w:ascii="Times New Roman" w:eastAsia="SimSun" w:hAnsi="Times New Roman"/>
          <w:b/>
          <w:sz w:val="28"/>
          <w:szCs w:val="24"/>
          <w:lang w:val="fr-FR" w:eastAsia="zh-CN"/>
        </w:rPr>
        <w:t>CODING OF MOVING PICTURES AND AUDIO</w:t>
      </w:r>
    </w:p>
    <w:p w14:paraId="067A636B" w14:textId="77777777" w:rsidR="00CB6FF9" w:rsidRPr="00EB4AFE" w:rsidRDefault="00CB6FF9" w:rsidP="00CB6FF9"/>
    <w:p w14:paraId="2044A9AF" w14:textId="226B65F4" w:rsidR="00CB6FF9" w:rsidRPr="00A14C03" w:rsidRDefault="00CB6FF9" w:rsidP="00CB6FF9">
      <w:pPr>
        <w:widowControl/>
        <w:spacing w:after="0" w:line="240" w:lineRule="auto"/>
        <w:jc w:val="right"/>
        <w:rPr>
          <w:rFonts w:ascii="Times New Roman" w:eastAsia="SimSun" w:hAnsi="Times New Roman"/>
          <w:b/>
          <w:sz w:val="28"/>
          <w:szCs w:val="28"/>
          <w:lang w:val="fr-FR" w:eastAsia="zh-CN"/>
        </w:rPr>
      </w:pPr>
      <w:r w:rsidRPr="00A14C03">
        <w:rPr>
          <w:rFonts w:ascii="Times New Roman" w:eastAsia="SimSun" w:hAnsi="Times New Roman"/>
          <w:b/>
          <w:sz w:val="28"/>
          <w:szCs w:val="28"/>
          <w:lang w:val="fr-FR" w:eastAsia="zh-CN"/>
        </w:rPr>
        <w:t>ISO/IEC JTC 1/SC 29/WG 11 N</w:t>
      </w:r>
      <w:r w:rsidR="00FA7BC0" w:rsidRPr="00A14C03">
        <w:rPr>
          <w:rFonts w:ascii="Times New Roman" w:eastAsia="SimSun" w:hAnsi="Times New Roman"/>
          <w:b/>
          <w:sz w:val="28"/>
          <w:szCs w:val="28"/>
          <w:lang w:val="fr-FR" w:eastAsia="zh-CN"/>
        </w:rPr>
        <w:t>19156</w:t>
      </w:r>
    </w:p>
    <w:p w14:paraId="052E5FB1" w14:textId="3310DE4F" w:rsidR="00CB6FF9" w:rsidRPr="00A14C03" w:rsidRDefault="00A14C03" w:rsidP="00CB6FF9">
      <w:pPr>
        <w:widowControl/>
        <w:spacing w:after="0" w:line="240" w:lineRule="auto"/>
        <w:jc w:val="right"/>
        <w:rPr>
          <w:rFonts w:ascii="Times New Roman" w:eastAsia="SimSun" w:hAnsi="Times New Roman"/>
          <w:b/>
          <w:sz w:val="28"/>
          <w:szCs w:val="28"/>
          <w:lang w:val="fr-FR" w:eastAsia="zh-CN"/>
        </w:rPr>
      </w:pPr>
      <w:r w:rsidRPr="00A14C03">
        <w:rPr>
          <w:rFonts w:ascii="Times New Roman" w:eastAsia="SimSun" w:hAnsi="Times New Roman"/>
          <w:b/>
          <w:sz w:val="28"/>
          <w:szCs w:val="28"/>
          <w:lang w:val="fr-FR" w:eastAsia="zh-CN"/>
        </w:rPr>
        <w:t xml:space="preserve">Brussels - </w:t>
      </w:r>
      <w:proofErr w:type="spellStart"/>
      <w:r w:rsidRPr="00A14C03">
        <w:rPr>
          <w:rFonts w:ascii="Times New Roman" w:eastAsia="SimSun" w:hAnsi="Times New Roman"/>
          <w:b/>
          <w:sz w:val="28"/>
          <w:szCs w:val="28"/>
          <w:lang w:val="fr-FR" w:eastAsia="zh-CN"/>
        </w:rPr>
        <w:t>January</w:t>
      </w:r>
      <w:proofErr w:type="spellEnd"/>
      <w:r w:rsidRPr="00A14C03">
        <w:rPr>
          <w:rFonts w:ascii="Times New Roman" w:eastAsia="SimSun" w:hAnsi="Times New Roman"/>
          <w:b/>
          <w:sz w:val="28"/>
          <w:szCs w:val="28"/>
          <w:lang w:val="fr-FR" w:eastAsia="zh-CN"/>
        </w:rPr>
        <w:t xml:space="preserve"> 2020</w:t>
      </w:r>
    </w:p>
    <w:p w14:paraId="5F19B6DB" w14:textId="77777777" w:rsidR="00CB6FF9" w:rsidRPr="00EB4AFE" w:rsidRDefault="00CB6FF9" w:rsidP="00CB6FF9">
      <w:pPr>
        <w:widowControl/>
        <w:spacing w:after="0" w:line="240" w:lineRule="auto"/>
        <w:rPr>
          <w:rFonts w:ascii="Times New Roman" w:eastAsia="SimSun" w:hAnsi="Times New Roman"/>
          <w:sz w:val="24"/>
          <w:szCs w:val="24"/>
          <w:lang w:val="en-GB"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5031"/>
      </w:tblGrid>
      <w:tr w:rsidR="00CB6FF9" w:rsidRPr="00EB4AFE" w14:paraId="34A1A39F" w14:textId="77777777" w:rsidTr="006176FE">
        <w:tc>
          <w:tcPr>
            <w:tcW w:w="0" w:type="auto"/>
            <w:shd w:val="clear" w:color="auto" w:fill="auto"/>
          </w:tcPr>
          <w:p w14:paraId="7888DA2E" w14:textId="77777777" w:rsidR="00CB6FF9" w:rsidRPr="00EB4AFE" w:rsidRDefault="00CB6FF9" w:rsidP="00CB6FF9">
            <w:pPr>
              <w:widowControl/>
              <w:spacing w:after="0" w:line="240" w:lineRule="auto"/>
              <w:rPr>
                <w:rFonts w:ascii="Times New Roman" w:eastAsia="SimSun" w:hAnsi="Times New Roman"/>
                <w:b/>
                <w:sz w:val="28"/>
                <w:szCs w:val="24"/>
                <w:lang w:val="fr-FR" w:eastAsia="zh-CN"/>
              </w:rPr>
            </w:pPr>
            <w:proofErr w:type="gramStart"/>
            <w:r w:rsidRPr="00EB4AFE">
              <w:rPr>
                <w:rFonts w:ascii="Times New Roman" w:eastAsia="SimSun" w:hAnsi="Times New Roman"/>
                <w:b/>
                <w:sz w:val="28"/>
                <w:szCs w:val="24"/>
                <w:lang w:val="fr-FR" w:eastAsia="zh-CN"/>
              </w:rPr>
              <w:t>Source:</w:t>
            </w:r>
            <w:proofErr w:type="gramEnd"/>
          </w:p>
        </w:tc>
        <w:tc>
          <w:tcPr>
            <w:tcW w:w="0" w:type="auto"/>
            <w:shd w:val="clear" w:color="auto" w:fill="auto"/>
          </w:tcPr>
          <w:p w14:paraId="352702C2" w14:textId="7AFEFE1E" w:rsidR="00CB6FF9" w:rsidRPr="00EB4AFE" w:rsidRDefault="00FA7BC0" w:rsidP="00CB6FF9">
            <w:pPr>
              <w:widowControl/>
              <w:spacing w:after="0" w:line="240" w:lineRule="auto"/>
              <w:rPr>
                <w:rFonts w:ascii="Times New Roman" w:eastAsia="SimSun" w:hAnsi="Times New Roman"/>
                <w:b/>
                <w:sz w:val="28"/>
                <w:szCs w:val="24"/>
                <w:lang w:val="fr-FR" w:eastAsia="zh-CN"/>
              </w:rPr>
            </w:pPr>
            <w:r>
              <w:rPr>
                <w:rFonts w:ascii="Times New Roman" w:eastAsia="SimSun" w:hAnsi="Times New Roman"/>
                <w:b/>
                <w:sz w:val="28"/>
                <w:szCs w:val="24"/>
                <w:lang w:val="fr-FR" w:eastAsia="zh-CN"/>
              </w:rPr>
              <w:t>3DG Group</w:t>
            </w:r>
          </w:p>
        </w:tc>
      </w:tr>
      <w:tr w:rsidR="00CB6FF9" w:rsidRPr="00EB4AFE" w14:paraId="114C7BE3" w14:textId="77777777" w:rsidTr="006176FE">
        <w:tc>
          <w:tcPr>
            <w:tcW w:w="0" w:type="auto"/>
            <w:shd w:val="clear" w:color="auto" w:fill="auto"/>
          </w:tcPr>
          <w:p w14:paraId="380EC7C1" w14:textId="77777777" w:rsidR="00CB6FF9" w:rsidRPr="00EB4AFE" w:rsidRDefault="00CB6FF9" w:rsidP="00CB6FF9">
            <w:pPr>
              <w:widowControl/>
              <w:spacing w:after="0" w:line="240" w:lineRule="auto"/>
              <w:rPr>
                <w:rFonts w:ascii="Times New Roman" w:eastAsia="SimSun" w:hAnsi="Times New Roman"/>
                <w:b/>
                <w:sz w:val="28"/>
                <w:szCs w:val="24"/>
                <w:lang w:val="fr-FR" w:eastAsia="zh-CN"/>
              </w:rPr>
            </w:pPr>
            <w:proofErr w:type="spellStart"/>
            <w:proofErr w:type="gramStart"/>
            <w:r w:rsidRPr="00EB4AFE">
              <w:rPr>
                <w:rFonts w:ascii="Times New Roman" w:eastAsia="SimSun" w:hAnsi="Times New Roman"/>
                <w:b/>
                <w:sz w:val="28"/>
                <w:szCs w:val="24"/>
                <w:lang w:val="fr-FR" w:eastAsia="zh-CN"/>
              </w:rPr>
              <w:t>Title</w:t>
            </w:r>
            <w:proofErr w:type="spellEnd"/>
            <w:r w:rsidRPr="00EB4AFE">
              <w:rPr>
                <w:rFonts w:ascii="Times New Roman" w:eastAsia="SimSun" w:hAnsi="Times New Roman"/>
                <w:b/>
                <w:sz w:val="28"/>
                <w:szCs w:val="24"/>
                <w:lang w:val="fr-FR" w:eastAsia="zh-CN"/>
              </w:rPr>
              <w:t>:</w:t>
            </w:r>
            <w:proofErr w:type="gramEnd"/>
          </w:p>
        </w:tc>
        <w:tc>
          <w:tcPr>
            <w:tcW w:w="0" w:type="auto"/>
            <w:shd w:val="clear" w:color="auto" w:fill="auto"/>
          </w:tcPr>
          <w:p w14:paraId="2A120B69" w14:textId="00619D39" w:rsidR="00CB6FF9" w:rsidRPr="00EB4AFE" w:rsidRDefault="00FA7BC0" w:rsidP="00CB6FF9">
            <w:pPr>
              <w:widowControl/>
              <w:spacing w:after="0" w:line="240" w:lineRule="auto"/>
              <w:rPr>
                <w:rFonts w:ascii="Times New Roman" w:eastAsia="SimSun" w:hAnsi="Times New Roman"/>
                <w:b/>
                <w:sz w:val="28"/>
                <w:szCs w:val="24"/>
                <w:lang w:val="fr-FR" w:eastAsia="zh-CN"/>
              </w:rPr>
            </w:pPr>
            <w:r w:rsidRPr="00FA7BC0">
              <w:rPr>
                <w:rFonts w:ascii="Times New Roman" w:eastAsia="SimSun" w:hAnsi="Times New Roman"/>
                <w:b/>
                <w:sz w:val="28"/>
                <w:szCs w:val="24"/>
                <w:lang w:val="fr-FR" w:eastAsia="zh-CN"/>
              </w:rPr>
              <w:t xml:space="preserve">Report on </w:t>
            </w:r>
            <w:proofErr w:type="spellStart"/>
            <w:r w:rsidRPr="00FA7BC0">
              <w:rPr>
                <w:rFonts w:ascii="Times New Roman" w:eastAsia="SimSun" w:hAnsi="Times New Roman"/>
                <w:b/>
                <w:sz w:val="28"/>
                <w:szCs w:val="24"/>
                <w:lang w:val="fr-FR" w:eastAsia="zh-CN"/>
              </w:rPr>
              <w:t>Scalability</w:t>
            </w:r>
            <w:proofErr w:type="spellEnd"/>
            <w:r w:rsidRPr="00FA7BC0">
              <w:rPr>
                <w:rFonts w:ascii="Times New Roman" w:eastAsia="SimSun" w:hAnsi="Times New Roman"/>
                <w:b/>
                <w:sz w:val="28"/>
                <w:szCs w:val="24"/>
                <w:lang w:val="fr-FR" w:eastAsia="zh-CN"/>
              </w:rPr>
              <w:t xml:space="preserve"> </w:t>
            </w:r>
            <w:proofErr w:type="spellStart"/>
            <w:r w:rsidRPr="00FA7BC0">
              <w:rPr>
                <w:rFonts w:ascii="Times New Roman" w:eastAsia="SimSun" w:hAnsi="Times New Roman"/>
                <w:b/>
                <w:sz w:val="28"/>
                <w:szCs w:val="24"/>
                <w:lang w:val="fr-FR" w:eastAsia="zh-CN"/>
              </w:rPr>
              <w:t>features</w:t>
            </w:r>
            <w:proofErr w:type="spellEnd"/>
            <w:r w:rsidRPr="00FA7BC0">
              <w:rPr>
                <w:rFonts w:ascii="Times New Roman" w:eastAsia="SimSun" w:hAnsi="Times New Roman"/>
                <w:b/>
                <w:sz w:val="28"/>
                <w:szCs w:val="24"/>
                <w:lang w:val="fr-FR" w:eastAsia="zh-CN"/>
              </w:rPr>
              <w:t xml:space="preserve"> in V-PCC</w:t>
            </w:r>
          </w:p>
        </w:tc>
      </w:tr>
    </w:tbl>
    <w:p w14:paraId="3E39648B" w14:textId="77777777" w:rsidR="00CB6FF9" w:rsidRPr="00EB4AFE" w:rsidRDefault="00CB6FF9" w:rsidP="00CB6FF9">
      <w:pPr>
        <w:widowControl/>
        <w:spacing w:after="0" w:line="240" w:lineRule="auto"/>
        <w:rPr>
          <w:rFonts w:ascii="Times New Roman" w:eastAsia="SimSun" w:hAnsi="Times New Roman"/>
          <w:sz w:val="24"/>
          <w:szCs w:val="24"/>
          <w:lang w:val="en-GB" w:eastAsia="zh-CN"/>
        </w:rPr>
      </w:pPr>
    </w:p>
    <w:p w14:paraId="3AD3015D" w14:textId="77777777" w:rsidR="00CB6FF9" w:rsidRPr="00EB4AFE" w:rsidRDefault="00CB6FF9" w:rsidP="00CB6FF9">
      <w:pPr>
        <w:widowControl/>
        <w:spacing w:after="0" w:line="240" w:lineRule="auto"/>
        <w:rPr>
          <w:rFonts w:ascii="Times New Roman" w:eastAsia="SimSun" w:hAnsi="Times New Roman"/>
          <w:sz w:val="24"/>
          <w:szCs w:val="24"/>
          <w:lang w:val="en-GB" w:eastAsia="zh-CN"/>
        </w:rPr>
      </w:pPr>
    </w:p>
    <w:p w14:paraId="4BE81098" w14:textId="34830CA8" w:rsidR="00CB6FF9" w:rsidRPr="00EB4AFE" w:rsidRDefault="00A14C03" w:rsidP="00CB6FF9">
      <w:pPr>
        <w:widowControl/>
        <w:spacing w:after="0" w:line="240" w:lineRule="auto"/>
        <w:jc w:val="center"/>
        <w:rPr>
          <w:rFonts w:ascii="Times New Roman" w:eastAsia="SimSun" w:hAnsi="Times New Roman"/>
          <w:b/>
          <w:sz w:val="28"/>
          <w:szCs w:val="24"/>
          <w:lang w:val="fr-FR" w:eastAsia="zh-CN"/>
        </w:rPr>
      </w:pPr>
      <w:r w:rsidRPr="00FA7BC0">
        <w:rPr>
          <w:rFonts w:ascii="Times New Roman" w:eastAsia="SimSun" w:hAnsi="Times New Roman"/>
          <w:b/>
          <w:sz w:val="28"/>
          <w:szCs w:val="24"/>
          <w:lang w:val="fr-FR" w:eastAsia="zh-CN"/>
        </w:rPr>
        <w:t xml:space="preserve">Report on </w:t>
      </w:r>
      <w:proofErr w:type="spellStart"/>
      <w:r w:rsidRPr="00FA7BC0">
        <w:rPr>
          <w:rFonts w:ascii="Times New Roman" w:eastAsia="SimSun" w:hAnsi="Times New Roman"/>
          <w:b/>
          <w:sz w:val="28"/>
          <w:szCs w:val="24"/>
          <w:lang w:val="fr-FR" w:eastAsia="zh-CN"/>
        </w:rPr>
        <w:t>Scalability</w:t>
      </w:r>
      <w:proofErr w:type="spellEnd"/>
      <w:r w:rsidRPr="00FA7BC0">
        <w:rPr>
          <w:rFonts w:ascii="Times New Roman" w:eastAsia="SimSun" w:hAnsi="Times New Roman"/>
          <w:b/>
          <w:sz w:val="28"/>
          <w:szCs w:val="24"/>
          <w:lang w:val="fr-FR" w:eastAsia="zh-CN"/>
        </w:rPr>
        <w:t xml:space="preserve"> </w:t>
      </w:r>
      <w:proofErr w:type="spellStart"/>
      <w:r w:rsidRPr="00FA7BC0">
        <w:rPr>
          <w:rFonts w:ascii="Times New Roman" w:eastAsia="SimSun" w:hAnsi="Times New Roman"/>
          <w:b/>
          <w:sz w:val="28"/>
          <w:szCs w:val="24"/>
          <w:lang w:val="fr-FR" w:eastAsia="zh-CN"/>
        </w:rPr>
        <w:t>features</w:t>
      </w:r>
      <w:proofErr w:type="spellEnd"/>
      <w:r w:rsidRPr="00FA7BC0">
        <w:rPr>
          <w:rFonts w:ascii="Times New Roman" w:eastAsia="SimSun" w:hAnsi="Times New Roman"/>
          <w:b/>
          <w:sz w:val="28"/>
          <w:szCs w:val="24"/>
          <w:lang w:val="fr-FR" w:eastAsia="zh-CN"/>
        </w:rPr>
        <w:t xml:space="preserve"> in V-PCC</w:t>
      </w:r>
    </w:p>
    <w:p w14:paraId="20D17FD2" w14:textId="77777777" w:rsidR="00CB6FF9" w:rsidRPr="00EB4AFE" w:rsidRDefault="00CB6FF9" w:rsidP="00CB6FF9">
      <w:pPr>
        <w:widowControl/>
        <w:spacing w:after="0" w:line="240" w:lineRule="auto"/>
        <w:rPr>
          <w:rFonts w:ascii="Times New Roman" w:eastAsia="SimSun" w:hAnsi="Times New Roman"/>
          <w:sz w:val="24"/>
          <w:szCs w:val="24"/>
          <w:lang w:val="en-GB" w:eastAsia="zh-CN"/>
        </w:rPr>
      </w:pPr>
    </w:p>
    <w:p w14:paraId="202164A5" w14:textId="77777777" w:rsidR="00CB6FF9" w:rsidRPr="00EB4AFE" w:rsidRDefault="00CB6FF9" w:rsidP="00CB6FF9">
      <w:pPr>
        <w:widowControl/>
        <w:spacing w:after="0" w:line="240" w:lineRule="auto"/>
        <w:rPr>
          <w:rFonts w:ascii="Times New Roman" w:eastAsia="SimSun" w:hAnsi="Times New Roman"/>
          <w:sz w:val="24"/>
          <w:szCs w:val="24"/>
          <w:lang w:val="en-GB" w:eastAsia="zh-CN"/>
        </w:rPr>
      </w:pPr>
    </w:p>
    <w:p w14:paraId="2D064D40" w14:textId="77777777" w:rsidR="006E26F0" w:rsidRDefault="006E26F0" w:rsidP="006E26F0">
      <w:pPr>
        <w:pStyle w:val="Heading1"/>
        <w:keepNext w:val="0"/>
        <w:numPr>
          <w:ilvl w:val="0"/>
          <w:numId w:val="0"/>
        </w:numPr>
        <w:ind w:left="432" w:hanging="432"/>
      </w:pPr>
      <w:r>
        <w:t>Abstract</w:t>
      </w:r>
    </w:p>
    <w:p w14:paraId="65CE6BE3" w14:textId="77383DF1" w:rsidR="006E26F0" w:rsidRDefault="006E26F0" w:rsidP="006E26F0">
      <w:r>
        <w:t xml:space="preserve">In this </w:t>
      </w:r>
      <w:r>
        <w:t>document</w:t>
      </w:r>
      <w:r>
        <w:t xml:space="preserve">, we provide information and recommendations on how one could use and configure the V-PCC standard to achieve different forms of scalability, including temporal, spatial, quality, view, and region-based scalability, among others in the context of point cloud coding.  </w:t>
      </w:r>
    </w:p>
    <w:p w14:paraId="3B0DC2ED" w14:textId="61A0AE6D" w:rsidR="006E26F0" w:rsidRDefault="006E26F0" w:rsidP="006E26F0">
      <w:r>
        <w:t>It may be worthwhile to remind that such forms of scalability imply the capability to independently decod</w:t>
      </w:r>
      <w:r>
        <w:t>e</w:t>
      </w:r>
      <w:r>
        <w:t xml:space="preserve"> successive parts of the total bitstream to improve the performance in a specific dimension, e.g. time, resolution (number of points), quality, etc. We also define rendering complexity scalability where</w:t>
      </w:r>
      <w:r>
        <w:t>,</w:t>
      </w:r>
      <w:r>
        <w:t xml:space="preserve"> after decoding the bitstream and during reconstruction, a V-PCC system can make intelligent decisions of which information to process and how</w:t>
      </w:r>
      <w:r w:rsidR="00D05D2B">
        <w:t>,</w:t>
      </w:r>
      <w:bookmarkStart w:id="0" w:name="_GoBack"/>
      <w:bookmarkEnd w:id="0"/>
      <w:r>
        <w:t xml:space="preserve"> so as to render a point cloud with different levels of quality or resolution </w:t>
      </w:r>
      <w:r w:rsidR="00B03FB7">
        <w:t>and therefore be able to</w:t>
      </w:r>
      <w:r>
        <w:t xml:space="preserve"> save on power/resources.</w:t>
      </w:r>
    </w:p>
    <w:p w14:paraId="19FBC150" w14:textId="77777777" w:rsidR="006E26F0" w:rsidRDefault="006E26F0" w:rsidP="0021078A">
      <w:pPr>
        <w:pStyle w:val="Heading1"/>
        <w:keepNext w:val="0"/>
        <w:widowControl/>
        <w:numPr>
          <w:ilvl w:val="0"/>
          <w:numId w:val="3"/>
        </w:numPr>
        <w:spacing w:line="240" w:lineRule="auto"/>
      </w:pPr>
      <w:r>
        <w:t>Relevant Types of Point Cloud Scalability</w:t>
      </w:r>
    </w:p>
    <w:p w14:paraId="6A33CAEA" w14:textId="77777777" w:rsidR="006E26F0" w:rsidRDefault="006E26F0" w:rsidP="006E26F0">
      <w:r>
        <w:t xml:space="preserve">This section intends to define the various relevant types of scalability from a point cloud point of view. </w:t>
      </w:r>
      <w:proofErr w:type="gramStart"/>
      <w:r>
        <w:t>In particular, we</w:t>
      </w:r>
      <w:proofErr w:type="gramEnd"/>
      <w:r>
        <w:t xml:space="preserve"> identify the following scalability types:</w:t>
      </w:r>
    </w:p>
    <w:p w14:paraId="5FFC5D54" w14:textId="77777777" w:rsidR="006E26F0" w:rsidRPr="00EF4A22" w:rsidRDefault="006E26F0" w:rsidP="0021078A">
      <w:pPr>
        <w:pStyle w:val="ListParagraph"/>
        <w:widowControl/>
        <w:numPr>
          <w:ilvl w:val="0"/>
          <w:numId w:val="6"/>
        </w:numPr>
        <w:autoSpaceDN/>
        <w:spacing w:before="60" w:after="60" w:line="240" w:lineRule="auto"/>
        <w:contextualSpacing w:val="0"/>
        <w:textAlignment w:val="auto"/>
        <w:rPr>
          <w:b/>
        </w:rPr>
      </w:pPr>
      <w:r w:rsidRPr="00EF4A22">
        <w:rPr>
          <w:b/>
        </w:rPr>
        <w:t>Temporal scalability:</w:t>
      </w:r>
    </w:p>
    <w:p w14:paraId="6F95560D" w14:textId="77777777" w:rsidR="006E26F0" w:rsidRDefault="006E26F0" w:rsidP="006E26F0">
      <w:pPr>
        <w:pStyle w:val="ListParagraph"/>
        <w:ind w:left="360"/>
      </w:pPr>
      <w:r>
        <w:t>This type of scalability allows a compressed point cloud to be streamed and decoded/reconstructed at different framerates. This is the simplest form of scalability and could be easily achieved using well known coding structures, e.g. temporally hierarchical structures, that impose certain constraints and dependencies across video and atlas frames in time.</w:t>
      </w:r>
    </w:p>
    <w:p w14:paraId="4F131833" w14:textId="77777777" w:rsidR="006E26F0" w:rsidRPr="00EF4A22" w:rsidRDefault="006E26F0" w:rsidP="0021078A">
      <w:pPr>
        <w:pStyle w:val="ListParagraph"/>
        <w:widowControl/>
        <w:numPr>
          <w:ilvl w:val="0"/>
          <w:numId w:val="6"/>
        </w:numPr>
        <w:autoSpaceDN/>
        <w:spacing w:before="60" w:after="60" w:line="240" w:lineRule="auto"/>
        <w:contextualSpacing w:val="0"/>
        <w:textAlignment w:val="auto"/>
        <w:rPr>
          <w:b/>
        </w:rPr>
      </w:pPr>
      <w:r w:rsidRPr="00EF4A22">
        <w:rPr>
          <w:b/>
        </w:rPr>
        <w:t>Spatial scalability</w:t>
      </w:r>
      <w:r>
        <w:rPr>
          <w:b/>
        </w:rPr>
        <w:t xml:space="preserve"> (also Number of points scalability)</w:t>
      </w:r>
      <w:r w:rsidRPr="00EF4A22">
        <w:rPr>
          <w:b/>
        </w:rPr>
        <w:t>:</w:t>
      </w:r>
    </w:p>
    <w:p w14:paraId="2A943086" w14:textId="77777777" w:rsidR="006E26F0" w:rsidRDefault="006E26F0" w:rsidP="006E26F0">
      <w:pPr>
        <w:pStyle w:val="ListParagraph"/>
        <w:ind w:left="360"/>
      </w:pPr>
      <w:r>
        <w:t xml:space="preserve">A point cloud may originally contain hundreds of thousands or even millions of points. Decoding and reconstructing all such points may be expensive in terms of bitrate but also processing and rendering. It may therefore be desirable for a bitstream to have properties that allow a decoder to only decode a subset of the point cloud bitstream, resulting in a fewer number of reconstructed points compared to the entire bitstream, while still getting an accurate depiction of the entire point cloud in 3D space. This form of scalability may also be referred to as </w:t>
      </w:r>
      <w:r w:rsidRPr="006E26F0">
        <w:rPr>
          <w:i/>
          <w:iCs/>
        </w:rPr>
        <w:t xml:space="preserve">number of </w:t>
      </w:r>
      <w:proofErr w:type="gramStart"/>
      <w:r w:rsidRPr="006E26F0">
        <w:rPr>
          <w:i/>
          <w:iCs/>
        </w:rPr>
        <w:t>points scalability</w:t>
      </w:r>
      <w:proofErr w:type="gramEnd"/>
      <w:r>
        <w:t>.</w:t>
      </w:r>
    </w:p>
    <w:p w14:paraId="12164FE9" w14:textId="77777777" w:rsidR="006E26F0" w:rsidRPr="00EF4A22" w:rsidRDefault="006E26F0" w:rsidP="0021078A">
      <w:pPr>
        <w:pStyle w:val="ListParagraph"/>
        <w:widowControl/>
        <w:numPr>
          <w:ilvl w:val="0"/>
          <w:numId w:val="6"/>
        </w:numPr>
        <w:autoSpaceDN/>
        <w:spacing w:before="60" w:after="60" w:line="240" w:lineRule="auto"/>
        <w:contextualSpacing w:val="0"/>
        <w:textAlignment w:val="auto"/>
        <w:rPr>
          <w:b/>
        </w:rPr>
      </w:pPr>
      <w:r w:rsidRPr="00EF4A22">
        <w:rPr>
          <w:b/>
        </w:rPr>
        <w:t>Quality scalability:</w:t>
      </w:r>
    </w:p>
    <w:p w14:paraId="7D045F34" w14:textId="2A1749AA" w:rsidR="006E26F0" w:rsidRDefault="006E26F0" w:rsidP="006E26F0">
      <w:pPr>
        <w:pStyle w:val="ListParagraph"/>
        <w:ind w:left="360"/>
      </w:pPr>
      <w:r>
        <w:lastRenderedPageBreak/>
        <w:t xml:space="preserve">As the name of this form of scalability suggests, a point cloud can be compressed in a bitstream capable of being decoded at different levels of quality, measured according to some objective quality metric or subjective assessment protocol. </w:t>
      </w:r>
      <w:r w:rsidR="009C6C8A">
        <w:t>T</w:t>
      </w:r>
      <w:r>
        <w:t>h</w:t>
      </w:r>
      <w:r w:rsidR="009C6C8A">
        <w:t>is</w:t>
      </w:r>
      <w:r>
        <w:t xml:space="preserve"> </w:t>
      </w:r>
      <w:r w:rsidR="009C6C8A">
        <w:t>form of scalability</w:t>
      </w:r>
      <w:r>
        <w:t xml:space="preserve"> </w:t>
      </w:r>
      <w:r w:rsidR="009C6C8A">
        <w:t xml:space="preserve">is more commonly applied to control </w:t>
      </w:r>
      <w:r>
        <w:t xml:space="preserve">attribute </w:t>
      </w:r>
      <w:proofErr w:type="gramStart"/>
      <w:r>
        <w:t>quality,</w:t>
      </w:r>
      <w:proofErr w:type="gramEnd"/>
      <w:r>
        <w:t xml:space="preserve"> however</w:t>
      </w:r>
      <w:r w:rsidR="009C6C8A">
        <w:t>,</w:t>
      </w:r>
      <w:r>
        <w:t xml:space="preserve"> geometry quality may also be scalable.</w:t>
      </w:r>
      <w:r w:rsidR="009C6C8A">
        <w:t xml:space="preserve"> </w:t>
      </w:r>
    </w:p>
    <w:p w14:paraId="2BC54B9F" w14:textId="77777777" w:rsidR="006E26F0" w:rsidRPr="00EF4A22" w:rsidRDefault="006E26F0" w:rsidP="0021078A">
      <w:pPr>
        <w:pStyle w:val="ListParagraph"/>
        <w:widowControl/>
        <w:numPr>
          <w:ilvl w:val="0"/>
          <w:numId w:val="6"/>
        </w:numPr>
        <w:autoSpaceDN/>
        <w:spacing w:before="60" w:after="60" w:line="240" w:lineRule="auto"/>
        <w:contextualSpacing w:val="0"/>
        <w:textAlignment w:val="auto"/>
        <w:rPr>
          <w:b/>
        </w:rPr>
      </w:pPr>
      <w:r w:rsidRPr="00EF4A22">
        <w:rPr>
          <w:b/>
        </w:rPr>
        <w:t>Region-based scalability:</w:t>
      </w:r>
    </w:p>
    <w:p w14:paraId="4AF2E4CF" w14:textId="5E798755" w:rsidR="006E26F0" w:rsidRDefault="006E26F0" w:rsidP="006E26F0">
      <w:pPr>
        <w:pStyle w:val="ListParagraph"/>
        <w:ind w:left="360"/>
      </w:pPr>
      <w:r>
        <w:t>In this type of scalability,</w:t>
      </w:r>
      <w:r w:rsidRPr="00F94224">
        <w:t xml:space="preserve"> </w:t>
      </w:r>
      <w:r>
        <w:t>it is desirable to decode initially part of the point cloud but have the possibility, if desired to successively decode more regions. It may be desirable that some interdependency may exist between some regions to improve coding efficiency</w:t>
      </w:r>
      <w:r w:rsidR="009C6C8A">
        <w:t xml:space="preserve"> in such scalable coding scenarios</w:t>
      </w:r>
      <w:r>
        <w:t xml:space="preserve">, but that may not be always necessary. If such regions can be independently decodable (and not depending on each other), this type of scalability can also provide region random access support. For example, </w:t>
      </w:r>
      <w:proofErr w:type="gramStart"/>
      <w:r>
        <w:t>assuming that</w:t>
      </w:r>
      <w:proofErr w:type="gramEnd"/>
      <w:r>
        <w:t xml:space="preserve"> one has a compressed point cloud of a human subject, one may wish to only decode the face or hand of this subject. Naturally, the full bitstream will allow to decode the full point cloud, although in this case with each layer corresponding to a specific region of the point cloud. In theory, some regions may be coded based on other regions, thus building a hierarchical representation.   </w:t>
      </w:r>
    </w:p>
    <w:p w14:paraId="6340AF11" w14:textId="77777777" w:rsidR="006E26F0" w:rsidRPr="00EF4A22" w:rsidRDefault="006E26F0" w:rsidP="0021078A">
      <w:pPr>
        <w:pStyle w:val="ListParagraph"/>
        <w:widowControl/>
        <w:numPr>
          <w:ilvl w:val="0"/>
          <w:numId w:val="6"/>
        </w:numPr>
        <w:autoSpaceDN/>
        <w:spacing w:before="60" w:after="60" w:line="240" w:lineRule="auto"/>
        <w:contextualSpacing w:val="0"/>
        <w:textAlignment w:val="auto"/>
        <w:rPr>
          <w:b/>
        </w:rPr>
      </w:pPr>
      <w:r w:rsidRPr="00EF4A22">
        <w:rPr>
          <w:b/>
        </w:rPr>
        <w:t>Viewpoint scalability:</w:t>
      </w:r>
    </w:p>
    <w:p w14:paraId="4388FF29" w14:textId="7749C05C" w:rsidR="006E26F0" w:rsidRDefault="006E26F0" w:rsidP="006E26F0">
      <w:pPr>
        <w:pStyle w:val="ListParagraph"/>
        <w:ind w:left="360"/>
      </w:pPr>
      <w:r w:rsidRPr="00715733">
        <w:t>In this type of scalability,</w:t>
      </w:r>
      <w:r>
        <w:t xml:space="preserve"> </w:t>
      </w:r>
      <w:r w:rsidRPr="00715733">
        <w:t>it is desirable to successively decode more viewpoints</w:t>
      </w:r>
      <w:r w:rsidR="009C6C8A">
        <w:t>,</w:t>
      </w:r>
      <w:r w:rsidRPr="00715733">
        <w:t xml:space="preserve"> </w:t>
      </w:r>
      <w:r>
        <w:t xml:space="preserve">optionally </w:t>
      </w:r>
      <w:r w:rsidRPr="00715733">
        <w:t>based on previously decoded viewpoints, notably starting with a reference viewpoint.</w:t>
      </w:r>
      <w:r>
        <w:t xml:space="preserve"> </w:t>
      </w:r>
    </w:p>
    <w:p w14:paraId="79B19584" w14:textId="77777777" w:rsidR="006E26F0" w:rsidRPr="00EF4A22" w:rsidRDefault="006E26F0" w:rsidP="0021078A">
      <w:pPr>
        <w:pStyle w:val="ListParagraph"/>
        <w:widowControl/>
        <w:numPr>
          <w:ilvl w:val="0"/>
          <w:numId w:val="6"/>
        </w:numPr>
        <w:autoSpaceDN/>
        <w:spacing w:before="60" w:after="60" w:line="240" w:lineRule="auto"/>
        <w:contextualSpacing w:val="0"/>
        <w:textAlignment w:val="auto"/>
        <w:rPr>
          <w:b/>
        </w:rPr>
      </w:pPr>
      <w:r w:rsidRPr="00EF4A22">
        <w:rPr>
          <w:b/>
        </w:rPr>
        <w:t>Attributes scalability:</w:t>
      </w:r>
    </w:p>
    <w:p w14:paraId="2CC1F00D" w14:textId="77777777" w:rsidR="006E26F0" w:rsidRDefault="006E26F0" w:rsidP="006E26F0">
      <w:pPr>
        <w:pStyle w:val="ListParagraph"/>
        <w:ind w:left="360"/>
      </w:pPr>
      <w:r>
        <w:t>A point cloud may be associated with multiple attributes per point. However, in several applications or for certain devices, some attributes may not be necessary or useful. In such scenarios, it may be desirable to be able to skip such attributes and only stream and decode the relevant attributes required by the application or decoder.</w:t>
      </w:r>
    </w:p>
    <w:p w14:paraId="2722E962" w14:textId="77777777" w:rsidR="006E26F0" w:rsidRPr="00EF4A22" w:rsidRDefault="006E26F0" w:rsidP="0021078A">
      <w:pPr>
        <w:pStyle w:val="ListParagraph"/>
        <w:widowControl/>
        <w:numPr>
          <w:ilvl w:val="0"/>
          <w:numId w:val="6"/>
        </w:numPr>
        <w:autoSpaceDN/>
        <w:spacing w:before="60" w:after="60" w:line="240" w:lineRule="auto"/>
        <w:contextualSpacing w:val="0"/>
        <w:textAlignment w:val="auto"/>
        <w:rPr>
          <w:b/>
        </w:rPr>
      </w:pPr>
      <w:r w:rsidRPr="00EF4A22">
        <w:rPr>
          <w:b/>
        </w:rPr>
        <w:t>Reconstruction complexity scalability:</w:t>
      </w:r>
    </w:p>
    <w:p w14:paraId="01601319" w14:textId="77777777" w:rsidR="006E26F0" w:rsidRDefault="006E26F0" w:rsidP="006E26F0">
      <w:pPr>
        <w:pStyle w:val="ListParagraph"/>
        <w:ind w:left="360"/>
      </w:pPr>
      <w:r>
        <w:t>Unlike the previous types, this type of scalability does not refer to the bitstream syntax and decoding behavior but rather to the rendering behavior. This means that after decoding all necessary (eventually non-scalable) sub-bitstreams of a point cloud, the reconstruction is adjusted based on viewer or other types of information which decoded components should be processed and how to reconstruct part or the entire point cloud. This could permit successive layers of power and memory savings on a device since the point cloud is rendered, e.g. different regions, different number of points, different quality of the rendered points etc., depending on the available complexity resources.</w:t>
      </w:r>
    </w:p>
    <w:p w14:paraId="5DC945ED" w14:textId="77777777" w:rsidR="006E26F0" w:rsidRPr="00553CCB" w:rsidRDefault="006E26F0" w:rsidP="0021078A">
      <w:pPr>
        <w:pStyle w:val="ListParagraph"/>
        <w:widowControl/>
        <w:numPr>
          <w:ilvl w:val="0"/>
          <w:numId w:val="6"/>
        </w:numPr>
        <w:autoSpaceDN/>
        <w:spacing w:before="60" w:after="60" w:line="240" w:lineRule="auto"/>
        <w:contextualSpacing w:val="0"/>
        <w:textAlignment w:val="auto"/>
        <w:rPr>
          <w:b/>
        </w:rPr>
      </w:pPr>
      <w:r>
        <w:rPr>
          <w:b/>
        </w:rPr>
        <w:t>Decoding</w:t>
      </w:r>
      <w:r w:rsidRPr="00553CCB">
        <w:rPr>
          <w:b/>
        </w:rPr>
        <w:t xml:space="preserve"> complexity scalability:</w:t>
      </w:r>
    </w:p>
    <w:p w14:paraId="0D8C7682" w14:textId="77777777" w:rsidR="006E26F0" w:rsidRPr="009445A2" w:rsidRDefault="006E26F0" w:rsidP="006E26F0">
      <w:pPr>
        <w:pStyle w:val="ListParagraph"/>
        <w:ind w:left="360"/>
      </w:pPr>
      <w:r>
        <w:t xml:space="preserve">It could be argued that the majority if not all other forms of scalability also enable decoding complexity scalability since they could allow a decoder to select which information to decode based not only on bitrate requirements but also complexity/power requirements. For example, a decoder may select to only decode a lower bitrate or resolution layer of a bitstream because that would lower decoding complexity in terms of entropy decoding and processing of decoded samples. A decoder may also skip some processing steps, such as deblocking, or alter some operations non-normatively, such as motion compensation or intra prediction, if it is aware that the quality degradation from some decisions may be trivial and/or will be compensated within a certain time frame.  </w:t>
      </w:r>
    </w:p>
    <w:p w14:paraId="60AB1D43" w14:textId="77777777" w:rsidR="006E26F0" w:rsidRPr="00677EA2" w:rsidRDefault="006E26F0" w:rsidP="006E26F0">
      <w:r>
        <w:t>Most if not all types of scalability defined above could also be combined and used together depending on application requirements, e.g. combination of region-based and quality scalability.</w:t>
      </w:r>
    </w:p>
    <w:p w14:paraId="1F8E6A7C" w14:textId="77777777" w:rsidR="006E26F0" w:rsidRDefault="006E26F0" w:rsidP="0021078A">
      <w:pPr>
        <w:pStyle w:val="Heading1"/>
        <w:keepNext w:val="0"/>
        <w:widowControl/>
        <w:numPr>
          <w:ilvl w:val="0"/>
          <w:numId w:val="3"/>
        </w:numPr>
        <w:spacing w:line="240" w:lineRule="auto"/>
      </w:pPr>
      <w:r>
        <w:t>Scalability in V-PCC</w:t>
      </w:r>
    </w:p>
    <w:p w14:paraId="3597D40A" w14:textId="314600C9" w:rsidR="006E26F0" w:rsidRPr="00E73B2B" w:rsidRDefault="006E26F0" w:rsidP="006E26F0">
      <w:r>
        <w:lastRenderedPageBreak/>
        <w:t xml:space="preserve">In this section, we identify several features of the V-PCC specification </w:t>
      </w:r>
      <w:r>
        <w:fldChar w:fldCharType="begin"/>
      </w:r>
      <w:r>
        <w:instrText xml:space="preserve"> REF _Ref29493421 \r \h </w:instrText>
      </w:r>
      <w:r>
        <w:fldChar w:fldCharType="separate"/>
      </w:r>
      <w:r w:rsidR="0008782B">
        <w:t>[1]</w:t>
      </w:r>
      <w:r>
        <w:fldChar w:fldCharType="end"/>
      </w:r>
      <w:r>
        <w:t xml:space="preserve"> and how such could be used to achieve different forms of decoding scalability or functionalities such as spatial random access of a 3D region. </w:t>
      </w:r>
      <w:proofErr w:type="gramStart"/>
      <w:r>
        <w:t>It should be pointed out that this</w:t>
      </w:r>
      <w:proofErr w:type="gramEnd"/>
      <w:r>
        <w:t xml:space="preserve"> list is not exclusive and other features not listed here may also be useful to achieve some of this functionality. </w:t>
      </w:r>
    </w:p>
    <w:p w14:paraId="1CAE57EE" w14:textId="77777777" w:rsidR="006E26F0" w:rsidRDefault="006E26F0" w:rsidP="0021078A">
      <w:pPr>
        <w:pStyle w:val="Heading2"/>
        <w:keepNext w:val="0"/>
        <w:widowControl/>
        <w:numPr>
          <w:ilvl w:val="1"/>
          <w:numId w:val="3"/>
        </w:numPr>
        <w:spacing w:line="240" w:lineRule="auto"/>
      </w:pPr>
      <w:r>
        <w:t>V-PCC Maps (Maps)</w:t>
      </w:r>
    </w:p>
    <w:p w14:paraId="67700632" w14:textId="134C0EA0" w:rsidR="006E26F0" w:rsidRDefault="006E26F0" w:rsidP="006E26F0">
      <w:r>
        <w:t xml:space="preserve">V-PCC enables compression of point cloud information by segmenting 3D point cloud surfaces into 2D patches and then projecting geometry and attribute data onto those patches. All generated patches can be collected into a single image, referred to as the </w:t>
      </w:r>
      <w:r w:rsidRPr="00EF4A22">
        <w:rPr>
          <w:i/>
        </w:rPr>
        <w:t>atlas</w:t>
      </w:r>
      <w:r>
        <w:t>, and then compressed using any generic image and/or video codec. However, because of the 3D nature of a point cloud, sometimes surfaces may result in multiple 3D points getting projected onto the same 2D position. Since it is desirable to capture all if not most of those points, V-PCC introduces the concept of a map, where a patch and its information may be shared across multiple maps, with each map capturing potentially different points that are projected onto the same surface</w:t>
      </w:r>
      <w:r w:rsidR="0008782B">
        <w:t xml:space="preserve"> (</w:t>
      </w:r>
      <w:r w:rsidR="0008782B">
        <w:fldChar w:fldCharType="begin"/>
      </w:r>
      <w:r w:rsidR="0008782B">
        <w:instrText xml:space="preserve"> REF _Ref30571790 \h </w:instrText>
      </w:r>
      <w:r w:rsidR="0008782B">
        <w:fldChar w:fldCharType="separate"/>
      </w:r>
      <w:r w:rsidR="0008782B" w:rsidRPr="00EF4A22">
        <w:rPr>
          <w:color w:val="000000" w:themeColor="text1"/>
        </w:rPr>
        <w:t xml:space="preserve">Figure </w:t>
      </w:r>
      <w:r w:rsidR="0008782B">
        <w:rPr>
          <w:noProof/>
          <w:color w:val="000000" w:themeColor="text1"/>
        </w:rPr>
        <w:t>1</w:t>
      </w:r>
      <w:r w:rsidR="0008782B">
        <w:fldChar w:fldCharType="end"/>
      </w:r>
      <w:r w:rsidR="0008782B">
        <w:t>)</w:t>
      </w:r>
      <w:r>
        <w:t xml:space="preserve">. All maps are associated not only with a geometry signal but also with the same number of attributes that are present for a point cloud. </w:t>
      </w:r>
    </w:p>
    <w:p w14:paraId="4FAAA9F8" w14:textId="77777777" w:rsidR="006E26F0" w:rsidRDefault="006E26F0" w:rsidP="006E26F0">
      <w:pPr>
        <w:jc w:val="center"/>
      </w:pPr>
      <w:r w:rsidRPr="00332441">
        <w:rPr>
          <w:noProof/>
          <w:lang w:val="pt-PT" w:eastAsia="pt-PT"/>
        </w:rPr>
        <w:drawing>
          <wp:inline distT="0" distB="0" distL="0" distR="0" wp14:anchorId="3811351B" wp14:editId="072F1318">
            <wp:extent cx="2809500" cy="114332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51851" cy="1160556"/>
                    </a:xfrm>
                    <a:prstGeom prst="rect">
                      <a:avLst/>
                    </a:prstGeom>
                  </pic:spPr>
                </pic:pic>
              </a:graphicData>
            </a:graphic>
          </wp:inline>
        </w:drawing>
      </w:r>
    </w:p>
    <w:p w14:paraId="614767F5" w14:textId="50B219DA" w:rsidR="006E26F0" w:rsidRPr="00EF4A22" w:rsidRDefault="006E26F0" w:rsidP="006E26F0">
      <w:pPr>
        <w:pStyle w:val="Caption"/>
        <w:spacing w:before="60" w:after="120"/>
        <w:jc w:val="center"/>
        <w:rPr>
          <w:color w:val="000000" w:themeColor="text1"/>
          <w:sz w:val="22"/>
          <w:szCs w:val="22"/>
        </w:rPr>
      </w:pPr>
      <w:bookmarkStart w:id="1" w:name="_Ref30571790"/>
      <w:r w:rsidRPr="00EF4A22">
        <w:rPr>
          <w:color w:val="000000" w:themeColor="text1"/>
          <w:sz w:val="22"/>
          <w:szCs w:val="22"/>
        </w:rPr>
        <w:t xml:space="preserve">Figure </w:t>
      </w:r>
      <w:r w:rsidRPr="00EF4A22">
        <w:rPr>
          <w:noProof/>
          <w:color w:val="000000" w:themeColor="text1"/>
          <w:sz w:val="22"/>
          <w:szCs w:val="22"/>
        </w:rPr>
        <w:fldChar w:fldCharType="begin"/>
      </w:r>
      <w:r w:rsidRPr="00EF4A22">
        <w:rPr>
          <w:noProof/>
          <w:color w:val="000000" w:themeColor="text1"/>
          <w:sz w:val="22"/>
          <w:szCs w:val="22"/>
        </w:rPr>
        <w:instrText xml:space="preserve"> SEQ Figure \* ARABIC </w:instrText>
      </w:r>
      <w:r w:rsidRPr="00EF4A22">
        <w:rPr>
          <w:noProof/>
          <w:color w:val="000000" w:themeColor="text1"/>
          <w:sz w:val="22"/>
          <w:szCs w:val="22"/>
        </w:rPr>
        <w:fldChar w:fldCharType="separate"/>
      </w:r>
      <w:r w:rsidR="0008782B">
        <w:rPr>
          <w:noProof/>
          <w:color w:val="000000" w:themeColor="text1"/>
          <w:sz w:val="22"/>
          <w:szCs w:val="22"/>
        </w:rPr>
        <w:t>1</w:t>
      </w:r>
      <w:r w:rsidRPr="00EF4A22">
        <w:rPr>
          <w:noProof/>
          <w:color w:val="000000" w:themeColor="text1"/>
          <w:sz w:val="22"/>
          <w:szCs w:val="22"/>
        </w:rPr>
        <w:fldChar w:fldCharType="end"/>
      </w:r>
      <w:bookmarkEnd w:id="1"/>
      <w:r w:rsidRPr="00EF4A22">
        <w:rPr>
          <w:color w:val="000000" w:themeColor="text1"/>
          <w:sz w:val="22"/>
          <w:szCs w:val="22"/>
        </w:rPr>
        <w:t>. Illustration of a generation of multiple map images in V-PCC</w:t>
      </w:r>
    </w:p>
    <w:p w14:paraId="0B6C0C2E" w14:textId="77777777" w:rsidR="006E26F0" w:rsidRDefault="006E26F0" w:rsidP="006E26F0">
      <w:r>
        <w:t xml:space="preserve">For most applications, it is </w:t>
      </w:r>
      <w:proofErr w:type="gramStart"/>
      <w:r>
        <w:t>sufficient</w:t>
      </w:r>
      <w:proofErr w:type="gramEnd"/>
      <w:r>
        <w:t xml:space="preserve"> that up to two maps could be used, although V-PCC can support a total of 16 maps. Each map could be coded independently if desired or coded while imposing strict dependencies/hierarchies across maps. This is done to allow some form of spatial and quality scalability in the context of V-PCC. </w:t>
      </w:r>
      <w:proofErr w:type="gramStart"/>
      <w:r>
        <w:t>In particular, a</w:t>
      </w:r>
      <w:proofErr w:type="gramEnd"/>
      <w:r>
        <w:t xml:space="preserve"> decoder may select to decode only a subset of maps, while following the strict relationships specified in the bitstream, and then reconstruct the point cloud only using this information. </w:t>
      </w:r>
      <w:r w:rsidRPr="00EF4A22">
        <w:rPr>
          <w:i/>
        </w:rPr>
        <w:t>Map0</w:t>
      </w:r>
      <w:r>
        <w:t xml:space="preserve"> </w:t>
      </w:r>
      <w:proofErr w:type="gramStart"/>
      <w:r>
        <w:t>in particular is</w:t>
      </w:r>
      <w:proofErr w:type="gramEnd"/>
      <w:r>
        <w:t xml:space="preserve"> essential for the decoding process. It has been shown that the reconstruction quality of the point cloud using a limited number of maps is </w:t>
      </w:r>
      <w:proofErr w:type="gramStart"/>
      <w:r>
        <w:t>sufficient</w:t>
      </w:r>
      <w:proofErr w:type="gramEnd"/>
      <w:r>
        <w:t xml:space="preserve"> for several applications, while having a considerable impact on decoding and processing complexity, and also on the number of decoded points.</w:t>
      </w:r>
    </w:p>
    <w:p w14:paraId="4B1C02F2" w14:textId="77777777" w:rsidR="006E26F0" w:rsidRDefault="006E26F0" w:rsidP="0021078A">
      <w:pPr>
        <w:pStyle w:val="Heading3"/>
        <w:widowControl/>
        <w:numPr>
          <w:ilvl w:val="2"/>
          <w:numId w:val="3"/>
        </w:numPr>
        <w:spacing w:before="180" w:after="120" w:line="240" w:lineRule="auto"/>
      </w:pPr>
      <w:r>
        <w:t xml:space="preserve">Facilitated Scalability Types </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16"/>
        <w:gridCol w:w="1589"/>
        <w:gridCol w:w="1391"/>
        <w:gridCol w:w="1419"/>
        <w:gridCol w:w="992"/>
        <w:gridCol w:w="1407"/>
      </w:tblGrid>
      <w:tr w:rsidR="006E26F0" w:rsidRPr="001C684D" w14:paraId="3B75844E" w14:textId="77777777" w:rsidTr="009C6C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9" w:type="pct"/>
            <w:vAlign w:val="center"/>
          </w:tcPr>
          <w:p w14:paraId="0CA9EDA3" w14:textId="77777777" w:rsidR="006E26F0" w:rsidRPr="001C684D" w:rsidRDefault="006E26F0" w:rsidP="009C6C8A">
            <w:pPr>
              <w:spacing w:after="0" w:line="240" w:lineRule="auto"/>
              <w:jc w:val="center"/>
            </w:pPr>
            <w:r w:rsidRPr="001C684D">
              <w:t>Viewpoint</w:t>
            </w:r>
          </w:p>
        </w:tc>
        <w:tc>
          <w:tcPr>
            <w:tcW w:w="704" w:type="pct"/>
            <w:vAlign w:val="center"/>
          </w:tcPr>
          <w:p w14:paraId="6E0E3305" w14:textId="77777777" w:rsidR="006E26F0" w:rsidRPr="001C684D"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1C684D">
              <w:t>Quality</w:t>
            </w:r>
          </w:p>
        </w:tc>
        <w:tc>
          <w:tcPr>
            <w:tcW w:w="850" w:type="pct"/>
            <w:vAlign w:val="center"/>
          </w:tcPr>
          <w:p w14:paraId="31C8387C" w14:textId="77777777" w:rsidR="006E26F0" w:rsidRPr="001C684D"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1C684D">
              <w:t>Complexity</w:t>
            </w:r>
          </w:p>
        </w:tc>
        <w:tc>
          <w:tcPr>
            <w:tcW w:w="744" w:type="pct"/>
            <w:vAlign w:val="center"/>
          </w:tcPr>
          <w:p w14:paraId="692BB5A6" w14:textId="77777777" w:rsidR="006E26F0" w:rsidRPr="001C684D"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1C684D">
              <w:t>Temporal</w:t>
            </w:r>
          </w:p>
        </w:tc>
        <w:tc>
          <w:tcPr>
            <w:tcW w:w="759" w:type="pct"/>
            <w:vAlign w:val="center"/>
          </w:tcPr>
          <w:p w14:paraId="4CE4A1E2" w14:textId="77777777" w:rsidR="006E26F0" w:rsidRPr="001C684D"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t>Spatial</w:t>
            </w:r>
          </w:p>
        </w:tc>
        <w:tc>
          <w:tcPr>
            <w:tcW w:w="531" w:type="pct"/>
            <w:vAlign w:val="center"/>
          </w:tcPr>
          <w:p w14:paraId="7A232940" w14:textId="77777777" w:rsidR="006E26F0" w:rsidRPr="001C684D"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1C684D">
              <w:t>Region</w:t>
            </w:r>
          </w:p>
        </w:tc>
        <w:tc>
          <w:tcPr>
            <w:tcW w:w="753" w:type="pct"/>
            <w:vAlign w:val="center"/>
          </w:tcPr>
          <w:p w14:paraId="31F26766" w14:textId="77777777" w:rsidR="006E26F0" w:rsidRPr="001C684D"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1C684D">
              <w:t>Attribute</w:t>
            </w:r>
            <w:r>
              <w:t>s</w:t>
            </w:r>
          </w:p>
        </w:tc>
      </w:tr>
      <w:tr w:rsidR="006E26F0" w:rsidRPr="001C684D" w14:paraId="58608192" w14:textId="77777777" w:rsidTr="009C6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9" w:type="pct"/>
            <w:vAlign w:val="center"/>
          </w:tcPr>
          <w:p w14:paraId="26616C6B" w14:textId="77777777" w:rsidR="006E26F0" w:rsidRPr="001C684D" w:rsidRDefault="006E26F0" w:rsidP="009C6C8A">
            <w:pPr>
              <w:spacing w:after="0" w:line="240" w:lineRule="auto"/>
              <w:jc w:val="center"/>
              <w:rPr>
                <w:b w:val="0"/>
                <w:bCs w:val="0"/>
              </w:rPr>
            </w:pPr>
          </w:p>
        </w:tc>
        <w:tc>
          <w:tcPr>
            <w:tcW w:w="704" w:type="pct"/>
            <w:vAlign w:val="center"/>
          </w:tcPr>
          <w:p w14:paraId="028914AC" w14:textId="77777777" w:rsidR="006E26F0" w:rsidRPr="001C684D"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850" w:type="pct"/>
            <w:vAlign w:val="center"/>
          </w:tcPr>
          <w:p w14:paraId="5FEACF1E" w14:textId="77777777" w:rsidR="006E26F0" w:rsidRPr="001C684D"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44" w:type="pct"/>
            <w:vAlign w:val="center"/>
          </w:tcPr>
          <w:p w14:paraId="4E189A6D" w14:textId="77777777" w:rsidR="006E26F0" w:rsidRPr="001C684D"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59" w:type="pct"/>
            <w:vAlign w:val="center"/>
          </w:tcPr>
          <w:p w14:paraId="20E920FD" w14:textId="77777777" w:rsidR="006E26F0" w:rsidRPr="001C684D"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r>
              <w:t>X</w:t>
            </w:r>
          </w:p>
        </w:tc>
        <w:tc>
          <w:tcPr>
            <w:tcW w:w="531" w:type="pct"/>
            <w:vAlign w:val="center"/>
          </w:tcPr>
          <w:p w14:paraId="2AA35823" w14:textId="77777777" w:rsidR="006E26F0" w:rsidRPr="001C684D"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53" w:type="pct"/>
            <w:vAlign w:val="center"/>
          </w:tcPr>
          <w:p w14:paraId="57790277" w14:textId="77777777" w:rsidR="006E26F0" w:rsidRPr="001C684D"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14:paraId="09579EED" w14:textId="77777777" w:rsidR="006E26F0" w:rsidRDefault="006E26F0" w:rsidP="0021078A">
      <w:pPr>
        <w:pStyle w:val="Heading2"/>
        <w:keepNext w:val="0"/>
        <w:widowControl/>
        <w:numPr>
          <w:ilvl w:val="1"/>
          <w:numId w:val="3"/>
        </w:numPr>
        <w:spacing w:line="240" w:lineRule="auto"/>
      </w:pPr>
      <w:r>
        <w:t>V-PCC Attribute Decoding (Attributes)</w:t>
      </w:r>
    </w:p>
    <w:p w14:paraId="01789842" w14:textId="77777777" w:rsidR="006E26F0" w:rsidRDefault="006E26F0" w:rsidP="006E26F0">
      <w:r>
        <w:t>V-PCC can support multiple attributes</w:t>
      </w:r>
      <w:r>
        <w:rPr>
          <w:rStyle w:val="FootnoteReference"/>
        </w:rPr>
        <w:footnoteReference w:id="1"/>
      </w:r>
      <w:r>
        <w:t xml:space="preserve">. Obviously, depending on the application, only some of the attributes may be needed. Since V-PCC does not impose any dependencies between different attributes a decoder can select to decode only the attributes it needs and ignore decoding of the sub-bitstreams that correspond to unnecessary attributes. This simple functionality could be considered as a form of </w:t>
      </w:r>
      <w:r>
        <w:lastRenderedPageBreak/>
        <w:t>attribute scalability.</w:t>
      </w:r>
    </w:p>
    <w:p w14:paraId="0A75CB43" w14:textId="77777777" w:rsidR="006E26F0" w:rsidRDefault="006E26F0" w:rsidP="0021078A">
      <w:pPr>
        <w:pStyle w:val="Heading3"/>
        <w:widowControl/>
        <w:numPr>
          <w:ilvl w:val="2"/>
          <w:numId w:val="3"/>
        </w:numPr>
        <w:spacing w:before="180" w:after="120" w:line="240" w:lineRule="auto"/>
      </w:pPr>
      <w:r>
        <w:t>Facilitated Scalability Types</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120"/>
        <w:gridCol w:w="1576"/>
        <w:gridCol w:w="1383"/>
        <w:gridCol w:w="1456"/>
        <w:gridCol w:w="1058"/>
        <w:gridCol w:w="1323"/>
      </w:tblGrid>
      <w:tr w:rsidR="006E26F0" w:rsidRPr="00F71C01" w14:paraId="315230DD" w14:textId="77777777" w:rsidTr="00A51B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64036E0E" w14:textId="77777777" w:rsidR="006E26F0" w:rsidRPr="00EF4A22" w:rsidRDefault="006E26F0" w:rsidP="009C6C8A">
            <w:pPr>
              <w:spacing w:after="0" w:line="240" w:lineRule="auto"/>
              <w:jc w:val="center"/>
            </w:pPr>
            <w:r w:rsidRPr="00EF4A22">
              <w:t>Viewpoint</w:t>
            </w:r>
          </w:p>
        </w:tc>
        <w:tc>
          <w:tcPr>
            <w:tcW w:w="599" w:type="pct"/>
          </w:tcPr>
          <w:p w14:paraId="72A1F493" w14:textId="77777777" w:rsidR="006E26F0" w:rsidRPr="00EF4A22"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Quality</w:t>
            </w:r>
          </w:p>
        </w:tc>
        <w:tc>
          <w:tcPr>
            <w:tcW w:w="843" w:type="pct"/>
          </w:tcPr>
          <w:p w14:paraId="4A3099B2" w14:textId="77777777" w:rsidR="006E26F0" w:rsidRPr="00EF4A22"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Complexity</w:t>
            </w:r>
          </w:p>
        </w:tc>
        <w:tc>
          <w:tcPr>
            <w:tcW w:w="740" w:type="pct"/>
          </w:tcPr>
          <w:p w14:paraId="458529E4" w14:textId="77777777" w:rsidR="006E26F0" w:rsidRPr="00EF4A22"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Temporal</w:t>
            </w:r>
          </w:p>
        </w:tc>
        <w:tc>
          <w:tcPr>
            <w:tcW w:w="779" w:type="pct"/>
          </w:tcPr>
          <w:p w14:paraId="20A4DCB5" w14:textId="77777777" w:rsidR="006E26F0" w:rsidRPr="00EF4A22"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t>Spatial</w:t>
            </w:r>
          </w:p>
        </w:tc>
        <w:tc>
          <w:tcPr>
            <w:tcW w:w="566" w:type="pct"/>
          </w:tcPr>
          <w:p w14:paraId="6FB3CD2A" w14:textId="77777777" w:rsidR="006E26F0" w:rsidRPr="00EF4A22"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Region</w:t>
            </w:r>
          </w:p>
        </w:tc>
        <w:tc>
          <w:tcPr>
            <w:tcW w:w="708" w:type="pct"/>
          </w:tcPr>
          <w:p w14:paraId="5FD2B40D" w14:textId="77777777" w:rsidR="006E26F0" w:rsidRPr="00EF4A22" w:rsidRDefault="006E26F0" w:rsidP="009C6C8A">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Attribute</w:t>
            </w:r>
          </w:p>
        </w:tc>
      </w:tr>
      <w:tr w:rsidR="006E26F0" w:rsidRPr="00F71C01" w14:paraId="73BC946D" w14:textId="77777777" w:rsidTr="00A51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39295578" w14:textId="77777777" w:rsidR="006E26F0" w:rsidRPr="00EF4A22" w:rsidRDefault="006E26F0" w:rsidP="009C6C8A">
            <w:pPr>
              <w:spacing w:after="0" w:line="240" w:lineRule="auto"/>
              <w:jc w:val="center"/>
              <w:rPr>
                <w:b w:val="0"/>
                <w:bCs w:val="0"/>
              </w:rPr>
            </w:pPr>
          </w:p>
        </w:tc>
        <w:tc>
          <w:tcPr>
            <w:tcW w:w="599" w:type="pct"/>
          </w:tcPr>
          <w:p w14:paraId="01C0A581" w14:textId="77777777" w:rsidR="006E26F0" w:rsidRPr="00EF4A22"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843" w:type="pct"/>
          </w:tcPr>
          <w:p w14:paraId="5699EF39" w14:textId="77777777" w:rsidR="006E26F0" w:rsidRPr="00EF4A22"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40" w:type="pct"/>
          </w:tcPr>
          <w:p w14:paraId="6A7B41BD" w14:textId="77777777" w:rsidR="006E26F0" w:rsidRPr="00EF4A22"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79" w:type="pct"/>
          </w:tcPr>
          <w:p w14:paraId="1595CCF3" w14:textId="77777777" w:rsidR="006E26F0" w:rsidRPr="00EF4A22"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566" w:type="pct"/>
          </w:tcPr>
          <w:p w14:paraId="2EE43F39" w14:textId="77777777" w:rsidR="006E26F0" w:rsidRPr="00EF4A22"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08" w:type="pct"/>
          </w:tcPr>
          <w:p w14:paraId="055A4959" w14:textId="77777777" w:rsidR="006E26F0" w:rsidRPr="00EF4A22" w:rsidRDefault="006E26F0" w:rsidP="009C6C8A">
            <w:pPr>
              <w:spacing w:after="0" w:line="240" w:lineRule="auto"/>
              <w:jc w:val="center"/>
              <w:cnfStyle w:val="000000100000" w:firstRow="0" w:lastRow="0" w:firstColumn="0" w:lastColumn="0" w:oddVBand="0" w:evenVBand="0" w:oddHBand="1" w:evenHBand="0" w:firstRowFirstColumn="0" w:firstRowLastColumn="0" w:lastRowFirstColumn="0" w:lastRowLastColumn="0"/>
            </w:pPr>
            <w:r>
              <w:t>X</w:t>
            </w:r>
          </w:p>
        </w:tc>
      </w:tr>
    </w:tbl>
    <w:p w14:paraId="2497032C" w14:textId="77777777" w:rsidR="006E26F0" w:rsidRDefault="006E26F0" w:rsidP="0021078A">
      <w:pPr>
        <w:pStyle w:val="Heading2"/>
        <w:keepNext w:val="0"/>
        <w:widowControl/>
        <w:numPr>
          <w:ilvl w:val="1"/>
          <w:numId w:val="3"/>
        </w:numPr>
        <w:spacing w:line="240" w:lineRule="auto"/>
      </w:pPr>
      <w:r>
        <w:t>Volumetric Tiling Information SEI Message</w:t>
      </w:r>
    </w:p>
    <w:p w14:paraId="50618646" w14:textId="77777777" w:rsidR="006E26F0" w:rsidRPr="00F71C01" w:rsidRDefault="006E26F0" w:rsidP="0021078A">
      <w:pPr>
        <w:pStyle w:val="Heading3"/>
        <w:widowControl/>
        <w:numPr>
          <w:ilvl w:val="2"/>
          <w:numId w:val="3"/>
        </w:numPr>
        <w:spacing w:before="180" w:after="120" w:line="240" w:lineRule="auto"/>
      </w:pPr>
      <w:r>
        <w:t>General</w:t>
      </w:r>
    </w:p>
    <w:p w14:paraId="48691CB9" w14:textId="77777777" w:rsidR="006E26F0" w:rsidRDefault="006E26F0" w:rsidP="006E26F0">
      <w:r>
        <w:t>Recognizing the importance of annotating 2D regions of an atlas and specifying their relationship with the 3D space, a new SEI message was introduced in the V-PCC specification. This is the Volumetric Tiling information SEI message, which allows one to specify a set of 2D rectangles on the V-PCC atlas, labeling them and associating them with a variety of useful information, but most importantly allowing specifying the relationship of these rectangles and the point cloud information that is contained within, i.e. patches and point samples, with reconstructed regions in 3D space.</w:t>
      </w:r>
    </w:p>
    <w:p w14:paraId="037FB143" w14:textId="77777777" w:rsidR="006E26F0" w:rsidRDefault="006E26F0" w:rsidP="006E26F0">
      <w:r>
        <w:t xml:space="preserve">This is a rather essential component of the V-PCC specification for achieving different forms of scalability, such as viewpoint or region of interest scalability, given that it provides necessary information for a user or application to determine which types of information are needed to be extracted, before decoding, or reconstructed to achieve such functionality. Scalability </w:t>
      </w:r>
      <w:r w:rsidRPr="004351D2">
        <w:t>could be achieved by partitioning the atlas in</w:t>
      </w:r>
      <w:r>
        <w:t>to</w:t>
      </w:r>
      <w:r w:rsidRPr="004351D2">
        <w:t xml:space="preserve"> different, non-overlapping</w:t>
      </w:r>
      <w:r>
        <w:t>,</w:t>
      </w:r>
      <w:r w:rsidRPr="004351D2">
        <w:t xml:space="preserve"> rectangular </w:t>
      </w:r>
      <w:r>
        <w:t>map areas</w:t>
      </w:r>
      <w:r w:rsidRPr="004351D2">
        <w:t xml:space="preserve"> and placing in each </w:t>
      </w:r>
      <w:r>
        <w:t>map area</w:t>
      </w:r>
      <w:r w:rsidRPr="004351D2">
        <w:t xml:space="preserve"> patches that </w:t>
      </w:r>
      <w:r>
        <w:t xml:space="preserve">correspond to one or more characteristics. For example, one may place in one rectangular map area, the patches that </w:t>
      </w:r>
      <w:r w:rsidRPr="004351D2">
        <w:t xml:space="preserve">are only visible from a </w:t>
      </w:r>
      <w:proofErr w:type="gramStart"/>
      <w:r w:rsidRPr="004351D2">
        <w:t>particular viewpoint</w:t>
      </w:r>
      <w:proofErr w:type="gramEnd"/>
      <w:r>
        <w:t>, while in another rectangular map area the patches visible from a different viewpoint are placed.</w:t>
      </w:r>
      <w:r w:rsidRPr="004351D2">
        <w:t xml:space="preserve"> </w:t>
      </w:r>
      <w:proofErr w:type="gramStart"/>
      <w:r w:rsidRPr="004351D2">
        <w:t>Assuming that</w:t>
      </w:r>
      <w:proofErr w:type="gramEnd"/>
      <w:r w:rsidRPr="004351D2">
        <w:t xml:space="preserve"> these </w:t>
      </w:r>
      <w:r>
        <w:t xml:space="preserve">object </w:t>
      </w:r>
      <w:r w:rsidRPr="004351D2">
        <w:t xml:space="preserve">regions also are partitioned using atlas tile groups and video sub-partitioning (tiles, subpictures, slices </w:t>
      </w:r>
      <w:proofErr w:type="spellStart"/>
      <w:r w:rsidRPr="004351D2">
        <w:t>etc</w:t>
      </w:r>
      <w:proofErr w:type="spellEnd"/>
      <w:r w:rsidRPr="004351D2">
        <w:t xml:space="preserve">), </w:t>
      </w:r>
      <w:r>
        <w:t>the selected</w:t>
      </w:r>
      <w:r w:rsidRPr="004351D2">
        <w:t xml:space="preserve"> scalability </w:t>
      </w:r>
      <w:r>
        <w:t xml:space="preserve">form </w:t>
      </w:r>
      <w:r w:rsidRPr="004351D2">
        <w:t>could be achieved.</w:t>
      </w:r>
      <w:r>
        <w:t xml:space="preserve"> Intelligent rectangular partitioning and placement of patches on the atlas could be used to enable in some cases even multiple forms of scalability at the same time, e.g. by placing patches of similar characteristics close to one another across multiple dimensions. However, such placements may also result in coding efficiency penalties, while an additional mechanism may be needed to express that such functionality is possible or not.</w:t>
      </w:r>
    </w:p>
    <w:p w14:paraId="54C018D4" w14:textId="77777777" w:rsidR="006E26F0" w:rsidRDefault="006E26F0" w:rsidP="006E26F0">
      <w:r>
        <w:t xml:space="preserve">It should be highlighted that this SEI could also be used for complexity scalability purposes for decoding and reconstruction as well. In such a case, all sub-bitstreams may be decoded. Given the information from this SEI, only </w:t>
      </w:r>
      <w:proofErr w:type="gramStart"/>
      <w:r>
        <w:t>a number of</w:t>
      </w:r>
      <w:proofErr w:type="gramEnd"/>
      <w:r>
        <w:t xml:space="preserve"> patches within these sub-bitstreams that have certain desirable characteristics, e.g. patches that correspond to only a particular viewpoint, need to be further processed and reconstructed. This could save considerable resources during the reconstruction process.</w:t>
      </w:r>
    </w:p>
    <w:p w14:paraId="68854D69" w14:textId="77777777" w:rsidR="006E26F0" w:rsidRPr="00582C15" w:rsidRDefault="006E26F0" w:rsidP="0021078A">
      <w:pPr>
        <w:pStyle w:val="Heading3"/>
        <w:widowControl/>
        <w:numPr>
          <w:ilvl w:val="2"/>
          <w:numId w:val="3"/>
        </w:numPr>
        <w:spacing w:before="180" w:after="120" w:line="240" w:lineRule="auto"/>
      </w:pPr>
      <w:bookmarkStart w:id="2" w:name="_Ref29682578"/>
      <w:r w:rsidRPr="00582C15">
        <w:t xml:space="preserve">Volumetric Tiling SEI </w:t>
      </w:r>
      <w:r>
        <w:t>M</w:t>
      </w:r>
      <w:r w:rsidRPr="00582C15">
        <w:t xml:space="preserve">essage </w:t>
      </w:r>
      <w:r>
        <w:t>S</w:t>
      </w:r>
      <w:r w:rsidRPr="00582C15">
        <w:t>yntax</w:t>
      </w:r>
      <w:bookmarkEnd w:id="2"/>
      <w:r w:rsidRPr="00582C15">
        <w:t xml:space="preserve"> </w:t>
      </w:r>
    </w:p>
    <w:p w14:paraId="5CF7B186" w14:textId="2C2D06CF" w:rsidR="006E26F0" w:rsidRPr="00553CCB" w:rsidRDefault="006E26F0" w:rsidP="006E26F0">
      <w:r>
        <w:t xml:space="preserve">This SEI allows with its syntax to describe a set of objects, e.g. a "human" or a "face", that are associated with 2D and 3D bounding box information (location on the 2D atlas and the 3D point cloud space, respectively), as well as a variety of other useful parameters that provide some forms of annotation for those objects. These include the priority of the object, whether an object is hidden and its dependencies to other objects, labeling, and collision shape information. One could especially use the 2D and 3D information for an object to determine which areas are useful or important to decode, which could also be coupled with bitstream information such as the availability of atlas tile groups and video coding tiles or other partitioning units in the video signal. For this tool to be used effectively, this should be combined </w:t>
      </w:r>
      <w:r>
        <w:lastRenderedPageBreak/>
        <w:t xml:space="preserve">with atlas tile groups (See Subsection </w:t>
      </w:r>
      <w:r>
        <w:fldChar w:fldCharType="begin"/>
      </w:r>
      <w:r>
        <w:instrText xml:space="preserve"> REF _Ref29682284 \r \h </w:instrText>
      </w:r>
      <w:r>
        <w:fldChar w:fldCharType="separate"/>
      </w:r>
      <w:r w:rsidR="0008782B">
        <w:t>2.5</w:t>
      </w:r>
      <w:r>
        <w:fldChar w:fldCharType="end"/>
      </w:r>
      <w:r>
        <w:t xml:space="preserve">) and video tiling/partitioning methods (See Subsection </w:t>
      </w:r>
      <w:r>
        <w:fldChar w:fldCharType="begin"/>
      </w:r>
      <w:r>
        <w:instrText xml:space="preserve"> REF _Ref29682284 \r \h </w:instrText>
      </w:r>
      <w:r>
        <w:fldChar w:fldCharType="separate"/>
      </w:r>
      <w:r w:rsidR="0008782B">
        <w:t>2.5</w:t>
      </w:r>
      <w:r>
        <w:fldChar w:fldCharType="end"/>
      </w:r>
      <w:r>
        <w:t>).</w:t>
      </w:r>
    </w:p>
    <w:p w14:paraId="25624F9A" w14:textId="77777777" w:rsidR="006E26F0" w:rsidRPr="00582C15" w:rsidRDefault="006E26F0" w:rsidP="006E26F0">
      <w:r>
        <w:t xml:space="preserve">The syntax of this SEI as follows: </w:t>
      </w:r>
      <w:r>
        <w:rPr>
          <w:rStyle w:val="FootnoteReference"/>
        </w:rPr>
        <w:footnoteReference w:id="2"/>
      </w:r>
    </w:p>
    <w:p w14:paraId="47948C54" w14:textId="77777777" w:rsidR="006E26F0" w:rsidRPr="00EF4A22" w:rsidRDefault="006E26F0" w:rsidP="0021078A">
      <w:pPr>
        <w:pStyle w:val="Heading4"/>
        <w:widowControl/>
        <w:numPr>
          <w:ilvl w:val="3"/>
          <w:numId w:val="3"/>
        </w:numPr>
        <w:spacing w:line="240" w:lineRule="auto"/>
      </w:pPr>
      <w:bookmarkStart w:id="3" w:name="_Toc26872256"/>
      <w:r>
        <w:t>General</w:t>
      </w:r>
      <w:bookmarkEnd w:id="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4"/>
        <w:gridCol w:w="1241"/>
      </w:tblGrid>
      <w:tr w:rsidR="006E26F0" w:rsidRPr="0008782B" w14:paraId="46FAE02C" w14:textId="77777777" w:rsidTr="00A51B43">
        <w:trPr>
          <w:cantSplit/>
          <w:jc w:val="center"/>
        </w:trPr>
        <w:tc>
          <w:tcPr>
            <w:tcW w:w="4336" w:type="pct"/>
          </w:tcPr>
          <w:p w14:paraId="28D85400" w14:textId="77777777" w:rsidR="006E26F0" w:rsidRPr="0008782B" w:rsidRDefault="006E26F0" w:rsidP="00A51B43">
            <w:pPr>
              <w:spacing w:before="20" w:after="40"/>
              <w:rPr>
                <w:rFonts w:ascii="Cambria" w:eastAsia="Malgun Gothic" w:hAnsi="Cambria"/>
                <w:sz w:val="16"/>
                <w:szCs w:val="16"/>
              </w:rPr>
            </w:pPr>
            <w:r w:rsidRPr="0008782B">
              <w:rPr>
                <w:rFonts w:ascii="Cambria" w:hAnsi="Cambria"/>
                <w:noProof/>
                <w:sz w:val="16"/>
                <w:szCs w:val="16"/>
              </w:rPr>
              <w:t>volumetric_tiling_</w:t>
            </w:r>
            <w:proofErr w:type="gramStart"/>
            <w:r w:rsidRPr="0008782B">
              <w:rPr>
                <w:rFonts w:ascii="Cambria" w:hAnsi="Cambria"/>
                <w:noProof/>
                <w:sz w:val="16"/>
                <w:szCs w:val="16"/>
              </w:rPr>
              <w:t>info</w:t>
            </w:r>
            <w:r w:rsidRPr="0008782B">
              <w:rPr>
                <w:rFonts w:ascii="Cambria" w:eastAsia="Malgun Gothic" w:hAnsi="Cambria"/>
                <w:sz w:val="16"/>
                <w:szCs w:val="16"/>
              </w:rPr>
              <w:t>( </w:t>
            </w:r>
            <w:proofErr w:type="spellStart"/>
            <w:r w:rsidRPr="0008782B">
              <w:rPr>
                <w:rFonts w:ascii="Cambria" w:eastAsia="Malgun Gothic" w:hAnsi="Cambria"/>
                <w:sz w:val="16"/>
                <w:szCs w:val="16"/>
              </w:rPr>
              <w:t>payloadSize</w:t>
            </w:r>
            <w:proofErr w:type="spellEnd"/>
            <w:proofErr w:type="gramEnd"/>
            <w:r w:rsidRPr="0008782B">
              <w:rPr>
                <w:rFonts w:ascii="Cambria" w:eastAsia="Malgun Gothic" w:hAnsi="Cambria"/>
                <w:sz w:val="16"/>
                <w:szCs w:val="16"/>
              </w:rPr>
              <w:t> ) {</w:t>
            </w:r>
          </w:p>
        </w:tc>
        <w:tc>
          <w:tcPr>
            <w:tcW w:w="664" w:type="pct"/>
          </w:tcPr>
          <w:p w14:paraId="0E1B438B" w14:textId="77777777" w:rsidR="006E26F0" w:rsidRPr="0008782B" w:rsidRDefault="006E26F0" w:rsidP="00A51B43">
            <w:pPr>
              <w:spacing w:before="20" w:after="40"/>
              <w:jc w:val="center"/>
              <w:rPr>
                <w:rFonts w:ascii="Cambria" w:eastAsia="Malgun Gothic" w:hAnsi="Cambria"/>
                <w:bCs/>
                <w:sz w:val="16"/>
                <w:szCs w:val="16"/>
              </w:rPr>
            </w:pPr>
            <w:r w:rsidRPr="0008782B">
              <w:rPr>
                <w:rFonts w:ascii="Cambria" w:eastAsia="Malgun Gothic" w:hAnsi="Cambria"/>
                <w:b/>
                <w:bCs/>
                <w:sz w:val="16"/>
                <w:szCs w:val="16"/>
              </w:rPr>
              <w:t>Descriptor</w:t>
            </w:r>
          </w:p>
        </w:tc>
      </w:tr>
      <w:tr w:rsidR="006E26F0" w:rsidRPr="0008782B" w14:paraId="5F4621B5" w14:textId="77777777" w:rsidTr="00A51B43">
        <w:trPr>
          <w:cantSplit/>
          <w:jc w:val="center"/>
        </w:trPr>
        <w:tc>
          <w:tcPr>
            <w:tcW w:w="4336" w:type="pct"/>
          </w:tcPr>
          <w:p w14:paraId="2176C610" w14:textId="77777777" w:rsidR="006E26F0" w:rsidRPr="0008782B" w:rsidRDefault="006E26F0" w:rsidP="00A51B43">
            <w:pPr>
              <w:spacing w:before="20" w:after="40"/>
              <w:rPr>
                <w:rFonts w:ascii="Cambria" w:hAnsi="Cambria"/>
                <w:b/>
                <w:sz w:val="16"/>
                <w:szCs w:val="16"/>
              </w:rPr>
            </w:pPr>
            <w:r w:rsidRPr="0008782B">
              <w:rPr>
                <w:rFonts w:ascii="Cambria" w:eastAsia="Malgun Gothic" w:hAnsi="Cambria"/>
                <w:noProof/>
                <w:sz w:val="16"/>
                <w:szCs w:val="16"/>
              </w:rPr>
              <w:tab/>
            </w:r>
            <w:r w:rsidRPr="0008782B">
              <w:rPr>
                <w:rFonts w:ascii="Cambria" w:eastAsia="Malgun Gothic" w:hAnsi="Cambria"/>
                <w:b/>
                <w:noProof/>
                <w:sz w:val="16"/>
                <w:szCs w:val="16"/>
              </w:rPr>
              <w:t>vti_</w:t>
            </w:r>
            <w:r w:rsidRPr="0008782B">
              <w:rPr>
                <w:rFonts w:ascii="Cambria" w:eastAsia="Malgun Gothic" w:hAnsi="Cambria"/>
                <w:b/>
                <w:bCs/>
                <w:noProof/>
                <w:sz w:val="16"/>
                <w:szCs w:val="16"/>
              </w:rPr>
              <w:t>cancel_flag</w:t>
            </w:r>
          </w:p>
        </w:tc>
        <w:tc>
          <w:tcPr>
            <w:tcW w:w="664" w:type="pct"/>
          </w:tcPr>
          <w:p w14:paraId="649911A0" w14:textId="77777777" w:rsidR="006E26F0" w:rsidRPr="0008782B" w:rsidRDefault="006E26F0" w:rsidP="00A51B43">
            <w:pPr>
              <w:spacing w:before="20" w:after="40"/>
              <w:jc w:val="center"/>
              <w:rPr>
                <w:rFonts w:ascii="Cambria" w:hAnsi="Cambria"/>
                <w:bCs/>
                <w:sz w:val="16"/>
                <w:szCs w:val="16"/>
              </w:rPr>
            </w:pPr>
            <w:r w:rsidRPr="0008782B">
              <w:rPr>
                <w:rFonts w:ascii="Cambria" w:eastAsia="Malgun Gothic" w:hAnsi="Cambria"/>
                <w:noProof/>
                <w:sz w:val="16"/>
                <w:szCs w:val="16"/>
              </w:rPr>
              <w:t>u(1)</w:t>
            </w:r>
          </w:p>
        </w:tc>
      </w:tr>
      <w:tr w:rsidR="006E26F0" w:rsidRPr="0008782B" w14:paraId="64262108" w14:textId="77777777" w:rsidTr="00A51B43">
        <w:trPr>
          <w:cantSplit/>
          <w:jc w:val="center"/>
        </w:trPr>
        <w:tc>
          <w:tcPr>
            <w:tcW w:w="4336" w:type="pct"/>
          </w:tcPr>
          <w:p w14:paraId="2087FCE4" w14:textId="77777777" w:rsidR="006E26F0" w:rsidRPr="0008782B" w:rsidRDefault="006E26F0" w:rsidP="00A51B43">
            <w:pPr>
              <w:spacing w:before="20" w:after="40"/>
              <w:rPr>
                <w:rFonts w:ascii="Cambria" w:hAnsi="Cambria"/>
                <w:bCs/>
                <w:noProof/>
                <w:sz w:val="16"/>
                <w:szCs w:val="16"/>
              </w:rPr>
            </w:pPr>
            <w:r w:rsidRPr="0008782B">
              <w:rPr>
                <w:rFonts w:ascii="Cambria" w:hAnsi="Cambria"/>
                <w:bCs/>
                <w:noProof/>
                <w:sz w:val="16"/>
                <w:szCs w:val="16"/>
              </w:rPr>
              <w:tab/>
              <w:t>if (!vti_cancel_flag) {</w:t>
            </w:r>
          </w:p>
        </w:tc>
        <w:tc>
          <w:tcPr>
            <w:tcW w:w="664" w:type="pct"/>
          </w:tcPr>
          <w:p w14:paraId="1BFD6C08" w14:textId="77777777" w:rsidR="006E26F0" w:rsidRPr="0008782B" w:rsidRDefault="006E26F0" w:rsidP="00A51B43">
            <w:pPr>
              <w:spacing w:before="20" w:after="40"/>
              <w:jc w:val="center"/>
              <w:rPr>
                <w:rFonts w:ascii="Cambria" w:eastAsia="Malgun Gothic" w:hAnsi="Cambria"/>
                <w:noProof/>
                <w:sz w:val="16"/>
                <w:szCs w:val="16"/>
              </w:rPr>
            </w:pPr>
          </w:p>
        </w:tc>
      </w:tr>
      <w:tr w:rsidR="006E26F0" w:rsidRPr="0008782B" w14:paraId="4930D3DD" w14:textId="77777777" w:rsidTr="00A51B43">
        <w:trPr>
          <w:cantSplit/>
          <w:jc w:val="center"/>
        </w:trPr>
        <w:tc>
          <w:tcPr>
            <w:tcW w:w="4336" w:type="pct"/>
          </w:tcPr>
          <w:p w14:paraId="25CE1D9A" w14:textId="77777777" w:rsidR="006E26F0" w:rsidRPr="0008782B" w:rsidRDefault="006E26F0" w:rsidP="00A51B43">
            <w:pPr>
              <w:spacing w:before="20" w:after="40"/>
              <w:rPr>
                <w:rFonts w:ascii="Cambria" w:eastAsia="Malgun Gothic" w:hAnsi="Cambria"/>
                <w:b/>
                <w:sz w:val="16"/>
                <w:szCs w:val="16"/>
              </w:rPr>
            </w:pPr>
            <w:r w:rsidRPr="0008782B">
              <w:rPr>
                <w:rFonts w:ascii="Cambria" w:hAnsi="Cambria"/>
                <w:b/>
                <w:bCs/>
                <w:noProof/>
                <w:sz w:val="16"/>
                <w:szCs w:val="16"/>
              </w:rPr>
              <w:tab/>
            </w:r>
            <w:r w:rsidRPr="0008782B">
              <w:rPr>
                <w:rFonts w:ascii="Cambria" w:hAnsi="Cambria"/>
                <w:b/>
                <w:noProof/>
                <w:sz w:val="16"/>
                <w:szCs w:val="16"/>
              </w:rPr>
              <w:tab/>
              <w:t>vti_object_label_present_flag</w:t>
            </w:r>
          </w:p>
        </w:tc>
        <w:tc>
          <w:tcPr>
            <w:tcW w:w="664" w:type="pct"/>
          </w:tcPr>
          <w:p w14:paraId="6F5273C9" w14:textId="77777777" w:rsidR="006E26F0" w:rsidRPr="0008782B" w:rsidRDefault="006E26F0" w:rsidP="00A51B43">
            <w:pPr>
              <w:spacing w:before="20" w:after="40"/>
              <w:jc w:val="center"/>
              <w:rPr>
                <w:rFonts w:ascii="Cambria" w:eastAsia="Malgun Gothic" w:hAnsi="Cambria"/>
                <w:bCs/>
                <w:sz w:val="16"/>
                <w:szCs w:val="16"/>
              </w:rPr>
            </w:pPr>
            <w:r w:rsidRPr="0008782B">
              <w:rPr>
                <w:rFonts w:ascii="Cambria" w:hAnsi="Cambria"/>
                <w:bCs/>
                <w:noProof/>
                <w:sz w:val="16"/>
                <w:szCs w:val="16"/>
              </w:rPr>
              <w:t>u(1)</w:t>
            </w:r>
          </w:p>
        </w:tc>
      </w:tr>
      <w:tr w:rsidR="006E26F0" w:rsidRPr="0008782B" w14:paraId="197D54F8" w14:textId="77777777" w:rsidTr="00A51B43">
        <w:trPr>
          <w:cantSplit/>
          <w:jc w:val="center"/>
        </w:trPr>
        <w:tc>
          <w:tcPr>
            <w:tcW w:w="4336" w:type="pct"/>
          </w:tcPr>
          <w:p w14:paraId="713CAA36"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noProof/>
                <w:sz w:val="16"/>
                <w:szCs w:val="16"/>
              </w:rPr>
              <w:tab/>
            </w:r>
            <w:r w:rsidRPr="0008782B">
              <w:rPr>
                <w:rFonts w:ascii="Cambria" w:hAnsi="Cambria"/>
                <w:b/>
                <w:bCs/>
                <w:noProof/>
                <w:sz w:val="16"/>
                <w:szCs w:val="16"/>
              </w:rPr>
              <w:t>vti_3d_</w:t>
            </w:r>
            <w:r w:rsidRPr="0008782B">
              <w:rPr>
                <w:rFonts w:ascii="Cambria" w:hAnsi="Cambria"/>
                <w:b/>
                <w:noProof/>
                <w:sz w:val="16"/>
                <w:szCs w:val="16"/>
              </w:rPr>
              <w:t>bounding_box_present_flag</w:t>
            </w:r>
          </w:p>
        </w:tc>
        <w:tc>
          <w:tcPr>
            <w:tcW w:w="664" w:type="pct"/>
          </w:tcPr>
          <w:p w14:paraId="3F5ACD28" w14:textId="77777777" w:rsidR="006E26F0" w:rsidRPr="0008782B" w:rsidRDefault="006E26F0" w:rsidP="00A51B43">
            <w:pPr>
              <w:spacing w:before="20" w:after="40"/>
              <w:jc w:val="center"/>
              <w:rPr>
                <w:rFonts w:ascii="Cambria" w:hAnsi="Cambria"/>
                <w:bCs/>
                <w:noProof/>
                <w:sz w:val="16"/>
                <w:szCs w:val="16"/>
              </w:rPr>
            </w:pPr>
            <w:r w:rsidRPr="0008782B">
              <w:rPr>
                <w:rFonts w:ascii="Cambria" w:hAnsi="Cambria"/>
                <w:bCs/>
                <w:noProof/>
                <w:sz w:val="16"/>
                <w:szCs w:val="16"/>
              </w:rPr>
              <w:t>u(1)</w:t>
            </w:r>
          </w:p>
        </w:tc>
      </w:tr>
      <w:tr w:rsidR="006E26F0" w:rsidRPr="0008782B" w14:paraId="60CE1443" w14:textId="77777777" w:rsidTr="00A51B43">
        <w:trPr>
          <w:cantSplit/>
          <w:jc w:val="center"/>
        </w:trPr>
        <w:tc>
          <w:tcPr>
            <w:tcW w:w="4336" w:type="pct"/>
          </w:tcPr>
          <w:p w14:paraId="783174F9"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noProof/>
                <w:sz w:val="16"/>
                <w:szCs w:val="16"/>
              </w:rPr>
              <w:tab/>
            </w:r>
            <w:r w:rsidRPr="0008782B">
              <w:rPr>
                <w:rFonts w:ascii="Cambria" w:hAnsi="Cambria"/>
                <w:b/>
                <w:bCs/>
                <w:noProof/>
                <w:sz w:val="16"/>
                <w:szCs w:val="16"/>
              </w:rPr>
              <w:t>vti_object_priority_present_flag</w:t>
            </w:r>
          </w:p>
        </w:tc>
        <w:tc>
          <w:tcPr>
            <w:tcW w:w="664" w:type="pct"/>
          </w:tcPr>
          <w:p w14:paraId="1C616E38" w14:textId="77777777" w:rsidR="006E26F0" w:rsidRPr="0008782B" w:rsidRDefault="006E26F0" w:rsidP="00A51B43">
            <w:pPr>
              <w:spacing w:before="20" w:after="40"/>
              <w:jc w:val="center"/>
              <w:rPr>
                <w:rFonts w:ascii="Cambria" w:hAnsi="Cambria"/>
                <w:bCs/>
                <w:noProof/>
                <w:sz w:val="16"/>
                <w:szCs w:val="16"/>
              </w:rPr>
            </w:pPr>
            <w:r w:rsidRPr="0008782B">
              <w:rPr>
                <w:rFonts w:ascii="Cambria" w:hAnsi="Cambria"/>
                <w:bCs/>
                <w:noProof/>
                <w:sz w:val="16"/>
                <w:szCs w:val="16"/>
              </w:rPr>
              <w:t>u(1)</w:t>
            </w:r>
          </w:p>
        </w:tc>
      </w:tr>
      <w:tr w:rsidR="006E26F0" w:rsidRPr="0008782B" w14:paraId="0CB88225" w14:textId="77777777" w:rsidTr="00A51B43">
        <w:trPr>
          <w:cantSplit/>
          <w:jc w:val="center"/>
        </w:trPr>
        <w:tc>
          <w:tcPr>
            <w:tcW w:w="4336" w:type="pct"/>
          </w:tcPr>
          <w:p w14:paraId="5CEC37D6"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noProof/>
                <w:sz w:val="16"/>
                <w:szCs w:val="16"/>
              </w:rPr>
              <w:tab/>
              <w:t>vti_object_hidden_present_flag</w:t>
            </w:r>
          </w:p>
        </w:tc>
        <w:tc>
          <w:tcPr>
            <w:tcW w:w="664" w:type="pct"/>
          </w:tcPr>
          <w:p w14:paraId="6D27035A" w14:textId="77777777" w:rsidR="006E26F0" w:rsidRPr="0008782B" w:rsidRDefault="006E26F0" w:rsidP="00A51B43">
            <w:pPr>
              <w:spacing w:before="20" w:after="40"/>
              <w:jc w:val="center"/>
              <w:rPr>
                <w:rFonts w:ascii="Cambria" w:hAnsi="Cambria"/>
                <w:bCs/>
                <w:noProof/>
                <w:sz w:val="16"/>
                <w:szCs w:val="16"/>
              </w:rPr>
            </w:pPr>
            <w:r w:rsidRPr="0008782B">
              <w:rPr>
                <w:rFonts w:ascii="Cambria" w:hAnsi="Cambria"/>
                <w:bCs/>
                <w:noProof/>
                <w:sz w:val="16"/>
                <w:szCs w:val="16"/>
              </w:rPr>
              <w:t>u(1)</w:t>
            </w:r>
          </w:p>
        </w:tc>
      </w:tr>
      <w:tr w:rsidR="006E26F0" w:rsidRPr="0008782B" w14:paraId="46CC62D1" w14:textId="77777777" w:rsidTr="00A51B43">
        <w:trPr>
          <w:cantSplit/>
          <w:jc w:val="center"/>
        </w:trPr>
        <w:tc>
          <w:tcPr>
            <w:tcW w:w="4336" w:type="pct"/>
          </w:tcPr>
          <w:p w14:paraId="1D656F07"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noProof/>
                <w:sz w:val="16"/>
                <w:szCs w:val="16"/>
              </w:rPr>
              <w:tab/>
              <w:t>vti_object_collision_shape_present_flag</w:t>
            </w:r>
          </w:p>
        </w:tc>
        <w:tc>
          <w:tcPr>
            <w:tcW w:w="664" w:type="pct"/>
          </w:tcPr>
          <w:p w14:paraId="5761321D" w14:textId="77777777" w:rsidR="006E26F0" w:rsidRPr="0008782B" w:rsidRDefault="006E26F0" w:rsidP="00A51B43">
            <w:pPr>
              <w:spacing w:before="20" w:after="40"/>
              <w:jc w:val="center"/>
              <w:rPr>
                <w:rFonts w:ascii="Cambria" w:hAnsi="Cambria"/>
                <w:bCs/>
                <w:noProof/>
                <w:sz w:val="16"/>
                <w:szCs w:val="16"/>
              </w:rPr>
            </w:pPr>
            <w:r w:rsidRPr="0008782B">
              <w:rPr>
                <w:rFonts w:ascii="Cambria" w:hAnsi="Cambria"/>
                <w:bCs/>
                <w:noProof/>
                <w:sz w:val="16"/>
                <w:szCs w:val="16"/>
              </w:rPr>
              <w:t>u(1)</w:t>
            </w:r>
          </w:p>
        </w:tc>
      </w:tr>
      <w:tr w:rsidR="006E26F0" w:rsidRPr="0008782B" w14:paraId="1F18FAEA" w14:textId="77777777" w:rsidTr="00A51B43">
        <w:trPr>
          <w:cantSplit/>
          <w:jc w:val="center"/>
        </w:trPr>
        <w:tc>
          <w:tcPr>
            <w:tcW w:w="4336" w:type="pct"/>
          </w:tcPr>
          <w:p w14:paraId="29F7D56D"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noProof/>
                <w:sz w:val="16"/>
                <w:szCs w:val="16"/>
              </w:rPr>
              <w:tab/>
              <w:t>vti_object_dependency_present_flag</w:t>
            </w:r>
          </w:p>
        </w:tc>
        <w:tc>
          <w:tcPr>
            <w:tcW w:w="664" w:type="pct"/>
          </w:tcPr>
          <w:p w14:paraId="23C386D9" w14:textId="77777777" w:rsidR="006E26F0" w:rsidRPr="0008782B" w:rsidRDefault="006E26F0" w:rsidP="00A51B43">
            <w:pPr>
              <w:spacing w:before="20" w:after="40"/>
              <w:jc w:val="center"/>
              <w:rPr>
                <w:rFonts w:ascii="Cambria" w:hAnsi="Cambria"/>
                <w:bCs/>
                <w:noProof/>
                <w:sz w:val="16"/>
                <w:szCs w:val="16"/>
              </w:rPr>
            </w:pPr>
            <w:r w:rsidRPr="0008782B">
              <w:rPr>
                <w:rFonts w:ascii="Cambria" w:hAnsi="Cambria"/>
                <w:bCs/>
                <w:noProof/>
                <w:sz w:val="16"/>
                <w:szCs w:val="16"/>
              </w:rPr>
              <w:t>u(1)</w:t>
            </w:r>
          </w:p>
        </w:tc>
      </w:tr>
      <w:tr w:rsidR="006E26F0" w:rsidRPr="0008782B" w14:paraId="77AE9AE7" w14:textId="77777777" w:rsidTr="00A51B43">
        <w:trPr>
          <w:cantSplit/>
          <w:jc w:val="center"/>
        </w:trPr>
        <w:tc>
          <w:tcPr>
            <w:tcW w:w="4336" w:type="pct"/>
          </w:tcPr>
          <w:p w14:paraId="1C5EB2CF" w14:textId="77777777" w:rsidR="006E26F0" w:rsidRPr="0008782B" w:rsidRDefault="006E26F0" w:rsidP="00A51B43">
            <w:pPr>
              <w:spacing w:before="20" w:after="40"/>
              <w:rPr>
                <w:rFonts w:ascii="Cambria" w:eastAsia="Malgun Gothic" w:hAnsi="Cambria"/>
                <w:b/>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noProof/>
                <w:sz w:val="16"/>
                <w:szCs w:val="16"/>
              </w:rPr>
              <w:t>if( vti_object_label_present_flag )</w:t>
            </w:r>
          </w:p>
        </w:tc>
        <w:tc>
          <w:tcPr>
            <w:tcW w:w="664" w:type="pct"/>
          </w:tcPr>
          <w:p w14:paraId="77FE73D5" w14:textId="77777777" w:rsidR="006E26F0" w:rsidRPr="0008782B" w:rsidRDefault="006E26F0" w:rsidP="00A51B43">
            <w:pPr>
              <w:spacing w:before="20" w:after="40"/>
              <w:jc w:val="center"/>
              <w:rPr>
                <w:rFonts w:ascii="Cambria" w:eastAsia="Malgun Gothic" w:hAnsi="Cambria"/>
                <w:bCs/>
                <w:sz w:val="16"/>
                <w:szCs w:val="16"/>
              </w:rPr>
            </w:pPr>
          </w:p>
        </w:tc>
      </w:tr>
      <w:tr w:rsidR="006E26F0" w:rsidRPr="0008782B" w14:paraId="31006A33" w14:textId="77777777" w:rsidTr="00A51B43">
        <w:trPr>
          <w:cantSplit/>
          <w:jc w:val="center"/>
        </w:trPr>
        <w:tc>
          <w:tcPr>
            <w:tcW w:w="4336" w:type="pct"/>
          </w:tcPr>
          <w:p w14:paraId="007978BF" w14:textId="77777777" w:rsidR="006E26F0" w:rsidRPr="0008782B" w:rsidRDefault="006E26F0" w:rsidP="00A51B43">
            <w:pPr>
              <w:spacing w:before="20" w:after="40"/>
              <w:rPr>
                <w:rFonts w:ascii="Cambria" w:eastAsia="Malgun Gothic" w:hAnsi="Cambria"/>
                <w:b/>
                <w:sz w:val="16"/>
                <w:szCs w:val="16"/>
              </w:rPr>
            </w:pPr>
            <w:r w:rsidRPr="0008782B">
              <w:rPr>
                <w:rFonts w:ascii="Cambria" w:eastAsia="Malgun Gothic" w:hAnsi="Cambria"/>
                <w:b/>
                <w:sz w:val="16"/>
                <w:szCs w:val="16"/>
              </w:rPr>
              <w:tab/>
            </w:r>
            <w:r w:rsidRPr="0008782B">
              <w:rPr>
                <w:rFonts w:ascii="Cambria" w:eastAsia="Malgun Gothic" w:hAnsi="Cambria"/>
                <w:b/>
                <w:sz w:val="16"/>
                <w:szCs w:val="16"/>
              </w:rPr>
              <w:tab/>
            </w:r>
            <w:r w:rsidRPr="0008782B">
              <w:rPr>
                <w:rFonts w:ascii="Cambria" w:eastAsia="Malgun Gothic" w:hAnsi="Cambria"/>
                <w:b/>
                <w:sz w:val="16"/>
                <w:szCs w:val="16"/>
              </w:rPr>
              <w:tab/>
            </w:r>
            <w:r w:rsidRPr="0008782B">
              <w:rPr>
                <w:rFonts w:ascii="Cambria" w:hAnsi="Cambria"/>
                <w:noProof/>
                <w:sz w:val="16"/>
                <w:szCs w:val="16"/>
              </w:rPr>
              <w:t>volumetric_tiling_info_labels( )</w:t>
            </w:r>
          </w:p>
        </w:tc>
        <w:tc>
          <w:tcPr>
            <w:tcW w:w="664" w:type="pct"/>
          </w:tcPr>
          <w:p w14:paraId="4F19EF5C" w14:textId="77777777" w:rsidR="006E26F0" w:rsidRPr="0008782B" w:rsidRDefault="006E26F0" w:rsidP="00A51B43">
            <w:pPr>
              <w:spacing w:before="20" w:after="40"/>
              <w:jc w:val="center"/>
              <w:rPr>
                <w:rFonts w:ascii="Cambria" w:eastAsia="Malgun Gothic" w:hAnsi="Cambria"/>
                <w:bCs/>
                <w:sz w:val="16"/>
                <w:szCs w:val="16"/>
              </w:rPr>
            </w:pPr>
          </w:p>
        </w:tc>
      </w:tr>
      <w:tr w:rsidR="006E26F0" w:rsidRPr="0008782B" w14:paraId="19E3BB9D" w14:textId="77777777" w:rsidTr="00A51B43">
        <w:trPr>
          <w:cantSplit/>
          <w:jc w:val="center"/>
        </w:trPr>
        <w:tc>
          <w:tcPr>
            <w:tcW w:w="4336" w:type="pct"/>
          </w:tcPr>
          <w:p w14:paraId="77F6FA4B" w14:textId="77777777" w:rsidR="006E26F0" w:rsidRPr="0008782B" w:rsidRDefault="006E26F0" w:rsidP="00A51B43">
            <w:pPr>
              <w:spacing w:before="20" w:after="40"/>
              <w:rPr>
                <w:rFonts w:ascii="Cambria" w:hAnsi="Cambria"/>
                <w:color w:val="000000" w:themeColor="text1"/>
                <w:sz w:val="16"/>
                <w:szCs w:val="16"/>
                <w:lang w:val="en-CA"/>
              </w:rPr>
            </w:pPr>
            <w:r w:rsidRPr="0008782B">
              <w:rPr>
                <w:rFonts w:ascii="Cambria" w:hAnsi="Cambria"/>
                <w:b/>
                <w:bCs/>
                <w:noProof/>
                <w:sz w:val="16"/>
                <w:szCs w:val="16"/>
              </w:rPr>
              <w:tab/>
            </w:r>
            <w:r w:rsidRPr="0008782B">
              <w:rPr>
                <w:rFonts w:ascii="Cambria" w:eastAsia="Malgun Gothic" w:hAnsi="Cambria"/>
                <w:b/>
                <w:bCs/>
                <w:noProof/>
                <w:sz w:val="16"/>
                <w:szCs w:val="16"/>
              </w:rPr>
              <w:tab/>
            </w:r>
            <w:r w:rsidRPr="0008782B">
              <w:rPr>
                <w:rFonts w:ascii="Cambria" w:hAnsi="Cambria"/>
                <w:color w:val="000000" w:themeColor="text1"/>
                <w:sz w:val="16"/>
                <w:szCs w:val="16"/>
                <w:lang w:val="en-CA"/>
              </w:rPr>
              <w:t>if (</w:t>
            </w:r>
            <w:r w:rsidRPr="0008782B">
              <w:rPr>
                <w:rFonts w:ascii="Cambria" w:hAnsi="Cambria"/>
                <w:bCs/>
                <w:noProof/>
                <w:sz w:val="16"/>
                <w:szCs w:val="16"/>
              </w:rPr>
              <w:t>vti_3d_</w:t>
            </w:r>
            <w:r w:rsidRPr="0008782B">
              <w:rPr>
                <w:rFonts w:ascii="Cambria" w:hAnsi="Cambria"/>
                <w:noProof/>
                <w:sz w:val="16"/>
                <w:szCs w:val="16"/>
              </w:rPr>
              <w:t>bounding_box_present_flag) {</w:t>
            </w:r>
          </w:p>
        </w:tc>
        <w:tc>
          <w:tcPr>
            <w:tcW w:w="664" w:type="pct"/>
          </w:tcPr>
          <w:p w14:paraId="58ED124B" w14:textId="77777777" w:rsidR="006E26F0" w:rsidRPr="0008782B" w:rsidRDefault="006E26F0" w:rsidP="00A51B43">
            <w:pPr>
              <w:spacing w:before="20" w:after="40"/>
              <w:jc w:val="center"/>
              <w:rPr>
                <w:rFonts w:ascii="Cambria" w:hAnsi="Cambria"/>
                <w:color w:val="000000" w:themeColor="text1"/>
                <w:sz w:val="16"/>
                <w:szCs w:val="16"/>
                <w:lang w:val="en-CA"/>
              </w:rPr>
            </w:pPr>
          </w:p>
        </w:tc>
      </w:tr>
      <w:tr w:rsidR="006E26F0" w:rsidRPr="0008782B" w14:paraId="0A2178D0" w14:textId="77777777" w:rsidTr="00A51B43">
        <w:trPr>
          <w:cantSplit/>
          <w:jc w:val="center"/>
        </w:trPr>
        <w:tc>
          <w:tcPr>
            <w:tcW w:w="4336" w:type="pct"/>
          </w:tcPr>
          <w:p w14:paraId="50A12CE2" w14:textId="77777777" w:rsidR="006E26F0" w:rsidRPr="0008782B" w:rsidRDefault="006E26F0" w:rsidP="00A51B43">
            <w:pPr>
              <w:spacing w:before="20" w:after="40"/>
              <w:rPr>
                <w:rFonts w:ascii="Cambria" w:hAnsi="Cambria"/>
                <w:b/>
                <w:bCs/>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vti_</w:t>
            </w:r>
            <w:r w:rsidRPr="0008782B">
              <w:rPr>
                <w:rFonts w:ascii="Cambria" w:hAnsi="Cambria"/>
                <w:b/>
                <w:color w:val="000000" w:themeColor="text1"/>
                <w:sz w:val="16"/>
                <w:szCs w:val="16"/>
              </w:rPr>
              <w:t>bounding_box_scale_log2</w:t>
            </w:r>
          </w:p>
        </w:tc>
        <w:tc>
          <w:tcPr>
            <w:tcW w:w="664" w:type="pct"/>
          </w:tcPr>
          <w:p w14:paraId="5243B271" w14:textId="77777777" w:rsidR="006E26F0" w:rsidRPr="0008782B" w:rsidRDefault="006E26F0" w:rsidP="00A51B43">
            <w:pPr>
              <w:spacing w:before="20" w:after="40"/>
              <w:jc w:val="center"/>
              <w:rPr>
                <w:rFonts w:ascii="Cambria" w:hAnsi="Cambria"/>
                <w:bCs/>
                <w:noProof/>
                <w:sz w:val="16"/>
                <w:szCs w:val="16"/>
              </w:rPr>
            </w:pPr>
            <w:proofErr w:type="gramStart"/>
            <w:r w:rsidRPr="0008782B">
              <w:rPr>
                <w:rFonts w:ascii="Cambria" w:hAnsi="Cambria"/>
                <w:color w:val="000000" w:themeColor="text1"/>
                <w:sz w:val="16"/>
                <w:szCs w:val="16"/>
                <w:lang w:val="en-CA"/>
              </w:rPr>
              <w:t>u(</w:t>
            </w:r>
            <w:proofErr w:type="gramEnd"/>
            <w:r w:rsidRPr="0008782B">
              <w:rPr>
                <w:rFonts w:ascii="Cambria" w:hAnsi="Cambria"/>
                <w:color w:val="000000" w:themeColor="text1"/>
                <w:sz w:val="16"/>
                <w:szCs w:val="16"/>
                <w:lang w:val="en-CA"/>
              </w:rPr>
              <w:t>5)</w:t>
            </w:r>
          </w:p>
        </w:tc>
      </w:tr>
      <w:tr w:rsidR="006E26F0" w:rsidRPr="0008782B" w14:paraId="110F5A13" w14:textId="77777777" w:rsidTr="00A51B43">
        <w:trPr>
          <w:cantSplit/>
          <w:jc w:val="center"/>
        </w:trPr>
        <w:tc>
          <w:tcPr>
            <w:tcW w:w="4336" w:type="pct"/>
          </w:tcPr>
          <w:p w14:paraId="41247C49" w14:textId="77777777" w:rsidR="006E26F0" w:rsidRPr="0008782B" w:rsidRDefault="006E26F0" w:rsidP="00A51B43">
            <w:pPr>
              <w:spacing w:before="20" w:after="40"/>
              <w:rPr>
                <w:rFonts w:ascii="Cambria" w:hAnsi="Cambria"/>
                <w:b/>
                <w:bCs/>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vti_3d_</w:t>
            </w:r>
            <w:r w:rsidRPr="0008782B">
              <w:rPr>
                <w:rFonts w:ascii="Cambria" w:hAnsi="Cambria"/>
                <w:b/>
                <w:color w:val="000000" w:themeColor="text1"/>
                <w:sz w:val="16"/>
                <w:szCs w:val="16"/>
              </w:rPr>
              <w:t>bounding_box_scale_log2</w:t>
            </w:r>
          </w:p>
        </w:tc>
        <w:tc>
          <w:tcPr>
            <w:tcW w:w="664" w:type="pct"/>
          </w:tcPr>
          <w:p w14:paraId="2FC0C341" w14:textId="77777777" w:rsidR="006E26F0" w:rsidRPr="0008782B" w:rsidRDefault="006E26F0" w:rsidP="00A51B43">
            <w:pPr>
              <w:spacing w:before="20" w:after="40"/>
              <w:jc w:val="center"/>
              <w:rPr>
                <w:rFonts w:ascii="Cambria" w:hAnsi="Cambria"/>
                <w:bCs/>
                <w:noProof/>
                <w:sz w:val="16"/>
                <w:szCs w:val="16"/>
              </w:rPr>
            </w:pPr>
            <w:proofErr w:type="gramStart"/>
            <w:r w:rsidRPr="0008782B">
              <w:rPr>
                <w:rFonts w:ascii="Cambria" w:hAnsi="Cambria"/>
                <w:color w:val="000000" w:themeColor="text1"/>
                <w:sz w:val="16"/>
                <w:szCs w:val="16"/>
                <w:lang w:val="en-CA"/>
              </w:rPr>
              <w:t>u(</w:t>
            </w:r>
            <w:proofErr w:type="gramEnd"/>
            <w:r w:rsidRPr="0008782B">
              <w:rPr>
                <w:rFonts w:ascii="Cambria" w:hAnsi="Cambria"/>
                <w:color w:val="000000" w:themeColor="text1"/>
                <w:sz w:val="16"/>
                <w:szCs w:val="16"/>
                <w:lang w:val="en-CA"/>
              </w:rPr>
              <w:t>5)</w:t>
            </w:r>
          </w:p>
        </w:tc>
      </w:tr>
      <w:tr w:rsidR="006E26F0" w:rsidRPr="0008782B" w14:paraId="324BCCB7" w14:textId="77777777" w:rsidTr="00A51B43">
        <w:trPr>
          <w:cantSplit/>
          <w:jc w:val="center"/>
        </w:trPr>
        <w:tc>
          <w:tcPr>
            <w:tcW w:w="4336" w:type="pct"/>
          </w:tcPr>
          <w:p w14:paraId="14FF4CFE" w14:textId="77777777" w:rsidR="006E26F0" w:rsidRPr="0008782B" w:rsidRDefault="006E26F0" w:rsidP="00A51B43">
            <w:pPr>
              <w:spacing w:before="20" w:after="40"/>
              <w:rPr>
                <w:rFonts w:ascii="Cambria" w:hAnsi="Cambria"/>
                <w:b/>
                <w:bCs/>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vti_3d_</w:t>
            </w:r>
            <w:r w:rsidRPr="0008782B">
              <w:rPr>
                <w:rFonts w:ascii="Cambria" w:hAnsi="Cambria"/>
                <w:b/>
                <w:color w:val="000000" w:themeColor="text1"/>
                <w:sz w:val="16"/>
                <w:szCs w:val="16"/>
              </w:rPr>
              <w:t>bounding_box_precision_minus8</w:t>
            </w:r>
          </w:p>
        </w:tc>
        <w:tc>
          <w:tcPr>
            <w:tcW w:w="664" w:type="pct"/>
          </w:tcPr>
          <w:p w14:paraId="213967B2" w14:textId="77777777" w:rsidR="006E26F0" w:rsidRPr="0008782B" w:rsidRDefault="006E26F0" w:rsidP="00A51B43">
            <w:pPr>
              <w:spacing w:before="20" w:after="40"/>
              <w:jc w:val="center"/>
              <w:rPr>
                <w:rFonts w:ascii="Cambria" w:hAnsi="Cambria"/>
                <w:bCs/>
                <w:noProof/>
                <w:sz w:val="16"/>
                <w:szCs w:val="16"/>
              </w:rPr>
            </w:pPr>
            <w:proofErr w:type="gramStart"/>
            <w:r w:rsidRPr="0008782B">
              <w:rPr>
                <w:rFonts w:ascii="Cambria" w:hAnsi="Cambria"/>
                <w:color w:val="000000" w:themeColor="text1"/>
                <w:sz w:val="16"/>
                <w:szCs w:val="16"/>
                <w:lang w:val="en-CA"/>
              </w:rPr>
              <w:t>u(</w:t>
            </w:r>
            <w:proofErr w:type="gramEnd"/>
            <w:r w:rsidRPr="0008782B">
              <w:rPr>
                <w:rFonts w:ascii="Cambria" w:hAnsi="Cambria"/>
                <w:color w:val="000000" w:themeColor="text1"/>
                <w:sz w:val="16"/>
                <w:szCs w:val="16"/>
                <w:lang w:val="en-CA"/>
              </w:rPr>
              <w:t>5)</w:t>
            </w:r>
          </w:p>
        </w:tc>
      </w:tr>
      <w:tr w:rsidR="006E26F0" w:rsidRPr="0008782B" w14:paraId="6C4AE78F" w14:textId="77777777" w:rsidTr="00A51B43">
        <w:trPr>
          <w:cantSplit/>
          <w:jc w:val="center"/>
        </w:trPr>
        <w:tc>
          <w:tcPr>
            <w:tcW w:w="4336" w:type="pct"/>
          </w:tcPr>
          <w:p w14:paraId="20F95309" w14:textId="77777777" w:rsidR="006E26F0" w:rsidRPr="0008782B" w:rsidRDefault="006E26F0" w:rsidP="00A51B43">
            <w:pPr>
              <w:spacing w:before="20" w:after="40"/>
              <w:rPr>
                <w:rFonts w:ascii="Cambria" w:hAnsi="Cambria"/>
                <w:b/>
                <w:bCs/>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t>}</w:t>
            </w:r>
          </w:p>
        </w:tc>
        <w:tc>
          <w:tcPr>
            <w:tcW w:w="664" w:type="pct"/>
          </w:tcPr>
          <w:p w14:paraId="17F34FD9" w14:textId="77777777" w:rsidR="006E26F0" w:rsidRPr="0008782B" w:rsidRDefault="006E26F0" w:rsidP="00A51B43">
            <w:pPr>
              <w:spacing w:before="20" w:after="40"/>
              <w:jc w:val="center"/>
              <w:rPr>
                <w:rFonts w:ascii="Cambria" w:hAnsi="Cambria"/>
                <w:bCs/>
                <w:noProof/>
                <w:sz w:val="16"/>
                <w:szCs w:val="16"/>
              </w:rPr>
            </w:pPr>
          </w:p>
        </w:tc>
      </w:tr>
      <w:tr w:rsidR="006E26F0" w:rsidRPr="0008782B" w14:paraId="7CAEE200" w14:textId="77777777" w:rsidTr="00A51B43">
        <w:trPr>
          <w:cantSplit/>
          <w:jc w:val="center"/>
        </w:trPr>
        <w:tc>
          <w:tcPr>
            <w:tcW w:w="4336" w:type="pct"/>
          </w:tcPr>
          <w:p w14:paraId="10A24DD7" w14:textId="77777777" w:rsidR="006E26F0" w:rsidRPr="0008782B" w:rsidRDefault="006E26F0" w:rsidP="00A51B43">
            <w:pPr>
              <w:spacing w:before="20" w:after="40"/>
              <w:rPr>
                <w:rFonts w:ascii="Cambria" w:eastAsia="Malgun Gothic" w:hAnsi="Cambria"/>
                <w:sz w:val="16"/>
                <w:szCs w:val="16"/>
              </w:rPr>
            </w:pPr>
            <w:r w:rsidRPr="0008782B">
              <w:rPr>
                <w:rFonts w:ascii="Cambria" w:hAnsi="Cambria"/>
                <w:noProof/>
                <w:sz w:val="16"/>
                <w:szCs w:val="16"/>
              </w:rPr>
              <w:tab/>
            </w:r>
            <w:r w:rsidRPr="0008782B">
              <w:rPr>
                <w:rFonts w:ascii="Cambria" w:hAnsi="Cambria"/>
                <w:noProof/>
                <w:sz w:val="16"/>
                <w:szCs w:val="16"/>
              </w:rPr>
              <w:tab/>
              <w:t>volumetric_tiling_info_objects</w:t>
            </w:r>
            <w:r w:rsidRPr="0008782B">
              <w:rPr>
                <w:rFonts w:ascii="Cambria" w:eastAsia="Malgun Gothic" w:hAnsi="Cambria"/>
                <w:sz w:val="16"/>
                <w:szCs w:val="16"/>
              </w:rPr>
              <w:t>( </w:t>
            </w:r>
            <w:proofErr w:type="spellStart"/>
            <w:r w:rsidRPr="0008782B">
              <w:rPr>
                <w:rFonts w:ascii="Cambria" w:hAnsi="Cambria"/>
                <w:noProof/>
                <w:sz w:val="16"/>
                <w:szCs w:val="16"/>
              </w:rPr>
              <w:t>vti_object_label_present_flag</w:t>
            </w:r>
            <w:proofErr w:type="spellEnd"/>
            <w:r w:rsidRPr="0008782B">
              <w:rPr>
                <w:rFonts w:ascii="Cambria" w:hAnsi="Cambria"/>
                <w:noProof/>
                <w:sz w:val="16"/>
                <w:szCs w:val="16"/>
              </w:rPr>
              <w:t>, </w:t>
            </w:r>
            <w:r w:rsidRPr="0008782B">
              <w:rPr>
                <w:rFonts w:ascii="Cambria" w:hAnsi="Cambria"/>
                <w:noProof/>
                <w:sz w:val="16"/>
                <w:szCs w:val="16"/>
              </w:rPr>
              <w:br/>
            </w:r>
            <w:r w:rsidRPr="0008782B">
              <w:rPr>
                <w:rFonts w:ascii="Cambria" w:hAnsi="Cambria"/>
                <w:noProof/>
                <w:sz w:val="16"/>
                <w:szCs w:val="16"/>
              </w:rPr>
              <w:tab/>
            </w:r>
            <w:r w:rsidRPr="0008782B">
              <w:rPr>
                <w:rFonts w:ascii="Cambria" w:hAnsi="Cambria"/>
                <w:noProof/>
                <w:sz w:val="16"/>
                <w:szCs w:val="16"/>
              </w:rPr>
              <w:tab/>
            </w:r>
            <w:r w:rsidRPr="0008782B">
              <w:rPr>
                <w:rFonts w:ascii="Cambria" w:hAnsi="Cambria"/>
                <w:noProof/>
                <w:sz w:val="16"/>
                <w:szCs w:val="16"/>
              </w:rPr>
              <w:tab/>
            </w:r>
            <w:r w:rsidRPr="0008782B">
              <w:rPr>
                <w:rFonts w:ascii="Cambria" w:hAnsi="Cambria"/>
                <w:noProof/>
                <w:sz w:val="16"/>
                <w:szCs w:val="16"/>
              </w:rPr>
              <w:tab/>
            </w:r>
            <w:r w:rsidRPr="0008782B">
              <w:rPr>
                <w:rFonts w:ascii="Cambria" w:eastAsia="Malgun Gothic" w:hAnsi="Cambria"/>
                <w:sz w:val="16"/>
                <w:szCs w:val="16"/>
              </w:rPr>
              <w:t>vti_3d_bounding_box_present_flag, vti_object_priority_present_flag,</w:t>
            </w:r>
            <w:r w:rsidRPr="0008782B">
              <w:rPr>
                <w:rFonts w:ascii="Cambria" w:eastAsia="Malgun Gothic" w:hAnsi="Cambria"/>
                <w:sz w:val="16"/>
                <w:szCs w:val="16"/>
              </w:rPr>
              <w:br/>
            </w:r>
            <w:r w:rsidRPr="0008782B">
              <w:rPr>
                <w:rFonts w:ascii="Cambria" w:eastAsia="Malgun Gothic" w:hAnsi="Cambria"/>
                <w:sz w:val="16"/>
                <w:szCs w:val="16"/>
              </w:rPr>
              <w:tab/>
            </w:r>
            <w:r w:rsidRPr="0008782B">
              <w:rPr>
                <w:rFonts w:ascii="Cambria" w:eastAsia="Malgun Gothic" w:hAnsi="Cambria"/>
                <w:sz w:val="16"/>
                <w:szCs w:val="16"/>
              </w:rPr>
              <w:tab/>
            </w:r>
            <w:r w:rsidRPr="0008782B">
              <w:rPr>
                <w:rFonts w:ascii="Cambria" w:eastAsia="Malgun Gothic" w:hAnsi="Cambria"/>
                <w:sz w:val="16"/>
                <w:szCs w:val="16"/>
              </w:rPr>
              <w:tab/>
            </w:r>
            <w:r w:rsidRPr="0008782B">
              <w:rPr>
                <w:rFonts w:ascii="Cambria" w:eastAsia="Malgun Gothic" w:hAnsi="Cambria"/>
                <w:sz w:val="16"/>
                <w:szCs w:val="16"/>
              </w:rPr>
              <w:tab/>
              <w:t>vti_object_hidden_present_flag, vti_object_collision_shape_present_flag,</w:t>
            </w:r>
            <w:r w:rsidRPr="0008782B">
              <w:rPr>
                <w:rFonts w:ascii="Cambria" w:eastAsia="Malgun Gothic" w:hAnsi="Cambria"/>
                <w:sz w:val="16"/>
                <w:szCs w:val="16"/>
              </w:rPr>
              <w:br/>
            </w:r>
            <w:r w:rsidRPr="0008782B">
              <w:rPr>
                <w:rFonts w:ascii="Cambria" w:eastAsia="Malgun Gothic" w:hAnsi="Cambria"/>
                <w:sz w:val="16"/>
                <w:szCs w:val="16"/>
              </w:rPr>
              <w:tab/>
            </w:r>
            <w:r w:rsidRPr="0008782B">
              <w:rPr>
                <w:rFonts w:ascii="Cambria" w:eastAsia="Malgun Gothic" w:hAnsi="Cambria"/>
                <w:sz w:val="16"/>
                <w:szCs w:val="16"/>
              </w:rPr>
              <w:tab/>
            </w:r>
            <w:r w:rsidRPr="0008782B">
              <w:rPr>
                <w:rFonts w:ascii="Cambria" w:eastAsia="Malgun Gothic" w:hAnsi="Cambria"/>
                <w:sz w:val="16"/>
                <w:szCs w:val="16"/>
              </w:rPr>
              <w:tab/>
            </w:r>
            <w:r w:rsidRPr="0008782B">
              <w:rPr>
                <w:rFonts w:ascii="Cambria" w:eastAsia="Malgun Gothic" w:hAnsi="Cambria"/>
                <w:sz w:val="16"/>
                <w:szCs w:val="16"/>
              </w:rPr>
              <w:tab/>
            </w:r>
            <w:proofErr w:type="spellStart"/>
            <w:r w:rsidRPr="0008782B">
              <w:rPr>
                <w:rFonts w:ascii="Cambria" w:eastAsia="Malgun Gothic" w:hAnsi="Cambria"/>
                <w:sz w:val="16"/>
                <w:szCs w:val="16"/>
              </w:rPr>
              <w:t>vti_object_dependency_present_flag</w:t>
            </w:r>
            <w:proofErr w:type="spellEnd"/>
            <w:r w:rsidRPr="0008782B">
              <w:rPr>
                <w:rFonts w:ascii="Cambria" w:hAnsi="Cambria"/>
                <w:noProof/>
                <w:sz w:val="16"/>
                <w:szCs w:val="16"/>
              </w:rPr>
              <w:t> </w:t>
            </w:r>
            <w:r w:rsidRPr="0008782B">
              <w:rPr>
                <w:rFonts w:ascii="Cambria" w:eastAsia="Malgun Gothic" w:hAnsi="Cambria"/>
                <w:sz w:val="16"/>
                <w:szCs w:val="16"/>
              </w:rPr>
              <w:t>)</w:t>
            </w:r>
          </w:p>
        </w:tc>
        <w:tc>
          <w:tcPr>
            <w:tcW w:w="664" w:type="pct"/>
          </w:tcPr>
          <w:p w14:paraId="3D90F25E"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48548B1C" w14:textId="77777777" w:rsidTr="00A51B43">
        <w:trPr>
          <w:cantSplit/>
          <w:jc w:val="center"/>
        </w:trPr>
        <w:tc>
          <w:tcPr>
            <w:tcW w:w="4336" w:type="pct"/>
          </w:tcPr>
          <w:p w14:paraId="5C2122BE" w14:textId="77777777" w:rsidR="006E26F0" w:rsidRPr="0008782B" w:rsidRDefault="006E26F0" w:rsidP="00A51B43">
            <w:pPr>
              <w:spacing w:before="20" w:after="40"/>
              <w:rPr>
                <w:rFonts w:ascii="Cambria" w:hAnsi="Cambria"/>
                <w:sz w:val="16"/>
                <w:szCs w:val="16"/>
              </w:rPr>
            </w:pPr>
            <w:r w:rsidRPr="0008782B">
              <w:rPr>
                <w:rFonts w:ascii="Cambria" w:hAnsi="Cambria"/>
                <w:bCs/>
                <w:noProof/>
                <w:sz w:val="16"/>
                <w:szCs w:val="16"/>
              </w:rPr>
              <w:tab/>
              <w:t>}</w:t>
            </w:r>
          </w:p>
        </w:tc>
        <w:tc>
          <w:tcPr>
            <w:tcW w:w="664" w:type="pct"/>
          </w:tcPr>
          <w:p w14:paraId="7E3EBFE4"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3EC20A00" w14:textId="77777777" w:rsidTr="00A51B43">
        <w:trPr>
          <w:cantSplit/>
          <w:jc w:val="center"/>
        </w:trPr>
        <w:tc>
          <w:tcPr>
            <w:tcW w:w="4336" w:type="pct"/>
          </w:tcPr>
          <w:p w14:paraId="6E697F9F" w14:textId="77777777" w:rsidR="006E26F0" w:rsidRPr="0008782B" w:rsidRDefault="006E26F0" w:rsidP="00A51B43">
            <w:pPr>
              <w:spacing w:before="20" w:after="40"/>
              <w:rPr>
                <w:rFonts w:ascii="Cambria" w:hAnsi="Cambria"/>
                <w:noProof/>
                <w:sz w:val="16"/>
                <w:szCs w:val="16"/>
              </w:rPr>
            </w:pPr>
            <w:r w:rsidRPr="0008782B">
              <w:rPr>
                <w:rFonts w:ascii="Cambria" w:hAnsi="Cambria"/>
                <w:noProof/>
                <w:sz w:val="16"/>
                <w:szCs w:val="16"/>
              </w:rPr>
              <w:t>}</w:t>
            </w:r>
          </w:p>
        </w:tc>
        <w:tc>
          <w:tcPr>
            <w:tcW w:w="664" w:type="pct"/>
          </w:tcPr>
          <w:p w14:paraId="6051D76B" w14:textId="77777777" w:rsidR="006E26F0" w:rsidRPr="0008782B" w:rsidRDefault="006E26F0" w:rsidP="00A51B43">
            <w:pPr>
              <w:spacing w:before="20" w:after="40"/>
              <w:jc w:val="center"/>
              <w:rPr>
                <w:rFonts w:ascii="Cambria" w:eastAsia="Malgun Gothic" w:hAnsi="Cambria"/>
                <w:sz w:val="16"/>
                <w:szCs w:val="16"/>
              </w:rPr>
            </w:pPr>
          </w:p>
        </w:tc>
      </w:tr>
    </w:tbl>
    <w:p w14:paraId="35066B95" w14:textId="77777777" w:rsidR="006E26F0" w:rsidRPr="00EF4A22" w:rsidRDefault="006E26F0" w:rsidP="0021078A">
      <w:pPr>
        <w:pStyle w:val="Heading4"/>
        <w:widowControl/>
        <w:numPr>
          <w:ilvl w:val="3"/>
          <w:numId w:val="3"/>
        </w:numPr>
        <w:spacing w:line="240" w:lineRule="auto"/>
      </w:pPr>
      <w:bookmarkStart w:id="4" w:name="_Toc26872257"/>
      <w:r w:rsidRPr="00F71C01">
        <w:rPr>
          <w:lang w:val="en-CA"/>
        </w:rPr>
        <w:t>Volumetric Tiling Info Labels</w:t>
      </w:r>
      <w:bookmarkEnd w:id="4"/>
      <w:r w:rsidRPr="00582C15">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10"/>
        <w:gridCol w:w="1235"/>
      </w:tblGrid>
      <w:tr w:rsidR="006E26F0" w:rsidRPr="0008782B" w14:paraId="4A92A2CC" w14:textId="77777777" w:rsidTr="00A51B43">
        <w:trPr>
          <w:cantSplit/>
          <w:jc w:val="center"/>
        </w:trPr>
        <w:tc>
          <w:tcPr>
            <w:tcW w:w="4339" w:type="pct"/>
          </w:tcPr>
          <w:p w14:paraId="5259F4D7"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rPr>
            </w:pPr>
            <w:r w:rsidRPr="0008782B">
              <w:rPr>
                <w:rFonts w:ascii="Cambria" w:hAnsi="Cambria"/>
                <w:noProof/>
                <w:sz w:val="16"/>
                <w:szCs w:val="16"/>
              </w:rPr>
              <w:t>volumetric_tiling_info_</w:t>
            </w:r>
            <w:proofErr w:type="gramStart"/>
            <w:r w:rsidRPr="0008782B">
              <w:rPr>
                <w:rFonts w:ascii="Cambria" w:hAnsi="Cambria"/>
                <w:noProof/>
                <w:sz w:val="16"/>
                <w:szCs w:val="16"/>
              </w:rPr>
              <w:t>labels</w:t>
            </w:r>
            <w:r w:rsidRPr="0008782B">
              <w:rPr>
                <w:rFonts w:ascii="Cambria" w:eastAsia="Malgun Gothic" w:hAnsi="Cambria"/>
                <w:sz w:val="16"/>
                <w:szCs w:val="16"/>
              </w:rPr>
              <w:t>( )</w:t>
            </w:r>
            <w:proofErr w:type="gramEnd"/>
            <w:r w:rsidRPr="0008782B">
              <w:rPr>
                <w:rFonts w:ascii="Cambria" w:eastAsia="Malgun Gothic" w:hAnsi="Cambria"/>
                <w:sz w:val="16"/>
                <w:szCs w:val="16"/>
              </w:rPr>
              <w:t xml:space="preserve"> {</w:t>
            </w:r>
          </w:p>
        </w:tc>
        <w:tc>
          <w:tcPr>
            <w:tcW w:w="661" w:type="pct"/>
          </w:tcPr>
          <w:p w14:paraId="6012C168"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r w:rsidRPr="0008782B">
              <w:rPr>
                <w:rFonts w:ascii="Cambria" w:eastAsia="Malgun Gothic" w:hAnsi="Cambria"/>
                <w:b/>
                <w:bCs/>
                <w:sz w:val="16"/>
                <w:szCs w:val="16"/>
              </w:rPr>
              <w:t>Descriptor</w:t>
            </w:r>
          </w:p>
        </w:tc>
      </w:tr>
      <w:tr w:rsidR="006E26F0" w:rsidRPr="0008782B" w14:paraId="742FEECC" w14:textId="77777777" w:rsidTr="00A51B43">
        <w:trPr>
          <w:cantSplit/>
          <w:jc w:val="center"/>
        </w:trPr>
        <w:tc>
          <w:tcPr>
            <w:tcW w:w="4339" w:type="pct"/>
          </w:tcPr>
          <w:p w14:paraId="767C5B26"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rPr>
            </w:pPr>
            <w:r w:rsidRPr="0008782B">
              <w:rPr>
                <w:rFonts w:ascii="Cambria" w:hAnsi="Cambria"/>
                <w:b/>
                <w:bCs/>
                <w:noProof/>
                <w:sz w:val="16"/>
                <w:szCs w:val="16"/>
              </w:rPr>
              <w:tab/>
              <w:t>vti</w:t>
            </w:r>
            <w:r w:rsidRPr="0008782B">
              <w:rPr>
                <w:rFonts w:ascii="Cambria" w:hAnsi="Cambria"/>
                <w:b/>
                <w:noProof/>
                <w:sz w:val="16"/>
                <w:szCs w:val="16"/>
              </w:rPr>
              <w:t>_object</w:t>
            </w:r>
            <w:r w:rsidRPr="0008782B">
              <w:rPr>
                <w:rFonts w:ascii="Cambria" w:hAnsi="Cambria"/>
                <w:b/>
                <w:bCs/>
                <w:noProof/>
                <w:sz w:val="16"/>
                <w:szCs w:val="16"/>
              </w:rPr>
              <w:t>_label_language_present_flag</w:t>
            </w:r>
          </w:p>
        </w:tc>
        <w:tc>
          <w:tcPr>
            <w:tcW w:w="661" w:type="pct"/>
          </w:tcPr>
          <w:p w14:paraId="1BC1C85A"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r w:rsidRPr="0008782B">
              <w:rPr>
                <w:rFonts w:ascii="Cambria" w:hAnsi="Cambria"/>
                <w:bCs/>
                <w:noProof/>
                <w:sz w:val="16"/>
                <w:szCs w:val="16"/>
              </w:rPr>
              <w:t>u(1)</w:t>
            </w:r>
          </w:p>
        </w:tc>
      </w:tr>
      <w:tr w:rsidR="006E26F0" w:rsidRPr="0008782B" w14:paraId="1C4971C6" w14:textId="77777777" w:rsidTr="00A51B43">
        <w:trPr>
          <w:cantSplit/>
          <w:jc w:val="center"/>
        </w:trPr>
        <w:tc>
          <w:tcPr>
            <w:tcW w:w="4339" w:type="pct"/>
          </w:tcPr>
          <w:p w14:paraId="6DE8FA99"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noProof/>
                <w:sz w:val="16"/>
                <w:szCs w:val="16"/>
              </w:rPr>
              <w:t>if( vti_object_label_language_present_flag ) {</w:t>
            </w:r>
          </w:p>
        </w:tc>
        <w:tc>
          <w:tcPr>
            <w:tcW w:w="661" w:type="pct"/>
          </w:tcPr>
          <w:p w14:paraId="1DE2AE67"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
        </w:tc>
      </w:tr>
      <w:tr w:rsidR="006E26F0" w:rsidRPr="0008782B" w14:paraId="78C5E363" w14:textId="77777777" w:rsidTr="00A51B43">
        <w:trPr>
          <w:cantSplit/>
          <w:jc w:val="center"/>
        </w:trPr>
        <w:tc>
          <w:tcPr>
            <w:tcW w:w="4339" w:type="pct"/>
          </w:tcPr>
          <w:p w14:paraId="489E6FED"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noProof/>
                <w:sz w:val="16"/>
                <w:szCs w:val="16"/>
              </w:rPr>
              <w:t>while( !byte_aligned( ) )</w:t>
            </w:r>
          </w:p>
        </w:tc>
        <w:tc>
          <w:tcPr>
            <w:tcW w:w="661" w:type="pct"/>
          </w:tcPr>
          <w:p w14:paraId="0138BD61"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
        </w:tc>
      </w:tr>
      <w:tr w:rsidR="006E26F0" w:rsidRPr="0008782B" w14:paraId="52D685D8" w14:textId="77777777" w:rsidTr="00A51B43">
        <w:trPr>
          <w:cantSplit/>
          <w:jc w:val="center"/>
        </w:trPr>
        <w:tc>
          <w:tcPr>
            <w:tcW w:w="4339" w:type="pct"/>
          </w:tcPr>
          <w:p w14:paraId="5AB15329"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vti_bit_equal_to_zero</w:t>
            </w:r>
            <w:r w:rsidRPr="0008782B">
              <w:rPr>
                <w:rFonts w:ascii="Cambria" w:hAnsi="Cambria"/>
                <w:bCs/>
                <w:noProof/>
                <w:sz w:val="16"/>
                <w:szCs w:val="16"/>
              </w:rPr>
              <w:t xml:space="preserve"> </w:t>
            </w:r>
            <w:r w:rsidRPr="0008782B">
              <w:rPr>
                <w:rFonts w:ascii="Cambria" w:hAnsi="Cambria"/>
                <w:noProof/>
                <w:sz w:val="16"/>
                <w:szCs w:val="16"/>
              </w:rPr>
              <w:t>/* equal to 0 */</w:t>
            </w:r>
          </w:p>
        </w:tc>
        <w:tc>
          <w:tcPr>
            <w:tcW w:w="661" w:type="pct"/>
          </w:tcPr>
          <w:p w14:paraId="5FD03D8F"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r w:rsidRPr="0008782B">
              <w:rPr>
                <w:rFonts w:ascii="Cambria" w:hAnsi="Cambria"/>
                <w:bCs/>
                <w:noProof/>
                <w:sz w:val="16"/>
                <w:szCs w:val="16"/>
              </w:rPr>
              <w:t>f(1)</w:t>
            </w:r>
          </w:p>
        </w:tc>
      </w:tr>
      <w:tr w:rsidR="006E26F0" w:rsidRPr="0008782B" w14:paraId="09BD4887" w14:textId="77777777" w:rsidTr="00A51B43">
        <w:trPr>
          <w:cantSplit/>
          <w:jc w:val="center"/>
        </w:trPr>
        <w:tc>
          <w:tcPr>
            <w:tcW w:w="4339" w:type="pct"/>
          </w:tcPr>
          <w:p w14:paraId="0AD982B8"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noProof/>
                <w:sz w:val="16"/>
                <w:szCs w:val="16"/>
              </w:rPr>
              <w:t>vti_object_label_language</w:t>
            </w:r>
          </w:p>
        </w:tc>
        <w:tc>
          <w:tcPr>
            <w:tcW w:w="661" w:type="pct"/>
          </w:tcPr>
          <w:p w14:paraId="557878C0"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roofErr w:type="spellStart"/>
            <w:r w:rsidRPr="0008782B">
              <w:rPr>
                <w:rFonts w:ascii="Cambria" w:eastAsia="Malgun Gothic" w:hAnsi="Cambria"/>
                <w:bCs/>
                <w:sz w:val="16"/>
                <w:szCs w:val="16"/>
              </w:rPr>
              <w:t>st</w:t>
            </w:r>
            <w:proofErr w:type="spellEnd"/>
            <w:r w:rsidRPr="0008782B">
              <w:rPr>
                <w:rFonts w:ascii="Cambria" w:eastAsia="Malgun Gothic" w:hAnsi="Cambria"/>
                <w:bCs/>
                <w:sz w:val="16"/>
                <w:szCs w:val="16"/>
              </w:rPr>
              <w:t>(v)</w:t>
            </w:r>
          </w:p>
        </w:tc>
      </w:tr>
      <w:tr w:rsidR="006E26F0" w:rsidRPr="0008782B" w14:paraId="29211760" w14:textId="77777777" w:rsidTr="00A51B43">
        <w:trPr>
          <w:cantSplit/>
          <w:jc w:val="center"/>
        </w:trPr>
        <w:tc>
          <w:tcPr>
            <w:tcW w:w="4339" w:type="pct"/>
          </w:tcPr>
          <w:p w14:paraId="3D94104D"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noProof/>
                <w:sz w:val="16"/>
                <w:szCs w:val="16"/>
              </w:rPr>
              <w:t>}</w:t>
            </w:r>
          </w:p>
        </w:tc>
        <w:tc>
          <w:tcPr>
            <w:tcW w:w="661" w:type="pct"/>
          </w:tcPr>
          <w:p w14:paraId="744228B8"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
        </w:tc>
      </w:tr>
      <w:tr w:rsidR="006E26F0" w:rsidRPr="0008782B" w14:paraId="16C99CD5" w14:textId="77777777" w:rsidTr="00A51B43">
        <w:trPr>
          <w:cantSplit/>
          <w:jc w:val="center"/>
        </w:trPr>
        <w:tc>
          <w:tcPr>
            <w:tcW w:w="4339" w:type="pct"/>
          </w:tcPr>
          <w:p w14:paraId="758A9384"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lang w:val="pt-PT"/>
              </w:rPr>
            </w:pPr>
            <w:r w:rsidRPr="0008782B">
              <w:rPr>
                <w:rFonts w:ascii="Cambria" w:hAnsi="Cambria"/>
                <w:b/>
                <w:bCs/>
                <w:noProof/>
                <w:sz w:val="16"/>
                <w:szCs w:val="16"/>
                <w:lang w:val="pt-PT"/>
              </w:rPr>
              <w:tab/>
              <w:t>vti_num_</w:t>
            </w:r>
            <w:r w:rsidRPr="0008782B">
              <w:rPr>
                <w:rFonts w:ascii="Cambria" w:hAnsi="Cambria"/>
                <w:b/>
                <w:noProof/>
                <w:sz w:val="16"/>
                <w:szCs w:val="16"/>
                <w:lang w:val="pt-PT"/>
              </w:rPr>
              <w:t>object_</w:t>
            </w:r>
            <w:r w:rsidRPr="0008782B">
              <w:rPr>
                <w:rFonts w:ascii="Cambria" w:hAnsi="Cambria"/>
                <w:b/>
                <w:bCs/>
                <w:noProof/>
                <w:sz w:val="16"/>
                <w:szCs w:val="16"/>
                <w:lang w:val="pt-PT"/>
              </w:rPr>
              <w:t>label_updates</w:t>
            </w:r>
          </w:p>
        </w:tc>
        <w:tc>
          <w:tcPr>
            <w:tcW w:w="661" w:type="pct"/>
          </w:tcPr>
          <w:p w14:paraId="604A2065"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roofErr w:type="spellStart"/>
            <w:r w:rsidRPr="0008782B">
              <w:rPr>
                <w:rFonts w:ascii="Cambria" w:eastAsia="Malgun Gothic" w:hAnsi="Cambria"/>
                <w:bCs/>
                <w:sz w:val="16"/>
                <w:szCs w:val="16"/>
              </w:rPr>
              <w:t>ue</w:t>
            </w:r>
            <w:proofErr w:type="spellEnd"/>
            <w:r w:rsidRPr="0008782B">
              <w:rPr>
                <w:rFonts w:ascii="Cambria" w:eastAsia="Malgun Gothic" w:hAnsi="Cambria"/>
                <w:bCs/>
                <w:sz w:val="16"/>
                <w:szCs w:val="16"/>
              </w:rPr>
              <w:t>(v)</w:t>
            </w:r>
          </w:p>
        </w:tc>
      </w:tr>
      <w:tr w:rsidR="006E26F0" w:rsidRPr="0008782B" w14:paraId="3BB0CB11" w14:textId="77777777" w:rsidTr="00A51B43">
        <w:trPr>
          <w:cantSplit/>
          <w:jc w:val="center"/>
        </w:trPr>
        <w:tc>
          <w:tcPr>
            <w:tcW w:w="4339" w:type="pct"/>
          </w:tcPr>
          <w:p w14:paraId="4F925E8F"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eastAsia="Malgun Gothic" w:hAnsi="Cambria"/>
                <w:b/>
                <w:sz w:val="16"/>
                <w:szCs w:val="16"/>
                <w:lang w:val="pt-PT"/>
              </w:rPr>
            </w:pPr>
            <w:r w:rsidRPr="0008782B">
              <w:rPr>
                <w:rFonts w:ascii="Cambria" w:hAnsi="Cambria"/>
                <w:b/>
                <w:bCs/>
                <w:noProof/>
                <w:sz w:val="16"/>
                <w:szCs w:val="16"/>
                <w:lang w:val="pt-PT"/>
              </w:rPr>
              <w:tab/>
            </w:r>
            <w:proofErr w:type="gramStart"/>
            <w:r w:rsidRPr="0008782B">
              <w:rPr>
                <w:rFonts w:ascii="Cambria" w:hAnsi="Cambria"/>
                <w:bCs/>
                <w:sz w:val="16"/>
                <w:szCs w:val="16"/>
                <w:lang w:val="pt-PT"/>
              </w:rPr>
              <w:t>for( i</w:t>
            </w:r>
            <w:proofErr w:type="gramEnd"/>
            <w:r w:rsidRPr="0008782B">
              <w:rPr>
                <w:rFonts w:ascii="Cambria" w:hAnsi="Cambria"/>
                <w:bCs/>
                <w:sz w:val="16"/>
                <w:szCs w:val="16"/>
                <w:lang w:val="pt-PT"/>
              </w:rPr>
              <w:t xml:space="preserve"> = 0; i &lt; </w:t>
            </w:r>
            <w:proofErr w:type="spellStart"/>
            <w:r w:rsidRPr="0008782B">
              <w:rPr>
                <w:rFonts w:ascii="Cambria" w:hAnsi="Cambria"/>
                <w:bCs/>
                <w:noProof/>
                <w:sz w:val="16"/>
                <w:szCs w:val="16"/>
                <w:lang w:val="pt-PT"/>
              </w:rPr>
              <w:t>vti_num_</w:t>
            </w:r>
            <w:r w:rsidRPr="0008782B">
              <w:rPr>
                <w:rFonts w:ascii="Cambria" w:hAnsi="Cambria"/>
                <w:noProof/>
                <w:sz w:val="16"/>
                <w:szCs w:val="16"/>
                <w:lang w:val="pt-PT"/>
              </w:rPr>
              <w:t>object_</w:t>
            </w:r>
            <w:r w:rsidRPr="0008782B">
              <w:rPr>
                <w:rFonts w:ascii="Cambria" w:hAnsi="Cambria"/>
                <w:bCs/>
                <w:noProof/>
                <w:sz w:val="16"/>
                <w:szCs w:val="16"/>
                <w:lang w:val="pt-PT"/>
              </w:rPr>
              <w:t>label_updates</w:t>
            </w:r>
            <w:proofErr w:type="spellEnd"/>
            <w:r w:rsidRPr="0008782B">
              <w:rPr>
                <w:rFonts w:ascii="Cambria" w:hAnsi="Cambria"/>
                <w:b/>
                <w:bCs/>
                <w:noProof/>
                <w:sz w:val="16"/>
                <w:szCs w:val="16"/>
                <w:lang w:val="pt-PT"/>
              </w:rPr>
              <w:t> </w:t>
            </w:r>
            <w:r w:rsidRPr="0008782B">
              <w:rPr>
                <w:rFonts w:ascii="Cambria" w:hAnsi="Cambria"/>
                <w:bCs/>
                <w:sz w:val="16"/>
                <w:szCs w:val="16"/>
                <w:lang w:val="pt-PT"/>
              </w:rPr>
              <w:t>; i++ ) {</w:t>
            </w:r>
          </w:p>
        </w:tc>
        <w:tc>
          <w:tcPr>
            <w:tcW w:w="661" w:type="pct"/>
          </w:tcPr>
          <w:p w14:paraId="3D428338"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lang w:val="pt-PT"/>
              </w:rPr>
            </w:pPr>
          </w:p>
        </w:tc>
      </w:tr>
      <w:tr w:rsidR="006E26F0" w:rsidRPr="0008782B" w14:paraId="53ACD225" w14:textId="77777777" w:rsidTr="00A51B43">
        <w:trPr>
          <w:cantSplit/>
          <w:jc w:val="center"/>
        </w:trPr>
        <w:tc>
          <w:tcPr>
            <w:tcW w:w="4339" w:type="pct"/>
          </w:tcPr>
          <w:p w14:paraId="086B2F35"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rPr>
            </w:pPr>
            <w:r w:rsidRPr="0008782B">
              <w:rPr>
                <w:rFonts w:ascii="Cambria" w:hAnsi="Cambria"/>
                <w:b/>
                <w:bCs/>
                <w:noProof/>
                <w:sz w:val="16"/>
                <w:szCs w:val="16"/>
                <w:lang w:val="pt-PT"/>
              </w:rPr>
              <w:tab/>
            </w:r>
            <w:r w:rsidRPr="0008782B">
              <w:rPr>
                <w:rFonts w:ascii="Cambria" w:hAnsi="Cambria"/>
                <w:b/>
                <w:bCs/>
                <w:noProof/>
                <w:sz w:val="16"/>
                <w:szCs w:val="16"/>
                <w:lang w:val="pt-PT"/>
              </w:rPr>
              <w:tab/>
            </w:r>
            <w:r w:rsidRPr="0008782B">
              <w:rPr>
                <w:rFonts w:ascii="Cambria" w:hAnsi="Cambria"/>
                <w:b/>
                <w:bCs/>
                <w:noProof/>
                <w:sz w:val="16"/>
                <w:szCs w:val="16"/>
                <w:lang w:val="pt-PT"/>
              </w:rPr>
              <w:tab/>
            </w:r>
            <w:r w:rsidRPr="0008782B">
              <w:rPr>
                <w:rFonts w:ascii="Cambria" w:hAnsi="Cambria"/>
                <w:b/>
                <w:bCs/>
                <w:noProof/>
                <w:sz w:val="16"/>
                <w:szCs w:val="16"/>
              </w:rPr>
              <w:t>vti_label_idx</w:t>
            </w:r>
            <w:r w:rsidRPr="0008782B">
              <w:rPr>
                <w:rFonts w:ascii="Cambria" w:hAnsi="Cambria"/>
                <w:noProof/>
                <w:sz w:val="16"/>
                <w:szCs w:val="16"/>
              </w:rPr>
              <w:t>[</w:t>
            </w:r>
            <w:r w:rsidRPr="0008782B">
              <w:rPr>
                <w:rFonts w:ascii="Cambria" w:hAnsi="Cambria"/>
                <w:bCs/>
                <w:sz w:val="16"/>
                <w:szCs w:val="16"/>
              </w:rPr>
              <w:t> </w:t>
            </w:r>
            <w:proofErr w:type="spellStart"/>
            <w:proofErr w:type="gramStart"/>
            <w:r w:rsidRPr="0008782B">
              <w:rPr>
                <w:rFonts w:ascii="Cambria" w:hAnsi="Cambria"/>
                <w:noProof/>
                <w:sz w:val="16"/>
                <w:szCs w:val="16"/>
              </w:rPr>
              <w:t>i</w:t>
            </w:r>
            <w:proofErr w:type="spellEnd"/>
            <w:r w:rsidRPr="0008782B">
              <w:rPr>
                <w:rFonts w:ascii="Cambria" w:hAnsi="Cambria"/>
                <w:bCs/>
                <w:sz w:val="16"/>
                <w:szCs w:val="16"/>
              </w:rPr>
              <w:t> </w:t>
            </w:r>
            <w:r w:rsidRPr="0008782B">
              <w:rPr>
                <w:rFonts w:ascii="Cambria" w:hAnsi="Cambria"/>
                <w:noProof/>
                <w:sz w:val="16"/>
                <w:szCs w:val="16"/>
              </w:rPr>
              <w:t>]</w:t>
            </w:r>
            <w:proofErr w:type="gramEnd"/>
          </w:p>
        </w:tc>
        <w:tc>
          <w:tcPr>
            <w:tcW w:w="661" w:type="pct"/>
          </w:tcPr>
          <w:p w14:paraId="12FECA8A"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roofErr w:type="spellStart"/>
            <w:r w:rsidRPr="0008782B">
              <w:rPr>
                <w:rFonts w:ascii="Cambria" w:hAnsi="Cambria"/>
                <w:sz w:val="16"/>
                <w:szCs w:val="16"/>
              </w:rPr>
              <w:t>ue</w:t>
            </w:r>
            <w:proofErr w:type="spellEnd"/>
            <w:r w:rsidRPr="0008782B">
              <w:rPr>
                <w:rFonts w:ascii="Cambria" w:hAnsi="Cambria"/>
                <w:sz w:val="16"/>
                <w:szCs w:val="16"/>
              </w:rPr>
              <w:t>(v)</w:t>
            </w:r>
          </w:p>
        </w:tc>
      </w:tr>
      <w:tr w:rsidR="006E26F0" w:rsidRPr="0008782B" w14:paraId="7AC7B4FB" w14:textId="77777777" w:rsidTr="00A51B43">
        <w:trPr>
          <w:cantSplit/>
          <w:jc w:val="center"/>
        </w:trPr>
        <w:tc>
          <w:tcPr>
            <w:tcW w:w="4339" w:type="pct"/>
          </w:tcPr>
          <w:p w14:paraId="2806B042"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vti_label_cancel_flag</w:t>
            </w:r>
          </w:p>
        </w:tc>
        <w:tc>
          <w:tcPr>
            <w:tcW w:w="661" w:type="pct"/>
          </w:tcPr>
          <w:p w14:paraId="23A48D26"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roofErr w:type="gramStart"/>
            <w:r w:rsidRPr="0008782B">
              <w:rPr>
                <w:rFonts w:ascii="Cambria" w:hAnsi="Cambria"/>
                <w:sz w:val="16"/>
                <w:szCs w:val="16"/>
              </w:rPr>
              <w:t>u(</w:t>
            </w:r>
            <w:proofErr w:type="gramEnd"/>
            <w:r w:rsidRPr="0008782B">
              <w:rPr>
                <w:rFonts w:ascii="Cambria" w:hAnsi="Cambria"/>
                <w:sz w:val="16"/>
                <w:szCs w:val="16"/>
              </w:rPr>
              <w:t>1)</w:t>
            </w:r>
          </w:p>
        </w:tc>
      </w:tr>
      <w:tr w:rsidR="006E26F0" w:rsidRPr="0008782B" w14:paraId="6C696050" w14:textId="77777777" w:rsidTr="00A51B43">
        <w:trPr>
          <w:cantSplit/>
          <w:jc w:val="center"/>
        </w:trPr>
        <w:tc>
          <w:tcPr>
            <w:tcW w:w="4339" w:type="pct"/>
          </w:tcPr>
          <w:p w14:paraId="5A76FAA4"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
                <w:bCs/>
                <w:noProof/>
                <w:sz w:val="16"/>
                <w:szCs w:val="16"/>
              </w:rPr>
            </w:pPr>
            <w:r w:rsidRPr="0008782B">
              <w:rPr>
                <w:rFonts w:ascii="Cambria" w:hAnsi="Cambria"/>
                <w:bCs/>
                <w:noProof/>
                <w:sz w:val="16"/>
                <w:szCs w:val="16"/>
              </w:rPr>
              <w:tab/>
            </w:r>
            <w:r w:rsidRPr="0008782B">
              <w:rPr>
                <w:rFonts w:ascii="Cambria" w:hAnsi="Cambria"/>
                <w:bCs/>
                <w:noProof/>
                <w:sz w:val="16"/>
                <w:szCs w:val="16"/>
              </w:rPr>
              <w:tab/>
            </w:r>
            <w:r w:rsidRPr="0008782B">
              <w:rPr>
                <w:rFonts w:ascii="Cambria" w:hAnsi="Cambria"/>
                <w:bCs/>
                <w:noProof/>
                <w:sz w:val="16"/>
                <w:szCs w:val="16"/>
              </w:rPr>
              <w:tab/>
              <w:t>LabelAssigned[ vti_label_idx[ i] ] = !vti_label_cancel_flag</w:t>
            </w:r>
          </w:p>
        </w:tc>
        <w:tc>
          <w:tcPr>
            <w:tcW w:w="661" w:type="pct"/>
          </w:tcPr>
          <w:p w14:paraId="217A505A" w14:textId="77777777" w:rsidR="006E26F0" w:rsidRPr="0008782B" w:rsidRDefault="006E26F0" w:rsidP="00A51B43">
            <w:pPr>
              <w:tabs>
                <w:tab w:val="left" w:pos="794"/>
                <w:tab w:val="left" w:pos="1191"/>
                <w:tab w:val="left" w:pos="1588"/>
                <w:tab w:val="left" w:pos="1985"/>
              </w:tabs>
              <w:spacing w:before="20" w:after="40"/>
              <w:jc w:val="center"/>
              <w:rPr>
                <w:rFonts w:ascii="Cambria" w:hAnsi="Cambria"/>
                <w:sz w:val="16"/>
                <w:szCs w:val="16"/>
              </w:rPr>
            </w:pPr>
          </w:p>
        </w:tc>
      </w:tr>
      <w:tr w:rsidR="006E26F0" w:rsidRPr="0008782B" w14:paraId="29872352" w14:textId="77777777" w:rsidTr="00A51B43">
        <w:trPr>
          <w:cantSplit/>
          <w:jc w:val="center"/>
        </w:trPr>
        <w:tc>
          <w:tcPr>
            <w:tcW w:w="4339" w:type="pct"/>
          </w:tcPr>
          <w:p w14:paraId="21A0D22D"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eastAsia="Malgun Gothic" w:hAnsi="Cambria"/>
                <w:b/>
                <w:sz w:val="16"/>
                <w:szCs w:val="16"/>
              </w:rPr>
            </w:pPr>
            <w:r w:rsidRPr="0008782B">
              <w:rPr>
                <w:rFonts w:ascii="Cambria" w:hAnsi="Cambria"/>
                <w:bCs/>
                <w:noProof/>
                <w:sz w:val="16"/>
                <w:szCs w:val="16"/>
              </w:rPr>
              <w:tab/>
            </w:r>
            <w:r w:rsidRPr="0008782B">
              <w:rPr>
                <w:rFonts w:ascii="Cambria" w:hAnsi="Cambria"/>
                <w:bCs/>
                <w:noProof/>
                <w:sz w:val="16"/>
                <w:szCs w:val="16"/>
              </w:rPr>
              <w:tab/>
            </w:r>
            <w:r w:rsidRPr="0008782B">
              <w:rPr>
                <w:rFonts w:ascii="Cambria" w:hAnsi="Cambria"/>
                <w:bCs/>
                <w:noProof/>
                <w:sz w:val="16"/>
                <w:szCs w:val="16"/>
              </w:rPr>
              <w:tab/>
              <w:t xml:space="preserve">if ( !vti_label_cancel_flag) </w:t>
            </w:r>
            <w:r w:rsidRPr="0008782B">
              <w:rPr>
                <w:rFonts w:ascii="Cambria" w:hAnsi="Cambria"/>
                <w:noProof/>
                <w:sz w:val="16"/>
                <w:szCs w:val="16"/>
              </w:rPr>
              <w:t>{</w:t>
            </w:r>
          </w:p>
        </w:tc>
        <w:tc>
          <w:tcPr>
            <w:tcW w:w="661" w:type="pct"/>
          </w:tcPr>
          <w:p w14:paraId="31ABDE97"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
        </w:tc>
      </w:tr>
      <w:tr w:rsidR="006E26F0" w:rsidRPr="0008782B" w14:paraId="7580E62C" w14:textId="77777777" w:rsidTr="00A51B43">
        <w:trPr>
          <w:cantSplit/>
          <w:jc w:val="center"/>
        </w:trPr>
        <w:tc>
          <w:tcPr>
            <w:tcW w:w="4339" w:type="pct"/>
          </w:tcPr>
          <w:p w14:paraId="4062B9CF"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eastAsia="Malgun Gothic" w:hAnsi="Cambria"/>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noProof/>
                <w:sz w:val="16"/>
                <w:szCs w:val="16"/>
              </w:rPr>
              <w:t>while( !byte_aligned( ) )</w:t>
            </w:r>
          </w:p>
        </w:tc>
        <w:tc>
          <w:tcPr>
            <w:tcW w:w="661" w:type="pct"/>
          </w:tcPr>
          <w:p w14:paraId="267F1CCF"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
        </w:tc>
      </w:tr>
      <w:tr w:rsidR="006E26F0" w:rsidRPr="0008782B" w14:paraId="2CEBDEDA" w14:textId="77777777" w:rsidTr="00A51B43">
        <w:trPr>
          <w:cantSplit/>
          <w:jc w:val="center"/>
        </w:trPr>
        <w:tc>
          <w:tcPr>
            <w:tcW w:w="4339" w:type="pct"/>
          </w:tcPr>
          <w:p w14:paraId="6D0B0FEE"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eastAsia="Malgun Gothic" w:hAnsi="Cambria"/>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vti_bit_equal_to_zero</w:t>
            </w:r>
            <w:r w:rsidRPr="0008782B">
              <w:rPr>
                <w:rFonts w:ascii="Cambria" w:hAnsi="Cambria"/>
                <w:bCs/>
                <w:noProof/>
                <w:sz w:val="16"/>
                <w:szCs w:val="16"/>
              </w:rPr>
              <w:t xml:space="preserve"> </w:t>
            </w:r>
            <w:r w:rsidRPr="0008782B">
              <w:rPr>
                <w:rFonts w:ascii="Cambria" w:hAnsi="Cambria"/>
                <w:noProof/>
                <w:sz w:val="16"/>
                <w:szCs w:val="16"/>
              </w:rPr>
              <w:t>/* equal to 0 */</w:t>
            </w:r>
          </w:p>
        </w:tc>
        <w:tc>
          <w:tcPr>
            <w:tcW w:w="661" w:type="pct"/>
          </w:tcPr>
          <w:p w14:paraId="5C6F17AB"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r w:rsidRPr="0008782B">
              <w:rPr>
                <w:rFonts w:ascii="Cambria" w:hAnsi="Cambria"/>
                <w:bCs/>
                <w:noProof/>
                <w:sz w:val="16"/>
                <w:szCs w:val="16"/>
              </w:rPr>
              <w:t>f(1)</w:t>
            </w:r>
          </w:p>
        </w:tc>
      </w:tr>
      <w:tr w:rsidR="006E26F0" w:rsidRPr="0008782B" w14:paraId="3743EF3F" w14:textId="77777777" w:rsidTr="00A51B43">
        <w:trPr>
          <w:cantSplit/>
          <w:jc w:val="center"/>
        </w:trPr>
        <w:tc>
          <w:tcPr>
            <w:tcW w:w="4339" w:type="pct"/>
          </w:tcPr>
          <w:p w14:paraId="6FD121F7"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eastAsia="Malgun Gothic" w:hAnsi="Cambria"/>
                <w:b/>
                <w:sz w:val="16"/>
                <w:szCs w:val="16"/>
                <w:lang w:val="pt-PT"/>
              </w:rPr>
            </w:pPr>
            <w:r w:rsidRPr="0008782B">
              <w:rPr>
                <w:rFonts w:ascii="Cambria" w:hAnsi="Cambria"/>
                <w:b/>
                <w:bCs/>
                <w:noProof/>
                <w:sz w:val="16"/>
                <w:szCs w:val="16"/>
                <w:lang w:val="pt-PT"/>
              </w:rPr>
              <w:tab/>
            </w:r>
            <w:r w:rsidRPr="0008782B">
              <w:rPr>
                <w:rFonts w:ascii="Cambria" w:hAnsi="Cambria"/>
                <w:b/>
                <w:bCs/>
                <w:noProof/>
                <w:sz w:val="16"/>
                <w:szCs w:val="16"/>
                <w:lang w:val="pt-PT"/>
              </w:rPr>
              <w:tab/>
            </w:r>
            <w:r w:rsidRPr="0008782B">
              <w:rPr>
                <w:rFonts w:ascii="Cambria" w:hAnsi="Cambria"/>
                <w:b/>
                <w:noProof/>
                <w:sz w:val="16"/>
                <w:szCs w:val="16"/>
                <w:lang w:val="pt-PT"/>
              </w:rPr>
              <w:tab/>
            </w:r>
            <w:r w:rsidRPr="0008782B">
              <w:rPr>
                <w:rFonts w:ascii="Cambria" w:hAnsi="Cambria"/>
                <w:b/>
                <w:noProof/>
                <w:sz w:val="16"/>
                <w:szCs w:val="16"/>
                <w:lang w:val="pt-PT"/>
              </w:rPr>
              <w:tab/>
            </w:r>
            <w:r w:rsidRPr="0008782B">
              <w:rPr>
                <w:rFonts w:ascii="Cambria" w:hAnsi="Cambria"/>
                <w:b/>
                <w:bCs/>
                <w:noProof/>
                <w:sz w:val="16"/>
                <w:szCs w:val="16"/>
                <w:lang w:val="pt-PT"/>
              </w:rPr>
              <w:t>vti</w:t>
            </w:r>
            <w:r w:rsidRPr="0008782B">
              <w:rPr>
                <w:rFonts w:ascii="Cambria" w:hAnsi="Cambria"/>
                <w:b/>
                <w:noProof/>
                <w:sz w:val="16"/>
                <w:szCs w:val="16"/>
                <w:lang w:val="pt-PT"/>
              </w:rPr>
              <w:t>_</w:t>
            </w:r>
            <w:proofErr w:type="gramStart"/>
            <w:r w:rsidRPr="0008782B">
              <w:rPr>
                <w:rFonts w:ascii="Cambria" w:hAnsi="Cambria"/>
                <w:b/>
                <w:noProof/>
                <w:sz w:val="16"/>
                <w:szCs w:val="16"/>
                <w:lang w:val="pt-PT"/>
              </w:rPr>
              <w:t>label</w:t>
            </w:r>
            <w:r w:rsidRPr="0008782B">
              <w:rPr>
                <w:rFonts w:ascii="Cambria" w:hAnsi="Cambria"/>
                <w:noProof/>
                <w:sz w:val="16"/>
                <w:szCs w:val="16"/>
                <w:lang w:val="pt-PT"/>
              </w:rPr>
              <w:t>[</w:t>
            </w:r>
            <w:r w:rsidRPr="0008782B">
              <w:rPr>
                <w:rFonts w:ascii="Cambria" w:hAnsi="Cambria"/>
                <w:bCs/>
                <w:sz w:val="16"/>
                <w:szCs w:val="16"/>
                <w:lang w:val="pt-PT"/>
              </w:rPr>
              <w:t> </w:t>
            </w:r>
            <w:proofErr w:type="spellStart"/>
            <w:r w:rsidRPr="0008782B">
              <w:rPr>
                <w:rFonts w:ascii="Cambria" w:hAnsi="Cambria"/>
                <w:bCs/>
                <w:noProof/>
                <w:sz w:val="16"/>
                <w:szCs w:val="16"/>
                <w:lang w:val="pt-PT"/>
              </w:rPr>
              <w:t>vti</w:t>
            </w:r>
            <w:proofErr w:type="gramEnd"/>
            <w:r w:rsidRPr="0008782B">
              <w:rPr>
                <w:rFonts w:ascii="Cambria" w:hAnsi="Cambria"/>
                <w:bCs/>
                <w:noProof/>
                <w:sz w:val="16"/>
                <w:szCs w:val="16"/>
                <w:lang w:val="pt-PT"/>
              </w:rPr>
              <w:t>_label_idx</w:t>
            </w:r>
            <w:proofErr w:type="spellEnd"/>
            <w:r w:rsidRPr="0008782B">
              <w:rPr>
                <w:rFonts w:ascii="Cambria" w:hAnsi="Cambria"/>
                <w:bCs/>
                <w:noProof/>
                <w:sz w:val="16"/>
                <w:szCs w:val="16"/>
                <w:lang w:val="pt-PT"/>
              </w:rPr>
              <w:t>[</w:t>
            </w:r>
            <w:r w:rsidRPr="0008782B">
              <w:rPr>
                <w:rFonts w:ascii="Cambria" w:hAnsi="Cambria"/>
                <w:bCs/>
                <w:sz w:val="16"/>
                <w:szCs w:val="16"/>
                <w:lang w:val="pt-PT"/>
              </w:rPr>
              <w:t> </w:t>
            </w:r>
            <w:r w:rsidRPr="0008782B">
              <w:rPr>
                <w:rFonts w:ascii="Cambria" w:hAnsi="Cambria"/>
                <w:bCs/>
                <w:noProof/>
                <w:sz w:val="16"/>
                <w:szCs w:val="16"/>
                <w:lang w:val="pt-PT"/>
              </w:rPr>
              <w:t>i</w:t>
            </w:r>
            <w:r w:rsidRPr="0008782B">
              <w:rPr>
                <w:rFonts w:ascii="Cambria" w:hAnsi="Cambria"/>
                <w:bCs/>
                <w:sz w:val="16"/>
                <w:szCs w:val="16"/>
                <w:lang w:val="pt-PT"/>
              </w:rPr>
              <w:t> </w:t>
            </w:r>
            <w:r w:rsidRPr="0008782B">
              <w:rPr>
                <w:rFonts w:ascii="Cambria" w:hAnsi="Cambria"/>
                <w:bCs/>
                <w:noProof/>
                <w:sz w:val="16"/>
                <w:szCs w:val="16"/>
                <w:lang w:val="pt-PT"/>
              </w:rPr>
              <w:t>]</w:t>
            </w:r>
            <w:r w:rsidRPr="0008782B">
              <w:rPr>
                <w:rFonts w:ascii="Cambria" w:hAnsi="Cambria"/>
                <w:bCs/>
                <w:sz w:val="16"/>
                <w:szCs w:val="16"/>
                <w:lang w:val="pt-PT"/>
              </w:rPr>
              <w:t> ]</w:t>
            </w:r>
          </w:p>
        </w:tc>
        <w:tc>
          <w:tcPr>
            <w:tcW w:w="661" w:type="pct"/>
          </w:tcPr>
          <w:p w14:paraId="4510F997"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roofErr w:type="spellStart"/>
            <w:r w:rsidRPr="0008782B">
              <w:rPr>
                <w:rFonts w:ascii="Cambria" w:eastAsia="Malgun Gothic" w:hAnsi="Cambria"/>
                <w:bCs/>
                <w:sz w:val="16"/>
                <w:szCs w:val="16"/>
              </w:rPr>
              <w:t>st</w:t>
            </w:r>
            <w:proofErr w:type="spellEnd"/>
            <w:r w:rsidRPr="0008782B">
              <w:rPr>
                <w:rFonts w:ascii="Cambria" w:eastAsia="Malgun Gothic" w:hAnsi="Cambria"/>
                <w:bCs/>
                <w:sz w:val="16"/>
                <w:szCs w:val="16"/>
              </w:rPr>
              <w:t>(v)</w:t>
            </w:r>
          </w:p>
        </w:tc>
      </w:tr>
      <w:tr w:rsidR="006E26F0" w:rsidRPr="0008782B" w14:paraId="51B018DC" w14:textId="77777777" w:rsidTr="00A51B43">
        <w:trPr>
          <w:cantSplit/>
          <w:jc w:val="center"/>
        </w:trPr>
        <w:tc>
          <w:tcPr>
            <w:tcW w:w="4339" w:type="pct"/>
          </w:tcPr>
          <w:p w14:paraId="443E121D"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eastAsia="Malgun Gothic" w:hAnsi="Cambria"/>
                <w:b/>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noProof/>
                <w:sz w:val="16"/>
                <w:szCs w:val="16"/>
              </w:rPr>
              <w:t>}</w:t>
            </w:r>
          </w:p>
        </w:tc>
        <w:tc>
          <w:tcPr>
            <w:tcW w:w="661" w:type="pct"/>
          </w:tcPr>
          <w:p w14:paraId="1C49AE4A"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
        </w:tc>
      </w:tr>
      <w:tr w:rsidR="006E26F0" w:rsidRPr="0008782B" w14:paraId="41338FB4" w14:textId="77777777" w:rsidTr="00A51B43">
        <w:trPr>
          <w:cantSplit/>
          <w:jc w:val="center"/>
        </w:trPr>
        <w:tc>
          <w:tcPr>
            <w:tcW w:w="4339" w:type="pct"/>
          </w:tcPr>
          <w:p w14:paraId="6BB690CD"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eastAsia="Malgun Gothic" w:hAnsi="Cambria"/>
                <w:b/>
                <w:sz w:val="16"/>
                <w:szCs w:val="16"/>
              </w:rPr>
            </w:pPr>
            <w:r w:rsidRPr="0008782B">
              <w:rPr>
                <w:rFonts w:ascii="Cambria" w:hAnsi="Cambria"/>
                <w:b/>
                <w:bCs/>
                <w:noProof/>
                <w:sz w:val="16"/>
                <w:szCs w:val="16"/>
              </w:rPr>
              <w:lastRenderedPageBreak/>
              <w:tab/>
            </w:r>
            <w:r w:rsidRPr="0008782B">
              <w:rPr>
                <w:rFonts w:ascii="Cambria" w:hAnsi="Cambria"/>
                <w:noProof/>
                <w:sz w:val="16"/>
                <w:szCs w:val="16"/>
              </w:rPr>
              <w:t>}</w:t>
            </w:r>
          </w:p>
        </w:tc>
        <w:tc>
          <w:tcPr>
            <w:tcW w:w="661" w:type="pct"/>
          </w:tcPr>
          <w:p w14:paraId="55DE035B"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
        </w:tc>
      </w:tr>
      <w:tr w:rsidR="006E26F0" w:rsidRPr="0008782B" w14:paraId="5D9B43D0" w14:textId="77777777" w:rsidTr="00A51B43">
        <w:trPr>
          <w:cantSplit/>
          <w:jc w:val="center"/>
        </w:trPr>
        <w:tc>
          <w:tcPr>
            <w:tcW w:w="4339" w:type="pct"/>
          </w:tcPr>
          <w:p w14:paraId="721CB777" w14:textId="77777777" w:rsidR="006E26F0" w:rsidRPr="0008782B" w:rsidRDefault="006E26F0" w:rsidP="00A51B43">
            <w:pPr>
              <w:tabs>
                <w:tab w:val="left" w:pos="216"/>
                <w:tab w:val="left" w:pos="432"/>
                <w:tab w:val="left" w:pos="648"/>
                <w:tab w:val="left" w:pos="864"/>
                <w:tab w:val="left" w:pos="1296"/>
                <w:tab w:val="left" w:pos="1512"/>
                <w:tab w:val="left" w:pos="1728"/>
                <w:tab w:val="left" w:pos="1944"/>
                <w:tab w:val="left" w:pos="2160"/>
              </w:tabs>
              <w:spacing w:before="20" w:after="40"/>
              <w:rPr>
                <w:rFonts w:ascii="Cambria" w:hAnsi="Cambria"/>
                <w:bCs/>
                <w:noProof/>
                <w:sz w:val="16"/>
                <w:szCs w:val="16"/>
              </w:rPr>
            </w:pPr>
            <w:r w:rsidRPr="0008782B">
              <w:rPr>
                <w:rFonts w:ascii="Cambria" w:hAnsi="Cambria"/>
                <w:bCs/>
                <w:noProof/>
                <w:sz w:val="16"/>
                <w:szCs w:val="16"/>
              </w:rPr>
              <w:t>}</w:t>
            </w:r>
          </w:p>
        </w:tc>
        <w:tc>
          <w:tcPr>
            <w:tcW w:w="661" w:type="pct"/>
          </w:tcPr>
          <w:p w14:paraId="52B75095" w14:textId="77777777" w:rsidR="006E26F0" w:rsidRPr="0008782B" w:rsidRDefault="006E26F0" w:rsidP="00A51B43">
            <w:pPr>
              <w:tabs>
                <w:tab w:val="left" w:pos="794"/>
                <w:tab w:val="left" w:pos="1191"/>
                <w:tab w:val="left" w:pos="1588"/>
                <w:tab w:val="left" w:pos="1985"/>
              </w:tabs>
              <w:spacing w:before="20" w:after="40"/>
              <w:jc w:val="center"/>
              <w:rPr>
                <w:rFonts w:ascii="Cambria" w:eastAsia="Malgun Gothic" w:hAnsi="Cambria"/>
                <w:bCs/>
                <w:sz w:val="16"/>
                <w:szCs w:val="16"/>
              </w:rPr>
            </w:pPr>
          </w:p>
        </w:tc>
      </w:tr>
    </w:tbl>
    <w:p w14:paraId="28855AAE" w14:textId="77777777" w:rsidR="006E26F0" w:rsidRPr="00582C15" w:rsidRDefault="006E26F0" w:rsidP="0021078A">
      <w:pPr>
        <w:pStyle w:val="Heading4"/>
        <w:widowControl/>
        <w:numPr>
          <w:ilvl w:val="3"/>
          <w:numId w:val="3"/>
        </w:numPr>
        <w:spacing w:line="240" w:lineRule="auto"/>
        <w:rPr>
          <w:lang w:val="en-CA"/>
        </w:rPr>
      </w:pPr>
      <w:bookmarkStart w:id="5" w:name="_Toc26872258"/>
      <w:r w:rsidRPr="00582C15">
        <w:rPr>
          <w:lang w:val="en-CA"/>
        </w:rPr>
        <w:t>Volumetric Tiling Info Objects</w:t>
      </w:r>
      <w:bookmarkEnd w:id="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4"/>
        <w:gridCol w:w="1241"/>
      </w:tblGrid>
      <w:tr w:rsidR="006E26F0" w:rsidRPr="0008782B" w14:paraId="02024CF4" w14:textId="77777777" w:rsidTr="00A51B43">
        <w:trPr>
          <w:cantSplit/>
          <w:jc w:val="center"/>
        </w:trPr>
        <w:tc>
          <w:tcPr>
            <w:tcW w:w="4336" w:type="pct"/>
          </w:tcPr>
          <w:p w14:paraId="1EF49011" w14:textId="77777777" w:rsidR="006E26F0" w:rsidRPr="0008782B" w:rsidRDefault="006E26F0" w:rsidP="00A51B43">
            <w:pPr>
              <w:spacing w:before="20" w:after="40"/>
              <w:rPr>
                <w:rFonts w:ascii="Cambria" w:hAnsi="Cambria"/>
                <w:b/>
                <w:bCs/>
                <w:noProof/>
                <w:sz w:val="16"/>
                <w:szCs w:val="16"/>
              </w:rPr>
            </w:pPr>
            <w:r w:rsidRPr="0008782B">
              <w:rPr>
                <w:rFonts w:ascii="Cambria" w:hAnsi="Cambria"/>
                <w:noProof/>
                <w:sz w:val="16"/>
                <w:szCs w:val="16"/>
              </w:rPr>
              <w:t>volumetric_tiling_info_</w:t>
            </w:r>
            <w:proofErr w:type="gramStart"/>
            <w:r w:rsidRPr="0008782B">
              <w:rPr>
                <w:rFonts w:ascii="Cambria" w:hAnsi="Cambria"/>
                <w:noProof/>
                <w:sz w:val="16"/>
                <w:szCs w:val="16"/>
              </w:rPr>
              <w:t>objects</w:t>
            </w:r>
            <w:r w:rsidRPr="0008782B">
              <w:rPr>
                <w:rFonts w:ascii="Cambria" w:eastAsia="Malgun Gothic" w:hAnsi="Cambria"/>
                <w:sz w:val="16"/>
                <w:szCs w:val="16"/>
              </w:rPr>
              <w:t>( </w:t>
            </w:r>
            <w:proofErr w:type="spellStart"/>
            <w:r w:rsidRPr="0008782B">
              <w:rPr>
                <w:rFonts w:ascii="Cambria" w:hAnsi="Cambria"/>
                <w:noProof/>
                <w:sz w:val="16"/>
                <w:szCs w:val="16"/>
              </w:rPr>
              <w:t>vtiObjectLabelPresentFlag</w:t>
            </w:r>
            <w:proofErr w:type="spellEnd"/>
            <w:proofErr w:type="gramEnd"/>
            <w:r w:rsidRPr="0008782B">
              <w:rPr>
                <w:rFonts w:ascii="Cambria" w:eastAsia="Malgun Gothic" w:hAnsi="Cambria"/>
                <w:sz w:val="16"/>
                <w:szCs w:val="16"/>
              </w:rPr>
              <w:t>, vti3dBoundingBoxPresentFlag, </w:t>
            </w:r>
            <w:r w:rsidRPr="0008782B">
              <w:rPr>
                <w:rFonts w:ascii="Cambria" w:eastAsia="Malgun Gothic" w:hAnsi="Cambria"/>
                <w:sz w:val="16"/>
                <w:szCs w:val="16"/>
              </w:rPr>
              <w:br/>
            </w:r>
            <w:r w:rsidRPr="0008782B">
              <w:rPr>
                <w:rFonts w:ascii="Cambria" w:eastAsia="Malgun Gothic" w:hAnsi="Cambria"/>
                <w:sz w:val="16"/>
                <w:szCs w:val="16"/>
              </w:rPr>
              <w:tab/>
            </w:r>
            <w:r w:rsidRPr="0008782B">
              <w:rPr>
                <w:rFonts w:ascii="Cambria" w:eastAsia="Malgun Gothic" w:hAnsi="Cambria"/>
                <w:sz w:val="16"/>
                <w:szCs w:val="16"/>
              </w:rPr>
              <w:tab/>
            </w:r>
            <w:r w:rsidRPr="0008782B">
              <w:rPr>
                <w:rFonts w:ascii="Cambria" w:eastAsia="Malgun Gothic" w:hAnsi="Cambria"/>
                <w:sz w:val="16"/>
                <w:szCs w:val="16"/>
              </w:rPr>
              <w:tab/>
            </w:r>
            <w:r w:rsidRPr="0008782B">
              <w:rPr>
                <w:rFonts w:ascii="Cambria" w:eastAsia="Malgun Gothic" w:hAnsi="Cambria"/>
                <w:sz w:val="16"/>
                <w:szCs w:val="16"/>
              </w:rPr>
              <w:tab/>
            </w:r>
            <w:r w:rsidRPr="0008782B">
              <w:rPr>
                <w:rFonts w:ascii="Cambria" w:eastAsia="Malgun Gothic" w:hAnsi="Cambria"/>
                <w:sz w:val="16"/>
                <w:szCs w:val="16"/>
              </w:rPr>
              <w:tab/>
            </w:r>
            <w:r w:rsidRPr="0008782B">
              <w:rPr>
                <w:rFonts w:ascii="Cambria" w:hAnsi="Cambria"/>
                <w:bCs/>
                <w:noProof/>
                <w:sz w:val="16"/>
                <w:szCs w:val="16"/>
              </w:rPr>
              <w:t>vtiObjectPriorityPresentFlag, </w:t>
            </w:r>
            <w:r w:rsidRPr="0008782B">
              <w:rPr>
                <w:rFonts w:ascii="Cambria" w:hAnsi="Cambria"/>
                <w:noProof/>
                <w:sz w:val="16"/>
                <w:szCs w:val="16"/>
              </w:rPr>
              <w:t>vtiObjectHiddenPresentFlag, , </w:t>
            </w:r>
            <w:r w:rsidRPr="0008782B">
              <w:rPr>
                <w:rFonts w:ascii="Cambria" w:hAnsi="Cambria"/>
                <w:noProof/>
                <w:sz w:val="16"/>
                <w:szCs w:val="16"/>
              </w:rPr>
              <w:br/>
            </w:r>
            <w:r w:rsidRPr="0008782B">
              <w:rPr>
                <w:rFonts w:ascii="Cambria" w:hAnsi="Cambria"/>
                <w:noProof/>
                <w:sz w:val="16"/>
                <w:szCs w:val="16"/>
              </w:rPr>
              <w:tab/>
            </w:r>
            <w:r w:rsidRPr="0008782B">
              <w:rPr>
                <w:rFonts w:ascii="Cambria" w:hAnsi="Cambria"/>
                <w:noProof/>
                <w:sz w:val="16"/>
                <w:szCs w:val="16"/>
              </w:rPr>
              <w:tab/>
            </w:r>
            <w:r w:rsidRPr="0008782B">
              <w:rPr>
                <w:rFonts w:ascii="Cambria" w:hAnsi="Cambria"/>
                <w:noProof/>
                <w:sz w:val="16"/>
                <w:szCs w:val="16"/>
              </w:rPr>
              <w:tab/>
            </w:r>
            <w:r w:rsidRPr="0008782B">
              <w:rPr>
                <w:rFonts w:ascii="Cambria" w:hAnsi="Cambria"/>
                <w:noProof/>
                <w:sz w:val="16"/>
                <w:szCs w:val="16"/>
              </w:rPr>
              <w:tab/>
            </w:r>
            <w:r w:rsidRPr="0008782B">
              <w:rPr>
                <w:rFonts w:ascii="Cambria" w:hAnsi="Cambria"/>
                <w:noProof/>
                <w:sz w:val="16"/>
                <w:szCs w:val="16"/>
              </w:rPr>
              <w:tab/>
              <w:t>vtiObjectCollisionShapePresentFlag, vtiObjectDependencyPresentFlag </w:t>
            </w:r>
            <w:r w:rsidRPr="0008782B">
              <w:rPr>
                <w:rFonts w:ascii="Cambria" w:eastAsia="Malgun Gothic" w:hAnsi="Cambria"/>
                <w:sz w:val="16"/>
                <w:szCs w:val="16"/>
              </w:rPr>
              <w:t>) {</w:t>
            </w:r>
          </w:p>
        </w:tc>
        <w:tc>
          <w:tcPr>
            <w:tcW w:w="664" w:type="pct"/>
          </w:tcPr>
          <w:p w14:paraId="2747A143"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029291C2" w14:textId="77777777" w:rsidTr="00A51B43">
        <w:trPr>
          <w:cantSplit/>
          <w:jc w:val="center"/>
        </w:trPr>
        <w:tc>
          <w:tcPr>
            <w:tcW w:w="4336" w:type="pct"/>
          </w:tcPr>
          <w:p w14:paraId="2D4ED64D"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t>vti</w:t>
            </w:r>
            <w:r w:rsidRPr="0008782B">
              <w:rPr>
                <w:rFonts w:ascii="Cambria" w:hAnsi="Cambria"/>
                <w:b/>
                <w:bCs/>
                <w:sz w:val="16"/>
                <w:szCs w:val="16"/>
              </w:rPr>
              <w:t>_</w:t>
            </w:r>
            <w:proofErr w:type="spellStart"/>
            <w:r w:rsidRPr="0008782B">
              <w:rPr>
                <w:rFonts w:ascii="Cambria" w:hAnsi="Cambria"/>
                <w:b/>
                <w:bCs/>
                <w:sz w:val="16"/>
                <w:szCs w:val="16"/>
              </w:rPr>
              <w:t>num_object_updates</w:t>
            </w:r>
            <w:proofErr w:type="spellEnd"/>
          </w:p>
        </w:tc>
        <w:tc>
          <w:tcPr>
            <w:tcW w:w="664" w:type="pct"/>
          </w:tcPr>
          <w:p w14:paraId="44802184" w14:textId="77777777" w:rsidR="006E26F0" w:rsidRPr="0008782B" w:rsidRDefault="006E26F0" w:rsidP="00A51B43">
            <w:pPr>
              <w:spacing w:before="20" w:after="40"/>
              <w:jc w:val="center"/>
              <w:rPr>
                <w:rFonts w:ascii="Cambria" w:eastAsia="Malgun Gothic" w:hAnsi="Cambria"/>
                <w:sz w:val="16"/>
                <w:szCs w:val="16"/>
              </w:rPr>
            </w:pPr>
            <w:proofErr w:type="spellStart"/>
            <w:r w:rsidRPr="0008782B">
              <w:rPr>
                <w:rFonts w:ascii="Cambria" w:hAnsi="Cambria"/>
                <w:sz w:val="16"/>
                <w:szCs w:val="16"/>
              </w:rPr>
              <w:t>ue</w:t>
            </w:r>
            <w:proofErr w:type="spellEnd"/>
            <w:r w:rsidRPr="0008782B">
              <w:rPr>
                <w:rFonts w:ascii="Cambria" w:hAnsi="Cambria"/>
                <w:sz w:val="16"/>
                <w:szCs w:val="16"/>
              </w:rPr>
              <w:t>(v)</w:t>
            </w:r>
          </w:p>
        </w:tc>
      </w:tr>
      <w:tr w:rsidR="006E26F0" w:rsidRPr="0008782B" w14:paraId="168B814A" w14:textId="77777777" w:rsidTr="00A51B43">
        <w:trPr>
          <w:cantSplit/>
          <w:jc w:val="center"/>
        </w:trPr>
        <w:tc>
          <w:tcPr>
            <w:tcW w:w="4336" w:type="pct"/>
          </w:tcPr>
          <w:p w14:paraId="4BEE79EC" w14:textId="77777777" w:rsidR="006E26F0" w:rsidRPr="0008782B" w:rsidRDefault="006E26F0" w:rsidP="00A51B43">
            <w:pPr>
              <w:spacing w:before="20" w:after="40"/>
              <w:rPr>
                <w:rFonts w:ascii="Cambria" w:hAnsi="Cambria"/>
                <w:noProof/>
                <w:sz w:val="16"/>
                <w:szCs w:val="16"/>
                <w:lang w:val="pt-PT"/>
              </w:rPr>
            </w:pPr>
            <w:r w:rsidRPr="0008782B">
              <w:rPr>
                <w:rFonts w:ascii="Cambria" w:hAnsi="Cambria"/>
                <w:b/>
                <w:bCs/>
                <w:noProof/>
                <w:sz w:val="16"/>
                <w:szCs w:val="16"/>
                <w:lang w:val="pt-PT"/>
              </w:rPr>
              <w:tab/>
            </w:r>
            <w:proofErr w:type="gramStart"/>
            <w:r w:rsidRPr="0008782B">
              <w:rPr>
                <w:rFonts w:ascii="Cambria" w:hAnsi="Cambria"/>
                <w:bCs/>
                <w:sz w:val="16"/>
                <w:szCs w:val="16"/>
                <w:lang w:val="pt-PT"/>
              </w:rPr>
              <w:t>for( i</w:t>
            </w:r>
            <w:proofErr w:type="gramEnd"/>
            <w:r w:rsidRPr="0008782B">
              <w:rPr>
                <w:rFonts w:ascii="Cambria" w:hAnsi="Cambria"/>
                <w:bCs/>
                <w:sz w:val="16"/>
                <w:szCs w:val="16"/>
                <w:lang w:val="pt-PT"/>
              </w:rPr>
              <w:t xml:space="preserve"> = 0; i  &lt;=  </w:t>
            </w:r>
            <w:proofErr w:type="spellStart"/>
            <w:r w:rsidRPr="0008782B">
              <w:rPr>
                <w:rFonts w:ascii="Cambria" w:hAnsi="Cambria"/>
                <w:bCs/>
                <w:noProof/>
                <w:sz w:val="16"/>
                <w:szCs w:val="16"/>
                <w:lang w:val="pt-PT"/>
              </w:rPr>
              <w:t>vti_num_object_updates</w:t>
            </w:r>
            <w:proofErr w:type="spellEnd"/>
            <w:r w:rsidRPr="0008782B">
              <w:rPr>
                <w:rFonts w:ascii="Cambria" w:hAnsi="Cambria"/>
                <w:bCs/>
                <w:sz w:val="16"/>
                <w:szCs w:val="16"/>
                <w:lang w:val="pt-PT"/>
              </w:rPr>
              <w:t>; i++ ) {</w:t>
            </w:r>
          </w:p>
        </w:tc>
        <w:tc>
          <w:tcPr>
            <w:tcW w:w="664" w:type="pct"/>
          </w:tcPr>
          <w:p w14:paraId="16C8204A" w14:textId="77777777" w:rsidR="006E26F0" w:rsidRPr="0008782B" w:rsidRDefault="006E26F0" w:rsidP="00A51B43">
            <w:pPr>
              <w:spacing w:before="20" w:after="40"/>
              <w:jc w:val="center"/>
              <w:rPr>
                <w:rFonts w:ascii="Cambria" w:eastAsia="Malgun Gothic" w:hAnsi="Cambria"/>
                <w:sz w:val="16"/>
                <w:szCs w:val="16"/>
                <w:lang w:val="pt-PT"/>
              </w:rPr>
            </w:pPr>
          </w:p>
        </w:tc>
      </w:tr>
      <w:tr w:rsidR="006E26F0" w:rsidRPr="0008782B" w14:paraId="1D0A0D72" w14:textId="77777777" w:rsidTr="00A51B43">
        <w:trPr>
          <w:cantSplit/>
          <w:jc w:val="center"/>
        </w:trPr>
        <w:tc>
          <w:tcPr>
            <w:tcW w:w="4336" w:type="pct"/>
          </w:tcPr>
          <w:p w14:paraId="00EBB586" w14:textId="77777777" w:rsidR="006E26F0" w:rsidRPr="0008782B" w:rsidRDefault="006E26F0" w:rsidP="00A51B43">
            <w:pPr>
              <w:spacing w:before="20" w:after="40"/>
              <w:rPr>
                <w:rFonts w:ascii="Cambria" w:hAnsi="Cambria"/>
                <w:noProof/>
                <w:sz w:val="16"/>
                <w:szCs w:val="16"/>
              </w:rPr>
            </w:pPr>
            <w:r w:rsidRPr="0008782B">
              <w:rPr>
                <w:rFonts w:ascii="Cambria" w:hAnsi="Cambria"/>
                <w:b/>
                <w:bCs/>
                <w:noProof/>
                <w:sz w:val="16"/>
                <w:szCs w:val="16"/>
                <w:lang w:val="pt-PT"/>
              </w:rPr>
              <w:tab/>
            </w:r>
            <w:r w:rsidRPr="0008782B">
              <w:rPr>
                <w:rFonts w:ascii="Cambria" w:hAnsi="Cambria"/>
                <w:b/>
                <w:bCs/>
                <w:noProof/>
                <w:sz w:val="16"/>
                <w:szCs w:val="16"/>
                <w:lang w:val="pt-PT"/>
              </w:rPr>
              <w:tab/>
            </w:r>
            <w:r w:rsidRPr="0008782B">
              <w:rPr>
                <w:rFonts w:ascii="Cambria" w:hAnsi="Cambria"/>
                <w:b/>
                <w:bCs/>
                <w:noProof/>
                <w:sz w:val="16"/>
                <w:szCs w:val="16"/>
              </w:rPr>
              <w:t>vti_object_idx</w:t>
            </w:r>
            <w:r w:rsidRPr="0008782B">
              <w:rPr>
                <w:rFonts w:ascii="Cambria" w:hAnsi="Cambria"/>
                <w:noProof/>
                <w:sz w:val="16"/>
                <w:szCs w:val="16"/>
              </w:rPr>
              <w:t>[</w:t>
            </w:r>
            <w:r w:rsidRPr="0008782B">
              <w:rPr>
                <w:rFonts w:ascii="Cambria" w:hAnsi="Cambria"/>
                <w:bCs/>
                <w:sz w:val="16"/>
                <w:szCs w:val="16"/>
              </w:rPr>
              <w:t> </w:t>
            </w:r>
            <w:proofErr w:type="spellStart"/>
            <w:proofErr w:type="gramStart"/>
            <w:r w:rsidRPr="0008782B">
              <w:rPr>
                <w:rFonts w:ascii="Cambria" w:hAnsi="Cambria"/>
                <w:noProof/>
                <w:sz w:val="16"/>
                <w:szCs w:val="16"/>
              </w:rPr>
              <w:t>i</w:t>
            </w:r>
            <w:proofErr w:type="spellEnd"/>
            <w:r w:rsidRPr="0008782B">
              <w:rPr>
                <w:rFonts w:ascii="Cambria" w:hAnsi="Cambria"/>
                <w:bCs/>
                <w:sz w:val="16"/>
                <w:szCs w:val="16"/>
              </w:rPr>
              <w:t> </w:t>
            </w:r>
            <w:r w:rsidRPr="0008782B">
              <w:rPr>
                <w:rFonts w:ascii="Cambria" w:hAnsi="Cambria"/>
                <w:noProof/>
                <w:sz w:val="16"/>
                <w:szCs w:val="16"/>
              </w:rPr>
              <w:t>]</w:t>
            </w:r>
            <w:proofErr w:type="gramEnd"/>
          </w:p>
        </w:tc>
        <w:tc>
          <w:tcPr>
            <w:tcW w:w="664" w:type="pct"/>
          </w:tcPr>
          <w:p w14:paraId="6D9F8DA6" w14:textId="77777777" w:rsidR="006E26F0" w:rsidRPr="0008782B" w:rsidRDefault="006E26F0" w:rsidP="00A51B43">
            <w:pPr>
              <w:spacing w:before="20" w:after="40"/>
              <w:jc w:val="center"/>
              <w:rPr>
                <w:rFonts w:ascii="Cambria" w:eastAsia="Malgun Gothic" w:hAnsi="Cambria"/>
                <w:sz w:val="16"/>
                <w:szCs w:val="16"/>
              </w:rPr>
            </w:pPr>
            <w:r w:rsidRPr="0008782B">
              <w:rPr>
                <w:rFonts w:ascii="Cambria" w:hAnsi="Cambria"/>
                <w:bCs/>
                <w:noProof/>
                <w:sz w:val="16"/>
                <w:szCs w:val="16"/>
              </w:rPr>
              <w:t>ue(v)</w:t>
            </w:r>
          </w:p>
        </w:tc>
      </w:tr>
      <w:tr w:rsidR="006E26F0" w:rsidRPr="0008782B" w14:paraId="2CD08DA8" w14:textId="77777777" w:rsidTr="00A51B43">
        <w:trPr>
          <w:cantSplit/>
          <w:jc w:val="center"/>
        </w:trPr>
        <w:tc>
          <w:tcPr>
            <w:tcW w:w="4336" w:type="pct"/>
          </w:tcPr>
          <w:p w14:paraId="25B2A243" w14:textId="77777777" w:rsidR="006E26F0" w:rsidRPr="0008782B" w:rsidRDefault="006E26F0" w:rsidP="00A51B43">
            <w:pPr>
              <w:spacing w:before="20" w:after="40"/>
              <w:rPr>
                <w:rFonts w:ascii="Cambria" w:hAnsi="Cambria"/>
                <w:noProof/>
                <w:sz w:val="16"/>
                <w:szCs w:val="16"/>
              </w:rPr>
            </w:pPr>
            <w:r w:rsidRPr="0008782B">
              <w:rPr>
                <w:rFonts w:ascii="Cambria" w:hAnsi="Cambria"/>
                <w:b/>
                <w:bCs/>
                <w:noProof/>
                <w:sz w:val="16"/>
                <w:szCs w:val="16"/>
              </w:rPr>
              <w:tab/>
            </w:r>
            <w:r w:rsidRPr="0008782B">
              <w:rPr>
                <w:rFonts w:ascii="Cambria" w:hAnsi="Cambria"/>
                <w:b/>
                <w:bCs/>
                <w:noProof/>
                <w:sz w:val="16"/>
                <w:szCs w:val="16"/>
              </w:rPr>
              <w:tab/>
              <w:t>vti_object_cancel_flag</w:t>
            </w:r>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proofErr w:type="gram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proofErr w:type="gramEnd"/>
            <w:r w:rsidRPr="0008782B">
              <w:rPr>
                <w:rFonts w:ascii="Cambria" w:hAnsi="Cambria"/>
                <w:sz w:val="16"/>
                <w:szCs w:val="16"/>
              </w:rPr>
              <w:t> ]</w:t>
            </w:r>
          </w:p>
        </w:tc>
        <w:tc>
          <w:tcPr>
            <w:tcW w:w="664" w:type="pct"/>
          </w:tcPr>
          <w:p w14:paraId="5107A1A1" w14:textId="77777777" w:rsidR="006E26F0" w:rsidRPr="0008782B" w:rsidRDefault="006E26F0" w:rsidP="00A51B43">
            <w:pPr>
              <w:spacing w:before="20" w:after="40"/>
              <w:jc w:val="center"/>
              <w:rPr>
                <w:rFonts w:ascii="Cambria" w:eastAsia="Malgun Gothic" w:hAnsi="Cambria"/>
                <w:sz w:val="16"/>
                <w:szCs w:val="16"/>
              </w:rPr>
            </w:pPr>
            <w:proofErr w:type="gramStart"/>
            <w:r w:rsidRPr="0008782B">
              <w:rPr>
                <w:rFonts w:ascii="Cambria" w:hAnsi="Cambria"/>
                <w:sz w:val="16"/>
                <w:szCs w:val="16"/>
              </w:rPr>
              <w:t>u(</w:t>
            </w:r>
            <w:proofErr w:type="gramEnd"/>
            <w:r w:rsidRPr="0008782B">
              <w:rPr>
                <w:rFonts w:ascii="Cambria" w:hAnsi="Cambria"/>
                <w:sz w:val="16"/>
                <w:szCs w:val="16"/>
              </w:rPr>
              <w:t>1)</w:t>
            </w:r>
          </w:p>
        </w:tc>
      </w:tr>
      <w:tr w:rsidR="006E26F0" w:rsidRPr="0008782B" w14:paraId="348A8CAB" w14:textId="77777777" w:rsidTr="00A51B43">
        <w:trPr>
          <w:cantSplit/>
          <w:jc w:val="center"/>
        </w:trPr>
        <w:tc>
          <w:tcPr>
            <w:tcW w:w="4336" w:type="pct"/>
          </w:tcPr>
          <w:p w14:paraId="57D73CA6" w14:textId="77777777" w:rsidR="006E26F0" w:rsidRPr="0008782B" w:rsidRDefault="006E26F0" w:rsidP="00A51B43">
            <w:pPr>
              <w:spacing w:before="20" w:after="40"/>
              <w:rPr>
                <w:rFonts w:ascii="Cambria" w:hAnsi="Cambria"/>
                <w:bCs/>
                <w:noProof/>
                <w:sz w:val="16"/>
                <w:szCs w:val="16"/>
              </w:rPr>
            </w:pPr>
            <w:r w:rsidRPr="0008782B">
              <w:rPr>
                <w:rFonts w:ascii="Cambria" w:hAnsi="Cambria"/>
                <w:bCs/>
                <w:noProof/>
                <w:sz w:val="16"/>
                <w:szCs w:val="16"/>
              </w:rPr>
              <w:tab/>
            </w:r>
            <w:r w:rsidRPr="0008782B">
              <w:rPr>
                <w:rFonts w:ascii="Cambria" w:hAnsi="Cambria"/>
                <w:bCs/>
                <w:noProof/>
                <w:sz w:val="16"/>
                <w:szCs w:val="16"/>
              </w:rPr>
              <w:tab/>
              <w:t>ObjectTracked[</w:t>
            </w:r>
            <w:r w:rsidRPr="0008782B">
              <w:rPr>
                <w:rFonts w:ascii="Cambria" w:hAnsi="Cambria"/>
                <w:b/>
                <w:bCs/>
                <w:noProof/>
                <w:sz w:val="16"/>
                <w:szCs w:val="16"/>
              </w:rPr>
              <w:t>vti_object_idx</w:t>
            </w:r>
            <w:r w:rsidRPr="0008782B">
              <w:rPr>
                <w:rFonts w:ascii="Cambria" w:hAnsi="Cambria"/>
                <w:noProof/>
                <w:sz w:val="16"/>
                <w:szCs w:val="16"/>
              </w:rPr>
              <w:t>[</w:t>
            </w:r>
            <w:r w:rsidRPr="0008782B">
              <w:rPr>
                <w:rFonts w:ascii="Cambria" w:hAnsi="Cambria"/>
                <w:bCs/>
                <w:sz w:val="16"/>
                <w:szCs w:val="16"/>
              </w:rPr>
              <w:t> </w:t>
            </w:r>
            <w:proofErr w:type="spellStart"/>
            <w:proofErr w:type="gramStart"/>
            <w:r w:rsidRPr="0008782B">
              <w:rPr>
                <w:rFonts w:ascii="Cambria" w:hAnsi="Cambria"/>
                <w:noProof/>
                <w:sz w:val="16"/>
                <w:szCs w:val="16"/>
              </w:rPr>
              <w:t>i</w:t>
            </w:r>
            <w:proofErr w:type="spellEnd"/>
            <w:r w:rsidRPr="0008782B">
              <w:rPr>
                <w:rFonts w:ascii="Cambria" w:hAnsi="Cambria"/>
                <w:bCs/>
                <w:sz w:val="16"/>
                <w:szCs w:val="16"/>
              </w:rPr>
              <w:t> </w:t>
            </w:r>
            <w:r w:rsidRPr="0008782B">
              <w:rPr>
                <w:rFonts w:ascii="Cambria" w:hAnsi="Cambria"/>
                <w:noProof/>
                <w:sz w:val="16"/>
                <w:szCs w:val="16"/>
              </w:rPr>
              <w:t>]</w:t>
            </w:r>
            <w:proofErr w:type="gramEnd"/>
            <w:r w:rsidRPr="0008782B">
              <w:rPr>
                <w:rFonts w:ascii="Cambria" w:hAnsi="Cambria"/>
                <w:noProof/>
                <w:sz w:val="16"/>
                <w:szCs w:val="16"/>
              </w:rPr>
              <w:t xml:space="preserve"> </w:t>
            </w:r>
            <w:r w:rsidRPr="0008782B">
              <w:rPr>
                <w:rFonts w:ascii="Cambria" w:hAnsi="Cambria"/>
                <w:bCs/>
                <w:noProof/>
                <w:sz w:val="16"/>
                <w:szCs w:val="16"/>
              </w:rPr>
              <w:t>] = !</w:t>
            </w:r>
            <w:r w:rsidRPr="0008782B">
              <w:rPr>
                <w:rFonts w:ascii="Cambria" w:hAnsi="Cambria"/>
                <w:sz w:val="16"/>
                <w:szCs w:val="16"/>
              </w:rPr>
              <w:t xml:space="preserve"> </w:t>
            </w:r>
            <w:r w:rsidRPr="0008782B">
              <w:rPr>
                <w:rFonts w:ascii="Cambria" w:hAnsi="Cambria"/>
                <w:bCs/>
                <w:noProof/>
                <w:sz w:val="16"/>
                <w:szCs w:val="16"/>
              </w:rPr>
              <w:t>vti_object_cancel_flag</w:t>
            </w:r>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r w:rsidRPr="0008782B">
              <w:rPr>
                <w:rFonts w:ascii="Cambria" w:hAnsi="Cambria"/>
                <w:sz w:val="16"/>
                <w:szCs w:val="16"/>
              </w:rPr>
              <w:t> ]</w:t>
            </w:r>
          </w:p>
        </w:tc>
        <w:tc>
          <w:tcPr>
            <w:tcW w:w="664" w:type="pct"/>
          </w:tcPr>
          <w:p w14:paraId="773E853E" w14:textId="77777777" w:rsidR="006E26F0" w:rsidRPr="0008782B" w:rsidRDefault="006E26F0" w:rsidP="00A51B43">
            <w:pPr>
              <w:spacing w:before="20" w:after="40"/>
              <w:jc w:val="center"/>
              <w:rPr>
                <w:rFonts w:ascii="Cambria" w:hAnsi="Cambria"/>
                <w:sz w:val="16"/>
                <w:szCs w:val="16"/>
              </w:rPr>
            </w:pPr>
          </w:p>
        </w:tc>
      </w:tr>
      <w:tr w:rsidR="006E26F0" w:rsidRPr="0008782B" w14:paraId="7E7B7141" w14:textId="77777777" w:rsidTr="00A51B43">
        <w:trPr>
          <w:cantSplit/>
          <w:jc w:val="center"/>
        </w:trPr>
        <w:tc>
          <w:tcPr>
            <w:tcW w:w="4336" w:type="pct"/>
          </w:tcPr>
          <w:p w14:paraId="42433A63" w14:textId="77777777" w:rsidR="006E26F0" w:rsidRPr="0008782B" w:rsidRDefault="006E26F0" w:rsidP="00A51B43">
            <w:pPr>
              <w:spacing w:before="20" w:after="40"/>
              <w:rPr>
                <w:rFonts w:ascii="Cambria" w:hAnsi="Cambria"/>
                <w:noProof/>
                <w:sz w:val="16"/>
                <w:szCs w:val="16"/>
              </w:rPr>
            </w:pPr>
            <w:r w:rsidRPr="0008782B">
              <w:rPr>
                <w:rFonts w:ascii="Cambria" w:hAnsi="Cambria"/>
                <w:b/>
                <w:bCs/>
                <w:noProof/>
                <w:sz w:val="16"/>
                <w:szCs w:val="16"/>
              </w:rPr>
              <w:tab/>
            </w:r>
            <w:r w:rsidRPr="0008782B">
              <w:rPr>
                <w:rFonts w:ascii="Cambria" w:hAnsi="Cambria"/>
                <w:bCs/>
                <w:noProof/>
                <w:sz w:val="16"/>
                <w:szCs w:val="16"/>
              </w:rPr>
              <w:tab/>
              <w:t>if (!vti_object_cancel_flag</w:t>
            </w:r>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proofErr w:type="gram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proofErr w:type="gramEnd"/>
            <w:r w:rsidRPr="0008782B">
              <w:rPr>
                <w:rFonts w:ascii="Cambria" w:hAnsi="Cambria"/>
                <w:sz w:val="16"/>
                <w:szCs w:val="16"/>
              </w:rPr>
              <w:t> ]</w:t>
            </w:r>
            <w:r w:rsidRPr="0008782B">
              <w:rPr>
                <w:rFonts w:ascii="Cambria" w:hAnsi="Cambria"/>
                <w:bCs/>
                <w:noProof/>
                <w:sz w:val="16"/>
                <w:szCs w:val="16"/>
              </w:rPr>
              <w:t>)</w:t>
            </w:r>
            <w:r w:rsidRPr="0008782B">
              <w:rPr>
                <w:rFonts w:ascii="Cambria" w:hAnsi="Cambria"/>
                <w:noProof/>
                <w:sz w:val="16"/>
                <w:szCs w:val="16"/>
              </w:rPr>
              <w:t xml:space="preserve"> {</w:t>
            </w:r>
          </w:p>
        </w:tc>
        <w:tc>
          <w:tcPr>
            <w:tcW w:w="664" w:type="pct"/>
          </w:tcPr>
          <w:p w14:paraId="2823BFA2"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7907042C" w14:textId="77777777" w:rsidTr="00A51B43">
        <w:trPr>
          <w:cantSplit/>
          <w:jc w:val="center"/>
        </w:trPr>
        <w:tc>
          <w:tcPr>
            <w:tcW w:w="4336" w:type="pct"/>
          </w:tcPr>
          <w:p w14:paraId="60B4CEC9"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w:t>
            </w:r>
            <w:r w:rsidRPr="0008782B">
              <w:rPr>
                <w:rFonts w:ascii="Cambria" w:hAnsi="Cambria"/>
                <w:b/>
                <w:noProof/>
                <w:sz w:val="16"/>
                <w:szCs w:val="16"/>
              </w:rPr>
              <w:t>bounding_box_update_flag</w:t>
            </w:r>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proofErr w:type="gram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proofErr w:type="gramEnd"/>
            <w:r w:rsidRPr="0008782B">
              <w:rPr>
                <w:rFonts w:ascii="Cambria" w:hAnsi="Cambria"/>
                <w:sz w:val="16"/>
                <w:szCs w:val="16"/>
              </w:rPr>
              <w:t> ]</w:t>
            </w:r>
          </w:p>
        </w:tc>
        <w:tc>
          <w:tcPr>
            <w:tcW w:w="664" w:type="pct"/>
          </w:tcPr>
          <w:p w14:paraId="136DDEBF" w14:textId="77777777" w:rsidR="006E26F0" w:rsidRPr="0008782B" w:rsidRDefault="006E26F0" w:rsidP="00A51B43">
            <w:pPr>
              <w:spacing w:before="20" w:after="40"/>
              <w:jc w:val="center"/>
              <w:rPr>
                <w:rFonts w:ascii="Cambria" w:hAnsi="Cambria"/>
                <w:sz w:val="16"/>
                <w:szCs w:val="16"/>
              </w:rPr>
            </w:pPr>
            <w:proofErr w:type="gramStart"/>
            <w:r w:rsidRPr="0008782B">
              <w:rPr>
                <w:rFonts w:ascii="Cambria" w:hAnsi="Cambria"/>
                <w:sz w:val="16"/>
                <w:szCs w:val="16"/>
              </w:rPr>
              <w:t>u(</w:t>
            </w:r>
            <w:proofErr w:type="gramEnd"/>
            <w:r w:rsidRPr="0008782B">
              <w:rPr>
                <w:rFonts w:ascii="Cambria" w:hAnsi="Cambria"/>
                <w:sz w:val="16"/>
                <w:szCs w:val="16"/>
              </w:rPr>
              <w:t>1)</w:t>
            </w:r>
          </w:p>
        </w:tc>
      </w:tr>
      <w:tr w:rsidR="006E26F0" w:rsidRPr="0008782B" w14:paraId="11E9EE68" w14:textId="77777777" w:rsidTr="00A51B43">
        <w:trPr>
          <w:cantSplit/>
          <w:jc w:val="center"/>
        </w:trPr>
        <w:tc>
          <w:tcPr>
            <w:tcW w:w="4336" w:type="pct"/>
          </w:tcPr>
          <w:p w14:paraId="1D38146E" w14:textId="77777777" w:rsidR="006E26F0" w:rsidRPr="0008782B" w:rsidRDefault="006E26F0" w:rsidP="00A51B43">
            <w:pPr>
              <w:spacing w:before="20" w:after="40"/>
              <w:outlineLvl w:val="5"/>
              <w:rPr>
                <w:rFonts w:ascii="Cambria" w:hAnsi="Cambria"/>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noProof/>
                <w:sz w:val="16"/>
                <w:szCs w:val="16"/>
              </w:rPr>
              <w:t>if( </w:t>
            </w:r>
            <w:r w:rsidRPr="0008782B">
              <w:rPr>
                <w:rFonts w:ascii="Cambria" w:hAnsi="Cambria"/>
                <w:bCs/>
                <w:noProof/>
                <w:sz w:val="16"/>
                <w:szCs w:val="16"/>
              </w:rPr>
              <w:t>vti_</w:t>
            </w:r>
            <w:r w:rsidRPr="0008782B">
              <w:rPr>
                <w:rFonts w:ascii="Cambria" w:hAnsi="Cambria"/>
                <w:noProof/>
                <w:sz w:val="16"/>
                <w:szCs w:val="16"/>
              </w:rPr>
              <w:t>bounding_box_update_flag[</w:t>
            </w:r>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proofErr w:type="gram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proofErr w:type="gramEnd"/>
            <w:r w:rsidRPr="0008782B">
              <w:rPr>
                <w:rFonts w:ascii="Cambria" w:hAnsi="Cambria"/>
                <w:sz w:val="16"/>
                <w:szCs w:val="16"/>
              </w:rPr>
              <w:t> ]</w:t>
            </w:r>
            <w:r w:rsidRPr="0008782B">
              <w:rPr>
                <w:rFonts w:ascii="Cambria" w:hAnsi="Cambria"/>
                <w:noProof/>
                <w:sz w:val="16"/>
                <w:szCs w:val="16"/>
              </w:rPr>
              <w:t> )</w:t>
            </w:r>
            <w:r w:rsidRPr="0008782B">
              <w:rPr>
                <w:rFonts w:ascii="Cambria" w:hAnsi="Cambria"/>
                <w:bCs/>
                <w:sz w:val="16"/>
                <w:szCs w:val="16"/>
              </w:rPr>
              <w:t> {</w:t>
            </w:r>
            <w:r w:rsidRPr="0008782B">
              <w:rPr>
                <w:rFonts w:ascii="Cambria" w:hAnsi="Cambria"/>
                <w:noProof/>
                <w:sz w:val="16"/>
                <w:szCs w:val="16"/>
              </w:rPr>
              <w:t xml:space="preserve"> </w:t>
            </w:r>
          </w:p>
        </w:tc>
        <w:tc>
          <w:tcPr>
            <w:tcW w:w="664" w:type="pct"/>
          </w:tcPr>
          <w:p w14:paraId="0B7490F6"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2E641485" w14:textId="77777777" w:rsidTr="00A51B43">
        <w:trPr>
          <w:cantSplit/>
          <w:jc w:val="center"/>
        </w:trPr>
        <w:tc>
          <w:tcPr>
            <w:tcW w:w="4336" w:type="pct"/>
          </w:tcPr>
          <w:p w14:paraId="566BD8BB" w14:textId="77777777" w:rsidR="006E26F0" w:rsidRPr="0008782B" w:rsidRDefault="006E26F0" w:rsidP="00A51B43">
            <w:pPr>
              <w:spacing w:before="20" w:after="40"/>
              <w:rPr>
                <w:rFonts w:ascii="Cambria" w:hAnsi="Cambria"/>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w:t>
            </w:r>
            <w:r w:rsidRPr="0008782B">
              <w:rPr>
                <w:rFonts w:ascii="Cambria" w:hAnsi="Cambria"/>
                <w:b/>
                <w:noProof/>
                <w:sz w:val="16"/>
                <w:szCs w:val="16"/>
              </w:rPr>
              <w:t>_</w:t>
            </w:r>
            <w:r w:rsidRPr="0008782B">
              <w:rPr>
                <w:rFonts w:ascii="Cambria" w:hAnsi="Cambria"/>
                <w:b/>
                <w:bCs/>
                <w:noProof/>
                <w:sz w:val="16"/>
                <w:szCs w:val="16"/>
              </w:rPr>
              <w:t>bounding_box_top</w:t>
            </w:r>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vti_object</w:t>
            </w:r>
            <w:r w:rsidRPr="0008782B">
              <w:rPr>
                <w:rFonts w:ascii="Cambria" w:hAnsi="Cambria"/>
                <w:bCs/>
                <w:noProof/>
                <w:sz w:val="16"/>
                <w:szCs w:val="16"/>
              </w:rPr>
              <w:t>_idx</w:t>
            </w:r>
            <w:proofErr w:type="spellEnd"/>
            <w:r w:rsidRPr="0008782B">
              <w:rPr>
                <w:rFonts w:ascii="Cambria" w:hAnsi="Cambria"/>
                <w:bCs/>
                <w:noProof/>
                <w:sz w:val="16"/>
                <w:szCs w:val="16"/>
              </w:rPr>
              <w:t>[</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p>
        </w:tc>
        <w:tc>
          <w:tcPr>
            <w:tcW w:w="664" w:type="pct"/>
          </w:tcPr>
          <w:p w14:paraId="02666CAF" w14:textId="77777777" w:rsidR="006E26F0" w:rsidRPr="0008782B" w:rsidRDefault="006E26F0" w:rsidP="00A51B43">
            <w:pPr>
              <w:spacing w:before="20" w:after="40"/>
              <w:jc w:val="center"/>
              <w:rPr>
                <w:rFonts w:ascii="Cambria" w:eastAsia="Malgun Gothic" w:hAnsi="Cambria"/>
                <w:sz w:val="16"/>
                <w:szCs w:val="16"/>
              </w:rPr>
            </w:pPr>
            <w:r w:rsidRPr="0008782B">
              <w:rPr>
                <w:rFonts w:ascii="Cambria" w:eastAsia="Malgun Gothic" w:hAnsi="Cambria"/>
                <w:bCs/>
                <w:sz w:val="16"/>
                <w:szCs w:val="16"/>
              </w:rPr>
              <w:t>u(v)</w:t>
            </w:r>
          </w:p>
        </w:tc>
      </w:tr>
      <w:tr w:rsidR="006E26F0" w:rsidRPr="0008782B" w14:paraId="6BAFD197" w14:textId="77777777" w:rsidTr="00A51B43">
        <w:trPr>
          <w:cantSplit/>
          <w:jc w:val="center"/>
        </w:trPr>
        <w:tc>
          <w:tcPr>
            <w:tcW w:w="4336" w:type="pct"/>
          </w:tcPr>
          <w:p w14:paraId="50740CD5" w14:textId="77777777" w:rsidR="006E26F0" w:rsidRPr="0008782B" w:rsidRDefault="006E26F0" w:rsidP="00A51B43">
            <w:pPr>
              <w:spacing w:before="20" w:after="40"/>
              <w:rPr>
                <w:rFonts w:ascii="Cambria" w:hAnsi="Cambria"/>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noProof/>
                <w:sz w:val="16"/>
                <w:szCs w:val="16"/>
              </w:rPr>
              <w:t>vti_bounding_box_</w:t>
            </w:r>
            <w:proofErr w:type="gramStart"/>
            <w:r w:rsidRPr="0008782B">
              <w:rPr>
                <w:rFonts w:ascii="Cambria" w:hAnsi="Cambria"/>
                <w:b/>
                <w:noProof/>
                <w:sz w:val="16"/>
                <w:szCs w:val="16"/>
              </w:rPr>
              <w:t>left</w:t>
            </w:r>
            <w:r w:rsidRPr="0008782B">
              <w:rPr>
                <w:rFonts w:ascii="Cambria" w:hAnsi="Cambria"/>
                <w:bCs/>
                <w:sz w:val="16"/>
                <w:szCs w:val="16"/>
              </w:rPr>
              <w:t>[</w:t>
            </w:r>
            <w:proofErr w:type="gramEnd"/>
            <w:r w:rsidRPr="0008782B">
              <w:rPr>
                <w:rFonts w:ascii="Cambria" w:hAnsi="Cambria"/>
                <w:bCs/>
                <w:sz w:val="16"/>
                <w:szCs w:val="16"/>
              </w:rPr>
              <w:t> </w:t>
            </w:r>
            <w:proofErr w:type="spellStart"/>
            <w:r w:rsidRPr="0008782B">
              <w:rPr>
                <w:rFonts w:ascii="Cambria" w:hAnsi="Cambria"/>
                <w:bCs/>
                <w:noProof/>
                <w:sz w:val="16"/>
                <w:szCs w:val="16"/>
              </w:rPr>
              <w:t>vti_object_idx</w:t>
            </w:r>
            <w:proofErr w:type="spellEnd"/>
            <w:r w:rsidRPr="0008782B">
              <w:rPr>
                <w:rFonts w:ascii="Cambria" w:hAnsi="Cambria"/>
                <w:bCs/>
                <w:noProof/>
                <w:sz w:val="16"/>
                <w:szCs w:val="16"/>
              </w:rPr>
              <w:t>[</w:t>
            </w:r>
            <w:r w:rsidRPr="0008782B">
              <w:rPr>
                <w:rFonts w:ascii="Cambria" w:hAnsi="Cambria"/>
                <w:bCs/>
                <w:sz w:val="16"/>
                <w:szCs w:val="16"/>
              </w:rPr>
              <w:t> </w:t>
            </w:r>
            <w:proofErr w:type="spell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r w:rsidRPr="0008782B">
              <w:rPr>
                <w:rFonts w:ascii="Cambria" w:hAnsi="Cambria"/>
                <w:bCs/>
                <w:sz w:val="16"/>
                <w:szCs w:val="16"/>
              </w:rPr>
              <w:t> ]</w:t>
            </w:r>
          </w:p>
        </w:tc>
        <w:tc>
          <w:tcPr>
            <w:tcW w:w="664" w:type="pct"/>
          </w:tcPr>
          <w:p w14:paraId="0F1D220C" w14:textId="77777777" w:rsidR="006E26F0" w:rsidRPr="0008782B" w:rsidRDefault="006E26F0" w:rsidP="00A51B43">
            <w:pPr>
              <w:spacing w:before="20" w:after="40"/>
              <w:jc w:val="center"/>
              <w:rPr>
                <w:rFonts w:ascii="Cambria" w:eastAsia="Malgun Gothic" w:hAnsi="Cambria"/>
                <w:sz w:val="16"/>
                <w:szCs w:val="16"/>
              </w:rPr>
            </w:pPr>
            <w:r w:rsidRPr="0008782B">
              <w:rPr>
                <w:rFonts w:ascii="Cambria" w:eastAsia="Malgun Gothic" w:hAnsi="Cambria"/>
                <w:bCs/>
                <w:sz w:val="16"/>
                <w:szCs w:val="16"/>
              </w:rPr>
              <w:t>u(v)</w:t>
            </w:r>
          </w:p>
        </w:tc>
      </w:tr>
      <w:tr w:rsidR="006E26F0" w:rsidRPr="0008782B" w14:paraId="7B633679" w14:textId="77777777" w:rsidTr="00A51B43">
        <w:trPr>
          <w:cantSplit/>
          <w:jc w:val="center"/>
        </w:trPr>
        <w:tc>
          <w:tcPr>
            <w:tcW w:w="4336" w:type="pct"/>
          </w:tcPr>
          <w:p w14:paraId="530886A4" w14:textId="77777777" w:rsidR="006E26F0" w:rsidRPr="0008782B" w:rsidRDefault="006E26F0" w:rsidP="00A51B43">
            <w:pPr>
              <w:spacing w:before="20" w:after="40"/>
              <w:rPr>
                <w:rFonts w:ascii="Cambria" w:hAnsi="Cambria"/>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noProof/>
                <w:sz w:val="16"/>
                <w:szCs w:val="16"/>
              </w:rPr>
              <w:t>vti_bounding_box_</w:t>
            </w:r>
            <w:proofErr w:type="gramStart"/>
            <w:r w:rsidRPr="0008782B">
              <w:rPr>
                <w:rFonts w:ascii="Cambria" w:hAnsi="Cambria"/>
                <w:b/>
                <w:bCs/>
                <w:noProof/>
                <w:sz w:val="16"/>
                <w:szCs w:val="16"/>
              </w:rPr>
              <w:t>width</w:t>
            </w:r>
            <w:r w:rsidRPr="0008782B">
              <w:rPr>
                <w:rFonts w:ascii="Cambria" w:hAnsi="Cambria"/>
                <w:bCs/>
                <w:sz w:val="16"/>
                <w:szCs w:val="16"/>
              </w:rPr>
              <w:t>[</w:t>
            </w:r>
            <w:proofErr w:type="gramEnd"/>
            <w:r w:rsidRPr="0008782B">
              <w:rPr>
                <w:rFonts w:ascii="Cambria" w:hAnsi="Cambria"/>
                <w:bCs/>
                <w:sz w:val="16"/>
                <w:szCs w:val="16"/>
              </w:rPr>
              <w:t> </w:t>
            </w:r>
            <w:proofErr w:type="spellStart"/>
            <w:r w:rsidRPr="0008782B">
              <w:rPr>
                <w:rFonts w:ascii="Cambria" w:hAnsi="Cambria"/>
                <w:bCs/>
                <w:noProof/>
                <w:sz w:val="16"/>
                <w:szCs w:val="16"/>
              </w:rPr>
              <w:t>vti_object_idx</w:t>
            </w:r>
            <w:proofErr w:type="spellEnd"/>
            <w:r w:rsidRPr="0008782B">
              <w:rPr>
                <w:rFonts w:ascii="Cambria" w:hAnsi="Cambria"/>
                <w:bCs/>
                <w:noProof/>
                <w:sz w:val="16"/>
                <w:szCs w:val="16"/>
              </w:rPr>
              <w:t>[</w:t>
            </w:r>
            <w:r w:rsidRPr="0008782B">
              <w:rPr>
                <w:rFonts w:ascii="Cambria" w:hAnsi="Cambria"/>
                <w:bCs/>
                <w:sz w:val="16"/>
                <w:szCs w:val="16"/>
              </w:rPr>
              <w:t> </w:t>
            </w:r>
            <w:proofErr w:type="spell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r w:rsidRPr="0008782B">
              <w:rPr>
                <w:rFonts w:ascii="Cambria" w:hAnsi="Cambria"/>
                <w:bCs/>
                <w:sz w:val="16"/>
                <w:szCs w:val="16"/>
              </w:rPr>
              <w:t> ]</w:t>
            </w:r>
          </w:p>
        </w:tc>
        <w:tc>
          <w:tcPr>
            <w:tcW w:w="664" w:type="pct"/>
          </w:tcPr>
          <w:p w14:paraId="092213EE" w14:textId="77777777" w:rsidR="006E26F0" w:rsidRPr="0008782B" w:rsidRDefault="006E26F0" w:rsidP="00A51B43">
            <w:pPr>
              <w:spacing w:before="20" w:after="40"/>
              <w:jc w:val="center"/>
              <w:rPr>
                <w:rFonts w:ascii="Cambria" w:eastAsia="Malgun Gothic" w:hAnsi="Cambria"/>
                <w:sz w:val="16"/>
                <w:szCs w:val="16"/>
              </w:rPr>
            </w:pPr>
            <w:r w:rsidRPr="0008782B">
              <w:rPr>
                <w:rFonts w:ascii="Cambria" w:eastAsia="Malgun Gothic" w:hAnsi="Cambria"/>
                <w:bCs/>
                <w:sz w:val="16"/>
                <w:szCs w:val="16"/>
              </w:rPr>
              <w:t>u(v)</w:t>
            </w:r>
          </w:p>
        </w:tc>
      </w:tr>
      <w:tr w:rsidR="006E26F0" w:rsidRPr="0008782B" w14:paraId="62437D06" w14:textId="77777777" w:rsidTr="00A51B43">
        <w:trPr>
          <w:cantSplit/>
          <w:jc w:val="center"/>
        </w:trPr>
        <w:tc>
          <w:tcPr>
            <w:tcW w:w="4336" w:type="pct"/>
          </w:tcPr>
          <w:p w14:paraId="282DB5D2" w14:textId="77777777" w:rsidR="006E26F0" w:rsidRPr="0008782B" w:rsidRDefault="006E26F0" w:rsidP="00A51B43">
            <w:pPr>
              <w:spacing w:before="20" w:after="40"/>
              <w:rPr>
                <w:rFonts w:ascii="Cambria" w:hAnsi="Cambria"/>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noProof/>
                <w:sz w:val="16"/>
                <w:szCs w:val="16"/>
              </w:rPr>
              <w:t>vti_bounding_box_</w:t>
            </w:r>
            <w:proofErr w:type="gramStart"/>
            <w:r w:rsidRPr="0008782B">
              <w:rPr>
                <w:rFonts w:ascii="Cambria" w:hAnsi="Cambria"/>
                <w:b/>
                <w:bCs/>
                <w:noProof/>
                <w:sz w:val="16"/>
                <w:szCs w:val="16"/>
              </w:rPr>
              <w:t>height</w:t>
            </w:r>
            <w:r w:rsidRPr="0008782B">
              <w:rPr>
                <w:rFonts w:ascii="Cambria" w:hAnsi="Cambria"/>
                <w:bCs/>
                <w:sz w:val="16"/>
                <w:szCs w:val="16"/>
              </w:rPr>
              <w:t>[</w:t>
            </w:r>
            <w:proofErr w:type="gramEnd"/>
            <w:r w:rsidRPr="0008782B">
              <w:rPr>
                <w:rFonts w:ascii="Cambria" w:hAnsi="Cambria"/>
                <w:bCs/>
                <w:sz w:val="16"/>
                <w:szCs w:val="16"/>
              </w:rPr>
              <w:t> </w:t>
            </w:r>
            <w:proofErr w:type="spellStart"/>
            <w:r w:rsidRPr="0008782B">
              <w:rPr>
                <w:rFonts w:ascii="Cambria" w:hAnsi="Cambria"/>
                <w:bCs/>
                <w:noProof/>
                <w:sz w:val="16"/>
                <w:szCs w:val="16"/>
              </w:rPr>
              <w:t>vti_object_idx</w:t>
            </w:r>
            <w:proofErr w:type="spellEnd"/>
            <w:r w:rsidRPr="0008782B">
              <w:rPr>
                <w:rFonts w:ascii="Cambria" w:hAnsi="Cambria"/>
                <w:bCs/>
                <w:noProof/>
                <w:sz w:val="16"/>
                <w:szCs w:val="16"/>
              </w:rPr>
              <w:t>[</w:t>
            </w:r>
            <w:r w:rsidRPr="0008782B">
              <w:rPr>
                <w:rFonts w:ascii="Cambria" w:hAnsi="Cambria"/>
                <w:bCs/>
                <w:sz w:val="16"/>
                <w:szCs w:val="16"/>
              </w:rPr>
              <w:t> </w:t>
            </w:r>
            <w:proofErr w:type="spell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r w:rsidRPr="0008782B">
              <w:rPr>
                <w:rFonts w:ascii="Cambria" w:hAnsi="Cambria"/>
                <w:bCs/>
                <w:sz w:val="16"/>
                <w:szCs w:val="16"/>
              </w:rPr>
              <w:t> ]</w:t>
            </w:r>
          </w:p>
        </w:tc>
        <w:tc>
          <w:tcPr>
            <w:tcW w:w="664" w:type="pct"/>
          </w:tcPr>
          <w:p w14:paraId="7CA5087C" w14:textId="77777777" w:rsidR="006E26F0" w:rsidRPr="0008782B" w:rsidRDefault="006E26F0" w:rsidP="00A51B43">
            <w:pPr>
              <w:spacing w:before="20" w:after="40"/>
              <w:jc w:val="center"/>
              <w:rPr>
                <w:rFonts w:ascii="Cambria" w:eastAsia="Malgun Gothic" w:hAnsi="Cambria"/>
                <w:sz w:val="16"/>
                <w:szCs w:val="16"/>
              </w:rPr>
            </w:pPr>
            <w:r w:rsidRPr="0008782B">
              <w:rPr>
                <w:rFonts w:ascii="Cambria" w:eastAsia="Malgun Gothic" w:hAnsi="Cambria"/>
                <w:bCs/>
                <w:sz w:val="16"/>
                <w:szCs w:val="16"/>
              </w:rPr>
              <w:t>u(v)</w:t>
            </w:r>
          </w:p>
        </w:tc>
      </w:tr>
      <w:tr w:rsidR="006E26F0" w:rsidRPr="0008782B" w14:paraId="2D33BD3E" w14:textId="77777777" w:rsidTr="00A51B43">
        <w:trPr>
          <w:cantSplit/>
          <w:jc w:val="center"/>
        </w:trPr>
        <w:tc>
          <w:tcPr>
            <w:tcW w:w="4336" w:type="pct"/>
          </w:tcPr>
          <w:p w14:paraId="5220324F"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w:t>
            </w:r>
          </w:p>
        </w:tc>
        <w:tc>
          <w:tcPr>
            <w:tcW w:w="664" w:type="pct"/>
          </w:tcPr>
          <w:p w14:paraId="3836E674" w14:textId="77777777" w:rsidR="006E26F0" w:rsidRPr="0008782B" w:rsidRDefault="006E26F0" w:rsidP="00A51B43">
            <w:pPr>
              <w:spacing w:before="20" w:after="40"/>
              <w:jc w:val="center"/>
              <w:rPr>
                <w:rFonts w:ascii="Cambria" w:hAnsi="Cambria"/>
                <w:sz w:val="16"/>
                <w:szCs w:val="16"/>
              </w:rPr>
            </w:pPr>
          </w:p>
        </w:tc>
      </w:tr>
      <w:tr w:rsidR="006E26F0" w:rsidRPr="0008782B" w14:paraId="3B300308" w14:textId="77777777" w:rsidTr="00A51B43">
        <w:trPr>
          <w:cantSplit/>
          <w:jc w:val="center"/>
        </w:trPr>
        <w:tc>
          <w:tcPr>
            <w:tcW w:w="4336" w:type="pct"/>
          </w:tcPr>
          <w:p w14:paraId="34EFC9D8" w14:textId="77777777" w:rsidR="006E26F0" w:rsidRPr="0008782B" w:rsidRDefault="006E26F0" w:rsidP="00A51B43">
            <w:pPr>
              <w:spacing w:before="20" w:after="40"/>
              <w:outlineLvl w:val="5"/>
              <w:rPr>
                <w:rFonts w:ascii="Cambria" w:hAnsi="Cambria"/>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noProof/>
                <w:sz w:val="16"/>
                <w:szCs w:val="16"/>
              </w:rPr>
              <w:t>if( </w:t>
            </w:r>
            <w:r w:rsidRPr="0008782B">
              <w:rPr>
                <w:rFonts w:ascii="Cambria" w:hAnsi="Cambria"/>
                <w:bCs/>
                <w:noProof/>
                <w:sz w:val="16"/>
                <w:szCs w:val="16"/>
              </w:rPr>
              <w:t>vti3dB</w:t>
            </w:r>
            <w:r w:rsidRPr="0008782B">
              <w:rPr>
                <w:rFonts w:ascii="Cambria" w:hAnsi="Cambria"/>
                <w:noProof/>
                <w:sz w:val="16"/>
                <w:szCs w:val="16"/>
              </w:rPr>
              <w:t>oundingBoxPresentFlag )</w:t>
            </w:r>
            <w:r w:rsidRPr="0008782B">
              <w:rPr>
                <w:rFonts w:ascii="Cambria" w:hAnsi="Cambria"/>
                <w:bCs/>
                <w:sz w:val="16"/>
                <w:szCs w:val="16"/>
              </w:rPr>
              <w:t> {</w:t>
            </w:r>
            <w:r w:rsidRPr="0008782B">
              <w:rPr>
                <w:rFonts w:ascii="Cambria" w:hAnsi="Cambria"/>
                <w:noProof/>
                <w:sz w:val="16"/>
                <w:szCs w:val="16"/>
              </w:rPr>
              <w:t xml:space="preserve"> </w:t>
            </w:r>
          </w:p>
        </w:tc>
        <w:tc>
          <w:tcPr>
            <w:tcW w:w="664" w:type="pct"/>
          </w:tcPr>
          <w:p w14:paraId="6E1F2088"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3E29EB48" w14:textId="77777777" w:rsidTr="00A51B43">
        <w:trPr>
          <w:cantSplit/>
          <w:jc w:val="center"/>
        </w:trPr>
        <w:tc>
          <w:tcPr>
            <w:tcW w:w="4336" w:type="pct"/>
          </w:tcPr>
          <w:p w14:paraId="3BF12D09" w14:textId="77777777" w:rsidR="006E26F0" w:rsidRPr="0008782B" w:rsidRDefault="006E26F0" w:rsidP="00A51B43">
            <w:pPr>
              <w:spacing w:before="20" w:after="40"/>
              <w:rPr>
                <w:rFonts w:ascii="Cambria" w:hAnsi="Cambria"/>
                <w:color w:val="000000" w:themeColor="text1"/>
                <w:sz w:val="16"/>
                <w:szCs w:val="16"/>
                <w:lang w:val="en-CA"/>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vti_3d_</w:t>
            </w:r>
            <w:r w:rsidRPr="0008782B">
              <w:rPr>
                <w:rFonts w:ascii="Cambria" w:hAnsi="Cambria"/>
                <w:b/>
                <w:noProof/>
                <w:sz w:val="16"/>
                <w:szCs w:val="16"/>
              </w:rPr>
              <w:t>bounding_box_update_flag</w:t>
            </w:r>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proofErr w:type="gram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proofErr w:type="gramEnd"/>
            <w:r w:rsidRPr="0008782B">
              <w:rPr>
                <w:rFonts w:ascii="Cambria" w:hAnsi="Cambria"/>
                <w:sz w:val="16"/>
                <w:szCs w:val="16"/>
              </w:rPr>
              <w:t> ]</w:t>
            </w:r>
          </w:p>
        </w:tc>
        <w:tc>
          <w:tcPr>
            <w:tcW w:w="664" w:type="pct"/>
          </w:tcPr>
          <w:p w14:paraId="2E599806" w14:textId="77777777" w:rsidR="006E26F0" w:rsidRPr="0008782B" w:rsidRDefault="006E26F0" w:rsidP="00A51B43">
            <w:pPr>
              <w:spacing w:before="20" w:after="40"/>
              <w:jc w:val="center"/>
              <w:rPr>
                <w:rFonts w:ascii="Cambria" w:hAnsi="Cambria"/>
                <w:color w:val="000000" w:themeColor="text1"/>
                <w:sz w:val="16"/>
                <w:szCs w:val="16"/>
                <w:lang w:val="en-CA"/>
              </w:rPr>
            </w:pPr>
            <w:proofErr w:type="gramStart"/>
            <w:r w:rsidRPr="0008782B">
              <w:rPr>
                <w:rFonts w:ascii="Cambria" w:hAnsi="Cambria"/>
                <w:sz w:val="16"/>
                <w:szCs w:val="16"/>
              </w:rPr>
              <w:t>u(</w:t>
            </w:r>
            <w:proofErr w:type="gramEnd"/>
            <w:r w:rsidRPr="0008782B">
              <w:rPr>
                <w:rFonts w:ascii="Cambria" w:hAnsi="Cambria"/>
                <w:sz w:val="16"/>
                <w:szCs w:val="16"/>
              </w:rPr>
              <w:t>1)</w:t>
            </w:r>
          </w:p>
        </w:tc>
      </w:tr>
      <w:tr w:rsidR="006E26F0" w:rsidRPr="0008782B" w14:paraId="4E34B93A" w14:textId="77777777" w:rsidTr="00A51B43">
        <w:trPr>
          <w:cantSplit/>
          <w:jc w:val="center"/>
        </w:trPr>
        <w:tc>
          <w:tcPr>
            <w:tcW w:w="4336" w:type="pct"/>
          </w:tcPr>
          <w:p w14:paraId="6933FF79" w14:textId="77777777" w:rsidR="006E26F0" w:rsidRPr="0008782B" w:rsidRDefault="006E26F0" w:rsidP="00A51B43">
            <w:pPr>
              <w:spacing w:before="20" w:after="40"/>
              <w:rPr>
                <w:rFonts w:ascii="Cambria" w:hAnsi="Cambria"/>
                <w:color w:val="000000" w:themeColor="text1"/>
                <w:sz w:val="16"/>
                <w:szCs w:val="16"/>
                <w:lang w:val="en-CA"/>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noProof/>
                <w:sz w:val="16"/>
                <w:szCs w:val="16"/>
              </w:rPr>
              <w:t>if( </w:t>
            </w:r>
            <w:r w:rsidRPr="0008782B">
              <w:rPr>
                <w:rFonts w:ascii="Cambria" w:hAnsi="Cambria"/>
                <w:bCs/>
                <w:noProof/>
                <w:sz w:val="16"/>
                <w:szCs w:val="16"/>
              </w:rPr>
              <w:t>vti_3d_</w:t>
            </w:r>
            <w:r w:rsidRPr="0008782B">
              <w:rPr>
                <w:rFonts w:ascii="Cambria" w:hAnsi="Cambria"/>
                <w:noProof/>
                <w:sz w:val="16"/>
                <w:szCs w:val="16"/>
              </w:rPr>
              <w:t>bounding_box_update_flag[</w:t>
            </w:r>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proofErr w:type="gram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proofErr w:type="gramEnd"/>
            <w:r w:rsidRPr="0008782B">
              <w:rPr>
                <w:rFonts w:ascii="Cambria" w:hAnsi="Cambria"/>
                <w:sz w:val="16"/>
                <w:szCs w:val="16"/>
              </w:rPr>
              <w:t> ]</w:t>
            </w:r>
            <w:r w:rsidRPr="0008782B">
              <w:rPr>
                <w:rFonts w:ascii="Cambria" w:hAnsi="Cambria"/>
                <w:noProof/>
                <w:sz w:val="16"/>
                <w:szCs w:val="16"/>
              </w:rPr>
              <w:t>)</w:t>
            </w:r>
            <w:r w:rsidRPr="0008782B">
              <w:rPr>
                <w:rFonts w:ascii="Cambria" w:hAnsi="Cambria"/>
                <w:bCs/>
                <w:sz w:val="16"/>
                <w:szCs w:val="16"/>
              </w:rPr>
              <w:t> {</w:t>
            </w:r>
          </w:p>
        </w:tc>
        <w:tc>
          <w:tcPr>
            <w:tcW w:w="664" w:type="pct"/>
          </w:tcPr>
          <w:p w14:paraId="0ADCA864" w14:textId="77777777" w:rsidR="006E26F0" w:rsidRPr="0008782B" w:rsidRDefault="006E26F0" w:rsidP="00A51B43">
            <w:pPr>
              <w:spacing w:before="20" w:after="40"/>
              <w:jc w:val="center"/>
              <w:rPr>
                <w:rFonts w:ascii="Cambria" w:hAnsi="Cambria"/>
                <w:color w:val="000000" w:themeColor="text1"/>
                <w:sz w:val="16"/>
                <w:szCs w:val="16"/>
                <w:lang w:val="en-CA"/>
              </w:rPr>
            </w:pPr>
          </w:p>
        </w:tc>
      </w:tr>
      <w:tr w:rsidR="006E26F0" w:rsidRPr="0008782B" w14:paraId="7241B679" w14:textId="77777777" w:rsidTr="00A51B43">
        <w:trPr>
          <w:cantSplit/>
          <w:jc w:val="center"/>
        </w:trPr>
        <w:tc>
          <w:tcPr>
            <w:tcW w:w="4336" w:type="pct"/>
          </w:tcPr>
          <w:p w14:paraId="57B2C90D" w14:textId="77777777" w:rsidR="006E26F0" w:rsidRPr="0008782B" w:rsidRDefault="006E26F0" w:rsidP="00A51B43">
            <w:pPr>
              <w:spacing w:before="20" w:after="40"/>
              <w:rPr>
                <w:rFonts w:ascii="Cambria" w:hAnsi="Cambria"/>
                <w:b/>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vti_3d_</w:t>
            </w:r>
            <w:proofErr w:type="spellStart"/>
            <w:r w:rsidRPr="0008782B">
              <w:rPr>
                <w:rFonts w:ascii="Cambria" w:hAnsi="Cambria"/>
                <w:b/>
                <w:color w:val="000000" w:themeColor="text1"/>
                <w:sz w:val="16"/>
                <w:szCs w:val="16"/>
                <w:lang w:val="en-CA"/>
              </w:rPr>
              <w:t>bounding_box_</w:t>
            </w:r>
            <w:proofErr w:type="gramStart"/>
            <w:r w:rsidRPr="0008782B">
              <w:rPr>
                <w:rFonts w:ascii="Cambria" w:hAnsi="Cambria"/>
                <w:b/>
                <w:color w:val="000000" w:themeColor="text1"/>
                <w:sz w:val="16"/>
                <w:szCs w:val="16"/>
                <w:lang w:val="en-CA"/>
              </w:rPr>
              <w:t>x</w:t>
            </w:r>
            <w:proofErr w:type="spellEnd"/>
            <w:r w:rsidRPr="0008782B">
              <w:rPr>
                <w:rFonts w:ascii="Cambria" w:hAnsi="Cambria"/>
                <w:noProof/>
                <w:sz w:val="16"/>
                <w:szCs w:val="16"/>
              </w:rPr>
              <w:t>[</w:t>
            </w:r>
            <w:proofErr w:type="gramEnd"/>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r w:rsidRPr="0008782B">
              <w:rPr>
                <w:rFonts w:ascii="Cambria" w:hAnsi="Cambria"/>
                <w:sz w:val="16"/>
                <w:szCs w:val="16"/>
              </w:rPr>
              <w:t> ]</w:t>
            </w:r>
          </w:p>
        </w:tc>
        <w:tc>
          <w:tcPr>
            <w:tcW w:w="664" w:type="pct"/>
          </w:tcPr>
          <w:p w14:paraId="00D7CF8B" w14:textId="77777777" w:rsidR="006E26F0" w:rsidRPr="0008782B" w:rsidRDefault="006E26F0" w:rsidP="00A51B43">
            <w:pPr>
              <w:spacing w:before="20" w:after="40"/>
              <w:jc w:val="center"/>
              <w:rPr>
                <w:rFonts w:ascii="Cambria" w:eastAsia="Malgun Gothic" w:hAnsi="Cambria"/>
                <w:sz w:val="16"/>
                <w:szCs w:val="16"/>
              </w:rPr>
            </w:pPr>
            <w:r w:rsidRPr="0008782B">
              <w:rPr>
                <w:rFonts w:ascii="Cambria" w:hAnsi="Cambria"/>
                <w:color w:val="000000" w:themeColor="text1"/>
                <w:sz w:val="16"/>
                <w:szCs w:val="16"/>
                <w:lang w:val="en-CA"/>
              </w:rPr>
              <w:t>u(v)</w:t>
            </w:r>
          </w:p>
        </w:tc>
      </w:tr>
      <w:tr w:rsidR="006E26F0" w:rsidRPr="0008782B" w14:paraId="6E9B4A61" w14:textId="77777777" w:rsidTr="00A51B43">
        <w:trPr>
          <w:cantSplit/>
          <w:jc w:val="center"/>
        </w:trPr>
        <w:tc>
          <w:tcPr>
            <w:tcW w:w="4336" w:type="pct"/>
          </w:tcPr>
          <w:p w14:paraId="5E023BE3" w14:textId="77777777" w:rsidR="006E26F0" w:rsidRPr="0008782B" w:rsidRDefault="006E26F0" w:rsidP="00A51B43">
            <w:pPr>
              <w:spacing w:before="20" w:after="40"/>
              <w:rPr>
                <w:rFonts w:ascii="Cambria" w:hAnsi="Cambria"/>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vti_3d_</w:t>
            </w:r>
            <w:proofErr w:type="spellStart"/>
            <w:r w:rsidRPr="0008782B">
              <w:rPr>
                <w:rFonts w:ascii="Cambria" w:hAnsi="Cambria"/>
                <w:b/>
                <w:color w:val="000000" w:themeColor="text1"/>
                <w:sz w:val="16"/>
                <w:szCs w:val="16"/>
                <w:lang w:val="en-CA"/>
              </w:rPr>
              <w:t>bounding_box_</w:t>
            </w:r>
            <w:proofErr w:type="gramStart"/>
            <w:r w:rsidRPr="0008782B">
              <w:rPr>
                <w:rFonts w:ascii="Cambria" w:hAnsi="Cambria"/>
                <w:b/>
                <w:color w:val="000000" w:themeColor="text1"/>
                <w:sz w:val="16"/>
                <w:szCs w:val="16"/>
                <w:lang w:val="en-CA"/>
              </w:rPr>
              <w:t>y</w:t>
            </w:r>
            <w:proofErr w:type="spellEnd"/>
            <w:r w:rsidRPr="0008782B">
              <w:rPr>
                <w:rFonts w:ascii="Cambria" w:hAnsi="Cambria"/>
                <w:noProof/>
                <w:sz w:val="16"/>
                <w:szCs w:val="16"/>
              </w:rPr>
              <w:t>[</w:t>
            </w:r>
            <w:proofErr w:type="gramEnd"/>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r w:rsidRPr="0008782B">
              <w:rPr>
                <w:rFonts w:ascii="Cambria" w:hAnsi="Cambria"/>
                <w:sz w:val="16"/>
                <w:szCs w:val="16"/>
              </w:rPr>
              <w:t> ]</w:t>
            </w:r>
          </w:p>
        </w:tc>
        <w:tc>
          <w:tcPr>
            <w:tcW w:w="664" w:type="pct"/>
          </w:tcPr>
          <w:p w14:paraId="16C0697B" w14:textId="77777777" w:rsidR="006E26F0" w:rsidRPr="0008782B" w:rsidRDefault="006E26F0" w:rsidP="00A51B43">
            <w:pPr>
              <w:spacing w:before="20" w:after="40"/>
              <w:jc w:val="center"/>
              <w:rPr>
                <w:rFonts w:ascii="Cambria" w:eastAsia="Malgun Gothic" w:hAnsi="Cambria"/>
                <w:sz w:val="16"/>
                <w:szCs w:val="16"/>
              </w:rPr>
            </w:pPr>
            <w:r w:rsidRPr="0008782B">
              <w:rPr>
                <w:rFonts w:ascii="Cambria" w:hAnsi="Cambria"/>
                <w:color w:val="000000" w:themeColor="text1"/>
                <w:sz w:val="16"/>
                <w:szCs w:val="16"/>
                <w:lang w:val="en-CA"/>
              </w:rPr>
              <w:t>u(v)</w:t>
            </w:r>
          </w:p>
        </w:tc>
      </w:tr>
      <w:tr w:rsidR="006E26F0" w:rsidRPr="0008782B" w14:paraId="6F6CFFFD" w14:textId="77777777" w:rsidTr="00A51B43">
        <w:trPr>
          <w:cantSplit/>
          <w:jc w:val="center"/>
        </w:trPr>
        <w:tc>
          <w:tcPr>
            <w:tcW w:w="4336" w:type="pct"/>
          </w:tcPr>
          <w:p w14:paraId="56815C01" w14:textId="77777777" w:rsidR="006E26F0" w:rsidRPr="0008782B" w:rsidRDefault="006E26F0" w:rsidP="00A51B43">
            <w:pPr>
              <w:spacing w:before="20" w:after="40"/>
              <w:rPr>
                <w:rFonts w:ascii="Cambria" w:hAnsi="Cambria"/>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vti_3d_</w:t>
            </w:r>
            <w:proofErr w:type="spellStart"/>
            <w:r w:rsidRPr="0008782B">
              <w:rPr>
                <w:rFonts w:ascii="Cambria" w:hAnsi="Cambria"/>
                <w:b/>
                <w:color w:val="000000" w:themeColor="text1"/>
                <w:sz w:val="16"/>
                <w:szCs w:val="16"/>
                <w:lang w:val="en-CA"/>
              </w:rPr>
              <w:t>bounding_box_</w:t>
            </w:r>
            <w:proofErr w:type="gramStart"/>
            <w:r w:rsidRPr="0008782B">
              <w:rPr>
                <w:rFonts w:ascii="Cambria" w:hAnsi="Cambria"/>
                <w:b/>
                <w:color w:val="000000" w:themeColor="text1"/>
                <w:sz w:val="16"/>
                <w:szCs w:val="16"/>
                <w:lang w:val="en-CA"/>
              </w:rPr>
              <w:t>z</w:t>
            </w:r>
            <w:proofErr w:type="spellEnd"/>
            <w:r w:rsidRPr="0008782B">
              <w:rPr>
                <w:rFonts w:ascii="Cambria" w:hAnsi="Cambria"/>
                <w:noProof/>
                <w:sz w:val="16"/>
                <w:szCs w:val="16"/>
              </w:rPr>
              <w:t>[</w:t>
            </w:r>
            <w:proofErr w:type="gramEnd"/>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r w:rsidRPr="0008782B">
              <w:rPr>
                <w:rFonts w:ascii="Cambria" w:hAnsi="Cambria"/>
                <w:sz w:val="16"/>
                <w:szCs w:val="16"/>
              </w:rPr>
              <w:t> ]</w:t>
            </w:r>
          </w:p>
        </w:tc>
        <w:tc>
          <w:tcPr>
            <w:tcW w:w="664" w:type="pct"/>
          </w:tcPr>
          <w:p w14:paraId="3BB37A70" w14:textId="77777777" w:rsidR="006E26F0" w:rsidRPr="0008782B" w:rsidRDefault="006E26F0" w:rsidP="00A51B43">
            <w:pPr>
              <w:spacing w:before="20" w:after="40"/>
              <w:jc w:val="center"/>
              <w:rPr>
                <w:rFonts w:ascii="Cambria" w:eastAsia="Malgun Gothic" w:hAnsi="Cambria"/>
                <w:sz w:val="16"/>
                <w:szCs w:val="16"/>
              </w:rPr>
            </w:pPr>
            <w:r w:rsidRPr="0008782B">
              <w:rPr>
                <w:rFonts w:ascii="Cambria" w:hAnsi="Cambria"/>
                <w:color w:val="000000" w:themeColor="text1"/>
                <w:sz w:val="16"/>
                <w:szCs w:val="16"/>
                <w:lang w:val="en-CA"/>
              </w:rPr>
              <w:t>u(v)</w:t>
            </w:r>
          </w:p>
        </w:tc>
      </w:tr>
      <w:tr w:rsidR="006E26F0" w:rsidRPr="0008782B" w14:paraId="7A3B4921" w14:textId="77777777" w:rsidTr="00A51B43">
        <w:trPr>
          <w:cantSplit/>
          <w:jc w:val="center"/>
        </w:trPr>
        <w:tc>
          <w:tcPr>
            <w:tcW w:w="4336" w:type="pct"/>
          </w:tcPr>
          <w:p w14:paraId="43A57CEE" w14:textId="77777777" w:rsidR="006E26F0" w:rsidRPr="0008782B" w:rsidRDefault="006E26F0" w:rsidP="00A51B43">
            <w:pPr>
              <w:spacing w:before="20" w:after="40"/>
              <w:rPr>
                <w:rFonts w:ascii="Cambria" w:hAnsi="Cambria"/>
                <w:b/>
                <w:bCs/>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vti_3d_</w:t>
            </w:r>
            <w:proofErr w:type="spellStart"/>
            <w:r w:rsidRPr="0008782B">
              <w:rPr>
                <w:rFonts w:ascii="Cambria" w:hAnsi="Cambria"/>
                <w:b/>
                <w:color w:val="000000" w:themeColor="text1"/>
                <w:sz w:val="16"/>
                <w:szCs w:val="16"/>
                <w:lang w:val="en-CA"/>
              </w:rPr>
              <w:t>bounding_box_delta_</w:t>
            </w:r>
            <w:proofErr w:type="gramStart"/>
            <w:r w:rsidRPr="0008782B">
              <w:rPr>
                <w:rFonts w:ascii="Cambria" w:hAnsi="Cambria"/>
                <w:b/>
                <w:color w:val="000000" w:themeColor="text1"/>
                <w:sz w:val="16"/>
                <w:szCs w:val="16"/>
                <w:lang w:val="en-CA"/>
              </w:rPr>
              <w:t>x</w:t>
            </w:r>
            <w:proofErr w:type="spellEnd"/>
            <w:r w:rsidRPr="0008782B">
              <w:rPr>
                <w:rFonts w:ascii="Cambria" w:hAnsi="Cambria"/>
                <w:noProof/>
                <w:sz w:val="16"/>
                <w:szCs w:val="16"/>
              </w:rPr>
              <w:t>[</w:t>
            </w:r>
            <w:proofErr w:type="gramEnd"/>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r w:rsidRPr="0008782B">
              <w:rPr>
                <w:rFonts w:ascii="Cambria" w:hAnsi="Cambria"/>
                <w:sz w:val="16"/>
                <w:szCs w:val="16"/>
              </w:rPr>
              <w:t> ]</w:t>
            </w:r>
          </w:p>
        </w:tc>
        <w:tc>
          <w:tcPr>
            <w:tcW w:w="664" w:type="pct"/>
          </w:tcPr>
          <w:p w14:paraId="3EB67F37" w14:textId="77777777" w:rsidR="006E26F0" w:rsidRPr="0008782B" w:rsidRDefault="006E26F0" w:rsidP="00A51B43">
            <w:pPr>
              <w:spacing w:before="20" w:after="40"/>
              <w:jc w:val="center"/>
              <w:rPr>
                <w:rFonts w:ascii="Cambria" w:eastAsia="Malgun Gothic" w:hAnsi="Cambria"/>
                <w:bCs/>
                <w:sz w:val="16"/>
                <w:szCs w:val="16"/>
              </w:rPr>
            </w:pPr>
            <w:r w:rsidRPr="0008782B">
              <w:rPr>
                <w:rFonts w:ascii="Cambria" w:hAnsi="Cambria"/>
                <w:color w:val="000000" w:themeColor="text1"/>
                <w:sz w:val="16"/>
                <w:szCs w:val="16"/>
                <w:lang w:val="en-CA"/>
              </w:rPr>
              <w:t>u(v)</w:t>
            </w:r>
          </w:p>
        </w:tc>
      </w:tr>
      <w:tr w:rsidR="006E26F0" w:rsidRPr="0008782B" w14:paraId="4852284D" w14:textId="77777777" w:rsidTr="00A51B43">
        <w:trPr>
          <w:cantSplit/>
          <w:jc w:val="center"/>
        </w:trPr>
        <w:tc>
          <w:tcPr>
            <w:tcW w:w="4336" w:type="pct"/>
          </w:tcPr>
          <w:p w14:paraId="4F716342" w14:textId="77777777" w:rsidR="006E26F0" w:rsidRPr="0008782B" w:rsidRDefault="006E26F0" w:rsidP="00A51B43">
            <w:pPr>
              <w:spacing w:before="20" w:after="40"/>
              <w:rPr>
                <w:rFonts w:ascii="Cambria" w:hAnsi="Cambria"/>
                <w:b/>
                <w:bCs/>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vti_3d_</w:t>
            </w:r>
            <w:proofErr w:type="spellStart"/>
            <w:r w:rsidRPr="0008782B">
              <w:rPr>
                <w:rFonts w:ascii="Cambria" w:hAnsi="Cambria"/>
                <w:b/>
                <w:color w:val="000000" w:themeColor="text1"/>
                <w:sz w:val="16"/>
                <w:szCs w:val="16"/>
                <w:lang w:val="en-CA"/>
              </w:rPr>
              <w:t>bounding_box_delta_</w:t>
            </w:r>
            <w:proofErr w:type="gramStart"/>
            <w:r w:rsidRPr="0008782B">
              <w:rPr>
                <w:rFonts w:ascii="Cambria" w:hAnsi="Cambria"/>
                <w:b/>
                <w:color w:val="000000" w:themeColor="text1"/>
                <w:sz w:val="16"/>
                <w:szCs w:val="16"/>
                <w:lang w:val="en-CA"/>
              </w:rPr>
              <w:t>y</w:t>
            </w:r>
            <w:proofErr w:type="spellEnd"/>
            <w:r w:rsidRPr="0008782B">
              <w:rPr>
                <w:rFonts w:ascii="Cambria" w:hAnsi="Cambria"/>
                <w:noProof/>
                <w:sz w:val="16"/>
                <w:szCs w:val="16"/>
              </w:rPr>
              <w:t>[</w:t>
            </w:r>
            <w:proofErr w:type="gramEnd"/>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r w:rsidRPr="0008782B">
              <w:rPr>
                <w:rFonts w:ascii="Cambria" w:hAnsi="Cambria"/>
                <w:sz w:val="16"/>
                <w:szCs w:val="16"/>
              </w:rPr>
              <w:t> ]</w:t>
            </w:r>
          </w:p>
        </w:tc>
        <w:tc>
          <w:tcPr>
            <w:tcW w:w="664" w:type="pct"/>
          </w:tcPr>
          <w:p w14:paraId="4BF9C6F3" w14:textId="77777777" w:rsidR="006E26F0" w:rsidRPr="0008782B" w:rsidRDefault="006E26F0" w:rsidP="00A51B43">
            <w:pPr>
              <w:spacing w:before="20" w:after="40"/>
              <w:jc w:val="center"/>
              <w:rPr>
                <w:rFonts w:ascii="Cambria" w:eastAsia="Malgun Gothic" w:hAnsi="Cambria"/>
                <w:bCs/>
                <w:sz w:val="16"/>
                <w:szCs w:val="16"/>
              </w:rPr>
            </w:pPr>
            <w:r w:rsidRPr="0008782B">
              <w:rPr>
                <w:rFonts w:ascii="Cambria" w:hAnsi="Cambria"/>
                <w:color w:val="000000" w:themeColor="text1"/>
                <w:sz w:val="16"/>
                <w:szCs w:val="16"/>
                <w:lang w:val="en-CA"/>
              </w:rPr>
              <w:t>u(v)</w:t>
            </w:r>
          </w:p>
        </w:tc>
      </w:tr>
      <w:tr w:rsidR="006E26F0" w:rsidRPr="0008782B" w14:paraId="7D9C9B9F" w14:textId="77777777" w:rsidTr="00A51B43">
        <w:trPr>
          <w:cantSplit/>
          <w:jc w:val="center"/>
        </w:trPr>
        <w:tc>
          <w:tcPr>
            <w:tcW w:w="4336" w:type="pct"/>
          </w:tcPr>
          <w:p w14:paraId="12E0EB84" w14:textId="77777777" w:rsidR="006E26F0" w:rsidRPr="0008782B" w:rsidRDefault="006E26F0" w:rsidP="00A51B43">
            <w:pPr>
              <w:spacing w:before="20" w:after="40"/>
              <w:rPr>
                <w:rFonts w:ascii="Cambria" w:hAnsi="Cambria"/>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vti_3d_</w:t>
            </w:r>
            <w:proofErr w:type="spellStart"/>
            <w:r w:rsidRPr="0008782B">
              <w:rPr>
                <w:rFonts w:ascii="Cambria" w:hAnsi="Cambria"/>
                <w:b/>
                <w:color w:val="000000" w:themeColor="text1"/>
                <w:sz w:val="16"/>
                <w:szCs w:val="16"/>
                <w:lang w:val="en-CA"/>
              </w:rPr>
              <w:t>bounding_box_delta_</w:t>
            </w:r>
            <w:proofErr w:type="gramStart"/>
            <w:r w:rsidRPr="0008782B">
              <w:rPr>
                <w:rFonts w:ascii="Cambria" w:hAnsi="Cambria"/>
                <w:b/>
                <w:color w:val="000000" w:themeColor="text1"/>
                <w:sz w:val="16"/>
                <w:szCs w:val="16"/>
                <w:lang w:val="en-CA"/>
              </w:rPr>
              <w:t>z</w:t>
            </w:r>
            <w:proofErr w:type="spellEnd"/>
            <w:r w:rsidRPr="0008782B">
              <w:rPr>
                <w:rFonts w:ascii="Cambria" w:hAnsi="Cambria"/>
                <w:noProof/>
                <w:sz w:val="16"/>
                <w:szCs w:val="16"/>
              </w:rPr>
              <w:t>[</w:t>
            </w:r>
            <w:proofErr w:type="gramEnd"/>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r w:rsidRPr="0008782B">
              <w:rPr>
                <w:rFonts w:ascii="Cambria" w:hAnsi="Cambria"/>
                <w:sz w:val="16"/>
                <w:szCs w:val="16"/>
              </w:rPr>
              <w:t> ]</w:t>
            </w:r>
          </w:p>
        </w:tc>
        <w:tc>
          <w:tcPr>
            <w:tcW w:w="664" w:type="pct"/>
          </w:tcPr>
          <w:p w14:paraId="59B7DCC0" w14:textId="77777777" w:rsidR="006E26F0" w:rsidRPr="0008782B" w:rsidRDefault="006E26F0" w:rsidP="00A51B43">
            <w:pPr>
              <w:spacing w:before="20" w:after="40"/>
              <w:jc w:val="center"/>
              <w:rPr>
                <w:rFonts w:ascii="Cambria" w:eastAsia="Malgun Gothic" w:hAnsi="Cambria"/>
                <w:sz w:val="16"/>
                <w:szCs w:val="16"/>
              </w:rPr>
            </w:pPr>
            <w:r w:rsidRPr="0008782B">
              <w:rPr>
                <w:rFonts w:ascii="Cambria" w:hAnsi="Cambria"/>
                <w:color w:val="000000" w:themeColor="text1"/>
                <w:sz w:val="16"/>
                <w:szCs w:val="16"/>
                <w:lang w:val="en-CA"/>
              </w:rPr>
              <w:t>u(v)</w:t>
            </w:r>
          </w:p>
        </w:tc>
      </w:tr>
      <w:tr w:rsidR="006E26F0" w:rsidRPr="0008782B" w14:paraId="7A89F903" w14:textId="77777777" w:rsidTr="00A51B43">
        <w:trPr>
          <w:cantSplit/>
          <w:jc w:val="center"/>
        </w:trPr>
        <w:tc>
          <w:tcPr>
            <w:tcW w:w="4336" w:type="pct"/>
          </w:tcPr>
          <w:p w14:paraId="7C0B15D9"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Cs/>
                <w:noProof/>
                <w:sz w:val="16"/>
                <w:szCs w:val="16"/>
              </w:rPr>
              <w:tab/>
            </w:r>
            <w:r w:rsidRPr="0008782B">
              <w:rPr>
                <w:rFonts w:ascii="Cambria" w:hAnsi="Cambria"/>
                <w:bCs/>
                <w:noProof/>
                <w:sz w:val="16"/>
                <w:szCs w:val="16"/>
              </w:rPr>
              <w:tab/>
            </w:r>
            <w:r w:rsidRPr="0008782B">
              <w:rPr>
                <w:rFonts w:ascii="Cambria" w:hAnsi="Cambria"/>
                <w:b/>
                <w:bCs/>
                <w:noProof/>
                <w:sz w:val="16"/>
                <w:szCs w:val="16"/>
              </w:rPr>
              <w:tab/>
            </w:r>
            <w:r w:rsidRPr="0008782B">
              <w:rPr>
                <w:rFonts w:ascii="Cambria" w:hAnsi="Cambria"/>
                <w:bCs/>
                <w:noProof/>
                <w:sz w:val="16"/>
                <w:szCs w:val="16"/>
              </w:rPr>
              <w:t>}</w:t>
            </w:r>
          </w:p>
        </w:tc>
        <w:tc>
          <w:tcPr>
            <w:tcW w:w="664" w:type="pct"/>
          </w:tcPr>
          <w:p w14:paraId="50522609"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61A50AFD" w14:textId="77777777" w:rsidTr="00A51B43">
        <w:trPr>
          <w:cantSplit/>
          <w:jc w:val="center"/>
        </w:trPr>
        <w:tc>
          <w:tcPr>
            <w:tcW w:w="4336" w:type="pct"/>
          </w:tcPr>
          <w:p w14:paraId="1A22EED0" w14:textId="77777777" w:rsidR="006E26F0" w:rsidRPr="0008782B" w:rsidRDefault="006E26F0" w:rsidP="00A51B43">
            <w:pPr>
              <w:spacing w:before="20" w:after="40"/>
              <w:rPr>
                <w:rFonts w:ascii="Cambria" w:hAnsi="Cambria"/>
                <w:bCs/>
                <w:noProof/>
                <w:sz w:val="16"/>
                <w:szCs w:val="16"/>
              </w:rPr>
            </w:pPr>
            <w:r w:rsidRPr="0008782B">
              <w:rPr>
                <w:rFonts w:ascii="Cambria" w:hAnsi="Cambria"/>
                <w:b/>
                <w:bCs/>
                <w:noProof/>
                <w:sz w:val="16"/>
                <w:szCs w:val="16"/>
              </w:rPr>
              <w:tab/>
            </w:r>
            <w:r w:rsidRPr="0008782B">
              <w:rPr>
                <w:rFonts w:ascii="Cambria" w:hAnsi="Cambria"/>
                <w:bCs/>
                <w:noProof/>
                <w:sz w:val="16"/>
                <w:szCs w:val="16"/>
              </w:rPr>
              <w:tab/>
            </w:r>
            <w:r w:rsidRPr="0008782B">
              <w:rPr>
                <w:rFonts w:ascii="Cambria" w:hAnsi="Cambria"/>
                <w:bCs/>
                <w:noProof/>
                <w:sz w:val="16"/>
                <w:szCs w:val="16"/>
              </w:rPr>
              <w:tab/>
              <w:t>}</w:t>
            </w:r>
          </w:p>
        </w:tc>
        <w:tc>
          <w:tcPr>
            <w:tcW w:w="664" w:type="pct"/>
          </w:tcPr>
          <w:p w14:paraId="49306BD1"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48408209" w14:textId="77777777" w:rsidTr="00A51B43">
        <w:trPr>
          <w:cantSplit/>
          <w:jc w:val="center"/>
        </w:trPr>
        <w:tc>
          <w:tcPr>
            <w:tcW w:w="4336" w:type="pct"/>
          </w:tcPr>
          <w:p w14:paraId="13A3727D"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proofErr w:type="gramStart"/>
            <w:r w:rsidRPr="0008782B">
              <w:rPr>
                <w:rFonts w:ascii="Cambria" w:hAnsi="Cambria"/>
                <w:color w:val="000000" w:themeColor="text1"/>
                <w:sz w:val="16"/>
                <w:szCs w:val="16"/>
                <w:lang w:val="en-CA"/>
              </w:rPr>
              <w:t>if( </w:t>
            </w:r>
            <w:r w:rsidRPr="0008782B">
              <w:rPr>
                <w:rFonts w:ascii="Cambria" w:hAnsi="Cambria"/>
                <w:bCs/>
                <w:noProof/>
                <w:sz w:val="16"/>
                <w:szCs w:val="16"/>
              </w:rPr>
              <w:t>vtiObjectPriorityPresentFlag</w:t>
            </w:r>
            <w:proofErr w:type="gramEnd"/>
            <w:r w:rsidRPr="0008782B">
              <w:rPr>
                <w:rFonts w:ascii="Cambria" w:hAnsi="Cambria"/>
                <w:bCs/>
                <w:noProof/>
                <w:sz w:val="16"/>
                <w:szCs w:val="16"/>
              </w:rPr>
              <w:t> </w:t>
            </w:r>
            <w:r w:rsidRPr="0008782B">
              <w:rPr>
                <w:rFonts w:ascii="Cambria" w:hAnsi="Cambria"/>
                <w:noProof/>
                <w:sz w:val="16"/>
                <w:szCs w:val="16"/>
              </w:rPr>
              <w:t>) {</w:t>
            </w:r>
          </w:p>
        </w:tc>
        <w:tc>
          <w:tcPr>
            <w:tcW w:w="664" w:type="pct"/>
          </w:tcPr>
          <w:p w14:paraId="006BF271"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087A6237" w14:textId="77777777" w:rsidTr="00A51B43">
        <w:trPr>
          <w:cantSplit/>
          <w:jc w:val="center"/>
        </w:trPr>
        <w:tc>
          <w:tcPr>
            <w:tcW w:w="4336" w:type="pct"/>
          </w:tcPr>
          <w:p w14:paraId="6DC97AD2"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vti_object_priority</w:t>
            </w:r>
            <w:r w:rsidRPr="0008782B">
              <w:rPr>
                <w:rFonts w:ascii="Cambria" w:hAnsi="Cambria"/>
                <w:b/>
                <w:noProof/>
                <w:sz w:val="16"/>
                <w:szCs w:val="16"/>
              </w:rPr>
              <w:t>_update_flag</w:t>
            </w:r>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proofErr w:type="gram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proofErr w:type="gramEnd"/>
            <w:r w:rsidRPr="0008782B">
              <w:rPr>
                <w:rFonts w:ascii="Cambria" w:hAnsi="Cambria"/>
                <w:sz w:val="16"/>
                <w:szCs w:val="16"/>
              </w:rPr>
              <w:t> ]</w:t>
            </w:r>
          </w:p>
        </w:tc>
        <w:tc>
          <w:tcPr>
            <w:tcW w:w="664" w:type="pct"/>
          </w:tcPr>
          <w:p w14:paraId="6579B0A4" w14:textId="77777777" w:rsidR="006E26F0" w:rsidRPr="0008782B" w:rsidRDefault="006E26F0" w:rsidP="00A51B43">
            <w:pPr>
              <w:spacing w:before="20" w:after="40"/>
              <w:jc w:val="center"/>
              <w:rPr>
                <w:rFonts w:ascii="Cambria" w:eastAsia="Malgun Gothic" w:hAnsi="Cambria"/>
                <w:sz w:val="16"/>
                <w:szCs w:val="16"/>
              </w:rPr>
            </w:pPr>
            <w:proofErr w:type="gramStart"/>
            <w:r w:rsidRPr="0008782B">
              <w:rPr>
                <w:rFonts w:ascii="Cambria" w:hAnsi="Cambria"/>
                <w:sz w:val="16"/>
                <w:szCs w:val="16"/>
              </w:rPr>
              <w:t>u(</w:t>
            </w:r>
            <w:proofErr w:type="gramEnd"/>
            <w:r w:rsidRPr="0008782B">
              <w:rPr>
                <w:rFonts w:ascii="Cambria" w:hAnsi="Cambria"/>
                <w:sz w:val="16"/>
                <w:szCs w:val="16"/>
              </w:rPr>
              <w:t>1)</w:t>
            </w:r>
          </w:p>
        </w:tc>
      </w:tr>
      <w:tr w:rsidR="006E26F0" w:rsidRPr="0008782B" w14:paraId="6FD1B3AA" w14:textId="77777777" w:rsidTr="00A51B43">
        <w:trPr>
          <w:cantSplit/>
          <w:jc w:val="center"/>
        </w:trPr>
        <w:tc>
          <w:tcPr>
            <w:tcW w:w="4336" w:type="pct"/>
          </w:tcPr>
          <w:p w14:paraId="5A169B44"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proofErr w:type="gramStart"/>
            <w:r w:rsidRPr="0008782B">
              <w:rPr>
                <w:rFonts w:ascii="Cambria" w:hAnsi="Cambria"/>
                <w:color w:val="000000" w:themeColor="text1"/>
                <w:sz w:val="16"/>
                <w:szCs w:val="16"/>
                <w:lang w:val="en-CA"/>
              </w:rPr>
              <w:t>if( </w:t>
            </w:r>
            <w:r w:rsidRPr="0008782B">
              <w:rPr>
                <w:rFonts w:ascii="Cambria" w:hAnsi="Cambria"/>
                <w:bCs/>
                <w:noProof/>
                <w:sz w:val="16"/>
                <w:szCs w:val="16"/>
              </w:rPr>
              <w:t>vti</w:t>
            </w:r>
            <w:proofErr w:type="gramEnd"/>
            <w:r w:rsidRPr="0008782B">
              <w:rPr>
                <w:rFonts w:ascii="Cambria" w:hAnsi="Cambria"/>
                <w:bCs/>
                <w:noProof/>
                <w:sz w:val="16"/>
                <w:szCs w:val="16"/>
              </w:rPr>
              <w:t>_object_priority</w:t>
            </w:r>
            <w:r w:rsidRPr="0008782B">
              <w:rPr>
                <w:rFonts w:ascii="Cambria" w:hAnsi="Cambria"/>
                <w:noProof/>
                <w:sz w:val="16"/>
                <w:szCs w:val="16"/>
              </w:rPr>
              <w:t>_update_flag[</w:t>
            </w:r>
            <w:r w:rsidRPr="0008782B">
              <w:rPr>
                <w:rFonts w:ascii="Cambria" w:hAnsi="Cambria"/>
                <w:sz w:val="16"/>
                <w:szCs w:val="16"/>
              </w:rPr>
              <w:t> </w:t>
            </w:r>
            <w:proofErr w:type="spellStart"/>
            <w:r w:rsidRPr="0008782B">
              <w:rPr>
                <w:rFonts w:ascii="Cambria" w:hAnsi="Cambria"/>
                <w:noProof/>
                <w:sz w:val="16"/>
                <w:szCs w:val="16"/>
              </w:rPr>
              <w:t>vti_object_idx</w:t>
            </w:r>
            <w:proofErr w:type="spellEnd"/>
            <w:r w:rsidRPr="0008782B">
              <w:rPr>
                <w:rFonts w:ascii="Cambria" w:hAnsi="Cambria"/>
                <w:noProof/>
                <w:sz w:val="16"/>
                <w:szCs w:val="16"/>
              </w:rPr>
              <w:t>[</w:t>
            </w:r>
            <w:r w:rsidRPr="0008782B">
              <w:rPr>
                <w:rFonts w:ascii="Cambria" w:hAnsi="Cambria"/>
                <w:sz w:val="16"/>
                <w:szCs w:val="16"/>
              </w:rPr>
              <w:t> </w:t>
            </w:r>
            <w:proofErr w:type="spellStart"/>
            <w:r w:rsidRPr="0008782B">
              <w:rPr>
                <w:rFonts w:ascii="Cambria" w:hAnsi="Cambria"/>
                <w:noProof/>
                <w:sz w:val="16"/>
                <w:szCs w:val="16"/>
              </w:rPr>
              <w:t>i</w:t>
            </w:r>
            <w:proofErr w:type="spellEnd"/>
            <w:r w:rsidRPr="0008782B">
              <w:rPr>
                <w:rFonts w:ascii="Cambria" w:hAnsi="Cambria"/>
                <w:sz w:val="16"/>
                <w:szCs w:val="16"/>
              </w:rPr>
              <w:t> </w:t>
            </w:r>
            <w:r w:rsidRPr="0008782B">
              <w:rPr>
                <w:rFonts w:ascii="Cambria" w:hAnsi="Cambria"/>
                <w:noProof/>
                <w:sz w:val="16"/>
                <w:szCs w:val="16"/>
              </w:rPr>
              <w:t>]</w:t>
            </w:r>
            <w:r w:rsidRPr="0008782B">
              <w:rPr>
                <w:rFonts w:ascii="Cambria" w:hAnsi="Cambria"/>
                <w:sz w:val="16"/>
                <w:szCs w:val="16"/>
              </w:rPr>
              <w:t> ] </w:t>
            </w:r>
            <w:r w:rsidRPr="0008782B">
              <w:rPr>
                <w:rFonts w:ascii="Cambria" w:hAnsi="Cambria"/>
                <w:noProof/>
                <w:sz w:val="16"/>
                <w:szCs w:val="16"/>
              </w:rPr>
              <w:t>)</w:t>
            </w:r>
          </w:p>
        </w:tc>
        <w:tc>
          <w:tcPr>
            <w:tcW w:w="664" w:type="pct"/>
          </w:tcPr>
          <w:p w14:paraId="304F5DE4"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7D770173" w14:textId="77777777" w:rsidTr="00A51B43">
        <w:trPr>
          <w:cantSplit/>
          <w:jc w:val="center"/>
        </w:trPr>
        <w:tc>
          <w:tcPr>
            <w:tcW w:w="4336" w:type="pct"/>
          </w:tcPr>
          <w:p w14:paraId="5AE677AB" w14:textId="77777777" w:rsidR="006E26F0" w:rsidRPr="0008782B" w:rsidRDefault="006E26F0" w:rsidP="00A51B43">
            <w:pPr>
              <w:spacing w:before="20" w:after="40"/>
              <w:rPr>
                <w:rFonts w:ascii="Cambria" w:hAnsi="Cambria"/>
                <w:b/>
                <w:bCs/>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vti_object_priority_value</w:t>
            </w:r>
            <w:r w:rsidRPr="0008782B">
              <w:rPr>
                <w:rFonts w:ascii="Cambria" w:hAnsi="Cambria"/>
                <w:bCs/>
                <w:noProof/>
                <w:sz w:val="16"/>
                <w:szCs w:val="16"/>
              </w:rPr>
              <w:t>[ 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p>
        </w:tc>
        <w:tc>
          <w:tcPr>
            <w:tcW w:w="664" w:type="pct"/>
          </w:tcPr>
          <w:p w14:paraId="5689BF26" w14:textId="77777777" w:rsidR="006E26F0" w:rsidRPr="0008782B" w:rsidRDefault="006E26F0" w:rsidP="00A51B43">
            <w:pPr>
              <w:spacing w:before="20" w:after="40"/>
              <w:jc w:val="center"/>
              <w:rPr>
                <w:rFonts w:ascii="Cambria" w:eastAsia="Malgun Gothic" w:hAnsi="Cambria"/>
                <w:sz w:val="16"/>
                <w:szCs w:val="16"/>
              </w:rPr>
            </w:pPr>
            <w:proofErr w:type="gramStart"/>
            <w:r w:rsidRPr="0008782B">
              <w:rPr>
                <w:rFonts w:ascii="Cambria" w:eastAsia="Malgun Gothic" w:hAnsi="Cambria"/>
                <w:sz w:val="16"/>
                <w:szCs w:val="16"/>
              </w:rPr>
              <w:t>u(</w:t>
            </w:r>
            <w:proofErr w:type="gramEnd"/>
            <w:r w:rsidRPr="0008782B">
              <w:rPr>
                <w:rFonts w:ascii="Cambria" w:eastAsia="Malgun Gothic" w:hAnsi="Cambria"/>
                <w:sz w:val="16"/>
                <w:szCs w:val="16"/>
              </w:rPr>
              <w:t>4)</w:t>
            </w:r>
          </w:p>
        </w:tc>
      </w:tr>
      <w:tr w:rsidR="006E26F0" w:rsidRPr="0008782B" w14:paraId="5DC54F96" w14:textId="77777777" w:rsidTr="00A51B43">
        <w:trPr>
          <w:cantSplit/>
          <w:jc w:val="center"/>
        </w:trPr>
        <w:tc>
          <w:tcPr>
            <w:tcW w:w="4336" w:type="pct"/>
          </w:tcPr>
          <w:p w14:paraId="597F8127" w14:textId="77777777" w:rsidR="006E26F0" w:rsidRPr="0008782B" w:rsidRDefault="006E26F0" w:rsidP="00A51B43">
            <w:pPr>
              <w:spacing w:before="20" w:after="40"/>
              <w:rPr>
                <w:rFonts w:ascii="Cambria" w:hAnsi="Cambria"/>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Cs/>
                <w:noProof/>
                <w:sz w:val="16"/>
                <w:szCs w:val="16"/>
              </w:rPr>
              <w:t>}</w:t>
            </w:r>
          </w:p>
        </w:tc>
        <w:tc>
          <w:tcPr>
            <w:tcW w:w="664" w:type="pct"/>
          </w:tcPr>
          <w:p w14:paraId="0B8A900F"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3A08A4A6" w14:textId="77777777" w:rsidTr="00A51B43">
        <w:trPr>
          <w:cantSplit/>
          <w:jc w:val="center"/>
        </w:trPr>
        <w:tc>
          <w:tcPr>
            <w:tcW w:w="4336" w:type="pct"/>
          </w:tcPr>
          <w:p w14:paraId="758B19E9"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proofErr w:type="gramStart"/>
            <w:r w:rsidRPr="0008782B">
              <w:rPr>
                <w:rFonts w:ascii="Cambria" w:hAnsi="Cambria"/>
                <w:color w:val="000000" w:themeColor="text1"/>
                <w:sz w:val="16"/>
                <w:szCs w:val="16"/>
                <w:lang w:val="en-CA"/>
              </w:rPr>
              <w:t>if( </w:t>
            </w:r>
            <w:r w:rsidRPr="0008782B">
              <w:rPr>
                <w:rFonts w:ascii="Cambria" w:hAnsi="Cambria"/>
                <w:noProof/>
                <w:sz w:val="16"/>
                <w:szCs w:val="16"/>
              </w:rPr>
              <w:t>vtiObjectHiddenPresentFlag</w:t>
            </w:r>
            <w:proofErr w:type="gramEnd"/>
            <w:r w:rsidRPr="0008782B">
              <w:rPr>
                <w:rFonts w:ascii="Cambria" w:hAnsi="Cambria"/>
                <w:noProof/>
                <w:sz w:val="16"/>
                <w:szCs w:val="16"/>
              </w:rPr>
              <w:t> )</w:t>
            </w:r>
          </w:p>
        </w:tc>
        <w:tc>
          <w:tcPr>
            <w:tcW w:w="664" w:type="pct"/>
          </w:tcPr>
          <w:p w14:paraId="746DF97A"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712A05F0" w14:textId="77777777" w:rsidTr="00A51B43">
        <w:trPr>
          <w:cantSplit/>
          <w:jc w:val="center"/>
        </w:trPr>
        <w:tc>
          <w:tcPr>
            <w:tcW w:w="4336" w:type="pct"/>
          </w:tcPr>
          <w:p w14:paraId="78A13A5C"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noProof/>
                <w:sz w:val="16"/>
                <w:szCs w:val="16"/>
              </w:rPr>
              <w:t>vti_object_hidden_flag</w:t>
            </w:r>
            <w:r w:rsidRPr="0008782B">
              <w:rPr>
                <w:rFonts w:ascii="Cambria" w:hAnsi="Cambria"/>
                <w:noProof/>
                <w:sz w:val="16"/>
                <w:szCs w:val="16"/>
              </w:rPr>
              <w:t>[ </w:t>
            </w:r>
            <w:r w:rsidRPr="0008782B">
              <w:rPr>
                <w:rFonts w:ascii="Cambria" w:hAnsi="Cambria"/>
                <w:bCs/>
                <w:noProof/>
                <w:sz w:val="16"/>
                <w:szCs w:val="16"/>
              </w:rPr>
              <w:t>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p>
        </w:tc>
        <w:tc>
          <w:tcPr>
            <w:tcW w:w="664" w:type="pct"/>
          </w:tcPr>
          <w:p w14:paraId="5C48D541" w14:textId="77777777" w:rsidR="006E26F0" w:rsidRPr="0008782B" w:rsidRDefault="006E26F0" w:rsidP="00A51B43">
            <w:pPr>
              <w:spacing w:before="20" w:after="40"/>
              <w:jc w:val="center"/>
              <w:rPr>
                <w:rFonts w:ascii="Cambria" w:eastAsia="Malgun Gothic" w:hAnsi="Cambria"/>
                <w:sz w:val="16"/>
                <w:szCs w:val="16"/>
              </w:rPr>
            </w:pPr>
            <w:proofErr w:type="gramStart"/>
            <w:r w:rsidRPr="0008782B">
              <w:rPr>
                <w:rFonts w:ascii="Cambria" w:hAnsi="Cambria"/>
                <w:sz w:val="16"/>
                <w:szCs w:val="16"/>
              </w:rPr>
              <w:t>u(</w:t>
            </w:r>
            <w:proofErr w:type="gramEnd"/>
            <w:r w:rsidRPr="0008782B">
              <w:rPr>
                <w:rFonts w:ascii="Cambria" w:hAnsi="Cambria"/>
                <w:sz w:val="16"/>
                <w:szCs w:val="16"/>
              </w:rPr>
              <w:t>1)</w:t>
            </w:r>
          </w:p>
        </w:tc>
      </w:tr>
      <w:tr w:rsidR="006E26F0" w:rsidRPr="0008782B" w14:paraId="5F63DA2E" w14:textId="77777777" w:rsidTr="00A51B43">
        <w:trPr>
          <w:cantSplit/>
          <w:jc w:val="center"/>
        </w:trPr>
        <w:tc>
          <w:tcPr>
            <w:tcW w:w="4336" w:type="pct"/>
          </w:tcPr>
          <w:p w14:paraId="7432B488" w14:textId="77777777" w:rsidR="006E26F0" w:rsidRPr="0008782B" w:rsidRDefault="006E26F0" w:rsidP="00A51B43">
            <w:pPr>
              <w:spacing w:before="20" w:after="40"/>
              <w:rPr>
                <w:rFonts w:ascii="Cambria" w:hAnsi="Cambria"/>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noProof/>
                <w:sz w:val="16"/>
                <w:szCs w:val="16"/>
              </w:rPr>
              <w:t>if( vtiObjectLabelPresentFlag ) {</w:t>
            </w:r>
          </w:p>
        </w:tc>
        <w:tc>
          <w:tcPr>
            <w:tcW w:w="664" w:type="pct"/>
          </w:tcPr>
          <w:p w14:paraId="5844B86C"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7233A650" w14:textId="77777777" w:rsidTr="00A51B43">
        <w:trPr>
          <w:cantSplit/>
          <w:jc w:val="center"/>
        </w:trPr>
        <w:tc>
          <w:tcPr>
            <w:tcW w:w="4336" w:type="pct"/>
          </w:tcPr>
          <w:p w14:paraId="14B5F37A"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w:t>
            </w:r>
            <w:r w:rsidRPr="0008782B">
              <w:rPr>
                <w:rFonts w:ascii="Cambria" w:hAnsi="Cambria"/>
                <w:b/>
                <w:noProof/>
                <w:sz w:val="16"/>
                <w:szCs w:val="16"/>
              </w:rPr>
              <w:t>object_label_update_flag</w:t>
            </w:r>
            <w:r w:rsidRPr="0008782B">
              <w:rPr>
                <w:rFonts w:ascii="Cambria" w:hAnsi="Cambria"/>
                <w:noProof/>
                <w:sz w:val="16"/>
                <w:szCs w:val="16"/>
              </w:rPr>
              <w:t>[ </w:t>
            </w:r>
            <w:r w:rsidRPr="0008782B">
              <w:rPr>
                <w:rFonts w:ascii="Cambria" w:hAnsi="Cambria"/>
                <w:bCs/>
                <w:noProof/>
                <w:sz w:val="16"/>
                <w:szCs w:val="16"/>
              </w:rPr>
              <w:t>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p>
        </w:tc>
        <w:tc>
          <w:tcPr>
            <w:tcW w:w="664" w:type="pct"/>
          </w:tcPr>
          <w:p w14:paraId="234A3DDA" w14:textId="77777777" w:rsidR="006E26F0" w:rsidRPr="0008782B" w:rsidRDefault="006E26F0" w:rsidP="00A51B43">
            <w:pPr>
              <w:spacing w:before="20" w:after="40"/>
              <w:jc w:val="center"/>
              <w:rPr>
                <w:rFonts w:ascii="Cambria" w:eastAsia="Malgun Gothic" w:hAnsi="Cambria"/>
                <w:sz w:val="16"/>
                <w:szCs w:val="16"/>
              </w:rPr>
            </w:pPr>
            <w:proofErr w:type="gramStart"/>
            <w:r w:rsidRPr="0008782B">
              <w:rPr>
                <w:rFonts w:ascii="Cambria" w:hAnsi="Cambria"/>
                <w:sz w:val="16"/>
                <w:szCs w:val="16"/>
              </w:rPr>
              <w:t>u(</w:t>
            </w:r>
            <w:proofErr w:type="gramEnd"/>
            <w:r w:rsidRPr="0008782B">
              <w:rPr>
                <w:rFonts w:ascii="Cambria" w:hAnsi="Cambria"/>
                <w:sz w:val="16"/>
                <w:szCs w:val="16"/>
              </w:rPr>
              <w:t>1)</w:t>
            </w:r>
          </w:p>
        </w:tc>
      </w:tr>
      <w:tr w:rsidR="006E26F0" w:rsidRPr="0008782B" w14:paraId="7AE044C2" w14:textId="77777777" w:rsidTr="00A51B43">
        <w:trPr>
          <w:cantSplit/>
          <w:jc w:val="center"/>
        </w:trPr>
        <w:tc>
          <w:tcPr>
            <w:tcW w:w="4336" w:type="pct"/>
          </w:tcPr>
          <w:p w14:paraId="42804E43"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noProof/>
                <w:sz w:val="16"/>
                <w:szCs w:val="16"/>
              </w:rPr>
              <w:t>if( </w:t>
            </w:r>
            <w:r w:rsidRPr="0008782B">
              <w:rPr>
                <w:rFonts w:ascii="Cambria" w:hAnsi="Cambria"/>
                <w:bCs/>
                <w:noProof/>
                <w:sz w:val="16"/>
                <w:szCs w:val="16"/>
              </w:rPr>
              <w:t>vti_</w:t>
            </w:r>
            <w:r w:rsidRPr="0008782B">
              <w:rPr>
                <w:rFonts w:ascii="Cambria" w:hAnsi="Cambria"/>
                <w:noProof/>
                <w:sz w:val="16"/>
                <w:szCs w:val="16"/>
              </w:rPr>
              <w:t>object_label_update_</w:t>
            </w:r>
            <w:proofErr w:type="gramStart"/>
            <w:r w:rsidRPr="0008782B">
              <w:rPr>
                <w:rFonts w:ascii="Cambria" w:hAnsi="Cambria"/>
                <w:noProof/>
                <w:sz w:val="16"/>
                <w:szCs w:val="16"/>
              </w:rPr>
              <w:t>fla</w:t>
            </w:r>
            <w:r w:rsidRPr="0008782B">
              <w:rPr>
                <w:rFonts w:ascii="Cambria" w:hAnsi="Cambria"/>
                <w:bCs/>
                <w:sz w:val="16"/>
                <w:szCs w:val="16"/>
              </w:rPr>
              <w:t>g</w:t>
            </w:r>
            <w:r w:rsidRPr="0008782B">
              <w:rPr>
                <w:rFonts w:ascii="Cambria" w:hAnsi="Cambria"/>
                <w:noProof/>
                <w:sz w:val="16"/>
                <w:szCs w:val="16"/>
              </w:rPr>
              <w:t>[</w:t>
            </w:r>
            <w:proofErr w:type="gramEnd"/>
            <w:r w:rsidRPr="0008782B">
              <w:rPr>
                <w:rFonts w:ascii="Cambria" w:hAnsi="Cambria"/>
                <w:noProof/>
                <w:sz w:val="16"/>
                <w:szCs w:val="16"/>
              </w:rPr>
              <w:t> </w:t>
            </w:r>
            <w:proofErr w:type="spellStart"/>
            <w:r w:rsidRPr="0008782B">
              <w:rPr>
                <w:rFonts w:ascii="Cambria" w:hAnsi="Cambria"/>
                <w:bCs/>
                <w:noProof/>
                <w:sz w:val="16"/>
                <w:szCs w:val="16"/>
              </w:rPr>
              <w:t>vti_object_idx</w:t>
            </w:r>
            <w:proofErr w:type="spellEnd"/>
            <w:r w:rsidRPr="0008782B">
              <w:rPr>
                <w:rFonts w:ascii="Cambria" w:hAnsi="Cambria"/>
                <w:bCs/>
                <w:noProof/>
                <w:sz w:val="16"/>
                <w:szCs w:val="16"/>
              </w:rPr>
              <w:t>[</w:t>
            </w:r>
            <w:r w:rsidRPr="0008782B">
              <w:rPr>
                <w:rFonts w:ascii="Cambria" w:hAnsi="Cambria"/>
                <w:bCs/>
                <w:sz w:val="16"/>
                <w:szCs w:val="16"/>
              </w:rPr>
              <w:t> </w:t>
            </w:r>
            <w:proofErr w:type="spell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r w:rsidRPr="0008782B">
              <w:rPr>
                <w:rFonts w:ascii="Cambria" w:hAnsi="Cambria"/>
                <w:bCs/>
                <w:sz w:val="16"/>
                <w:szCs w:val="16"/>
              </w:rPr>
              <w:t> ]</w:t>
            </w:r>
            <w:r w:rsidRPr="0008782B">
              <w:rPr>
                <w:rFonts w:ascii="Cambria" w:hAnsi="Cambria"/>
                <w:noProof/>
                <w:sz w:val="16"/>
                <w:szCs w:val="16"/>
              </w:rPr>
              <w:t xml:space="preserve"> )</w:t>
            </w:r>
          </w:p>
        </w:tc>
        <w:tc>
          <w:tcPr>
            <w:tcW w:w="664" w:type="pct"/>
          </w:tcPr>
          <w:p w14:paraId="4F473C47" w14:textId="77777777" w:rsidR="006E26F0" w:rsidRPr="0008782B" w:rsidRDefault="006E26F0" w:rsidP="00A51B43">
            <w:pPr>
              <w:spacing w:before="20" w:after="40"/>
              <w:jc w:val="center"/>
              <w:rPr>
                <w:rFonts w:ascii="Cambria" w:hAnsi="Cambria"/>
                <w:sz w:val="16"/>
                <w:szCs w:val="16"/>
              </w:rPr>
            </w:pPr>
          </w:p>
        </w:tc>
      </w:tr>
      <w:tr w:rsidR="006E26F0" w:rsidRPr="0008782B" w14:paraId="683DBE74" w14:textId="77777777" w:rsidTr="00A51B43">
        <w:trPr>
          <w:cantSplit/>
          <w:trHeight w:val="40"/>
          <w:jc w:val="center"/>
        </w:trPr>
        <w:tc>
          <w:tcPr>
            <w:tcW w:w="4336" w:type="pct"/>
          </w:tcPr>
          <w:p w14:paraId="08BAC5EF" w14:textId="77777777" w:rsidR="006E26F0" w:rsidRPr="0008782B" w:rsidRDefault="006E26F0" w:rsidP="00A51B43">
            <w:pPr>
              <w:spacing w:before="20" w:after="40"/>
              <w:rPr>
                <w:rFonts w:ascii="Cambria" w:hAnsi="Cambria"/>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vti_object_label_idx</w:t>
            </w:r>
            <w:r w:rsidRPr="0008782B">
              <w:rPr>
                <w:rFonts w:ascii="Cambria" w:hAnsi="Cambria"/>
                <w:noProof/>
                <w:sz w:val="16"/>
                <w:szCs w:val="16"/>
              </w:rPr>
              <w:t>[ </w:t>
            </w:r>
            <w:r w:rsidRPr="0008782B">
              <w:rPr>
                <w:rFonts w:ascii="Cambria" w:hAnsi="Cambria"/>
                <w:bCs/>
                <w:noProof/>
                <w:sz w:val="16"/>
                <w:szCs w:val="16"/>
              </w:rPr>
              <w:t>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r w:rsidRPr="0008782B">
              <w:rPr>
                <w:rFonts w:ascii="Cambria" w:hAnsi="Cambria"/>
                <w:sz w:val="16"/>
                <w:szCs w:val="16"/>
              </w:rPr>
              <w:t>]</w:t>
            </w:r>
          </w:p>
        </w:tc>
        <w:tc>
          <w:tcPr>
            <w:tcW w:w="664" w:type="pct"/>
          </w:tcPr>
          <w:p w14:paraId="00481441" w14:textId="77777777" w:rsidR="006E26F0" w:rsidRPr="0008782B" w:rsidRDefault="006E26F0" w:rsidP="00A51B43">
            <w:pPr>
              <w:spacing w:before="20" w:after="40"/>
              <w:jc w:val="center"/>
              <w:rPr>
                <w:rFonts w:ascii="Cambria" w:eastAsia="Malgun Gothic" w:hAnsi="Cambria"/>
                <w:sz w:val="16"/>
                <w:szCs w:val="16"/>
              </w:rPr>
            </w:pPr>
            <w:proofErr w:type="spellStart"/>
            <w:r w:rsidRPr="0008782B">
              <w:rPr>
                <w:rFonts w:ascii="Cambria" w:hAnsi="Cambria"/>
                <w:sz w:val="16"/>
                <w:szCs w:val="16"/>
              </w:rPr>
              <w:t>ue</w:t>
            </w:r>
            <w:proofErr w:type="spellEnd"/>
            <w:r w:rsidRPr="0008782B">
              <w:rPr>
                <w:rFonts w:ascii="Cambria" w:hAnsi="Cambria"/>
                <w:sz w:val="16"/>
                <w:szCs w:val="16"/>
              </w:rPr>
              <w:t>(v)</w:t>
            </w:r>
          </w:p>
        </w:tc>
      </w:tr>
      <w:tr w:rsidR="006E26F0" w:rsidRPr="0008782B" w14:paraId="093BCD91" w14:textId="77777777" w:rsidTr="00A51B43">
        <w:trPr>
          <w:cantSplit/>
          <w:jc w:val="center"/>
        </w:trPr>
        <w:tc>
          <w:tcPr>
            <w:tcW w:w="4336" w:type="pct"/>
          </w:tcPr>
          <w:p w14:paraId="23C054DD" w14:textId="77777777" w:rsidR="006E26F0" w:rsidRPr="0008782B" w:rsidRDefault="006E26F0" w:rsidP="00A51B43">
            <w:pPr>
              <w:spacing w:before="20" w:after="40"/>
              <w:rPr>
                <w:rFonts w:ascii="Cambria" w:hAnsi="Cambria"/>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Cs/>
                <w:noProof/>
                <w:sz w:val="16"/>
                <w:szCs w:val="16"/>
              </w:rPr>
              <w:t>}</w:t>
            </w:r>
          </w:p>
        </w:tc>
        <w:tc>
          <w:tcPr>
            <w:tcW w:w="664" w:type="pct"/>
          </w:tcPr>
          <w:p w14:paraId="248479A7" w14:textId="77777777" w:rsidR="006E26F0" w:rsidRPr="0008782B" w:rsidRDefault="006E26F0" w:rsidP="00A51B43">
            <w:pPr>
              <w:spacing w:before="20" w:after="40"/>
              <w:jc w:val="center"/>
              <w:rPr>
                <w:rFonts w:ascii="Cambria" w:hAnsi="Cambria"/>
                <w:sz w:val="16"/>
                <w:szCs w:val="16"/>
              </w:rPr>
            </w:pPr>
          </w:p>
        </w:tc>
      </w:tr>
      <w:tr w:rsidR="006E26F0" w:rsidRPr="0008782B" w14:paraId="77B2C1A5" w14:textId="77777777" w:rsidTr="00A51B43">
        <w:trPr>
          <w:cantSplit/>
          <w:jc w:val="center"/>
        </w:trPr>
        <w:tc>
          <w:tcPr>
            <w:tcW w:w="4336" w:type="pct"/>
          </w:tcPr>
          <w:p w14:paraId="5649FB9B"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proofErr w:type="gramStart"/>
            <w:r w:rsidRPr="0008782B">
              <w:rPr>
                <w:rFonts w:ascii="Cambria" w:hAnsi="Cambria"/>
                <w:color w:val="000000" w:themeColor="text1"/>
                <w:sz w:val="16"/>
                <w:szCs w:val="16"/>
                <w:lang w:val="en-CA"/>
              </w:rPr>
              <w:t>if( </w:t>
            </w:r>
            <w:r w:rsidRPr="0008782B">
              <w:rPr>
                <w:rFonts w:ascii="Cambria" w:hAnsi="Cambria"/>
                <w:noProof/>
                <w:sz w:val="16"/>
                <w:szCs w:val="16"/>
              </w:rPr>
              <w:t>vtiObjectCollisionShapePresentFlag</w:t>
            </w:r>
            <w:proofErr w:type="gramEnd"/>
            <w:r w:rsidRPr="0008782B">
              <w:rPr>
                <w:rFonts w:ascii="Cambria" w:hAnsi="Cambria"/>
                <w:noProof/>
                <w:sz w:val="16"/>
                <w:szCs w:val="16"/>
              </w:rPr>
              <w:t> ) {</w:t>
            </w:r>
          </w:p>
        </w:tc>
        <w:tc>
          <w:tcPr>
            <w:tcW w:w="664" w:type="pct"/>
          </w:tcPr>
          <w:p w14:paraId="6F465188"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1AA6A539" w14:textId="77777777" w:rsidTr="00A51B43">
        <w:trPr>
          <w:cantSplit/>
          <w:jc w:val="center"/>
        </w:trPr>
        <w:tc>
          <w:tcPr>
            <w:tcW w:w="4336" w:type="pct"/>
          </w:tcPr>
          <w:p w14:paraId="1FBBBEDF"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vti_object_</w:t>
            </w:r>
            <w:r w:rsidRPr="0008782B">
              <w:rPr>
                <w:rFonts w:ascii="Cambria" w:hAnsi="Cambria"/>
                <w:b/>
                <w:noProof/>
                <w:sz w:val="16"/>
                <w:szCs w:val="16"/>
              </w:rPr>
              <w:t>collision_shape_update_flag</w:t>
            </w:r>
            <w:r w:rsidRPr="0008782B">
              <w:rPr>
                <w:rFonts w:ascii="Cambria" w:hAnsi="Cambria"/>
                <w:noProof/>
                <w:sz w:val="16"/>
                <w:szCs w:val="16"/>
              </w:rPr>
              <w:t>[ </w:t>
            </w:r>
            <w:r w:rsidRPr="0008782B">
              <w:rPr>
                <w:rFonts w:ascii="Cambria" w:hAnsi="Cambria"/>
                <w:bCs/>
                <w:noProof/>
                <w:sz w:val="16"/>
                <w:szCs w:val="16"/>
              </w:rPr>
              <w:t>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p>
        </w:tc>
        <w:tc>
          <w:tcPr>
            <w:tcW w:w="664" w:type="pct"/>
          </w:tcPr>
          <w:p w14:paraId="00962218" w14:textId="77777777" w:rsidR="006E26F0" w:rsidRPr="0008782B" w:rsidRDefault="006E26F0" w:rsidP="00A51B43">
            <w:pPr>
              <w:spacing w:before="20" w:after="40"/>
              <w:jc w:val="center"/>
              <w:rPr>
                <w:rFonts w:ascii="Cambria" w:eastAsia="Malgun Gothic" w:hAnsi="Cambria"/>
                <w:sz w:val="16"/>
                <w:szCs w:val="16"/>
              </w:rPr>
            </w:pPr>
            <w:proofErr w:type="gramStart"/>
            <w:r w:rsidRPr="0008782B">
              <w:rPr>
                <w:rFonts w:ascii="Cambria" w:hAnsi="Cambria"/>
                <w:sz w:val="16"/>
                <w:szCs w:val="16"/>
              </w:rPr>
              <w:t>u(</w:t>
            </w:r>
            <w:proofErr w:type="gramEnd"/>
            <w:r w:rsidRPr="0008782B">
              <w:rPr>
                <w:rFonts w:ascii="Cambria" w:hAnsi="Cambria"/>
                <w:sz w:val="16"/>
                <w:szCs w:val="16"/>
              </w:rPr>
              <w:t>1)</w:t>
            </w:r>
          </w:p>
        </w:tc>
      </w:tr>
      <w:tr w:rsidR="006E26F0" w:rsidRPr="0008782B" w14:paraId="3754B417" w14:textId="77777777" w:rsidTr="00A51B43">
        <w:trPr>
          <w:cantSplit/>
          <w:jc w:val="center"/>
        </w:trPr>
        <w:tc>
          <w:tcPr>
            <w:tcW w:w="4336" w:type="pct"/>
          </w:tcPr>
          <w:p w14:paraId="061D3F86"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color w:val="000000" w:themeColor="text1"/>
                <w:sz w:val="16"/>
                <w:szCs w:val="16"/>
                <w:lang w:val="en-CA"/>
              </w:rPr>
              <w:t>if (</w:t>
            </w:r>
            <w:r w:rsidRPr="0008782B">
              <w:rPr>
                <w:rFonts w:ascii="Cambria" w:hAnsi="Cambria"/>
                <w:bCs/>
                <w:noProof/>
                <w:sz w:val="16"/>
                <w:szCs w:val="16"/>
              </w:rPr>
              <w:t>vti_object_</w:t>
            </w:r>
            <w:r w:rsidRPr="0008782B">
              <w:rPr>
                <w:rFonts w:ascii="Cambria" w:hAnsi="Cambria"/>
                <w:noProof/>
                <w:sz w:val="16"/>
                <w:szCs w:val="16"/>
              </w:rPr>
              <w:t>collision_shape_update_flag[ </w:t>
            </w:r>
            <w:r w:rsidRPr="0008782B">
              <w:rPr>
                <w:rFonts w:ascii="Cambria" w:hAnsi="Cambria"/>
                <w:bCs/>
                <w:noProof/>
                <w:sz w:val="16"/>
                <w:szCs w:val="16"/>
              </w:rPr>
              <w:t>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r w:rsidRPr="0008782B">
              <w:rPr>
                <w:rFonts w:ascii="Cambria" w:hAnsi="Cambria"/>
                <w:noProof/>
                <w:sz w:val="16"/>
                <w:szCs w:val="16"/>
              </w:rPr>
              <w:t>)</w:t>
            </w:r>
          </w:p>
        </w:tc>
        <w:tc>
          <w:tcPr>
            <w:tcW w:w="664" w:type="pct"/>
          </w:tcPr>
          <w:p w14:paraId="2B1A9F0E"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167DD454" w14:textId="77777777" w:rsidTr="00A51B43">
        <w:trPr>
          <w:cantSplit/>
          <w:jc w:val="center"/>
        </w:trPr>
        <w:tc>
          <w:tcPr>
            <w:tcW w:w="4336" w:type="pct"/>
          </w:tcPr>
          <w:p w14:paraId="478DA9F0" w14:textId="77777777" w:rsidR="006E26F0" w:rsidRPr="0008782B" w:rsidRDefault="006E26F0" w:rsidP="00A51B43">
            <w:pPr>
              <w:spacing w:before="20" w:after="40"/>
              <w:rPr>
                <w:rFonts w:ascii="Cambria" w:hAnsi="Cambria"/>
                <w:b/>
                <w:bCs/>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vti_object_</w:t>
            </w:r>
            <w:r w:rsidRPr="0008782B">
              <w:rPr>
                <w:rFonts w:ascii="Cambria" w:hAnsi="Cambria"/>
                <w:b/>
                <w:noProof/>
                <w:sz w:val="16"/>
                <w:szCs w:val="16"/>
              </w:rPr>
              <w:t>collision_shape_id</w:t>
            </w:r>
            <w:r w:rsidRPr="0008782B">
              <w:rPr>
                <w:rFonts w:ascii="Cambria" w:hAnsi="Cambria"/>
                <w:noProof/>
                <w:sz w:val="16"/>
                <w:szCs w:val="16"/>
              </w:rPr>
              <w:t>[ </w:t>
            </w:r>
            <w:r w:rsidRPr="0008782B">
              <w:rPr>
                <w:rFonts w:ascii="Cambria" w:hAnsi="Cambria"/>
                <w:bCs/>
                <w:noProof/>
                <w:sz w:val="16"/>
                <w:szCs w:val="16"/>
              </w:rPr>
              <w:t>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p>
        </w:tc>
        <w:tc>
          <w:tcPr>
            <w:tcW w:w="664" w:type="pct"/>
          </w:tcPr>
          <w:p w14:paraId="20BD3A99" w14:textId="77777777" w:rsidR="006E26F0" w:rsidRPr="0008782B" w:rsidRDefault="006E26F0" w:rsidP="00A51B43">
            <w:pPr>
              <w:spacing w:before="20" w:after="40"/>
              <w:jc w:val="center"/>
              <w:rPr>
                <w:rFonts w:ascii="Cambria" w:eastAsia="Malgun Gothic" w:hAnsi="Cambria"/>
                <w:sz w:val="16"/>
                <w:szCs w:val="16"/>
              </w:rPr>
            </w:pPr>
            <w:proofErr w:type="gramStart"/>
            <w:r w:rsidRPr="0008782B">
              <w:rPr>
                <w:rFonts w:ascii="Cambria" w:eastAsia="Malgun Gothic" w:hAnsi="Cambria"/>
                <w:sz w:val="16"/>
                <w:szCs w:val="16"/>
              </w:rPr>
              <w:t>u(</w:t>
            </w:r>
            <w:proofErr w:type="gramEnd"/>
            <w:r w:rsidRPr="0008782B">
              <w:rPr>
                <w:rFonts w:ascii="Cambria" w:eastAsia="Malgun Gothic" w:hAnsi="Cambria"/>
                <w:sz w:val="16"/>
                <w:szCs w:val="16"/>
              </w:rPr>
              <w:t>16)</w:t>
            </w:r>
          </w:p>
        </w:tc>
      </w:tr>
      <w:tr w:rsidR="006E26F0" w:rsidRPr="0008782B" w14:paraId="7C3D8CFE" w14:textId="77777777" w:rsidTr="00A51B43">
        <w:trPr>
          <w:cantSplit/>
          <w:jc w:val="center"/>
        </w:trPr>
        <w:tc>
          <w:tcPr>
            <w:tcW w:w="4336" w:type="pct"/>
          </w:tcPr>
          <w:p w14:paraId="74475EB3"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w:t>
            </w:r>
          </w:p>
        </w:tc>
        <w:tc>
          <w:tcPr>
            <w:tcW w:w="664" w:type="pct"/>
          </w:tcPr>
          <w:p w14:paraId="7108DE1A"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63F39340" w14:textId="77777777" w:rsidTr="00A51B43">
        <w:trPr>
          <w:cantSplit/>
          <w:jc w:val="center"/>
        </w:trPr>
        <w:tc>
          <w:tcPr>
            <w:tcW w:w="4336" w:type="pct"/>
          </w:tcPr>
          <w:p w14:paraId="6056EEB9"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lastRenderedPageBreak/>
              <w:tab/>
            </w:r>
            <w:r w:rsidRPr="0008782B">
              <w:rPr>
                <w:rFonts w:ascii="Cambria" w:hAnsi="Cambria"/>
                <w:b/>
                <w:bCs/>
                <w:noProof/>
                <w:sz w:val="16"/>
                <w:szCs w:val="16"/>
              </w:rPr>
              <w:tab/>
            </w:r>
            <w:r w:rsidRPr="0008782B">
              <w:rPr>
                <w:rFonts w:ascii="Cambria" w:hAnsi="Cambria"/>
                <w:b/>
                <w:bCs/>
                <w:noProof/>
                <w:sz w:val="16"/>
                <w:szCs w:val="16"/>
              </w:rPr>
              <w:tab/>
            </w:r>
            <w:proofErr w:type="gramStart"/>
            <w:r w:rsidRPr="0008782B">
              <w:rPr>
                <w:rFonts w:ascii="Cambria" w:hAnsi="Cambria"/>
                <w:color w:val="000000" w:themeColor="text1"/>
                <w:sz w:val="16"/>
                <w:szCs w:val="16"/>
                <w:lang w:val="en-CA"/>
              </w:rPr>
              <w:t>if(</w:t>
            </w:r>
            <w:proofErr w:type="gramEnd"/>
            <w:r w:rsidRPr="0008782B">
              <w:rPr>
                <w:rFonts w:ascii="Cambria" w:hAnsi="Cambria"/>
                <w:noProof/>
                <w:sz w:val="16"/>
                <w:szCs w:val="16"/>
              </w:rPr>
              <w:t>vtiObjectDependencyPresentFlag ) {</w:t>
            </w:r>
          </w:p>
        </w:tc>
        <w:tc>
          <w:tcPr>
            <w:tcW w:w="664" w:type="pct"/>
          </w:tcPr>
          <w:p w14:paraId="02111231"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1E79A0D0" w14:textId="77777777" w:rsidTr="00A51B43">
        <w:trPr>
          <w:cantSplit/>
          <w:jc w:val="center"/>
        </w:trPr>
        <w:tc>
          <w:tcPr>
            <w:tcW w:w="4336" w:type="pct"/>
          </w:tcPr>
          <w:p w14:paraId="1264F9F6"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noProof/>
                <w:sz w:val="16"/>
                <w:szCs w:val="16"/>
              </w:rPr>
              <w:t>vti_object_dependency_update_flag</w:t>
            </w:r>
            <w:r w:rsidRPr="0008782B">
              <w:rPr>
                <w:rFonts w:ascii="Cambria" w:hAnsi="Cambria"/>
                <w:noProof/>
                <w:sz w:val="16"/>
                <w:szCs w:val="16"/>
              </w:rPr>
              <w:t>[ </w:t>
            </w:r>
            <w:r w:rsidRPr="0008782B">
              <w:rPr>
                <w:rFonts w:ascii="Cambria" w:hAnsi="Cambria"/>
                <w:bCs/>
                <w:noProof/>
                <w:sz w:val="16"/>
                <w:szCs w:val="16"/>
              </w:rPr>
              <w:t>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p>
        </w:tc>
        <w:tc>
          <w:tcPr>
            <w:tcW w:w="664" w:type="pct"/>
          </w:tcPr>
          <w:p w14:paraId="46D61893" w14:textId="77777777" w:rsidR="006E26F0" w:rsidRPr="0008782B" w:rsidRDefault="006E26F0" w:rsidP="00A51B43">
            <w:pPr>
              <w:spacing w:before="20" w:after="40"/>
              <w:jc w:val="center"/>
              <w:rPr>
                <w:rFonts w:ascii="Cambria" w:eastAsia="Malgun Gothic" w:hAnsi="Cambria"/>
                <w:sz w:val="16"/>
                <w:szCs w:val="16"/>
              </w:rPr>
            </w:pPr>
            <w:proofErr w:type="gramStart"/>
            <w:r w:rsidRPr="0008782B">
              <w:rPr>
                <w:rFonts w:ascii="Cambria" w:hAnsi="Cambria"/>
                <w:sz w:val="16"/>
                <w:szCs w:val="16"/>
              </w:rPr>
              <w:t>u(</w:t>
            </w:r>
            <w:proofErr w:type="gramEnd"/>
            <w:r w:rsidRPr="0008782B">
              <w:rPr>
                <w:rFonts w:ascii="Cambria" w:hAnsi="Cambria"/>
                <w:sz w:val="16"/>
                <w:szCs w:val="16"/>
              </w:rPr>
              <w:t>1)</w:t>
            </w:r>
          </w:p>
        </w:tc>
      </w:tr>
      <w:tr w:rsidR="006E26F0" w:rsidRPr="0008782B" w14:paraId="717B4E4A" w14:textId="77777777" w:rsidTr="00A51B43">
        <w:trPr>
          <w:cantSplit/>
          <w:jc w:val="center"/>
        </w:trPr>
        <w:tc>
          <w:tcPr>
            <w:tcW w:w="4336" w:type="pct"/>
          </w:tcPr>
          <w:p w14:paraId="3B1B0422" w14:textId="77777777" w:rsidR="006E26F0" w:rsidRPr="0008782B" w:rsidRDefault="006E26F0" w:rsidP="00A51B43">
            <w:pPr>
              <w:spacing w:before="20" w:after="40"/>
              <w:rPr>
                <w:rFonts w:ascii="Cambria" w:hAnsi="Cambria"/>
                <w:b/>
                <w:bCs/>
                <w:noProof/>
                <w:sz w:val="16"/>
                <w:szCs w:val="16"/>
              </w:rPr>
            </w:pP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color w:val="000000" w:themeColor="text1"/>
                <w:sz w:val="16"/>
                <w:szCs w:val="16"/>
                <w:lang w:val="en-CA"/>
              </w:rPr>
              <w:t>if (</w:t>
            </w:r>
            <w:r w:rsidRPr="0008782B">
              <w:rPr>
                <w:rFonts w:ascii="Cambria" w:hAnsi="Cambria"/>
                <w:bCs/>
                <w:noProof/>
                <w:sz w:val="16"/>
                <w:szCs w:val="16"/>
              </w:rPr>
              <w:t>vti_object_dependency_update_flag[ 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r w:rsidRPr="0008782B">
              <w:rPr>
                <w:rFonts w:ascii="Cambria" w:hAnsi="Cambria"/>
                <w:bCs/>
                <w:noProof/>
                <w:sz w:val="16"/>
                <w:szCs w:val="16"/>
              </w:rPr>
              <w:t>)</w:t>
            </w:r>
            <w:r w:rsidRPr="0008782B">
              <w:rPr>
                <w:rFonts w:ascii="Cambria" w:hAnsi="Cambria"/>
                <w:noProof/>
                <w:sz w:val="16"/>
                <w:szCs w:val="16"/>
              </w:rPr>
              <w:t xml:space="preserve"> {</w:t>
            </w:r>
          </w:p>
        </w:tc>
        <w:tc>
          <w:tcPr>
            <w:tcW w:w="664" w:type="pct"/>
          </w:tcPr>
          <w:p w14:paraId="167A6B83"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069B2EE7" w14:textId="77777777" w:rsidTr="00A51B43">
        <w:trPr>
          <w:cantSplit/>
          <w:jc w:val="center"/>
        </w:trPr>
        <w:tc>
          <w:tcPr>
            <w:tcW w:w="4336" w:type="pct"/>
          </w:tcPr>
          <w:p w14:paraId="22775496" w14:textId="77777777" w:rsidR="006E26F0" w:rsidRPr="0008782B" w:rsidRDefault="006E26F0" w:rsidP="00A51B43">
            <w:pPr>
              <w:spacing w:before="20" w:after="40"/>
              <w:rPr>
                <w:rFonts w:ascii="Cambria" w:hAnsi="Cambria"/>
                <w:b/>
                <w:bCs/>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vti_object_num_</w:t>
            </w:r>
            <w:r w:rsidRPr="0008782B">
              <w:rPr>
                <w:rFonts w:ascii="Cambria" w:hAnsi="Cambria"/>
                <w:b/>
                <w:noProof/>
                <w:sz w:val="16"/>
                <w:szCs w:val="16"/>
              </w:rPr>
              <w:t>dependencies</w:t>
            </w:r>
            <w:r w:rsidRPr="0008782B">
              <w:rPr>
                <w:rFonts w:ascii="Cambria" w:hAnsi="Cambria"/>
                <w:noProof/>
                <w:sz w:val="16"/>
                <w:szCs w:val="16"/>
              </w:rPr>
              <w:t>[ </w:t>
            </w:r>
            <w:r w:rsidRPr="0008782B">
              <w:rPr>
                <w:rFonts w:ascii="Cambria" w:hAnsi="Cambria"/>
                <w:bCs/>
                <w:noProof/>
                <w:sz w:val="16"/>
                <w:szCs w:val="16"/>
              </w:rPr>
              <w:t>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p>
        </w:tc>
        <w:tc>
          <w:tcPr>
            <w:tcW w:w="664" w:type="pct"/>
          </w:tcPr>
          <w:p w14:paraId="56F4C0F4" w14:textId="77777777" w:rsidR="006E26F0" w:rsidRPr="0008782B" w:rsidRDefault="006E26F0" w:rsidP="00A51B43">
            <w:pPr>
              <w:spacing w:before="20" w:after="40"/>
              <w:jc w:val="center"/>
              <w:rPr>
                <w:rFonts w:ascii="Cambria" w:eastAsia="Malgun Gothic" w:hAnsi="Cambria"/>
                <w:sz w:val="16"/>
                <w:szCs w:val="16"/>
              </w:rPr>
            </w:pPr>
            <w:proofErr w:type="gramStart"/>
            <w:r w:rsidRPr="0008782B">
              <w:rPr>
                <w:rFonts w:ascii="Cambria" w:eastAsia="Malgun Gothic" w:hAnsi="Cambria"/>
                <w:sz w:val="16"/>
                <w:szCs w:val="16"/>
              </w:rPr>
              <w:t>u(</w:t>
            </w:r>
            <w:proofErr w:type="gramEnd"/>
            <w:r w:rsidRPr="0008782B">
              <w:rPr>
                <w:rFonts w:ascii="Cambria" w:eastAsia="Malgun Gothic" w:hAnsi="Cambria"/>
                <w:sz w:val="16"/>
                <w:szCs w:val="16"/>
              </w:rPr>
              <w:t>4)</w:t>
            </w:r>
          </w:p>
        </w:tc>
      </w:tr>
      <w:tr w:rsidR="006E26F0" w:rsidRPr="0008782B" w14:paraId="3A5CA3F7" w14:textId="77777777" w:rsidTr="00A51B43">
        <w:trPr>
          <w:cantSplit/>
          <w:jc w:val="center"/>
        </w:trPr>
        <w:tc>
          <w:tcPr>
            <w:tcW w:w="4336" w:type="pct"/>
          </w:tcPr>
          <w:p w14:paraId="0A631ABB" w14:textId="77777777" w:rsidR="006E26F0" w:rsidRPr="0008782B" w:rsidRDefault="006E26F0" w:rsidP="00A51B43">
            <w:pPr>
              <w:spacing w:before="20" w:after="40"/>
              <w:rPr>
                <w:rFonts w:ascii="Cambria" w:hAnsi="Cambria"/>
                <w:b/>
                <w:bCs/>
                <w:noProof/>
                <w:sz w:val="16"/>
                <w:szCs w:val="16"/>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proofErr w:type="gramStart"/>
            <w:r w:rsidRPr="0008782B">
              <w:rPr>
                <w:rFonts w:ascii="Cambria" w:hAnsi="Cambria"/>
                <w:bCs/>
                <w:sz w:val="16"/>
                <w:szCs w:val="16"/>
              </w:rPr>
              <w:t>for( j</w:t>
            </w:r>
            <w:proofErr w:type="gramEnd"/>
            <w:r w:rsidRPr="0008782B">
              <w:rPr>
                <w:rFonts w:ascii="Cambria" w:hAnsi="Cambria"/>
                <w:bCs/>
                <w:sz w:val="16"/>
                <w:szCs w:val="16"/>
              </w:rPr>
              <w:t xml:space="preserve"> = 0; j  &lt; </w:t>
            </w:r>
            <w:r w:rsidRPr="0008782B">
              <w:rPr>
                <w:rFonts w:ascii="Cambria" w:hAnsi="Cambria"/>
                <w:bCs/>
                <w:sz w:val="16"/>
                <w:szCs w:val="16"/>
              </w:rPr>
              <w:tab/>
            </w:r>
            <w:r w:rsidRPr="0008782B">
              <w:rPr>
                <w:rFonts w:ascii="Cambria" w:hAnsi="Cambria"/>
                <w:bCs/>
                <w:noProof/>
                <w:sz w:val="16"/>
                <w:szCs w:val="16"/>
              </w:rPr>
              <w:t>vti_object_num_</w:t>
            </w:r>
            <w:r w:rsidRPr="0008782B">
              <w:rPr>
                <w:rFonts w:ascii="Cambria" w:hAnsi="Cambria"/>
                <w:noProof/>
                <w:sz w:val="16"/>
                <w:szCs w:val="16"/>
              </w:rPr>
              <w:t>dependencies[ </w:t>
            </w:r>
            <w:r w:rsidRPr="0008782B">
              <w:rPr>
                <w:rFonts w:ascii="Cambria" w:hAnsi="Cambria"/>
                <w:bCs/>
                <w:noProof/>
                <w:sz w:val="16"/>
                <w:szCs w:val="16"/>
              </w:rPr>
              <w:t>vti_object_idx[</w:t>
            </w:r>
            <w:r w:rsidRPr="0008782B">
              <w:rPr>
                <w:rFonts w:ascii="Cambria" w:hAnsi="Cambria"/>
                <w:bCs/>
                <w:sz w:val="16"/>
                <w:szCs w:val="16"/>
              </w:rPr>
              <w:t> </w:t>
            </w:r>
            <w:proofErr w:type="spell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r w:rsidRPr="0008782B">
              <w:rPr>
                <w:rFonts w:ascii="Cambria" w:hAnsi="Cambria"/>
                <w:bCs/>
                <w:sz w:val="16"/>
                <w:szCs w:val="16"/>
              </w:rPr>
              <w:t xml:space="preserve"> ]; </w:t>
            </w:r>
            <w:proofErr w:type="spellStart"/>
            <w:r w:rsidRPr="0008782B">
              <w:rPr>
                <w:rFonts w:ascii="Cambria" w:hAnsi="Cambria"/>
                <w:bCs/>
                <w:sz w:val="16"/>
                <w:szCs w:val="16"/>
              </w:rPr>
              <w:t>j++</w:t>
            </w:r>
            <w:proofErr w:type="spellEnd"/>
            <w:r w:rsidRPr="0008782B">
              <w:rPr>
                <w:rFonts w:ascii="Cambria" w:hAnsi="Cambria"/>
                <w:bCs/>
                <w:sz w:val="16"/>
                <w:szCs w:val="16"/>
              </w:rPr>
              <w:t xml:space="preserve"> )</w:t>
            </w:r>
          </w:p>
        </w:tc>
        <w:tc>
          <w:tcPr>
            <w:tcW w:w="664" w:type="pct"/>
          </w:tcPr>
          <w:p w14:paraId="17051E00"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572D675F" w14:textId="77777777" w:rsidTr="00A51B43">
        <w:trPr>
          <w:cantSplit/>
          <w:jc w:val="center"/>
        </w:trPr>
        <w:tc>
          <w:tcPr>
            <w:tcW w:w="4336" w:type="pct"/>
          </w:tcPr>
          <w:p w14:paraId="0F0B1CE4" w14:textId="77777777" w:rsidR="006E26F0" w:rsidRPr="0008782B" w:rsidRDefault="006E26F0" w:rsidP="00A51B43">
            <w:pPr>
              <w:spacing w:before="20" w:after="40"/>
              <w:rPr>
                <w:rFonts w:ascii="Cambria" w:hAnsi="Cambria"/>
                <w:color w:val="000000" w:themeColor="text1"/>
                <w:sz w:val="16"/>
                <w:szCs w:val="16"/>
                <w:lang w:val="en-CA"/>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r>
            <w:r w:rsidRPr="0008782B">
              <w:rPr>
                <w:rFonts w:ascii="Cambria" w:hAnsi="Cambria"/>
                <w:b/>
                <w:bCs/>
                <w:noProof/>
                <w:sz w:val="16"/>
                <w:szCs w:val="16"/>
              </w:rPr>
              <w:tab/>
              <w:t>vti_object_dependency_idx</w:t>
            </w:r>
            <w:r w:rsidRPr="0008782B">
              <w:rPr>
                <w:rFonts w:ascii="Cambria" w:hAnsi="Cambria"/>
                <w:noProof/>
                <w:sz w:val="16"/>
                <w:szCs w:val="16"/>
              </w:rPr>
              <w:t>[ </w:t>
            </w:r>
            <w:r w:rsidRPr="0008782B">
              <w:rPr>
                <w:rFonts w:ascii="Cambria" w:hAnsi="Cambria"/>
                <w:bCs/>
                <w:noProof/>
                <w:sz w:val="16"/>
                <w:szCs w:val="16"/>
              </w:rPr>
              <w:t>vti_object_idx[</w:t>
            </w:r>
            <w:r w:rsidRPr="0008782B">
              <w:rPr>
                <w:rFonts w:ascii="Cambria" w:hAnsi="Cambria"/>
                <w:bCs/>
                <w:sz w:val="16"/>
                <w:szCs w:val="16"/>
              </w:rPr>
              <w:t> </w:t>
            </w:r>
            <w:proofErr w:type="spellStart"/>
            <w:proofErr w:type="gramStart"/>
            <w:r w:rsidRPr="0008782B">
              <w:rPr>
                <w:rFonts w:ascii="Cambria" w:hAnsi="Cambria"/>
                <w:bCs/>
                <w:noProof/>
                <w:sz w:val="16"/>
                <w:szCs w:val="16"/>
              </w:rPr>
              <w:t>i</w:t>
            </w:r>
            <w:proofErr w:type="spellEnd"/>
            <w:r w:rsidRPr="0008782B">
              <w:rPr>
                <w:rFonts w:ascii="Cambria" w:hAnsi="Cambria"/>
                <w:bCs/>
                <w:sz w:val="16"/>
                <w:szCs w:val="16"/>
              </w:rPr>
              <w:t> </w:t>
            </w:r>
            <w:r w:rsidRPr="0008782B">
              <w:rPr>
                <w:rFonts w:ascii="Cambria" w:hAnsi="Cambria"/>
                <w:bCs/>
                <w:noProof/>
                <w:sz w:val="16"/>
                <w:szCs w:val="16"/>
              </w:rPr>
              <w:t>]</w:t>
            </w:r>
            <w:proofErr w:type="gramEnd"/>
            <w:r w:rsidRPr="0008782B">
              <w:rPr>
                <w:rFonts w:ascii="Cambria" w:hAnsi="Cambria"/>
                <w:bCs/>
                <w:sz w:val="16"/>
                <w:szCs w:val="16"/>
              </w:rPr>
              <w:t> ]</w:t>
            </w:r>
            <w:r w:rsidRPr="0008782B">
              <w:rPr>
                <w:rFonts w:ascii="Cambria" w:hAnsi="Cambria"/>
                <w:noProof/>
                <w:sz w:val="16"/>
                <w:szCs w:val="16"/>
              </w:rPr>
              <w:t xml:space="preserve"> [</w:t>
            </w:r>
            <w:r w:rsidRPr="0008782B">
              <w:rPr>
                <w:rFonts w:ascii="Cambria" w:hAnsi="Cambria"/>
                <w:bCs/>
                <w:sz w:val="16"/>
                <w:szCs w:val="16"/>
              </w:rPr>
              <w:t> </w:t>
            </w:r>
            <w:r w:rsidRPr="0008782B">
              <w:rPr>
                <w:rFonts w:ascii="Cambria" w:hAnsi="Cambria"/>
                <w:noProof/>
                <w:sz w:val="16"/>
                <w:szCs w:val="16"/>
              </w:rPr>
              <w:t>j</w:t>
            </w:r>
            <w:r w:rsidRPr="0008782B">
              <w:rPr>
                <w:rFonts w:ascii="Cambria" w:hAnsi="Cambria"/>
                <w:bCs/>
                <w:sz w:val="16"/>
                <w:szCs w:val="16"/>
              </w:rPr>
              <w:t> </w:t>
            </w:r>
            <w:r w:rsidRPr="0008782B">
              <w:rPr>
                <w:rFonts w:ascii="Cambria" w:hAnsi="Cambria"/>
                <w:noProof/>
                <w:sz w:val="16"/>
                <w:szCs w:val="16"/>
              </w:rPr>
              <w:t>]</w:t>
            </w:r>
          </w:p>
        </w:tc>
        <w:tc>
          <w:tcPr>
            <w:tcW w:w="664" w:type="pct"/>
          </w:tcPr>
          <w:p w14:paraId="3860085B" w14:textId="77777777" w:rsidR="006E26F0" w:rsidRPr="0008782B" w:rsidRDefault="006E26F0" w:rsidP="00A51B43">
            <w:pPr>
              <w:spacing w:before="20" w:after="40"/>
              <w:jc w:val="center"/>
              <w:rPr>
                <w:rFonts w:ascii="Cambria" w:eastAsia="Malgun Gothic" w:hAnsi="Cambria"/>
                <w:sz w:val="16"/>
                <w:szCs w:val="16"/>
              </w:rPr>
            </w:pPr>
            <w:r w:rsidRPr="0008782B">
              <w:rPr>
                <w:rFonts w:ascii="Cambria" w:hAnsi="Cambria"/>
                <w:bCs/>
                <w:noProof/>
                <w:sz w:val="16"/>
                <w:szCs w:val="16"/>
              </w:rPr>
              <w:t>u(8)</w:t>
            </w:r>
          </w:p>
        </w:tc>
      </w:tr>
      <w:tr w:rsidR="006E26F0" w:rsidRPr="0008782B" w14:paraId="5F4C3AC8" w14:textId="77777777" w:rsidTr="00A51B43">
        <w:trPr>
          <w:cantSplit/>
          <w:jc w:val="center"/>
        </w:trPr>
        <w:tc>
          <w:tcPr>
            <w:tcW w:w="4336" w:type="pct"/>
          </w:tcPr>
          <w:p w14:paraId="03E378F6" w14:textId="77777777" w:rsidR="006E26F0" w:rsidRPr="0008782B" w:rsidRDefault="006E26F0" w:rsidP="00A51B43">
            <w:pPr>
              <w:spacing w:before="20" w:after="40"/>
              <w:rPr>
                <w:rFonts w:ascii="Cambria" w:hAnsi="Cambria"/>
                <w:bCs/>
                <w:noProof/>
                <w:sz w:val="16"/>
                <w:szCs w:val="16"/>
              </w:rPr>
            </w:pPr>
            <w:r w:rsidRPr="0008782B">
              <w:rPr>
                <w:rFonts w:ascii="Cambria" w:hAnsi="Cambria"/>
                <w:bCs/>
                <w:noProof/>
                <w:sz w:val="16"/>
                <w:szCs w:val="16"/>
              </w:rPr>
              <w:tab/>
            </w:r>
            <w:r w:rsidRPr="0008782B">
              <w:rPr>
                <w:rFonts w:ascii="Cambria" w:hAnsi="Cambria"/>
                <w:bCs/>
                <w:noProof/>
                <w:sz w:val="16"/>
                <w:szCs w:val="16"/>
              </w:rPr>
              <w:tab/>
            </w:r>
            <w:r w:rsidRPr="0008782B">
              <w:rPr>
                <w:rFonts w:ascii="Cambria" w:hAnsi="Cambria"/>
                <w:bCs/>
                <w:noProof/>
                <w:sz w:val="16"/>
                <w:szCs w:val="16"/>
              </w:rPr>
              <w:tab/>
            </w:r>
            <w:r w:rsidRPr="0008782B">
              <w:rPr>
                <w:rFonts w:ascii="Cambria" w:hAnsi="Cambria"/>
                <w:bCs/>
                <w:noProof/>
                <w:sz w:val="16"/>
                <w:szCs w:val="16"/>
              </w:rPr>
              <w:tab/>
              <w:t>}</w:t>
            </w:r>
          </w:p>
        </w:tc>
        <w:tc>
          <w:tcPr>
            <w:tcW w:w="664" w:type="pct"/>
          </w:tcPr>
          <w:p w14:paraId="48A439DA"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226787CE" w14:textId="77777777" w:rsidTr="00A51B43">
        <w:trPr>
          <w:cantSplit/>
          <w:jc w:val="center"/>
        </w:trPr>
        <w:tc>
          <w:tcPr>
            <w:tcW w:w="4336" w:type="pct"/>
          </w:tcPr>
          <w:p w14:paraId="0A77FBA7" w14:textId="77777777" w:rsidR="006E26F0" w:rsidRPr="0008782B" w:rsidRDefault="006E26F0" w:rsidP="00A51B43">
            <w:pPr>
              <w:spacing w:before="20" w:after="40"/>
              <w:rPr>
                <w:rFonts w:ascii="Cambria" w:hAnsi="Cambria"/>
                <w:bCs/>
                <w:noProof/>
                <w:sz w:val="16"/>
                <w:szCs w:val="16"/>
              </w:rPr>
            </w:pPr>
            <w:r w:rsidRPr="0008782B">
              <w:rPr>
                <w:rFonts w:ascii="Cambria" w:hAnsi="Cambria"/>
                <w:bCs/>
                <w:noProof/>
                <w:sz w:val="16"/>
                <w:szCs w:val="16"/>
              </w:rPr>
              <w:tab/>
            </w:r>
            <w:r w:rsidRPr="0008782B">
              <w:rPr>
                <w:rFonts w:ascii="Cambria" w:hAnsi="Cambria"/>
                <w:bCs/>
                <w:noProof/>
                <w:sz w:val="16"/>
                <w:szCs w:val="16"/>
              </w:rPr>
              <w:tab/>
            </w:r>
            <w:r w:rsidRPr="0008782B">
              <w:rPr>
                <w:rFonts w:ascii="Cambria" w:hAnsi="Cambria"/>
                <w:bCs/>
                <w:noProof/>
                <w:sz w:val="16"/>
                <w:szCs w:val="16"/>
              </w:rPr>
              <w:tab/>
              <w:t>}</w:t>
            </w:r>
          </w:p>
        </w:tc>
        <w:tc>
          <w:tcPr>
            <w:tcW w:w="664" w:type="pct"/>
          </w:tcPr>
          <w:p w14:paraId="37FDE5D9"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0AE884AC" w14:textId="77777777" w:rsidTr="00A51B43">
        <w:trPr>
          <w:cantSplit/>
          <w:jc w:val="center"/>
        </w:trPr>
        <w:tc>
          <w:tcPr>
            <w:tcW w:w="4336" w:type="pct"/>
          </w:tcPr>
          <w:p w14:paraId="78D1B8BB" w14:textId="77777777" w:rsidR="006E26F0" w:rsidRPr="0008782B" w:rsidRDefault="006E26F0" w:rsidP="00A51B43">
            <w:pPr>
              <w:spacing w:before="20" w:after="40"/>
              <w:rPr>
                <w:rFonts w:ascii="Cambria" w:hAnsi="Cambria"/>
                <w:noProof/>
                <w:sz w:val="16"/>
                <w:szCs w:val="16"/>
              </w:rPr>
            </w:pPr>
            <w:r w:rsidRPr="0008782B">
              <w:rPr>
                <w:rFonts w:ascii="Cambria" w:hAnsi="Cambria"/>
                <w:b/>
                <w:bCs/>
                <w:noProof/>
                <w:sz w:val="16"/>
                <w:szCs w:val="16"/>
              </w:rPr>
              <w:tab/>
            </w:r>
            <w:r w:rsidRPr="0008782B">
              <w:rPr>
                <w:rFonts w:ascii="Cambria" w:hAnsi="Cambria"/>
                <w:noProof/>
                <w:sz w:val="16"/>
                <w:szCs w:val="16"/>
              </w:rPr>
              <w:tab/>
              <w:t>}</w:t>
            </w:r>
          </w:p>
        </w:tc>
        <w:tc>
          <w:tcPr>
            <w:tcW w:w="664" w:type="pct"/>
          </w:tcPr>
          <w:p w14:paraId="20A8E867"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6584FFD3" w14:textId="77777777" w:rsidTr="00A51B43">
        <w:trPr>
          <w:cantSplit/>
          <w:jc w:val="center"/>
        </w:trPr>
        <w:tc>
          <w:tcPr>
            <w:tcW w:w="4336" w:type="pct"/>
          </w:tcPr>
          <w:p w14:paraId="15367861" w14:textId="77777777" w:rsidR="006E26F0" w:rsidRPr="0008782B" w:rsidRDefault="006E26F0" w:rsidP="00A51B43">
            <w:pPr>
              <w:spacing w:before="20" w:after="40"/>
              <w:rPr>
                <w:rFonts w:ascii="Cambria" w:hAnsi="Cambria"/>
                <w:noProof/>
                <w:sz w:val="16"/>
                <w:szCs w:val="16"/>
              </w:rPr>
            </w:pPr>
            <w:r w:rsidRPr="0008782B">
              <w:rPr>
                <w:rFonts w:ascii="Cambria" w:hAnsi="Cambria"/>
                <w:noProof/>
                <w:sz w:val="16"/>
                <w:szCs w:val="16"/>
              </w:rPr>
              <w:tab/>
              <w:t>}</w:t>
            </w:r>
          </w:p>
        </w:tc>
        <w:tc>
          <w:tcPr>
            <w:tcW w:w="664" w:type="pct"/>
          </w:tcPr>
          <w:p w14:paraId="65B4D610" w14:textId="77777777" w:rsidR="006E26F0" w:rsidRPr="0008782B" w:rsidRDefault="006E26F0" w:rsidP="00A51B43">
            <w:pPr>
              <w:spacing w:before="20" w:after="40"/>
              <w:jc w:val="center"/>
              <w:rPr>
                <w:rFonts w:ascii="Cambria" w:eastAsia="Malgun Gothic" w:hAnsi="Cambria"/>
                <w:sz w:val="16"/>
                <w:szCs w:val="16"/>
              </w:rPr>
            </w:pPr>
          </w:p>
        </w:tc>
      </w:tr>
      <w:tr w:rsidR="006E26F0" w:rsidRPr="0008782B" w14:paraId="7C3ABDBD" w14:textId="77777777" w:rsidTr="00A51B43">
        <w:trPr>
          <w:cantSplit/>
          <w:jc w:val="center"/>
        </w:trPr>
        <w:tc>
          <w:tcPr>
            <w:tcW w:w="4336" w:type="pct"/>
          </w:tcPr>
          <w:p w14:paraId="3A571D97" w14:textId="77777777" w:rsidR="006E26F0" w:rsidRPr="0008782B" w:rsidRDefault="006E26F0" w:rsidP="00A51B43">
            <w:pPr>
              <w:spacing w:before="20" w:after="40"/>
              <w:rPr>
                <w:rFonts w:ascii="Cambria" w:hAnsi="Cambria"/>
                <w:noProof/>
                <w:sz w:val="16"/>
                <w:szCs w:val="16"/>
              </w:rPr>
            </w:pPr>
            <w:r w:rsidRPr="0008782B">
              <w:rPr>
                <w:rFonts w:ascii="Cambria" w:hAnsi="Cambria"/>
                <w:noProof/>
                <w:sz w:val="16"/>
                <w:szCs w:val="16"/>
              </w:rPr>
              <w:t>}</w:t>
            </w:r>
          </w:p>
        </w:tc>
        <w:tc>
          <w:tcPr>
            <w:tcW w:w="664" w:type="pct"/>
          </w:tcPr>
          <w:p w14:paraId="3B16FED3" w14:textId="77777777" w:rsidR="006E26F0" w:rsidRPr="0008782B" w:rsidRDefault="006E26F0" w:rsidP="00A51B43">
            <w:pPr>
              <w:spacing w:before="20" w:after="40"/>
              <w:jc w:val="center"/>
              <w:rPr>
                <w:rFonts w:ascii="Cambria" w:eastAsia="Malgun Gothic" w:hAnsi="Cambria"/>
                <w:sz w:val="16"/>
                <w:szCs w:val="16"/>
              </w:rPr>
            </w:pPr>
          </w:p>
        </w:tc>
      </w:tr>
    </w:tbl>
    <w:p w14:paraId="748DFABC" w14:textId="77777777" w:rsidR="006E26F0" w:rsidRDefault="006E26F0" w:rsidP="0021078A">
      <w:pPr>
        <w:pStyle w:val="Heading3"/>
        <w:widowControl/>
        <w:numPr>
          <w:ilvl w:val="2"/>
          <w:numId w:val="3"/>
        </w:numPr>
        <w:spacing w:before="180" w:after="120" w:line="240" w:lineRule="auto"/>
      </w:pPr>
      <w:r>
        <w:t>Facilitated Scalability Types</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120"/>
        <w:gridCol w:w="1576"/>
        <w:gridCol w:w="1383"/>
        <w:gridCol w:w="1456"/>
        <w:gridCol w:w="1058"/>
        <w:gridCol w:w="1323"/>
      </w:tblGrid>
      <w:tr w:rsidR="006E26F0" w:rsidRPr="0008782B" w14:paraId="75929A56" w14:textId="77777777" w:rsidTr="00A51B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05D900E7" w14:textId="77777777" w:rsidR="006E26F0" w:rsidRPr="0008782B" w:rsidRDefault="006E26F0" w:rsidP="0008782B">
            <w:pPr>
              <w:spacing w:after="0" w:line="240" w:lineRule="auto"/>
              <w:jc w:val="center"/>
            </w:pPr>
            <w:r w:rsidRPr="0008782B">
              <w:t>Viewpoint</w:t>
            </w:r>
          </w:p>
        </w:tc>
        <w:tc>
          <w:tcPr>
            <w:tcW w:w="599" w:type="pct"/>
          </w:tcPr>
          <w:p w14:paraId="7104421B" w14:textId="77777777" w:rsidR="006E26F0" w:rsidRPr="0008782B"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08782B">
              <w:t>Quality</w:t>
            </w:r>
          </w:p>
        </w:tc>
        <w:tc>
          <w:tcPr>
            <w:tcW w:w="843" w:type="pct"/>
          </w:tcPr>
          <w:p w14:paraId="4B68FBBF" w14:textId="77777777" w:rsidR="006E26F0" w:rsidRPr="0008782B"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08782B">
              <w:t>Complexity</w:t>
            </w:r>
          </w:p>
        </w:tc>
        <w:tc>
          <w:tcPr>
            <w:tcW w:w="740" w:type="pct"/>
          </w:tcPr>
          <w:p w14:paraId="158EA4A2" w14:textId="77777777" w:rsidR="006E26F0" w:rsidRPr="0008782B"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08782B">
              <w:t>Temporal</w:t>
            </w:r>
          </w:p>
        </w:tc>
        <w:tc>
          <w:tcPr>
            <w:tcW w:w="779" w:type="pct"/>
          </w:tcPr>
          <w:p w14:paraId="1C4E90F4" w14:textId="77777777" w:rsidR="006E26F0" w:rsidRPr="0008782B"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08782B">
              <w:t>Spatial</w:t>
            </w:r>
          </w:p>
        </w:tc>
        <w:tc>
          <w:tcPr>
            <w:tcW w:w="566" w:type="pct"/>
          </w:tcPr>
          <w:p w14:paraId="0D1B99AA" w14:textId="77777777" w:rsidR="006E26F0" w:rsidRPr="0008782B"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08782B">
              <w:t>Region</w:t>
            </w:r>
          </w:p>
        </w:tc>
        <w:tc>
          <w:tcPr>
            <w:tcW w:w="708" w:type="pct"/>
          </w:tcPr>
          <w:p w14:paraId="76E2CAFF" w14:textId="77777777" w:rsidR="006E26F0" w:rsidRPr="0008782B"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08782B">
              <w:t>Attribute</w:t>
            </w:r>
          </w:p>
        </w:tc>
      </w:tr>
      <w:tr w:rsidR="006E26F0" w:rsidRPr="0008782B" w14:paraId="6957ACD2" w14:textId="77777777" w:rsidTr="00A51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1437BF45" w14:textId="77777777" w:rsidR="006E26F0" w:rsidRPr="0008782B" w:rsidRDefault="006E26F0" w:rsidP="0008782B">
            <w:pPr>
              <w:spacing w:after="0" w:line="240" w:lineRule="auto"/>
              <w:jc w:val="center"/>
              <w:rPr>
                <w:b w:val="0"/>
                <w:bCs w:val="0"/>
              </w:rPr>
            </w:pPr>
            <w:r w:rsidRPr="0008782B">
              <w:rPr>
                <w:b w:val="0"/>
                <w:bCs w:val="0"/>
              </w:rPr>
              <w:t>x</w:t>
            </w:r>
          </w:p>
        </w:tc>
        <w:tc>
          <w:tcPr>
            <w:tcW w:w="599" w:type="pct"/>
          </w:tcPr>
          <w:p w14:paraId="39B16E71"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843" w:type="pct"/>
          </w:tcPr>
          <w:p w14:paraId="66E6BD9D"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rsidRPr="0008782B">
              <w:t>x</w:t>
            </w:r>
          </w:p>
        </w:tc>
        <w:tc>
          <w:tcPr>
            <w:tcW w:w="740" w:type="pct"/>
          </w:tcPr>
          <w:p w14:paraId="3D0524B3"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79" w:type="pct"/>
          </w:tcPr>
          <w:p w14:paraId="095DB9C0"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rsidRPr="0008782B">
              <w:t>x</w:t>
            </w:r>
          </w:p>
        </w:tc>
        <w:tc>
          <w:tcPr>
            <w:tcW w:w="566" w:type="pct"/>
          </w:tcPr>
          <w:p w14:paraId="6BABC29B"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rsidRPr="0008782B">
              <w:t>x</w:t>
            </w:r>
          </w:p>
        </w:tc>
        <w:tc>
          <w:tcPr>
            <w:tcW w:w="708" w:type="pct"/>
          </w:tcPr>
          <w:p w14:paraId="37559591"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14:paraId="638DE9A0" w14:textId="77777777" w:rsidR="006E26F0" w:rsidRDefault="006E26F0" w:rsidP="0021078A">
      <w:pPr>
        <w:pStyle w:val="Heading2"/>
        <w:keepNext w:val="0"/>
        <w:widowControl/>
        <w:numPr>
          <w:ilvl w:val="1"/>
          <w:numId w:val="3"/>
        </w:numPr>
        <w:spacing w:line="240" w:lineRule="auto"/>
      </w:pPr>
      <w:bookmarkStart w:id="6" w:name="_Ref29682575"/>
      <w:r>
        <w:t>Level of Detail Patch Mode</w:t>
      </w:r>
      <w:bookmarkEnd w:id="6"/>
      <w:r>
        <w:t xml:space="preserve"> (</w:t>
      </w:r>
      <w:proofErr w:type="spellStart"/>
      <w:r>
        <w:t>LoD</w:t>
      </w:r>
      <w:proofErr w:type="spellEnd"/>
      <w:r>
        <w:t>)</w:t>
      </w:r>
    </w:p>
    <w:p w14:paraId="56488A32" w14:textId="77777777" w:rsidR="006E26F0" w:rsidRPr="00F71C01" w:rsidRDefault="006E26F0" w:rsidP="0021078A">
      <w:pPr>
        <w:pStyle w:val="Heading3"/>
        <w:widowControl/>
        <w:numPr>
          <w:ilvl w:val="2"/>
          <w:numId w:val="3"/>
        </w:numPr>
        <w:spacing w:before="180" w:after="120" w:line="240" w:lineRule="auto"/>
      </w:pPr>
      <w:r>
        <w:t>General</w:t>
      </w:r>
    </w:p>
    <w:p w14:paraId="37EA8FA8" w14:textId="77777777" w:rsidR="006E26F0" w:rsidRDefault="006E26F0" w:rsidP="006E26F0">
      <w:r>
        <w:t>V-PCC patches currently support a feature that enables subsampling a patch across different dimensions before coding its associated information. This concept is referred to as the level of detail (</w:t>
      </w:r>
      <w:proofErr w:type="spellStart"/>
      <w:r>
        <w:t>LoD</w:t>
      </w:r>
      <w:proofErr w:type="spellEnd"/>
      <w:r>
        <w:t xml:space="preserve">) patch mode. For intra coded patches, the syntax of the </w:t>
      </w:r>
      <w:proofErr w:type="spellStart"/>
      <w:r>
        <w:t>LoD</w:t>
      </w:r>
      <w:proofErr w:type="spellEnd"/>
      <w:r>
        <w:t xml:space="preserve"> mode is as follows:</w:t>
      </w:r>
    </w:p>
    <w:tbl>
      <w:tblPr>
        <w:tblStyle w:val="TableGrid"/>
        <w:tblW w:w="4993" w:type="pct"/>
        <w:jc w:val="center"/>
        <w:tblLayout w:type="fixed"/>
        <w:tblLook w:val="04A0" w:firstRow="1" w:lastRow="0" w:firstColumn="1" w:lastColumn="0" w:noHBand="0" w:noVBand="1"/>
      </w:tblPr>
      <w:tblGrid>
        <w:gridCol w:w="7998"/>
        <w:gridCol w:w="1334"/>
      </w:tblGrid>
      <w:tr w:rsidR="006E26F0" w:rsidRPr="0008782B" w14:paraId="710BF037" w14:textId="77777777" w:rsidTr="00A51B43">
        <w:trPr>
          <w:jc w:val="center"/>
        </w:trPr>
        <w:tc>
          <w:tcPr>
            <w:tcW w:w="7555" w:type="dxa"/>
          </w:tcPr>
          <w:p w14:paraId="3C9604A9" w14:textId="77777777" w:rsidR="006E26F0" w:rsidRPr="0008782B" w:rsidRDefault="006E26F0" w:rsidP="00A51B43">
            <w:pPr>
              <w:spacing w:before="20" w:after="20"/>
              <w:rPr>
                <w:rFonts w:ascii="Cambria" w:hAnsi="Cambria"/>
                <w:color w:val="000000" w:themeColor="text1"/>
                <w:sz w:val="16"/>
                <w:szCs w:val="16"/>
                <w:lang w:val="en-CA"/>
              </w:rPr>
            </w:pPr>
            <w:proofErr w:type="spellStart"/>
            <w:r w:rsidRPr="0008782B">
              <w:rPr>
                <w:rFonts w:ascii="Cambria" w:hAnsi="Cambria"/>
                <w:color w:val="000000" w:themeColor="text1"/>
                <w:sz w:val="16"/>
                <w:szCs w:val="16"/>
                <w:lang w:val="en-CA"/>
              </w:rPr>
              <w:t>patch_data_</w:t>
            </w:r>
            <w:proofErr w:type="gramStart"/>
            <w:r w:rsidRPr="0008782B">
              <w:rPr>
                <w:rFonts w:ascii="Cambria" w:hAnsi="Cambria"/>
                <w:color w:val="000000" w:themeColor="text1"/>
                <w:sz w:val="16"/>
                <w:szCs w:val="16"/>
                <w:lang w:val="en-CA"/>
              </w:rPr>
              <w:t>unit</w:t>
            </w:r>
            <w:proofErr w:type="spell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proofErr w:type="gramEnd"/>
            <w:r w:rsidRPr="0008782B">
              <w:rPr>
                <w:rFonts w:ascii="Cambria" w:hAnsi="Cambria"/>
                <w:color w:val="000000" w:themeColor="text1"/>
                <w:sz w:val="16"/>
                <w:szCs w:val="16"/>
                <w:lang w:val="en-CA"/>
              </w:rPr>
              <w:t> ) {</w:t>
            </w:r>
          </w:p>
        </w:tc>
        <w:tc>
          <w:tcPr>
            <w:tcW w:w="1260" w:type="dxa"/>
          </w:tcPr>
          <w:p w14:paraId="623D9F0F" w14:textId="77777777" w:rsidR="006E26F0" w:rsidRPr="0008782B" w:rsidRDefault="006E26F0" w:rsidP="00A51B43">
            <w:pPr>
              <w:spacing w:before="20" w:after="20"/>
              <w:jc w:val="center"/>
              <w:rPr>
                <w:rFonts w:ascii="Cambria" w:hAnsi="Cambria"/>
                <w:b/>
                <w:color w:val="000000" w:themeColor="text1"/>
                <w:sz w:val="16"/>
                <w:szCs w:val="16"/>
                <w:lang w:val="en-CA"/>
              </w:rPr>
            </w:pPr>
            <w:r w:rsidRPr="0008782B">
              <w:rPr>
                <w:rFonts w:ascii="Cambria" w:hAnsi="Cambria"/>
                <w:b/>
                <w:color w:val="000000" w:themeColor="text1"/>
                <w:sz w:val="16"/>
                <w:szCs w:val="16"/>
                <w:lang w:val="en-CA"/>
              </w:rPr>
              <w:t>Descriptor</w:t>
            </w:r>
          </w:p>
        </w:tc>
      </w:tr>
      <w:tr w:rsidR="006E26F0" w:rsidRPr="0008782B" w14:paraId="45CBAF0E" w14:textId="77777777" w:rsidTr="00A51B43">
        <w:trPr>
          <w:jc w:val="center"/>
        </w:trPr>
        <w:tc>
          <w:tcPr>
            <w:tcW w:w="7555" w:type="dxa"/>
          </w:tcPr>
          <w:p w14:paraId="720B7227"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r w:rsidRPr="0008782B">
              <w:rPr>
                <w:rFonts w:ascii="Cambria" w:hAnsi="Cambria"/>
                <w:b/>
                <w:color w:val="000000" w:themeColor="text1"/>
                <w:sz w:val="16"/>
                <w:szCs w:val="16"/>
                <w:lang w:val="en-CA"/>
              </w:rPr>
              <w:t>pdu_2d_shift_</w:t>
            </w:r>
            <w:proofErr w:type="gramStart"/>
            <w:r w:rsidRPr="0008782B">
              <w:rPr>
                <w:rFonts w:ascii="Cambria" w:hAnsi="Cambria"/>
                <w:b/>
                <w:color w:val="000000" w:themeColor="text1"/>
                <w:sz w:val="16"/>
                <w:szCs w:val="16"/>
                <w:lang w:val="en-CA"/>
              </w:rPr>
              <w:t>x</w:t>
            </w:r>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tcPr>
          <w:p w14:paraId="3C272BE4" w14:textId="77777777" w:rsidR="006E26F0" w:rsidRPr="0008782B" w:rsidRDefault="006E26F0" w:rsidP="00A51B43">
            <w:pPr>
              <w:spacing w:before="20" w:after="20"/>
              <w:jc w:val="center"/>
              <w:rPr>
                <w:rFonts w:ascii="Cambria" w:hAnsi="Cambria"/>
                <w:color w:val="000000" w:themeColor="text1"/>
                <w:sz w:val="16"/>
                <w:szCs w:val="16"/>
                <w:lang w:val="en-CA"/>
              </w:rPr>
            </w:pPr>
            <w:r w:rsidRPr="0008782B">
              <w:rPr>
                <w:rFonts w:ascii="Cambria" w:hAnsi="Cambria"/>
                <w:color w:val="000000" w:themeColor="text1"/>
                <w:sz w:val="16"/>
                <w:szCs w:val="16"/>
                <w:lang w:val="en-CA"/>
              </w:rPr>
              <w:t>u(v)</w:t>
            </w:r>
          </w:p>
        </w:tc>
      </w:tr>
      <w:tr w:rsidR="006E26F0" w:rsidRPr="0008782B" w14:paraId="2A45A4C3" w14:textId="77777777" w:rsidTr="00A51B43">
        <w:trPr>
          <w:jc w:val="center"/>
        </w:trPr>
        <w:tc>
          <w:tcPr>
            <w:tcW w:w="7555" w:type="dxa"/>
          </w:tcPr>
          <w:p w14:paraId="32079523" w14:textId="77777777" w:rsidR="006E26F0" w:rsidRPr="0008782B" w:rsidRDefault="006E26F0" w:rsidP="00A51B43">
            <w:pPr>
              <w:spacing w:before="20" w:after="20"/>
              <w:rPr>
                <w:rFonts w:ascii="Cambria" w:hAnsi="Cambria"/>
                <w:color w:val="000000" w:themeColor="text1"/>
                <w:sz w:val="16"/>
                <w:szCs w:val="16"/>
                <w:lang w:val="en-CA" w:eastAsia="ja-JP"/>
              </w:rPr>
            </w:pPr>
            <w:r w:rsidRPr="0008782B">
              <w:rPr>
                <w:rFonts w:ascii="Cambria" w:hAnsi="Cambria"/>
                <w:color w:val="000000" w:themeColor="text1"/>
                <w:sz w:val="16"/>
                <w:szCs w:val="16"/>
                <w:lang w:val="en-CA"/>
              </w:rPr>
              <w:tab/>
            </w:r>
            <w:r w:rsidRPr="0008782B">
              <w:rPr>
                <w:rFonts w:ascii="Cambria" w:hAnsi="Cambria"/>
                <w:b/>
                <w:color w:val="000000" w:themeColor="text1"/>
                <w:sz w:val="16"/>
                <w:szCs w:val="16"/>
                <w:lang w:val="en-CA"/>
              </w:rPr>
              <w:t>pdu_2d_shift_</w:t>
            </w:r>
            <w:proofErr w:type="gramStart"/>
            <w:r w:rsidRPr="0008782B">
              <w:rPr>
                <w:rFonts w:ascii="Cambria" w:hAnsi="Cambria"/>
                <w:b/>
                <w:color w:val="000000" w:themeColor="text1"/>
                <w:sz w:val="16"/>
                <w:szCs w:val="16"/>
                <w:lang w:val="en-CA"/>
              </w:rPr>
              <w:t>y</w:t>
            </w:r>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tcPr>
          <w:p w14:paraId="67F12C84" w14:textId="77777777" w:rsidR="006E26F0" w:rsidRPr="0008782B" w:rsidRDefault="006E26F0" w:rsidP="00A51B43">
            <w:pPr>
              <w:spacing w:before="20" w:after="20"/>
              <w:jc w:val="center"/>
              <w:rPr>
                <w:rFonts w:ascii="Cambria" w:hAnsi="Cambria"/>
                <w:color w:val="000000" w:themeColor="text1"/>
                <w:sz w:val="16"/>
                <w:szCs w:val="16"/>
                <w:lang w:val="en-CA"/>
              </w:rPr>
            </w:pPr>
            <w:r w:rsidRPr="0008782B">
              <w:rPr>
                <w:rFonts w:ascii="Cambria" w:hAnsi="Cambria"/>
                <w:color w:val="000000" w:themeColor="text1"/>
                <w:sz w:val="16"/>
                <w:szCs w:val="16"/>
                <w:lang w:val="en-CA"/>
              </w:rPr>
              <w:t>u(v)</w:t>
            </w:r>
          </w:p>
        </w:tc>
      </w:tr>
      <w:tr w:rsidR="006E26F0" w:rsidRPr="0008782B" w14:paraId="51DA0B6C" w14:textId="77777777" w:rsidTr="00A51B43">
        <w:trPr>
          <w:jc w:val="center"/>
        </w:trPr>
        <w:tc>
          <w:tcPr>
            <w:tcW w:w="7555" w:type="dxa"/>
          </w:tcPr>
          <w:p w14:paraId="4CCE9A64" w14:textId="77777777" w:rsidR="006E26F0" w:rsidRPr="0008782B" w:rsidRDefault="006E26F0" w:rsidP="00A51B43">
            <w:pPr>
              <w:spacing w:before="20" w:after="20"/>
              <w:rPr>
                <w:rFonts w:ascii="Cambria" w:hAnsi="Cambria"/>
                <w:color w:val="000000" w:themeColor="text1"/>
                <w:sz w:val="16"/>
                <w:szCs w:val="16"/>
                <w:lang w:val="en-CA" w:eastAsia="ja-JP"/>
              </w:rPr>
            </w:pPr>
            <w:r w:rsidRPr="0008782B">
              <w:rPr>
                <w:rFonts w:ascii="Cambria" w:hAnsi="Cambria"/>
                <w:color w:val="000000" w:themeColor="text1"/>
                <w:sz w:val="16"/>
                <w:szCs w:val="16"/>
                <w:lang w:val="en-CA"/>
              </w:rPr>
              <w:tab/>
            </w:r>
            <w:r w:rsidRPr="0008782B">
              <w:rPr>
                <w:rFonts w:ascii="Cambria" w:hAnsi="Cambria"/>
                <w:b/>
                <w:color w:val="000000" w:themeColor="text1"/>
                <w:sz w:val="16"/>
                <w:szCs w:val="16"/>
                <w:lang w:val="en-CA"/>
              </w:rPr>
              <w:t>pdu_2d_delta_size_</w:t>
            </w:r>
            <w:proofErr w:type="gramStart"/>
            <w:r w:rsidRPr="0008782B">
              <w:rPr>
                <w:rFonts w:ascii="Cambria" w:hAnsi="Cambria"/>
                <w:b/>
                <w:color w:val="000000" w:themeColor="text1"/>
                <w:sz w:val="16"/>
                <w:szCs w:val="16"/>
                <w:lang w:val="en-CA"/>
              </w:rPr>
              <w:t>x</w:t>
            </w:r>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tcPr>
          <w:p w14:paraId="2D05C818" w14:textId="77777777" w:rsidR="006E26F0" w:rsidRPr="0008782B" w:rsidRDefault="006E26F0" w:rsidP="00A51B43">
            <w:pPr>
              <w:spacing w:before="20" w:after="20"/>
              <w:jc w:val="center"/>
              <w:rPr>
                <w:rFonts w:ascii="Cambria" w:hAnsi="Cambria"/>
                <w:color w:val="000000" w:themeColor="text1"/>
                <w:sz w:val="16"/>
                <w:szCs w:val="16"/>
                <w:lang w:val="en-CA"/>
              </w:rPr>
            </w:pPr>
            <w:r w:rsidRPr="0008782B">
              <w:rPr>
                <w:rFonts w:ascii="Cambria" w:hAnsi="Cambria"/>
                <w:color w:val="000000" w:themeColor="text1"/>
                <w:sz w:val="16"/>
                <w:szCs w:val="16"/>
                <w:lang w:val="en-CA"/>
              </w:rPr>
              <w:t>se(v)</w:t>
            </w:r>
          </w:p>
        </w:tc>
      </w:tr>
      <w:tr w:rsidR="006E26F0" w:rsidRPr="0008782B" w14:paraId="51D52F6F" w14:textId="77777777" w:rsidTr="00A51B43">
        <w:trPr>
          <w:jc w:val="center"/>
        </w:trPr>
        <w:tc>
          <w:tcPr>
            <w:tcW w:w="7555" w:type="dxa"/>
          </w:tcPr>
          <w:p w14:paraId="34F50BBF" w14:textId="77777777" w:rsidR="006E26F0" w:rsidRPr="0008782B" w:rsidRDefault="006E26F0" w:rsidP="00A51B43">
            <w:pPr>
              <w:spacing w:before="20" w:after="20"/>
              <w:rPr>
                <w:rFonts w:ascii="Cambria" w:hAnsi="Cambria"/>
                <w:color w:val="000000" w:themeColor="text1"/>
                <w:sz w:val="16"/>
                <w:szCs w:val="16"/>
                <w:lang w:val="en-CA" w:eastAsia="ja-JP"/>
              </w:rPr>
            </w:pPr>
            <w:r w:rsidRPr="0008782B">
              <w:rPr>
                <w:rFonts w:ascii="Cambria" w:hAnsi="Cambria"/>
                <w:color w:val="000000" w:themeColor="text1"/>
                <w:sz w:val="16"/>
                <w:szCs w:val="16"/>
                <w:lang w:val="en-CA"/>
              </w:rPr>
              <w:tab/>
            </w:r>
            <w:r w:rsidRPr="0008782B">
              <w:rPr>
                <w:rFonts w:ascii="Cambria" w:hAnsi="Cambria"/>
                <w:b/>
                <w:color w:val="000000" w:themeColor="text1"/>
                <w:sz w:val="16"/>
                <w:szCs w:val="16"/>
                <w:lang w:val="en-CA"/>
              </w:rPr>
              <w:t>pdu_2d_delta_size_</w:t>
            </w:r>
            <w:proofErr w:type="gramStart"/>
            <w:r w:rsidRPr="0008782B">
              <w:rPr>
                <w:rFonts w:ascii="Cambria" w:hAnsi="Cambria"/>
                <w:b/>
                <w:color w:val="000000" w:themeColor="text1"/>
                <w:sz w:val="16"/>
                <w:szCs w:val="16"/>
                <w:lang w:val="en-CA"/>
              </w:rPr>
              <w:t>y</w:t>
            </w:r>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tcPr>
          <w:p w14:paraId="37D06C3D" w14:textId="77777777" w:rsidR="006E26F0" w:rsidRPr="0008782B" w:rsidRDefault="006E26F0" w:rsidP="00A51B43">
            <w:pPr>
              <w:spacing w:before="20" w:after="20"/>
              <w:jc w:val="center"/>
              <w:rPr>
                <w:rFonts w:ascii="Cambria" w:hAnsi="Cambria"/>
                <w:color w:val="000000" w:themeColor="text1"/>
                <w:sz w:val="16"/>
                <w:szCs w:val="16"/>
                <w:lang w:val="en-CA"/>
              </w:rPr>
            </w:pPr>
            <w:r w:rsidRPr="0008782B">
              <w:rPr>
                <w:rFonts w:ascii="Cambria" w:hAnsi="Cambria"/>
                <w:color w:val="000000" w:themeColor="text1"/>
                <w:sz w:val="16"/>
                <w:szCs w:val="16"/>
                <w:lang w:val="en-CA"/>
              </w:rPr>
              <w:t>se(v)</w:t>
            </w:r>
          </w:p>
        </w:tc>
      </w:tr>
      <w:tr w:rsidR="006E26F0" w:rsidRPr="0008782B" w14:paraId="019F3104" w14:textId="77777777" w:rsidTr="00A51B43">
        <w:trPr>
          <w:jc w:val="center"/>
        </w:trPr>
        <w:tc>
          <w:tcPr>
            <w:tcW w:w="7555" w:type="dxa"/>
          </w:tcPr>
          <w:p w14:paraId="7A8995E7" w14:textId="77777777" w:rsidR="006E26F0" w:rsidRPr="0008782B" w:rsidRDefault="006E26F0" w:rsidP="00A51B43">
            <w:pPr>
              <w:spacing w:before="20" w:after="20"/>
              <w:rPr>
                <w:rFonts w:ascii="Cambria" w:hAnsi="Cambria"/>
                <w:color w:val="000000" w:themeColor="text1"/>
                <w:sz w:val="16"/>
                <w:szCs w:val="16"/>
                <w:lang w:val="en-CA" w:eastAsia="ja-JP"/>
              </w:rPr>
            </w:pPr>
            <w:r w:rsidRPr="0008782B">
              <w:rPr>
                <w:rFonts w:ascii="Cambria" w:hAnsi="Cambria"/>
                <w:color w:val="000000" w:themeColor="text1"/>
                <w:sz w:val="16"/>
                <w:szCs w:val="16"/>
                <w:lang w:val="en-CA"/>
              </w:rPr>
              <w:tab/>
            </w:r>
            <w:r w:rsidRPr="0008782B">
              <w:rPr>
                <w:rFonts w:ascii="Cambria" w:hAnsi="Cambria"/>
                <w:b/>
                <w:color w:val="000000" w:themeColor="text1"/>
                <w:sz w:val="16"/>
                <w:szCs w:val="16"/>
                <w:lang w:val="en-CA"/>
              </w:rPr>
              <w:t>pdu_3d_shift_</w:t>
            </w:r>
            <w:proofErr w:type="gramStart"/>
            <w:r w:rsidRPr="0008782B">
              <w:rPr>
                <w:rFonts w:ascii="Cambria" w:hAnsi="Cambria"/>
                <w:b/>
                <w:color w:val="000000" w:themeColor="text1"/>
                <w:sz w:val="16"/>
                <w:szCs w:val="16"/>
                <w:lang w:val="en-CA"/>
              </w:rPr>
              <w:t>x</w:t>
            </w:r>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tcPr>
          <w:p w14:paraId="0B48C44B" w14:textId="77777777" w:rsidR="006E26F0" w:rsidRPr="0008782B" w:rsidRDefault="006E26F0" w:rsidP="00A51B43">
            <w:pPr>
              <w:spacing w:before="20" w:after="20"/>
              <w:jc w:val="center"/>
              <w:rPr>
                <w:rFonts w:ascii="Cambria" w:hAnsi="Cambria"/>
                <w:color w:val="000000" w:themeColor="text1"/>
                <w:sz w:val="16"/>
                <w:szCs w:val="16"/>
                <w:lang w:val="en-CA"/>
              </w:rPr>
            </w:pPr>
            <w:r w:rsidRPr="0008782B">
              <w:rPr>
                <w:rFonts w:ascii="Cambria" w:hAnsi="Cambria"/>
                <w:color w:val="000000" w:themeColor="text1"/>
                <w:sz w:val="16"/>
                <w:szCs w:val="16"/>
                <w:lang w:val="en-CA"/>
              </w:rPr>
              <w:t>u(v)</w:t>
            </w:r>
          </w:p>
        </w:tc>
      </w:tr>
      <w:tr w:rsidR="006E26F0" w:rsidRPr="0008782B" w14:paraId="4057E7EE" w14:textId="77777777" w:rsidTr="00A51B43">
        <w:trPr>
          <w:jc w:val="center"/>
        </w:trPr>
        <w:tc>
          <w:tcPr>
            <w:tcW w:w="7555" w:type="dxa"/>
          </w:tcPr>
          <w:p w14:paraId="532809AB" w14:textId="77777777" w:rsidR="006E26F0" w:rsidRPr="0008782B" w:rsidRDefault="006E26F0" w:rsidP="00A51B43">
            <w:pPr>
              <w:spacing w:before="20" w:after="20"/>
              <w:rPr>
                <w:rFonts w:ascii="Cambria" w:hAnsi="Cambria"/>
                <w:color w:val="000000" w:themeColor="text1"/>
                <w:sz w:val="16"/>
                <w:szCs w:val="16"/>
                <w:lang w:val="en-CA" w:eastAsia="ja-JP"/>
              </w:rPr>
            </w:pPr>
            <w:r w:rsidRPr="0008782B">
              <w:rPr>
                <w:rFonts w:ascii="Cambria" w:hAnsi="Cambria"/>
                <w:color w:val="000000" w:themeColor="text1"/>
                <w:sz w:val="16"/>
                <w:szCs w:val="16"/>
                <w:lang w:val="en-CA"/>
              </w:rPr>
              <w:tab/>
            </w:r>
            <w:r w:rsidRPr="0008782B">
              <w:rPr>
                <w:rFonts w:ascii="Cambria" w:hAnsi="Cambria"/>
                <w:b/>
                <w:color w:val="000000" w:themeColor="text1"/>
                <w:sz w:val="16"/>
                <w:szCs w:val="16"/>
                <w:lang w:val="en-CA"/>
              </w:rPr>
              <w:t>pdu_3d_shift_</w:t>
            </w:r>
            <w:proofErr w:type="gramStart"/>
            <w:r w:rsidRPr="0008782B">
              <w:rPr>
                <w:rFonts w:ascii="Cambria" w:hAnsi="Cambria"/>
                <w:b/>
                <w:color w:val="000000" w:themeColor="text1"/>
                <w:sz w:val="16"/>
                <w:szCs w:val="16"/>
                <w:lang w:val="en-CA"/>
              </w:rPr>
              <w:t>y</w:t>
            </w:r>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tcPr>
          <w:p w14:paraId="4207CD33" w14:textId="77777777" w:rsidR="006E26F0" w:rsidRPr="0008782B" w:rsidRDefault="006E26F0" w:rsidP="00A51B43">
            <w:pPr>
              <w:spacing w:before="20" w:after="20"/>
              <w:jc w:val="center"/>
              <w:rPr>
                <w:rFonts w:ascii="Cambria" w:hAnsi="Cambria"/>
                <w:color w:val="000000" w:themeColor="text1"/>
                <w:sz w:val="16"/>
                <w:szCs w:val="16"/>
                <w:lang w:val="en-CA"/>
              </w:rPr>
            </w:pPr>
            <w:r w:rsidRPr="0008782B">
              <w:rPr>
                <w:rFonts w:ascii="Cambria" w:hAnsi="Cambria"/>
                <w:color w:val="000000" w:themeColor="text1"/>
                <w:sz w:val="16"/>
                <w:szCs w:val="16"/>
                <w:lang w:val="en-CA"/>
              </w:rPr>
              <w:t>u(v)</w:t>
            </w:r>
          </w:p>
        </w:tc>
      </w:tr>
      <w:tr w:rsidR="006E26F0" w:rsidRPr="0008782B" w14:paraId="7437F6AA" w14:textId="77777777" w:rsidTr="00A51B43">
        <w:trPr>
          <w:jc w:val="center"/>
        </w:trPr>
        <w:tc>
          <w:tcPr>
            <w:tcW w:w="7555" w:type="dxa"/>
          </w:tcPr>
          <w:p w14:paraId="07697D77"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r w:rsidRPr="0008782B">
              <w:rPr>
                <w:rFonts w:ascii="Cambria" w:hAnsi="Cambria"/>
                <w:b/>
                <w:color w:val="000000" w:themeColor="text1"/>
                <w:sz w:val="16"/>
                <w:szCs w:val="16"/>
                <w:lang w:val="en-CA"/>
              </w:rPr>
              <w:t>pdu_3d_shift_min_</w:t>
            </w:r>
            <w:proofErr w:type="gramStart"/>
            <w:r w:rsidRPr="0008782B">
              <w:rPr>
                <w:rFonts w:ascii="Cambria" w:hAnsi="Cambria"/>
                <w:b/>
                <w:color w:val="000000" w:themeColor="text1"/>
                <w:sz w:val="16"/>
                <w:szCs w:val="16"/>
                <w:lang w:val="en-CA"/>
              </w:rPr>
              <w:t>z</w:t>
            </w:r>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tcPr>
          <w:p w14:paraId="74FEF633" w14:textId="77777777" w:rsidR="006E26F0" w:rsidRPr="0008782B" w:rsidRDefault="006E26F0" w:rsidP="00A51B43">
            <w:pPr>
              <w:spacing w:before="20" w:after="20"/>
              <w:jc w:val="center"/>
              <w:rPr>
                <w:rFonts w:ascii="Cambria" w:hAnsi="Cambria"/>
                <w:color w:val="000000" w:themeColor="text1"/>
                <w:sz w:val="16"/>
                <w:szCs w:val="16"/>
                <w:lang w:val="en-CA"/>
              </w:rPr>
            </w:pPr>
            <w:r w:rsidRPr="0008782B">
              <w:rPr>
                <w:rFonts w:ascii="Cambria" w:hAnsi="Cambria"/>
                <w:color w:val="000000" w:themeColor="text1"/>
                <w:sz w:val="16"/>
                <w:szCs w:val="16"/>
                <w:lang w:val="en-CA"/>
              </w:rPr>
              <w:t>u(v)</w:t>
            </w:r>
          </w:p>
        </w:tc>
      </w:tr>
      <w:tr w:rsidR="006E26F0" w:rsidRPr="0008782B" w14:paraId="2B19A443" w14:textId="77777777" w:rsidTr="00A51B43">
        <w:trPr>
          <w:jc w:val="center"/>
        </w:trPr>
        <w:tc>
          <w:tcPr>
            <w:tcW w:w="7555" w:type="dxa"/>
          </w:tcPr>
          <w:p w14:paraId="21FEC694"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proofErr w:type="gramStart"/>
            <w:r w:rsidRPr="0008782B">
              <w:rPr>
                <w:rFonts w:ascii="Cambria" w:hAnsi="Cambria"/>
                <w:color w:val="000000" w:themeColor="text1"/>
                <w:sz w:val="16"/>
                <w:szCs w:val="16"/>
                <w:lang w:val="en-CA"/>
              </w:rPr>
              <w:t>if( </w:t>
            </w:r>
            <w:proofErr w:type="spellStart"/>
            <w:r w:rsidRPr="0008782B">
              <w:rPr>
                <w:rFonts w:ascii="Cambria" w:hAnsi="Cambria"/>
                <w:color w:val="000000" w:themeColor="text1"/>
                <w:sz w:val="16"/>
                <w:szCs w:val="16"/>
                <w:lang w:val="en-CA"/>
              </w:rPr>
              <w:t>asps</w:t>
            </w:r>
            <w:proofErr w:type="gramEnd"/>
            <w:r w:rsidRPr="0008782B">
              <w:rPr>
                <w:rFonts w:ascii="Cambria" w:hAnsi="Cambria"/>
                <w:color w:val="000000" w:themeColor="text1"/>
                <w:sz w:val="16"/>
                <w:szCs w:val="16"/>
                <w:lang w:val="en-CA"/>
              </w:rPr>
              <w:t>_normal_axis_max_delta_value_enable_flag</w:t>
            </w:r>
            <w:proofErr w:type="spellEnd"/>
            <w:r w:rsidRPr="0008782B">
              <w:rPr>
                <w:rFonts w:ascii="Cambria" w:hAnsi="Cambria"/>
                <w:color w:val="000000" w:themeColor="text1"/>
                <w:sz w:val="16"/>
                <w:szCs w:val="16"/>
                <w:lang w:val="en-CA"/>
              </w:rPr>
              <w:t> )</w:t>
            </w:r>
          </w:p>
        </w:tc>
        <w:tc>
          <w:tcPr>
            <w:tcW w:w="1260" w:type="dxa"/>
          </w:tcPr>
          <w:p w14:paraId="4614E81E" w14:textId="77777777" w:rsidR="006E26F0" w:rsidRPr="0008782B" w:rsidDel="0047460F" w:rsidRDefault="006E26F0" w:rsidP="00A51B43">
            <w:pPr>
              <w:spacing w:before="20" w:after="20"/>
              <w:jc w:val="center"/>
              <w:rPr>
                <w:rFonts w:ascii="Cambria" w:hAnsi="Cambria"/>
                <w:color w:val="000000" w:themeColor="text1"/>
                <w:sz w:val="16"/>
                <w:szCs w:val="16"/>
                <w:lang w:val="en-CA"/>
              </w:rPr>
            </w:pPr>
          </w:p>
        </w:tc>
      </w:tr>
      <w:tr w:rsidR="006E26F0" w:rsidRPr="0008782B" w14:paraId="260AC0D3" w14:textId="77777777" w:rsidTr="00A51B43">
        <w:trPr>
          <w:jc w:val="center"/>
        </w:trPr>
        <w:tc>
          <w:tcPr>
            <w:tcW w:w="7555" w:type="dxa"/>
          </w:tcPr>
          <w:p w14:paraId="11BF5E42"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color w:val="000000" w:themeColor="text1"/>
                <w:sz w:val="16"/>
                <w:szCs w:val="16"/>
                <w:lang w:val="en-CA"/>
              </w:rPr>
              <w:t>pdu_3d_shift_delta_max_</w:t>
            </w:r>
            <w:proofErr w:type="gramStart"/>
            <w:r w:rsidRPr="0008782B">
              <w:rPr>
                <w:rFonts w:ascii="Cambria" w:hAnsi="Cambria"/>
                <w:b/>
                <w:color w:val="000000" w:themeColor="text1"/>
                <w:sz w:val="16"/>
                <w:szCs w:val="16"/>
                <w:lang w:val="en-CA"/>
              </w:rPr>
              <w:t>z</w:t>
            </w:r>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tcPr>
          <w:p w14:paraId="758FBB20" w14:textId="77777777" w:rsidR="006E26F0" w:rsidRPr="0008782B" w:rsidRDefault="006E26F0" w:rsidP="00A51B43">
            <w:pPr>
              <w:spacing w:before="20" w:after="20"/>
              <w:jc w:val="center"/>
              <w:rPr>
                <w:rFonts w:ascii="Cambria" w:hAnsi="Cambria"/>
                <w:color w:val="000000" w:themeColor="text1"/>
                <w:sz w:val="16"/>
                <w:szCs w:val="16"/>
                <w:lang w:val="en-CA"/>
              </w:rPr>
            </w:pPr>
            <w:r w:rsidRPr="0008782B">
              <w:rPr>
                <w:rFonts w:ascii="Cambria" w:hAnsi="Cambria"/>
                <w:color w:val="000000" w:themeColor="text1"/>
                <w:sz w:val="16"/>
                <w:szCs w:val="16"/>
                <w:lang w:val="en-CA"/>
              </w:rPr>
              <w:t>u(v)</w:t>
            </w:r>
          </w:p>
        </w:tc>
      </w:tr>
      <w:tr w:rsidR="006E26F0" w:rsidRPr="0008782B" w14:paraId="5933FBDA" w14:textId="77777777" w:rsidTr="00A51B43">
        <w:trPr>
          <w:jc w:val="center"/>
        </w:trPr>
        <w:tc>
          <w:tcPr>
            <w:tcW w:w="7555" w:type="dxa"/>
          </w:tcPr>
          <w:p w14:paraId="05941E6C" w14:textId="77777777" w:rsidR="006E26F0" w:rsidRPr="0008782B" w:rsidRDefault="006E26F0" w:rsidP="00A51B43">
            <w:pPr>
              <w:spacing w:before="20" w:after="20"/>
              <w:rPr>
                <w:rFonts w:ascii="Cambria" w:hAnsi="Cambria"/>
                <w:color w:val="000000" w:themeColor="text1"/>
                <w:sz w:val="16"/>
                <w:szCs w:val="16"/>
                <w:lang w:val="en-CA" w:eastAsia="ja-JP"/>
              </w:rPr>
            </w:pPr>
            <w:r w:rsidRPr="0008782B">
              <w:rPr>
                <w:rFonts w:ascii="Cambria" w:hAnsi="Cambria"/>
                <w:color w:val="000000" w:themeColor="text1"/>
                <w:sz w:val="16"/>
                <w:szCs w:val="16"/>
                <w:lang w:val="en-CA"/>
              </w:rPr>
              <w:tab/>
            </w:r>
            <w:proofErr w:type="spellStart"/>
            <w:r w:rsidRPr="0008782B">
              <w:rPr>
                <w:rFonts w:ascii="Cambria" w:hAnsi="Cambria"/>
                <w:b/>
                <w:color w:val="000000" w:themeColor="text1"/>
                <w:sz w:val="16"/>
                <w:szCs w:val="16"/>
                <w:lang w:val="en-CA"/>
              </w:rPr>
              <w:t>pdu_projection_</w:t>
            </w:r>
            <w:proofErr w:type="gramStart"/>
            <w:r w:rsidRPr="0008782B">
              <w:rPr>
                <w:rFonts w:ascii="Cambria" w:hAnsi="Cambria"/>
                <w:b/>
                <w:color w:val="000000" w:themeColor="text1"/>
                <w:sz w:val="16"/>
                <w:szCs w:val="16"/>
                <w:lang w:val="en-CA"/>
              </w:rPr>
              <w:t>id</w:t>
            </w:r>
            <w:proofErr w:type="spellEnd"/>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tcPr>
          <w:p w14:paraId="1E5FB874" w14:textId="77777777" w:rsidR="006E26F0" w:rsidRPr="0008782B" w:rsidRDefault="006E26F0" w:rsidP="00A51B43">
            <w:pPr>
              <w:spacing w:before="20" w:after="20"/>
              <w:jc w:val="center"/>
              <w:rPr>
                <w:rFonts w:ascii="Cambria" w:hAnsi="Cambria"/>
                <w:color w:val="000000" w:themeColor="text1"/>
                <w:sz w:val="16"/>
                <w:szCs w:val="16"/>
                <w:lang w:val="en-CA"/>
              </w:rPr>
            </w:pPr>
            <w:r w:rsidRPr="0008782B">
              <w:rPr>
                <w:rFonts w:ascii="Cambria" w:hAnsi="Cambria"/>
                <w:color w:val="000000" w:themeColor="text1"/>
                <w:sz w:val="16"/>
                <w:szCs w:val="16"/>
                <w:lang w:val="en-CA"/>
              </w:rPr>
              <w:t>u(v)</w:t>
            </w:r>
          </w:p>
        </w:tc>
      </w:tr>
      <w:tr w:rsidR="006E26F0" w:rsidRPr="0008782B" w14:paraId="59B1D636" w14:textId="77777777" w:rsidTr="00A51B43">
        <w:trPr>
          <w:jc w:val="center"/>
        </w:trPr>
        <w:tc>
          <w:tcPr>
            <w:tcW w:w="7555" w:type="dxa"/>
          </w:tcPr>
          <w:p w14:paraId="3A51BF80"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proofErr w:type="spellStart"/>
            <w:r w:rsidRPr="0008782B">
              <w:rPr>
                <w:rFonts w:ascii="Cambria" w:hAnsi="Cambria"/>
                <w:b/>
                <w:color w:val="000000" w:themeColor="text1"/>
                <w:sz w:val="16"/>
                <w:szCs w:val="16"/>
                <w:lang w:val="en-CA"/>
              </w:rPr>
              <w:t>pdu_orientation_</w:t>
            </w:r>
            <w:proofErr w:type="gramStart"/>
            <w:r w:rsidRPr="0008782B">
              <w:rPr>
                <w:rFonts w:ascii="Cambria" w:hAnsi="Cambria"/>
                <w:b/>
                <w:color w:val="000000" w:themeColor="text1"/>
                <w:sz w:val="16"/>
                <w:szCs w:val="16"/>
                <w:lang w:val="en-CA"/>
              </w:rPr>
              <w:t>index</w:t>
            </w:r>
            <w:proofErr w:type="spellEnd"/>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tcPr>
          <w:p w14:paraId="6D2C5B27" w14:textId="77777777" w:rsidR="006E26F0" w:rsidRPr="0008782B" w:rsidDel="0047460F" w:rsidRDefault="006E26F0" w:rsidP="00A51B43">
            <w:pPr>
              <w:spacing w:before="20" w:after="20"/>
              <w:jc w:val="center"/>
              <w:rPr>
                <w:rFonts w:ascii="Cambria" w:hAnsi="Cambria"/>
                <w:color w:val="000000" w:themeColor="text1"/>
                <w:sz w:val="16"/>
                <w:szCs w:val="16"/>
                <w:lang w:val="en-CA"/>
              </w:rPr>
            </w:pPr>
            <w:r w:rsidRPr="0008782B">
              <w:rPr>
                <w:rFonts w:ascii="Cambria" w:hAnsi="Cambria"/>
                <w:color w:val="000000" w:themeColor="text1"/>
                <w:sz w:val="16"/>
                <w:szCs w:val="16"/>
                <w:lang w:val="en-CA"/>
              </w:rPr>
              <w:t>u(v)</w:t>
            </w:r>
          </w:p>
        </w:tc>
      </w:tr>
      <w:tr w:rsidR="006E26F0" w:rsidRPr="0008782B" w14:paraId="23FF0DCE" w14:textId="77777777" w:rsidTr="00A51B43">
        <w:trPr>
          <w:jc w:val="center"/>
        </w:trPr>
        <w:tc>
          <w:tcPr>
            <w:tcW w:w="7555" w:type="dxa"/>
            <w:shd w:val="clear" w:color="auto" w:fill="A8D08D" w:themeFill="accent6" w:themeFillTint="99"/>
          </w:tcPr>
          <w:p w14:paraId="1673B6F4"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proofErr w:type="gramStart"/>
            <w:r w:rsidRPr="0008782B">
              <w:rPr>
                <w:rFonts w:ascii="Cambria" w:hAnsi="Cambria"/>
                <w:color w:val="000000" w:themeColor="text1"/>
                <w:sz w:val="16"/>
                <w:szCs w:val="16"/>
                <w:lang w:val="en-CA"/>
              </w:rPr>
              <w:t>if( </w:t>
            </w:r>
            <w:proofErr w:type="spellStart"/>
            <w:r w:rsidRPr="0008782B">
              <w:rPr>
                <w:rFonts w:ascii="Cambria" w:hAnsi="Cambria"/>
                <w:color w:val="000000" w:themeColor="text1"/>
                <w:sz w:val="16"/>
                <w:szCs w:val="16"/>
                <w:lang w:val="en-CA"/>
              </w:rPr>
              <w:t>afps</w:t>
            </w:r>
            <w:proofErr w:type="gramEnd"/>
            <w:r w:rsidRPr="0008782B">
              <w:rPr>
                <w:rFonts w:ascii="Cambria" w:hAnsi="Cambria"/>
                <w:color w:val="000000" w:themeColor="text1"/>
                <w:sz w:val="16"/>
                <w:szCs w:val="16"/>
                <w:lang w:val="en-CA"/>
              </w:rPr>
              <w:t>_lod_mode_enable_flag</w:t>
            </w:r>
            <w:proofErr w:type="spellEnd"/>
            <w:r w:rsidRPr="0008782B">
              <w:rPr>
                <w:rFonts w:ascii="Cambria" w:hAnsi="Cambria"/>
                <w:color w:val="000000" w:themeColor="text1"/>
                <w:sz w:val="16"/>
                <w:szCs w:val="16"/>
                <w:lang w:val="en-CA"/>
              </w:rPr>
              <w:t> ) {</w:t>
            </w:r>
          </w:p>
        </w:tc>
        <w:tc>
          <w:tcPr>
            <w:tcW w:w="1260" w:type="dxa"/>
            <w:shd w:val="clear" w:color="auto" w:fill="A8D08D" w:themeFill="accent6" w:themeFillTint="99"/>
          </w:tcPr>
          <w:p w14:paraId="703E603E" w14:textId="77777777" w:rsidR="006E26F0" w:rsidRPr="0008782B" w:rsidRDefault="006E26F0" w:rsidP="00A51B43">
            <w:pPr>
              <w:spacing w:before="20" w:after="20"/>
              <w:jc w:val="center"/>
              <w:rPr>
                <w:rFonts w:ascii="Cambria" w:hAnsi="Cambria"/>
                <w:color w:val="000000" w:themeColor="text1"/>
                <w:sz w:val="16"/>
                <w:szCs w:val="16"/>
                <w:lang w:val="en-CA"/>
              </w:rPr>
            </w:pPr>
          </w:p>
        </w:tc>
      </w:tr>
      <w:tr w:rsidR="006E26F0" w:rsidRPr="0008782B" w14:paraId="480DDCDB" w14:textId="77777777" w:rsidTr="00A51B43">
        <w:trPr>
          <w:jc w:val="center"/>
        </w:trPr>
        <w:tc>
          <w:tcPr>
            <w:tcW w:w="7555" w:type="dxa"/>
            <w:shd w:val="clear" w:color="auto" w:fill="A8D08D" w:themeFill="accent6" w:themeFillTint="99"/>
          </w:tcPr>
          <w:p w14:paraId="0AC1653E"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proofErr w:type="spellStart"/>
            <w:r w:rsidRPr="0008782B">
              <w:rPr>
                <w:rFonts w:ascii="Cambria" w:hAnsi="Cambria"/>
                <w:b/>
                <w:bCs/>
                <w:sz w:val="16"/>
                <w:szCs w:val="16"/>
                <w:lang w:val="en-CA"/>
              </w:rPr>
              <w:t>pdu_lod_enable_</w:t>
            </w:r>
            <w:proofErr w:type="gramStart"/>
            <w:r w:rsidRPr="0008782B">
              <w:rPr>
                <w:rFonts w:ascii="Cambria" w:hAnsi="Cambria"/>
                <w:b/>
                <w:bCs/>
                <w:sz w:val="16"/>
                <w:szCs w:val="16"/>
                <w:lang w:val="en-CA"/>
              </w:rPr>
              <w:t>flag</w:t>
            </w:r>
            <w:proofErr w:type="spellEnd"/>
            <w:r w:rsidRPr="0008782B">
              <w:rPr>
                <w:rFonts w:ascii="Cambria" w:hAnsi="Cambria"/>
                <w:sz w:val="16"/>
                <w:szCs w:val="16"/>
                <w:lang w:val="en-CA"/>
              </w:rPr>
              <w:t>[</w:t>
            </w:r>
            <w:proofErr w:type="gramEnd"/>
            <w:r w:rsidRPr="0008782B">
              <w:rPr>
                <w:rFonts w:ascii="Cambria" w:hAnsi="Cambria"/>
                <w:sz w:val="16"/>
                <w:szCs w:val="16"/>
                <w:lang w:val="en-CA"/>
              </w:rPr>
              <w:t xml:space="preserve"> </w:t>
            </w:r>
            <w:proofErr w:type="spellStart"/>
            <w:r w:rsidRPr="0008782B">
              <w:rPr>
                <w:rFonts w:ascii="Cambria" w:hAnsi="Cambria"/>
                <w:sz w:val="16"/>
                <w:szCs w:val="16"/>
                <w:lang w:val="en-CA"/>
              </w:rPr>
              <w:t>patchIndex</w:t>
            </w:r>
            <w:proofErr w:type="spellEnd"/>
            <w:r w:rsidRPr="0008782B">
              <w:rPr>
                <w:rFonts w:ascii="Cambria" w:hAnsi="Cambria"/>
                <w:sz w:val="16"/>
                <w:szCs w:val="16"/>
                <w:lang w:val="en-CA"/>
              </w:rPr>
              <w:t xml:space="preserve"> ]</w:t>
            </w:r>
          </w:p>
        </w:tc>
        <w:tc>
          <w:tcPr>
            <w:tcW w:w="1260" w:type="dxa"/>
            <w:shd w:val="clear" w:color="auto" w:fill="A8D08D" w:themeFill="accent6" w:themeFillTint="99"/>
          </w:tcPr>
          <w:p w14:paraId="3855A0FD" w14:textId="77777777" w:rsidR="006E26F0" w:rsidRPr="0008782B" w:rsidRDefault="006E26F0" w:rsidP="00A51B43">
            <w:pPr>
              <w:spacing w:before="20" w:after="20"/>
              <w:jc w:val="center"/>
              <w:rPr>
                <w:rFonts w:ascii="Cambria" w:hAnsi="Cambria"/>
                <w:color w:val="000000" w:themeColor="text1"/>
                <w:sz w:val="16"/>
                <w:szCs w:val="16"/>
                <w:lang w:val="en-CA"/>
              </w:rPr>
            </w:pPr>
            <w:proofErr w:type="gramStart"/>
            <w:r w:rsidRPr="0008782B">
              <w:rPr>
                <w:rFonts w:ascii="Cambria" w:hAnsi="Cambria"/>
                <w:color w:val="000000" w:themeColor="text1"/>
                <w:sz w:val="16"/>
                <w:szCs w:val="16"/>
                <w:lang w:val="en-CA"/>
              </w:rPr>
              <w:t>u(</w:t>
            </w:r>
            <w:proofErr w:type="gramEnd"/>
            <w:r w:rsidRPr="0008782B">
              <w:rPr>
                <w:rFonts w:ascii="Cambria" w:hAnsi="Cambria"/>
                <w:color w:val="000000" w:themeColor="text1"/>
                <w:sz w:val="16"/>
                <w:szCs w:val="16"/>
                <w:lang w:val="en-CA"/>
              </w:rPr>
              <w:t>1)</w:t>
            </w:r>
          </w:p>
        </w:tc>
      </w:tr>
      <w:tr w:rsidR="006E26F0" w:rsidRPr="0008782B" w14:paraId="2033DBB3" w14:textId="77777777" w:rsidTr="00A51B43">
        <w:trPr>
          <w:jc w:val="center"/>
        </w:trPr>
        <w:tc>
          <w:tcPr>
            <w:tcW w:w="7555" w:type="dxa"/>
            <w:shd w:val="clear" w:color="auto" w:fill="A8D08D" w:themeFill="accent6" w:themeFillTint="99"/>
          </w:tcPr>
          <w:p w14:paraId="56DE9A52"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proofErr w:type="gramStart"/>
            <w:r w:rsidRPr="0008782B">
              <w:rPr>
                <w:rFonts w:ascii="Cambria" w:hAnsi="Cambria"/>
                <w:color w:val="000000" w:themeColor="text1"/>
                <w:sz w:val="16"/>
                <w:szCs w:val="16"/>
                <w:lang w:val="en-CA"/>
              </w:rPr>
              <w:t>if( </w:t>
            </w:r>
            <w:proofErr w:type="spellStart"/>
            <w:r w:rsidRPr="0008782B">
              <w:rPr>
                <w:rFonts w:ascii="Cambria" w:hAnsi="Cambria"/>
                <w:sz w:val="16"/>
                <w:szCs w:val="16"/>
                <w:lang w:val="en-CA"/>
              </w:rPr>
              <w:t>pdu</w:t>
            </w:r>
            <w:proofErr w:type="gramEnd"/>
            <w:r w:rsidRPr="0008782B">
              <w:rPr>
                <w:rFonts w:ascii="Cambria" w:hAnsi="Cambria"/>
                <w:sz w:val="16"/>
                <w:szCs w:val="16"/>
                <w:lang w:val="en-CA"/>
              </w:rPr>
              <w:t>_lod_enable_flag</w:t>
            </w:r>
            <w:proofErr w:type="spellEnd"/>
            <w:r w:rsidRPr="0008782B">
              <w:rPr>
                <w:rFonts w:ascii="Cambria" w:hAnsi="Cambria"/>
                <w:sz w:val="16"/>
                <w:szCs w:val="16"/>
                <w:lang w:val="en-CA"/>
              </w:rPr>
              <w:t>[ </w:t>
            </w:r>
            <w:proofErr w:type="spellStart"/>
            <w:r w:rsidRPr="0008782B">
              <w:rPr>
                <w:rFonts w:ascii="Cambria" w:hAnsi="Cambria"/>
                <w:sz w:val="16"/>
                <w:szCs w:val="16"/>
                <w:lang w:val="en-CA"/>
              </w:rPr>
              <w:t>patchIndex</w:t>
            </w:r>
            <w:proofErr w:type="spellEnd"/>
            <w:r w:rsidRPr="0008782B">
              <w:rPr>
                <w:rFonts w:ascii="Cambria" w:hAnsi="Cambria"/>
                <w:sz w:val="16"/>
                <w:szCs w:val="16"/>
                <w:lang w:val="en-CA"/>
              </w:rPr>
              <w:t> ] </w:t>
            </w:r>
            <w:r w:rsidRPr="0008782B">
              <w:rPr>
                <w:rFonts w:ascii="Cambria" w:hAnsi="Cambria"/>
                <w:color w:val="000000" w:themeColor="text1"/>
                <w:sz w:val="16"/>
                <w:szCs w:val="16"/>
                <w:lang w:val="en-CA"/>
              </w:rPr>
              <w:t>&gt; 0 ) {</w:t>
            </w:r>
          </w:p>
        </w:tc>
        <w:tc>
          <w:tcPr>
            <w:tcW w:w="1260" w:type="dxa"/>
            <w:shd w:val="clear" w:color="auto" w:fill="A8D08D" w:themeFill="accent6" w:themeFillTint="99"/>
          </w:tcPr>
          <w:p w14:paraId="34D310AF" w14:textId="77777777" w:rsidR="006E26F0" w:rsidRPr="0008782B" w:rsidRDefault="006E26F0" w:rsidP="00A51B43">
            <w:pPr>
              <w:spacing w:before="20" w:after="20"/>
              <w:jc w:val="center"/>
              <w:rPr>
                <w:rFonts w:ascii="Cambria" w:hAnsi="Cambria"/>
                <w:color w:val="000000" w:themeColor="text1"/>
                <w:sz w:val="16"/>
                <w:szCs w:val="16"/>
                <w:lang w:val="en-CA"/>
              </w:rPr>
            </w:pPr>
          </w:p>
        </w:tc>
      </w:tr>
      <w:tr w:rsidR="006E26F0" w:rsidRPr="0008782B" w14:paraId="158537CA" w14:textId="77777777" w:rsidTr="00A51B43">
        <w:trPr>
          <w:jc w:val="center"/>
        </w:trPr>
        <w:tc>
          <w:tcPr>
            <w:tcW w:w="7555" w:type="dxa"/>
            <w:shd w:val="clear" w:color="auto" w:fill="A8D08D" w:themeFill="accent6" w:themeFillTint="99"/>
          </w:tcPr>
          <w:p w14:paraId="00801881" w14:textId="77777777" w:rsidR="006E26F0" w:rsidRPr="0008782B" w:rsidRDefault="006E26F0" w:rsidP="00A51B43">
            <w:pPr>
              <w:spacing w:before="20" w:after="20"/>
              <w:rPr>
                <w:rFonts w:ascii="Cambria" w:hAnsi="Cambria"/>
                <w:b/>
                <w:color w:val="000000" w:themeColor="text1"/>
                <w:sz w:val="16"/>
                <w:szCs w:val="16"/>
                <w:lang w:val="en-CA"/>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b/>
                <w:color w:val="000000" w:themeColor="text1"/>
                <w:sz w:val="16"/>
                <w:szCs w:val="16"/>
                <w:lang w:val="en-CA"/>
              </w:rPr>
              <w:t>pdu_lod_scale_x_minus1</w:t>
            </w:r>
            <w:r w:rsidRPr="0008782B">
              <w:rPr>
                <w:rFonts w:ascii="Cambria" w:hAnsi="Cambria"/>
                <w:color w:val="000000" w:themeColor="text1"/>
                <w:sz w:val="16"/>
                <w:szCs w:val="16"/>
                <w:lang w:val="en-CA"/>
              </w:rPr>
              <w:t>[ </w:t>
            </w:r>
            <w:proofErr w:type="spellStart"/>
            <w:proofErr w:type="gram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roofErr w:type="gramEnd"/>
          </w:p>
        </w:tc>
        <w:tc>
          <w:tcPr>
            <w:tcW w:w="1260" w:type="dxa"/>
            <w:shd w:val="clear" w:color="auto" w:fill="A8D08D" w:themeFill="accent6" w:themeFillTint="99"/>
          </w:tcPr>
          <w:p w14:paraId="4D38C25D" w14:textId="77777777" w:rsidR="006E26F0" w:rsidRPr="0008782B" w:rsidRDefault="006E26F0" w:rsidP="00A51B43">
            <w:pPr>
              <w:spacing w:before="20" w:after="20"/>
              <w:jc w:val="center"/>
              <w:rPr>
                <w:rFonts w:ascii="Cambria" w:hAnsi="Cambria"/>
                <w:color w:val="000000" w:themeColor="text1"/>
                <w:sz w:val="16"/>
                <w:szCs w:val="16"/>
                <w:lang w:val="en-CA"/>
              </w:rPr>
            </w:pPr>
            <w:proofErr w:type="spellStart"/>
            <w:r w:rsidRPr="0008782B">
              <w:rPr>
                <w:rFonts w:ascii="Cambria" w:hAnsi="Cambria"/>
                <w:color w:val="000000" w:themeColor="text1"/>
                <w:sz w:val="16"/>
                <w:szCs w:val="16"/>
                <w:lang w:val="en-CA"/>
              </w:rPr>
              <w:t>ue</w:t>
            </w:r>
            <w:proofErr w:type="spellEnd"/>
            <w:r w:rsidRPr="0008782B">
              <w:rPr>
                <w:rFonts w:ascii="Cambria" w:hAnsi="Cambria"/>
                <w:color w:val="000000" w:themeColor="text1"/>
                <w:sz w:val="16"/>
                <w:szCs w:val="16"/>
                <w:lang w:val="en-CA"/>
              </w:rPr>
              <w:t>(v)</w:t>
            </w:r>
          </w:p>
        </w:tc>
      </w:tr>
      <w:tr w:rsidR="006E26F0" w:rsidRPr="0008782B" w14:paraId="7A7856F5" w14:textId="77777777" w:rsidTr="00A51B43">
        <w:trPr>
          <w:jc w:val="center"/>
        </w:trPr>
        <w:tc>
          <w:tcPr>
            <w:tcW w:w="7555" w:type="dxa"/>
            <w:shd w:val="clear" w:color="auto" w:fill="A8D08D" w:themeFill="accent6" w:themeFillTint="99"/>
          </w:tcPr>
          <w:p w14:paraId="32BA02B2" w14:textId="77777777" w:rsidR="006E26F0" w:rsidRPr="0008782B" w:rsidRDefault="006E26F0" w:rsidP="00A51B43">
            <w:pPr>
              <w:spacing w:before="20" w:after="20"/>
              <w:rPr>
                <w:rFonts w:ascii="Cambria" w:hAnsi="Cambria"/>
                <w:b/>
                <w:color w:val="000000" w:themeColor="text1"/>
                <w:sz w:val="16"/>
                <w:szCs w:val="16"/>
                <w:lang w:val="en-CA"/>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proofErr w:type="spellStart"/>
            <w:r w:rsidRPr="0008782B">
              <w:rPr>
                <w:rFonts w:ascii="Cambria" w:hAnsi="Cambria"/>
                <w:b/>
                <w:color w:val="000000" w:themeColor="text1"/>
                <w:sz w:val="16"/>
                <w:szCs w:val="16"/>
                <w:lang w:val="en-CA"/>
              </w:rPr>
              <w:t>pdu_lod_scale_</w:t>
            </w:r>
            <w:proofErr w:type="gramStart"/>
            <w:r w:rsidRPr="0008782B">
              <w:rPr>
                <w:rFonts w:ascii="Cambria" w:hAnsi="Cambria"/>
                <w:b/>
                <w:color w:val="000000" w:themeColor="text1"/>
                <w:sz w:val="16"/>
                <w:szCs w:val="16"/>
                <w:lang w:val="en-CA"/>
              </w:rPr>
              <w:t>y</w:t>
            </w:r>
            <w:proofErr w:type="spellEnd"/>
            <w:r w:rsidRPr="0008782B">
              <w:rPr>
                <w:rFonts w:ascii="Cambria" w:hAnsi="Cambria"/>
                <w:color w:val="000000" w:themeColor="text1"/>
                <w:sz w:val="16"/>
                <w:szCs w:val="16"/>
                <w:lang w:val="en-CA"/>
              </w:rPr>
              <w:t>[</w:t>
            </w:r>
            <w:proofErr w:type="gram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r w:rsidRPr="0008782B">
              <w:rPr>
                <w:rFonts w:ascii="Cambria" w:hAnsi="Cambria"/>
                <w:color w:val="000000" w:themeColor="text1"/>
                <w:sz w:val="16"/>
                <w:szCs w:val="16"/>
                <w:lang w:val="en-CA"/>
              </w:rPr>
              <w:t> ]</w:t>
            </w:r>
          </w:p>
        </w:tc>
        <w:tc>
          <w:tcPr>
            <w:tcW w:w="1260" w:type="dxa"/>
            <w:shd w:val="clear" w:color="auto" w:fill="A8D08D" w:themeFill="accent6" w:themeFillTint="99"/>
          </w:tcPr>
          <w:p w14:paraId="250636FD" w14:textId="77777777" w:rsidR="006E26F0" w:rsidRPr="0008782B" w:rsidRDefault="006E26F0" w:rsidP="00A51B43">
            <w:pPr>
              <w:spacing w:before="20" w:after="20"/>
              <w:jc w:val="center"/>
              <w:rPr>
                <w:rFonts w:ascii="Cambria" w:hAnsi="Cambria"/>
                <w:color w:val="000000" w:themeColor="text1"/>
                <w:sz w:val="16"/>
                <w:szCs w:val="16"/>
                <w:lang w:val="en-CA"/>
              </w:rPr>
            </w:pPr>
            <w:proofErr w:type="spellStart"/>
            <w:r w:rsidRPr="0008782B">
              <w:rPr>
                <w:rFonts w:ascii="Cambria" w:hAnsi="Cambria"/>
                <w:color w:val="000000" w:themeColor="text1"/>
                <w:sz w:val="16"/>
                <w:szCs w:val="16"/>
                <w:lang w:val="en-CA"/>
              </w:rPr>
              <w:t>ue</w:t>
            </w:r>
            <w:proofErr w:type="spellEnd"/>
            <w:r w:rsidRPr="0008782B">
              <w:rPr>
                <w:rFonts w:ascii="Cambria" w:hAnsi="Cambria"/>
                <w:color w:val="000000" w:themeColor="text1"/>
                <w:sz w:val="16"/>
                <w:szCs w:val="16"/>
                <w:lang w:val="en-CA"/>
              </w:rPr>
              <w:t>(v)</w:t>
            </w:r>
          </w:p>
        </w:tc>
      </w:tr>
      <w:tr w:rsidR="006E26F0" w:rsidRPr="0008782B" w14:paraId="7D3DC6F7" w14:textId="77777777" w:rsidTr="00A51B43">
        <w:trPr>
          <w:jc w:val="center"/>
        </w:trPr>
        <w:tc>
          <w:tcPr>
            <w:tcW w:w="7555" w:type="dxa"/>
            <w:shd w:val="clear" w:color="auto" w:fill="A8D08D" w:themeFill="accent6" w:themeFillTint="99"/>
          </w:tcPr>
          <w:p w14:paraId="75ACE70B"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t>}</w:t>
            </w:r>
          </w:p>
        </w:tc>
        <w:tc>
          <w:tcPr>
            <w:tcW w:w="1260" w:type="dxa"/>
            <w:shd w:val="clear" w:color="auto" w:fill="A8D08D" w:themeFill="accent6" w:themeFillTint="99"/>
          </w:tcPr>
          <w:p w14:paraId="05287C86" w14:textId="77777777" w:rsidR="006E26F0" w:rsidRPr="0008782B" w:rsidRDefault="006E26F0" w:rsidP="00A51B43">
            <w:pPr>
              <w:spacing w:before="20" w:after="20"/>
              <w:jc w:val="center"/>
              <w:rPr>
                <w:rFonts w:ascii="Cambria" w:hAnsi="Cambria"/>
                <w:color w:val="000000" w:themeColor="text1"/>
                <w:sz w:val="16"/>
                <w:szCs w:val="16"/>
                <w:lang w:val="en-CA"/>
              </w:rPr>
            </w:pPr>
          </w:p>
        </w:tc>
      </w:tr>
      <w:tr w:rsidR="006E26F0" w:rsidRPr="0008782B" w14:paraId="0EA83C70" w14:textId="77777777" w:rsidTr="00A51B43">
        <w:trPr>
          <w:jc w:val="center"/>
        </w:trPr>
        <w:tc>
          <w:tcPr>
            <w:tcW w:w="7555" w:type="dxa"/>
            <w:shd w:val="clear" w:color="auto" w:fill="A8D08D" w:themeFill="accent6" w:themeFillTint="99"/>
          </w:tcPr>
          <w:p w14:paraId="4606EAF7" w14:textId="77777777" w:rsidR="006E26F0" w:rsidRPr="0008782B" w:rsidRDefault="006E26F0" w:rsidP="00A51B43">
            <w:pPr>
              <w:spacing w:before="20" w:after="20"/>
              <w:rPr>
                <w:rFonts w:ascii="Cambria" w:hAnsi="Cambria"/>
                <w:b/>
                <w:color w:val="000000" w:themeColor="text1"/>
                <w:sz w:val="16"/>
                <w:szCs w:val="16"/>
                <w:lang w:val="en-CA"/>
              </w:rPr>
            </w:pPr>
            <w:r w:rsidRPr="0008782B">
              <w:rPr>
                <w:rFonts w:ascii="Cambria" w:hAnsi="Cambria"/>
                <w:color w:val="000000" w:themeColor="text1"/>
                <w:sz w:val="16"/>
                <w:szCs w:val="16"/>
                <w:lang w:val="en-CA"/>
              </w:rPr>
              <w:tab/>
              <w:t>}</w:t>
            </w:r>
          </w:p>
        </w:tc>
        <w:tc>
          <w:tcPr>
            <w:tcW w:w="1260" w:type="dxa"/>
            <w:shd w:val="clear" w:color="auto" w:fill="A8D08D" w:themeFill="accent6" w:themeFillTint="99"/>
          </w:tcPr>
          <w:p w14:paraId="1270DBAD" w14:textId="77777777" w:rsidR="006E26F0" w:rsidRPr="0008782B" w:rsidRDefault="006E26F0" w:rsidP="00A51B43">
            <w:pPr>
              <w:spacing w:before="20" w:after="20"/>
              <w:jc w:val="center"/>
              <w:rPr>
                <w:rFonts w:ascii="Cambria" w:hAnsi="Cambria"/>
                <w:color w:val="000000" w:themeColor="text1"/>
                <w:sz w:val="16"/>
                <w:szCs w:val="16"/>
                <w:lang w:val="en-CA"/>
              </w:rPr>
            </w:pPr>
          </w:p>
        </w:tc>
      </w:tr>
      <w:tr w:rsidR="006E26F0" w:rsidRPr="0008782B" w14:paraId="2B02D3B5" w14:textId="77777777" w:rsidTr="00A51B43">
        <w:trPr>
          <w:jc w:val="center"/>
        </w:trPr>
        <w:tc>
          <w:tcPr>
            <w:tcW w:w="7555" w:type="dxa"/>
          </w:tcPr>
          <w:p w14:paraId="67235E31"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proofErr w:type="gramStart"/>
            <w:r w:rsidRPr="0008782B">
              <w:rPr>
                <w:rFonts w:ascii="Cambria" w:hAnsi="Cambria"/>
                <w:color w:val="000000" w:themeColor="text1"/>
                <w:sz w:val="16"/>
                <w:szCs w:val="16"/>
                <w:lang w:val="en-CA"/>
              </w:rPr>
              <w:t xml:space="preserve">if( </w:t>
            </w:r>
            <w:proofErr w:type="spellStart"/>
            <w:r w:rsidRPr="0008782B">
              <w:rPr>
                <w:rFonts w:ascii="Cambria" w:hAnsi="Cambria"/>
                <w:color w:val="000000" w:themeColor="text1"/>
                <w:sz w:val="16"/>
                <w:szCs w:val="16"/>
                <w:lang w:val="en-CA"/>
              </w:rPr>
              <w:t>asps</w:t>
            </w:r>
            <w:proofErr w:type="gramEnd"/>
            <w:r w:rsidRPr="0008782B">
              <w:rPr>
                <w:rFonts w:ascii="Cambria" w:hAnsi="Cambria"/>
                <w:color w:val="000000" w:themeColor="text1"/>
                <w:sz w:val="16"/>
                <w:szCs w:val="16"/>
                <w:lang w:val="en-CA"/>
              </w:rPr>
              <w:t>_point_local_reconstruction_enabled_flag</w:t>
            </w:r>
            <w:proofErr w:type="spellEnd"/>
            <w:r w:rsidRPr="0008782B">
              <w:rPr>
                <w:rFonts w:ascii="Cambria" w:hAnsi="Cambria"/>
                <w:color w:val="000000" w:themeColor="text1"/>
                <w:sz w:val="16"/>
                <w:szCs w:val="16"/>
                <w:lang w:val="en-CA"/>
              </w:rPr>
              <w:t xml:space="preserve"> )</w:t>
            </w:r>
          </w:p>
        </w:tc>
        <w:tc>
          <w:tcPr>
            <w:tcW w:w="1260" w:type="dxa"/>
          </w:tcPr>
          <w:p w14:paraId="52E15EE8" w14:textId="77777777" w:rsidR="006E26F0" w:rsidRPr="0008782B" w:rsidRDefault="006E26F0" w:rsidP="00A51B43">
            <w:pPr>
              <w:spacing w:before="20" w:after="20"/>
              <w:jc w:val="center"/>
              <w:rPr>
                <w:rFonts w:ascii="Cambria" w:hAnsi="Cambria"/>
                <w:color w:val="000000" w:themeColor="text1"/>
                <w:sz w:val="16"/>
                <w:szCs w:val="16"/>
                <w:lang w:val="en-CA"/>
              </w:rPr>
            </w:pPr>
          </w:p>
        </w:tc>
      </w:tr>
      <w:tr w:rsidR="006E26F0" w:rsidRPr="0008782B" w14:paraId="1E017262" w14:textId="77777777" w:rsidTr="00A51B43">
        <w:trPr>
          <w:jc w:val="center"/>
        </w:trPr>
        <w:tc>
          <w:tcPr>
            <w:tcW w:w="7555" w:type="dxa"/>
          </w:tcPr>
          <w:p w14:paraId="26809009"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ab/>
            </w:r>
            <w:r w:rsidRPr="0008782B">
              <w:rPr>
                <w:rFonts w:ascii="Cambria" w:hAnsi="Cambria"/>
                <w:color w:val="000000" w:themeColor="text1"/>
                <w:sz w:val="16"/>
                <w:szCs w:val="16"/>
                <w:lang w:val="en-CA"/>
              </w:rPr>
              <w:tab/>
            </w:r>
            <w:proofErr w:type="spellStart"/>
            <w:r w:rsidRPr="0008782B">
              <w:rPr>
                <w:rFonts w:ascii="Cambria" w:hAnsi="Cambria"/>
                <w:color w:val="000000" w:themeColor="text1"/>
                <w:sz w:val="16"/>
                <w:szCs w:val="16"/>
                <w:lang w:val="en-CA"/>
              </w:rPr>
              <w:t>point_local_reconstruction_</w:t>
            </w:r>
            <w:proofErr w:type="gramStart"/>
            <w:r w:rsidRPr="0008782B">
              <w:rPr>
                <w:rFonts w:ascii="Cambria" w:hAnsi="Cambria"/>
                <w:color w:val="000000" w:themeColor="text1"/>
                <w:sz w:val="16"/>
                <w:szCs w:val="16"/>
                <w:lang w:val="en-CA"/>
              </w:rPr>
              <w:t>data</w:t>
            </w:r>
            <w:proofErr w:type="spellEnd"/>
            <w:r w:rsidRPr="0008782B">
              <w:rPr>
                <w:rFonts w:ascii="Cambria" w:hAnsi="Cambria"/>
                <w:color w:val="000000" w:themeColor="text1"/>
                <w:sz w:val="16"/>
                <w:szCs w:val="16"/>
                <w:lang w:val="en-CA"/>
              </w:rPr>
              <w:t>( </w:t>
            </w:r>
            <w:proofErr w:type="spellStart"/>
            <w:r w:rsidRPr="0008782B">
              <w:rPr>
                <w:rFonts w:ascii="Cambria" w:hAnsi="Cambria"/>
                <w:color w:val="000000" w:themeColor="text1"/>
                <w:sz w:val="16"/>
                <w:szCs w:val="16"/>
                <w:lang w:val="en-CA"/>
              </w:rPr>
              <w:t>patchIndex</w:t>
            </w:r>
            <w:proofErr w:type="spellEnd"/>
            <w:proofErr w:type="gramEnd"/>
            <w:r w:rsidRPr="0008782B">
              <w:rPr>
                <w:rFonts w:ascii="Cambria" w:hAnsi="Cambria"/>
                <w:color w:val="000000" w:themeColor="text1"/>
                <w:sz w:val="16"/>
                <w:szCs w:val="16"/>
                <w:lang w:val="en-CA"/>
              </w:rPr>
              <w:t xml:space="preserve"> )</w:t>
            </w:r>
          </w:p>
        </w:tc>
        <w:tc>
          <w:tcPr>
            <w:tcW w:w="1260" w:type="dxa"/>
          </w:tcPr>
          <w:p w14:paraId="2D227579" w14:textId="77777777" w:rsidR="006E26F0" w:rsidRPr="0008782B" w:rsidRDefault="006E26F0" w:rsidP="00A51B43">
            <w:pPr>
              <w:spacing w:before="20" w:after="20"/>
              <w:jc w:val="center"/>
              <w:rPr>
                <w:rFonts w:ascii="Cambria" w:hAnsi="Cambria"/>
                <w:color w:val="000000" w:themeColor="text1"/>
                <w:sz w:val="16"/>
                <w:szCs w:val="16"/>
                <w:lang w:val="en-CA"/>
              </w:rPr>
            </w:pPr>
          </w:p>
        </w:tc>
      </w:tr>
      <w:tr w:rsidR="006E26F0" w:rsidRPr="0008782B" w14:paraId="37687F67" w14:textId="77777777" w:rsidTr="00A51B43">
        <w:trPr>
          <w:jc w:val="center"/>
        </w:trPr>
        <w:tc>
          <w:tcPr>
            <w:tcW w:w="7555" w:type="dxa"/>
          </w:tcPr>
          <w:p w14:paraId="388DE1C2" w14:textId="77777777" w:rsidR="006E26F0" w:rsidRPr="0008782B" w:rsidRDefault="006E26F0" w:rsidP="00A51B43">
            <w:pPr>
              <w:spacing w:before="20" w:after="20"/>
              <w:rPr>
                <w:rFonts w:ascii="Cambria" w:hAnsi="Cambria"/>
                <w:color w:val="000000" w:themeColor="text1"/>
                <w:sz w:val="16"/>
                <w:szCs w:val="16"/>
                <w:lang w:val="en-CA"/>
              </w:rPr>
            </w:pPr>
            <w:r w:rsidRPr="0008782B">
              <w:rPr>
                <w:rFonts w:ascii="Cambria" w:hAnsi="Cambria"/>
                <w:color w:val="000000" w:themeColor="text1"/>
                <w:sz w:val="16"/>
                <w:szCs w:val="16"/>
                <w:lang w:val="en-CA"/>
              </w:rPr>
              <w:t>}</w:t>
            </w:r>
          </w:p>
        </w:tc>
        <w:tc>
          <w:tcPr>
            <w:tcW w:w="1260" w:type="dxa"/>
          </w:tcPr>
          <w:p w14:paraId="361AA63F" w14:textId="77777777" w:rsidR="006E26F0" w:rsidRPr="0008782B" w:rsidRDefault="006E26F0" w:rsidP="00A51B43">
            <w:pPr>
              <w:spacing w:before="20" w:after="20"/>
              <w:jc w:val="center"/>
              <w:rPr>
                <w:rFonts w:ascii="Cambria" w:hAnsi="Cambria"/>
                <w:color w:val="000000" w:themeColor="text1"/>
                <w:sz w:val="16"/>
                <w:szCs w:val="16"/>
                <w:lang w:val="en-CA"/>
              </w:rPr>
            </w:pPr>
          </w:p>
        </w:tc>
      </w:tr>
    </w:tbl>
    <w:p w14:paraId="3EEC54F4" w14:textId="77777777" w:rsidR="006E26F0" w:rsidRDefault="006E26F0" w:rsidP="006E26F0">
      <w:pPr>
        <w:rPr>
          <w:lang w:val="en-CA"/>
        </w:rPr>
      </w:pPr>
      <w:r>
        <w:rPr>
          <w:lang w:val="en-CA"/>
        </w:rPr>
        <w:t>The above syntax permits different scaling for the horizontal and vertical axis, while scaling is performed as follows:</w:t>
      </w:r>
    </w:p>
    <w:p w14:paraId="0B83F9DF" w14:textId="77777777" w:rsidR="006E26F0" w:rsidRPr="00910B31" w:rsidRDefault="006E26F0" w:rsidP="006E26F0">
      <w:pPr>
        <w:pStyle w:val="ListParagraph"/>
        <w:spacing w:after="120"/>
        <w:rPr>
          <w:iCs/>
          <w:lang w:val="en-CA"/>
        </w:rPr>
      </w:pPr>
      <w:r w:rsidRPr="00910B31">
        <w:rPr>
          <w:iCs/>
          <w:lang w:val="en-CA"/>
        </w:rPr>
        <w:t xml:space="preserve">If </w:t>
      </w:r>
      <w:proofErr w:type="spellStart"/>
      <w:r w:rsidRPr="00910B31">
        <w:rPr>
          <w:iCs/>
          <w:lang w:val="en-CA"/>
        </w:rPr>
        <w:t>pdu_lod_enable_</w:t>
      </w:r>
      <w:proofErr w:type="gramStart"/>
      <w:r w:rsidRPr="00910B31">
        <w:rPr>
          <w:iCs/>
          <w:lang w:val="en-CA"/>
        </w:rPr>
        <w:t>flag</w:t>
      </w:r>
      <w:proofErr w:type="spellEnd"/>
      <w:r w:rsidRPr="00910B31">
        <w:rPr>
          <w:iCs/>
          <w:lang w:val="en-CA"/>
        </w:rPr>
        <w:t>[</w:t>
      </w:r>
      <w:proofErr w:type="gramEnd"/>
      <w:r w:rsidRPr="00910B31">
        <w:rPr>
          <w:iCs/>
          <w:lang w:val="en-CA"/>
        </w:rPr>
        <w:t xml:space="preserve"> p ] is set, then the two additional parameters, pdu_lod_scale_x_minus1 </w:t>
      </w:r>
      <w:r w:rsidRPr="00910B31">
        <w:rPr>
          <w:iCs/>
          <w:lang w:val="en-CA"/>
        </w:rPr>
        <w:lastRenderedPageBreak/>
        <w:t xml:space="preserve">and </w:t>
      </w:r>
      <w:proofErr w:type="spellStart"/>
      <w:r w:rsidRPr="00910B31">
        <w:rPr>
          <w:iCs/>
          <w:lang w:val="en-CA"/>
        </w:rPr>
        <w:t>pdu_lod_scale_y</w:t>
      </w:r>
      <w:proofErr w:type="spellEnd"/>
      <w:r w:rsidRPr="00910B31">
        <w:rPr>
          <w:iCs/>
          <w:lang w:val="en-CA"/>
        </w:rPr>
        <w:t xml:space="preserve">, are also decoded. </w:t>
      </w:r>
    </w:p>
    <w:p w14:paraId="6115A2B2" w14:textId="77777777" w:rsidR="006E26F0" w:rsidRPr="00910B31" w:rsidRDefault="006E26F0" w:rsidP="006E26F0">
      <w:pPr>
        <w:pStyle w:val="ListParagraph"/>
        <w:spacing w:after="120"/>
        <w:rPr>
          <w:iCs/>
          <w:lang w:val="en-CA"/>
        </w:rPr>
      </w:pPr>
      <w:r w:rsidRPr="00910B31">
        <w:rPr>
          <w:iCs/>
          <w:lang w:val="en-CA"/>
        </w:rPr>
        <w:t xml:space="preserve">Then the variables </w:t>
      </w:r>
      <w:proofErr w:type="spellStart"/>
      <w:proofErr w:type="gramStart"/>
      <w:r w:rsidRPr="00910B31">
        <w:rPr>
          <w:iCs/>
          <w:lang w:val="en-CA"/>
        </w:rPr>
        <w:t>PatchLoDScaleX</w:t>
      </w:r>
      <w:proofErr w:type="spellEnd"/>
      <w:r w:rsidRPr="00910B31">
        <w:rPr>
          <w:iCs/>
          <w:lang w:val="en-CA"/>
        </w:rPr>
        <w:t>[</w:t>
      </w:r>
      <w:proofErr w:type="gramEnd"/>
      <w:r w:rsidRPr="00910B31">
        <w:rPr>
          <w:iCs/>
          <w:lang w:val="en-CA"/>
        </w:rPr>
        <w:t xml:space="preserve"> p ] and </w:t>
      </w:r>
      <w:proofErr w:type="spellStart"/>
      <w:r w:rsidRPr="00910B31">
        <w:rPr>
          <w:iCs/>
          <w:lang w:val="en-CA"/>
        </w:rPr>
        <w:t>PatchLoDScaleY</w:t>
      </w:r>
      <w:proofErr w:type="spellEnd"/>
      <w:r w:rsidRPr="00910B31">
        <w:rPr>
          <w:iCs/>
          <w:lang w:val="en-CA"/>
        </w:rPr>
        <w:t>[ p ] can be computed as follows:</w:t>
      </w:r>
    </w:p>
    <w:p w14:paraId="160F79D5" w14:textId="77777777" w:rsidR="006E26F0" w:rsidRPr="00910B31" w:rsidRDefault="006E26F0" w:rsidP="006E26F0">
      <w:pPr>
        <w:pStyle w:val="ListParagraph"/>
        <w:ind w:left="960"/>
        <w:rPr>
          <w:iCs/>
          <w:lang w:val="en-CA"/>
        </w:rPr>
      </w:pPr>
      <w:proofErr w:type="spellStart"/>
      <w:proofErr w:type="gramStart"/>
      <w:r w:rsidRPr="00910B31">
        <w:rPr>
          <w:iCs/>
          <w:lang w:val="en-CA"/>
        </w:rPr>
        <w:t>PatchLoDScaleX</w:t>
      </w:r>
      <w:proofErr w:type="spellEnd"/>
      <w:r w:rsidRPr="00910B31">
        <w:rPr>
          <w:iCs/>
          <w:lang w:val="en-CA"/>
        </w:rPr>
        <w:t>[</w:t>
      </w:r>
      <w:proofErr w:type="gramEnd"/>
      <w:r w:rsidRPr="00910B31">
        <w:rPr>
          <w:iCs/>
          <w:lang w:val="en-CA"/>
        </w:rPr>
        <w:t xml:space="preserve"> p ] = </w:t>
      </w:r>
      <w:proofErr w:type="spellStart"/>
      <w:r w:rsidRPr="00910B31">
        <w:rPr>
          <w:iCs/>
          <w:lang w:val="en-CA"/>
        </w:rPr>
        <w:t>pdu_lod_enable_flag</w:t>
      </w:r>
      <w:proofErr w:type="spellEnd"/>
      <w:r w:rsidRPr="00910B31">
        <w:rPr>
          <w:iCs/>
          <w:lang w:val="en-CA"/>
        </w:rPr>
        <w:t>[ p ] ? pdu_lod_scale_x_minus1[ p ] + 1: 1</w:t>
      </w:r>
    </w:p>
    <w:p w14:paraId="6AC19AD2" w14:textId="77777777" w:rsidR="006E26F0" w:rsidRPr="00910B31" w:rsidRDefault="006E26F0" w:rsidP="006E26F0">
      <w:pPr>
        <w:pStyle w:val="ListParagraph"/>
        <w:ind w:left="960"/>
        <w:rPr>
          <w:iCs/>
          <w:lang w:val="en-CA"/>
        </w:rPr>
      </w:pPr>
      <w:proofErr w:type="spellStart"/>
      <w:proofErr w:type="gramStart"/>
      <w:r w:rsidRPr="00910B31">
        <w:rPr>
          <w:iCs/>
          <w:lang w:val="en-CA"/>
        </w:rPr>
        <w:t>PatchLoDScaleY</w:t>
      </w:r>
      <w:proofErr w:type="spellEnd"/>
      <w:r w:rsidRPr="00910B31">
        <w:rPr>
          <w:iCs/>
          <w:lang w:val="en-CA"/>
        </w:rPr>
        <w:t>[</w:t>
      </w:r>
      <w:proofErr w:type="gramEnd"/>
      <w:r w:rsidRPr="00910B31">
        <w:rPr>
          <w:iCs/>
          <w:lang w:val="en-CA"/>
        </w:rPr>
        <w:t> p ] = </w:t>
      </w:r>
      <w:proofErr w:type="spellStart"/>
      <w:r w:rsidRPr="00910B31">
        <w:rPr>
          <w:iCs/>
          <w:lang w:val="en-CA"/>
        </w:rPr>
        <w:t>pdu_lod_enable_flag</w:t>
      </w:r>
      <w:proofErr w:type="spellEnd"/>
      <w:r w:rsidRPr="00910B31">
        <w:rPr>
          <w:iCs/>
          <w:lang w:val="en-CA"/>
        </w:rPr>
        <w:t>[ p ] ? </w:t>
      </w:r>
      <w:r w:rsidRPr="00910B31">
        <w:rPr>
          <w:iCs/>
          <w:lang w:val="en-CA"/>
        </w:rPr>
        <w:br/>
      </w:r>
      <w:r w:rsidRPr="00910B31">
        <w:rPr>
          <w:iCs/>
          <w:lang w:val="en-CA"/>
        </w:rPr>
        <w:tab/>
      </w:r>
      <w:r w:rsidRPr="00910B31">
        <w:rPr>
          <w:iCs/>
          <w:lang w:val="en-CA"/>
        </w:rPr>
        <w:tab/>
      </w:r>
      <w:r w:rsidRPr="00910B31">
        <w:rPr>
          <w:iCs/>
          <w:lang w:val="en-CA"/>
        </w:rPr>
        <w:tab/>
      </w:r>
      <w:r w:rsidRPr="00910B31">
        <w:rPr>
          <w:iCs/>
          <w:lang w:val="en-CA"/>
        </w:rPr>
        <w:tab/>
        <w:t>(pdu_lod_scale_</w:t>
      </w:r>
      <w:proofErr w:type="gramStart"/>
      <w:r w:rsidRPr="00910B31">
        <w:rPr>
          <w:iCs/>
          <w:lang w:val="en-CA"/>
        </w:rPr>
        <w:t>y[</w:t>
      </w:r>
      <w:proofErr w:type="gramEnd"/>
      <w:r w:rsidRPr="00910B31">
        <w:rPr>
          <w:iCs/>
          <w:lang w:val="en-CA"/>
        </w:rPr>
        <w:t> p ] + (pdu_lod_scale_x_minus1[ p ] &gt; 0) ? </w:t>
      </w:r>
      <w:proofErr w:type="gramStart"/>
      <w:r w:rsidRPr="00910B31">
        <w:rPr>
          <w:iCs/>
          <w:lang w:val="en-CA"/>
        </w:rPr>
        <w:t>1 :</w:t>
      </w:r>
      <w:proofErr w:type="gramEnd"/>
      <w:r w:rsidRPr="00910B31">
        <w:rPr>
          <w:iCs/>
          <w:lang w:val="en-CA"/>
        </w:rPr>
        <w:t> 2) : 1</w:t>
      </w:r>
    </w:p>
    <w:p w14:paraId="205D5E35" w14:textId="77777777" w:rsidR="006E26F0" w:rsidRPr="00910B31" w:rsidRDefault="006E26F0" w:rsidP="006E26F0">
      <w:pPr>
        <w:pStyle w:val="ListParagraph"/>
        <w:spacing w:after="120"/>
        <w:rPr>
          <w:iCs/>
          <w:lang w:val="en-CA"/>
        </w:rPr>
      </w:pPr>
      <w:r w:rsidRPr="00910B31">
        <w:rPr>
          <w:iCs/>
          <w:lang w:val="en-CA"/>
        </w:rPr>
        <w:t>The final coordinates are then computed as follows:</w:t>
      </w:r>
    </w:p>
    <w:p w14:paraId="38F3CAA8" w14:textId="77777777" w:rsidR="006E26F0" w:rsidRPr="00910B31" w:rsidRDefault="006E26F0" w:rsidP="006E26F0">
      <w:pPr>
        <w:pStyle w:val="ListParagraph"/>
        <w:ind w:left="960"/>
        <w:rPr>
          <w:iCs/>
          <w:color w:val="000000" w:themeColor="text1"/>
          <w:lang w:val="en-CA"/>
        </w:rPr>
      </w:pPr>
      <w:proofErr w:type="gramStart"/>
      <w:r w:rsidRPr="00910B31">
        <w:rPr>
          <w:iCs/>
          <w:color w:val="000000" w:themeColor="text1"/>
          <w:lang w:val="en-CA"/>
        </w:rPr>
        <w:t>pos[</w:t>
      </w:r>
      <w:proofErr w:type="gramEnd"/>
      <w:r w:rsidRPr="00910B31">
        <w:rPr>
          <w:iCs/>
          <w:color w:val="000000" w:themeColor="text1"/>
          <w:lang w:val="en-CA"/>
        </w:rPr>
        <w:t> PatchAxisX[ p ] ] = Patch3dShiftX[ p ] + u  * </w:t>
      </w:r>
      <w:r w:rsidRPr="00910B31">
        <w:rPr>
          <w:iCs/>
          <w:lang w:val="en-CA"/>
        </w:rPr>
        <w:t>PatchLoDScaleX</w:t>
      </w:r>
      <w:r w:rsidRPr="00910B31">
        <w:rPr>
          <w:iCs/>
          <w:color w:val="000000" w:themeColor="text1"/>
          <w:lang w:val="en-CA"/>
        </w:rPr>
        <w:t>[ p ]</w:t>
      </w:r>
    </w:p>
    <w:p w14:paraId="7BB259BB" w14:textId="77777777" w:rsidR="006E26F0" w:rsidRPr="00910B31" w:rsidRDefault="006E26F0" w:rsidP="006E26F0">
      <w:pPr>
        <w:pStyle w:val="ListParagraph"/>
        <w:ind w:left="960"/>
        <w:rPr>
          <w:iCs/>
          <w:color w:val="000000" w:themeColor="text1"/>
          <w:lang w:val="en-CA"/>
        </w:rPr>
      </w:pPr>
      <w:proofErr w:type="gramStart"/>
      <w:r w:rsidRPr="00910B31">
        <w:rPr>
          <w:iCs/>
          <w:color w:val="000000" w:themeColor="text1"/>
          <w:lang w:val="en-CA"/>
        </w:rPr>
        <w:t>pos[</w:t>
      </w:r>
      <w:proofErr w:type="gramEnd"/>
      <w:r w:rsidRPr="00910B31">
        <w:rPr>
          <w:iCs/>
          <w:color w:val="000000" w:themeColor="text1"/>
          <w:lang w:val="en-CA"/>
        </w:rPr>
        <w:t> PatchAxisY[ p ] ] = Patch3dShiftY[ p ] + v  * </w:t>
      </w:r>
      <w:r w:rsidRPr="00910B31">
        <w:rPr>
          <w:iCs/>
          <w:lang w:val="en-CA"/>
        </w:rPr>
        <w:t>PatchLoDScaleY</w:t>
      </w:r>
      <w:r w:rsidRPr="00910B31">
        <w:rPr>
          <w:iCs/>
          <w:color w:val="000000" w:themeColor="text1"/>
          <w:lang w:val="en-CA"/>
        </w:rPr>
        <w:t>[ p ]</w:t>
      </w:r>
    </w:p>
    <w:p w14:paraId="04295ED0" w14:textId="77777777" w:rsidR="006E26F0" w:rsidRPr="00910B31" w:rsidRDefault="006E26F0" w:rsidP="006E26F0">
      <w:pPr>
        <w:pStyle w:val="ListParagraph"/>
        <w:ind w:left="960"/>
        <w:rPr>
          <w:iCs/>
          <w:lang w:val="en-CA"/>
        </w:rPr>
      </w:pPr>
      <w:proofErr w:type="gramStart"/>
      <w:r w:rsidRPr="00910B31">
        <w:rPr>
          <w:iCs/>
          <w:color w:val="000000" w:themeColor="text1"/>
          <w:lang w:val="en-CA"/>
        </w:rPr>
        <w:t>pos[</w:t>
      </w:r>
      <w:proofErr w:type="gramEnd"/>
      <w:r w:rsidRPr="00910B31">
        <w:rPr>
          <w:iCs/>
          <w:color w:val="000000" w:themeColor="text1"/>
          <w:lang w:val="en-CA"/>
        </w:rPr>
        <w:t> </w:t>
      </w:r>
      <w:proofErr w:type="spellStart"/>
      <w:r w:rsidRPr="00910B31">
        <w:rPr>
          <w:iCs/>
          <w:color w:val="000000" w:themeColor="text1"/>
          <w:lang w:val="en-CA"/>
        </w:rPr>
        <w:t>PatchAxisZ</w:t>
      </w:r>
      <w:proofErr w:type="spellEnd"/>
      <w:r w:rsidRPr="00910B31">
        <w:rPr>
          <w:iCs/>
          <w:color w:val="000000" w:themeColor="text1"/>
          <w:lang w:val="en-CA"/>
        </w:rPr>
        <w:t>[ p ] ] = Max(0, Patch3dShiftMinZ[ p ] + </w:t>
      </w:r>
      <w:r w:rsidRPr="00910B31">
        <w:rPr>
          <w:iCs/>
          <w:color w:val="000000" w:themeColor="text1"/>
          <w:lang w:val="en-CA"/>
        </w:rPr>
        <w:br/>
      </w:r>
      <w:r w:rsidRPr="00910B31">
        <w:rPr>
          <w:iCs/>
          <w:color w:val="000000" w:themeColor="text1"/>
          <w:lang w:val="en-CA"/>
        </w:rPr>
        <w:tab/>
      </w:r>
      <w:r w:rsidRPr="00910B31">
        <w:rPr>
          <w:iCs/>
          <w:color w:val="000000" w:themeColor="text1"/>
          <w:lang w:val="en-CA"/>
        </w:rPr>
        <w:tab/>
      </w:r>
      <w:r w:rsidRPr="00910B31">
        <w:rPr>
          <w:iCs/>
          <w:color w:val="000000" w:themeColor="text1"/>
          <w:lang w:val="en-CA"/>
        </w:rPr>
        <w:tab/>
      </w:r>
      <w:r w:rsidRPr="00910B31">
        <w:rPr>
          <w:iCs/>
          <w:color w:val="000000" w:themeColor="text1"/>
          <w:lang w:val="en-CA"/>
        </w:rPr>
        <w:tab/>
      </w:r>
      <w:r w:rsidRPr="00910B31">
        <w:rPr>
          <w:iCs/>
          <w:color w:val="000000" w:themeColor="text1"/>
          <w:lang w:val="en-CA"/>
        </w:rPr>
        <w:tab/>
        <w:t>(1 – 2 * </w:t>
      </w:r>
      <w:proofErr w:type="spellStart"/>
      <w:r w:rsidRPr="00910B31">
        <w:rPr>
          <w:iCs/>
          <w:color w:val="000000" w:themeColor="text1"/>
          <w:lang w:val="en-CA"/>
        </w:rPr>
        <w:t>PatchProjectionMode</w:t>
      </w:r>
      <w:proofErr w:type="spellEnd"/>
      <w:r w:rsidRPr="00910B31">
        <w:rPr>
          <w:iCs/>
          <w:color w:val="000000" w:themeColor="text1"/>
          <w:lang w:val="en-CA"/>
        </w:rPr>
        <w:t>[ p ]) * </w:t>
      </w:r>
      <w:proofErr w:type="spellStart"/>
      <w:r w:rsidRPr="00910B31">
        <w:rPr>
          <w:iCs/>
          <w:color w:val="000000" w:themeColor="text1"/>
          <w:lang w:val="en-CA"/>
        </w:rPr>
        <w:t>gFrame</w:t>
      </w:r>
      <w:proofErr w:type="spellEnd"/>
      <w:r w:rsidRPr="00910B31">
        <w:rPr>
          <w:iCs/>
          <w:color w:val="000000" w:themeColor="text1"/>
          <w:lang w:val="en-CA"/>
        </w:rPr>
        <w:t>[ </w:t>
      </w:r>
      <w:proofErr w:type="spellStart"/>
      <w:r w:rsidRPr="00910B31">
        <w:rPr>
          <w:iCs/>
          <w:color w:val="000000" w:themeColor="text1"/>
          <w:lang w:val="en-CA"/>
        </w:rPr>
        <w:t>mapIdx</w:t>
      </w:r>
      <w:proofErr w:type="spellEnd"/>
      <w:r w:rsidRPr="00910B31">
        <w:rPr>
          <w:iCs/>
          <w:color w:val="000000" w:themeColor="text1"/>
          <w:lang w:val="en-CA"/>
        </w:rPr>
        <w:t> ][ y ][ x ]</w:t>
      </w:r>
    </w:p>
    <w:p w14:paraId="4226F90D" w14:textId="77777777" w:rsidR="006E26F0" w:rsidRDefault="006E26F0" w:rsidP="006E26F0">
      <w:pPr>
        <w:rPr>
          <w:lang w:val="en-CA"/>
        </w:rPr>
      </w:pPr>
    </w:p>
    <w:p w14:paraId="6C2D36FF" w14:textId="6444A5C7" w:rsidR="006E26F0" w:rsidRPr="00F71C01" w:rsidRDefault="006E26F0" w:rsidP="006E26F0">
      <w:pPr>
        <w:rPr>
          <w:lang w:val="en-CA"/>
        </w:rPr>
      </w:pPr>
      <w:r>
        <w:rPr>
          <w:lang w:val="en-CA"/>
        </w:rPr>
        <w:t xml:space="preserve">This feature can be quite useful for achieving spatial scalability, in combination with the Atlas Tile Groups, as discussed in the </w:t>
      </w:r>
      <w:r>
        <w:t xml:space="preserve">Subsection </w:t>
      </w:r>
      <w:r>
        <w:fldChar w:fldCharType="begin"/>
      </w:r>
      <w:r>
        <w:instrText xml:space="preserve"> REF _Ref29682284 \r \h </w:instrText>
      </w:r>
      <w:r>
        <w:fldChar w:fldCharType="separate"/>
      </w:r>
      <w:r w:rsidR="0008782B">
        <w:t>2.5</w:t>
      </w:r>
      <w:r>
        <w:fldChar w:fldCharType="end"/>
      </w:r>
      <w:r>
        <w:rPr>
          <w:lang w:val="en-CA"/>
        </w:rPr>
        <w:t xml:space="preserve">. </w:t>
      </w:r>
    </w:p>
    <w:p w14:paraId="1DA3B539" w14:textId="77777777" w:rsidR="006E26F0" w:rsidRDefault="006E26F0" w:rsidP="0021078A">
      <w:pPr>
        <w:pStyle w:val="Heading3"/>
        <w:widowControl/>
        <w:numPr>
          <w:ilvl w:val="2"/>
          <w:numId w:val="3"/>
        </w:numPr>
        <w:spacing w:before="180" w:after="120" w:line="240" w:lineRule="auto"/>
      </w:pPr>
      <w:r>
        <w:t>Facilitated Scalability Types</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120"/>
        <w:gridCol w:w="1576"/>
        <w:gridCol w:w="1383"/>
        <w:gridCol w:w="1456"/>
        <w:gridCol w:w="1058"/>
        <w:gridCol w:w="1323"/>
      </w:tblGrid>
      <w:tr w:rsidR="006E26F0" w:rsidRPr="00F71C01" w14:paraId="7AC75E52" w14:textId="77777777" w:rsidTr="00A51B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2C6C046E" w14:textId="77777777" w:rsidR="006E26F0" w:rsidRPr="00EF4A22" w:rsidRDefault="006E26F0" w:rsidP="0008782B">
            <w:pPr>
              <w:spacing w:after="0" w:line="240" w:lineRule="auto"/>
              <w:jc w:val="center"/>
            </w:pPr>
            <w:r w:rsidRPr="00EF4A22">
              <w:t>Viewpoint</w:t>
            </w:r>
          </w:p>
        </w:tc>
        <w:tc>
          <w:tcPr>
            <w:tcW w:w="599" w:type="pct"/>
          </w:tcPr>
          <w:p w14:paraId="46F2B6B1"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Quality</w:t>
            </w:r>
          </w:p>
        </w:tc>
        <w:tc>
          <w:tcPr>
            <w:tcW w:w="843" w:type="pct"/>
          </w:tcPr>
          <w:p w14:paraId="6857901F"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Complexity</w:t>
            </w:r>
          </w:p>
        </w:tc>
        <w:tc>
          <w:tcPr>
            <w:tcW w:w="740" w:type="pct"/>
          </w:tcPr>
          <w:p w14:paraId="0240DDB7"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Temporal</w:t>
            </w:r>
          </w:p>
        </w:tc>
        <w:tc>
          <w:tcPr>
            <w:tcW w:w="779" w:type="pct"/>
          </w:tcPr>
          <w:p w14:paraId="0D8670E7"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t>Spatial</w:t>
            </w:r>
          </w:p>
        </w:tc>
        <w:tc>
          <w:tcPr>
            <w:tcW w:w="566" w:type="pct"/>
          </w:tcPr>
          <w:p w14:paraId="79A602F7"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Region</w:t>
            </w:r>
          </w:p>
        </w:tc>
        <w:tc>
          <w:tcPr>
            <w:tcW w:w="708" w:type="pct"/>
          </w:tcPr>
          <w:p w14:paraId="70CCC5A6"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Attribut</w:t>
            </w:r>
            <w:r>
              <w:t>es</w:t>
            </w:r>
          </w:p>
        </w:tc>
      </w:tr>
      <w:tr w:rsidR="006E26F0" w:rsidRPr="00F71C01" w14:paraId="17F126C2" w14:textId="77777777" w:rsidTr="00A51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4D7A7B15" w14:textId="77777777" w:rsidR="006E26F0" w:rsidRPr="00EF4A22" w:rsidRDefault="006E26F0" w:rsidP="0008782B">
            <w:pPr>
              <w:spacing w:after="0" w:line="240" w:lineRule="auto"/>
              <w:jc w:val="center"/>
              <w:rPr>
                <w:b w:val="0"/>
                <w:bCs w:val="0"/>
              </w:rPr>
            </w:pPr>
          </w:p>
        </w:tc>
        <w:tc>
          <w:tcPr>
            <w:tcW w:w="599" w:type="pct"/>
          </w:tcPr>
          <w:p w14:paraId="6ED0A1E1"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843" w:type="pct"/>
          </w:tcPr>
          <w:p w14:paraId="54DF18FE"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40" w:type="pct"/>
          </w:tcPr>
          <w:p w14:paraId="0DCEA39D"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79" w:type="pct"/>
          </w:tcPr>
          <w:p w14:paraId="4B67819F"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rsidRPr="00EF4A22">
              <w:t>x</w:t>
            </w:r>
          </w:p>
        </w:tc>
        <w:tc>
          <w:tcPr>
            <w:tcW w:w="566" w:type="pct"/>
          </w:tcPr>
          <w:p w14:paraId="5CE48475"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08" w:type="pct"/>
          </w:tcPr>
          <w:p w14:paraId="45BA5239"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14:paraId="19688FFC" w14:textId="77777777" w:rsidR="006E26F0" w:rsidRDefault="006E26F0" w:rsidP="0021078A">
      <w:pPr>
        <w:pStyle w:val="Heading2"/>
        <w:keepNext w:val="0"/>
        <w:widowControl/>
        <w:numPr>
          <w:ilvl w:val="1"/>
          <w:numId w:val="3"/>
        </w:numPr>
        <w:spacing w:line="240" w:lineRule="auto"/>
      </w:pPr>
      <w:bookmarkStart w:id="7" w:name="_Ref29682284"/>
      <w:r>
        <w:t>Atlas Tile Groups and Video Tiles</w:t>
      </w:r>
      <w:bookmarkEnd w:id="7"/>
      <w:r>
        <w:t xml:space="preserve"> (Tiling)</w:t>
      </w:r>
    </w:p>
    <w:p w14:paraId="5B68702A" w14:textId="77777777" w:rsidR="006E26F0" w:rsidRDefault="006E26F0" w:rsidP="006E26F0">
      <w:r>
        <w:t xml:space="preserve">The V-PCC specification supports the concept of Atlas tile groups. Atlas tile groups permit partitioning the atlas into independently decodable rectangular regions. The patches in these regions are not allowed to use information from patches in other regions. This feature, in combination also with image partitioning concepts such as tiles and the </w:t>
      </w:r>
      <w:proofErr w:type="spellStart"/>
      <w:r>
        <w:t>LoD</w:t>
      </w:r>
      <w:proofErr w:type="spellEnd"/>
      <w:r>
        <w:t xml:space="preserve"> mode can enable a variety of scalability features for use in different applications. In particular, the following concepts could be achieved:</w:t>
      </w:r>
    </w:p>
    <w:p w14:paraId="50A3EF3F" w14:textId="77777777" w:rsidR="006E26F0" w:rsidRDefault="006E26F0" w:rsidP="0021078A">
      <w:pPr>
        <w:pStyle w:val="ListParagraph"/>
        <w:widowControl/>
        <w:numPr>
          <w:ilvl w:val="0"/>
          <w:numId w:val="5"/>
        </w:numPr>
        <w:autoSpaceDN/>
        <w:spacing w:before="60" w:after="60" w:line="240" w:lineRule="auto"/>
        <w:contextualSpacing w:val="0"/>
        <w:textAlignment w:val="auto"/>
      </w:pPr>
      <w:r>
        <w:t>Region of Interest Scalability</w:t>
      </w:r>
    </w:p>
    <w:p w14:paraId="3C1E249F" w14:textId="77777777" w:rsidR="006E26F0" w:rsidRDefault="006E26F0" w:rsidP="0021078A">
      <w:pPr>
        <w:pStyle w:val="ListParagraph"/>
        <w:widowControl/>
        <w:numPr>
          <w:ilvl w:val="0"/>
          <w:numId w:val="5"/>
        </w:numPr>
        <w:autoSpaceDN/>
        <w:spacing w:before="60" w:after="60" w:line="240" w:lineRule="auto"/>
        <w:contextualSpacing w:val="0"/>
        <w:textAlignment w:val="auto"/>
      </w:pPr>
      <w:r>
        <w:t>Spatial Scalability</w:t>
      </w:r>
    </w:p>
    <w:p w14:paraId="6B6FAE58" w14:textId="2BE14D28" w:rsidR="006E26F0" w:rsidRDefault="006E26F0" w:rsidP="006E26F0">
      <w:r>
        <w:t>An example scenario is shown in</w:t>
      </w:r>
      <w:r w:rsidR="0008782B">
        <w:t xml:space="preserve"> </w:t>
      </w:r>
      <w:r w:rsidR="0008782B">
        <w:fldChar w:fldCharType="begin"/>
      </w:r>
      <w:r w:rsidR="0008782B">
        <w:instrText xml:space="preserve"> REF _Ref30571905 \h </w:instrText>
      </w:r>
      <w:r w:rsidR="0008782B">
        <w:fldChar w:fldCharType="separate"/>
      </w:r>
      <w:r w:rsidR="0008782B" w:rsidRPr="005F6E43">
        <w:rPr>
          <w:color w:val="000000" w:themeColor="text1"/>
        </w:rPr>
        <w:t xml:space="preserve">Figure </w:t>
      </w:r>
      <w:r w:rsidR="0008782B">
        <w:rPr>
          <w:noProof/>
          <w:color w:val="000000" w:themeColor="text1"/>
        </w:rPr>
        <w:t>2</w:t>
      </w:r>
      <w:r w:rsidR="0008782B">
        <w:fldChar w:fldCharType="end"/>
      </w:r>
      <w:r>
        <w:t>. In this figure, an atlas is partitioned into 5 different tile groups. Each tile group contains potentially a different number of patches, each one corresponding to different regions in the point cloud 3D domain.</w:t>
      </w:r>
    </w:p>
    <w:p w14:paraId="368043DB" w14:textId="77777777" w:rsidR="006E26F0" w:rsidRDefault="006E26F0" w:rsidP="006E26F0">
      <w:pPr>
        <w:jc w:val="center"/>
      </w:pPr>
      <w:r w:rsidRPr="00B833D2">
        <w:rPr>
          <w:noProof/>
          <w:lang w:val="pt-PT" w:eastAsia="pt-PT"/>
        </w:rPr>
        <w:lastRenderedPageBreak/>
        <w:drawing>
          <wp:inline distT="0" distB="0" distL="0" distR="0" wp14:anchorId="33FC41BB" wp14:editId="6F5C36E6">
            <wp:extent cx="5526675" cy="378625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61931" cy="3878922"/>
                    </a:xfrm>
                    <a:prstGeom prst="rect">
                      <a:avLst/>
                    </a:prstGeom>
                  </pic:spPr>
                </pic:pic>
              </a:graphicData>
            </a:graphic>
          </wp:inline>
        </w:drawing>
      </w:r>
    </w:p>
    <w:p w14:paraId="71B7F2F6" w14:textId="48D184FD" w:rsidR="006E26F0" w:rsidRPr="00EF4A22" w:rsidRDefault="006E26F0" w:rsidP="006E26F0">
      <w:pPr>
        <w:pStyle w:val="Caption"/>
        <w:spacing w:before="60" w:after="120"/>
        <w:jc w:val="center"/>
        <w:rPr>
          <w:color w:val="000000" w:themeColor="text1"/>
          <w:sz w:val="22"/>
          <w:szCs w:val="22"/>
        </w:rPr>
      </w:pPr>
      <w:bookmarkStart w:id="8" w:name="_Ref30571905"/>
      <w:r w:rsidRPr="005F6E43">
        <w:rPr>
          <w:color w:val="000000" w:themeColor="text1"/>
          <w:sz w:val="22"/>
          <w:szCs w:val="22"/>
        </w:rPr>
        <w:t xml:space="preserve">Figure </w:t>
      </w:r>
      <w:r w:rsidRPr="00EF4A22">
        <w:rPr>
          <w:color w:val="000000" w:themeColor="text1"/>
          <w:sz w:val="22"/>
          <w:szCs w:val="22"/>
        </w:rPr>
        <w:fldChar w:fldCharType="begin"/>
      </w:r>
      <w:r w:rsidRPr="005F6E43">
        <w:rPr>
          <w:color w:val="000000" w:themeColor="text1"/>
          <w:sz w:val="22"/>
          <w:szCs w:val="22"/>
        </w:rPr>
        <w:instrText xml:space="preserve"> SEQ Figure \* ARABIC </w:instrText>
      </w:r>
      <w:r w:rsidRPr="00EF4A22">
        <w:rPr>
          <w:color w:val="000000" w:themeColor="text1"/>
          <w:sz w:val="22"/>
          <w:szCs w:val="22"/>
        </w:rPr>
        <w:fldChar w:fldCharType="separate"/>
      </w:r>
      <w:r w:rsidR="0008782B">
        <w:rPr>
          <w:noProof/>
          <w:color w:val="000000" w:themeColor="text1"/>
          <w:sz w:val="22"/>
          <w:szCs w:val="22"/>
        </w:rPr>
        <w:t>2</w:t>
      </w:r>
      <w:r w:rsidRPr="00EF4A22">
        <w:rPr>
          <w:color w:val="000000" w:themeColor="text1"/>
          <w:sz w:val="22"/>
          <w:szCs w:val="22"/>
        </w:rPr>
        <w:fldChar w:fldCharType="end"/>
      </w:r>
      <w:bookmarkEnd w:id="8"/>
      <w:r w:rsidRPr="005F6E43">
        <w:rPr>
          <w:color w:val="000000" w:themeColor="text1"/>
          <w:sz w:val="22"/>
          <w:szCs w:val="22"/>
        </w:rPr>
        <w:t>. Tile Group partitioning of an Atlas</w:t>
      </w:r>
    </w:p>
    <w:p w14:paraId="0484877D" w14:textId="6D532013" w:rsidR="006E26F0" w:rsidRDefault="006E26F0" w:rsidP="006E26F0">
      <w:r>
        <w:t xml:space="preserve">If the tile groups were constrained in containing patches that map within a constrained 3D window, e.g. all patches in </w:t>
      </w:r>
      <w:r w:rsidRPr="00EF4A22">
        <w:rPr>
          <w:i/>
        </w:rPr>
        <w:t>Tile Group 0</w:t>
      </w:r>
      <w:r>
        <w:t xml:space="preserve"> map to points in volume</w:t>
      </w:r>
      <w:r w:rsidRPr="00EF4A22">
        <w:rPr>
          <w:i/>
        </w:rPr>
        <w:t xml:space="preserve"> V0</w:t>
      </w:r>
      <w:r>
        <w:t xml:space="preserve"> in </w:t>
      </w:r>
      <w:r>
        <w:fldChar w:fldCharType="begin"/>
      </w:r>
      <w:r>
        <w:instrText xml:space="preserve"> REF _Ref29483840 \h </w:instrText>
      </w:r>
      <w:r>
        <w:fldChar w:fldCharType="separate"/>
      </w:r>
      <w:r w:rsidR="0008782B" w:rsidRPr="00EF4A22">
        <w:rPr>
          <w:color w:val="000000" w:themeColor="text1"/>
        </w:rPr>
        <w:t xml:space="preserve">Figure </w:t>
      </w:r>
      <w:r w:rsidR="0008782B">
        <w:rPr>
          <w:noProof/>
          <w:color w:val="000000" w:themeColor="text1"/>
        </w:rPr>
        <w:t>3</w:t>
      </w:r>
      <w:r>
        <w:fldChar w:fldCharType="end"/>
      </w:r>
      <w:r>
        <w:t xml:space="preserve">, patches in Tile Group 1 map to points in volume V1, etc., Region of Interest decoding functionality could be enabled for such a bitstream. A decoder that is only interested in decoding and reconstructing </w:t>
      </w:r>
      <w:r w:rsidRPr="00EF4A22">
        <w:rPr>
          <w:i/>
        </w:rPr>
        <w:t>V0</w:t>
      </w:r>
      <w:r>
        <w:t xml:space="preserve"> would extract from the V-PCC stream only </w:t>
      </w:r>
      <w:r w:rsidRPr="00EF4A22">
        <w:rPr>
          <w:i/>
        </w:rPr>
        <w:t>Tile Group 0</w:t>
      </w:r>
      <w:r>
        <w:t xml:space="preserve"> and the corresponding tiles, slices, or sub-picture concepts that may be supported by the video codec used for compressing the occupancy, geometry, and attribute information</w:t>
      </w:r>
      <w:r>
        <w:rPr>
          <w:rStyle w:val="FootnoteReference"/>
        </w:rPr>
        <w:footnoteReference w:id="3"/>
      </w:r>
      <w:r>
        <w:t xml:space="preserve">. For such video sub-bitstreams, it might not be necessary to partition all of them using such partitioning methods, gaining potentially in terms of compression performance for non-scalable applications, while on the other hand penalizing compression performance and decoding complexity for cases where scalability may be triggered. </w:t>
      </w:r>
    </w:p>
    <w:p w14:paraId="0B833EC9" w14:textId="308759F2" w:rsidR="006E26F0" w:rsidRDefault="006E26F0" w:rsidP="006E26F0">
      <w:r>
        <w:t>A volumetric tiling information SEI message could be used to annotate the atlas and then compare tile group partitions and video partitions to determine if such functionality is possible. However, it might be desirable to introduce additional SEI messages that could provide further hints, without having to analyze these relationships, on whether a desired functionality is supported and how that is supported. Such contributions should be encouraged.</w:t>
      </w:r>
    </w:p>
    <w:p w14:paraId="132A3649" w14:textId="77777777" w:rsidR="0008782B" w:rsidRDefault="0008782B" w:rsidP="0008782B">
      <w:pPr>
        <w:jc w:val="center"/>
        <w:rPr>
          <w:sz w:val="20"/>
          <w:szCs w:val="20"/>
        </w:rPr>
      </w:pPr>
      <w:r w:rsidRPr="00492608">
        <w:rPr>
          <w:noProof/>
          <w:sz w:val="20"/>
          <w:szCs w:val="20"/>
          <w:lang w:val="pt-PT" w:eastAsia="pt-PT"/>
        </w:rPr>
        <w:lastRenderedPageBreak/>
        <w:drawing>
          <wp:inline distT="0" distB="0" distL="0" distR="0" wp14:anchorId="77BDE59F" wp14:editId="4B1EF84D">
            <wp:extent cx="2110643" cy="4843103"/>
            <wp:effectExtent l="0" t="0" r="0" b="0"/>
            <wp:docPr id="4" name="Picture 4" descr="A picture containing photo, man, shirt, stan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53253" cy="4940876"/>
                    </a:xfrm>
                    <a:prstGeom prst="rect">
                      <a:avLst/>
                    </a:prstGeom>
                  </pic:spPr>
                </pic:pic>
              </a:graphicData>
            </a:graphic>
          </wp:inline>
        </w:drawing>
      </w:r>
    </w:p>
    <w:p w14:paraId="53927646" w14:textId="75C93D34" w:rsidR="0008782B" w:rsidRPr="0008782B" w:rsidRDefault="0008782B" w:rsidP="0008782B">
      <w:pPr>
        <w:pStyle w:val="Caption"/>
        <w:spacing w:before="60" w:after="120"/>
        <w:jc w:val="center"/>
        <w:rPr>
          <w:color w:val="000000" w:themeColor="text1"/>
          <w:sz w:val="22"/>
          <w:szCs w:val="22"/>
        </w:rPr>
      </w:pPr>
      <w:bookmarkStart w:id="9" w:name="_Ref29483840"/>
      <w:r w:rsidRPr="00EF4A22">
        <w:rPr>
          <w:color w:val="000000" w:themeColor="text1"/>
          <w:sz w:val="22"/>
          <w:szCs w:val="22"/>
        </w:rPr>
        <w:t xml:space="preserve">Figure </w:t>
      </w:r>
      <w:r w:rsidRPr="00EF4A22">
        <w:rPr>
          <w:noProof/>
          <w:color w:val="000000" w:themeColor="text1"/>
          <w:sz w:val="22"/>
          <w:szCs w:val="22"/>
        </w:rPr>
        <w:fldChar w:fldCharType="begin"/>
      </w:r>
      <w:r w:rsidRPr="00EF4A22">
        <w:rPr>
          <w:noProof/>
          <w:color w:val="000000" w:themeColor="text1"/>
          <w:sz w:val="22"/>
          <w:szCs w:val="22"/>
        </w:rPr>
        <w:instrText xml:space="preserve"> SEQ Figure \* ARABIC </w:instrText>
      </w:r>
      <w:r w:rsidRPr="00EF4A22">
        <w:rPr>
          <w:noProof/>
          <w:color w:val="000000" w:themeColor="text1"/>
          <w:sz w:val="22"/>
          <w:szCs w:val="22"/>
        </w:rPr>
        <w:fldChar w:fldCharType="separate"/>
      </w:r>
      <w:r>
        <w:rPr>
          <w:noProof/>
          <w:color w:val="000000" w:themeColor="text1"/>
          <w:sz w:val="22"/>
          <w:szCs w:val="22"/>
        </w:rPr>
        <w:t>3</w:t>
      </w:r>
      <w:r w:rsidRPr="00EF4A22">
        <w:rPr>
          <w:noProof/>
          <w:color w:val="000000" w:themeColor="text1"/>
          <w:sz w:val="22"/>
          <w:szCs w:val="22"/>
        </w:rPr>
        <w:fldChar w:fldCharType="end"/>
      </w:r>
      <w:bookmarkEnd w:id="9"/>
      <w:r w:rsidRPr="00EF4A22">
        <w:rPr>
          <w:color w:val="000000" w:themeColor="text1"/>
          <w:sz w:val="22"/>
          <w:szCs w:val="22"/>
        </w:rPr>
        <w:t>. 3D partitioning of a point cloud</w:t>
      </w:r>
    </w:p>
    <w:p w14:paraId="450C6442" w14:textId="577350D0" w:rsidR="006E26F0" w:rsidRDefault="006E26F0" w:rsidP="006E26F0">
      <w:r>
        <w:t xml:space="preserve">On the other hand, to achieve spatial scalability, patches could be separated into atlas tile groups while also using the </w:t>
      </w:r>
      <w:proofErr w:type="spellStart"/>
      <w:r>
        <w:t>LoD</w:t>
      </w:r>
      <w:proofErr w:type="spellEnd"/>
      <w:r>
        <w:t xml:space="preserve"> concept. </w:t>
      </w:r>
      <w:proofErr w:type="gramStart"/>
      <w:r>
        <w:t>In particular, we</w:t>
      </w:r>
      <w:proofErr w:type="gramEnd"/>
      <w:r>
        <w:t xml:space="preserve"> could partition the point cloud in an "</w:t>
      </w:r>
      <w:proofErr w:type="spellStart"/>
      <w:r>
        <w:t>LoD</w:t>
      </w:r>
      <w:proofErr w:type="spellEnd"/>
      <w:r>
        <w:t>" partitioning where we could group together patches that correspond to a particular sampling grid into one tile group, while patches that correspond to different sampling grids can be placed to their own appropriate tile groups. An example is shown in</w:t>
      </w:r>
      <w:r w:rsidR="0008782B">
        <w:t xml:space="preserve"> </w:t>
      </w:r>
      <w:r w:rsidR="0008782B">
        <w:fldChar w:fldCharType="begin"/>
      </w:r>
      <w:r w:rsidR="0008782B">
        <w:instrText xml:space="preserve"> REF _Ref29483840 \h </w:instrText>
      </w:r>
      <w:r w:rsidR="0008782B">
        <w:fldChar w:fldCharType="separate"/>
      </w:r>
      <w:r w:rsidR="0008782B" w:rsidRPr="00EF4A22">
        <w:rPr>
          <w:color w:val="000000" w:themeColor="text1"/>
        </w:rPr>
        <w:t xml:space="preserve">Figure </w:t>
      </w:r>
      <w:r w:rsidR="0008782B">
        <w:rPr>
          <w:noProof/>
          <w:color w:val="000000" w:themeColor="text1"/>
        </w:rPr>
        <w:t>3</w:t>
      </w:r>
      <w:r w:rsidR="0008782B">
        <w:fldChar w:fldCharType="end"/>
      </w:r>
      <w:r>
        <w:t xml:space="preserve">. Using this partitioning, a decoder may decide to only decode </w:t>
      </w:r>
      <w:r w:rsidRPr="00EF4A22">
        <w:rPr>
          <w:i/>
        </w:rPr>
        <w:t>Tile Group</w:t>
      </w:r>
      <w:r>
        <w:t xml:space="preserve"> 0. Since in this partitioning each tile group contains an almost identical set of patches, but in each case with ¼ of the projected points (because of the use of the </w:t>
      </w:r>
      <w:proofErr w:type="spellStart"/>
      <w:r>
        <w:t>LoD</w:t>
      </w:r>
      <w:proofErr w:type="spellEnd"/>
      <w:r>
        <w:t xml:space="preserve"> method), the decoding and reconstruction process will result in only ¼ of the compressed point cloud data being reconstructed. It should be highlighted that in this case subsampling of the point cloud has been achieved through essentially uniform subsampling of the point cloud across the tangent and bi-tangent axis of each patch. Therefore, the entire point cloud will be reconstructed but at a reduced resolution. Decoding and reconstructing additional tile groups could </w:t>
      </w:r>
      <w:proofErr w:type="gramStart"/>
      <w:r>
        <w:t>be seen as</w:t>
      </w:r>
      <w:proofErr w:type="gramEnd"/>
      <w:r>
        <w:t xml:space="preserve"> a form of number of points (spatial) scalability for V-PCC compressed data.</w:t>
      </w:r>
    </w:p>
    <w:p w14:paraId="076F1D82" w14:textId="4A601688" w:rsidR="006E26F0" w:rsidRDefault="006E26F0" w:rsidP="006E26F0">
      <w:r>
        <w:t xml:space="preserve">For this tool to be used effectively, this should be combined with volumetric tiling information SEI messages (See Subsection </w:t>
      </w:r>
      <w:r>
        <w:fldChar w:fldCharType="begin"/>
      </w:r>
      <w:r>
        <w:instrText xml:space="preserve"> REF _Ref29682578 \r \h </w:instrText>
      </w:r>
      <w:r>
        <w:fldChar w:fldCharType="separate"/>
      </w:r>
      <w:r w:rsidR="0008782B">
        <w:t>2.3.2</w:t>
      </w:r>
      <w:r>
        <w:fldChar w:fldCharType="end"/>
      </w:r>
      <w:r>
        <w:t xml:space="preserve">) and </w:t>
      </w:r>
      <w:proofErr w:type="spellStart"/>
      <w:r>
        <w:t>LoD</w:t>
      </w:r>
      <w:proofErr w:type="spellEnd"/>
      <w:r>
        <w:t xml:space="preserve"> signaling (See Subsection </w:t>
      </w:r>
      <w:r>
        <w:fldChar w:fldCharType="begin"/>
      </w:r>
      <w:r>
        <w:instrText xml:space="preserve"> REF _Ref29682575 \r \h </w:instrText>
      </w:r>
      <w:r>
        <w:fldChar w:fldCharType="separate"/>
      </w:r>
      <w:r w:rsidR="0008782B">
        <w:t>2.4</w:t>
      </w:r>
      <w:r>
        <w:fldChar w:fldCharType="end"/>
      </w:r>
      <w:r>
        <w:t>).</w:t>
      </w:r>
    </w:p>
    <w:p w14:paraId="4CCBBC6C" w14:textId="77777777" w:rsidR="006E26F0" w:rsidRDefault="006E26F0" w:rsidP="006E26F0">
      <w:pPr>
        <w:jc w:val="center"/>
      </w:pPr>
      <w:r w:rsidRPr="004B30C8">
        <w:rPr>
          <w:noProof/>
          <w:lang w:val="pt-PT" w:eastAsia="pt-PT"/>
        </w:rPr>
        <w:lastRenderedPageBreak/>
        <w:drawing>
          <wp:inline distT="0" distB="0" distL="0" distR="0" wp14:anchorId="3EF94DF9" wp14:editId="7D31302E">
            <wp:extent cx="4569764" cy="2096572"/>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00702" cy="2110766"/>
                    </a:xfrm>
                    <a:prstGeom prst="rect">
                      <a:avLst/>
                    </a:prstGeom>
                  </pic:spPr>
                </pic:pic>
              </a:graphicData>
            </a:graphic>
          </wp:inline>
        </w:drawing>
      </w:r>
    </w:p>
    <w:p w14:paraId="3F085DEA" w14:textId="7099B571" w:rsidR="006E26F0" w:rsidRPr="00EF4A22" w:rsidRDefault="006E26F0" w:rsidP="006E26F0">
      <w:pPr>
        <w:pStyle w:val="Caption"/>
        <w:spacing w:before="60" w:after="120"/>
        <w:jc w:val="center"/>
        <w:rPr>
          <w:color w:val="000000" w:themeColor="text1"/>
          <w:sz w:val="22"/>
          <w:szCs w:val="22"/>
        </w:rPr>
      </w:pPr>
      <w:r w:rsidRPr="00EF4A22">
        <w:rPr>
          <w:color w:val="000000" w:themeColor="text1"/>
          <w:sz w:val="22"/>
          <w:szCs w:val="22"/>
        </w:rPr>
        <w:t xml:space="preserve">Figure </w:t>
      </w:r>
      <w:r w:rsidRPr="00EF4A22">
        <w:rPr>
          <w:color w:val="000000" w:themeColor="text1"/>
          <w:sz w:val="22"/>
          <w:szCs w:val="22"/>
        </w:rPr>
        <w:fldChar w:fldCharType="begin"/>
      </w:r>
      <w:r w:rsidRPr="00EF4A22">
        <w:rPr>
          <w:color w:val="000000" w:themeColor="text1"/>
          <w:sz w:val="22"/>
          <w:szCs w:val="22"/>
        </w:rPr>
        <w:instrText xml:space="preserve"> SEQ Figure \* ARABIC </w:instrText>
      </w:r>
      <w:r w:rsidRPr="00EF4A22">
        <w:rPr>
          <w:color w:val="000000" w:themeColor="text1"/>
          <w:sz w:val="22"/>
          <w:szCs w:val="22"/>
        </w:rPr>
        <w:fldChar w:fldCharType="separate"/>
      </w:r>
      <w:r w:rsidR="0008782B">
        <w:rPr>
          <w:noProof/>
          <w:color w:val="000000" w:themeColor="text1"/>
          <w:sz w:val="22"/>
          <w:szCs w:val="22"/>
        </w:rPr>
        <w:t>4</w:t>
      </w:r>
      <w:r w:rsidRPr="00EF4A22">
        <w:rPr>
          <w:noProof/>
          <w:color w:val="000000" w:themeColor="text1"/>
          <w:sz w:val="22"/>
          <w:szCs w:val="22"/>
        </w:rPr>
        <w:fldChar w:fldCharType="end"/>
      </w:r>
      <w:r w:rsidRPr="00EF4A22">
        <w:rPr>
          <w:color w:val="000000" w:themeColor="text1"/>
          <w:sz w:val="22"/>
          <w:szCs w:val="22"/>
        </w:rPr>
        <w:t xml:space="preserve">. </w:t>
      </w:r>
      <w:proofErr w:type="spellStart"/>
      <w:r w:rsidRPr="00EF4A22">
        <w:rPr>
          <w:color w:val="000000" w:themeColor="text1"/>
          <w:sz w:val="22"/>
          <w:szCs w:val="22"/>
        </w:rPr>
        <w:t>LoD</w:t>
      </w:r>
      <w:proofErr w:type="spellEnd"/>
      <w:r w:rsidRPr="00EF4A22">
        <w:rPr>
          <w:color w:val="000000" w:themeColor="text1"/>
          <w:sz w:val="22"/>
          <w:szCs w:val="22"/>
        </w:rPr>
        <w:t xml:space="preserve"> </w:t>
      </w:r>
      <w:r>
        <w:rPr>
          <w:color w:val="000000" w:themeColor="text1"/>
          <w:sz w:val="22"/>
          <w:szCs w:val="22"/>
        </w:rPr>
        <w:t>p</w:t>
      </w:r>
      <w:r w:rsidRPr="00EF4A22">
        <w:rPr>
          <w:color w:val="000000" w:themeColor="text1"/>
          <w:sz w:val="22"/>
          <w:szCs w:val="22"/>
        </w:rPr>
        <w:t>artitioning of a point cloud</w:t>
      </w:r>
    </w:p>
    <w:p w14:paraId="3F07BC50" w14:textId="77777777" w:rsidR="006E26F0" w:rsidRDefault="006E26F0" w:rsidP="0021078A">
      <w:pPr>
        <w:pStyle w:val="Heading3"/>
        <w:widowControl/>
        <w:numPr>
          <w:ilvl w:val="2"/>
          <w:numId w:val="3"/>
        </w:numPr>
        <w:spacing w:before="180" w:after="120" w:line="240" w:lineRule="auto"/>
      </w:pPr>
      <w:r>
        <w:t>Facilitated Scalability Types</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120"/>
        <w:gridCol w:w="1576"/>
        <w:gridCol w:w="1383"/>
        <w:gridCol w:w="1456"/>
        <w:gridCol w:w="1058"/>
        <w:gridCol w:w="1323"/>
      </w:tblGrid>
      <w:tr w:rsidR="006E26F0" w:rsidRPr="00F71C01" w14:paraId="2014670E" w14:textId="77777777" w:rsidTr="00A51B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26D02EE4" w14:textId="77777777" w:rsidR="006E26F0" w:rsidRPr="00EF4A22" w:rsidRDefault="006E26F0" w:rsidP="0008782B">
            <w:pPr>
              <w:spacing w:after="0" w:line="240" w:lineRule="auto"/>
              <w:jc w:val="center"/>
            </w:pPr>
            <w:r w:rsidRPr="00EF4A22">
              <w:t>Viewpoint</w:t>
            </w:r>
          </w:p>
        </w:tc>
        <w:tc>
          <w:tcPr>
            <w:tcW w:w="599" w:type="pct"/>
          </w:tcPr>
          <w:p w14:paraId="1BA3B4E6"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Quality</w:t>
            </w:r>
          </w:p>
        </w:tc>
        <w:tc>
          <w:tcPr>
            <w:tcW w:w="843" w:type="pct"/>
          </w:tcPr>
          <w:p w14:paraId="725FADC0"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Complexity</w:t>
            </w:r>
          </w:p>
        </w:tc>
        <w:tc>
          <w:tcPr>
            <w:tcW w:w="740" w:type="pct"/>
          </w:tcPr>
          <w:p w14:paraId="5B99828E"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Temporal</w:t>
            </w:r>
          </w:p>
        </w:tc>
        <w:tc>
          <w:tcPr>
            <w:tcW w:w="779" w:type="pct"/>
          </w:tcPr>
          <w:p w14:paraId="2B325954"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t>Spatial</w:t>
            </w:r>
          </w:p>
        </w:tc>
        <w:tc>
          <w:tcPr>
            <w:tcW w:w="566" w:type="pct"/>
          </w:tcPr>
          <w:p w14:paraId="4599B9E4"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Region</w:t>
            </w:r>
          </w:p>
        </w:tc>
        <w:tc>
          <w:tcPr>
            <w:tcW w:w="708" w:type="pct"/>
          </w:tcPr>
          <w:p w14:paraId="357D3985"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Attribute</w:t>
            </w:r>
            <w:r>
              <w:t>s</w:t>
            </w:r>
          </w:p>
        </w:tc>
      </w:tr>
      <w:tr w:rsidR="006E26F0" w:rsidRPr="0008782B" w14:paraId="2C626C39" w14:textId="77777777" w:rsidTr="00A51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49C23F5B" w14:textId="77777777" w:rsidR="006E26F0" w:rsidRPr="0008782B" w:rsidRDefault="006E26F0" w:rsidP="0008782B">
            <w:pPr>
              <w:spacing w:after="0" w:line="240" w:lineRule="auto"/>
              <w:jc w:val="center"/>
              <w:rPr>
                <w:b w:val="0"/>
                <w:bCs w:val="0"/>
              </w:rPr>
            </w:pPr>
            <w:r w:rsidRPr="0008782B">
              <w:rPr>
                <w:b w:val="0"/>
                <w:bCs w:val="0"/>
              </w:rPr>
              <w:t>x</w:t>
            </w:r>
          </w:p>
        </w:tc>
        <w:tc>
          <w:tcPr>
            <w:tcW w:w="599" w:type="pct"/>
          </w:tcPr>
          <w:p w14:paraId="3C055389"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843" w:type="pct"/>
          </w:tcPr>
          <w:p w14:paraId="33628191"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rsidRPr="0008782B">
              <w:t>x</w:t>
            </w:r>
          </w:p>
        </w:tc>
        <w:tc>
          <w:tcPr>
            <w:tcW w:w="740" w:type="pct"/>
          </w:tcPr>
          <w:p w14:paraId="65116680"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79" w:type="pct"/>
          </w:tcPr>
          <w:p w14:paraId="679619A2"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rsidRPr="0008782B">
              <w:t>x</w:t>
            </w:r>
          </w:p>
        </w:tc>
        <w:tc>
          <w:tcPr>
            <w:tcW w:w="566" w:type="pct"/>
          </w:tcPr>
          <w:p w14:paraId="04625397"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rsidRPr="0008782B">
              <w:t>x</w:t>
            </w:r>
          </w:p>
        </w:tc>
        <w:tc>
          <w:tcPr>
            <w:tcW w:w="708" w:type="pct"/>
          </w:tcPr>
          <w:p w14:paraId="4B2D855F" w14:textId="77777777" w:rsidR="006E26F0" w:rsidRPr="0008782B"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14:paraId="56DE90F6" w14:textId="77777777" w:rsidR="006E26F0" w:rsidRDefault="006E26F0" w:rsidP="0021078A">
      <w:pPr>
        <w:pStyle w:val="Heading2"/>
        <w:widowControl/>
        <w:numPr>
          <w:ilvl w:val="1"/>
          <w:numId w:val="3"/>
        </w:numPr>
        <w:spacing w:line="240" w:lineRule="auto"/>
      </w:pPr>
      <w:r>
        <w:t>RAW points and RAW point video sub-streams</w:t>
      </w:r>
      <w:r>
        <w:rPr>
          <w:rStyle w:val="FootnoteReference"/>
          <w:rFonts w:ascii="Times New Roman" w:hAnsi="Times New Roman"/>
        </w:rPr>
        <w:footnoteReference w:id="4"/>
      </w:r>
      <w:r>
        <w:t xml:space="preserve"> (RAW)</w:t>
      </w:r>
    </w:p>
    <w:p w14:paraId="336C076F" w14:textId="77777777" w:rsidR="006E26F0" w:rsidRDefault="006E26F0" w:rsidP="006E26F0">
      <w:pPr>
        <w:jc w:val="center"/>
      </w:pPr>
      <w:r w:rsidRPr="00B55075">
        <w:rPr>
          <w:noProof/>
          <w:lang w:val="pt-PT" w:eastAsia="pt-PT"/>
        </w:rPr>
        <w:drawing>
          <wp:inline distT="0" distB="0" distL="0" distR="0" wp14:anchorId="63125609" wp14:editId="517B84E4">
            <wp:extent cx="5325546" cy="2572543"/>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92724" cy="2604994"/>
                    </a:xfrm>
                    <a:prstGeom prst="rect">
                      <a:avLst/>
                    </a:prstGeom>
                  </pic:spPr>
                </pic:pic>
              </a:graphicData>
            </a:graphic>
          </wp:inline>
        </w:drawing>
      </w:r>
    </w:p>
    <w:p w14:paraId="5265ED89" w14:textId="6C24293A" w:rsidR="006E26F0" w:rsidRPr="00EF4A22" w:rsidRDefault="006E26F0" w:rsidP="006E26F0">
      <w:pPr>
        <w:pStyle w:val="Caption"/>
        <w:spacing w:before="60" w:after="120"/>
        <w:jc w:val="center"/>
        <w:rPr>
          <w:color w:val="000000" w:themeColor="text1"/>
          <w:sz w:val="22"/>
          <w:szCs w:val="22"/>
        </w:rPr>
      </w:pPr>
      <w:bookmarkStart w:id="10" w:name="_Ref29493051"/>
      <w:r w:rsidRPr="00EF4A22">
        <w:rPr>
          <w:color w:val="000000" w:themeColor="text1"/>
          <w:sz w:val="22"/>
          <w:szCs w:val="22"/>
        </w:rPr>
        <w:t xml:space="preserve">Figure </w:t>
      </w:r>
      <w:r w:rsidRPr="00EF4A22">
        <w:rPr>
          <w:noProof/>
          <w:color w:val="000000" w:themeColor="text1"/>
          <w:sz w:val="22"/>
          <w:szCs w:val="22"/>
        </w:rPr>
        <w:fldChar w:fldCharType="begin"/>
      </w:r>
      <w:r w:rsidRPr="00EF4A22">
        <w:rPr>
          <w:noProof/>
          <w:color w:val="000000" w:themeColor="text1"/>
          <w:sz w:val="22"/>
          <w:szCs w:val="22"/>
        </w:rPr>
        <w:instrText xml:space="preserve"> SEQ Figure \* ARABIC </w:instrText>
      </w:r>
      <w:r w:rsidRPr="00EF4A22">
        <w:rPr>
          <w:noProof/>
          <w:color w:val="000000" w:themeColor="text1"/>
          <w:sz w:val="22"/>
          <w:szCs w:val="22"/>
        </w:rPr>
        <w:fldChar w:fldCharType="separate"/>
      </w:r>
      <w:r w:rsidR="0008782B">
        <w:rPr>
          <w:noProof/>
          <w:color w:val="000000" w:themeColor="text1"/>
          <w:sz w:val="22"/>
          <w:szCs w:val="22"/>
        </w:rPr>
        <w:t>5</w:t>
      </w:r>
      <w:r w:rsidRPr="00EF4A22">
        <w:rPr>
          <w:noProof/>
          <w:color w:val="000000" w:themeColor="text1"/>
          <w:sz w:val="22"/>
          <w:szCs w:val="22"/>
        </w:rPr>
        <w:fldChar w:fldCharType="end"/>
      </w:r>
      <w:bookmarkEnd w:id="10"/>
      <w:r w:rsidRPr="00EF4A22">
        <w:rPr>
          <w:color w:val="000000" w:themeColor="text1"/>
          <w:sz w:val="22"/>
          <w:szCs w:val="22"/>
        </w:rPr>
        <w:t>. V-PCC encoding with RAW point patch video sub-bitstreams</w:t>
      </w:r>
    </w:p>
    <w:p w14:paraId="2B569429" w14:textId="23D9B78C" w:rsidR="006E26F0" w:rsidRDefault="006E26F0" w:rsidP="006E26F0">
      <w:r>
        <w:t>Because certain applications may require support of lossless compression, especially for geometry, V-PCC introduces a special patch type, namely the RAW patch type, which allows encoding point cloud points without any form of projection (</w:t>
      </w:r>
      <w:r>
        <w:fldChar w:fldCharType="begin"/>
      </w:r>
      <w:r>
        <w:instrText xml:space="preserve"> REF _Ref29493051 \h </w:instrText>
      </w:r>
      <w:r>
        <w:fldChar w:fldCharType="separate"/>
      </w:r>
      <w:r w:rsidR="0008782B" w:rsidRPr="00EF4A22">
        <w:rPr>
          <w:color w:val="000000" w:themeColor="text1"/>
        </w:rPr>
        <w:t xml:space="preserve">Figure </w:t>
      </w:r>
      <w:r w:rsidR="0008782B">
        <w:rPr>
          <w:noProof/>
          <w:color w:val="000000" w:themeColor="text1"/>
        </w:rPr>
        <w:t>5</w:t>
      </w:r>
      <w:r>
        <w:fldChar w:fldCharType="end"/>
      </w:r>
      <w:r>
        <w:t>). Only a small percentage of the total number of the point cloud points are commonly captured as raw patch points in a V-PCC stream. However, such points can have a considerable impact on compression efficiency because of their characteristics</w:t>
      </w:r>
      <w:r>
        <w:rPr>
          <w:rStyle w:val="FootnoteReference"/>
        </w:rPr>
        <w:footnoteReference w:id="5"/>
      </w:r>
      <w:r>
        <w:t xml:space="preserve"> as well as on reconstruction complexity. To reduce such impact on applications that do not require lossless reconstruction of the point cloud, raw points are not required to be reconstructed but also could be embedded, if desired, in </w:t>
      </w:r>
      <w:proofErr w:type="gramStart"/>
      <w:r>
        <w:t>completely separate</w:t>
      </w:r>
      <w:proofErr w:type="gramEnd"/>
      <w:r>
        <w:t xml:space="preserve"> video signals than normal patches. This functionality allows </w:t>
      </w:r>
      <w:r>
        <w:lastRenderedPageBreak/>
        <w:t xml:space="preserve">another form of scalability since a decoder may select to only retrieve and decode the non-raw patch video sub-streams of V-PCC while the raw patch video sub-streams are discarded. The impact on quality from not decoding and reconstructing raw points is commonly minimal, while, however, the bitrate impact can be quite significant. This can be considered as </w:t>
      </w:r>
      <w:proofErr w:type="gramStart"/>
      <w:r>
        <w:t>a number of</w:t>
      </w:r>
      <w:proofErr w:type="gramEnd"/>
      <w:r>
        <w:t xml:space="preserve"> points (spatial), as well as a form of complexity scalability.</w:t>
      </w:r>
    </w:p>
    <w:p w14:paraId="337EB83F" w14:textId="77777777" w:rsidR="006E26F0" w:rsidRDefault="006E26F0" w:rsidP="0021078A">
      <w:pPr>
        <w:pStyle w:val="Heading3"/>
        <w:widowControl/>
        <w:numPr>
          <w:ilvl w:val="2"/>
          <w:numId w:val="3"/>
        </w:numPr>
        <w:spacing w:before="180" w:after="120" w:line="240" w:lineRule="auto"/>
      </w:pPr>
      <w:r>
        <w:t>Facilitated Scalability Types</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120"/>
        <w:gridCol w:w="1576"/>
        <w:gridCol w:w="1383"/>
        <w:gridCol w:w="1456"/>
        <w:gridCol w:w="1058"/>
        <w:gridCol w:w="1323"/>
      </w:tblGrid>
      <w:tr w:rsidR="006E26F0" w:rsidRPr="00F71C01" w14:paraId="5E245F36" w14:textId="77777777" w:rsidTr="00A51B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1F6F0A14" w14:textId="77777777" w:rsidR="006E26F0" w:rsidRPr="00EF4A22" w:rsidRDefault="006E26F0" w:rsidP="0008782B">
            <w:pPr>
              <w:spacing w:after="0" w:line="240" w:lineRule="auto"/>
              <w:jc w:val="center"/>
            </w:pPr>
            <w:r w:rsidRPr="00EF4A22">
              <w:t>Viewpoint</w:t>
            </w:r>
          </w:p>
        </w:tc>
        <w:tc>
          <w:tcPr>
            <w:tcW w:w="599" w:type="pct"/>
          </w:tcPr>
          <w:p w14:paraId="01E255CB"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Quality</w:t>
            </w:r>
          </w:p>
        </w:tc>
        <w:tc>
          <w:tcPr>
            <w:tcW w:w="843" w:type="pct"/>
          </w:tcPr>
          <w:p w14:paraId="63020CE2"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Complexity</w:t>
            </w:r>
          </w:p>
        </w:tc>
        <w:tc>
          <w:tcPr>
            <w:tcW w:w="740" w:type="pct"/>
          </w:tcPr>
          <w:p w14:paraId="60B52686"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Temporal</w:t>
            </w:r>
          </w:p>
        </w:tc>
        <w:tc>
          <w:tcPr>
            <w:tcW w:w="779" w:type="pct"/>
          </w:tcPr>
          <w:p w14:paraId="2093CD28"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t>Spatial</w:t>
            </w:r>
          </w:p>
        </w:tc>
        <w:tc>
          <w:tcPr>
            <w:tcW w:w="566" w:type="pct"/>
          </w:tcPr>
          <w:p w14:paraId="61322F47"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Region</w:t>
            </w:r>
          </w:p>
        </w:tc>
        <w:tc>
          <w:tcPr>
            <w:tcW w:w="708" w:type="pct"/>
          </w:tcPr>
          <w:p w14:paraId="5D4C9606"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Attribute</w:t>
            </w:r>
            <w:r>
              <w:t>s</w:t>
            </w:r>
          </w:p>
        </w:tc>
      </w:tr>
      <w:tr w:rsidR="006E26F0" w:rsidRPr="00F71C01" w14:paraId="0AA8A603" w14:textId="77777777" w:rsidTr="00A51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34657E33" w14:textId="77777777" w:rsidR="006E26F0" w:rsidRPr="00EF4A22" w:rsidRDefault="006E26F0" w:rsidP="0008782B">
            <w:pPr>
              <w:spacing w:after="0" w:line="240" w:lineRule="auto"/>
              <w:jc w:val="center"/>
              <w:rPr>
                <w:b w:val="0"/>
                <w:bCs w:val="0"/>
              </w:rPr>
            </w:pPr>
          </w:p>
        </w:tc>
        <w:tc>
          <w:tcPr>
            <w:tcW w:w="599" w:type="pct"/>
          </w:tcPr>
          <w:p w14:paraId="34A72D5D"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843" w:type="pct"/>
          </w:tcPr>
          <w:p w14:paraId="0C842387" w14:textId="5765BE8A" w:rsidR="006E26F0" w:rsidRPr="00EF4A22" w:rsidRDefault="0008782B"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t>x</w:t>
            </w:r>
          </w:p>
        </w:tc>
        <w:tc>
          <w:tcPr>
            <w:tcW w:w="740" w:type="pct"/>
          </w:tcPr>
          <w:p w14:paraId="4453A43F"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79" w:type="pct"/>
          </w:tcPr>
          <w:p w14:paraId="57D0D330"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rsidRPr="00EF4A22">
              <w:t>x</w:t>
            </w:r>
          </w:p>
        </w:tc>
        <w:tc>
          <w:tcPr>
            <w:tcW w:w="566" w:type="pct"/>
          </w:tcPr>
          <w:p w14:paraId="0142AB2A"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08" w:type="pct"/>
          </w:tcPr>
          <w:p w14:paraId="75AD0BBF"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14:paraId="02F57744" w14:textId="77777777" w:rsidR="006E26F0" w:rsidRDefault="006E26F0" w:rsidP="0021078A">
      <w:pPr>
        <w:pStyle w:val="Heading1"/>
        <w:keepNext w:val="0"/>
        <w:widowControl/>
        <w:numPr>
          <w:ilvl w:val="0"/>
          <w:numId w:val="3"/>
        </w:numPr>
        <w:spacing w:line="240" w:lineRule="auto"/>
        <w:rPr>
          <w:rFonts w:ascii="Times New Roman" w:hAnsi="Times New Roman"/>
        </w:rPr>
      </w:pPr>
      <w:r>
        <w:rPr>
          <w:rFonts w:ascii="Times New Roman" w:hAnsi="Times New Roman"/>
        </w:rPr>
        <w:t>Video codec scalability and impact to V-PCC (Codec)</w:t>
      </w:r>
    </w:p>
    <w:p w14:paraId="1DED2BB2" w14:textId="0647D94F" w:rsidR="006E26F0" w:rsidRPr="00F71C01" w:rsidRDefault="006E26F0" w:rsidP="006E26F0">
      <w:r>
        <w:t xml:space="preserve">Several modern video codecs, such as </w:t>
      </w:r>
      <w:proofErr w:type="spellStart"/>
      <w:r>
        <w:t>AOMedia's</w:t>
      </w:r>
      <w:proofErr w:type="spellEnd"/>
      <w:r>
        <w:t xml:space="preserve"> AV1 and VVC support temporal, spatial, and quality scalability by allowing coding of and prediction from images at different resolutions and decoupling coding time from display time. Instead each coded frame is associated with and described by its targeted functionality. That is, a frame 0 could be intended as a lower resolution version of a frame that needs to be displayed at time 0, frame 1 is a higher resolution version of that same frame in time, frame 2 could be a </w:t>
      </w:r>
      <w:proofErr w:type="spellStart"/>
      <w:r>
        <w:t>discardable</w:t>
      </w:r>
      <w:proofErr w:type="spellEnd"/>
      <w:r>
        <w:t xml:space="preserve"> frame in time at time instance 1, thus achieving temporal scalability. Similarly, frame 3 is a lower resolution frame for the frame that should be displayed at time instance 2, and frame 4 is a higher resolution frame that should also be displayed at time instance 2. Another frame 5 could also exist that is of the same resolution as 5 but provides higher quality than 4 for frame at time instance 2. Such relationships are shown in </w:t>
      </w:r>
      <w:r>
        <w:fldChar w:fldCharType="begin"/>
      </w:r>
      <w:r>
        <w:instrText xml:space="preserve"> REF _Ref29489819 \h </w:instrText>
      </w:r>
      <w:r>
        <w:fldChar w:fldCharType="separate"/>
      </w:r>
      <w:r w:rsidR="0008782B" w:rsidRPr="00EF4A22">
        <w:rPr>
          <w:color w:val="000000" w:themeColor="text1"/>
        </w:rPr>
        <w:t xml:space="preserve">Figure </w:t>
      </w:r>
      <w:r w:rsidR="0008782B">
        <w:rPr>
          <w:noProof/>
          <w:color w:val="000000" w:themeColor="text1"/>
        </w:rPr>
        <w:t>6</w:t>
      </w:r>
      <w:r>
        <w:fldChar w:fldCharType="end"/>
      </w:r>
      <w:r>
        <w:t>.</w:t>
      </w:r>
      <w:r w:rsidRPr="00EF4A22">
        <w:t xml:space="preserve"> </w:t>
      </w:r>
    </w:p>
    <w:p w14:paraId="2EB203CA" w14:textId="77777777" w:rsidR="006E26F0" w:rsidRDefault="006E26F0" w:rsidP="006E26F0">
      <w:pPr>
        <w:jc w:val="center"/>
      </w:pPr>
      <w:r w:rsidRPr="00E26F31">
        <w:rPr>
          <w:noProof/>
          <w:lang w:val="pt-PT" w:eastAsia="pt-PT"/>
        </w:rPr>
        <w:drawing>
          <wp:inline distT="0" distB="0" distL="0" distR="0" wp14:anchorId="0AA5EEB5" wp14:editId="1AC33AFF">
            <wp:extent cx="3052690" cy="2760962"/>
            <wp:effectExtent l="0" t="0" r="0" b="0"/>
            <wp:docPr id="6" name="Picture 6" descr="A close up of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220268" cy="2912526"/>
                    </a:xfrm>
                    <a:prstGeom prst="rect">
                      <a:avLst/>
                    </a:prstGeom>
                  </pic:spPr>
                </pic:pic>
              </a:graphicData>
            </a:graphic>
          </wp:inline>
        </w:drawing>
      </w:r>
    </w:p>
    <w:p w14:paraId="7E4828BB" w14:textId="0B02AF8E" w:rsidR="006E26F0" w:rsidRPr="00EF4A22" w:rsidRDefault="006E26F0" w:rsidP="006E26F0">
      <w:pPr>
        <w:pStyle w:val="Caption"/>
        <w:spacing w:before="60" w:after="120"/>
        <w:jc w:val="center"/>
        <w:rPr>
          <w:color w:val="000000" w:themeColor="text1"/>
          <w:sz w:val="22"/>
          <w:szCs w:val="22"/>
        </w:rPr>
      </w:pPr>
      <w:bookmarkStart w:id="11" w:name="_Ref29489819"/>
      <w:r w:rsidRPr="00EF4A22">
        <w:rPr>
          <w:color w:val="000000" w:themeColor="text1"/>
          <w:sz w:val="22"/>
          <w:szCs w:val="22"/>
        </w:rPr>
        <w:t xml:space="preserve">Figure </w:t>
      </w:r>
      <w:r w:rsidRPr="00EF4A22">
        <w:rPr>
          <w:noProof/>
          <w:color w:val="000000" w:themeColor="text1"/>
          <w:sz w:val="22"/>
          <w:szCs w:val="22"/>
        </w:rPr>
        <w:fldChar w:fldCharType="begin"/>
      </w:r>
      <w:r w:rsidRPr="00EF4A22">
        <w:rPr>
          <w:noProof/>
          <w:color w:val="000000" w:themeColor="text1"/>
          <w:sz w:val="22"/>
          <w:szCs w:val="22"/>
        </w:rPr>
        <w:instrText xml:space="preserve"> SEQ Figure \* ARABIC </w:instrText>
      </w:r>
      <w:r w:rsidRPr="00EF4A22">
        <w:rPr>
          <w:noProof/>
          <w:color w:val="000000" w:themeColor="text1"/>
          <w:sz w:val="22"/>
          <w:szCs w:val="22"/>
        </w:rPr>
        <w:fldChar w:fldCharType="separate"/>
      </w:r>
      <w:r w:rsidR="0008782B">
        <w:rPr>
          <w:noProof/>
          <w:color w:val="000000" w:themeColor="text1"/>
          <w:sz w:val="22"/>
          <w:szCs w:val="22"/>
        </w:rPr>
        <w:t>6</w:t>
      </w:r>
      <w:r w:rsidRPr="00EF4A22">
        <w:rPr>
          <w:noProof/>
          <w:color w:val="000000" w:themeColor="text1"/>
          <w:sz w:val="22"/>
          <w:szCs w:val="22"/>
        </w:rPr>
        <w:fldChar w:fldCharType="end"/>
      </w:r>
      <w:bookmarkEnd w:id="11"/>
      <w:r w:rsidRPr="00EF4A22">
        <w:rPr>
          <w:color w:val="000000" w:themeColor="text1"/>
          <w:sz w:val="22"/>
          <w:szCs w:val="22"/>
        </w:rPr>
        <w:t xml:space="preserve">. Scalability options in a modern video codec like </w:t>
      </w:r>
      <w:proofErr w:type="spellStart"/>
      <w:r w:rsidRPr="00EF4A22">
        <w:rPr>
          <w:color w:val="000000" w:themeColor="text1"/>
          <w:sz w:val="22"/>
          <w:szCs w:val="22"/>
        </w:rPr>
        <w:t>AOMedia</w:t>
      </w:r>
      <w:proofErr w:type="spellEnd"/>
      <w:r w:rsidRPr="00EF4A22">
        <w:rPr>
          <w:color w:val="000000" w:themeColor="text1"/>
          <w:sz w:val="22"/>
          <w:szCs w:val="22"/>
        </w:rPr>
        <w:t xml:space="preserve"> AV1 and VVC. </w:t>
      </w:r>
      <w:r w:rsidRPr="00EF4A22">
        <w:rPr>
          <w:color w:val="000000" w:themeColor="text1"/>
          <w:sz w:val="22"/>
          <w:szCs w:val="22"/>
        </w:rPr>
        <w:br/>
        <w:t xml:space="preserve">Frames 1 and 4 provide spatial scalability, frame 2 provides temporal scalability, </w:t>
      </w:r>
      <w:r w:rsidRPr="00EF4A22">
        <w:rPr>
          <w:color w:val="000000" w:themeColor="text1"/>
          <w:sz w:val="22"/>
          <w:szCs w:val="22"/>
        </w:rPr>
        <w:br/>
        <w:t>while frame 5 provides quality scalability.</w:t>
      </w:r>
    </w:p>
    <w:p w14:paraId="314F91A9" w14:textId="77777777" w:rsidR="006E26F0" w:rsidRDefault="006E26F0" w:rsidP="006E26F0">
      <w:r>
        <w:t xml:space="preserve">The above functionality could also be exploited by V-PCC. The atlas of V-PCC also does not need to follow a strict coding order to display order relationship. In the previous example, each of the frames coded could be associated with their own atlas. If we assume that all sub-bitstreams, i.e. occupancy, geometry, and attribute sub-bitstreams as well as the atlas sub-bitstream maintain the same coding relationships one could select to decode and reconstruct only certain frames and discard the rest. </w:t>
      </w:r>
    </w:p>
    <w:p w14:paraId="5493C075" w14:textId="77777777" w:rsidR="006E26F0" w:rsidRDefault="006E26F0" w:rsidP="006E26F0">
      <w:r>
        <w:lastRenderedPageBreak/>
        <w:t>In the case of decoding only frame 0 and frame 3, and not having frames 1 and 4 available, the decoded occupancy, geometry, and attribute sub-bitstreams would first be decoded and then a decoder has two different options on how to process the data. In the first case, it may select to first upscale the video data according to the resolution dictated by the V-PCC atlas (the nominal atlas resolution). Then the patch regions from the corresponding video signals would be extracted and an initial point cloud would be constructed from upscaled decoded video samples. This would essentially be equivalent to a quality scalability mode since all samples are still reconstructed but at a lower quality. However, another decoder may select to instead reconstruct the point cloud for those frames by updating the nominal resolution to the resolution specified by the video signals. In this case, a reduced resolution point cloud would be constructed. In a sense, this mode works as a "combined" spatial or quality scalability mode depending on what the decoder decides to do. On the other hand, if frames 1 and/or 4, were available then a decoder would be able to reconstruct the full resolution point cloud frames. It should be highlighted that in this case only frames 1 and 2 are reconstructed. Frame 0 and frame 3 do not need to be reconstructed since those will not be displayed and their rendering is of no use to that process. It should be highlighted that in this case, scalability is only limited by the functionality of the video codec and not by the characteristics of V-PCC.</w:t>
      </w:r>
    </w:p>
    <w:p w14:paraId="434B2DF5" w14:textId="77777777" w:rsidR="006E26F0" w:rsidRDefault="006E26F0" w:rsidP="006E26F0">
      <w:r>
        <w:t xml:space="preserve">Although in the previous example all component sub-bitstreams were coded using the same coding structure and scalability features, this is not necessary or restricted within the context of V-PCC. </w:t>
      </w:r>
      <w:proofErr w:type="gramStart"/>
      <w:r>
        <w:t>In reality it</w:t>
      </w:r>
      <w:proofErr w:type="gramEnd"/>
      <w:r>
        <w:t xml:space="preserve"> is not necessary for all V-PCC component sub-bitstreams to follow the same scalability coding conditions. More specifically, given the impact to the quality of the occupancy and geometry videos, it might be preferable that those sub-bitstreams are coded without any scalability considerations and at a single quality. Only the attribute signals are coded in this scenario at different quality and/or resolution levels. In this scenario, scalability is only achieved though the attribute components, which may still be </w:t>
      </w:r>
      <w:proofErr w:type="gramStart"/>
      <w:r>
        <w:t>sufficient</w:t>
      </w:r>
      <w:proofErr w:type="gramEnd"/>
      <w:r>
        <w:t xml:space="preserve"> in the context of efficiently using bandwidth adaptively given the conditions of a particular network/environment.</w:t>
      </w:r>
    </w:p>
    <w:p w14:paraId="362EE799" w14:textId="77777777" w:rsidR="006E26F0" w:rsidRDefault="006E26F0" w:rsidP="0021078A">
      <w:pPr>
        <w:pStyle w:val="Heading3"/>
        <w:widowControl/>
        <w:numPr>
          <w:ilvl w:val="2"/>
          <w:numId w:val="3"/>
        </w:numPr>
        <w:spacing w:before="180" w:after="120" w:line="240" w:lineRule="auto"/>
      </w:pPr>
      <w:r>
        <w:t>Facilitated Scalability Types</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120"/>
        <w:gridCol w:w="1576"/>
        <w:gridCol w:w="1383"/>
        <w:gridCol w:w="1456"/>
        <w:gridCol w:w="1058"/>
        <w:gridCol w:w="1323"/>
      </w:tblGrid>
      <w:tr w:rsidR="006E26F0" w:rsidRPr="00F71C01" w14:paraId="300F2756" w14:textId="77777777" w:rsidTr="00A51B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40779905" w14:textId="77777777" w:rsidR="006E26F0" w:rsidRPr="00EF4A22" w:rsidRDefault="006E26F0" w:rsidP="0008782B">
            <w:pPr>
              <w:spacing w:after="0" w:line="240" w:lineRule="auto"/>
              <w:jc w:val="center"/>
            </w:pPr>
            <w:r w:rsidRPr="00EF4A22">
              <w:t>Viewpoint</w:t>
            </w:r>
          </w:p>
        </w:tc>
        <w:tc>
          <w:tcPr>
            <w:tcW w:w="599" w:type="pct"/>
          </w:tcPr>
          <w:p w14:paraId="473636BF"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Quality</w:t>
            </w:r>
          </w:p>
        </w:tc>
        <w:tc>
          <w:tcPr>
            <w:tcW w:w="843" w:type="pct"/>
          </w:tcPr>
          <w:p w14:paraId="05DF26BD"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Complexity</w:t>
            </w:r>
          </w:p>
        </w:tc>
        <w:tc>
          <w:tcPr>
            <w:tcW w:w="740" w:type="pct"/>
          </w:tcPr>
          <w:p w14:paraId="5CDDE2F8"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Temporal</w:t>
            </w:r>
          </w:p>
        </w:tc>
        <w:tc>
          <w:tcPr>
            <w:tcW w:w="779" w:type="pct"/>
          </w:tcPr>
          <w:p w14:paraId="47593AC8"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t>Spatial</w:t>
            </w:r>
          </w:p>
        </w:tc>
        <w:tc>
          <w:tcPr>
            <w:tcW w:w="566" w:type="pct"/>
          </w:tcPr>
          <w:p w14:paraId="4530D9B5" w14:textId="77777777" w:rsidR="006E26F0" w:rsidRPr="00EF4A22"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rsidRPr="00EF4A22">
              <w:t>Region</w:t>
            </w:r>
          </w:p>
        </w:tc>
        <w:tc>
          <w:tcPr>
            <w:tcW w:w="708" w:type="pct"/>
          </w:tcPr>
          <w:p w14:paraId="7E1CC06E" w14:textId="77777777" w:rsidR="006E26F0" w:rsidRPr="00F71C01" w:rsidRDefault="006E26F0" w:rsidP="0008782B">
            <w:pPr>
              <w:spacing w:after="0" w:line="240" w:lineRule="auto"/>
              <w:jc w:val="center"/>
              <w:cnfStyle w:val="100000000000" w:firstRow="1" w:lastRow="0" w:firstColumn="0" w:lastColumn="0" w:oddVBand="0" w:evenVBand="0" w:oddHBand="0" w:evenHBand="0" w:firstRowFirstColumn="0" w:firstRowLastColumn="0" w:lastRowFirstColumn="0" w:lastRowLastColumn="0"/>
            </w:pPr>
            <w:r>
              <w:t>Attributes</w:t>
            </w:r>
          </w:p>
        </w:tc>
      </w:tr>
      <w:tr w:rsidR="006E26F0" w:rsidRPr="00F71C01" w14:paraId="592B42F8" w14:textId="77777777" w:rsidTr="00A51B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5" w:type="pct"/>
          </w:tcPr>
          <w:p w14:paraId="5064CCF5" w14:textId="77777777" w:rsidR="006E26F0" w:rsidRPr="00EF4A22" w:rsidRDefault="006E26F0" w:rsidP="0008782B">
            <w:pPr>
              <w:spacing w:after="0" w:line="240" w:lineRule="auto"/>
              <w:jc w:val="center"/>
              <w:rPr>
                <w:b w:val="0"/>
                <w:bCs w:val="0"/>
              </w:rPr>
            </w:pPr>
          </w:p>
        </w:tc>
        <w:tc>
          <w:tcPr>
            <w:tcW w:w="599" w:type="pct"/>
          </w:tcPr>
          <w:p w14:paraId="4617AE1E"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rsidRPr="00EF4A22">
              <w:t>x</w:t>
            </w:r>
          </w:p>
        </w:tc>
        <w:tc>
          <w:tcPr>
            <w:tcW w:w="843" w:type="pct"/>
          </w:tcPr>
          <w:p w14:paraId="157F89F2"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40" w:type="pct"/>
          </w:tcPr>
          <w:p w14:paraId="58DBC29C"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t>x</w:t>
            </w:r>
          </w:p>
        </w:tc>
        <w:tc>
          <w:tcPr>
            <w:tcW w:w="779" w:type="pct"/>
          </w:tcPr>
          <w:p w14:paraId="01C5AF45" w14:textId="3AE25DCC" w:rsidR="006E26F0" w:rsidRPr="00EF4A22" w:rsidRDefault="0008782B"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r>
              <w:t>x</w:t>
            </w:r>
          </w:p>
        </w:tc>
        <w:tc>
          <w:tcPr>
            <w:tcW w:w="566" w:type="pct"/>
          </w:tcPr>
          <w:p w14:paraId="17E1A051" w14:textId="77777777" w:rsidR="006E26F0" w:rsidRPr="00EF4A22"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c>
          <w:tcPr>
            <w:tcW w:w="708" w:type="pct"/>
          </w:tcPr>
          <w:p w14:paraId="45D00A63" w14:textId="77777777" w:rsidR="006E26F0" w:rsidRPr="00F71C01" w:rsidRDefault="006E26F0" w:rsidP="0008782B">
            <w:pPr>
              <w:spacing w:after="0" w:line="240" w:lineRule="auto"/>
              <w:jc w:val="center"/>
              <w:cnfStyle w:val="000000100000" w:firstRow="0" w:lastRow="0" w:firstColumn="0" w:lastColumn="0" w:oddVBand="0" w:evenVBand="0" w:oddHBand="1" w:evenHBand="0" w:firstRowFirstColumn="0" w:firstRowLastColumn="0" w:lastRowFirstColumn="0" w:lastRowLastColumn="0"/>
            </w:pPr>
          </w:p>
        </w:tc>
      </w:tr>
    </w:tbl>
    <w:p w14:paraId="6BB4F71D" w14:textId="77777777" w:rsidR="006E26F0" w:rsidRDefault="006E26F0" w:rsidP="0021078A">
      <w:pPr>
        <w:pStyle w:val="Heading1"/>
        <w:keepNext w:val="0"/>
        <w:widowControl/>
        <w:numPr>
          <w:ilvl w:val="0"/>
          <w:numId w:val="3"/>
        </w:numPr>
        <w:spacing w:line="240" w:lineRule="auto"/>
        <w:rPr>
          <w:rFonts w:ascii="Times New Roman" w:hAnsi="Times New Roman"/>
        </w:rPr>
      </w:pPr>
      <w:r>
        <w:rPr>
          <w:rFonts w:ascii="Times New Roman" w:hAnsi="Times New Roman"/>
        </w:rPr>
        <w:t>Conclusion</w:t>
      </w:r>
    </w:p>
    <w:p w14:paraId="1878F744" w14:textId="2E31E8C1" w:rsidR="006E26F0" w:rsidRDefault="006E26F0" w:rsidP="006E26F0">
      <w:r>
        <w:t xml:space="preserve">In this document, we identified several tools supported by V-PCC as well as video codec behavior that could be used to achieve different types of scalability. A summary table is shown in </w:t>
      </w:r>
      <w:r>
        <w:fldChar w:fldCharType="begin"/>
      </w:r>
      <w:r>
        <w:instrText xml:space="preserve"> REF _Ref29687802 \h </w:instrText>
      </w:r>
      <w:r>
        <w:fldChar w:fldCharType="separate"/>
      </w:r>
      <w:r w:rsidR="0008782B" w:rsidRPr="00EF4A22">
        <w:rPr>
          <w:color w:val="000000" w:themeColor="text1"/>
        </w:rPr>
        <w:t xml:space="preserve">Table </w:t>
      </w:r>
      <w:r w:rsidR="0008782B">
        <w:rPr>
          <w:noProof/>
          <w:color w:val="000000" w:themeColor="text1"/>
        </w:rPr>
        <w:t>1</w:t>
      </w:r>
      <w:r>
        <w:fldChar w:fldCharType="end"/>
      </w:r>
      <w:r>
        <w:t>. Contributors are encouraged to implement some of these methods and assess their performance as well as to identify additional methods that could be used to achieve other types of functionalities. However, it is also identified that it might be necessary to also define additional SEI messages that could assist applications that require or need scalability features with hints on the relationships between the sub-streams and information on how the scalability functionality could be achieved.</w:t>
      </w:r>
    </w:p>
    <w:p w14:paraId="73B2BC8C" w14:textId="703BA835" w:rsidR="006E26F0" w:rsidRPr="00EF4A22" w:rsidRDefault="006E26F0" w:rsidP="00871E10">
      <w:pPr>
        <w:pStyle w:val="Caption"/>
        <w:keepNext/>
        <w:keepLines/>
        <w:spacing w:before="60" w:after="120"/>
        <w:jc w:val="center"/>
        <w:rPr>
          <w:color w:val="000000" w:themeColor="text1"/>
          <w:sz w:val="22"/>
          <w:szCs w:val="22"/>
        </w:rPr>
      </w:pPr>
      <w:bookmarkStart w:id="12" w:name="_Ref29687802"/>
      <w:r w:rsidRPr="00EF4A22">
        <w:rPr>
          <w:color w:val="000000" w:themeColor="text1"/>
          <w:sz w:val="22"/>
          <w:szCs w:val="22"/>
        </w:rPr>
        <w:lastRenderedPageBreak/>
        <w:t xml:space="preserve">Table </w:t>
      </w:r>
      <w:r w:rsidRPr="00EF4A22">
        <w:rPr>
          <w:color w:val="000000" w:themeColor="text1"/>
          <w:sz w:val="22"/>
          <w:szCs w:val="22"/>
        </w:rPr>
        <w:fldChar w:fldCharType="begin"/>
      </w:r>
      <w:r w:rsidRPr="00EF4A22">
        <w:rPr>
          <w:color w:val="000000" w:themeColor="text1"/>
          <w:sz w:val="22"/>
          <w:szCs w:val="22"/>
        </w:rPr>
        <w:instrText xml:space="preserve"> SEQ Table \* ARABIC </w:instrText>
      </w:r>
      <w:r w:rsidRPr="00EF4A22">
        <w:rPr>
          <w:color w:val="000000" w:themeColor="text1"/>
          <w:sz w:val="22"/>
          <w:szCs w:val="22"/>
        </w:rPr>
        <w:fldChar w:fldCharType="separate"/>
      </w:r>
      <w:r w:rsidR="0008782B">
        <w:rPr>
          <w:noProof/>
          <w:color w:val="000000" w:themeColor="text1"/>
          <w:sz w:val="22"/>
          <w:szCs w:val="22"/>
        </w:rPr>
        <w:t>1</w:t>
      </w:r>
      <w:r w:rsidRPr="00EF4A22">
        <w:rPr>
          <w:color w:val="000000" w:themeColor="text1"/>
          <w:sz w:val="22"/>
          <w:szCs w:val="22"/>
        </w:rPr>
        <w:fldChar w:fldCharType="end"/>
      </w:r>
      <w:bookmarkEnd w:id="12"/>
      <w:r w:rsidRPr="00EF4A22">
        <w:rPr>
          <w:color w:val="000000" w:themeColor="text1"/>
          <w:sz w:val="22"/>
          <w:szCs w:val="22"/>
        </w:rPr>
        <w:t>. V-PCC related tools and support of different scalability types</w:t>
      </w:r>
    </w:p>
    <w:tbl>
      <w:tblPr>
        <w:tblStyle w:val="ListTable4-Accent1"/>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0"/>
        <w:gridCol w:w="1088"/>
        <w:gridCol w:w="836"/>
        <w:gridCol w:w="1169"/>
        <w:gridCol w:w="1027"/>
        <w:gridCol w:w="797"/>
        <w:gridCol w:w="803"/>
        <w:gridCol w:w="1075"/>
      </w:tblGrid>
      <w:tr w:rsidR="006E26F0" w:rsidRPr="00E9604D" w14:paraId="31099229" w14:textId="77777777" w:rsidTr="00871E1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26" w:type="pct"/>
            <w:tcMar>
              <w:top w:w="72" w:type="dxa"/>
              <w:left w:w="115" w:type="dxa"/>
              <w:bottom w:w="72" w:type="dxa"/>
              <w:right w:w="115" w:type="dxa"/>
            </w:tcMar>
            <w:vAlign w:val="center"/>
          </w:tcPr>
          <w:p w14:paraId="2AF846B0" w14:textId="77777777" w:rsidR="006E26F0" w:rsidRPr="007F1EBA" w:rsidRDefault="006E26F0" w:rsidP="00871E10">
            <w:pPr>
              <w:keepNext/>
              <w:keepLines/>
              <w:spacing w:after="0" w:line="240" w:lineRule="auto"/>
              <w:jc w:val="center"/>
              <w:rPr>
                <w:sz w:val="20"/>
                <w:szCs w:val="20"/>
              </w:rPr>
            </w:pPr>
            <w:r w:rsidRPr="009A715D">
              <w:rPr>
                <w:sz w:val="20"/>
                <w:szCs w:val="20"/>
              </w:rPr>
              <w:t>Labels from sections above</w:t>
            </w:r>
          </w:p>
        </w:tc>
        <w:tc>
          <w:tcPr>
            <w:tcW w:w="585" w:type="pct"/>
            <w:tcMar>
              <w:top w:w="72" w:type="dxa"/>
              <w:left w:w="115" w:type="dxa"/>
              <w:bottom w:w="72" w:type="dxa"/>
              <w:right w:w="115" w:type="dxa"/>
            </w:tcMar>
            <w:vAlign w:val="center"/>
          </w:tcPr>
          <w:p w14:paraId="11BCA349" w14:textId="77777777" w:rsidR="006E26F0" w:rsidRPr="007F1EBA" w:rsidRDefault="006E26F0" w:rsidP="00871E10">
            <w:pPr>
              <w:keepNext/>
              <w:keepLines/>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7F1EBA">
              <w:rPr>
                <w:sz w:val="20"/>
                <w:szCs w:val="20"/>
              </w:rPr>
              <w:t>Viewpoint</w:t>
            </w:r>
          </w:p>
        </w:tc>
        <w:tc>
          <w:tcPr>
            <w:tcW w:w="0" w:type="pct"/>
            <w:tcMar>
              <w:top w:w="72" w:type="dxa"/>
              <w:left w:w="115" w:type="dxa"/>
              <w:bottom w:w="72" w:type="dxa"/>
              <w:right w:w="115" w:type="dxa"/>
            </w:tcMar>
            <w:vAlign w:val="center"/>
          </w:tcPr>
          <w:p w14:paraId="0CD0D6BA" w14:textId="77777777" w:rsidR="006E26F0" w:rsidRPr="007F1EBA" w:rsidRDefault="006E26F0" w:rsidP="00871E10">
            <w:pPr>
              <w:keepNext/>
              <w:keepLines/>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7F1EBA">
              <w:rPr>
                <w:sz w:val="20"/>
                <w:szCs w:val="20"/>
              </w:rPr>
              <w:t>Quality</w:t>
            </w:r>
          </w:p>
        </w:tc>
        <w:tc>
          <w:tcPr>
            <w:tcW w:w="0" w:type="pct"/>
            <w:tcMar>
              <w:top w:w="72" w:type="dxa"/>
              <w:left w:w="115" w:type="dxa"/>
              <w:bottom w:w="72" w:type="dxa"/>
              <w:right w:w="115" w:type="dxa"/>
            </w:tcMar>
            <w:vAlign w:val="center"/>
          </w:tcPr>
          <w:p w14:paraId="42CA61AE" w14:textId="77777777" w:rsidR="006E26F0" w:rsidRPr="007F1EBA" w:rsidRDefault="006E26F0" w:rsidP="00871E10">
            <w:pPr>
              <w:keepNext/>
              <w:keepLines/>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7F1EBA">
              <w:rPr>
                <w:sz w:val="20"/>
                <w:szCs w:val="20"/>
              </w:rPr>
              <w:t>Complexity</w:t>
            </w:r>
          </w:p>
        </w:tc>
        <w:tc>
          <w:tcPr>
            <w:tcW w:w="0" w:type="pct"/>
            <w:tcMar>
              <w:top w:w="72" w:type="dxa"/>
              <w:left w:w="115" w:type="dxa"/>
              <w:bottom w:w="72" w:type="dxa"/>
              <w:right w:w="115" w:type="dxa"/>
            </w:tcMar>
            <w:vAlign w:val="center"/>
          </w:tcPr>
          <w:p w14:paraId="69122E52" w14:textId="77777777" w:rsidR="006E26F0" w:rsidRPr="007F1EBA" w:rsidRDefault="006E26F0" w:rsidP="00871E10">
            <w:pPr>
              <w:keepNext/>
              <w:keepLines/>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7F1EBA">
              <w:rPr>
                <w:sz w:val="20"/>
                <w:szCs w:val="20"/>
              </w:rPr>
              <w:t>Temporal</w:t>
            </w:r>
          </w:p>
        </w:tc>
        <w:tc>
          <w:tcPr>
            <w:tcW w:w="0" w:type="pct"/>
            <w:tcMar>
              <w:top w:w="72" w:type="dxa"/>
              <w:left w:w="115" w:type="dxa"/>
              <w:bottom w:w="72" w:type="dxa"/>
              <w:right w:w="115" w:type="dxa"/>
            </w:tcMar>
            <w:vAlign w:val="center"/>
          </w:tcPr>
          <w:p w14:paraId="7987DF05" w14:textId="77777777" w:rsidR="006E26F0" w:rsidRPr="007F1EBA" w:rsidRDefault="006E26F0" w:rsidP="00871E10">
            <w:pPr>
              <w:keepNext/>
              <w:keepLines/>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Pr>
                <w:sz w:val="20"/>
                <w:szCs w:val="20"/>
              </w:rPr>
              <w:t>Spatial</w:t>
            </w:r>
          </w:p>
        </w:tc>
        <w:tc>
          <w:tcPr>
            <w:tcW w:w="0" w:type="pct"/>
            <w:tcMar>
              <w:top w:w="72" w:type="dxa"/>
              <w:left w:w="115" w:type="dxa"/>
              <w:bottom w:w="72" w:type="dxa"/>
              <w:right w:w="115" w:type="dxa"/>
            </w:tcMar>
            <w:vAlign w:val="center"/>
          </w:tcPr>
          <w:p w14:paraId="6C83BDD9" w14:textId="77777777" w:rsidR="006E26F0" w:rsidRPr="007F1EBA" w:rsidRDefault="006E26F0" w:rsidP="00871E10">
            <w:pPr>
              <w:keepNext/>
              <w:keepLines/>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7F1EBA">
              <w:rPr>
                <w:sz w:val="20"/>
                <w:szCs w:val="20"/>
              </w:rPr>
              <w:t>Region</w:t>
            </w:r>
          </w:p>
        </w:tc>
        <w:tc>
          <w:tcPr>
            <w:tcW w:w="0" w:type="pct"/>
            <w:tcMar>
              <w:top w:w="72" w:type="dxa"/>
              <w:left w:w="115" w:type="dxa"/>
              <w:bottom w:w="72" w:type="dxa"/>
              <w:right w:w="115" w:type="dxa"/>
            </w:tcMar>
            <w:vAlign w:val="center"/>
          </w:tcPr>
          <w:p w14:paraId="15171191" w14:textId="77777777" w:rsidR="006E26F0" w:rsidRPr="007F1EBA" w:rsidRDefault="006E26F0" w:rsidP="00871E10">
            <w:pPr>
              <w:keepNext/>
              <w:keepLines/>
              <w:spacing w:after="0" w:line="240" w:lineRule="auto"/>
              <w:jc w:val="center"/>
              <w:cnfStyle w:val="100000000000" w:firstRow="1" w:lastRow="0" w:firstColumn="0" w:lastColumn="0" w:oddVBand="0" w:evenVBand="0" w:oddHBand="0" w:evenHBand="0" w:firstRowFirstColumn="0" w:firstRowLastColumn="0" w:lastRowFirstColumn="0" w:lastRowLastColumn="0"/>
              <w:rPr>
                <w:sz w:val="20"/>
                <w:szCs w:val="20"/>
              </w:rPr>
            </w:pPr>
            <w:r w:rsidRPr="007F1EBA">
              <w:rPr>
                <w:sz w:val="20"/>
                <w:szCs w:val="20"/>
              </w:rPr>
              <w:t>Attribute</w:t>
            </w:r>
            <w:r>
              <w:rPr>
                <w:sz w:val="20"/>
                <w:szCs w:val="20"/>
              </w:rPr>
              <w:t>s</w:t>
            </w:r>
          </w:p>
        </w:tc>
      </w:tr>
      <w:tr w:rsidR="006E26F0" w:rsidRPr="00E9604D" w14:paraId="42743D0A" w14:textId="77777777" w:rsidTr="00871E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26" w:type="pct"/>
            <w:tcMar>
              <w:top w:w="72" w:type="dxa"/>
              <w:left w:w="115" w:type="dxa"/>
              <w:bottom w:w="72" w:type="dxa"/>
              <w:right w:w="115" w:type="dxa"/>
            </w:tcMar>
            <w:vAlign w:val="center"/>
          </w:tcPr>
          <w:p w14:paraId="5739085C" w14:textId="77777777" w:rsidR="006E26F0" w:rsidRPr="007F1EBA" w:rsidRDefault="006E26F0" w:rsidP="00871E10">
            <w:pPr>
              <w:keepNext/>
              <w:keepLines/>
              <w:spacing w:after="0" w:line="240" w:lineRule="auto"/>
              <w:jc w:val="center"/>
              <w:rPr>
                <w:sz w:val="20"/>
                <w:szCs w:val="20"/>
              </w:rPr>
            </w:pPr>
            <w:r w:rsidRPr="007F1EBA">
              <w:rPr>
                <w:sz w:val="20"/>
                <w:szCs w:val="20"/>
              </w:rPr>
              <w:t>Maps</w:t>
            </w:r>
          </w:p>
        </w:tc>
        <w:tc>
          <w:tcPr>
            <w:tcW w:w="585" w:type="pct"/>
            <w:tcMar>
              <w:top w:w="72" w:type="dxa"/>
              <w:left w:w="115" w:type="dxa"/>
              <w:bottom w:w="72" w:type="dxa"/>
              <w:right w:w="115" w:type="dxa"/>
            </w:tcMar>
            <w:vAlign w:val="center"/>
          </w:tcPr>
          <w:p w14:paraId="4202869E"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b/>
                <w:bCs/>
                <w:sz w:val="20"/>
                <w:szCs w:val="20"/>
              </w:rPr>
            </w:pPr>
          </w:p>
        </w:tc>
        <w:tc>
          <w:tcPr>
            <w:tcW w:w="0" w:type="pct"/>
            <w:tcMar>
              <w:top w:w="72" w:type="dxa"/>
              <w:left w:w="115" w:type="dxa"/>
              <w:bottom w:w="72" w:type="dxa"/>
              <w:right w:w="115" w:type="dxa"/>
            </w:tcMar>
            <w:vAlign w:val="center"/>
          </w:tcPr>
          <w:p w14:paraId="75F32307"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0B93B643"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3CC3DF6A"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415EAC64"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F1EBA">
              <w:rPr>
                <w:sz w:val="20"/>
                <w:szCs w:val="20"/>
              </w:rPr>
              <w:t>X</w:t>
            </w:r>
          </w:p>
        </w:tc>
        <w:tc>
          <w:tcPr>
            <w:tcW w:w="0" w:type="pct"/>
            <w:tcMar>
              <w:top w:w="72" w:type="dxa"/>
              <w:left w:w="115" w:type="dxa"/>
              <w:bottom w:w="72" w:type="dxa"/>
              <w:right w:w="115" w:type="dxa"/>
            </w:tcMar>
            <w:vAlign w:val="center"/>
          </w:tcPr>
          <w:p w14:paraId="68084BB9"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214DD86B"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r>
      <w:tr w:rsidR="006E26F0" w:rsidRPr="00E9604D" w14:paraId="6F5D366E" w14:textId="77777777" w:rsidTr="00871E10">
        <w:trPr>
          <w:jc w:val="center"/>
        </w:trPr>
        <w:tc>
          <w:tcPr>
            <w:cnfStyle w:val="001000000000" w:firstRow="0" w:lastRow="0" w:firstColumn="1" w:lastColumn="0" w:oddVBand="0" w:evenVBand="0" w:oddHBand="0" w:evenHBand="0" w:firstRowFirstColumn="0" w:firstRowLastColumn="0" w:lastRowFirstColumn="0" w:lastRowLastColumn="0"/>
            <w:tcW w:w="826" w:type="pct"/>
            <w:tcMar>
              <w:top w:w="72" w:type="dxa"/>
              <w:left w:w="115" w:type="dxa"/>
              <w:bottom w:w="72" w:type="dxa"/>
              <w:right w:w="115" w:type="dxa"/>
            </w:tcMar>
            <w:vAlign w:val="center"/>
          </w:tcPr>
          <w:p w14:paraId="00567D02" w14:textId="77777777" w:rsidR="006E26F0" w:rsidRPr="007F1EBA" w:rsidRDefault="006E26F0" w:rsidP="00871E10">
            <w:pPr>
              <w:keepNext/>
              <w:keepLines/>
              <w:spacing w:after="0" w:line="240" w:lineRule="auto"/>
              <w:jc w:val="center"/>
              <w:rPr>
                <w:sz w:val="20"/>
                <w:szCs w:val="20"/>
              </w:rPr>
            </w:pPr>
            <w:r w:rsidRPr="007F1EBA">
              <w:rPr>
                <w:sz w:val="20"/>
                <w:szCs w:val="20"/>
              </w:rPr>
              <w:t>Attributes</w:t>
            </w:r>
          </w:p>
        </w:tc>
        <w:tc>
          <w:tcPr>
            <w:tcW w:w="585" w:type="pct"/>
            <w:tcMar>
              <w:top w:w="72" w:type="dxa"/>
              <w:left w:w="115" w:type="dxa"/>
              <w:bottom w:w="72" w:type="dxa"/>
              <w:right w:w="115" w:type="dxa"/>
            </w:tcMar>
            <w:vAlign w:val="center"/>
          </w:tcPr>
          <w:p w14:paraId="11065713" w14:textId="77777777" w:rsidR="006E26F0" w:rsidRPr="007F1EBA"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b/>
                <w:bCs/>
                <w:sz w:val="20"/>
                <w:szCs w:val="20"/>
              </w:rPr>
            </w:pPr>
          </w:p>
        </w:tc>
        <w:tc>
          <w:tcPr>
            <w:tcW w:w="0" w:type="pct"/>
            <w:tcMar>
              <w:top w:w="72" w:type="dxa"/>
              <w:left w:w="115" w:type="dxa"/>
              <w:bottom w:w="72" w:type="dxa"/>
              <w:right w:w="115" w:type="dxa"/>
            </w:tcMar>
            <w:vAlign w:val="center"/>
          </w:tcPr>
          <w:p w14:paraId="3B4720DD" w14:textId="77777777" w:rsidR="006E26F0" w:rsidRPr="007F1EBA"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32C47F88" w14:textId="77777777" w:rsidR="006E26F0" w:rsidRPr="007F1EBA"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375D47C5" w14:textId="77777777" w:rsidR="006E26F0" w:rsidRPr="007F1EBA"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10970F5C" w14:textId="77777777" w:rsidR="006E26F0" w:rsidRPr="007F1EBA"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0E34F825" w14:textId="77777777" w:rsidR="006E26F0" w:rsidRPr="007F1EBA"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21204E01" w14:textId="77777777" w:rsidR="006E26F0" w:rsidRPr="007F1EBA"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7F1EBA">
              <w:rPr>
                <w:sz w:val="20"/>
                <w:szCs w:val="20"/>
              </w:rPr>
              <w:t>X</w:t>
            </w:r>
          </w:p>
        </w:tc>
      </w:tr>
      <w:tr w:rsidR="006E26F0" w:rsidRPr="00E9604D" w14:paraId="21D1D3B6" w14:textId="77777777" w:rsidTr="00871E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26" w:type="pct"/>
            <w:tcMar>
              <w:top w:w="72" w:type="dxa"/>
              <w:left w:w="115" w:type="dxa"/>
              <w:bottom w:w="72" w:type="dxa"/>
              <w:right w:w="115" w:type="dxa"/>
            </w:tcMar>
            <w:vAlign w:val="center"/>
          </w:tcPr>
          <w:p w14:paraId="65FE1165" w14:textId="77777777" w:rsidR="006E26F0" w:rsidRPr="007F1EBA" w:rsidRDefault="006E26F0" w:rsidP="00871E10">
            <w:pPr>
              <w:keepNext/>
              <w:keepLines/>
              <w:spacing w:after="0" w:line="240" w:lineRule="auto"/>
              <w:jc w:val="center"/>
              <w:rPr>
                <w:sz w:val="20"/>
                <w:szCs w:val="20"/>
              </w:rPr>
            </w:pPr>
            <w:r w:rsidRPr="007F1EBA">
              <w:rPr>
                <w:sz w:val="20"/>
                <w:szCs w:val="20"/>
              </w:rPr>
              <w:t>Volumetric</w:t>
            </w:r>
            <w:r w:rsidRPr="007B040C">
              <w:rPr>
                <w:sz w:val="20"/>
                <w:szCs w:val="20"/>
              </w:rPr>
              <w:br/>
            </w:r>
            <w:r w:rsidRPr="007F1EBA">
              <w:rPr>
                <w:sz w:val="20"/>
                <w:szCs w:val="20"/>
              </w:rPr>
              <w:t>Tiling Info</w:t>
            </w:r>
          </w:p>
        </w:tc>
        <w:tc>
          <w:tcPr>
            <w:tcW w:w="585" w:type="pct"/>
            <w:tcMar>
              <w:top w:w="72" w:type="dxa"/>
              <w:left w:w="115" w:type="dxa"/>
              <w:bottom w:w="72" w:type="dxa"/>
              <w:right w:w="115" w:type="dxa"/>
            </w:tcMar>
            <w:vAlign w:val="center"/>
          </w:tcPr>
          <w:p w14:paraId="5EEE3E36"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7F1EBA">
              <w:rPr>
                <w:sz w:val="20"/>
                <w:szCs w:val="20"/>
              </w:rPr>
              <w:t>X</w:t>
            </w:r>
          </w:p>
        </w:tc>
        <w:tc>
          <w:tcPr>
            <w:tcW w:w="0" w:type="pct"/>
            <w:tcMar>
              <w:top w:w="72" w:type="dxa"/>
              <w:left w:w="115" w:type="dxa"/>
              <w:bottom w:w="72" w:type="dxa"/>
              <w:right w:w="115" w:type="dxa"/>
            </w:tcMar>
            <w:vAlign w:val="center"/>
          </w:tcPr>
          <w:p w14:paraId="74D57462"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3BDEBA7B"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6AA4C34B"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4DE50071"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654ED3FA"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1C27115D" w14:textId="77777777" w:rsidR="006E26F0" w:rsidRPr="007F1EBA"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r>
      <w:tr w:rsidR="006E26F0" w:rsidRPr="00E9604D" w14:paraId="46D88B42" w14:textId="77777777" w:rsidTr="00871E10">
        <w:trPr>
          <w:jc w:val="center"/>
        </w:trPr>
        <w:tc>
          <w:tcPr>
            <w:cnfStyle w:val="001000000000" w:firstRow="0" w:lastRow="0" w:firstColumn="1" w:lastColumn="0" w:oddVBand="0" w:evenVBand="0" w:oddHBand="0" w:evenHBand="0" w:firstRowFirstColumn="0" w:firstRowLastColumn="0" w:lastRowFirstColumn="0" w:lastRowLastColumn="0"/>
            <w:tcW w:w="826" w:type="pct"/>
            <w:tcMar>
              <w:top w:w="72" w:type="dxa"/>
              <w:left w:w="115" w:type="dxa"/>
              <w:bottom w:w="72" w:type="dxa"/>
              <w:right w:w="115" w:type="dxa"/>
            </w:tcMar>
            <w:vAlign w:val="center"/>
          </w:tcPr>
          <w:p w14:paraId="09B3A611" w14:textId="77777777" w:rsidR="006E26F0" w:rsidRPr="007F1EBA" w:rsidRDefault="006E26F0" w:rsidP="00871E10">
            <w:pPr>
              <w:keepNext/>
              <w:keepLines/>
              <w:spacing w:after="0" w:line="240" w:lineRule="auto"/>
              <w:jc w:val="center"/>
              <w:rPr>
                <w:sz w:val="20"/>
                <w:szCs w:val="20"/>
              </w:rPr>
            </w:pPr>
            <w:proofErr w:type="spellStart"/>
            <w:r w:rsidRPr="007B040C">
              <w:rPr>
                <w:sz w:val="20"/>
                <w:szCs w:val="20"/>
              </w:rPr>
              <w:t>LoD</w:t>
            </w:r>
            <w:proofErr w:type="spellEnd"/>
          </w:p>
        </w:tc>
        <w:tc>
          <w:tcPr>
            <w:tcW w:w="585" w:type="pct"/>
            <w:tcMar>
              <w:top w:w="72" w:type="dxa"/>
              <w:left w:w="115" w:type="dxa"/>
              <w:bottom w:w="72" w:type="dxa"/>
              <w:right w:w="115" w:type="dxa"/>
            </w:tcMar>
            <w:vAlign w:val="center"/>
          </w:tcPr>
          <w:p w14:paraId="4BF68F73" w14:textId="77777777" w:rsidR="006E26F0" w:rsidRPr="00E9604D"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4CEA0E3C" w14:textId="77777777" w:rsidR="006E26F0" w:rsidRPr="00E9604D"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4A30FD5F" w14:textId="77777777" w:rsidR="006E26F0"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5474FCBA" w14:textId="77777777" w:rsidR="006E26F0" w:rsidRPr="00E9604D"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271055E5" w14:textId="77777777" w:rsidR="006E26F0"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38BC025E" w14:textId="77777777" w:rsidR="006E26F0"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1FB39143" w14:textId="77777777" w:rsidR="006E26F0" w:rsidRPr="00E9604D"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6E26F0" w:rsidRPr="00E9604D" w14:paraId="1EDFEEE4" w14:textId="77777777" w:rsidTr="00871E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26" w:type="pct"/>
            <w:tcMar>
              <w:top w:w="72" w:type="dxa"/>
              <w:left w:w="115" w:type="dxa"/>
              <w:bottom w:w="72" w:type="dxa"/>
              <w:right w:w="115" w:type="dxa"/>
            </w:tcMar>
            <w:vAlign w:val="center"/>
          </w:tcPr>
          <w:p w14:paraId="7C634D99" w14:textId="77777777" w:rsidR="006E26F0" w:rsidRPr="007F1EBA" w:rsidRDefault="006E26F0" w:rsidP="00871E10">
            <w:pPr>
              <w:keepNext/>
              <w:keepLines/>
              <w:spacing w:after="0" w:line="240" w:lineRule="auto"/>
              <w:jc w:val="center"/>
              <w:rPr>
                <w:sz w:val="20"/>
                <w:szCs w:val="20"/>
              </w:rPr>
            </w:pPr>
            <w:r>
              <w:rPr>
                <w:sz w:val="20"/>
                <w:szCs w:val="20"/>
              </w:rPr>
              <w:t>Tiling</w:t>
            </w:r>
          </w:p>
        </w:tc>
        <w:tc>
          <w:tcPr>
            <w:tcW w:w="585" w:type="pct"/>
            <w:tcMar>
              <w:top w:w="72" w:type="dxa"/>
              <w:left w:w="115" w:type="dxa"/>
              <w:bottom w:w="72" w:type="dxa"/>
              <w:right w:w="115" w:type="dxa"/>
            </w:tcMar>
            <w:vAlign w:val="center"/>
          </w:tcPr>
          <w:p w14:paraId="08A4D2A2" w14:textId="77777777" w:rsidR="006E26F0" w:rsidRPr="00E9604D"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363141A1" w14:textId="77777777" w:rsidR="006E26F0" w:rsidRPr="00E9604D"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1AAFA0D9" w14:textId="77777777" w:rsidR="006E26F0"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5EBA52C3" w14:textId="77777777" w:rsidR="006E26F0" w:rsidRPr="00E9604D"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2D05E9F1" w14:textId="77777777" w:rsidR="006E26F0"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56EC99FE" w14:textId="77777777" w:rsidR="006E26F0"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4DDC7E23" w14:textId="77777777" w:rsidR="006E26F0" w:rsidRPr="00E9604D"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r>
      <w:tr w:rsidR="006E26F0" w:rsidRPr="00E9604D" w14:paraId="4F586FA7" w14:textId="77777777" w:rsidTr="00871E10">
        <w:trPr>
          <w:jc w:val="center"/>
        </w:trPr>
        <w:tc>
          <w:tcPr>
            <w:cnfStyle w:val="001000000000" w:firstRow="0" w:lastRow="0" w:firstColumn="1" w:lastColumn="0" w:oddVBand="0" w:evenVBand="0" w:oddHBand="0" w:evenHBand="0" w:firstRowFirstColumn="0" w:firstRowLastColumn="0" w:lastRowFirstColumn="0" w:lastRowLastColumn="0"/>
            <w:tcW w:w="826" w:type="pct"/>
            <w:tcMar>
              <w:top w:w="72" w:type="dxa"/>
              <w:left w:w="115" w:type="dxa"/>
              <w:bottom w:w="72" w:type="dxa"/>
              <w:right w:w="115" w:type="dxa"/>
            </w:tcMar>
            <w:vAlign w:val="center"/>
          </w:tcPr>
          <w:p w14:paraId="0FDC6311" w14:textId="77777777" w:rsidR="006E26F0" w:rsidRPr="007F1EBA" w:rsidRDefault="006E26F0" w:rsidP="00871E10">
            <w:pPr>
              <w:keepNext/>
              <w:keepLines/>
              <w:spacing w:after="0" w:line="240" w:lineRule="auto"/>
              <w:jc w:val="center"/>
              <w:rPr>
                <w:sz w:val="20"/>
                <w:szCs w:val="20"/>
              </w:rPr>
            </w:pPr>
            <w:r w:rsidRPr="007B040C">
              <w:rPr>
                <w:sz w:val="20"/>
                <w:szCs w:val="20"/>
              </w:rPr>
              <w:t>RAW</w:t>
            </w:r>
          </w:p>
        </w:tc>
        <w:tc>
          <w:tcPr>
            <w:tcW w:w="585" w:type="pct"/>
            <w:tcMar>
              <w:top w:w="72" w:type="dxa"/>
              <w:left w:w="115" w:type="dxa"/>
              <w:bottom w:w="72" w:type="dxa"/>
              <w:right w:w="115" w:type="dxa"/>
            </w:tcMar>
            <w:vAlign w:val="center"/>
          </w:tcPr>
          <w:p w14:paraId="14D14C89" w14:textId="77777777" w:rsidR="006E26F0"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3C71D094" w14:textId="77777777" w:rsidR="006E26F0" w:rsidRPr="00E9604D"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755B8911" w14:textId="77777777" w:rsidR="006E26F0"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53A64012" w14:textId="77777777" w:rsidR="006E26F0" w:rsidRPr="00E9604D"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2BF4C5C9" w14:textId="77777777" w:rsidR="006E26F0"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6854824A" w14:textId="77777777" w:rsidR="006E26F0"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0D173BA9" w14:textId="77777777" w:rsidR="006E26F0" w:rsidRPr="00E9604D" w:rsidRDefault="006E26F0" w:rsidP="00871E10">
            <w:pPr>
              <w:keepNext/>
              <w:keepLines/>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6E26F0" w:rsidRPr="00E9604D" w14:paraId="39444216" w14:textId="77777777" w:rsidTr="00871E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26" w:type="pct"/>
            <w:tcMar>
              <w:top w:w="72" w:type="dxa"/>
              <w:left w:w="115" w:type="dxa"/>
              <w:bottom w:w="72" w:type="dxa"/>
              <w:right w:w="115" w:type="dxa"/>
            </w:tcMar>
            <w:vAlign w:val="center"/>
          </w:tcPr>
          <w:p w14:paraId="0EC0286C" w14:textId="77777777" w:rsidR="006E26F0" w:rsidRPr="007F1EBA" w:rsidRDefault="006E26F0" w:rsidP="00871E10">
            <w:pPr>
              <w:keepNext/>
              <w:keepLines/>
              <w:spacing w:after="0" w:line="240" w:lineRule="auto"/>
              <w:jc w:val="center"/>
              <w:rPr>
                <w:sz w:val="20"/>
                <w:szCs w:val="20"/>
              </w:rPr>
            </w:pPr>
            <w:r w:rsidRPr="002C1C25">
              <w:rPr>
                <w:sz w:val="20"/>
                <w:szCs w:val="20"/>
              </w:rPr>
              <w:t>Codec</w:t>
            </w:r>
          </w:p>
        </w:tc>
        <w:tc>
          <w:tcPr>
            <w:tcW w:w="585" w:type="pct"/>
            <w:tcMar>
              <w:top w:w="72" w:type="dxa"/>
              <w:left w:w="115" w:type="dxa"/>
              <w:bottom w:w="72" w:type="dxa"/>
              <w:right w:w="115" w:type="dxa"/>
            </w:tcMar>
            <w:vAlign w:val="center"/>
          </w:tcPr>
          <w:p w14:paraId="7CDB6709" w14:textId="77777777" w:rsidR="006E26F0"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080CC021" w14:textId="77777777" w:rsidR="006E26F0" w:rsidRPr="00E9604D"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6C336F34" w14:textId="77777777" w:rsidR="006E26F0"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0C3E0718" w14:textId="77777777" w:rsidR="006E26F0" w:rsidRPr="00E9604D"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42A2D818" w14:textId="77777777" w:rsidR="006E26F0"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pct"/>
            <w:tcMar>
              <w:top w:w="72" w:type="dxa"/>
              <w:left w:w="115" w:type="dxa"/>
              <w:bottom w:w="72" w:type="dxa"/>
              <w:right w:w="115" w:type="dxa"/>
            </w:tcMar>
            <w:vAlign w:val="center"/>
          </w:tcPr>
          <w:p w14:paraId="7C48E948" w14:textId="77777777" w:rsidR="006E26F0"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pct"/>
            <w:tcMar>
              <w:top w:w="72" w:type="dxa"/>
              <w:left w:w="115" w:type="dxa"/>
              <w:bottom w:w="72" w:type="dxa"/>
              <w:right w:w="115" w:type="dxa"/>
            </w:tcMar>
            <w:vAlign w:val="center"/>
          </w:tcPr>
          <w:p w14:paraId="142A63D3" w14:textId="77777777" w:rsidR="006E26F0" w:rsidRPr="00E9604D" w:rsidRDefault="006E26F0" w:rsidP="00871E10">
            <w:pPr>
              <w:keepNext/>
              <w:keepLines/>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p>
        </w:tc>
      </w:tr>
    </w:tbl>
    <w:p w14:paraId="0AA814D2" w14:textId="77777777" w:rsidR="006E26F0" w:rsidRPr="002A1EAF" w:rsidRDefault="006E26F0" w:rsidP="006E26F0"/>
    <w:p w14:paraId="6D33730F" w14:textId="77777777" w:rsidR="006E26F0" w:rsidRPr="0094174E" w:rsidRDefault="006E26F0" w:rsidP="0021078A">
      <w:pPr>
        <w:pStyle w:val="Heading1"/>
        <w:keepNext w:val="0"/>
        <w:widowControl/>
        <w:numPr>
          <w:ilvl w:val="0"/>
          <w:numId w:val="3"/>
        </w:numPr>
        <w:spacing w:line="240" w:lineRule="auto"/>
        <w:rPr>
          <w:rFonts w:ascii="Times New Roman" w:hAnsi="Times New Roman"/>
        </w:rPr>
      </w:pPr>
      <w:r w:rsidRPr="0094174E">
        <w:rPr>
          <w:rFonts w:ascii="Times New Roman" w:hAnsi="Times New Roman"/>
        </w:rPr>
        <w:t>References</w:t>
      </w:r>
    </w:p>
    <w:p w14:paraId="69D1FE2F" w14:textId="61B73BD0" w:rsidR="006E26F0" w:rsidRDefault="006E26F0" w:rsidP="0021078A">
      <w:pPr>
        <w:pStyle w:val="ListParagraph"/>
        <w:widowControl/>
        <w:numPr>
          <w:ilvl w:val="0"/>
          <w:numId w:val="4"/>
        </w:numPr>
        <w:autoSpaceDN/>
        <w:spacing w:before="60" w:after="60" w:line="240" w:lineRule="auto"/>
        <w:contextualSpacing w:val="0"/>
        <w:textAlignment w:val="auto"/>
      </w:pPr>
      <w:bookmarkStart w:id="13" w:name="_Ref29493421"/>
      <w:r w:rsidRPr="009A6379">
        <w:t>N18670, "Text of ISO/IEC DIS 23090-5 Video-based Point Cloud Compression", MPEG 127, July 2019</w:t>
      </w:r>
      <w:bookmarkEnd w:id="13"/>
    </w:p>
    <w:p w14:paraId="3C1EE11D" w14:textId="77777777" w:rsidR="00CB6FF9" w:rsidRPr="006E26F0" w:rsidRDefault="00CB6FF9" w:rsidP="00CB6FF9">
      <w:pPr>
        <w:widowControl/>
        <w:spacing w:after="0" w:line="240" w:lineRule="auto"/>
        <w:rPr>
          <w:rFonts w:ascii="Times New Roman" w:eastAsia="SimSun" w:hAnsi="Times New Roman"/>
          <w:sz w:val="24"/>
          <w:szCs w:val="24"/>
          <w:lang w:eastAsia="zh-CN"/>
        </w:rPr>
      </w:pPr>
    </w:p>
    <w:p w14:paraId="07AEE0D8" w14:textId="77777777" w:rsidR="00960A19" w:rsidRPr="00CB6FF9" w:rsidRDefault="00960A19" w:rsidP="00CB6FF9">
      <w:pPr>
        <w:widowControl/>
        <w:spacing w:after="0" w:line="240" w:lineRule="auto"/>
        <w:rPr>
          <w:rFonts w:ascii="Times New Roman" w:eastAsia="SimSun" w:hAnsi="Times New Roman"/>
          <w:sz w:val="24"/>
          <w:szCs w:val="24"/>
          <w:lang w:val="en-GB" w:eastAsia="zh-CN"/>
        </w:rPr>
      </w:pPr>
    </w:p>
    <w:sectPr w:rsidR="00960A19" w:rsidRPr="00CB6FF9" w:rsidSect="00BD1631">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6E3A7AC" w14:textId="77777777" w:rsidR="0021078A" w:rsidRDefault="0021078A" w:rsidP="00717E1B">
      <w:pPr>
        <w:spacing w:after="0" w:line="240" w:lineRule="auto"/>
      </w:pPr>
      <w:r>
        <w:separator/>
      </w:r>
    </w:p>
  </w:endnote>
  <w:endnote w:type="continuationSeparator" w:id="0">
    <w:p w14:paraId="1785E55A" w14:textId="77777777" w:rsidR="0021078A" w:rsidRDefault="0021078A" w:rsidP="00717E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 w:name="Nimbus Roman No9 L">
    <w:altName w:val="Times New Roman"/>
    <w:panose1 w:val="020B0604020202020204"/>
    <w:charset w:val="00"/>
    <w:family w:val="roman"/>
    <w:pitch w:val="variable"/>
  </w:font>
  <w:font w:name="Nimbus Sans L">
    <w:altName w:val="Arial"/>
    <w:panose1 w:val="020B0604020202020204"/>
    <w:charset w:val="00"/>
    <w:family w:val="auto"/>
    <w:pitch w:val="variable"/>
  </w:font>
  <w:font w:name="Tunga">
    <w:panose1 w:val="020B0502040204020203"/>
    <w:charset w:val="00"/>
    <w:family w:val="swiss"/>
    <w:pitch w:val="variable"/>
    <w:sig w:usb0="00400003"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Malgun Gothic">
    <w:panose1 w:val="020B0503020000020004"/>
    <w:charset w:val="81"/>
    <w:family w:val="swiss"/>
    <w:pitch w:val="variable"/>
    <w:sig w:usb0="9000002F" w:usb1="29D77CFB" w:usb2="00000012" w:usb3="00000000" w:csb0="00080001" w:csb1="00000000"/>
  </w:font>
  <w:font w:name="Times">
    <w:panose1 w:val="02000500000000000000"/>
    <w:charset w:val="00"/>
    <w:family w:val="auto"/>
    <w:pitch w:val="variable"/>
    <w:sig w:usb0="E00002FF" w:usb1="5000205A" w:usb2="00000000" w:usb3="00000000" w:csb0="0000019F" w:csb1="00000000"/>
  </w:font>
  <w:font w:name="Times New Roman Bold">
    <w:altName w:val="Times New Roman"/>
    <w:panose1 w:val="020B0604020202020204"/>
    <w:charset w:val="00"/>
    <w:family w:val="roman"/>
    <w:pitch w:val="variable"/>
    <w:sig w:usb0="00003A87" w:usb1="00000000" w:usb2="00000000" w:usb3="00000000" w:csb0="000000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CDC972" w14:textId="77777777" w:rsidR="0021078A" w:rsidRDefault="0021078A" w:rsidP="00717E1B">
      <w:pPr>
        <w:spacing w:after="0" w:line="240" w:lineRule="auto"/>
      </w:pPr>
      <w:r>
        <w:separator/>
      </w:r>
    </w:p>
  </w:footnote>
  <w:footnote w:type="continuationSeparator" w:id="0">
    <w:p w14:paraId="283A09D9" w14:textId="77777777" w:rsidR="0021078A" w:rsidRDefault="0021078A" w:rsidP="00717E1B">
      <w:pPr>
        <w:spacing w:after="0" w:line="240" w:lineRule="auto"/>
      </w:pPr>
      <w:r>
        <w:continuationSeparator/>
      </w:r>
    </w:p>
  </w:footnote>
  <w:footnote w:id="1">
    <w:p w14:paraId="4EBB06AD" w14:textId="77777777" w:rsidR="006E26F0" w:rsidRDefault="006E26F0" w:rsidP="006E26F0">
      <w:pPr>
        <w:pStyle w:val="FootnoteText"/>
      </w:pPr>
      <w:r>
        <w:rPr>
          <w:rStyle w:val="FootnoteReference"/>
        </w:rPr>
        <w:footnoteRef/>
      </w:r>
      <w:r>
        <w:t xml:space="preserve"> Up to 127 attributes could be supported per atlas frame.</w:t>
      </w:r>
    </w:p>
  </w:footnote>
  <w:footnote w:id="2">
    <w:p w14:paraId="77FC03F8" w14:textId="77777777" w:rsidR="006E26F0" w:rsidRDefault="006E26F0" w:rsidP="006E26F0">
      <w:pPr>
        <w:pStyle w:val="FootnoteText"/>
      </w:pPr>
      <w:r>
        <w:rPr>
          <w:rStyle w:val="FootnoteReference"/>
        </w:rPr>
        <w:footnoteRef/>
      </w:r>
      <w:r>
        <w:t xml:space="preserve"> This SEI message will likely be replaced by a new family of SEI messages, namely the Object Annotation SEI messages family. </w:t>
      </w:r>
    </w:p>
  </w:footnote>
  <w:footnote w:id="3">
    <w:p w14:paraId="1A313B3B" w14:textId="77777777" w:rsidR="006E26F0" w:rsidRDefault="006E26F0" w:rsidP="006E26F0">
      <w:pPr>
        <w:pStyle w:val="FootnoteText"/>
      </w:pPr>
      <w:r>
        <w:rPr>
          <w:rStyle w:val="FootnoteReference"/>
        </w:rPr>
        <w:footnoteRef/>
      </w:r>
      <w:r>
        <w:t xml:space="preserve"> This may not be supported by all video codecs. Codecs that currently support such functionality include HEVC, VVC, and AOM's AV1.</w:t>
      </w:r>
    </w:p>
  </w:footnote>
  <w:footnote w:id="4">
    <w:p w14:paraId="6DB9FCE7" w14:textId="77777777" w:rsidR="006E26F0" w:rsidRDefault="006E26F0" w:rsidP="006E26F0">
      <w:pPr>
        <w:pStyle w:val="FootnoteText"/>
      </w:pPr>
      <w:r>
        <w:rPr>
          <w:rStyle w:val="FootnoteReference"/>
        </w:rPr>
        <w:footnoteRef/>
      </w:r>
      <w:r>
        <w:t xml:space="preserve"> Similar functionality is also supported for EDD points, but for simplicity this is not discussed in this document.</w:t>
      </w:r>
    </w:p>
  </w:footnote>
  <w:footnote w:id="5">
    <w:p w14:paraId="13282C25" w14:textId="77777777" w:rsidR="006E26F0" w:rsidRDefault="006E26F0" w:rsidP="006E26F0">
      <w:pPr>
        <w:pStyle w:val="FootnoteText"/>
      </w:pPr>
      <w:r>
        <w:rPr>
          <w:rStyle w:val="FootnoteReference"/>
        </w:rPr>
        <w:footnoteRef/>
      </w:r>
      <w:r>
        <w:t xml:space="preserve"> unlike points projected in normal patches these points lack correlation with their neighborhood and thus are not as efficiently coded using conventional codecs.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 w15:restartNumberingAfterBreak="0">
    <w:nsid w:val="15231048"/>
    <w:multiLevelType w:val="hybridMultilevel"/>
    <w:tmpl w:val="BA943180"/>
    <w:lvl w:ilvl="0" w:tplc="C6123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BB465B2"/>
    <w:multiLevelType w:val="hybridMultilevel"/>
    <w:tmpl w:val="C516963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1E535F0"/>
    <w:multiLevelType w:val="hybridMultilevel"/>
    <w:tmpl w:val="E3C82D9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6D702595"/>
    <w:multiLevelType w:val="multilevel"/>
    <w:tmpl w:val="04090025"/>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5" w15:restartNumberingAfterBreak="0">
    <w:nsid w:val="75A3406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4"/>
  </w:num>
  <w:num w:numId="2">
    <w:abstractNumId w:val="0"/>
  </w:num>
  <w:num w:numId="3">
    <w:abstractNumId w:val="5"/>
  </w:num>
  <w:num w:numId="4">
    <w:abstractNumId w:val="1"/>
  </w:num>
  <w:num w:numId="5">
    <w:abstractNumId w:val="2"/>
  </w:num>
  <w:num w:numId="6">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val="bestFit" w:percent="277"/>
  <w:doNotDisplayPageBoundarie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7BC0"/>
    <w:rsid w:val="00002217"/>
    <w:rsid w:val="0001512E"/>
    <w:rsid w:val="00020C69"/>
    <w:rsid w:val="0002499C"/>
    <w:rsid w:val="00030AD0"/>
    <w:rsid w:val="00032A0E"/>
    <w:rsid w:val="000360D3"/>
    <w:rsid w:val="00045D8C"/>
    <w:rsid w:val="00057DA2"/>
    <w:rsid w:val="0006001F"/>
    <w:rsid w:val="00064720"/>
    <w:rsid w:val="000778F8"/>
    <w:rsid w:val="00080DAC"/>
    <w:rsid w:val="0008782B"/>
    <w:rsid w:val="00093F5A"/>
    <w:rsid w:val="000C46DE"/>
    <w:rsid w:val="000C5808"/>
    <w:rsid w:val="000D58DC"/>
    <w:rsid w:val="000E6AA6"/>
    <w:rsid w:val="00104DD9"/>
    <w:rsid w:val="00124211"/>
    <w:rsid w:val="00125F4E"/>
    <w:rsid w:val="001302B6"/>
    <w:rsid w:val="0013302C"/>
    <w:rsid w:val="001347D5"/>
    <w:rsid w:val="00146509"/>
    <w:rsid w:val="00150931"/>
    <w:rsid w:val="001676B9"/>
    <w:rsid w:val="00171211"/>
    <w:rsid w:val="0017476B"/>
    <w:rsid w:val="00184896"/>
    <w:rsid w:val="001920B7"/>
    <w:rsid w:val="001A13E2"/>
    <w:rsid w:val="001A60D5"/>
    <w:rsid w:val="001A77B5"/>
    <w:rsid w:val="001C122D"/>
    <w:rsid w:val="001C2B74"/>
    <w:rsid w:val="001C4CCD"/>
    <w:rsid w:val="001D56A9"/>
    <w:rsid w:val="001E4B8A"/>
    <w:rsid w:val="001E6EEC"/>
    <w:rsid w:val="001F3C5D"/>
    <w:rsid w:val="0021078A"/>
    <w:rsid w:val="00221F51"/>
    <w:rsid w:val="00262DE7"/>
    <w:rsid w:val="00272D6B"/>
    <w:rsid w:val="002739A4"/>
    <w:rsid w:val="002869A6"/>
    <w:rsid w:val="00286C15"/>
    <w:rsid w:val="0028710D"/>
    <w:rsid w:val="002A6BFB"/>
    <w:rsid w:val="002B2FD2"/>
    <w:rsid w:val="002C7F0F"/>
    <w:rsid w:val="002D5BA5"/>
    <w:rsid w:val="002D7993"/>
    <w:rsid w:val="002E02B6"/>
    <w:rsid w:val="0030631B"/>
    <w:rsid w:val="00317A4B"/>
    <w:rsid w:val="0033190F"/>
    <w:rsid w:val="003573DE"/>
    <w:rsid w:val="0036721F"/>
    <w:rsid w:val="00373451"/>
    <w:rsid w:val="00385EA4"/>
    <w:rsid w:val="00391E9B"/>
    <w:rsid w:val="00396830"/>
    <w:rsid w:val="003976B4"/>
    <w:rsid w:val="003A3207"/>
    <w:rsid w:val="003C0AEC"/>
    <w:rsid w:val="003C2BAB"/>
    <w:rsid w:val="003C7AB6"/>
    <w:rsid w:val="003E1E52"/>
    <w:rsid w:val="003F6E4A"/>
    <w:rsid w:val="00400239"/>
    <w:rsid w:val="00406247"/>
    <w:rsid w:val="004070C3"/>
    <w:rsid w:val="0040751A"/>
    <w:rsid w:val="0041116D"/>
    <w:rsid w:val="00422044"/>
    <w:rsid w:val="00425379"/>
    <w:rsid w:val="00426E8E"/>
    <w:rsid w:val="00434ADB"/>
    <w:rsid w:val="00441368"/>
    <w:rsid w:val="00462D9A"/>
    <w:rsid w:val="0046449E"/>
    <w:rsid w:val="00467971"/>
    <w:rsid w:val="0047210E"/>
    <w:rsid w:val="00494821"/>
    <w:rsid w:val="004A44EF"/>
    <w:rsid w:val="004A5585"/>
    <w:rsid w:val="004D2FF8"/>
    <w:rsid w:val="004E0C82"/>
    <w:rsid w:val="004E1E01"/>
    <w:rsid w:val="004E5FB5"/>
    <w:rsid w:val="004F0ACC"/>
    <w:rsid w:val="004F593C"/>
    <w:rsid w:val="005132BF"/>
    <w:rsid w:val="00516F9C"/>
    <w:rsid w:val="0052544E"/>
    <w:rsid w:val="0054391B"/>
    <w:rsid w:val="005565BE"/>
    <w:rsid w:val="00557EDB"/>
    <w:rsid w:val="00573821"/>
    <w:rsid w:val="00574298"/>
    <w:rsid w:val="005769BD"/>
    <w:rsid w:val="00585F50"/>
    <w:rsid w:val="005A05C0"/>
    <w:rsid w:val="005A1575"/>
    <w:rsid w:val="005A2449"/>
    <w:rsid w:val="005B0DB3"/>
    <w:rsid w:val="005B7CBC"/>
    <w:rsid w:val="005C42D8"/>
    <w:rsid w:val="005D1A6F"/>
    <w:rsid w:val="005D561E"/>
    <w:rsid w:val="005E1400"/>
    <w:rsid w:val="005E3BB0"/>
    <w:rsid w:val="0060019F"/>
    <w:rsid w:val="006074A9"/>
    <w:rsid w:val="00625A92"/>
    <w:rsid w:val="006323E5"/>
    <w:rsid w:val="00632565"/>
    <w:rsid w:val="0063664B"/>
    <w:rsid w:val="00643BD9"/>
    <w:rsid w:val="00650C9A"/>
    <w:rsid w:val="00660793"/>
    <w:rsid w:val="00685762"/>
    <w:rsid w:val="00686EE6"/>
    <w:rsid w:val="006A019E"/>
    <w:rsid w:val="006B2D08"/>
    <w:rsid w:val="006D4315"/>
    <w:rsid w:val="006D5C63"/>
    <w:rsid w:val="006E26F0"/>
    <w:rsid w:val="006E2AB0"/>
    <w:rsid w:val="006E2D0D"/>
    <w:rsid w:val="006E3EF3"/>
    <w:rsid w:val="006F0785"/>
    <w:rsid w:val="006F40EB"/>
    <w:rsid w:val="006F4F4B"/>
    <w:rsid w:val="00715DF2"/>
    <w:rsid w:val="00717E1B"/>
    <w:rsid w:val="007212F6"/>
    <w:rsid w:val="00727E5A"/>
    <w:rsid w:val="007320EA"/>
    <w:rsid w:val="0074220F"/>
    <w:rsid w:val="00770292"/>
    <w:rsid w:val="007B7543"/>
    <w:rsid w:val="007C2FE6"/>
    <w:rsid w:val="007E1CAC"/>
    <w:rsid w:val="007E4601"/>
    <w:rsid w:val="007F2E7F"/>
    <w:rsid w:val="007F3FEE"/>
    <w:rsid w:val="007F5148"/>
    <w:rsid w:val="007F6CFB"/>
    <w:rsid w:val="007F7901"/>
    <w:rsid w:val="00805F0B"/>
    <w:rsid w:val="00813221"/>
    <w:rsid w:val="0081555E"/>
    <w:rsid w:val="008177EE"/>
    <w:rsid w:val="008312FD"/>
    <w:rsid w:val="008362E7"/>
    <w:rsid w:val="00856680"/>
    <w:rsid w:val="0086455B"/>
    <w:rsid w:val="00865788"/>
    <w:rsid w:val="00871E10"/>
    <w:rsid w:val="00875139"/>
    <w:rsid w:val="008757DF"/>
    <w:rsid w:val="00877D81"/>
    <w:rsid w:val="00887E3F"/>
    <w:rsid w:val="00892954"/>
    <w:rsid w:val="008B553A"/>
    <w:rsid w:val="008D63C4"/>
    <w:rsid w:val="008D6636"/>
    <w:rsid w:val="008E2AD5"/>
    <w:rsid w:val="008E3896"/>
    <w:rsid w:val="008E7E59"/>
    <w:rsid w:val="008F3624"/>
    <w:rsid w:val="00903750"/>
    <w:rsid w:val="00911052"/>
    <w:rsid w:val="009156C9"/>
    <w:rsid w:val="00915EE0"/>
    <w:rsid w:val="0091630B"/>
    <w:rsid w:val="009264CB"/>
    <w:rsid w:val="00930EF2"/>
    <w:rsid w:val="009315F3"/>
    <w:rsid w:val="00937076"/>
    <w:rsid w:val="00942FA1"/>
    <w:rsid w:val="009438F9"/>
    <w:rsid w:val="009502E5"/>
    <w:rsid w:val="00951E3B"/>
    <w:rsid w:val="00960A19"/>
    <w:rsid w:val="00964C27"/>
    <w:rsid w:val="00972379"/>
    <w:rsid w:val="00976358"/>
    <w:rsid w:val="0097742E"/>
    <w:rsid w:val="00985F1C"/>
    <w:rsid w:val="0099638F"/>
    <w:rsid w:val="00996ED4"/>
    <w:rsid w:val="009B7467"/>
    <w:rsid w:val="009C2439"/>
    <w:rsid w:val="009C3B82"/>
    <w:rsid w:val="009C6C8A"/>
    <w:rsid w:val="009D0066"/>
    <w:rsid w:val="009D2F2A"/>
    <w:rsid w:val="009D67CD"/>
    <w:rsid w:val="009E5C91"/>
    <w:rsid w:val="009F559E"/>
    <w:rsid w:val="00A147C7"/>
    <w:rsid w:val="00A14C03"/>
    <w:rsid w:val="00A16FD7"/>
    <w:rsid w:val="00A20032"/>
    <w:rsid w:val="00A235C9"/>
    <w:rsid w:val="00A267A7"/>
    <w:rsid w:val="00A42274"/>
    <w:rsid w:val="00A424BC"/>
    <w:rsid w:val="00A431D9"/>
    <w:rsid w:val="00A464AB"/>
    <w:rsid w:val="00A56E05"/>
    <w:rsid w:val="00A84784"/>
    <w:rsid w:val="00A877C5"/>
    <w:rsid w:val="00A9007A"/>
    <w:rsid w:val="00A948E4"/>
    <w:rsid w:val="00A97C60"/>
    <w:rsid w:val="00AA7246"/>
    <w:rsid w:val="00AB0A71"/>
    <w:rsid w:val="00AB2FC7"/>
    <w:rsid w:val="00AD3156"/>
    <w:rsid w:val="00AE175E"/>
    <w:rsid w:val="00AE5BF6"/>
    <w:rsid w:val="00AE7428"/>
    <w:rsid w:val="00B03FB7"/>
    <w:rsid w:val="00B12E14"/>
    <w:rsid w:val="00B21FC6"/>
    <w:rsid w:val="00B22D13"/>
    <w:rsid w:val="00B45CC1"/>
    <w:rsid w:val="00B514B8"/>
    <w:rsid w:val="00B61DD3"/>
    <w:rsid w:val="00B62CD2"/>
    <w:rsid w:val="00B72387"/>
    <w:rsid w:val="00BB53D3"/>
    <w:rsid w:val="00BD1631"/>
    <w:rsid w:val="00BD4E34"/>
    <w:rsid w:val="00BD5142"/>
    <w:rsid w:val="00C00A61"/>
    <w:rsid w:val="00C10A59"/>
    <w:rsid w:val="00C117CF"/>
    <w:rsid w:val="00C433F5"/>
    <w:rsid w:val="00C5063F"/>
    <w:rsid w:val="00C530BD"/>
    <w:rsid w:val="00C666E8"/>
    <w:rsid w:val="00C81B9E"/>
    <w:rsid w:val="00C930D9"/>
    <w:rsid w:val="00C9766F"/>
    <w:rsid w:val="00CA1BC4"/>
    <w:rsid w:val="00CA66EB"/>
    <w:rsid w:val="00CB6FF9"/>
    <w:rsid w:val="00CC1CE8"/>
    <w:rsid w:val="00CC2EA8"/>
    <w:rsid w:val="00CC2F3F"/>
    <w:rsid w:val="00CC654F"/>
    <w:rsid w:val="00CD22B1"/>
    <w:rsid w:val="00CD2C38"/>
    <w:rsid w:val="00CE372E"/>
    <w:rsid w:val="00CF3FD2"/>
    <w:rsid w:val="00D05D2B"/>
    <w:rsid w:val="00D15E90"/>
    <w:rsid w:val="00D15EFB"/>
    <w:rsid w:val="00D20036"/>
    <w:rsid w:val="00D22C70"/>
    <w:rsid w:val="00D2543D"/>
    <w:rsid w:val="00D6054D"/>
    <w:rsid w:val="00D635B1"/>
    <w:rsid w:val="00D63663"/>
    <w:rsid w:val="00D664D3"/>
    <w:rsid w:val="00D66D9A"/>
    <w:rsid w:val="00D727A9"/>
    <w:rsid w:val="00D74322"/>
    <w:rsid w:val="00D7571F"/>
    <w:rsid w:val="00D94135"/>
    <w:rsid w:val="00DA0A51"/>
    <w:rsid w:val="00DB3208"/>
    <w:rsid w:val="00DC7747"/>
    <w:rsid w:val="00DD00EE"/>
    <w:rsid w:val="00DE55A1"/>
    <w:rsid w:val="00DE663F"/>
    <w:rsid w:val="00E06288"/>
    <w:rsid w:val="00E07DA9"/>
    <w:rsid w:val="00E4182D"/>
    <w:rsid w:val="00E41EDE"/>
    <w:rsid w:val="00E44084"/>
    <w:rsid w:val="00E547DE"/>
    <w:rsid w:val="00E80587"/>
    <w:rsid w:val="00E82434"/>
    <w:rsid w:val="00E90211"/>
    <w:rsid w:val="00E92D8D"/>
    <w:rsid w:val="00EA05B9"/>
    <w:rsid w:val="00EA083B"/>
    <w:rsid w:val="00EA5591"/>
    <w:rsid w:val="00EB3086"/>
    <w:rsid w:val="00EB4AFE"/>
    <w:rsid w:val="00EE7A50"/>
    <w:rsid w:val="00EF0CB1"/>
    <w:rsid w:val="00EF2BBA"/>
    <w:rsid w:val="00EF5675"/>
    <w:rsid w:val="00F00D66"/>
    <w:rsid w:val="00F017EB"/>
    <w:rsid w:val="00F06FB8"/>
    <w:rsid w:val="00F22337"/>
    <w:rsid w:val="00F228A4"/>
    <w:rsid w:val="00F33B32"/>
    <w:rsid w:val="00F349D0"/>
    <w:rsid w:val="00F44EB3"/>
    <w:rsid w:val="00F523A1"/>
    <w:rsid w:val="00F566DF"/>
    <w:rsid w:val="00F601D2"/>
    <w:rsid w:val="00F6422A"/>
    <w:rsid w:val="00F67C2C"/>
    <w:rsid w:val="00F7024F"/>
    <w:rsid w:val="00F80E92"/>
    <w:rsid w:val="00F82DD1"/>
    <w:rsid w:val="00F92976"/>
    <w:rsid w:val="00F94851"/>
    <w:rsid w:val="00FA2BA0"/>
    <w:rsid w:val="00FA7BC0"/>
    <w:rsid w:val="00FC4763"/>
    <w:rsid w:val="00FF1D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74634BD"/>
  <w15:chartTrackingRefBased/>
  <w15:docId w15:val="{64DA8ADA-65BD-6445-8177-7FFE100355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annotation text" w:uiPriority="99"/>
    <w:lsdException w:name="header" w:uiPriority="99"/>
    <w:lsdException w:name="footer" w:uiPriority="99"/>
    <w:lsdException w:name="caption" w:semiHidden="1" w:uiPriority="35" w:unhideWhenUsed="1" w:qFormat="1"/>
    <w:lsdException w:name="footnote reference" w:uiPriority="99"/>
    <w:lsdException w:name="annotation reference" w:uiPriority="99"/>
    <w:lsdException w:name="Title" w:qFormat="1"/>
    <w:lsdException w:name="Subtitle" w:uiPriority="11" w:qFormat="1"/>
    <w:lsdException w:name="Hyperlink" w:uiPriority="99"/>
    <w:lsdException w:name="Strong" w:qFormat="1"/>
    <w:lsdException w:name="Emphasis" w:uiPriority="20" w:qFormat="1"/>
    <w:lsdException w:name="Normal (Web)" w:uiPriority="99"/>
    <w:lsdException w:name="HTML Keyboard" w:semiHidden="1" w:unhideWhenUsed="1"/>
    <w:lsdException w:name="HTML Preformatted"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E26F0"/>
    <w:pPr>
      <w:widowControl w:val="0"/>
      <w:spacing w:after="200" w:line="276" w:lineRule="auto"/>
      <w:jc w:val="both"/>
    </w:pPr>
    <w:rPr>
      <w:rFonts w:ascii="Calibri" w:eastAsia="Calibri" w:hAnsi="Calibri"/>
      <w:sz w:val="22"/>
      <w:szCs w:val="22"/>
      <w:lang w:val="en-US" w:eastAsia="en-US"/>
    </w:rPr>
  </w:style>
  <w:style w:type="paragraph" w:styleId="Heading1">
    <w:name w:val="heading 1"/>
    <w:aliases w:val="h1,Heading U,H1,H11,Œ©o‚µ 1,?co??E 1,뙥,?c,?co?ƒÊ 1,?,Œ,Œ©,Titre Partie,Heading,título 1,DO NOT USE_h1,Œ...,?co?ƒÊ,Œ©oâµ 1,?co?ÄÊ 1,Î,Î©,Î..."/>
    <w:basedOn w:val="Normal"/>
    <w:next w:val="Normal"/>
    <w:link w:val="Heading1Char"/>
    <w:uiPriority w:val="99"/>
    <w:qFormat/>
    <w:rsid w:val="00221F51"/>
    <w:pPr>
      <w:keepNext/>
      <w:numPr>
        <w:numId w:val="1"/>
      </w:numPr>
      <w:spacing w:before="240" w:after="60"/>
      <w:outlineLvl w:val="0"/>
    </w:pPr>
    <w:rPr>
      <w:rFonts w:cs="Arial"/>
      <w:b/>
      <w:bCs/>
      <w:kern w:val="32"/>
      <w:sz w:val="28"/>
      <w:szCs w:val="32"/>
    </w:rPr>
  </w:style>
  <w:style w:type="paragraph" w:styleId="Heading2">
    <w:name w:val="heading 2"/>
    <w:aliases w:val="h2,H2,H21,Œ©o‚µ 2,?co??E 2,?2,?c1,?co?ƒÊ 2,Œ1,Œ2,Œ©1,Œ©2,Œ©_o‚µ 2,뙥2,2,Header 2,2nd level,DO NOT USE_h2,título 2,...,Œ©oâµ 2,?co?ÄÊ 2,Î1,Î2,Î©2,Î©_oâµ 2,Î©1"/>
    <w:basedOn w:val="Normal"/>
    <w:next w:val="Normal"/>
    <w:link w:val="Heading2Char"/>
    <w:uiPriority w:val="99"/>
    <w:qFormat/>
    <w:rsid w:val="00A42274"/>
    <w:pPr>
      <w:keepNext/>
      <w:numPr>
        <w:ilvl w:val="1"/>
        <w:numId w:val="1"/>
      </w:numPr>
      <w:spacing w:before="240" w:after="60"/>
      <w:outlineLvl w:val="1"/>
    </w:pPr>
    <w:rPr>
      <w:b/>
      <w:bCs/>
      <w:iCs/>
      <w:sz w:val="26"/>
      <w:szCs w:val="28"/>
      <w:lang w:val="x-none"/>
    </w:rPr>
  </w:style>
  <w:style w:type="paragraph" w:styleId="Heading3">
    <w:name w:val="heading 3"/>
    <w:aliases w:val="h3,H3,H31,Org Heading 1"/>
    <w:basedOn w:val="Normal"/>
    <w:next w:val="Normal"/>
    <w:link w:val="Heading3Char"/>
    <w:uiPriority w:val="99"/>
    <w:qFormat/>
    <w:rsid w:val="00221F51"/>
    <w:pPr>
      <w:keepNext/>
      <w:numPr>
        <w:ilvl w:val="2"/>
        <w:numId w:val="1"/>
      </w:numPr>
      <w:spacing w:before="240" w:after="60"/>
      <w:outlineLvl w:val="2"/>
    </w:pPr>
    <w:rPr>
      <w:b/>
      <w:bCs/>
      <w:szCs w:val="26"/>
      <w:lang w:val="x-none"/>
    </w:rPr>
  </w:style>
  <w:style w:type="paragraph" w:styleId="Heading4">
    <w:name w:val="heading 4"/>
    <w:aliases w:val="h4,H4,H41,Org Heading 2,0.1.1.1 Titre 4 + Left:  0&quot;,First line:  0&quot;,0.1.1...,0.1.1.1 Titre 4,Heading 4 Char1,Heading 4 Char Char"/>
    <w:basedOn w:val="Normal"/>
    <w:next w:val="Normal"/>
    <w:link w:val="Heading4Char"/>
    <w:uiPriority w:val="99"/>
    <w:qFormat/>
    <w:rsid w:val="00221F51"/>
    <w:pPr>
      <w:keepNext/>
      <w:numPr>
        <w:ilvl w:val="3"/>
        <w:numId w:val="1"/>
      </w:numPr>
      <w:spacing w:before="240" w:after="60"/>
      <w:outlineLvl w:val="3"/>
    </w:pPr>
    <w:rPr>
      <w:b/>
      <w:bCs/>
      <w:i/>
      <w:szCs w:val="28"/>
    </w:rPr>
  </w:style>
  <w:style w:type="paragraph" w:styleId="Heading5">
    <w:name w:val="heading 5"/>
    <w:aliases w:val="h5,H5,H51,DO NOT USE_h5"/>
    <w:basedOn w:val="Normal"/>
    <w:next w:val="Normal"/>
    <w:link w:val="Heading5Char"/>
    <w:uiPriority w:val="99"/>
    <w:qFormat/>
    <w:rsid w:val="00171211"/>
    <w:pPr>
      <w:numPr>
        <w:ilvl w:val="4"/>
        <w:numId w:val="1"/>
      </w:numPr>
      <w:spacing w:before="240" w:after="60"/>
      <w:outlineLvl w:val="4"/>
    </w:pPr>
    <w:rPr>
      <w:b/>
      <w:bCs/>
      <w:i/>
      <w:iCs/>
      <w:sz w:val="26"/>
      <w:szCs w:val="26"/>
    </w:rPr>
  </w:style>
  <w:style w:type="paragraph" w:styleId="Heading6">
    <w:name w:val="heading 6"/>
    <w:aliases w:val="h6,H6,H61"/>
    <w:basedOn w:val="Normal"/>
    <w:next w:val="Normal"/>
    <w:link w:val="Heading6Char"/>
    <w:uiPriority w:val="99"/>
    <w:qFormat/>
    <w:rsid w:val="00171211"/>
    <w:pPr>
      <w:numPr>
        <w:ilvl w:val="5"/>
        <w:numId w:val="1"/>
      </w:numPr>
      <w:spacing w:before="240" w:after="60"/>
      <w:outlineLvl w:val="5"/>
    </w:pPr>
    <w:rPr>
      <w:b/>
      <w:bCs/>
    </w:rPr>
  </w:style>
  <w:style w:type="paragraph" w:styleId="Heading7">
    <w:name w:val="heading 7"/>
    <w:basedOn w:val="Normal"/>
    <w:next w:val="Normal"/>
    <w:link w:val="Heading7Char"/>
    <w:qFormat/>
    <w:rsid w:val="00171211"/>
    <w:pPr>
      <w:numPr>
        <w:ilvl w:val="6"/>
        <w:numId w:val="1"/>
      </w:numPr>
      <w:spacing w:before="240" w:after="60"/>
      <w:outlineLvl w:val="6"/>
    </w:pPr>
  </w:style>
  <w:style w:type="paragraph" w:styleId="Heading8">
    <w:name w:val="heading 8"/>
    <w:basedOn w:val="Normal"/>
    <w:next w:val="Normal"/>
    <w:link w:val="Heading8Char"/>
    <w:qFormat/>
    <w:rsid w:val="00171211"/>
    <w:pPr>
      <w:numPr>
        <w:ilvl w:val="7"/>
        <w:numId w:val="1"/>
      </w:numPr>
      <w:spacing w:before="240" w:after="60"/>
      <w:outlineLvl w:val="7"/>
    </w:pPr>
    <w:rPr>
      <w:i/>
      <w:iCs/>
    </w:rPr>
  </w:style>
  <w:style w:type="paragraph" w:styleId="Heading9">
    <w:name w:val="heading 9"/>
    <w:basedOn w:val="Normal"/>
    <w:next w:val="Normal"/>
    <w:link w:val="Heading9Char"/>
    <w:qFormat/>
    <w:rsid w:val="00171211"/>
    <w:pPr>
      <w:numPr>
        <w:ilvl w:val="8"/>
        <w:numId w:val="1"/>
      </w:numPr>
      <w:spacing w:before="240" w:after="60"/>
      <w:outlineLvl w:val="8"/>
    </w:pPr>
    <w:rPr>
      <w:rFonts w:ascii="Arial" w:hAnsi="Arial" w:cs="Ari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uiPriority w:val="11"/>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uiPriority w:val="12"/>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uiPriority w:val="13"/>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uiPriority w:val="14"/>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uiPriority w:val="15"/>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uiPriority w:val="10"/>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uiPriority w:val="99"/>
    <w:rsid w:val="00CC1CE8"/>
    <w:rPr>
      <w:rFonts w:ascii="Lucida Grande" w:hAnsi="Lucida Grande"/>
      <w:sz w:val="18"/>
      <w:szCs w:val="18"/>
    </w:rPr>
  </w:style>
  <w:style w:type="character" w:customStyle="1" w:styleId="BalloonTextChar">
    <w:name w:val="Balloon Text Char"/>
    <w:link w:val="BalloonText"/>
    <w:uiPriority w:val="99"/>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aliases w:val="h3 Char,H3 Char,H31 Char,Org Heading 1 Char"/>
    <w:link w:val="Heading3"/>
    <w:uiPriority w:val="99"/>
    <w:rsid w:val="00CC1CE8"/>
    <w:rPr>
      <w:rFonts w:ascii="Calibri" w:eastAsia="Calibri" w:hAnsi="Calibri"/>
      <w:b/>
      <w:bCs/>
      <w:sz w:val="22"/>
      <w:szCs w:val="26"/>
      <w:lang w:val="x-none" w:eastAsia="en-US"/>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rsid w:val="00CC1CE8"/>
    <w:rPr>
      <w:sz w:val="16"/>
      <w:szCs w:val="16"/>
    </w:rPr>
  </w:style>
  <w:style w:type="paragraph" w:styleId="CommentText">
    <w:name w:val="annotation text"/>
    <w:basedOn w:val="Normal"/>
    <w:link w:val="CommentTextChar"/>
    <w:uiPriority w:val="99"/>
    <w:rsid w:val="00CC1CE8"/>
    <w:rPr>
      <w:sz w:val="20"/>
      <w:szCs w:val="20"/>
    </w:rPr>
  </w:style>
  <w:style w:type="character" w:customStyle="1" w:styleId="CommentTextChar">
    <w:name w:val="Comment Text Char"/>
    <w:link w:val="CommentText"/>
    <w:uiPriority w:val="99"/>
    <w:rsid w:val="00CC1CE8"/>
    <w:rPr>
      <w:rFonts w:eastAsia="SimSun"/>
      <w:lang w:eastAsia="zh-CN"/>
    </w:rPr>
  </w:style>
  <w:style w:type="paragraph" w:styleId="CommentSubject">
    <w:name w:val="annotation subject"/>
    <w:basedOn w:val="CommentText"/>
    <w:next w:val="CommentText"/>
    <w:link w:val="CommentSubjectChar"/>
    <w:uiPriority w:val="99"/>
    <w:rsid w:val="00CC1CE8"/>
    <w:rPr>
      <w:b/>
      <w:bCs/>
    </w:rPr>
  </w:style>
  <w:style w:type="character" w:customStyle="1" w:styleId="CommentSubjectChar">
    <w:name w:val="Comment Subject Char"/>
    <w:link w:val="CommentSubject"/>
    <w:uiPriority w:val="99"/>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aliases w:val="h2 Char,H2 Char,H21 Char,Œ©o‚µ 2 Char,?co??E 2 Char,?2 Char,?c1 Char,?co?ƒÊ 2 Char,Œ1 Char,Œ2 Char,Œ©1 Char,Œ©2 Char,Œ©_o‚µ 2 Char,뙥2 Char,2 Char,Header 2 Char,2nd level Char,DO NOT USE_h2 Char,título 2 Char,... Char,Œ©oâµ 2 Char"/>
    <w:link w:val="Heading2"/>
    <w:uiPriority w:val="99"/>
    <w:rsid w:val="00CC1CE8"/>
    <w:rPr>
      <w:rFonts w:ascii="Calibri" w:eastAsia="Calibri" w:hAnsi="Calibri"/>
      <w:b/>
      <w:bCs/>
      <w:iCs/>
      <w:sz w:val="26"/>
      <w:szCs w:val="28"/>
      <w:lang w:val="x-none" w:eastAsia="en-US"/>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link w:val="ListParagraphChar"/>
    <w:uiPriority w:val="34"/>
    <w:qFormat/>
    <w:rsid w:val="00865788"/>
    <w:pPr>
      <w:autoSpaceDN w:val="0"/>
      <w:ind w:left="720"/>
      <w:contextualSpacing/>
      <w:textAlignment w:val="baseline"/>
    </w:pPr>
  </w:style>
  <w:style w:type="paragraph" w:styleId="Subtitle">
    <w:name w:val="Subtitle"/>
    <w:basedOn w:val="Normal"/>
    <w:next w:val="Normal"/>
    <w:link w:val="SubtitleChar"/>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after="120"/>
    </w:pPr>
    <w:rPr>
      <w:rFonts w:eastAsia="MS Mincho"/>
      <w:sz w:val="32"/>
      <w:szCs w:val="20"/>
      <w:lang w:eastAsia="en-GB"/>
    </w:rPr>
  </w:style>
  <w:style w:type="paragraph" w:styleId="Header">
    <w:name w:val="header"/>
    <w:basedOn w:val="Normal"/>
    <w:link w:val="HeaderChar"/>
    <w:uiPriority w:val="99"/>
    <w:rsid w:val="00717E1B"/>
    <w:pPr>
      <w:tabs>
        <w:tab w:val="center" w:pos="4513"/>
        <w:tab w:val="right" w:pos="9026"/>
      </w:tabs>
    </w:pPr>
  </w:style>
  <w:style w:type="character" w:customStyle="1" w:styleId="HeaderChar">
    <w:name w:val="Header Char"/>
    <w:basedOn w:val="DefaultParagraphFont"/>
    <w:link w:val="Header"/>
    <w:uiPriority w:val="99"/>
    <w:rsid w:val="00717E1B"/>
    <w:rPr>
      <w:rFonts w:ascii="Calibri" w:eastAsia="Calibri" w:hAnsi="Calibri"/>
      <w:sz w:val="22"/>
      <w:szCs w:val="22"/>
      <w:lang w:val="en-US" w:eastAsia="en-US"/>
    </w:rPr>
  </w:style>
  <w:style w:type="paragraph" w:styleId="Footer">
    <w:name w:val="footer"/>
    <w:basedOn w:val="Normal"/>
    <w:link w:val="FooterChar"/>
    <w:uiPriority w:val="99"/>
    <w:rsid w:val="00717E1B"/>
    <w:pPr>
      <w:tabs>
        <w:tab w:val="center" w:pos="4513"/>
        <w:tab w:val="right" w:pos="9026"/>
      </w:tabs>
    </w:pPr>
  </w:style>
  <w:style w:type="character" w:customStyle="1" w:styleId="FooterChar">
    <w:name w:val="Footer Char"/>
    <w:basedOn w:val="DefaultParagraphFont"/>
    <w:link w:val="Footer"/>
    <w:uiPriority w:val="99"/>
    <w:rsid w:val="00717E1B"/>
    <w:rPr>
      <w:rFonts w:ascii="Calibri" w:eastAsia="Calibri" w:hAnsi="Calibri"/>
      <w:sz w:val="22"/>
      <w:szCs w:val="22"/>
      <w:lang w:val="en-US" w:eastAsia="en-US"/>
    </w:rPr>
  </w:style>
  <w:style w:type="character" w:customStyle="1" w:styleId="Heading1Char">
    <w:name w:val="Heading 1 Char"/>
    <w:aliases w:val="h1 Char,Heading U Char,H1 Char,H11 Char,Œ©o‚µ 1 Char,?co??E 1 Char,뙥 Char,?c Char,?co?ƒÊ 1 Char,? Char,Œ Char,Œ© Char,Titre Partie Char,Heading Char,título 1 Char,DO NOT USE_h1 Char,Œ... Char,?co?ƒÊ Char,Œ©oâµ 1 Char,?co?ÄÊ 1 Char"/>
    <w:link w:val="Heading1"/>
    <w:uiPriority w:val="99"/>
    <w:qFormat/>
    <w:rsid w:val="006E26F0"/>
    <w:rPr>
      <w:rFonts w:ascii="Calibri" w:eastAsia="Calibri" w:hAnsi="Calibri" w:cs="Arial"/>
      <w:b/>
      <w:bCs/>
      <w:kern w:val="32"/>
      <w:sz w:val="28"/>
      <w:szCs w:val="32"/>
      <w:lang w:val="en-US" w:eastAsia="en-US"/>
    </w:rPr>
  </w:style>
  <w:style w:type="character" w:customStyle="1" w:styleId="Heading4Char">
    <w:name w:val="Heading 4 Char"/>
    <w:aliases w:val="h4 Char,H4 Char,H41 Char,Org Heading 2 Char,0.1.1.1 Titre 4 + Left:  0&quot; Char,First line:  0&quot; Char,0.1.1... Char,0.1.1.1 Titre 4 Char,Heading 4 Char1 Char,Heading 4 Char Char Char"/>
    <w:link w:val="Heading4"/>
    <w:uiPriority w:val="99"/>
    <w:rsid w:val="006E26F0"/>
    <w:rPr>
      <w:rFonts w:ascii="Calibri" w:eastAsia="Calibri" w:hAnsi="Calibri"/>
      <w:b/>
      <w:bCs/>
      <w:i/>
      <w:sz w:val="22"/>
      <w:szCs w:val="28"/>
      <w:lang w:val="en-US" w:eastAsia="en-US"/>
    </w:rPr>
  </w:style>
  <w:style w:type="character" w:customStyle="1" w:styleId="Heading5Char">
    <w:name w:val="Heading 5 Char"/>
    <w:aliases w:val="h5 Char,H5 Char,H51 Char,DO NOT USE_h5 Char"/>
    <w:link w:val="Heading5"/>
    <w:uiPriority w:val="99"/>
    <w:rsid w:val="006E26F0"/>
    <w:rPr>
      <w:rFonts w:ascii="Calibri" w:eastAsia="Calibri" w:hAnsi="Calibri"/>
      <w:b/>
      <w:bCs/>
      <w:i/>
      <w:iCs/>
      <w:sz w:val="26"/>
      <w:szCs w:val="26"/>
      <w:lang w:val="en-US" w:eastAsia="en-US"/>
    </w:rPr>
  </w:style>
  <w:style w:type="character" w:customStyle="1" w:styleId="Heading6Char">
    <w:name w:val="Heading 6 Char"/>
    <w:aliases w:val="h6 Char,H6 Char,H61 Char"/>
    <w:link w:val="Heading6"/>
    <w:uiPriority w:val="99"/>
    <w:rsid w:val="006E26F0"/>
    <w:rPr>
      <w:rFonts w:ascii="Calibri" w:eastAsia="Calibri" w:hAnsi="Calibri"/>
      <w:b/>
      <w:bCs/>
      <w:sz w:val="22"/>
      <w:szCs w:val="22"/>
      <w:lang w:val="en-US" w:eastAsia="en-US"/>
    </w:rPr>
  </w:style>
  <w:style w:type="character" w:customStyle="1" w:styleId="Heading7Char">
    <w:name w:val="Heading 7 Char"/>
    <w:link w:val="Heading7"/>
    <w:rsid w:val="006E26F0"/>
    <w:rPr>
      <w:rFonts w:ascii="Calibri" w:eastAsia="Calibri" w:hAnsi="Calibri"/>
      <w:sz w:val="22"/>
      <w:szCs w:val="22"/>
      <w:lang w:val="en-US" w:eastAsia="en-US"/>
    </w:rPr>
  </w:style>
  <w:style w:type="character" w:customStyle="1" w:styleId="Heading8Char">
    <w:name w:val="Heading 8 Char"/>
    <w:link w:val="Heading8"/>
    <w:rsid w:val="006E26F0"/>
    <w:rPr>
      <w:rFonts w:ascii="Calibri" w:eastAsia="Calibri" w:hAnsi="Calibri"/>
      <w:i/>
      <w:iCs/>
      <w:sz w:val="22"/>
      <w:szCs w:val="22"/>
      <w:lang w:val="en-US" w:eastAsia="en-US"/>
    </w:rPr>
  </w:style>
  <w:style w:type="character" w:customStyle="1" w:styleId="Heading9Char">
    <w:name w:val="Heading 9 Char"/>
    <w:link w:val="Heading9"/>
    <w:rsid w:val="006E26F0"/>
    <w:rPr>
      <w:rFonts w:ascii="Arial" w:eastAsia="Calibri" w:hAnsi="Arial" w:cs="Arial"/>
      <w:sz w:val="22"/>
      <w:szCs w:val="22"/>
      <w:lang w:val="en-US" w:eastAsia="en-US"/>
    </w:rPr>
  </w:style>
  <w:style w:type="table" w:styleId="LightShading">
    <w:name w:val="Light Shading"/>
    <w:basedOn w:val="TableNormal"/>
    <w:uiPriority w:val="60"/>
    <w:rsid w:val="006E26F0"/>
    <w:rPr>
      <w:color w:val="000000" w:themeColor="text1" w:themeShade="BF"/>
      <w:lang w:val="en-US" w:eastAsia="zh-CN"/>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Caption">
    <w:name w:val="caption"/>
    <w:basedOn w:val="Normal"/>
    <w:next w:val="Normal"/>
    <w:uiPriority w:val="35"/>
    <w:unhideWhenUsed/>
    <w:qFormat/>
    <w:rsid w:val="006E26F0"/>
    <w:pPr>
      <w:widowControl/>
      <w:spacing w:line="240" w:lineRule="auto"/>
    </w:pPr>
    <w:rPr>
      <w:rFonts w:ascii="Times New Roman" w:eastAsia="MS Mincho" w:hAnsi="Times New Roman"/>
      <w:i/>
      <w:iCs/>
      <w:color w:val="44546A" w:themeColor="text2"/>
      <w:sz w:val="18"/>
      <w:szCs w:val="18"/>
    </w:rPr>
  </w:style>
  <w:style w:type="character" w:customStyle="1" w:styleId="fontstyle01">
    <w:name w:val="fontstyle01"/>
    <w:basedOn w:val="DefaultParagraphFont"/>
    <w:rsid w:val="006E26F0"/>
    <w:rPr>
      <w:rFonts w:ascii="Times New Roman" w:hAnsi="Times New Roman" w:cs="Times New Roman"/>
      <w:color w:val="000000"/>
      <w:sz w:val="20"/>
      <w:szCs w:val="20"/>
    </w:rPr>
  </w:style>
  <w:style w:type="character" w:customStyle="1" w:styleId="UnresolvedMention1">
    <w:name w:val="Unresolved Mention1"/>
    <w:basedOn w:val="DefaultParagraphFont"/>
    <w:uiPriority w:val="99"/>
    <w:semiHidden/>
    <w:unhideWhenUsed/>
    <w:rsid w:val="006E26F0"/>
    <w:rPr>
      <w:color w:val="605E5C"/>
      <w:shd w:val="clear" w:color="auto" w:fill="E1DFDD"/>
    </w:rPr>
  </w:style>
  <w:style w:type="paragraph" w:customStyle="1" w:styleId="tableheading0">
    <w:name w:val="table heading"/>
    <w:basedOn w:val="Normal"/>
    <w:rsid w:val="006E26F0"/>
    <w:pPr>
      <w:keepNext/>
      <w:keepLines/>
      <w:widowControl/>
      <w:overflowPunct w:val="0"/>
      <w:autoSpaceDE w:val="0"/>
      <w:autoSpaceDN w:val="0"/>
      <w:adjustRightInd w:val="0"/>
      <w:spacing w:after="60" w:line="240" w:lineRule="auto"/>
      <w:textAlignment w:val="baseline"/>
    </w:pPr>
    <w:rPr>
      <w:rFonts w:ascii="Times New Roman" w:eastAsia="Malgun Gothic" w:hAnsi="Times New Roman"/>
      <w:b/>
      <w:bCs/>
      <w:sz w:val="20"/>
      <w:szCs w:val="20"/>
      <w:lang w:val="en-CA"/>
    </w:rPr>
  </w:style>
  <w:style w:type="paragraph" w:customStyle="1" w:styleId="tablesyntax">
    <w:name w:val="table syntax"/>
    <w:basedOn w:val="Normal"/>
    <w:link w:val="tablesyntaxChar"/>
    <w:rsid w:val="006E26F0"/>
    <w:pPr>
      <w:keepNext/>
      <w:keepLines/>
      <w:widowControl/>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120" w:line="240" w:lineRule="auto"/>
      <w:textAlignment w:val="baseline"/>
    </w:pPr>
    <w:rPr>
      <w:rFonts w:ascii="Times" w:eastAsia="Malgun Gothic" w:hAnsi="Times"/>
      <w:sz w:val="20"/>
      <w:szCs w:val="20"/>
      <w:lang w:val="en-CA"/>
    </w:rPr>
  </w:style>
  <w:style w:type="character" w:customStyle="1" w:styleId="tablesyntaxChar">
    <w:name w:val="table syntax Char"/>
    <w:link w:val="tablesyntax"/>
    <w:locked/>
    <w:rsid w:val="006E26F0"/>
    <w:rPr>
      <w:rFonts w:ascii="Times" w:eastAsia="Malgun Gothic" w:hAnsi="Times"/>
      <w:lang w:val="en-CA" w:eastAsia="en-US"/>
    </w:rPr>
  </w:style>
  <w:style w:type="paragraph" w:customStyle="1" w:styleId="tablecell">
    <w:name w:val="table cell"/>
    <w:basedOn w:val="Normal"/>
    <w:rsid w:val="006E26F0"/>
    <w:pPr>
      <w:keepNext/>
      <w:keepLines/>
      <w:widowControl/>
      <w:overflowPunct w:val="0"/>
      <w:autoSpaceDE w:val="0"/>
      <w:autoSpaceDN w:val="0"/>
      <w:adjustRightInd w:val="0"/>
      <w:spacing w:after="60" w:line="240" w:lineRule="auto"/>
      <w:textAlignment w:val="baseline"/>
    </w:pPr>
    <w:rPr>
      <w:rFonts w:ascii="Times New Roman" w:eastAsia="Malgun Gothic" w:hAnsi="Times New Roman"/>
      <w:sz w:val="20"/>
      <w:szCs w:val="20"/>
      <w:lang w:val="en-CA"/>
    </w:rPr>
  </w:style>
  <w:style w:type="paragraph" w:customStyle="1" w:styleId="Default">
    <w:name w:val="Default"/>
    <w:rsid w:val="006E26F0"/>
    <w:pPr>
      <w:autoSpaceDE w:val="0"/>
      <w:autoSpaceDN w:val="0"/>
      <w:adjustRightInd w:val="0"/>
    </w:pPr>
    <w:rPr>
      <w:color w:val="000000"/>
      <w:sz w:val="24"/>
      <w:szCs w:val="24"/>
      <w:lang w:val="en-US" w:eastAsia="zh-CN"/>
    </w:rPr>
  </w:style>
  <w:style w:type="table" w:styleId="GridTable1Light">
    <w:name w:val="Grid Table 1 Light"/>
    <w:basedOn w:val="TableNormal"/>
    <w:uiPriority w:val="46"/>
    <w:rsid w:val="006E26F0"/>
    <w:rPr>
      <w:lang w:val="en-US"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Revision">
    <w:name w:val="Revision"/>
    <w:hidden/>
    <w:uiPriority w:val="99"/>
    <w:semiHidden/>
    <w:rsid w:val="006E26F0"/>
    <w:rPr>
      <w:sz w:val="24"/>
      <w:szCs w:val="24"/>
      <w:lang w:val="en-US" w:eastAsia="en-US"/>
    </w:rPr>
  </w:style>
  <w:style w:type="character" w:styleId="Emphasis">
    <w:name w:val="Emphasis"/>
    <w:basedOn w:val="DefaultParagraphFont"/>
    <w:uiPriority w:val="20"/>
    <w:qFormat/>
    <w:rsid w:val="006E26F0"/>
    <w:rPr>
      <w:i/>
      <w:iCs/>
    </w:rPr>
  </w:style>
  <w:style w:type="paragraph" w:styleId="FootnoteText">
    <w:name w:val="footnote text"/>
    <w:basedOn w:val="Normal"/>
    <w:link w:val="FootnoteTextChar"/>
    <w:uiPriority w:val="99"/>
    <w:unhideWhenUsed/>
    <w:rsid w:val="006E26F0"/>
    <w:pPr>
      <w:widowControl/>
      <w:spacing w:after="120" w:line="240" w:lineRule="auto"/>
    </w:pPr>
    <w:rPr>
      <w:rFonts w:ascii="Times New Roman" w:eastAsia="MS Mincho" w:hAnsi="Times New Roman"/>
      <w:sz w:val="20"/>
      <w:szCs w:val="20"/>
    </w:rPr>
  </w:style>
  <w:style w:type="character" w:customStyle="1" w:styleId="FootnoteTextChar">
    <w:name w:val="Footnote Text Char"/>
    <w:basedOn w:val="DefaultParagraphFont"/>
    <w:link w:val="FootnoteText"/>
    <w:uiPriority w:val="99"/>
    <w:rsid w:val="006E26F0"/>
    <w:rPr>
      <w:lang w:val="en-US" w:eastAsia="en-US"/>
    </w:rPr>
  </w:style>
  <w:style w:type="character" w:styleId="FootnoteReference">
    <w:name w:val="footnote reference"/>
    <w:basedOn w:val="DefaultParagraphFont"/>
    <w:uiPriority w:val="99"/>
    <w:unhideWhenUsed/>
    <w:rsid w:val="006E26F0"/>
    <w:rPr>
      <w:vertAlign w:val="superscript"/>
    </w:rPr>
  </w:style>
  <w:style w:type="paragraph" w:styleId="NoSpacing">
    <w:name w:val="No Spacing"/>
    <w:uiPriority w:val="1"/>
    <w:qFormat/>
    <w:rsid w:val="006E26F0"/>
    <w:pPr>
      <w:jc w:val="both"/>
    </w:pPr>
    <w:rPr>
      <w:sz w:val="24"/>
      <w:szCs w:val="24"/>
      <w:lang w:val="en-US" w:eastAsia="en-US"/>
    </w:rPr>
  </w:style>
  <w:style w:type="character" w:customStyle="1" w:styleId="ListParagraphChar">
    <w:name w:val="List Paragraph Char"/>
    <w:link w:val="ListParagraph"/>
    <w:uiPriority w:val="34"/>
    <w:rsid w:val="006E26F0"/>
    <w:rPr>
      <w:rFonts w:ascii="Calibri" w:eastAsia="Calibri" w:hAnsi="Calibri"/>
      <w:sz w:val="22"/>
      <w:szCs w:val="22"/>
      <w:lang w:val="en-US" w:eastAsia="en-US"/>
    </w:rPr>
  </w:style>
  <w:style w:type="table" w:styleId="GridTable2-Accent1">
    <w:name w:val="Grid Table 2 Accent 1"/>
    <w:basedOn w:val="TableNormal"/>
    <w:uiPriority w:val="47"/>
    <w:rsid w:val="006E26F0"/>
    <w:rPr>
      <w:lang w:val="en-US" w:eastAsia="zh-CN"/>
    </w:rPr>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3">
    <w:name w:val="Grid Table 4 Accent 3"/>
    <w:basedOn w:val="TableNormal"/>
    <w:uiPriority w:val="49"/>
    <w:rsid w:val="006E26F0"/>
    <w:rPr>
      <w:lang w:val="en-US" w:eastAsia="zh-CN"/>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4-Accent1">
    <w:name w:val="List Table 4 Accent 1"/>
    <w:basedOn w:val="TableNormal"/>
    <w:uiPriority w:val="49"/>
    <w:rsid w:val="006E26F0"/>
    <w:rPr>
      <w:lang w:val="en-US" w:eastAsia="zh-CN"/>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alexismt/Downloads/wXXXXX%20(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DB26BE7-6956-7547-B3E6-C2CE27C695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wXXXXX (1).dotx</Template>
  <TotalTime>26</TotalTime>
  <Pages>15</Pages>
  <Words>4869</Words>
  <Characters>25957</Characters>
  <Application>Microsoft Office Word</Application>
  <DocSecurity>0</DocSecurity>
  <Lines>576</Lines>
  <Paragraphs>385</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30441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Alexis Michael Tourapis</dc:creator>
  <cp:keywords/>
  <cp:lastModifiedBy>Alexis Tourapis</cp:lastModifiedBy>
  <cp:revision>8</cp:revision>
  <dcterms:created xsi:type="dcterms:W3CDTF">2020-01-22T15:31:00Z</dcterms:created>
  <dcterms:modified xsi:type="dcterms:W3CDTF">2020-01-22T16:00:00Z</dcterms:modified>
</cp:coreProperties>
</file>