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1AD6C" w14:textId="77777777" w:rsidR="009911CC" w:rsidRDefault="009911CC" w:rsidP="009911CC">
      <w:pPr>
        <w:spacing w:after="0" w:line="200" w:lineRule="exact"/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BA36DD" wp14:editId="37D7935A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5F1EC" w14:textId="77777777" w:rsidR="009911CC" w:rsidRPr="00CB6FF9" w:rsidRDefault="009911CC" w:rsidP="009911CC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40BECEEA" w14:textId="77777777" w:rsidR="009911CC" w:rsidRPr="00CB6FF9" w:rsidRDefault="009911CC" w:rsidP="009911CC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7314BB4D" w14:textId="77777777" w:rsidR="009911CC" w:rsidRPr="00CB6FF9" w:rsidRDefault="009911CC" w:rsidP="009911CC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A36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6E25F1EC" w14:textId="77777777" w:rsidR="009911CC" w:rsidRPr="00CB6FF9" w:rsidRDefault="009911CC" w:rsidP="009911CC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40BECEEA" w14:textId="77777777" w:rsidR="009911CC" w:rsidRPr="00CB6FF9" w:rsidRDefault="009911CC" w:rsidP="009911CC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7314BB4D" w14:textId="77777777" w:rsidR="009911CC" w:rsidRPr="00CB6FF9" w:rsidRDefault="009911CC" w:rsidP="009911CC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3CC014" wp14:editId="09A1BE0C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C9058" w14:textId="51F1F541" w:rsidR="009911CC" w:rsidRPr="00CF3608" w:rsidRDefault="009911CC" w:rsidP="009911CC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6905C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Pr="006905CA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9148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CC014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420C9058" w14:textId="51F1F541" w:rsidR="009911CC" w:rsidRPr="00CF3608" w:rsidRDefault="009911CC" w:rsidP="009911CC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6905C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Pr="006905CA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9148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1D0492BA" wp14:editId="537D9E2B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529C518" wp14:editId="7E7AEBA7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36443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5266ECDD" w14:textId="77777777" w:rsidR="009911CC" w:rsidRDefault="009911CC" w:rsidP="009911CC">
      <w:pPr>
        <w:spacing w:after="0" w:line="200" w:lineRule="exact"/>
        <w:rPr>
          <w:sz w:val="20"/>
          <w:szCs w:val="20"/>
        </w:rPr>
      </w:pPr>
    </w:p>
    <w:p w14:paraId="5199B1F3" w14:textId="77777777" w:rsidR="009911CC" w:rsidRDefault="009911CC" w:rsidP="009911CC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104CA50D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67649B2B" w14:textId="77777777" w:rsidR="009911CC" w:rsidRDefault="009911CC" w:rsidP="009911CC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9A1AA59" w14:textId="32F3DF1F" w:rsidR="009911CC" w:rsidRDefault="009911CC" w:rsidP="009911CC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Pr="008166B8">
        <w:rPr>
          <w:rFonts w:eastAsia="Times New Roman"/>
          <w:b/>
          <w:bCs/>
        </w:rPr>
        <w:t xml:space="preserve">Description of </w:t>
      </w:r>
      <w:r>
        <w:rPr>
          <w:rFonts w:eastAsia="Times New Roman"/>
          <w:b/>
          <w:bCs/>
        </w:rPr>
        <w:t>Exploratory</w:t>
      </w:r>
      <w:r w:rsidRPr="008166B8">
        <w:rPr>
          <w:rFonts w:eastAsia="Times New Roman"/>
          <w:b/>
          <w:bCs/>
        </w:rPr>
        <w:t xml:space="preserve"> Experiment 13.</w:t>
      </w:r>
      <w:r>
        <w:rPr>
          <w:rFonts w:eastAsia="Times New Roman"/>
          <w:b/>
          <w:bCs/>
        </w:rPr>
        <w:t>8</w:t>
      </w:r>
      <w:r w:rsidRPr="008166B8">
        <w:rPr>
          <w:rFonts w:eastAsia="Times New Roman"/>
          <w:b/>
          <w:bCs/>
        </w:rPr>
        <w:t xml:space="preserve"> for G-PCC: </w:t>
      </w:r>
      <w:r>
        <w:rPr>
          <w:rFonts w:eastAsia="Times New Roman"/>
          <w:b/>
          <w:bCs/>
        </w:rPr>
        <w:t>On low latency coding for mapping and automotive applications</w:t>
      </w:r>
    </w:p>
    <w:p w14:paraId="6A10D71F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2319A258" w14:textId="77777777" w:rsidR="009911CC" w:rsidRDefault="009911CC" w:rsidP="009911CC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2975DAE5" w14:textId="77777777" w:rsidR="009911CC" w:rsidRDefault="009911CC" w:rsidP="009911CC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295B3D43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2C4A046A" w14:textId="77777777" w:rsidR="009911CC" w:rsidRDefault="009911CC" w:rsidP="009911CC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2E981E84" w14:textId="77777777" w:rsidR="009911CC" w:rsidRDefault="009911CC" w:rsidP="009911CC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3F10CF">
        <w:rPr>
          <w:rFonts w:eastAsia="Times New Roman"/>
          <w:b/>
          <w:bCs/>
          <w:spacing w:val="-6"/>
          <w:w w:val="107"/>
        </w:rPr>
        <w:t>2019</w:t>
      </w:r>
      <w:r w:rsidRPr="003F10CF">
        <w:rPr>
          <w:rFonts w:eastAsia="Times New Roman"/>
          <w:b/>
          <w:bCs/>
          <w:spacing w:val="-3"/>
          <w:w w:val="119"/>
        </w:rPr>
        <w:t>-</w:t>
      </w:r>
      <w:r>
        <w:rPr>
          <w:rFonts w:eastAsia="Times New Roman"/>
          <w:b/>
          <w:bCs/>
          <w:spacing w:val="-6"/>
          <w:w w:val="107"/>
        </w:rPr>
        <w:t>01</w:t>
      </w:r>
      <w:r w:rsidRPr="003F10CF">
        <w:rPr>
          <w:rFonts w:eastAsia="Times New Roman"/>
          <w:b/>
          <w:bCs/>
          <w:spacing w:val="-6"/>
          <w:w w:val="107"/>
        </w:rPr>
        <w:t>-</w:t>
      </w:r>
      <w:r>
        <w:rPr>
          <w:rFonts w:eastAsia="Times New Roman"/>
          <w:b/>
          <w:bCs/>
          <w:spacing w:val="-6"/>
          <w:w w:val="107"/>
        </w:rPr>
        <w:t>31</w:t>
      </w:r>
    </w:p>
    <w:p w14:paraId="1CD776C9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0F4C5C7" w14:textId="77777777" w:rsidR="009911CC" w:rsidRDefault="009911CC" w:rsidP="009911CC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9542515" w14:textId="77777777" w:rsidR="009911CC" w:rsidRDefault="009911CC" w:rsidP="009911CC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4C1F5C89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6A2DDFAA" w14:textId="77777777" w:rsidR="009911CC" w:rsidRDefault="009911CC" w:rsidP="009911CC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7CEA6C2C" w14:textId="77777777" w:rsidR="009911CC" w:rsidRDefault="009911CC" w:rsidP="009911CC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4844D802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41FA0AB" w14:textId="77777777" w:rsidR="009911CC" w:rsidRDefault="009911CC" w:rsidP="009911CC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C636EBB" w14:textId="77777777" w:rsidR="009911CC" w:rsidRDefault="009911CC" w:rsidP="009911CC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2D9BAEA9" w14:textId="77777777" w:rsidR="009911CC" w:rsidRDefault="009911CC" w:rsidP="009911CC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888621C" w14:textId="77777777" w:rsidR="009911CC" w:rsidRDefault="009911CC" w:rsidP="009911CC">
      <w:pPr>
        <w:spacing w:before="15" w:after="0" w:line="200" w:lineRule="exact"/>
        <w:rPr>
          <w:sz w:val="20"/>
          <w:szCs w:val="20"/>
        </w:rPr>
      </w:pPr>
    </w:p>
    <w:p w14:paraId="3328A869" w14:textId="77777777" w:rsidR="009911CC" w:rsidRDefault="009911CC" w:rsidP="009911CC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39D18EA0" w14:textId="77777777" w:rsidR="009911CC" w:rsidRDefault="009911CC" w:rsidP="009911CC">
      <w:pPr>
        <w:spacing w:before="6" w:after="0" w:line="180" w:lineRule="exact"/>
        <w:rPr>
          <w:sz w:val="18"/>
          <w:szCs w:val="18"/>
        </w:rPr>
      </w:pPr>
    </w:p>
    <w:p w14:paraId="375958BB" w14:textId="77777777" w:rsidR="009911CC" w:rsidRDefault="009911CC" w:rsidP="009911CC">
      <w:pPr>
        <w:spacing w:after="0" w:line="200" w:lineRule="exact"/>
        <w:rPr>
          <w:sz w:val="20"/>
          <w:szCs w:val="20"/>
        </w:rPr>
      </w:pPr>
    </w:p>
    <w:p w14:paraId="79ADD825" w14:textId="77777777" w:rsidR="009911CC" w:rsidRDefault="009911CC" w:rsidP="009911CC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D49F7F5" w14:textId="77777777" w:rsidR="009911CC" w:rsidRDefault="009911CC" w:rsidP="009911CC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2BC4A63E" w14:textId="77777777" w:rsidR="00CA32F5" w:rsidRPr="007855EB" w:rsidRDefault="000E1BA5">
      <w:pPr>
        <w:jc w:val="center"/>
        <w:rPr>
          <w:b/>
          <w:sz w:val="28"/>
          <w:szCs w:val="28"/>
          <w:lang w:val="en-GB"/>
        </w:rPr>
      </w:pPr>
      <w:r w:rsidRPr="007855EB">
        <w:rPr>
          <w:b/>
          <w:sz w:val="28"/>
          <w:szCs w:val="28"/>
          <w:lang w:val="en-GB"/>
        </w:rPr>
        <w:lastRenderedPageBreak/>
        <w:t>INTERNATIONAL ORGANISATION FOR STANDARDISATION</w:t>
      </w:r>
    </w:p>
    <w:p w14:paraId="322A6361" w14:textId="77777777" w:rsidR="00CA32F5" w:rsidRPr="009911CC" w:rsidRDefault="000E1BA5">
      <w:pPr>
        <w:jc w:val="center"/>
        <w:rPr>
          <w:b/>
          <w:sz w:val="28"/>
          <w:lang w:val="fr-FR"/>
        </w:rPr>
      </w:pPr>
      <w:r w:rsidRPr="009911CC">
        <w:rPr>
          <w:b/>
          <w:sz w:val="28"/>
          <w:lang w:val="fr-FR"/>
        </w:rPr>
        <w:t>ORGANISATION INTERNATIONALE DE NORMALISATION</w:t>
      </w:r>
    </w:p>
    <w:p w14:paraId="1F334553" w14:textId="77777777" w:rsidR="00CA32F5" w:rsidRPr="009911CC" w:rsidRDefault="000E1BA5">
      <w:pPr>
        <w:jc w:val="center"/>
        <w:rPr>
          <w:b/>
          <w:sz w:val="28"/>
          <w:lang w:val="fr-FR"/>
        </w:rPr>
      </w:pPr>
      <w:r w:rsidRPr="009911CC">
        <w:rPr>
          <w:b/>
          <w:sz w:val="28"/>
          <w:lang w:val="fr-FR"/>
        </w:rPr>
        <w:t>ISO/IEC JTC1/SC29/WG11</w:t>
      </w:r>
    </w:p>
    <w:p w14:paraId="0CF746C4" w14:textId="77777777" w:rsidR="00CA32F5" w:rsidRPr="007855EB" w:rsidRDefault="000E1BA5">
      <w:pPr>
        <w:jc w:val="center"/>
        <w:rPr>
          <w:b/>
          <w:lang w:val="en-GB"/>
        </w:rPr>
      </w:pPr>
      <w:r w:rsidRPr="007855EB">
        <w:rPr>
          <w:b/>
          <w:sz w:val="28"/>
          <w:lang w:val="en-GB"/>
        </w:rPr>
        <w:t>CODING OF MOVING PICTURES AND AUDIO</w:t>
      </w:r>
    </w:p>
    <w:p w14:paraId="056276DE" w14:textId="77777777" w:rsidR="00CA32F5" w:rsidRPr="007855EB" w:rsidRDefault="00CA32F5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2D76D5D3" w14:textId="453DD202" w:rsidR="00CA32F5" w:rsidRPr="007855EB" w:rsidRDefault="000E1BA5">
      <w:pPr>
        <w:jc w:val="right"/>
        <w:rPr>
          <w:b/>
          <w:lang w:val="en-GB"/>
        </w:rPr>
      </w:pPr>
      <w:r w:rsidRPr="007855EB">
        <w:rPr>
          <w:b/>
          <w:lang w:val="en-GB"/>
        </w:rPr>
        <w:t xml:space="preserve">ISO/IEC JTC1/SC29/WG11 </w:t>
      </w:r>
      <w:r w:rsidR="00BC4EE9" w:rsidRPr="007855EB">
        <w:rPr>
          <w:b/>
          <w:lang w:val="en-GB" w:eastAsia="ja-JP"/>
        </w:rPr>
        <w:t>N</w:t>
      </w:r>
      <w:r w:rsidR="009305C1" w:rsidRPr="007855EB">
        <w:rPr>
          <w:b/>
          <w:lang w:val="en-GB" w:eastAsia="ja-JP"/>
        </w:rPr>
        <w:t>1</w:t>
      </w:r>
      <w:r w:rsidR="00946254" w:rsidRPr="007855EB">
        <w:rPr>
          <w:b/>
          <w:lang w:val="en-GB" w:eastAsia="ja-JP"/>
        </w:rPr>
        <w:t>9148</w:t>
      </w:r>
    </w:p>
    <w:p w14:paraId="42F5DBD0" w14:textId="5EC4F069" w:rsidR="00CA32F5" w:rsidRPr="007855EB" w:rsidRDefault="00946254">
      <w:pPr>
        <w:wordWrap w:val="0"/>
        <w:jc w:val="right"/>
        <w:rPr>
          <w:b/>
          <w:lang w:val="en-GB" w:eastAsia="ja-JP"/>
        </w:rPr>
      </w:pPr>
      <w:r w:rsidRPr="007855EB">
        <w:rPr>
          <w:b/>
          <w:lang w:val="en-GB" w:eastAsia="ja-JP"/>
        </w:rPr>
        <w:t>January</w:t>
      </w:r>
      <w:r w:rsidR="00E84A70" w:rsidRPr="007855EB">
        <w:rPr>
          <w:rFonts w:eastAsia="Malgun Gothic"/>
          <w:b/>
          <w:lang w:val="en-GB"/>
        </w:rPr>
        <w:t xml:space="preserve"> </w:t>
      </w:r>
      <w:r w:rsidR="000E1BA5" w:rsidRPr="007855EB">
        <w:rPr>
          <w:rFonts w:eastAsia="Malgun Gothic"/>
          <w:b/>
          <w:lang w:val="en-GB"/>
        </w:rPr>
        <w:t>20</w:t>
      </w:r>
      <w:r w:rsidRPr="007855EB">
        <w:rPr>
          <w:rFonts w:eastAsia="Malgun Gothic"/>
          <w:b/>
          <w:lang w:val="en-GB"/>
        </w:rPr>
        <w:t>20</w:t>
      </w:r>
      <w:r w:rsidR="000E1BA5" w:rsidRPr="007855EB">
        <w:rPr>
          <w:rFonts w:eastAsia="Malgun Gothic"/>
          <w:b/>
          <w:lang w:val="en-GB"/>
        </w:rPr>
        <w:t xml:space="preserve">, </w:t>
      </w:r>
      <w:r w:rsidR="009A7C69" w:rsidRPr="007855EB">
        <w:rPr>
          <w:rFonts w:eastAsia="Malgun Gothic"/>
          <w:b/>
          <w:lang w:val="en-GB"/>
        </w:rPr>
        <w:t>Brussels</w:t>
      </w:r>
      <w:r w:rsidR="000E1BA5" w:rsidRPr="007855EB">
        <w:rPr>
          <w:rFonts w:eastAsia="Malgun Gothic"/>
          <w:b/>
          <w:lang w:val="en-GB"/>
        </w:rPr>
        <w:t xml:space="preserve">, </w:t>
      </w:r>
      <w:r w:rsidR="009A7C69" w:rsidRPr="007855EB">
        <w:rPr>
          <w:rFonts w:eastAsia="Malgun Gothic"/>
          <w:b/>
          <w:lang w:val="en-GB"/>
        </w:rPr>
        <w:t>Belgium</w:t>
      </w:r>
    </w:p>
    <w:p w14:paraId="6CFEA46F" w14:textId="77777777" w:rsidR="00CA32F5" w:rsidRPr="007855EB" w:rsidRDefault="00CA32F5">
      <w:pPr>
        <w:jc w:val="right"/>
        <w:rPr>
          <w:b/>
          <w:lang w:val="en-GB" w:eastAsia="ja-JP"/>
        </w:rPr>
      </w:pPr>
    </w:p>
    <w:p w14:paraId="7FF72969" w14:textId="77777777" w:rsidR="00CA32F5" w:rsidRPr="007855EB" w:rsidRDefault="00CA32F5">
      <w:pPr>
        <w:spacing w:line="240" w:lineRule="exact"/>
        <w:rPr>
          <w:lang w:val="en-GB"/>
        </w:r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1076"/>
        <w:gridCol w:w="8279"/>
      </w:tblGrid>
      <w:tr w:rsidR="00CA32F5" w:rsidRPr="007855EB" w14:paraId="7CB7D09F" w14:textId="77777777">
        <w:tc>
          <w:tcPr>
            <w:tcW w:w="1076" w:type="dxa"/>
          </w:tcPr>
          <w:p w14:paraId="47FCA159" w14:textId="77777777" w:rsidR="00CA32F5" w:rsidRPr="007855EB" w:rsidRDefault="000E1BA5">
            <w:pPr>
              <w:suppressAutoHyphens/>
              <w:rPr>
                <w:b/>
                <w:lang w:val="en-GB"/>
              </w:rPr>
            </w:pPr>
            <w:r w:rsidRPr="007855EB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</w:tcPr>
          <w:p w14:paraId="41C6A514" w14:textId="4FAC9009" w:rsidR="00CA32F5" w:rsidRPr="007855EB" w:rsidRDefault="00926618" w:rsidP="00BC4EE9">
            <w:pPr>
              <w:suppressAutoHyphens/>
              <w:rPr>
                <w:b/>
                <w:lang w:val="en-GB"/>
              </w:rPr>
            </w:pPr>
            <w:r w:rsidRPr="007855EB">
              <w:rPr>
                <w:lang w:val="en-GB"/>
              </w:rPr>
              <w:t>3DG</w:t>
            </w:r>
          </w:p>
        </w:tc>
      </w:tr>
      <w:tr w:rsidR="00CA32F5" w:rsidRPr="007855EB" w14:paraId="52DC67A3" w14:textId="77777777">
        <w:tc>
          <w:tcPr>
            <w:tcW w:w="1076" w:type="dxa"/>
          </w:tcPr>
          <w:p w14:paraId="32CB543B" w14:textId="77777777" w:rsidR="00CA32F5" w:rsidRPr="007855EB" w:rsidRDefault="000E1BA5">
            <w:pPr>
              <w:suppressAutoHyphens/>
              <w:rPr>
                <w:b/>
                <w:lang w:val="en-GB"/>
              </w:rPr>
            </w:pPr>
            <w:r w:rsidRPr="007855EB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</w:tcPr>
          <w:p w14:paraId="3D6B27A3" w14:textId="6E33E2E2" w:rsidR="00CA32F5" w:rsidRPr="007855EB" w:rsidRDefault="00443EB3">
            <w:pPr>
              <w:suppressAutoHyphens/>
              <w:rPr>
                <w:b/>
                <w:lang w:val="en-GB"/>
              </w:rPr>
            </w:pPr>
            <w:r w:rsidRPr="007855EB">
              <w:rPr>
                <w:b/>
                <w:lang w:val="en-GB"/>
              </w:rPr>
              <w:t>Draft</w:t>
            </w:r>
          </w:p>
        </w:tc>
      </w:tr>
      <w:tr w:rsidR="00CA32F5" w:rsidRPr="007855EB" w14:paraId="0CB0D9D8" w14:textId="77777777">
        <w:tc>
          <w:tcPr>
            <w:tcW w:w="1076" w:type="dxa"/>
          </w:tcPr>
          <w:p w14:paraId="6C80C6BB" w14:textId="77777777" w:rsidR="00CA32F5" w:rsidRPr="007855EB" w:rsidRDefault="000E1BA5">
            <w:pPr>
              <w:suppressAutoHyphens/>
              <w:rPr>
                <w:b/>
                <w:lang w:val="en-GB"/>
              </w:rPr>
            </w:pPr>
            <w:r w:rsidRPr="007855EB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</w:tcPr>
          <w:p w14:paraId="2354F111" w14:textId="1573198E" w:rsidR="00CA32F5" w:rsidRPr="007855EB" w:rsidRDefault="009A7C69" w:rsidP="00BC4EE9">
            <w:pPr>
              <w:suppressAutoHyphens/>
              <w:rPr>
                <w:lang w:val="en-GB"/>
              </w:rPr>
            </w:pPr>
            <w:r w:rsidRPr="007855EB">
              <w:rPr>
                <w:lang w:val="en-GB"/>
              </w:rPr>
              <w:t xml:space="preserve">13.8 On low latency coding for </w:t>
            </w:r>
            <w:r w:rsidR="005D7305" w:rsidRPr="007855EB">
              <w:rPr>
                <w:lang w:val="en-GB"/>
              </w:rPr>
              <w:t xml:space="preserve">mapping and </w:t>
            </w:r>
            <w:r w:rsidRPr="007855EB">
              <w:rPr>
                <w:lang w:val="en-GB"/>
              </w:rPr>
              <w:t>automotive applications</w:t>
            </w:r>
          </w:p>
        </w:tc>
      </w:tr>
      <w:tr w:rsidR="00CA32F5" w:rsidRPr="007855EB" w14:paraId="7B9FD69F" w14:textId="77777777">
        <w:tc>
          <w:tcPr>
            <w:tcW w:w="1076" w:type="dxa"/>
          </w:tcPr>
          <w:p w14:paraId="77A1DD93" w14:textId="77777777" w:rsidR="00CA32F5" w:rsidRPr="007855EB" w:rsidRDefault="000E1BA5">
            <w:pPr>
              <w:rPr>
                <w:b/>
                <w:lang w:val="en-GB"/>
              </w:rPr>
            </w:pPr>
            <w:r w:rsidRPr="007855EB">
              <w:rPr>
                <w:b/>
                <w:lang w:val="en-GB"/>
              </w:rPr>
              <w:t>Author</w:t>
            </w:r>
          </w:p>
        </w:tc>
        <w:tc>
          <w:tcPr>
            <w:tcW w:w="8279" w:type="dxa"/>
          </w:tcPr>
          <w:p w14:paraId="17BE53C1" w14:textId="72BA96C2" w:rsidR="00CA32F5" w:rsidRPr="007855EB" w:rsidRDefault="00124BAE" w:rsidP="00056676">
            <w:pPr>
              <w:rPr>
                <w:lang w:val="en-GB" w:eastAsia="ja-JP"/>
              </w:rPr>
            </w:pPr>
            <w:r w:rsidRPr="007855EB">
              <w:rPr>
                <w:lang w:val="en-GB" w:eastAsia="ja-JP"/>
              </w:rPr>
              <w:t>Sé</w:t>
            </w:r>
            <w:r w:rsidR="00BC6791" w:rsidRPr="007855EB">
              <w:rPr>
                <w:lang w:val="en-GB" w:eastAsia="ja-JP"/>
              </w:rPr>
              <w:t xml:space="preserve">bastien </w:t>
            </w:r>
            <w:r w:rsidR="00BC6791" w:rsidRPr="007855EB">
              <w:rPr>
                <w:lang w:val="en-GB"/>
              </w:rPr>
              <w:t>Lasserre</w:t>
            </w:r>
          </w:p>
        </w:tc>
      </w:tr>
    </w:tbl>
    <w:p w14:paraId="3DF984DA" w14:textId="77777777" w:rsidR="00CA32F5" w:rsidRPr="007855EB" w:rsidRDefault="000E1BA5">
      <w:pPr>
        <w:pStyle w:val="Heading1"/>
        <w:rPr>
          <w:lang w:val="en-GB"/>
        </w:rPr>
      </w:pPr>
      <w:r w:rsidRPr="007855EB">
        <w:rPr>
          <w:lang w:val="en-GB"/>
        </w:rPr>
        <w:t>Abstract</w:t>
      </w:r>
    </w:p>
    <w:p w14:paraId="7F5CFC73" w14:textId="4D33CA6B" w:rsidR="00A96D38" w:rsidRPr="007855EB" w:rsidRDefault="000E1BA5" w:rsidP="002F0ED7">
      <w:pPr>
        <w:rPr>
          <w:lang w:val="en-GB"/>
        </w:rPr>
      </w:pPr>
      <w:r w:rsidRPr="007855EB">
        <w:rPr>
          <w:lang w:val="en-GB"/>
        </w:rPr>
        <w:t>In this document</w:t>
      </w:r>
      <w:r w:rsidR="00A96D38" w:rsidRPr="007855EB">
        <w:rPr>
          <w:lang w:val="en-GB"/>
        </w:rPr>
        <w:t>,</w:t>
      </w:r>
      <w:r w:rsidRPr="007855EB">
        <w:rPr>
          <w:lang w:val="en-GB"/>
        </w:rPr>
        <w:t xml:space="preserve"> we </w:t>
      </w:r>
      <w:r w:rsidR="00B13B5B" w:rsidRPr="007855EB">
        <w:rPr>
          <w:lang w:val="en-GB"/>
        </w:rPr>
        <w:t>provide</w:t>
      </w:r>
      <w:r w:rsidR="00D126D4" w:rsidRPr="007855EB">
        <w:rPr>
          <w:lang w:val="en-GB"/>
        </w:rPr>
        <w:t xml:space="preserve"> </w:t>
      </w:r>
    </w:p>
    <w:p w14:paraId="18E45DA1" w14:textId="65825FDC" w:rsidR="00A96D38" w:rsidRPr="007855EB" w:rsidRDefault="00A96D38" w:rsidP="00A96D38">
      <w:pPr>
        <w:pStyle w:val="ListParagraph"/>
        <w:numPr>
          <w:ilvl w:val="0"/>
          <w:numId w:val="38"/>
        </w:numPr>
        <w:rPr>
          <w:lang w:val="en-GB"/>
        </w:rPr>
      </w:pPr>
      <w:r w:rsidRPr="007855EB">
        <w:rPr>
          <w:lang w:val="en-GB"/>
        </w:rPr>
        <w:t xml:space="preserve">the scope </w:t>
      </w:r>
      <w:r w:rsidR="000F2F33" w:rsidRPr="007855EB">
        <w:rPr>
          <w:lang w:val="en-GB"/>
        </w:rPr>
        <w:t xml:space="preserve">of the </w:t>
      </w:r>
      <w:r w:rsidR="00BC4EE9" w:rsidRPr="007855EB">
        <w:rPr>
          <w:lang w:val="en-GB"/>
        </w:rPr>
        <w:t>e</w:t>
      </w:r>
      <w:r w:rsidR="000F2F33"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e</w:t>
      </w:r>
      <w:r w:rsidR="000F2F33" w:rsidRPr="007855EB">
        <w:rPr>
          <w:lang w:val="en-GB"/>
        </w:rPr>
        <w:t>xperiment</w:t>
      </w:r>
      <w:r w:rsidRPr="007855EB">
        <w:rPr>
          <w:lang w:val="en-GB"/>
        </w:rPr>
        <w:t xml:space="preserve"> on </w:t>
      </w:r>
      <w:r w:rsidR="009A7C69" w:rsidRPr="007855EB">
        <w:rPr>
          <w:lang w:val="en-GB"/>
        </w:rPr>
        <w:t>low</w:t>
      </w:r>
      <w:r w:rsidR="00082830" w:rsidRPr="007855EB">
        <w:rPr>
          <w:lang w:val="en-GB"/>
        </w:rPr>
        <w:t xml:space="preserve"> </w:t>
      </w:r>
      <w:r w:rsidR="009A7C69" w:rsidRPr="007855EB">
        <w:rPr>
          <w:lang w:val="en-GB"/>
        </w:rPr>
        <w:t xml:space="preserve">latency coding for </w:t>
      </w:r>
      <w:r w:rsidR="005D7305" w:rsidRPr="007855EB">
        <w:rPr>
          <w:lang w:val="en-GB"/>
        </w:rPr>
        <w:t xml:space="preserve">mapping and </w:t>
      </w:r>
      <w:r w:rsidR="009A7C69" w:rsidRPr="007855EB">
        <w:rPr>
          <w:lang w:val="en-GB"/>
        </w:rPr>
        <w:t>automotive applications</w:t>
      </w:r>
      <w:r w:rsidRPr="007855EB">
        <w:rPr>
          <w:lang w:val="en-GB"/>
        </w:rPr>
        <w:t xml:space="preserve"> in G-PCC,</w:t>
      </w:r>
    </w:p>
    <w:p w14:paraId="707474BA" w14:textId="71D668F7" w:rsidR="00082830" w:rsidRPr="007855EB" w:rsidRDefault="00082830" w:rsidP="00A96D38">
      <w:pPr>
        <w:pStyle w:val="ListParagraph"/>
        <w:numPr>
          <w:ilvl w:val="0"/>
          <w:numId w:val="38"/>
        </w:numPr>
        <w:rPr>
          <w:lang w:val="en-GB"/>
        </w:rPr>
      </w:pPr>
      <w:r w:rsidRPr="007855EB">
        <w:rPr>
          <w:lang w:val="en-GB"/>
        </w:rPr>
        <w:t xml:space="preserve">the definition of low latency </w:t>
      </w:r>
    </w:p>
    <w:p w14:paraId="6107159D" w14:textId="41EC0DCC" w:rsidR="00A96D38" w:rsidRPr="007855EB" w:rsidRDefault="00A96D38" w:rsidP="00A96D38">
      <w:pPr>
        <w:pStyle w:val="ListParagraph"/>
        <w:numPr>
          <w:ilvl w:val="0"/>
          <w:numId w:val="38"/>
        </w:numPr>
        <w:rPr>
          <w:lang w:val="en-GB"/>
        </w:rPr>
      </w:pPr>
      <w:r w:rsidRPr="007855EB">
        <w:rPr>
          <w:lang w:val="en-GB"/>
        </w:rPr>
        <w:t xml:space="preserve">a description of the current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m</w:t>
      </w:r>
      <w:r w:rsidRPr="007855EB">
        <w:rPr>
          <w:lang w:val="en-GB"/>
        </w:rPr>
        <w:t xml:space="preserve">odel as proposed in </w:t>
      </w:r>
      <w:r w:rsidR="00563338" w:rsidRPr="007855EB">
        <w:rPr>
          <w:lang w:val="en-GB"/>
        </w:rPr>
        <w:t>m</w:t>
      </w:r>
      <w:r w:rsidR="009A7C69" w:rsidRPr="007855EB">
        <w:rPr>
          <w:lang w:val="en-GB"/>
        </w:rPr>
        <w:t>52515</w:t>
      </w:r>
      <w:r w:rsidR="00563338" w:rsidRPr="007855EB">
        <w:rPr>
          <w:lang w:val="en-GB"/>
        </w:rPr>
        <w:t xml:space="preserve"> [</w:t>
      </w:r>
      <w:r w:rsidR="00946254" w:rsidRPr="007855EB">
        <w:rPr>
          <w:lang w:val="en-GB"/>
        </w:rPr>
        <w:t>3</w:t>
      </w:r>
      <w:r w:rsidR="00563338" w:rsidRPr="007855EB">
        <w:rPr>
          <w:lang w:val="en-GB"/>
        </w:rPr>
        <w:t>]</w:t>
      </w:r>
      <w:r w:rsidR="00082830" w:rsidRPr="007855EB">
        <w:rPr>
          <w:lang w:val="en-GB"/>
        </w:rPr>
        <w:t>,</w:t>
      </w:r>
    </w:p>
    <w:p w14:paraId="3C80A437" w14:textId="01F55E24" w:rsidR="000F2F33" w:rsidRPr="007855EB" w:rsidRDefault="000F2F33" w:rsidP="00A96D38">
      <w:pPr>
        <w:pStyle w:val="ListParagraph"/>
        <w:numPr>
          <w:ilvl w:val="0"/>
          <w:numId w:val="38"/>
        </w:numPr>
        <w:rPr>
          <w:lang w:val="en-GB"/>
        </w:rPr>
      </w:pPr>
      <w:r w:rsidRPr="007855EB">
        <w:rPr>
          <w:lang w:val="en-GB"/>
        </w:rPr>
        <w:t xml:space="preserve">the evaluation process of proposed technologies in the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>xperiment</w:t>
      </w:r>
      <w:r w:rsidR="00082830" w:rsidRPr="007855EB">
        <w:rPr>
          <w:lang w:val="en-GB"/>
        </w:rPr>
        <w:t>.</w:t>
      </w:r>
    </w:p>
    <w:p w14:paraId="318972B7" w14:textId="32DF4AB4" w:rsidR="002F0ED7" w:rsidRPr="007855EB" w:rsidRDefault="000F2F33" w:rsidP="002F0ED7">
      <w:pPr>
        <w:pStyle w:val="Heading1"/>
        <w:rPr>
          <w:lang w:val="en-GB"/>
        </w:rPr>
      </w:pPr>
      <w:r w:rsidRPr="007855EB">
        <w:rPr>
          <w:lang w:val="en-GB"/>
        </w:rPr>
        <w:t xml:space="preserve">Scope of </w:t>
      </w:r>
      <w:r w:rsidR="00E11CB4" w:rsidRPr="007855EB">
        <w:rPr>
          <w:lang w:val="en-GB"/>
        </w:rPr>
        <w:t xml:space="preserve">the </w:t>
      </w:r>
      <w:r w:rsidR="00040534" w:rsidRPr="007855EB">
        <w:rPr>
          <w:lang w:val="en-GB"/>
        </w:rPr>
        <w:t>e</w:t>
      </w:r>
      <w:r w:rsidR="00E11CB4" w:rsidRPr="007855EB">
        <w:rPr>
          <w:lang w:val="en-GB"/>
        </w:rPr>
        <w:t xml:space="preserve">xploratory </w:t>
      </w:r>
      <w:r w:rsidR="00040534" w:rsidRPr="007855EB">
        <w:rPr>
          <w:lang w:val="en-GB"/>
        </w:rPr>
        <w:t>e</w:t>
      </w:r>
      <w:r w:rsidR="00E11CB4" w:rsidRPr="007855EB">
        <w:rPr>
          <w:lang w:val="en-GB"/>
        </w:rPr>
        <w:t xml:space="preserve">xperiment on </w:t>
      </w:r>
      <w:r w:rsidR="00DF4D51" w:rsidRPr="007855EB">
        <w:rPr>
          <w:lang w:val="en-GB"/>
        </w:rPr>
        <w:t>low latency</w:t>
      </w:r>
      <w:r w:rsidR="00E11CB4" w:rsidRPr="007855EB">
        <w:rPr>
          <w:lang w:val="en-GB"/>
        </w:rPr>
        <w:t xml:space="preserve"> for G-PCC</w:t>
      </w:r>
    </w:p>
    <w:p w14:paraId="5E2D773A" w14:textId="3DB0B230" w:rsidR="002F0ED7" w:rsidRPr="007855EB" w:rsidRDefault="002F0ED7" w:rsidP="002F0ED7">
      <w:pPr>
        <w:pStyle w:val="Heading2"/>
        <w:rPr>
          <w:lang w:val="en-GB"/>
        </w:rPr>
      </w:pPr>
      <w:r w:rsidRPr="007855EB">
        <w:rPr>
          <w:lang w:val="en-GB"/>
        </w:rPr>
        <w:t>Mandates</w:t>
      </w:r>
    </w:p>
    <w:p w14:paraId="3EB0A4B8" w14:textId="56E9557E" w:rsidR="00B122AD" w:rsidRPr="007855EB" w:rsidRDefault="00B122AD" w:rsidP="00B122AD">
      <w:pPr>
        <w:rPr>
          <w:lang w:val="en-GB"/>
        </w:rPr>
      </w:pPr>
      <w:r w:rsidRPr="007855EB">
        <w:rPr>
          <w:lang w:val="en-GB"/>
        </w:rPr>
        <w:t xml:space="preserve">The mandates of this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>xperiment are</w:t>
      </w:r>
      <w:r w:rsidR="00D126D4" w:rsidRPr="007855EB">
        <w:rPr>
          <w:lang w:val="en-GB"/>
        </w:rPr>
        <w:t xml:space="preserve"> </w:t>
      </w:r>
    </w:p>
    <w:p w14:paraId="72D5FD38" w14:textId="3FCDC404" w:rsidR="009A7C69" w:rsidRPr="007855EB" w:rsidRDefault="009A7C69" w:rsidP="00C63C1C">
      <w:pPr>
        <w:pStyle w:val="ListParagraph1"/>
        <w:numPr>
          <w:ilvl w:val="0"/>
          <w:numId w:val="31"/>
        </w:numPr>
        <w:tabs>
          <w:tab w:val="left" w:pos="420"/>
        </w:tabs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 xml:space="preserve">the </w:t>
      </w:r>
      <w:r w:rsidR="006B0DDD" w:rsidRPr="007855EB">
        <w:rPr>
          <w:lang w:val="en-GB"/>
        </w:rPr>
        <w:t>refinement of the requirements associated with and the</w:t>
      </w:r>
      <w:r w:rsidRPr="007855EB">
        <w:rPr>
          <w:lang w:val="en-GB"/>
        </w:rPr>
        <w:t xml:space="preserve"> definition of a foreseen “low-latency” feature to become part of the Test Model</w:t>
      </w:r>
    </w:p>
    <w:p w14:paraId="12427D48" w14:textId="39465FFE" w:rsidR="002F0ED7" w:rsidRPr="007855EB" w:rsidRDefault="00B122AD" w:rsidP="00C63C1C">
      <w:pPr>
        <w:pStyle w:val="ListParagraph1"/>
        <w:numPr>
          <w:ilvl w:val="0"/>
          <w:numId w:val="31"/>
        </w:numPr>
        <w:tabs>
          <w:tab w:val="left" w:pos="420"/>
        </w:tabs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the exploration of new</w:t>
      </w:r>
      <w:r w:rsidR="002B1786" w:rsidRPr="007855EB">
        <w:rPr>
          <w:lang w:val="en-GB"/>
        </w:rPr>
        <w:t xml:space="preserve"> tools for </w:t>
      </w:r>
      <w:r w:rsidR="009A7C69" w:rsidRPr="007855EB">
        <w:rPr>
          <w:lang w:val="en-GB"/>
        </w:rPr>
        <w:t>low latency</w:t>
      </w:r>
      <w:r w:rsidR="00EB2E9C" w:rsidRPr="007855EB">
        <w:rPr>
          <w:lang w:val="en-GB"/>
        </w:rPr>
        <w:t xml:space="preserve"> for geometry coding and</w:t>
      </w:r>
      <w:r w:rsidR="006B0DDD" w:rsidRPr="007855EB">
        <w:rPr>
          <w:lang w:val="en-GB"/>
        </w:rPr>
        <w:t>/or</w:t>
      </w:r>
      <w:r w:rsidR="00EB2E9C" w:rsidRPr="007855EB">
        <w:rPr>
          <w:lang w:val="en-GB"/>
        </w:rPr>
        <w:t xml:space="preserve"> attribute coding</w:t>
      </w:r>
      <w:r w:rsidRPr="007855EB">
        <w:rPr>
          <w:lang w:val="en-GB"/>
        </w:rPr>
        <w:t xml:space="preserve">. </w:t>
      </w:r>
    </w:p>
    <w:p w14:paraId="2F5B4ED0" w14:textId="1A9EB10E" w:rsidR="00B122AD" w:rsidRPr="007855EB" w:rsidRDefault="00B122AD" w:rsidP="00C63C1C">
      <w:pPr>
        <w:pStyle w:val="ListParagraph1"/>
        <w:numPr>
          <w:ilvl w:val="0"/>
          <w:numId w:val="31"/>
        </w:numPr>
        <w:tabs>
          <w:tab w:val="left" w:pos="420"/>
        </w:tabs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the a</w:t>
      </w:r>
      <w:r w:rsidR="002B1786" w:rsidRPr="007855EB">
        <w:rPr>
          <w:lang w:val="en-GB"/>
        </w:rPr>
        <w:t>sses</w:t>
      </w:r>
      <w:r w:rsidR="00270801" w:rsidRPr="007855EB">
        <w:rPr>
          <w:lang w:val="en-GB"/>
        </w:rPr>
        <w:t>s</w:t>
      </w:r>
      <w:r w:rsidRPr="007855EB">
        <w:rPr>
          <w:lang w:val="en-GB"/>
        </w:rPr>
        <w:t>ment of the</w:t>
      </w:r>
      <w:r w:rsidR="002B1786" w:rsidRPr="007855EB">
        <w:rPr>
          <w:lang w:val="en-GB"/>
        </w:rPr>
        <w:t xml:space="preserve"> performance of the</w:t>
      </w:r>
      <w:r w:rsidRPr="007855EB">
        <w:rPr>
          <w:lang w:val="en-GB"/>
        </w:rPr>
        <w:t xml:space="preserve"> new</w:t>
      </w:r>
      <w:r w:rsidR="002B1786" w:rsidRPr="007855EB">
        <w:rPr>
          <w:lang w:val="en-GB"/>
        </w:rPr>
        <w:t xml:space="preserve"> tools against </w:t>
      </w:r>
      <w:r w:rsidR="00BC4EE9" w:rsidRPr="007855EB">
        <w:rPr>
          <w:lang w:val="en-GB"/>
        </w:rPr>
        <w:t>t</w:t>
      </w:r>
      <w:r w:rsidRPr="007855EB">
        <w:rPr>
          <w:lang w:val="en-GB"/>
        </w:rPr>
        <w:t xml:space="preserve">est </w:t>
      </w:r>
      <w:r w:rsidR="00BC4EE9" w:rsidRPr="007855EB">
        <w:rPr>
          <w:lang w:val="en-GB"/>
        </w:rPr>
        <w:t>m</w:t>
      </w:r>
      <w:r w:rsidRPr="007855EB">
        <w:rPr>
          <w:lang w:val="en-GB"/>
        </w:rPr>
        <w:t>odel 13 (TMC13v</w:t>
      </w:r>
      <w:r w:rsidR="009A7C69" w:rsidRPr="007855EB">
        <w:rPr>
          <w:lang w:val="en-GB"/>
        </w:rPr>
        <w:t>9</w:t>
      </w:r>
      <w:r w:rsidRPr="007855EB">
        <w:rPr>
          <w:lang w:val="en-GB"/>
        </w:rPr>
        <w:t>, see [</w:t>
      </w:r>
      <w:r w:rsidR="00A27A1A" w:rsidRPr="007855EB">
        <w:rPr>
          <w:lang w:val="en-GB"/>
        </w:rPr>
        <w:t>1</w:t>
      </w:r>
      <w:r w:rsidRPr="007855EB">
        <w:rPr>
          <w:lang w:val="en-GB"/>
        </w:rPr>
        <w:t xml:space="preserve">]), that has no </w:t>
      </w:r>
      <w:r w:rsidR="009A7C69" w:rsidRPr="007855EB">
        <w:rPr>
          <w:lang w:val="en-GB"/>
        </w:rPr>
        <w:t>low latency</w:t>
      </w:r>
      <w:r w:rsidRPr="007855EB">
        <w:rPr>
          <w:lang w:val="en-GB"/>
        </w:rPr>
        <w:t xml:space="preserve"> tools for now</w:t>
      </w:r>
      <w:r w:rsidR="00151B02" w:rsidRPr="007855EB">
        <w:rPr>
          <w:lang w:val="en-GB"/>
        </w:rPr>
        <w:t>.</w:t>
      </w:r>
      <w:r w:rsidRPr="007855EB">
        <w:rPr>
          <w:lang w:val="en-GB"/>
        </w:rPr>
        <w:t xml:space="preserve"> </w:t>
      </w:r>
    </w:p>
    <w:p w14:paraId="23E2C8CC" w14:textId="6A29EA39" w:rsidR="00AE5906" w:rsidRPr="007855EB" w:rsidRDefault="00B122AD" w:rsidP="00C63C1C">
      <w:pPr>
        <w:pStyle w:val="ListParagraph1"/>
        <w:numPr>
          <w:ilvl w:val="0"/>
          <w:numId w:val="31"/>
        </w:numPr>
        <w:tabs>
          <w:tab w:val="left" w:pos="420"/>
        </w:tabs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 xml:space="preserve">the assessment of the performance of the new tools against an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m</w:t>
      </w:r>
      <w:r w:rsidRPr="007855EB">
        <w:rPr>
          <w:lang w:val="en-GB"/>
        </w:rPr>
        <w:t>odel TMC13v</w:t>
      </w:r>
      <w:r w:rsidR="009A7C69" w:rsidRPr="007855EB">
        <w:rPr>
          <w:lang w:val="en-GB"/>
        </w:rPr>
        <w:t>9</w:t>
      </w:r>
      <w:r w:rsidRPr="007855EB">
        <w:rPr>
          <w:lang w:val="en-GB"/>
        </w:rPr>
        <w:t>+EM</w:t>
      </w:r>
      <w:r w:rsidR="009A7C69" w:rsidRPr="007855EB">
        <w:rPr>
          <w:lang w:val="en-GB"/>
        </w:rPr>
        <w:t>LL</w:t>
      </w:r>
      <w:r w:rsidRPr="007855EB">
        <w:rPr>
          <w:lang w:val="en-GB"/>
        </w:rPr>
        <w:t xml:space="preserve">v0, that has </w:t>
      </w:r>
      <w:r w:rsidR="009A7C69" w:rsidRPr="007855EB">
        <w:rPr>
          <w:lang w:val="en-GB"/>
        </w:rPr>
        <w:t xml:space="preserve">low latency capability </w:t>
      </w:r>
      <w:r w:rsidR="00EB2E9C" w:rsidRPr="007855EB">
        <w:rPr>
          <w:lang w:val="en-GB"/>
        </w:rPr>
        <w:t xml:space="preserve">for geometry coding only, </w:t>
      </w:r>
      <w:r w:rsidRPr="007855EB">
        <w:rPr>
          <w:lang w:val="en-GB"/>
        </w:rPr>
        <w:t xml:space="preserve">and is dedicated to the exploration work of this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>xperiment.</w:t>
      </w:r>
    </w:p>
    <w:p w14:paraId="3287C73E" w14:textId="1590B8C6" w:rsidR="00151B02" w:rsidRPr="007855EB" w:rsidRDefault="00151B02" w:rsidP="00513D71">
      <w:pPr>
        <w:pStyle w:val="ListParagraph1"/>
        <w:numPr>
          <w:ilvl w:val="0"/>
          <w:numId w:val="31"/>
        </w:numPr>
        <w:tabs>
          <w:tab w:val="left" w:pos="420"/>
        </w:tabs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 xml:space="preserve">the integration of new </w:t>
      </w:r>
      <w:r w:rsidR="009A7C69" w:rsidRPr="007855EB">
        <w:rPr>
          <w:lang w:val="en-GB"/>
        </w:rPr>
        <w:t>low latency</w:t>
      </w:r>
      <w:r w:rsidRPr="007855EB">
        <w:rPr>
          <w:lang w:val="en-GB"/>
        </w:rPr>
        <w:t xml:space="preserve"> tools to the </w:t>
      </w:r>
      <w:r w:rsidR="00A27A1A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A27A1A" w:rsidRPr="007855EB">
        <w:rPr>
          <w:lang w:val="en-GB"/>
        </w:rPr>
        <w:t>M</w:t>
      </w:r>
      <w:r w:rsidRPr="007855EB">
        <w:rPr>
          <w:lang w:val="en-GB"/>
        </w:rPr>
        <w:t xml:space="preserve">odel after adoption by the </w:t>
      </w:r>
      <w:r w:rsidR="005515F6" w:rsidRPr="007855EB">
        <w:rPr>
          <w:lang w:val="en-GB"/>
        </w:rPr>
        <w:t>G</w:t>
      </w:r>
      <w:r w:rsidRPr="007855EB">
        <w:rPr>
          <w:lang w:val="en-GB"/>
        </w:rPr>
        <w:t>PCC group</w:t>
      </w:r>
    </w:p>
    <w:p w14:paraId="3BB441D4" w14:textId="49C31B6F" w:rsidR="00513D71" w:rsidRDefault="00B122AD" w:rsidP="00513D71">
      <w:pPr>
        <w:rPr>
          <w:lang w:val="en-GB"/>
        </w:rPr>
      </w:pPr>
      <w:r w:rsidRPr="007855EB">
        <w:rPr>
          <w:lang w:val="en-GB"/>
        </w:rPr>
        <w:lastRenderedPageBreak/>
        <w:t xml:space="preserve">As implicitly </w:t>
      </w:r>
      <w:r w:rsidR="00151B02" w:rsidRPr="007855EB">
        <w:rPr>
          <w:lang w:val="en-GB"/>
        </w:rPr>
        <w:t>stated</w:t>
      </w:r>
      <w:r w:rsidRPr="007855EB">
        <w:rPr>
          <w:lang w:val="en-GB"/>
        </w:rPr>
        <w:t xml:space="preserve"> </w:t>
      </w:r>
      <w:r w:rsidR="00151B02" w:rsidRPr="007855EB">
        <w:rPr>
          <w:lang w:val="en-GB"/>
        </w:rPr>
        <w:t>by</w:t>
      </w:r>
      <w:r w:rsidRPr="007855EB">
        <w:rPr>
          <w:lang w:val="en-GB"/>
        </w:rPr>
        <w:t xml:space="preserve"> the mandates, no tool </w:t>
      </w:r>
      <w:r w:rsidR="009A7C69" w:rsidRPr="007855EB">
        <w:rPr>
          <w:lang w:val="en-GB"/>
        </w:rPr>
        <w:t xml:space="preserve">that does not provide </w:t>
      </w:r>
      <w:r w:rsidR="00EB2E9C" w:rsidRPr="007855EB">
        <w:rPr>
          <w:lang w:val="en-GB"/>
        </w:rPr>
        <w:t xml:space="preserve">low </w:t>
      </w:r>
      <w:r w:rsidR="009A7C69" w:rsidRPr="007855EB">
        <w:rPr>
          <w:lang w:val="en-GB"/>
        </w:rPr>
        <w:t>latency</w:t>
      </w:r>
      <w:r w:rsidR="00EB2E9C" w:rsidRPr="007855EB">
        <w:rPr>
          <w:lang w:val="en-GB"/>
        </w:rPr>
        <w:t xml:space="preserve">, for either geometry coding or attribute coding, </w:t>
      </w:r>
      <w:r w:rsidRPr="007855EB">
        <w:rPr>
          <w:lang w:val="en-GB"/>
        </w:rPr>
        <w:t xml:space="preserve">will be considered in the scope of this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xperiment. Proponents of </w:t>
      </w:r>
      <w:r w:rsidR="009A7C69" w:rsidRPr="007855EB">
        <w:rPr>
          <w:lang w:val="en-GB"/>
        </w:rPr>
        <w:t>low-latency unrelated</w:t>
      </w:r>
      <w:r w:rsidRPr="007855EB">
        <w:rPr>
          <w:lang w:val="en-GB"/>
        </w:rPr>
        <w:t xml:space="preserve"> tools are strongly encouraged to propose these tools directly for evaluation in the </w:t>
      </w:r>
      <w:r w:rsidR="009A7C69" w:rsidRPr="007855EB">
        <w:rPr>
          <w:lang w:val="en-GB"/>
        </w:rPr>
        <w:t>T</w:t>
      </w:r>
      <w:r w:rsidRPr="007855EB">
        <w:rPr>
          <w:lang w:val="en-GB"/>
        </w:rPr>
        <w:t xml:space="preserve">est </w:t>
      </w:r>
      <w:r w:rsidR="009A7C69" w:rsidRPr="007855EB">
        <w:rPr>
          <w:lang w:val="en-GB"/>
        </w:rPr>
        <w:t>M</w:t>
      </w:r>
      <w:r w:rsidRPr="007855EB">
        <w:rPr>
          <w:lang w:val="en-GB"/>
        </w:rPr>
        <w:t>odel 13.</w:t>
      </w:r>
    </w:p>
    <w:p w14:paraId="5D003DC0" w14:textId="77777777" w:rsidR="005F6264" w:rsidRDefault="005F6264" w:rsidP="00513D71">
      <w:pPr>
        <w:rPr>
          <w:lang w:val="en-GB"/>
        </w:rPr>
      </w:pPr>
    </w:p>
    <w:p w14:paraId="704642DA" w14:textId="53921D1F" w:rsidR="005F6264" w:rsidRPr="008D4625" w:rsidRDefault="005F6264" w:rsidP="005F6264">
      <w:pPr>
        <w:pStyle w:val="Heading2"/>
        <w:rPr>
          <w:lang w:val="en-GB"/>
        </w:rPr>
      </w:pPr>
      <w:r>
        <w:rPr>
          <w:lang w:val="en-GB"/>
        </w:rPr>
        <w:t>E</w:t>
      </w:r>
      <w:r w:rsidRPr="008D4625">
        <w:rPr>
          <w:lang w:val="en-GB"/>
        </w:rPr>
        <w:t>E 13.</w:t>
      </w:r>
      <w:r>
        <w:rPr>
          <w:lang w:val="en-GB"/>
        </w:rPr>
        <w:t>8</w:t>
      </w:r>
      <w:r w:rsidRPr="008D4625">
        <w:rPr>
          <w:lang w:val="en-GB"/>
        </w:rPr>
        <w:t xml:space="preserve"> Coordinator</w:t>
      </w:r>
    </w:p>
    <w:p w14:paraId="527F8D6B" w14:textId="77777777" w:rsidR="005F6264" w:rsidRPr="00EE476C" w:rsidRDefault="005F6264" w:rsidP="005F6264">
      <w:pPr>
        <w:snapToGrid w:val="0"/>
        <w:spacing w:after="0"/>
        <w:outlineLvl w:val="0"/>
        <w:rPr>
          <w:lang w:val="fr-FR"/>
        </w:rPr>
      </w:pPr>
      <w:r w:rsidRPr="00EE476C">
        <w:rPr>
          <w:lang w:val="fr-FR"/>
        </w:rPr>
        <w:t>Sébastien Lasserre (</w:t>
      </w:r>
      <w:hyperlink r:id="rId9" w:history="1">
        <w:r w:rsidRPr="00EE476C">
          <w:rPr>
            <w:rStyle w:val="Hyperlink"/>
            <w:lang w:val="fr-FR"/>
          </w:rPr>
          <w:t>slasserre@blackberry.com</w:t>
        </w:r>
      </w:hyperlink>
      <w:r w:rsidRPr="00EE476C">
        <w:rPr>
          <w:lang w:val="fr-FR"/>
        </w:rPr>
        <w:t xml:space="preserve">) </w:t>
      </w:r>
    </w:p>
    <w:p w14:paraId="5C089BDB" w14:textId="77777777" w:rsidR="00EB2E9C" w:rsidRPr="005F6264" w:rsidRDefault="00EB2E9C" w:rsidP="00EB2E9C">
      <w:pPr>
        <w:rPr>
          <w:lang w:val="fr-FR"/>
        </w:rPr>
      </w:pPr>
    </w:p>
    <w:p w14:paraId="51501047" w14:textId="1F8B5DF3" w:rsidR="00EB2E9C" w:rsidRPr="007855EB" w:rsidRDefault="00EB2E9C" w:rsidP="00EB2E9C">
      <w:pPr>
        <w:pStyle w:val="Heading1"/>
        <w:rPr>
          <w:lang w:val="en-GB"/>
        </w:rPr>
      </w:pPr>
      <w:r w:rsidRPr="007855EB">
        <w:rPr>
          <w:lang w:val="en-GB"/>
        </w:rPr>
        <w:t>Definition of low</w:t>
      </w:r>
      <w:r w:rsidR="005F6264">
        <w:rPr>
          <w:lang w:val="en-GB"/>
        </w:rPr>
        <w:t xml:space="preserve"> </w:t>
      </w:r>
      <w:r w:rsidRPr="007855EB">
        <w:rPr>
          <w:lang w:val="en-GB"/>
        </w:rPr>
        <w:t xml:space="preserve">latency </w:t>
      </w:r>
    </w:p>
    <w:p w14:paraId="078D46F8" w14:textId="514D4CD2" w:rsidR="00EB2E9C" w:rsidRPr="007855EB" w:rsidRDefault="00EB2E9C" w:rsidP="00EB2E9C">
      <w:pPr>
        <w:pStyle w:val="Heading2"/>
        <w:rPr>
          <w:lang w:val="en-GB"/>
        </w:rPr>
      </w:pPr>
      <w:r w:rsidRPr="007855EB">
        <w:rPr>
          <w:lang w:val="en-GB"/>
        </w:rPr>
        <w:t>Current understanding of low</w:t>
      </w:r>
      <w:r w:rsidR="005F6264">
        <w:rPr>
          <w:lang w:val="en-GB"/>
        </w:rPr>
        <w:t xml:space="preserve"> </w:t>
      </w:r>
      <w:r w:rsidRPr="007855EB">
        <w:rPr>
          <w:lang w:val="en-GB"/>
        </w:rPr>
        <w:t>latency</w:t>
      </w:r>
    </w:p>
    <w:p w14:paraId="3788A622" w14:textId="63F431EF" w:rsidR="00082830" w:rsidRPr="007855EB" w:rsidRDefault="00082830" w:rsidP="00513D71">
      <w:pPr>
        <w:rPr>
          <w:lang w:val="en-GB"/>
        </w:rPr>
      </w:pPr>
      <w:r w:rsidRPr="007855EB">
        <w:rPr>
          <w:lang w:val="en-GB"/>
        </w:rPr>
        <w:t xml:space="preserve">This </w:t>
      </w:r>
      <w:r w:rsidR="006B0DDD" w:rsidRPr="007855EB">
        <w:rPr>
          <w:lang w:val="en-GB"/>
        </w:rPr>
        <w:t>is the</w:t>
      </w:r>
      <w:r w:rsidRPr="007855EB">
        <w:rPr>
          <w:lang w:val="en-GB"/>
        </w:rPr>
        <w:t xml:space="preserve"> current understanding and definition of low latency to help discriminating low latency tools from </w:t>
      </w:r>
      <w:proofErr w:type="spellStart"/>
      <w:r w:rsidRPr="007855EB">
        <w:rPr>
          <w:lang w:val="en-GB"/>
        </w:rPr>
        <w:t>no</w:t>
      </w:r>
      <w:r w:rsidR="004A210A" w:rsidRPr="007855EB">
        <w:rPr>
          <w:lang w:val="en-GB"/>
        </w:rPr>
        <w:t>n low</w:t>
      </w:r>
      <w:proofErr w:type="spellEnd"/>
      <w:r w:rsidR="004A210A" w:rsidRPr="007855EB">
        <w:rPr>
          <w:lang w:val="en-GB"/>
        </w:rPr>
        <w:t>-</w:t>
      </w:r>
      <w:r w:rsidRPr="007855EB">
        <w:rPr>
          <w:lang w:val="en-GB"/>
        </w:rPr>
        <w:t xml:space="preserve">latency tools. </w:t>
      </w:r>
    </w:p>
    <w:p w14:paraId="6F63803B" w14:textId="2CDC735A" w:rsidR="00082830" w:rsidRPr="007855EB" w:rsidRDefault="00082830" w:rsidP="00513D71">
      <w:pPr>
        <w:rPr>
          <w:lang w:val="en-GB"/>
        </w:rPr>
      </w:pPr>
      <w:r w:rsidRPr="007855EB">
        <w:rPr>
          <w:lang w:val="en-GB"/>
        </w:rPr>
        <w:t>This definition applies to either geometry coding or geometry + attribute coding.</w:t>
      </w:r>
    </w:p>
    <w:p w14:paraId="39A1F969" w14:textId="448CC9ED" w:rsidR="00082830" w:rsidRPr="007855EB" w:rsidRDefault="00082830" w:rsidP="00513D71">
      <w:pPr>
        <w:rPr>
          <w:lang w:val="en-GB"/>
        </w:rPr>
      </w:pPr>
      <w:r w:rsidRPr="007855EB">
        <w:rPr>
          <w:lang w:val="en-GB"/>
        </w:rPr>
        <w:t xml:space="preserve">On the encoder side, low latency is defined as </w:t>
      </w:r>
      <w:r w:rsidR="004A210A" w:rsidRPr="007855EB">
        <w:rPr>
          <w:lang w:val="en-GB"/>
        </w:rPr>
        <w:t>a limited end-to-end size of buffer of points from, on one end</w:t>
      </w:r>
      <w:r w:rsidR="00741217" w:rsidRPr="007855EB">
        <w:rPr>
          <w:lang w:val="en-GB"/>
        </w:rPr>
        <w:t>,</w:t>
      </w:r>
      <w:r w:rsidR="004A210A" w:rsidRPr="007855EB">
        <w:rPr>
          <w:lang w:val="en-GB"/>
        </w:rPr>
        <w:t xml:space="preserve"> receiving a point at the encoder input to, on the other end, outputting </w:t>
      </w:r>
      <w:r w:rsidR="00741217" w:rsidRPr="007855EB">
        <w:rPr>
          <w:lang w:val="en-GB"/>
        </w:rPr>
        <w:t xml:space="preserve">in a bitstream </w:t>
      </w:r>
      <w:r w:rsidR="004A210A" w:rsidRPr="007855EB">
        <w:rPr>
          <w:lang w:val="en-GB"/>
        </w:rPr>
        <w:t xml:space="preserve">coded data sufficient to represent </w:t>
      </w:r>
      <w:r w:rsidR="00741217" w:rsidRPr="007855EB">
        <w:rPr>
          <w:lang w:val="en-GB"/>
        </w:rPr>
        <w:t xml:space="preserve">the 3D position and/or attributes of </w:t>
      </w:r>
      <w:r w:rsidR="004A210A" w:rsidRPr="007855EB">
        <w:rPr>
          <w:lang w:val="en-GB"/>
        </w:rPr>
        <w:t>said point.</w:t>
      </w:r>
    </w:p>
    <w:p w14:paraId="70EF71C6" w14:textId="79C814E0" w:rsidR="00082830" w:rsidRPr="007855EB" w:rsidRDefault="00082830" w:rsidP="00082830">
      <w:pPr>
        <w:rPr>
          <w:lang w:val="en-GB"/>
        </w:rPr>
      </w:pPr>
      <w:r w:rsidRPr="007855EB">
        <w:rPr>
          <w:lang w:val="en-GB"/>
        </w:rPr>
        <w:t xml:space="preserve">On the decoder side, low latency is defined as </w:t>
      </w:r>
      <w:r w:rsidR="004A210A" w:rsidRPr="007855EB">
        <w:rPr>
          <w:lang w:val="en-GB"/>
        </w:rPr>
        <w:t>a limited end-to-end size of buffer of points from, on one end</w:t>
      </w:r>
      <w:r w:rsidR="00741217" w:rsidRPr="007855EB">
        <w:rPr>
          <w:lang w:val="en-GB"/>
        </w:rPr>
        <w:t>,</w:t>
      </w:r>
      <w:r w:rsidR="004A210A" w:rsidRPr="007855EB">
        <w:rPr>
          <w:lang w:val="en-GB"/>
        </w:rPr>
        <w:t xml:space="preserve"> receiving from the bitstream data sufficient to represent a </w:t>
      </w:r>
      <w:r w:rsidR="00741217" w:rsidRPr="007855EB">
        <w:rPr>
          <w:lang w:val="en-GB"/>
        </w:rPr>
        <w:t xml:space="preserve">coded </w:t>
      </w:r>
      <w:r w:rsidR="004A210A" w:rsidRPr="007855EB">
        <w:rPr>
          <w:lang w:val="en-GB"/>
        </w:rPr>
        <w:t>point to, on the other end,</w:t>
      </w:r>
      <w:r w:rsidR="00741217" w:rsidRPr="007855EB">
        <w:rPr>
          <w:lang w:val="en-GB"/>
        </w:rPr>
        <w:t xml:space="preserve"> outputting the decoded 3D position and/or attributes of said coded point.</w:t>
      </w:r>
    </w:p>
    <w:p w14:paraId="0BD5C625" w14:textId="58B05683" w:rsidR="00C01A0C" w:rsidRPr="007855EB" w:rsidRDefault="000F5D34" w:rsidP="00082830">
      <w:pPr>
        <w:rPr>
          <w:lang w:val="en-GB"/>
        </w:rPr>
      </w:pPr>
      <w:r w:rsidRPr="007855EB">
        <w:rPr>
          <w:lang w:val="en-GB"/>
        </w:rPr>
        <w:t>By construction, low latency on the encoder side</w:t>
      </w:r>
      <w:r w:rsidR="009068AA" w:rsidRPr="007855EB">
        <w:rPr>
          <w:lang w:val="en-GB"/>
        </w:rPr>
        <w:t xml:space="preserve"> </w:t>
      </w:r>
      <w:r w:rsidRPr="007855EB">
        <w:rPr>
          <w:lang w:val="en-GB"/>
        </w:rPr>
        <w:t>implies low latency on the</w:t>
      </w:r>
      <w:r w:rsidR="009068AA" w:rsidRPr="007855EB">
        <w:rPr>
          <w:lang w:val="en-GB"/>
        </w:rPr>
        <w:t xml:space="preserve"> decoder side with a decoding buffer size at most the size of the encoding buffer. </w:t>
      </w:r>
      <w:r w:rsidRPr="007855EB">
        <w:rPr>
          <w:lang w:val="en-GB"/>
        </w:rPr>
        <w:t xml:space="preserve"> </w:t>
      </w:r>
    </w:p>
    <w:p w14:paraId="7FF3D779" w14:textId="77777777" w:rsidR="009068AA" w:rsidRPr="007855EB" w:rsidRDefault="009068AA" w:rsidP="00082830">
      <w:pPr>
        <w:rPr>
          <w:lang w:val="en-GB"/>
        </w:rPr>
      </w:pPr>
    </w:p>
    <w:p w14:paraId="625A7368" w14:textId="0D8C23D2" w:rsidR="00EB2E9C" w:rsidRPr="007855EB" w:rsidRDefault="00EB2E9C" w:rsidP="00EB2E9C">
      <w:pPr>
        <w:pStyle w:val="Heading2"/>
        <w:rPr>
          <w:lang w:val="en-GB"/>
        </w:rPr>
      </w:pPr>
      <w:r w:rsidRPr="007855EB">
        <w:rPr>
          <w:lang w:val="en-GB"/>
        </w:rPr>
        <w:t>Refinement of low latency definition</w:t>
      </w:r>
    </w:p>
    <w:p w14:paraId="2BFFC5E0" w14:textId="69450757" w:rsidR="00EB2E9C" w:rsidRPr="007855EB" w:rsidRDefault="00EB2E9C" w:rsidP="00513D71">
      <w:pPr>
        <w:rPr>
          <w:lang w:val="en-GB"/>
        </w:rPr>
      </w:pPr>
      <w:r w:rsidRPr="007855EB">
        <w:rPr>
          <w:lang w:val="en-GB"/>
        </w:rPr>
        <w:t>Several GPP</w:t>
      </w:r>
      <w:r w:rsidR="005515F6" w:rsidRPr="007855EB">
        <w:rPr>
          <w:lang w:val="en-GB"/>
        </w:rPr>
        <w:t>C</w:t>
      </w:r>
      <w:r w:rsidRPr="007855EB">
        <w:rPr>
          <w:lang w:val="en-GB"/>
        </w:rPr>
        <w:t xml:space="preserve"> participants have raised their strong interest in a low-latency feature for the future GPPC standard. These participants are encouraged to help refining the definition and requirements associated with the low-latency feature, by providing in particular</w:t>
      </w:r>
    </w:p>
    <w:p w14:paraId="7BAE03DF" w14:textId="57C5858A" w:rsidR="00975295" w:rsidRPr="007855EB" w:rsidRDefault="00975295" w:rsidP="006E142A">
      <w:pPr>
        <w:pStyle w:val="ListParagraph"/>
        <w:numPr>
          <w:ilvl w:val="0"/>
          <w:numId w:val="44"/>
        </w:numPr>
        <w:rPr>
          <w:lang w:val="en-GB"/>
        </w:rPr>
      </w:pPr>
      <w:r w:rsidRPr="007855EB">
        <w:rPr>
          <w:lang w:val="en-GB"/>
        </w:rPr>
        <w:t>their definition of low latency for encoding or decoding or both</w:t>
      </w:r>
    </w:p>
    <w:p w14:paraId="6DA4882A" w14:textId="338E7868" w:rsidR="00EB2E9C" w:rsidRPr="007855EB" w:rsidRDefault="00DF4D51" w:rsidP="00EB2E9C">
      <w:pPr>
        <w:pStyle w:val="ListParagraph"/>
        <w:numPr>
          <w:ilvl w:val="0"/>
          <w:numId w:val="44"/>
        </w:numPr>
        <w:rPr>
          <w:lang w:val="en-GB"/>
        </w:rPr>
      </w:pPr>
      <w:r w:rsidRPr="007855EB">
        <w:rPr>
          <w:lang w:val="en-GB"/>
        </w:rPr>
        <w:t xml:space="preserve">their </w:t>
      </w:r>
      <w:r w:rsidR="00EB2E9C" w:rsidRPr="007855EB">
        <w:rPr>
          <w:lang w:val="en-GB"/>
        </w:rPr>
        <w:t>interest in low latency for encoding or decoding or both</w:t>
      </w:r>
    </w:p>
    <w:p w14:paraId="6FBF9853" w14:textId="0BA1CB98" w:rsidR="00082830" w:rsidRPr="007855EB" w:rsidRDefault="00082830" w:rsidP="004A5738">
      <w:pPr>
        <w:pStyle w:val="ListParagraph"/>
        <w:numPr>
          <w:ilvl w:val="0"/>
          <w:numId w:val="44"/>
        </w:numPr>
        <w:rPr>
          <w:lang w:val="en-GB"/>
        </w:rPr>
      </w:pPr>
      <w:r w:rsidRPr="007855EB">
        <w:rPr>
          <w:lang w:val="en-GB"/>
        </w:rPr>
        <w:t>their interest in low latency for geometry coding only or for a combined geometry + attribute coding</w:t>
      </w:r>
    </w:p>
    <w:p w14:paraId="48023153" w14:textId="75EEE5B7" w:rsidR="005515F6" w:rsidRPr="007855EB" w:rsidRDefault="005515F6" w:rsidP="005515F6">
      <w:pPr>
        <w:pStyle w:val="ListParagraph"/>
        <w:numPr>
          <w:ilvl w:val="0"/>
          <w:numId w:val="44"/>
        </w:numPr>
        <w:rPr>
          <w:lang w:val="en-GB"/>
        </w:rPr>
      </w:pPr>
      <w:r w:rsidRPr="007855EB">
        <w:rPr>
          <w:lang w:val="en-GB"/>
        </w:rPr>
        <w:t>their interest in low latency for cat3-fused or for cat3-frame or both</w:t>
      </w:r>
    </w:p>
    <w:p w14:paraId="590C4D66" w14:textId="6FB88E6F" w:rsidR="005515F6" w:rsidRPr="007855EB" w:rsidRDefault="00975295" w:rsidP="004A5738">
      <w:pPr>
        <w:pStyle w:val="ListParagraph"/>
        <w:numPr>
          <w:ilvl w:val="0"/>
          <w:numId w:val="44"/>
        </w:numPr>
        <w:rPr>
          <w:lang w:val="en-GB"/>
        </w:rPr>
      </w:pPr>
      <w:r w:rsidRPr="007855EB">
        <w:rPr>
          <w:lang w:val="en-GB"/>
        </w:rPr>
        <w:t xml:space="preserve">their interest in </w:t>
      </w:r>
      <w:r w:rsidR="00637F34" w:rsidRPr="007855EB">
        <w:rPr>
          <w:lang w:val="en-GB"/>
        </w:rPr>
        <w:t xml:space="preserve">compatibility with other features like scalability, etc. </w:t>
      </w:r>
    </w:p>
    <w:p w14:paraId="7C6901A6" w14:textId="364626E3" w:rsidR="00DF4D51" w:rsidRPr="007855EB" w:rsidRDefault="00DF4D51" w:rsidP="00EB2E9C">
      <w:pPr>
        <w:pStyle w:val="ListParagraph"/>
        <w:numPr>
          <w:ilvl w:val="0"/>
          <w:numId w:val="44"/>
        </w:numPr>
        <w:rPr>
          <w:lang w:val="en-GB"/>
        </w:rPr>
      </w:pPr>
      <w:r w:rsidRPr="007855EB">
        <w:rPr>
          <w:lang w:val="en-GB"/>
        </w:rPr>
        <w:t xml:space="preserve">quantification of associated requirements like, </w:t>
      </w:r>
      <w:r w:rsidR="00636E16" w:rsidRPr="007855EB">
        <w:rPr>
          <w:lang w:val="en-GB"/>
        </w:rPr>
        <w:t>for examples</w:t>
      </w:r>
      <w:r w:rsidRPr="007855EB">
        <w:rPr>
          <w:lang w:val="en-GB"/>
        </w:rPr>
        <w:t xml:space="preserve">, maximum size of point buffers, maximum delay between acquisition and encoding, </w:t>
      </w:r>
      <w:r w:rsidR="00C25430" w:rsidRPr="007855EB">
        <w:rPr>
          <w:lang w:val="en-GB"/>
        </w:rPr>
        <w:t xml:space="preserve">maximum delay between decoding start and decoded point output, </w:t>
      </w:r>
      <w:r w:rsidRPr="007855EB">
        <w:rPr>
          <w:lang w:val="en-GB"/>
        </w:rPr>
        <w:t xml:space="preserve">etc. </w:t>
      </w:r>
    </w:p>
    <w:p w14:paraId="2571B09A" w14:textId="77777777" w:rsidR="005515F6" w:rsidRPr="007855EB" w:rsidRDefault="005515F6" w:rsidP="00513D71">
      <w:pPr>
        <w:rPr>
          <w:lang w:val="en-GB"/>
        </w:rPr>
      </w:pPr>
    </w:p>
    <w:p w14:paraId="1890C5BA" w14:textId="30573F78" w:rsidR="00226447" w:rsidRPr="007855EB" w:rsidRDefault="00226447" w:rsidP="00226447">
      <w:pPr>
        <w:pStyle w:val="Heading1"/>
        <w:rPr>
          <w:lang w:val="en-GB"/>
        </w:rPr>
      </w:pPr>
      <w:r w:rsidRPr="007855EB">
        <w:rPr>
          <w:lang w:val="en-GB"/>
        </w:rPr>
        <w:lastRenderedPageBreak/>
        <w:t xml:space="preserve">The current </w:t>
      </w:r>
      <w:r w:rsidR="009A7C69" w:rsidRPr="007855EB">
        <w:rPr>
          <w:lang w:val="en-GB"/>
        </w:rPr>
        <w:t xml:space="preserve">Low Latency </w:t>
      </w:r>
      <w:r w:rsidRPr="007855EB">
        <w:rPr>
          <w:lang w:val="en-GB"/>
        </w:rPr>
        <w:t xml:space="preserve">Exploratory Model </w:t>
      </w:r>
    </w:p>
    <w:p w14:paraId="04FE283F" w14:textId="54E28ABF" w:rsidR="00226447" w:rsidRPr="007855EB" w:rsidRDefault="00226447" w:rsidP="00226447">
      <w:pPr>
        <w:pStyle w:val="Heading2"/>
        <w:rPr>
          <w:lang w:val="en-GB"/>
        </w:rPr>
      </w:pPr>
      <w:r w:rsidRPr="007855EB">
        <w:rPr>
          <w:lang w:val="en-GB"/>
        </w:rPr>
        <w:t xml:space="preserve">Where to find the </w:t>
      </w:r>
      <w:r w:rsidR="009A7C69" w:rsidRPr="007855EB">
        <w:rPr>
          <w:lang w:val="en-GB"/>
        </w:rPr>
        <w:t xml:space="preserve">low latency </w:t>
      </w:r>
      <w:r w:rsidRPr="007855EB">
        <w:rPr>
          <w:lang w:val="en-GB"/>
        </w:rPr>
        <w:t>model</w:t>
      </w:r>
    </w:p>
    <w:p w14:paraId="7C0FB4F0" w14:textId="3A96801F" w:rsidR="008465F3" w:rsidRPr="007855EB" w:rsidRDefault="008465F3" w:rsidP="00513D71">
      <w:pPr>
        <w:rPr>
          <w:lang w:val="en-GB"/>
        </w:rPr>
      </w:pPr>
      <w:r w:rsidRPr="007855EB">
        <w:rPr>
          <w:lang w:val="en-GB"/>
        </w:rPr>
        <w:t xml:space="preserve">The </w:t>
      </w:r>
      <w:r w:rsidR="009A7C69" w:rsidRPr="007855EB">
        <w:rPr>
          <w:lang w:val="en-GB"/>
        </w:rPr>
        <w:t xml:space="preserve">low latency </w:t>
      </w:r>
      <w:r w:rsidR="00BC4EE9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BC4EE9" w:rsidRPr="007855EB">
        <w:rPr>
          <w:lang w:val="en-GB"/>
        </w:rPr>
        <w:t>m</w:t>
      </w:r>
      <w:r w:rsidRPr="007855EB">
        <w:rPr>
          <w:lang w:val="en-GB"/>
        </w:rPr>
        <w:t xml:space="preserve">odel </w:t>
      </w:r>
      <w:r w:rsidR="009A7C69" w:rsidRPr="007855EB">
        <w:rPr>
          <w:lang w:val="en-GB"/>
        </w:rPr>
        <w:t>TMC13v9+EMLLv0</w:t>
      </w:r>
      <w:r w:rsidRPr="007855EB">
        <w:rPr>
          <w:lang w:val="en-GB"/>
        </w:rPr>
        <w:t xml:space="preserve"> will </w:t>
      </w:r>
      <w:proofErr w:type="gramStart"/>
      <w:r w:rsidRPr="007855EB">
        <w:rPr>
          <w:lang w:val="en-GB"/>
        </w:rPr>
        <w:t>be located in</w:t>
      </w:r>
      <w:proofErr w:type="gramEnd"/>
      <w:r w:rsidRPr="007855EB">
        <w:rPr>
          <w:lang w:val="en-GB"/>
        </w:rPr>
        <w:t xml:space="preserve"> a Git repository at the following address</w:t>
      </w:r>
      <w:r w:rsidR="005A2C52" w:rsidRPr="007855EB">
        <w:rPr>
          <w:lang w:val="en-GB"/>
        </w:rPr>
        <w:t>:</w:t>
      </w:r>
    </w:p>
    <w:p w14:paraId="2E7C3EEC" w14:textId="1B96A9A1" w:rsidR="008465F3" w:rsidRPr="007855EB" w:rsidRDefault="005F6264" w:rsidP="00513D71">
      <w:pPr>
        <w:ind w:left="420"/>
        <w:rPr>
          <w:lang w:val="en-GB"/>
        </w:rPr>
      </w:pPr>
      <w:hyperlink r:id="rId10" w:history="1">
        <w:r w:rsidR="005D7305" w:rsidRPr="007855EB">
          <w:rPr>
            <w:rStyle w:val="Hyperlink"/>
            <w:lang w:val="en-GB"/>
          </w:rPr>
          <w:t>http://mpegx.int-evry.fr/software/MPEG/PCC/CE/mpeg-pcc-tmc13</w:t>
        </w:r>
      </w:hyperlink>
      <w:r w:rsidR="005D7305" w:rsidRPr="007855EB">
        <w:rPr>
          <w:lang w:val="en-GB"/>
        </w:rPr>
        <w:t xml:space="preserve"> mpeg129/ee13.8/anchor</w:t>
      </w:r>
    </w:p>
    <w:p w14:paraId="0092655E" w14:textId="31EDF80E" w:rsidR="008465F3" w:rsidRPr="007855EB" w:rsidRDefault="008465F3" w:rsidP="00513D71">
      <w:pPr>
        <w:rPr>
          <w:lang w:val="en-GB"/>
        </w:rPr>
      </w:pPr>
      <w:r w:rsidRPr="007855EB">
        <w:rPr>
          <w:lang w:val="en-GB"/>
        </w:rPr>
        <w:t xml:space="preserve">It will be accessible under the same conditions and login as for </w:t>
      </w:r>
      <w:r w:rsidR="00040534" w:rsidRPr="007855EB">
        <w:rPr>
          <w:lang w:val="en-GB"/>
        </w:rPr>
        <w:t>t</w:t>
      </w:r>
      <w:r w:rsidRPr="007855EB">
        <w:rPr>
          <w:lang w:val="en-GB"/>
        </w:rPr>
        <w:t xml:space="preserve">est </w:t>
      </w:r>
      <w:r w:rsidR="00040534" w:rsidRPr="007855EB">
        <w:rPr>
          <w:lang w:val="en-GB"/>
        </w:rPr>
        <w:t>m</w:t>
      </w:r>
      <w:r w:rsidRPr="007855EB">
        <w:rPr>
          <w:lang w:val="en-GB"/>
        </w:rPr>
        <w:t>odel TMC13v</w:t>
      </w:r>
      <w:r w:rsidR="009A7C69" w:rsidRPr="007855EB">
        <w:rPr>
          <w:lang w:val="en-GB"/>
        </w:rPr>
        <w:t>9</w:t>
      </w:r>
      <w:r w:rsidRPr="007855EB">
        <w:rPr>
          <w:lang w:val="en-GB"/>
        </w:rPr>
        <w:t xml:space="preserve">. The repository will contain </w:t>
      </w:r>
    </w:p>
    <w:p w14:paraId="192D6858" w14:textId="77341EB2" w:rsidR="008465F3" w:rsidRPr="007855EB" w:rsidRDefault="008465F3" w:rsidP="008465F3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the source code</w:t>
      </w:r>
      <w:r w:rsidR="00EF56BC" w:rsidRPr="007855EB">
        <w:rPr>
          <w:lang w:val="en-GB"/>
        </w:rPr>
        <w:t>,</w:t>
      </w:r>
    </w:p>
    <w:p w14:paraId="1D250DCF" w14:textId="524D0DDA" w:rsidR="008465F3" w:rsidRPr="007855EB" w:rsidRDefault="008465F3" w:rsidP="008465F3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 xml:space="preserve">light documentation on how to run the </w:t>
      </w:r>
      <w:r w:rsidR="009A7C69" w:rsidRPr="007855EB">
        <w:rPr>
          <w:lang w:val="en-GB"/>
        </w:rPr>
        <w:t xml:space="preserve">low latency </w:t>
      </w:r>
      <w:r w:rsidRPr="007855EB">
        <w:rPr>
          <w:lang w:val="en-GB"/>
        </w:rPr>
        <w:t>Ex</w:t>
      </w:r>
      <w:r w:rsidR="00EF56BC" w:rsidRPr="007855EB">
        <w:rPr>
          <w:lang w:val="en-GB"/>
        </w:rPr>
        <w:t>ploratory Model, and</w:t>
      </w:r>
    </w:p>
    <w:p w14:paraId="2A365A72" w14:textId="71A1FBCC" w:rsidR="008465F3" w:rsidRPr="007855EB" w:rsidRDefault="00CB3F44" w:rsidP="005070CD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 xml:space="preserve">test results of the </w:t>
      </w:r>
      <w:r w:rsidR="009A7C69" w:rsidRPr="007855EB">
        <w:rPr>
          <w:lang w:val="en-GB"/>
        </w:rPr>
        <w:t xml:space="preserve">low latency </w:t>
      </w:r>
      <w:r w:rsidRPr="007855EB">
        <w:rPr>
          <w:lang w:val="en-GB"/>
        </w:rPr>
        <w:t>EM</w:t>
      </w:r>
      <w:r w:rsidR="00EF56BC" w:rsidRPr="007855EB">
        <w:rPr>
          <w:lang w:val="en-GB"/>
        </w:rPr>
        <w:t>.</w:t>
      </w:r>
    </w:p>
    <w:p w14:paraId="5CB735F0" w14:textId="7C9A43CE" w:rsidR="00226447" w:rsidRPr="007855EB" w:rsidRDefault="00226447" w:rsidP="00226447">
      <w:pPr>
        <w:pStyle w:val="Heading2"/>
        <w:rPr>
          <w:lang w:val="en-GB"/>
        </w:rPr>
      </w:pPr>
      <w:r w:rsidRPr="007855EB">
        <w:rPr>
          <w:lang w:val="en-GB"/>
        </w:rPr>
        <w:t xml:space="preserve">List of integrated tools </w:t>
      </w:r>
    </w:p>
    <w:p w14:paraId="452821E2" w14:textId="1E193FC0" w:rsidR="006C1574" w:rsidRPr="007855EB" w:rsidRDefault="00BC4EE9" w:rsidP="006C1574">
      <w:pPr>
        <w:rPr>
          <w:lang w:val="en-GB"/>
        </w:rPr>
      </w:pPr>
      <w:r w:rsidRPr="007855EB">
        <w:rPr>
          <w:lang w:val="en-GB"/>
        </w:rPr>
        <w:t>The e</w:t>
      </w:r>
      <w:r w:rsidR="006C1574" w:rsidRPr="007855EB">
        <w:rPr>
          <w:lang w:val="en-GB"/>
        </w:rPr>
        <w:t xml:space="preserve">xploratory </w:t>
      </w:r>
      <w:r w:rsidRPr="007855EB">
        <w:rPr>
          <w:lang w:val="en-GB"/>
        </w:rPr>
        <w:t>m</w:t>
      </w:r>
      <w:r w:rsidR="006C1574" w:rsidRPr="007855EB">
        <w:rPr>
          <w:lang w:val="en-GB"/>
        </w:rPr>
        <w:t xml:space="preserve">odel </w:t>
      </w:r>
      <w:r w:rsidR="009A7C69" w:rsidRPr="007855EB">
        <w:rPr>
          <w:lang w:val="en-GB"/>
        </w:rPr>
        <w:t xml:space="preserve">TMC13v9+EMLLv0 </w:t>
      </w:r>
      <w:r w:rsidR="006C1574" w:rsidRPr="007855EB">
        <w:rPr>
          <w:lang w:val="en-GB"/>
        </w:rPr>
        <w:t xml:space="preserve">is based on the </w:t>
      </w:r>
      <w:r w:rsidRPr="007855EB">
        <w:rPr>
          <w:lang w:val="en-GB"/>
        </w:rPr>
        <w:t>t</w:t>
      </w:r>
      <w:r w:rsidR="006C1574" w:rsidRPr="007855EB">
        <w:rPr>
          <w:lang w:val="en-GB"/>
        </w:rPr>
        <w:t xml:space="preserve">est </w:t>
      </w:r>
      <w:r w:rsidRPr="007855EB">
        <w:rPr>
          <w:lang w:val="en-GB"/>
        </w:rPr>
        <w:t>m</w:t>
      </w:r>
      <w:r w:rsidR="006C1574" w:rsidRPr="007855EB">
        <w:rPr>
          <w:lang w:val="en-GB"/>
        </w:rPr>
        <w:t>odel TMC13v</w:t>
      </w:r>
      <w:r w:rsidR="009A7C69" w:rsidRPr="007855EB">
        <w:rPr>
          <w:lang w:val="en-GB"/>
        </w:rPr>
        <w:t>9</w:t>
      </w:r>
      <w:r w:rsidR="00A30835" w:rsidRPr="007855EB">
        <w:rPr>
          <w:lang w:val="en-GB"/>
        </w:rPr>
        <w:t xml:space="preserve"> </w:t>
      </w:r>
      <w:r w:rsidRPr="007855EB">
        <w:rPr>
          <w:lang w:val="en-GB"/>
        </w:rPr>
        <w:t xml:space="preserve">with the addition of the following </w:t>
      </w:r>
      <w:r w:rsidR="00A30835" w:rsidRPr="007855EB">
        <w:rPr>
          <w:lang w:val="en-GB"/>
        </w:rPr>
        <w:t xml:space="preserve">tools to support </w:t>
      </w:r>
      <w:r w:rsidR="00DF4D51" w:rsidRPr="007855EB">
        <w:rPr>
          <w:lang w:val="en-GB"/>
        </w:rPr>
        <w:t>low latency</w:t>
      </w:r>
      <w:r w:rsidRPr="007855EB">
        <w:rPr>
          <w:lang w:val="en-GB"/>
        </w:rPr>
        <w:t>:</w:t>
      </w:r>
    </w:p>
    <w:p w14:paraId="7F0C63E6" w14:textId="5CB67354" w:rsidR="006C1574" w:rsidRPr="007855EB" w:rsidRDefault="009A7C69" w:rsidP="00513D71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predictive</w:t>
      </w:r>
      <w:r w:rsidR="00A27A1A" w:rsidRPr="007855EB">
        <w:rPr>
          <w:lang w:val="en-GB"/>
        </w:rPr>
        <w:t xml:space="preserve"> geometry</w:t>
      </w:r>
      <w:r w:rsidRPr="007855EB">
        <w:rPr>
          <w:lang w:val="en-GB"/>
        </w:rPr>
        <w:t xml:space="preserve"> </w:t>
      </w:r>
      <w:r w:rsidR="00A27A1A" w:rsidRPr="007855EB">
        <w:rPr>
          <w:lang w:val="en-GB"/>
        </w:rPr>
        <w:t>coding</w:t>
      </w:r>
      <w:r w:rsidRPr="007855EB">
        <w:rPr>
          <w:lang w:val="en-GB"/>
        </w:rPr>
        <w:t xml:space="preserve"> </w:t>
      </w:r>
      <w:r w:rsidR="00A30835" w:rsidRPr="007855EB">
        <w:rPr>
          <w:lang w:val="en-GB"/>
        </w:rPr>
        <w:t>(m</w:t>
      </w:r>
      <w:r w:rsidRPr="007855EB">
        <w:rPr>
          <w:lang w:val="en-GB"/>
        </w:rPr>
        <w:t>52515</w:t>
      </w:r>
      <w:r w:rsidR="00A30835" w:rsidRPr="007855EB">
        <w:rPr>
          <w:lang w:val="en-GB"/>
        </w:rPr>
        <w:t>)</w:t>
      </w:r>
      <w:r w:rsidR="000A35BB" w:rsidRPr="007855EB">
        <w:rPr>
          <w:lang w:val="en-GB"/>
        </w:rPr>
        <w:t>,</w:t>
      </w:r>
    </w:p>
    <w:p w14:paraId="6292E4FB" w14:textId="41AD9884" w:rsidR="006C1574" w:rsidRPr="007855EB" w:rsidRDefault="008D5199" w:rsidP="00A27A1A">
      <w:pPr>
        <w:rPr>
          <w:lang w:val="en-GB"/>
        </w:rPr>
      </w:pPr>
      <w:r w:rsidRPr="007855EB">
        <w:rPr>
          <w:lang w:val="en-GB"/>
        </w:rPr>
        <w:t xml:space="preserve">The </w:t>
      </w:r>
      <w:r w:rsidR="00A27A1A" w:rsidRPr="007855EB">
        <w:rPr>
          <w:lang w:val="en-GB"/>
        </w:rPr>
        <w:t xml:space="preserve">usage of the predictive geometry coding will be allowed by a dedicated flag, that can be enabled in the encoder command line, in order to replace the geometry coding method (octree) of the current TM.  </w:t>
      </w:r>
    </w:p>
    <w:p w14:paraId="3BC0E6FB" w14:textId="7C6A26B8" w:rsidR="00A27A1A" w:rsidRPr="007855EB" w:rsidRDefault="00C25430" w:rsidP="00A27A1A">
      <w:pPr>
        <w:rPr>
          <w:lang w:val="en-GB"/>
        </w:rPr>
      </w:pPr>
      <w:r w:rsidRPr="007855EB">
        <w:rPr>
          <w:lang w:val="en-GB"/>
        </w:rPr>
        <w:t>On the encoder side, t</w:t>
      </w:r>
      <w:r w:rsidR="00A27A1A" w:rsidRPr="007855EB">
        <w:rPr>
          <w:lang w:val="en-GB"/>
        </w:rPr>
        <w:t xml:space="preserve">he exploratory model TMC13v9+EMLLv0 will use a buffer of points of </w:t>
      </w:r>
      <w:r w:rsidR="003B6546" w:rsidRPr="007855EB">
        <w:rPr>
          <w:lang w:val="en-GB"/>
        </w:rPr>
        <w:t>size</w:t>
      </w:r>
      <w:r w:rsidR="00A27A1A" w:rsidRPr="007855EB">
        <w:rPr>
          <w:lang w:val="en-GB"/>
        </w:rPr>
        <w:t xml:space="preserve"> </w:t>
      </w:r>
      <w:r w:rsidR="003B6546" w:rsidRPr="007855EB">
        <w:rPr>
          <w:lang w:val="en-GB"/>
        </w:rPr>
        <w:t>512</w:t>
      </w:r>
      <w:r w:rsidR="00A27A1A" w:rsidRPr="007855EB">
        <w:rPr>
          <w:lang w:val="en-GB"/>
        </w:rPr>
        <w:t xml:space="preserve"> points to demonstrate low latency</w:t>
      </w:r>
      <w:r w:rsidR="00EB2E9C" w:rsidRPr="007855EB">
        <w:rPr>
          <w:lang w:val="en-GB"/>
        </w:rPr>
        <w:t xml:space="preserve"> on geometry coding</w:t>
      </w:r>
      <w:r w:rsidR="00082830" w:rsidRPr="007855EB">
        <w:rPr>
          <w:lang w:val="en-GB"/>
        </w:rPr>
        <w:t xml:space="preserve">. The size of this buffer will be tuneable by an entry parameter in the encoder command line. </w:t>
      </w:r>
      <w:r w:rsidR="00A27A1A" w:rsidRPr="007855EB">
        <w:rPr>
          <w:lang w:val="en-GB"/>
        </w:rPr>
        <w:t xml:space="preserve"> </w:t>
      </w:r>
      <w:r w:rsidR="00EB2E9C" w:rsidRPr="007855EB">
        <w:rPr>
          <w:lang w:val="en-GB"/>
        </w:rPr>
        <w:t xml:space="preserve"> </w:t>
      </w:r>
    </w:p>
    <w:p w14:paraId="36D9886A" w14:textId="704BAA9C" w:rsidR="00EB2E9C" w:rsidRPr="007855EB" w:rsidRDefault="00EB2E9C" w:rsidP="00A27A1A">
      <w:pPr>
        <w:rPr>
          <w:lang w:val="en-GB"/>
        </w:rPr>
      </w:pPr>
      <w:r w:rsidRPr="007855EB">
        <w:rPr>
          <w:lang w:val="en-GB"/>
        </w:rPr>
        <w:t xml:space="preserve">Low-latency attribute coding will </w:t>
      </w:r>
      <w:r w:rsidR="005515F6" w:rsidRPr="007855EB">
        <w:rPr>
          <w:lang w:val="en-GB"/>
        </w:rPr>
        <w:t xml:space="preserve">not </w:t>
      </w:r>
      <w:r w:rsidRPr="007855EB">
        <w:rPr>
          <w:lang w:val="en-GB"/>
        </w:rPr>
        <w:t>be supported by the exploratory model.</w:t>
      </w:r>
    </w:p>
    <w:p w14:paraId="66E83904" w14:textId="77777777" w:rsidR="00A27A1A" w:rsidRPr="007855EB" w:rsidRDefault="00A27A1A" w:rsidP="00A27A1A">
      <w:pPr>
        <w:rPr>
          <w:lang w:val="en-GB"/>
        </w:rPr>
      </w:pPr>
    </w:p>
    <w:p w14:paraId="38728060" w14:textId="47609B19" w:rsidR="000873E1" w:rsidRPr="007855EB" w:rsidRDefault="000873E1" w:rsidP="000873E1">
      <w:pPr>
        <w:pStyle w:val="Heading1"/>
        <w:rPr>
          <w:lang w:val="en-GB"/>
        </w:rPr>
      </w:pPr>
      <w:r w:rsidRPr="007855EB">
        <w:rPr>
          <w:lang w:val="en-GB"/>
        </w:rPr>
        <w:t>Methodology of evaluation</w:t>
      </w:r>
      <w:r w:rsidR="000F52FC" w:rsidRPr="007855EB">
        <w:rPr>
          <w:lang w:val="en-GB"/>
        </w:rPr>
        <w:t xml:space="preserve"> using</w:t>
      </w:r>
      <w:r w:rsidRPr="007855EB">
        <w:rPr>
          <w:lang w:val="en-GB"/>
        </w:rPr>
        <w:t xml:space="preserve"> the </w:t>
      </w:r>
      <w:r w:rsidR="000F52FC" w:rsidRPr="007855EB">
        <w:rPr>
          <w:lang w:val="en-GB"/>
        </w:rPr>
        <w:t>e</w:t>
      </w:r>
      <w:r w:rsidRPr="007855EB">
        <w:rPr>
          <w:lang w:val="en-GB"/>
        </w:rPr>
        <w:t>xploratory</w:t>
      </w:r>
      <w:r w:rsidR="000F52FC" w:rsidRPr="007855EB">
        <w:rPr>
          <w:lang w:val="en-GB"/>
        </w:rPr>
        <w:t xml:space="preserve"> model</w:t>
      </w:r>
    </w:p>
    <w:p w14:paraId="1BB3BE11" w14:textId="7A6FD2DA" w:rsidR="000873E1" w:rsidRPr="007855EB" w:rsidRDefault="000873E1" w:rsidP="000873E1">
      <w:pPr>
        <w:pStyle w:val="Heading2"/>
        <w:rPr>
          <w:lang w:val="en-GB"/>
        </w:rPr>
      </w:pPr>
      <w:r w:rsidRPr="007855EB">
        <w:rPr>
          <w:lang w:val="en-GB"/>
        </w:rPr>
        <w:t>Anchors</w:t>
      </w:r>
    </w:p>
    <w:p w14:paraId="16871FDD" w14:textId="1D519062" w:rsidR="0091364B" w:rsidRPr="007855EB" w:rsidRDefault="0091364B" w:rsidP="00513D71">
      <w:pPr>
        <w:rPr>
          <w:lang w:val="en-GB"/>
        </w:rPr>
      </w:pPr>
      <w:r w:rsidRPr="007855EB">
        <w:rPr>
          <w:lang w:val="en-GB"/>
        </w:rPr>
        <w:t xml:space="preserve">Two anchors will be used to evaluate </w:t>
      </w:r>
      <w:r w:rsidR="000F52FC" w:rsidRPr="007855EB">
        <w:rPr>
          <w:lang w:val="en-GB"/>
        </w:rPr>
        <w:t xml:space="preserve">proposed </w:t>
      </w:r>
      <w:r w:rsidR="00DF4D51" w:rsidRPr="007855EB">
        <w:rPr>
          <w:lang w:val="en-GB"/>
        </w:rPr>
        <w:t>low-latency</w:t>
      </w:r>
      <w:r w:rsidRPr="007855EB">
        <w:rPr>
          <w:lang w:val="en-GB"/>
        </w:rPr>
        <w:t xml:space="preserve"> tools</w:t>
      </w:r>
      <w:r w:rsidR="000F52FC" w:rsidRPr="007855EB">
        <w:rPr>
          <w:lang w:val="en-GB"/>
        </w:rPr>
        <w:t xml:space="preserve"> using</w:t>
      </w:r>
      <w:r w:rsidRPr="007855EB">
        <w:rPr>
          <w:lang w:val="en-GB"/>
        </w:rPr>
        <w:t xml:space="preserve"> the </w:t>
      </w:r>
      <w:r w:rsidR="000F52FC" w:rsidRPr="007855EB">
        <w:rPr>
          <w:lang w:val="en-GB"/>
        </w:rPr>
        <w:t>e</w:t>
      </w:r>
      <w:r w:rsidRPr="007855EB">
        <w:rPr>
          <w:lang w:val="en-GB"/>
        </w:rPr>
        <w:t xml:space="preserve">xploratory </w:t>
      </w:r>
      <w:r w:rsidR="000F52FC" w:rsidRPr="007855EB">
        <w:rPr>
          <w:lang w:val="en-GB"/>
        </w:rPr>
        <w:t>model</w:t>
      </w:r>
      <w:r w:rsidRPr="007855EB">
        <w:rPr>
          <w:lang w:val="en-GB"/>
        </w:rPr>
        <w:t>:</w:t>
      </w:r>
    </w:p>
    <w:p w14:paraId="0D083DF3" w14:textId="0BC9DE8B" w:rsidR="00120B96" w:rsidRPr="007855EB" w:rsidRDefault="000F52FC" w:rsidP="0091364B">
      <w:pPr>
        <w:pStyle w:val="ListParagraph1"/>
        <w:numPr>
          <w:ilvl w:val="0"/>
          <w:numId w:val="43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t</w:t>
      </w:r>
      <w:r w:rsidR="0091364B" w:rsidRPr="007855EB">
        <w:rPr>
          <w:lang w:val="en-GB"/>
        </w:rPr>
        <w:t xml:space="preserve">est </w:t>
      </w:r>
      <w:r w:rsidRPr="007855EB">
        <w:rPr>
          <w:lang w:val="en-GB"/>
        </w:rPr>
        <w:t>m</w:t>
      </w:r>
      <w:r w:rsidR="0091364B" w:rsidRPr="007855EB">
        <w:rPr>
          <w:lang w:val="en-GB"/>
        </w:rPr>
        <w:t xml:space="preserve">odel </w:t>
      </w:r>
      <w:r w:rsidR="00120B96" w:rsidRPr="007855EB">
        <w:rPr>
          <w:lang w:val="en-GB"/>
        </w:rPr>
        <w:t>TMC13v</w:t>
      </w:r>
      <w:r w:rsidR="00A27A1A" w:rsidRPr="007855EB">
        <w:rPr>
          <w:lang w:val="en-GB"/>
        </w:rPr>
        <w:t>9</w:t>
      </w:r>
      <w:r w:rsidR="0091364B" w:rsidRPr="007855EB">
        <w:rPr>
          <w:lang w:val="en-GB"/>
        </w:rPr>
        <w:t xml:space="preserve"> under the CTC [</w:t>
      </w:r>
      <w:r w:rsidR="00946254" w:rsidRPr="007855EB">
        <w:rPr>
          <w:lang w:val="en-GB"/>
        </w:rPr>
        <w:t>2</w:t>
      </w:r>
      <w:r w:rsidR="0091364B" w:rsidRPr="007855EB">
        <w:rPr>
          <w:lang w:val="en-GB"/>
        </w:rPr>
        <w:t>]</w:t>
      </w:r>
    </w:p>
    <w:p w14:paraId="1C92C743" w14:textId="4ABA4E59" w:rsidR="0091364B" w:rsidRPr="007855EB" w:rsidRDefault="000F52FC" w:rsidP="0091364B">
      <w:pPr>
        <w:pStyle w:val="ListParagraph1"/>
        <w:numPr>
          <w:ilvl w:val="0"/>
          <w:numId w:val="43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e</w:t>
      </w:r>
      <w:r w:rsidR="0091364B" w:rsidRPr="007855EB">
        <w:rPr>
          <w:lang w:val="en-GB"/>
        </w:rPr>
        <w:t xml:space="preserve">xploratory </w:t>
      </w:r>
      <w:r w:rsidRPr="007855EB">
        <w:rPr>
          <w:lang w:val="en-GB"/>
        </w:rPr>
        <w:t>m</w:t>
      </w:r>
      <w:r w:rsidR="0091364B" w:rsidRPr="007855EB">
        <w:rPr>
          <w:lang w:val="en-GB"/>
        </w:rPr>
        <w:t xml:space="preserve">odel </w:t>
      </w:r>
      <w:r w:rsidR="00A27A1A" w:rsidRPr="007855EB">
        <w:rPr>
          <w:lang w:val="en-GB"/>
        </w:rPr>
        <w:t xml:space="preserve">TMC13v9+EMLLv0 using the low latency geometry option </w:t>
      </w:r>
      <w:r w:rsidR="00082830" w:rsidRPr="007855EB">
        <w:rPr>
          <w:lang w:val="en-GB"/>
        </w:rPr>
        <w:t xml:space="preserve">with a buffer size of </w:t>
      </w:r>
      <w:r w:rsidR="003B6546" w:rsidRPr="007855EB">
        <w:rPr>
          <w:lang w:val="en-GB"/>
        </w:rPr>
        <w:t>512</w:t>
      </w:r>
      <w:r w:rsidR="00082830" w:rsidRPr="007855EB">
        <w:rPr>
          <w:lang w:val="en-GB"/>
        </w:rPr>
        <w:t xml:space="preserve"> points</w:t>
      </w:r>
    </w:p>
    <w:p w14:paraId="48BCE2BC" w14:textId="77777777" w:rsidR="00A27A1A" w:rsidRPr="007855EB" w:rsidRDefault="00DF4831" w:rsidP="00513D71">
      <w:pPr>
        <w:rPr>
          <w:lang w:val="en-GB"/>
        </w:rPr>
      </w:pPr>
      <w:r w:rsidRPr="007855EB">
        <w:rPr>
          <w:lang w:val="en-GB"/>
        </w:rPr>
        <w:t>Tests will be performed</w:t>
      </w:r>
      <w:r w:rsidR="000F52FC" w:rsidRPr="007855EB">
        <w:rPr>
          <w:lang w:val="en-GB"/>
        </w:rPr>
        <w:t xml:space="preserve"> using</w:t>
      </w:r>
      <w:r w:rsidRPr="007855EB">
        <w:rPr>
          <w:lang w:val="en-GB"/>
        </w:rPr>
        <w:t xml:space="preserve"> </w:t>
      </w:r>
    </w:p>
    <w:p w14:paraId="320707E3" w14:textId="52FDA730" w:rsidR="00A27A1A" w:rsidRPr="007855EB" w:rsidRDefault="00A27A1A" w:rsidP="00A27A1A">
      <w:pPr>
        <w:pStyle w:val="ListParagraph"/>
        <w:numPr>
          <w:ilvl w:val="0"/>
          <w:numId w:val="40"/>
        </w:numPr>
        <w:rPr>
          <w:lang w:val="en-GB"/>
        </w:rPr>
      </w:pPr>
      <w:r w:rsidRPr="007855EB">
        <w:rPr>
          <w:lang w:val="en-GB"/>
        </w:rPr>
        <w:t>fused content from CTC category 3</w:t>
      </w:r>
      <w:r w:rsidR="005D7305" w:rsidRPr="007855EB">
        <w:rPr>
          <w:lang w:val="en-GB"/>
        </w:rPr>
        <w:t xml:space="preserve"> (mapping) </w:t>
      </w:r>
    </w:p>
    <w:p w14:paraId="3ED8C23B" w14:textId="7A18E8C8" w:rsidR="00A27A1A" w:rsidRPr="007855EB" w:rsidRDefault="00DF4831" w:rsidP="003D09D9">
      <w:pPr>
        <w:pStyle w:val="ListParagraph"/>
        <w:numPr>
          <w:ilvl w:val="0"/>
          <w:numId w:val="40"/>
        </w:numPr>
        <w:rPr>
          <w:lang w:val="en-GB"/>
        </w:rPr>
      </w:pPr>
      <w:r w:rsidRPr="007855EB">
        <w:rPr>
          <w:lang w:val="en-GB"/>
        </w:rPr>
        <w:t>dynamic content</w:t>
      </w:r>
      <w:r w:rsidR="000F52FC" w:rsidRPr="007855EB">
        <w:rPr>
          <w:lang w:val="en-GB"/>
        </w:rPr>
        <w:t xml:space="preserve"> from CTC</w:t>
      </w:r>
      <w:r w:rsidRPr="007855EB">
        <w:rPr>
          <w:lang w:val="en-GB"/>
        </w:rPr>
        <w:t xml:space="preserve"> category 3</w:t>
      </w:r>
      <w:r w:rsidR="005D7305" w:rsidRPr="007855EB">
        <w:rPr>
          <w:lang w:val="en-GB"/>
        </w:rPr>
        <w:t xml:space="preserve"> (automotive) </w:t>
      </w:r>
    </w:p>
    <w:p w14:paraId="6F98D96E" w14:textId="77777777" w:rsidR="0019012C" w:rsidRPr="007855EB" w:rsidRDefault="0019012C" w:rsidP="00DF4D51">
      <w:pPr>
        <w:rPr>
          <w:lang w:val="en-GB"/>
        </w:rPr>
      </w:pPr>
    </w:p>
    <w:p w14:paraId="56854254" w14:textId="46B211CD" w:rsidR="000873E1" w:rsidRPr="007855EB" w:rsidRDefault="00056676" w:rsidP="000873E1">
      <w:pPr>
        <w:pStyle w:val="Heading2"/>
        <w:rPr>
          <w:lang w:val="en-GB"/>
        </w:rPr>
      </w:pPr>
      <w:r w:rsidRPr="007855EB">
        <w:rPr>
          <w:lang w:val="en-GB"/>
        </w:rPr>
        <w:lastRenderedPageBreak/>
        <w:t xml:space="preserve">Basis for </w:t>
      </w:r>
      <w:r w:rsidR="00880D51" w:rsidRPr="007855EB">
        <w:rPr>
          <w:lang w:val="en-GB"/>
        </w:rPr>
        <w:t xml:space="preserve">adoption in the </w:t>
      </w:r>
      <w:r w:rsidR="000F52FC" w:rsidRPr="007855EB">
        <w:rPr>
          <w:lang w:val="en-GB"/>
        </w:rPr>
        <w:t>exploratory m</w:t>
      </w:r>
      <w:r w:rsidR="00880D51" w:rsidRPr="007855EB">
        <w:rPr>
          <w:lang w:val="en-GB"/>
        </w:rPr>
        <w:t>odel</w:t>
      </w:r>
    </w:p>
    <w:p w14:paraId="29FC2E02" w14:textId="55A85686" w:rsidR="00C90DED" w:rsidRPr="007855EB" w:rsidRDefault="00C90DED" w:rsidP="002F0ED7">
      <w:pPr>
        <w:spacing w:after="0"/>
        <w:rPr>
          <w:lang w:val="en-GB"/>
        </w:rPr>
      </w:pPr>
      <w:proofErr w:type="gramStart"/>
      <w:r w:rsidRPr="007855EB">
        <w:rPr>
          <w:lang w:val="en-GB"/>
        </w:rPr>
        <w:t>In order for</w:t>
      </w:r>
      <w:proofErr w:type="gramEnd"/>
      <w:r w:rsidRPr="007855EB">
        <w:rPr>
          <w:lang w:val="en-GB"/>
        </w:rPr>
        <w:t xml:space="preserve"> a</w:t>
      </w:r>
      <w:r w:rsidR="00DF4D51" w:rsidRPr="007855EB">
        <w:rPr>
          <w:lang w:val="en-GB"/>
        </w:rPr>
        <w:t xml:space="preserve"> low-latency </w:t>
      </w:r>
      <w:r w:rsidRPr="007855EB">
        <w:rPr>
          <w:lang w:val="en-GB"/>
        </w:rPr>
        <w:t>tool to be adopted in the EM</w:t>
      </w:r>
      <w:r w:rsidR="00056676" w:rsidRPr="007855EB">
        <w:rPr>
          <w:lang w:val="en-GB"/>
        </w:rPr>
        <w:t xml:space="preserve"> at the next MPEG meeting</w:t>
      </w:r>
      <w:r w:rsidRPr="007855EB">
        <w:rPr>
          <w:lang w:val="en-GB"/>
        </w:rPr>
        <w:t>, a proponent should</w:t>
      </w:r>
    </w:p>
    <w:p w14:paraId="7628508B" w14:textId="72D8949E" w:rsidR="00120B96" w:rsidRPr="007855EB" w:rsidRDefault="00240078" w:rsidP="00513D71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register</w:t>
      </w:r>
      <w:r w:rsidR="00C90DED" w:rsidRPr="007855EB">
        <w:rPr>
          <w:lang w:val="en-GB"/>
        </w:rPr>
        <w:t xml:space="preserve"> an i</w:t>
      </w:r>
      <w:r w:rsidR="00120B96" w:rsidRPr="007855EB">
        <w:rPr>
          <w:lang w:val="en-GB"/>
        </w:rPr>
        <w:t>nput contribution</w:t>
      </w:r>
      <w:r w:rsidR="00C90DED" w:rsidRPr="007855EB">
        <w:rPr>
          <w:lang w:val="en-GB"/>
        </w:rPr>
        <w:t xml:space="preserve"> that describes the </w:t>
      </w:r>
      <w:r w:rsidR="00082830" w:rsidRPr="007855EB">
        <w:rPr>
          <w:lang w:val="en-GB"/>
        </w:rPr>
        <w:t xml:space="preserve">low latency </w:t>
      </w:r>
      <w:r w:rsidR="00C90DED" w:rsidRPr="007855EB">
        <w:rPr>
          <w:lang w:val="en-GB"/>
        </w:rPr>
        <w:t>tool</w:t>
      </w:r>
      <w:r w:rsidRPr="007855EB">
        <w:rPr>
          <w:lang w:val="en-GB"/>
        </w:rPr>
        <w:t>,</w:t>
      </w:r>
    </w:p>
    <w:p w14:paraId="5338C0C1" w14:textId="0C1602DB" w:rsidR="00120B96" w:rsidRPr="007855EB" w:rsidRDefault="00240078" w:rsidP="00513D71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p</w:t>
      </w:r>
      <w:r w:rsidR="00120B96" w:rsidRPr="007855EB">
        <w:rPr>
          <w:lang w:val="en-GB"/>
        </w:rPr>
        <w:t>resent</w:t>
      </w:r>
      <w:r w:rsidR="00C90DED" w:rsidRPr="007855EB">
        <w:rPr>
          <w:lang w:val="en-GB"/>
        </w:rPr>
        <w:t xml:space="preserve"> the input contribution to the PCC</w:t>
      </w:r>
      <w:r w:rsidR="00120B96" w:rsidRPr="007855EB">
        <w:rPr>
          <w:lang w:val="en-GB"/>
        </w:rPr>
        <w:t xml:space="preserve"> group</w:t>
      </w:r>
      <w:r w:rsidR="00C90DED" w:rsidRPr="007855EB">
        <w:rPr>
          <w:lang w:val="en-GB"/>
        </w:rPr>
        <w:t xml:space="preserve"> during the MPEG</w:t>
      </w:r>
      <w:r w:rsidRPr="007855EB">
        <w:rPr>
          <w:lang w:val="en-GB"/>
        </w:rPr>
        <w:t xml:space="preserve"> meeting,</w:t>
      </w:r>
    </w:p>
    <w:p w14:paraId="4AA9ADEB" w14:textId="70FB78CC" w:rsidR="00C90DED" w:rsidRPr="007855EB" w:rsidRDefault="00240078" w:rsidP="00513D71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e</w:t>
      </w:r>
      <w:r w:rsidR="00C90DED" w:rsidRPr="007855EB">
        <w:rPr>
          <w:lang w:val="en-GB"/>
        </w:rPr>
        <w:t>nsure that the results have been cross</w:t>
      </w:r>
      <w:r w:rsidR="000F52FC" w:rsidRPr="007855EB">
        <w:rPr>
          <w:lang w:val="en-GB"/>
        </w:rPr>
        <w:t>-</w:t>
      </w:r>
      <w:r w:rsidR="00C90DED" w:rsidRPr="007855EB">
        <w:rPr>
          <w:lang w:val="en-GB"/>
        </w:rPr>
        <w:t>checked</w:t>
      </w:r>
      <w:r w:rsidRPr="007855EB">
        <w:rPr>
          <w:lang w:val="en-GB"/>
        </w:rPr>
        <w:t xml:space="preserve">, and </w:t>
      </w:r>
    </w:p>
    <w:p w14:paraId="506B9942" w14:textId="223428D7" w:rsidR="00C90DED" w:rsidRPr="007855EB" w:rsidRDefault="00240078" w:rsidP="00513D71">
      <w:pPr>
        <w:pStyle w:val="ListParagraph1"/>
        <w:numPr>
          <w:ilvl w:val="0"/>
          <w:numId w:val="40"/>
        </w:numPr>
        <w:snapToGrid w:val="0"/>
        <w:spacing w:before="240" w:after="120"/>
        <w:outlineLvl w:val="0"/>
        <w:rPr>
          <w:lang w:val="en-GB"/>
        </w:rPr>
      </w:pPr>
      <w:r w:rsidRPr="007855EB">
        <w:rPr>
          <w:lang w:val="en-GB"/>
        </w:rPr>
        <w:t>t</w:t>
      </w:r>
      <w:r w:rsidR="00C90DED" w:rsidRPr="007855EB">
        <w:rPr>
          <w:lang w:val="en-GB"/>
        </w:rPr>
        <w:t xml:space="preserve">ake the responsibility of the </w:t>
      </w:r>
      <w:r w:rsidR="0055455B" w:rsidRPr="007855EB">
        <w:rPr>
          <w:lang w:val="en-GB"/>
        </w:rPr>
        <w:t xml:space="preserve">integration of the C++ code </w:t>
      </w:r>
      <w:r w:rsidR="00C90DED" w:rsidRPr="007855EB">
        <w:rPr>
          <w:lang w:val="en-GB"/>
        </w:rPr>
        <w:t>integration in the EM in case of adoption</w:t>
      </w:r>
      <w:r w:rsidRPr="007855EB">
        <w:rPr>
          <w:lang w:val="en-GB"/>
        </w:rPr>
        <w:t>.</w:t>
      </w:r>
    </w:p>
    <w:p w14:paraId="5C97E217" w14:textId="74228F0E" w:rsidR="00120B96" w:rsidRPr="007855EB" w:rsidRDefault="00C90DED" w:rsidP="00D126D4">
      <w:pPr>
        <w:rPr>
          <w:lang w:val="en-GB"/>
        </w:rPr>
      </w:pPr>
      <w:r w:rsidRPr="007855EB">
        <w:rPr>
          <w:lang w:val="en-GB"/>
        </w:rPr>
        <w:t xml:space="preserve">The adoption is decided during the MPEG meeting based on the discussion </w:t>
      </w:r>
      <w:r w:rsidR="00240078" w:rsidRPr="007855EB">
        <w:rPr>
          <w:lang w:val="en-GB"/>
        </w:rPr>
        <w:t>in the PCC group after</w:t>
      </w:r>
      <w:r w:rsidRPr="007855EB">
        <w:rPr>
          <w:lang w:val="en-GB"/>
        </w:rPr>
        <w:t xml:space="preserve"> the presentation. Typical outcomes of the discussion are direct adoption, </w:t>
      </w:r>
      <w:r w:rsidR="00056676" w:rsidRPr="007855EB">
        <w:rPr>
          <w:lang w:val="en-GB"/>
        </w:rPr>
        <w:t xml:space="preserve">a </w:t>
      </w:r>
      <w:r w:rsidRPr="007855EB">
        <w:rPr>
          <w:lang w:val="en-GB"/>
        </w:rPr>
        <w:t>request for further study or rejection.</w:t>
      </w:r>
      <w:r w:rsidR="000F52FC" w:rsidRPr="007855EB">
        <w:rPr>
          <w:lang w:val="en-GB"/>
        </w:rPr>
        <w:t xml:space="preserve"> New</w:t>
      </w:r>
      <w:r w:rsidR="00AB1F66" w:rsidRPr="007855EB">
        <w:rPr>
          <w:lang w:val="en-GB"/>
        </w:rPr>
        <w:t xml:space="preserve"> </w:t>
      </w:r>
      <w:r w:rsidR="00DF4D51" w:rsidRPr="007855EB">
        <w:rPr>
          <w:lang w:val="en-GB"/>
        </w:rPr>
        <w:t>low latency</w:t>
      </w:r>
      <w:r w:rsidR="00AB1F66" w:rsidRPr="007855EB">
        <w:rPr>
          <w:lang w:val="en-GB"/>
        </w:rPr>
        <w:t xml:space="preserve"> tools</w:t>
      </w:r>
      <w:r w:rsidR="00056676" w:rsidRPr="007855EB">
        <w:rPr>
          <w:lang w:val="en-GB"/>
        </w:rPr>
        <w:t xml:space="preserve"> are directly</w:t>
      </w:r>
      <w:r w:rsidR="00AB1F66" w:rsidRPr="007855EB">
        <w:rPr>
          <w:lang w:val="en-GB"/>
        </w:rPr>
        <w:t xml:space="preserve"> integrated in the EM </w:t>
      </w:r>
      <w:r w:rsidR="00056676" w:rsidRPr="007855EB">
        <w:rPr>
          <w:lang w:val="en-GB"/>
        </w:rPr>
        <w:t>with a mandate to be studied in the EE. Adoption into the EM does not imply automatic adoption into a future edition of the standard.</w:t>
      </w:r>
    </w:p>
    <w:p w14:paraId="67A6CA4D" w14:textId="4199576C" w:rsidR="00E21DA8" w:rsidRPr="007855EB" w:rsidRDefault="00E21DA8" w:rsidP="00102BC9">
      <w:pPr>
        <w:pStyle w:val="Heading1"/>
        <w:rPr>
          <w:lang w:val="en-GB"/>
        </w:rPr>
      </w:pPr>
      <w:r w:rsidRPr="007855EB">
        <w:rPr>
          <w:lang w:val="en-GB"/>
        </w:rPr>
        <w:t>Timeline</w:t>
      </w:r>
    </w:p>
    <w:p w14:paraId="39AD8247" w14:textId="19A76DC1" w:rsidR="005A431B" w:rsidRPr="007855EB" w:rsidRDefault="005A431B" w:rsidP="00A64422">
      <w:pPr>
        <w:pStyle w:val="ListParagraph1"/>
        <w:numPr>
          <w:ilvl w:val="0"/>
          <w:numId w:val="36"/>
        </w:numPr>
        <w:snapToGrid w:val="0"/>
        <w:spacing w:before="240" w:after="120" w:line="256" w:lineRule="auto"/>
        <w:outlineLvl w:val="0"/>
        <w:rPr>
          <w:lang w:val="en-GB"/>
        </w:rPr>
      </w:pPr>
      <w:bookmarkStart w:id="0" w:name="_Hlk527015368"/>
      <w:r w:rsidRPr="007855EB">
        <w:rPr>
          <w:b/>
          <w:lang w:val="en-GB"/>
        </w:rPr>
        <w:t>20</w:t>
      </w:r>
      <w:r w:rsidR="00A27A1A" w:rsidRPr="007855EB">
        <w:rPr>
          <w:b/>
          <w:lang w:val="en-GB"/>
        </w:rPr>
        <w:t>20</w:t>
      </w:r>
      <w:r w:rsidRPr="007855EB">
        <w:rPr>
          <w:b/>
          <w:lang w:val="en-GB"/>
        </w:rPr>
        <w:t>-</w:t>
      </w:r>
      <w:r w:rsidR="00741217" w:rsidRPr="007855EB">
        <w:rPr>
          <w:b/>
          <w:lang w:val="en-GB"/>
        </w:rPr>
        <w:t>01</w:t>
      </w:r>
      <w:r w:rsidRPr="007855EB">
        <w:rPr>
          <w:b/>
          <w:lang w:val="en-GB"/>
        </w:rPr>
        <w:t>-</w:t>
      </w:r>
      <w:r w:rsidR="00741217" w:rsidRPr="007855EB">
        <w:rPr>
          <w:b/>
          <w:lang w:val="en-GB"/>
        </w:rPr>
        <w:t>31</w:t>
      </w:r>
      <w:r w:rsidRPr="007855EB">
        <w:rPr>
          <w:lang w:val="en-GB"/>
        </w:rPr>
        <w:t>: Expected date for TMC13v</w:t>
      </w:r>
      <w:r w:rsidR="00A27A1A" w:rsidRPr="007855EB">
        <w:rPr>
          <w:lang w:val="en-GB"/>
        </w:rPr>
        <w:t>9</w:t>
      </w:r>
      <w:r w:rsidRPr="007855EB">
        <w:rPr>
          <w:lang w:val="en-GB"/>
        </w:rPr>
        <w:t xml:space="preserve"> release;</w:t>
      </w:r>
    </w:p>
    <w:p w14:paraId="15709918" w14:textId="7930716B" w:rsidR="00A27A1A" w:rsidRPr="007855EB" w:rsidRDefault="00A27A1A" w:rsidP="000B3BC0">
      <w:pPr>
        <w:pStyle w:val="ListParagraph1"/>
        <w:numPr>
          <w:ilvl w:val="0"/>
          <w:numId w:val="36"/>
        </w:numPr>
        <w:snapToGrid w:val="0"/>
        <w:spacing w:before="240" w:after="120" w:line="256" w:lineRule="auto"/>
        <w:jc w:val="left"/>
        <w:outlineLvl w:val="0"/>
        <w:rPr>
          <w:lang w:val="en-GB"/>
        </w:rPr>
      </w:pPr>
      <w:r w:rsidRPr="007855EB">
        <w:rPr>
          <w:b/>
          <w:lang w:val="en-GB"/>
        </w:rPr>
        <w:t>2020-</w:t>
      </w:r>
      <w:r w:rsidR="00741217" w:rsidRPr="007855EB">
        <w:rPr>
          <w:b/>
          <w:lang w:val="en-GB"/>
        </w:rPr>
        <w:t>0</w:t>
      </w:r>
      <w:r w:rsidR="005D0030">
        <w:rPr>
          <w:b/>
          <w:lang w:val="en-GB"/>
        </w:rPr>
        <w:t>2</w:t>
      </w:r>
      <w:r w:rsidRPr="007855EB">
        <w:rPr>
          <w:b/>
          <w:lang w:val="en-GB"/>
        </w:rPr>
        <w:t>-</w:t>
      </w:r>
      <w:r w:rsidR="00741217" w:rsidRPr="007855EB">
        <w:rPr>
          <w:b/>
          <w:lang w:val="en-GB"/>
        </w:rPr>
        <w:t>07</w:t>
      </w:r>
      <w:r w:rsidRPr="007855EB">
        <w:rPr>
          <w:b/>
          <w:lang w:val="en-GB"/>
        </w:rPr>
        <w:t xml:space="preserve"> [TMC13v9</w:t>
      </w:r>
      <w:r w:rsidR="000B3BC0">
        <w:rPr>
          <w:b/>
          <w:lang w:val="en-GB"/>
        </w:rPr>
        <w:t xml:space="preserve"> </w:t>
      </w:r>
      <w:r w:rsidRPr="007855EB">
        <w:rPr>
          <w:b/>
          <w:lang w:val="en-GB"/>
        </w:rPr>
        <w:t>+</w:t>
      </w:r>
      <w:r w:rsidR="000B3BC0">
        <w:rPr>
          <w:b/>
          <w:lang w:val="en-GB"/>
        </w:rPr>
        <w:t xml:space="preserve"> </w:t>
      </w:r>
      <w:r w:rsidRPr="007855EB">
        <w:rPr>
          <w:b/>
          <w:lang w:val="en-GB"/>
        </w:rPr>
        <w:t>1</w:t>
      </w:r>
      <w:r w:rsidR="00522CD8">
        <w:rPr>
          <w:b/>
          <w:lang w:val="en-GB"/>
        </w:rPr>
        <w:t xml:space="preserve"> </w:t>
      </w:r>
      <w:r w:rsidRPr="007855EB">
        <w:rPr>
          <w:b/>
          <w:lang w:val="en-GB"/>
        </w:rPr>
        <w:t>week]</w:t>
      </w:r>
      <w:r w:rsidRPr="007855EB">
        <w:rPr>
          <w:lang w:val="en-GB"/>
        </w:rPr>
        <w:t>: Expected date for exploratory model TMC13v9</w:t>
      </w:r>
      <w:r w:rsidR="000B3BC0">
        <w:rPr>
          <w:lang w:val="en-GB"/>
        </w:rPr>
        <w:t xml:space="preserve"> </w:t>
      </w:r>
      <w:r w:rsidRPr="007855EB">
        <w:rPr>
          <w:lang w:val="en-GB"/>
        </w:rPr>
        <w:t>+</w:t>
      </w:r>
      <w:r w:rsidR="000B3BC0">
        <w:rPr>
          <w:lang w:val="en-GB"/>
        </w:rPr>
        <w:t xml:space="preserve"> </w:t>
      </w:r>
      <w:r w:rsidRPr="007855EB">
        <w:rPr>
          <w:lang w:val="en-GB"/>
        </w:rPr>
        <w:t>EMLLv0 release</w:t>
      </w:r>
      <w:r w:rsidR="00EB2E9C" w:rsidRPr="007855EB">
        <w:rPr>
          <w:lang w:val="en-GB"/>
        </w:rPr>
        <w:t xml:space="preserve"> i</w:t>
      </w:r>
      <w:bookmarkStart w:id="1" w:name="_GoBack"/>
      <w:bookmarkEnd w:id="1"/>
      <w:r w:rsidR="00EB2E9C" w:rsidRPr="007855EB">
        <w:rPr>
          <w:lang w:val="en-GB"/>
        </w:rPr>
        <w:t>ncluding performance results and documentation</w:t>
      </w:r>
      <w:r w:rsidRPr="007855EB">
        <w:rPr>
          <w:lang w:val="en-GB"/>
        </w:rPr>
        <w:t>;</w:t>
      </w:r>
    </w:p>
    <w:p w14:paraId="08C50810" w14:textId="62DAAFB5" w:rsidR="00A64422" w:rsidRPr="007855EB" w:rsidRDefault="00576FBD" w:rsidP="00A64422">
      <w:pPr>
        <w:pStyle w:val="ListParagraph1"/>
        <w:numPr>
          <w:ilvl w:val="0"/>
          <w:numId w:val="36"/>
        </w:numPr>
        <w:snapToGrid w:val="0"/>
        <w:spacing w:before="240" w:after="120" w:line="256" w:lineRule="auto"/>
        <w:outlineLvl w:val="0"/>
        <w:rPr>
          <w:lang w:val="en-GB"/>
        </w:rPr>
      </w:pPr>
      <w:r w:rsidRPr="007855EB">
        <w:rPr>
          <w:b/>
          <w:lang w:val="en-GB"/>
        </w:rPr>
        <w:t>20</w:t>
      </w:r>
      <w:r w:rsidR="00EB2E9C" w:rsidRPr="007855EB">
        <w:rPr>
          <w:b/>
          <w:lang w:val="en-GB"/>
        </w:rPr>
        <w:t>20</w:t>
      </w:r>
      <w:r w:rsidRPr="007855EB">
        <w:rPr>
          <w:b/>
          <w:lang w:val="en-GB"/>
        </w:rPr>
        <w:t>-</w:t>
      </w:r>
      <w:r w:rsidR="005E0F2D" w:rsidRPr="007855EB">
        <w:rPr>
          <w:b/>
          <w:lang w:val="en-GB"/>
        </w:rPr>
        <w:t>04</w:t>
      </w:r>
      <w:r w:rsidRPr="007855EB">
        <w:rPr>
          <w:b/>
          <w:lang w:val="en-GB"/>
        </w:rPr>
        <w:t>-</w:t>
      </w:r>
      <w:r w:rsidR="005E0F2D" w:rsidRPr="007855EB">
        <w:rPr>
          <w:b/>
          <w:lang w:val="en-GB"/>
        </w:rPr>
        <w:t>15</w:t>
      </w:r>
      <w:r w:rsidR="00A64422" w:rsidRPr="007855EB">
        <w:rPr>
          <w:lang w:val="en-GB"/>
        </w:rPr>
        <w:t>: MPEG document upload deadline.</w:t>
      </w:r>
    </w:p>
    <w:bookmarkEnd w:id="0"/>
    <w:p w14:paraId="37F28883" w14:textId="77777777" w:rsidR="00213CD9" w:rsidRPr="007855EB" w:rsidRDefault="00213CD9" w:rsidP="00E21DA8">
      <w:pPr>
        <w:pStyle w:val="Heading1"/>
        <w:rPr>
          <w:lang w:val="en-GB"/>
        </w:rPr>
      </w:pPr>
      <w:r w:rsidRPr="007855EB">
        <w:rPr>
          <w:lang w:val="en-GB"/>
        </w:rPr>
        <w:t>References</w:t>
      </w:r>
    </w:p>
    <w:p w14:paraId="5DB4DE50" w14:textId="573C6736" w:rsidR="00CA4399" w:rsidRPr="007855EB" w:rsidRDefault="000B2997" w:rsidP="00604994">
      <w:pPr>
        <w:numPr>
          <w:ilvl w:val="0"/>
          <w:numId w:val="32"/>
        </w:numPr>
        <w:spacing w:after="0" w:line="256" w:lineRule="auto"/>
        <w:rPr>
          <w:lang w:val="en-GB"/>
        </w:rPr>
      </w:pPr>
      <w:bookmarkStart w:id="2" w:name="_Ref511838956"/>
      <w:bookmarkStart w:id="3" w:name="_Ref511839159"/>
      <w:bookmarkStart w:id="4" w:name="_Ref511915390"/>
      <w:bookmarkStart w:id="5" w:name="_Ref511739200"/>
      <w:r w:rsidRPr="007855EB">
        <w:rPr>
          <w:rFonts w:eastAsia="Malgun Gothic"/>
          <w:lang w:val="en-GB" w:eastAsia="ko-KR"/>
        </w:rPr>
        <w:t xml:space="preserve"> </w:t>
      </w:r>
      <w:r w:rsidR="00CA4399" w:rsidRPr="007855EB">
        <w:rPr>
          <w:rFonts w:eastAsia="Malgun Gothic"/>
          <w:lang w:val="en-GB" w:eastAsia="ko-KR"/>
        </w:rPr>
        <w:t>“</w:t>
      </w:r>
      <w:r w:rsidR="00946254" w:rsidRPr="007855EB">
        <w:rPr>
          <w:rFonts w:eastAsia="Malgun Gothic"/>
          <w:i/>
          <w:lang w:val="en-GB" w:eastAsia="ko-KR"/>
        </w:rPr>
        <w:t>G-PCC Test Model v9</w:t>
      </w:r>
      <w:r w:rsidR="00CA4399" w:rsidRPr="007855EB">
        <w:rPr>
          <w:rFonts w:eastAsia="Malgun Gothic"/>
          <w:lang w:val="en-GB" w:eastAsia="ko-KR"/>
        </w:rPr>
        <w:t xml:space="preserve">”, </w:t>
      </w:r>
      <w:r w:rsidRPr="007855EB">
        <w:rPr>
          <w:szCs w:val="28"/>
          <w:lang w:val="en-GB" w:eastAsia="ko-KR"/>
        </w:rPr>
        <w:t xml:space="preserve">ISO/IEC JTC1/SC29/WG11 </w:t>
      </w:r>
      <w:r w:rsidR="00CA4399" w:rsidRPr="007855EB">
        <w:rPr>
          <w:szCs w:val="28"/>
          <w:lang w:val="en-GB" w:eastAsia="ko-KR"/>
        </w:rPr>
        <w:t>Doc.</w:t>
      </w:r>
      <w:r w:rsidR="00CA4399" w:rsidRPr="007855EB">
        <w:rPr>
          <w:rFonts w:eastAsia="Malgun Gothic"/>
          <w:lang w:val="en-GB" w:eastAsia="ko-KR"/>
        </w:rPr>
        <w:t xml:space="preserve"> </w:t>
      </w:r>
      <w:r w:rsidR="00040534" w:rsidRPr="007855EB">
        <w:rPr>
          <w:rFonts w:eastAsia="Malgun Gothic"/>
          <w:lang w:val="en-GB" w:eastAsia="ko-KR"/>
        </w:rPr>
        <w:t>N</w:t>
      </w:r>
      <w:r w:rsidR="00946254" w:rsidRPr="007855EB">
        <w:rPr>
          <w:rFonts w:eastAsia="Malgun Gothic"/>
          <w:lang w:val="en-GB" w:eastAsia="ko-KR"/>
        </w:rPr>
        <w:t>19083</w:t>
      </w:r>
      <w:r w:rsidR="00CA4399" w:rsidRPr="007855EB">
        <w:rPr>
          <w:rFonts w:eastAsia="Malgun Gothic"/>
          <w:lang w:val="en-GB" w:eastAsia="ko-KR"/>
        </w:rPr>
        <w:t xml:space="preserve">, </w:t>
      </w:r>
      <w:bookmarkEnd w:id="2"/>
      <w:r w:rsidR="009A7C69" w:rsidRPr="007855EB">
        <w:rPr>
          <w:lang w:val="en-GB" w:eastAsia="ko-KR"/>
        </w:rPr>
        <w:t>Brussels</w:t>
      </w:r>
      <w:r w:rsidR="00CA4399" w:rsidRPr="007855EB">
        <w:rPr>
          <w:lang w:val="en-GB" w:eastAsia="ko-KR"/>
        </w:rPr>
        <w:t xml:space="preserve">, </w:t>
      </w:r>
      <w:r w:rsidR="009A7C69" w:rsidRPr="007855EB">
        <w:rPr>
          <w:lang w:val="en-GB" w:eastAsia="ko-KR"/>
        </w:rPr>
        <w:t>Belgium</w:t>
      </w:r>
      <w:r w:rsidR="00C51BD9" w:rsidRPr="007855EB">
        <w:rPr>
          <w:lang w:val="en-GB" w:eastAsia="ko-KR"/>
        </w:rPr>
        <w:t xml:space="preserve">, </w:t>
      </w:r>
      <w:r w:rsidR="009A7C69" w:rsidRPr="007855EB">
        <w:rPr>
          <w:lang w:val="en-GB" w:eastAsia="ko-KR"/>
        </w:rPr>
        <w:t>January</w:t>
      </w:r>
      <w:r w:rsidR="00C51BD9" w:rsidRPr="007855EB">
        <w:rPr>
          <w:lang w:val="en-GB" w:eastAsia="ko-KR"/>
        </w:rPr>
        <w:t xml:space="preserve"> </w:t>
      </w:r>
      <w:r w:rsidR="00CA4399" w:rsidRPr="007855EB">
        <w:rPr>
          <w:lang w:val="en-GB" w:eastAsia="ko-KR"/>
        </w:rPr>
        <w:t>20</w:t>
      </w:r>
      <w:bookmarkEnd w:id="3"/>
      <w:bookmarkEnd w:id="4"/>
      <w:r w:rsidR="009A7C69" w:rsidRPr="007855EB">
        <w:rPr>
          <w:lang w:val="en-GB" w:eastAsia="ko-KR"/>
        </w:rPr>
        <w:t>20</w:t>
      </w:r>
    </w:p>
    <w:p w14:paraId="7849EA13" w14:textId="7A902EDA" w:rsidR="00645EA8" w:rsidRPr="007855EB" w:rsidRDefault="00645EA8" w:rsidP="00645EA8">
      <w:pPr>
        <w:pStyle w:val="ListParagraph"/>
        <w:numPr>
          <w:ilvl w:val="0"/>
          <w:numId w:val="32"/>
        </w:numPr>
        <w:rPr>
          <w:lang w:val="en-GB" w:eastAsia="ko-KR"/>
        </w:rPr>
      </w:pPr>
      <w:r w:rsidRPr="007855EB">
        <w:rPr>
          <w:lang w:val="en-GB" w:eastAsia="ko-KR"/>
        </w:rPr>
        <w:t>“</w:t>
      </w:r>
      <w:r w:rsidRPr="007855EB">
        <w:rPr>
          <w:i/>
          <w:lang w:val="en-GB" w:eastAsia="ko-KR"/>
        </w:rPr>
        <w:t>Common Test Conditions for PCC</w:t>
      </w:r>
      <w:r w:rsidRPr="007855EB">
        <w:rPr>
          <w:lang w:val="en-GB" w:eastAsia="ko-KR"/>
        </w:rPr>
        <w:t>” ISO/IEC JTC1/SC29</w:t>
      </w:r>
      <w:r w:rsidR="00040534" w:rsidRPr="007855EB">
        <w:rPr>
          <w:lang w:val="en-GB" w:eastAsia="ko-KR"/>
        </w:rPr>
        <w:t>/</w:t>
      </w:r>
      <w:r w:rsidRPr="007855EB">
        <w:rPr>
          <w:lang w:val="en-GB" w:eastAsia="ko-KR"/>
        </w:rPr>
        <w:t>WG11</w:t>
      </w:r>
      <w:r w:rsidR="00284DA0" w:rsidRPr="007855EB">
        <w:rPr>
          <w:szCs w:val="28"/>
          <w:lang w:val="en-GB" w:eastAsia="ko-KR"/>
        </w:rPr>
        <w:t xml:space="preserve"> </w:t>
      </w:r>
      <w:r w:rsidR="00A27A1A" w:rsidRPr="007855EB">
        <w:rPr>
          <w:rFonts w:eastAsia="Malgun Gothic"/>
          <w:lang w:val="en-GB" w:eastAsia="ko-KR"/>
        </w:rPr>
        <w:t>N</w:t>
      </w:r>
      <w:r w:rsidR="00946254" w:rsidRPr="007855EB">
        <w:rPr>
          <w:rFonts w:eastAsia="Malgun Gothic"/>
          <w:lang w:val="en-GB" w:eastAsia="ko-KR"/>
        </w:rPr>
        <w:t>19084</w:t>
      </w:r>
      <w:r w:rsidR="00A27A1A" w:rsidRPr="007855EB">
        <w:rPr>
          <w:rFonts w:eastAsia="Malgun Gothic"/>
          <w:lang w:val="en-GB" w:eastAsia="ko-KR"/>
        </w:rPr>
        <w:t xml:space="preserve">, </w:t>
      </w:r>
      <w:r w:rsidR="00A27A1A" w:rsidRPr="007855EB">
        <w:rPr>
          <w:lang w:val="en-GB" w:eastAsia="ko-KR"/>
        </w:rPr>
        <w:t>Brussels, Belgium, January 2020</w:t>
      </w:r>
    </w:p>
    <w:p w14:paraId="401F6D49" w14:textId="639FD9CE" w:rsidR="00563338" w:rsidRPr="007855EB" w:rsidRDefault="00563338" w:rsidP="00563338">
      <w:pPr>
        <w:pStyle w:val="ListParagraph"/>
        <w:numPr>
          <w:ilvl w:val="0"/>
          <w:numId w:val="32"/>
        </w:numPr>
        <w:rPr>
          <w:lang w:val="en-GB" w:eastAsia="ko-KR"/>
        </w:rPr>
      </w:pPr>
      <w:r w:rsidRPr="007855EB">
        <w:rPr>
          <w:lang w:val="en-GB" w:eastAsia="ko-KR"/>
        </w:rPr>
        <w:t>“</w:t>
      </w:r>
      <w:r w:rsidR="00A27A1A" w:rsidRPr="007855EB">
        <w:rPr>
          <w:i/>
          <w:lang w:val="en-GB"/>
        </w:rPr>
        <w:t>G-PCC CE13.22 report on predictive geometry coding</w:t>
      </w:r>
      <w:r w:rsidRPr="007855EB">
        <w:rPr>
          <w:lang w:val="en-GB" w:eastAsia="ko-KR"/>
        </w:rPr>
        <w:t>”, m</w:t>
      </w:r>
      <w:r w:rsidR="00A27A1A" w:rsidRPr="007855EB">
        <w:rPr>
          <w:lang w:val="en-GB" w:eastAsia="ko-KR"/>
        </w:rPr>
        <w:t>52515</w:t>
      </w:r>
      <w:r w:rsidRPr="007855EB">
        <w:rPr>
          <w:lang w:val="en-GB" w:eastAsia="ko-KR"/>
        </w:rPr>
        <w:t xml:space="preserve">, </w:t>
      </w:r>
      <w:r w:rsidR="00A27A1A" w:rsidRPr="007855EB">
        <w:rPr>
          <w:lang w:val="en-GB" w:eastAsia="ko-KR"/>
        </w:rPr>
        <w:t>Apple</w:t>
      </w:r>
    </w:p>
    <w:bookmarkEnd w:id="5"/>
    <w:p w14:paraId="504FFE07" w14:textId="3C73682B" w:rsidR="0077491D" w:rsidRPr="007855EB" w:rsidRDefault="0077491D" w:rsidP="007B5E37">
      <w:pPr>
        <w:spacing w:after="0"/>
        <w:ind w:left="360"/>
        <w:rPr>
          <w:szCs w:val="22"/>
          <w:lang w:val="en-GB" w:eastAsia="zh-TW"/>
        </w:rPr>
      </w:pPr>
    </w:p>
    <w:sectPr w:rsidR="0077491D" w:rsidRPr="007855EB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50A1"/>
    <w:multiLevelType w:val="hybridMultilevel"/>
    <w:tmpl w:val="22A67DA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BE874CE"/>
    <w:multiLevelType w:val="hybridMultilevel"/>
    <w:tmpl w:val="961C1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2A8E"/>
    <w:multiLevelType w:val="hybridMultilevel"/>
    <w:tmpl w:val="06FC4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63880"/>
    <w:multiLevelType w:val="hybridMultilevel"/>
    <w:tmpl w:val="A72A6E6E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200A6969"/>
    <w:multiLevelType w:val="hybridMultilevel"/>
    <w:tmpl w:val="5DBE9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430C8"/>
    <w:multiLevelType w:val="hybridMultilevel"/>
    <w:tmpl w:val="5136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CD65B9"/>
    <w:multiLevelType w:val="hybridMultilevel"/>
    <w:tmpl w:val="6AD4D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A725843"/>
    <w:multiLevelType w:val="hybridMultilevel"/>
    <w:tmpl w:val="89F89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04F62"/>
    <w:multiLevelType w:val="hybridMultilevel"/>
    <w:tmpl w:val="73109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6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11C09"/>
    <w:multiLevelType w:val="hybridMultilevel"/>
    <w:tmpl w:val="5C360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D5C61"/>
    <w:multiLevelType w:val="hybridMultilevel"/>
    <w:tmpl w:val="590A426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4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25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6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7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8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9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0" w15:restartNumberingAfterBreak="0">
    <w:nsid w:val="650B14EF"/>
    <w:multiLevelType w:val="hybridMultilevel"/>
    <w:tmpl w:val="86A87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20CF6"/>
    <w:multiLevelType w:val="hybridMultilevel"/>
    <w:tmpl w:val="F4C85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743E1"/>
    <w:multiLevelType w:val="hybridMultilevel"/>
    <w:tmpl w:val="5136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A4709"/>
    <w:multiLevelType w:val="hybridMultilevel"/>
    <w:tmpl w:val="AB42B5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7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532E3E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9" w15:restartNumberingAfterBreak="0">
    <w:nsid w:val="7D835145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34"/>
  </w:num>
  <w:num w:numId="2">
    <w:abstractNumId w:val="11"/>
  </w:num>
  <w:num w:numId="3">
    <w:abstractNumId w:val="22"/>
  </w:num>
  <w:num w:numId="4">
    <w:abstractNumId w:val="23"/>
  </w:num>
  <w:num w:numId="5">
    <w:abstractNumId w:val="24"/>
  </w:num>
  <w:num w:numId="6">
    <w:abstractNumId w:val="37"/>
  </w:num>
  <w:num w:numId="7">
    <w:abstractNumId w:val="14"/>
  </w:num>
  <w:num w:numId="8">
    <w:abstractNumId w:val="29"/>
  </w:num>
  <w:num w:numId="9">
    <w:abstractNumId w:val="9"/>
  </w:num>
  <w:num w:numId="10">
    <w:abstractNumId w:val="25"/>
  </w:num>
  <w:num w:numId="11">
    <w:abstractNumId w:val="26"/>
  </w:num>
  <w:num w:numId="12">
    <w:abstractNumId w:val="27"/>
  </w:num>
  <w:num w:numId="13">
    <w:abstractNumId w:val="28"/>
  </w:num>
  <w:num w:numId="14">
    <w:abstractNumId w:val="17"/>
  </w:num>
  <w:num w:numId="15">
    <w:abstractNumId w:val="18"/>
  </w:num>
  <w:num w:numId="16">
    <w:abstractNumId w:val="19"/>
  </w:num>
  <w:num w:numId="17">
    <w:abstractNumId w:val="36"/>
  </w:num>
  <w:num w:numId="18">
    <w:abstractNumId w:val="34"/>
  </w:num>
  <w:num w:numId="19">
    <w:abstractNumId w:val="6"/>
  </w:num>
  <w:num w:numId="20">
    <w:abstractNumId w:val="5"/>
  </w:num>
  <w:num w:numId="21">
    <w:abstractNumId w:val="30"/>
  </w:num>
  <w:num w:numId="22">
    <w:abstractNumId w:val="38"/>
  </w:num>
  <w:num w:numId="23">
    <w:abstractNumId w:val="15"/>
  </w:num>
  <w:num w:numId="24">
    <w:abstractNumId w:val="35"/>
  </w:num>
  <w:num w:numId="25">
    <w:abstractNumId w:val="8"/>
  </w:num>
  <w:num w:numId="26">
    <w:abstractNumId w:val="10"/>
  </w:num>
  <w:num w:numId="27">
    <w:abstractNumId w:val="12"/>
  </w:num>
  <w:num w:numId="28">
    <w:abstractNumId w:val="31"/>
  </w:num>
  <w:num w:numId="29">
    <w:abstractNumId w:val="39"/>
  </w:num>
  <w:num w:numId="30">
    <w:abstractNumId w:val="4"/>
  </w:num>
  <w:num w:numId="31">
    <w:abstractNumId w:val="16"/>
  </w:num>
  <w:num w:numId="32">
    <w:abstractNumId w:val="9"/>
  </w:num>
  <w:num w:numId="33">
    <w:abstractNumId w:val="32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8"/>
  </w:num>
  <w:num w:numId="37">
    <w:abstractNumId w:val="7"/>
  </w:num>
  <w:num w:numId="38">
    <w:abstractNumId w:val="1"/>
  </w:num>
  <w:num w:numId="39">
    <w:abstractNumId w:val="20"/>
  </w:num>
  <w:num w:numId="40">
    <w:abstractNumId w:val="0"/>
  </w:num>
  <w:num w:numId="41">
    <w:abstractNumId w:val="2"/>
  </w:num>
  <w:num w:numId="42">
    <w:abstractNumId w:val="21"/>
  </w:num>
  <w:num w:numId="43">
    <w:abstractNumId w:val="33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BA"/>
    <w:rsid w:val="DB7F451A"/>
    <w:rsid w:val="00006052"/>
    <w:rsid w:val="0001760D"/>
    <w:rsid w:val="0002074B"/>
    <w:rsid w:val="00020877"/>
    <w:rsid w:val="00021B53"/>
    <w:rsid w:val="00025550"/>
    <w:rsid w:val="00032AE1"/>
    <w:rsid w:val="00036070"/>
    <w:rsid w:val="00040534"/>
    <w:rsid w:val="000417D8"/>
    <w:rsid w:val="000426E9"/>
    <w:rsid w:val="00043C64"/>
    <w:rsid w:val="0004447F"/>
    <w:rsid w:val="00046C82"/>
    <w:rsid w:val="000526BB"/>
    <w:rsid w:val="0005483A"/>
    <w:rsid w:val="00056676"/>
    <w:rsid w:val="000566F6"/>
    <w:rsid w:val="000631F3"/>
    <w:rsid w:val="0006450F"/>
    <w:rsid w:val="0006554B"/>
    <w:rsid w:val="00065C73"/>
    <w:rsid w:val="00076B7B"/>
    <w:rsid w:val="00082830"/>
    <w:rsid w:val="000873E1"/>
    <w:rsid w:val="00095A48"/>
    <w:rsid w:val="00097FA3"/>
    <w:rsid w:val="000A285D"/>
    <w:rsid w:val="000A287A"/>
    <w:rsid w:val="000A35BB"/>
    <w:rsid w:val="000A478D"/>
    <w:rsid w:val="000A6366"/>
    <w:rsid w:val="000B2997"/>
    <w:rsid w:val="000B3BC0"/>
    <w:rsid w:val="000B7E41"/>
    <w:rsid w:val="000C0335"/>
    <w:rsid w:val="000C18B9"/>
    <w:rsid w:val="000C38CC"/>
    <w:rsid w:val="000C3A0A"/>
    <w:rsid w:val="000C5587"/>
    <w:rsid w:val="000C79FC"/>
    <w:rsid w:val="000D5D09"/>
    <w:rsid w:val="000E1879"/>
    <w:rsid w:val="000E1BA5"/>
    <w:rsid w:val="000E4156"/>
    <w:rsid w:val="000F2F33"/>
    <w:rsid w:val="000F3700"/>
    <w:rsid w:val="000F52FC"/>
    <w:rsid w:val="000F5D34"/>
    <w:rsid w:val="00101F6B"/>
    <w:rsid w:val="00102323"/>
    <w:rsid w:val="00102BC9"/>
    <w:rsid w:val="001063C5"/>
    <w:rsid w:val="00106D89"/>
    <w:rsid w:val="001113BD"/>
    <w:rsid w:val="00114391"/>
    <w:rsid w:val="00116C63"/>
    <w:rsid w:val="0012070D"/>
    <w:rsid w:val="00120B96"/>
    <w:rsid w:val="001217EC"/>
    <w:rsid w:val="00124BAE"/>
    <w:rsid w:val="001265E8"/>
    <w:rsid w:val="00132808"/>
    <w:rsid w:val="00132C00"/>
    <w:rsid w:val="001348D5"/>
    <w:rsid w:val="001374BF"/>
    <w:rsid w:val="00151B02"/>
    <w:rsid w:val="00153D66"/>
    <w:rsid w:val="00156DFB"/>
    <w:rsid w:val="00157832"/>
    <w:rsid w:val="00166AB5"/>
    <w:rsid w:val="001670D0"/>
    <w:rsid w:val="00167E5B"/>
    <w:rsid w:val="001711AE"/>
    <w:rsid w:val="0019012C"/>
    <w:rsid w:val="00194387"/>
    <w:rsid w:val="001A0D6E"/>
    <w:rsid w:val="001B0B01"/>
    <w:rsid w:val="001B2E70"/>
    <w:rsid w:val="001B54A2"/>
    <w:rsid w:val="001C5693"/>
    <w:rsid w:val="001D3FE8"/>
    <w:rsid w:val="001D6726"/>
    <w:rsid w:val="001E1E72"/>
    <w:rsid w:val="001E364B"/>
    <w:rsid w:val="001E42A2"/>
    <w:rsid w:val="001E7CD4"/>
    <w:rsid w:val="001F12C5"/>
    <w:rsid w:val="001F5E48"/>
    <w:rsid w:val="001F65EF"/>
    <w:rsid w:val="00202818"/>
    <w:rsid w:val="00204216"/>
    <w:rsid w:val="00210038"/>
    <w:rsid w:val="00210590"/>
    <w:rsid w:val="002109CB"/>
    <w:rsid w:val="00213CD9"/>
    <w:rsid w:val="002217B3"/>
    <w:rsid w:val="0022199D"/>
    <w:rsid w:val="00221F5D"/>
    <w:rsid w:val="00224EA8"/>
    <w:rsid w:val="0022569E"/>
    <w:rsid w:val="00226447"/>
    <w:rsid w:val="00234397"/>
    <w:rsid w:val="00235CDB"/>
    <w:rsid w:val="00240078"/>
    <w:rsid w:val="00244304"/>
    <w:rsid w:val="00247350"/>
    <w:rsid w:val="00251A51"/>
    <w:rsid w:val="00251B8E"/>
    <w:rsid w:val="00256D4C"/>
    <w:rsid w:val="00264B31"/>
    <w:rsid w:val="00266C93"/>
    <w:rsid w:val="00270197"/>
    <w:rsid w:val="00270801"/>
    <w:rsid w:val="00270CA5"/>
    <w:rsid w:val="0027134D"/>
    <w:rsid w:val="00274028"/>
    <w:rsid w:val="00276472"/>
    <w:rsid w:val="00277D43"/>
    <w:rsid w:val="00281D61"/>
    <w:rsid w:val="00282455"/>
    <w:rsid w:val="00282586"/>
    <w:rsid w:val="00282750"/>
    <w:rsid w:val="0028450E"/>
    <w:rsid w:val="00284DA0"/>
    <w:rsid w:val="00287152"/>
    <w:rsid w:val="00292BA0"/>
    <w:rsid w:val="00292E38"/>
    <w:rsid w:val="0029349E"/>
    <w:rsid w:val="002A3E19"/>
    <w:rsid w:val="002B1786"/>
    <w:rsid w:val="002C3B9A"/>
    <w:rsid w:val="002D2770"/>
    <w:rsid w:val="002E67C7"/>
    <w:rsid w:val="002E735C"/>
    <w:rsid w:val="002F0ED7"/>
    <w:rsid w:val="002F204F"/>
    <w:rsid w:val="002F3BA7"/>
    <w:rsid w:val="002F45B0"/>
    <w:rsid w:val="00304951"/>
    <w:rsid w:val="00310EF0"/>
    <w:rsid w:val="0031458E"/>
    <w:rsid w:val="0031459D"/>
    <w:rsid w:val="00321074"/>
    <w:rsid w:val="00324AF0"/>
    <w:rsid w:val="00325C57"/>
    <w:rsid w:val="00325F10"/>
    <w:rsid w:val="00336923"/>
    <w:rsid w:val="00350413"/>
    <w:rsid w:val="00350E9C"/>
    <w:rsid w:val="00351FB7"/>
    <w:rsid w:val="00356739"/>
    <w:rsid w:val="0035736F"/>
    <w:rsid w:val="003659C9"/>
    <w:rsid w:val="00366453"/>
    <w:rsid w:val="00366B9F"/>
    <w:rsid w:val="003711F0"/>
    <w:rsid w:val="00371AE0"/>
    <w:rsid w:val="0037383E"/>
    <w:rsid w:val="00385193"/>
    <w:rsid w:val="003869F3"/>
    <w:rsid w:val="003A0364"/>
    <w:rsid w:val="003A1BC0"/>
    <w:rsid w:val="003A2023"/>
    <w:rsid w:val="003A66EB"/>
    <w:rsid w:val="003B33F1"/>
    <w:rsid w:val="003B40F3"/>
    <w:rsid w:val="003B6546"/>
    <w:rsid w:val="003B6A84"/>
    <w:rsid w:val="003C08E1"/>
    <w:rsid w:val="003C282E"/>
    <w:rsid w:val="003C4A4F"/>
    <w:rsid w:val="003C753D"/>
    <w:rsid w:val="003D27AE"/>
    <w:rsid w:val="003E1DC8"/>
    <w:rsid w:val="003E452F"/>
    <w:rsid w:val="003E681C"/>
    <w:rsid w:val="003F1634"/>
    <w:rsid w:val="003F482F"/>
    <w:rsid w:val="0040392C"/>
    <w:rsid w:val="00413099"/>
    <w:rsid w:val="004148A5"/>
    <w:rsid w:val="0044172D"/>
    <w:rsid w:val="0044289E"/>
    <w:rsid w:val="00443EB3"/>
    <w:rsid w:val="00451127"/>
    <w:rsid w:val="004522D6"/>
    <w:rsid w:val="004539A2"/>
    <w:rsid w:val="00460558"/>
    <w:rsid w:val="00475846"/>
    <w:rsid w:val="00477F71"/>
    <w:rsid w:val="0048195C"/>
    <w:rsid w:val="004864D4"/>
    <w:rsid w:val="00487284"/>
    <w:rsid w:val="00487EBB"/>
    <w:rsid w:val="004A12F4"/>
    <w:rsid w:val="004A210A"/>
    <w:rsid w:val="004A3A44"/>
    <w:rsid w:val="004A3AC2"/>
    <w:rsid w:val="004A44E9"/>
    <w:rsid w:val="004A6732"/>
    <w:rsid w:val="004A68C2"/>
    <w:rsid w:val="004B3388"/>
    <w:rsid w:val="004C21F4"/>
    <w:rsid w:val="004C7165"/>
    <w:rsid w:val="004D66F6"/>
    <w:rsid w:val="004D76BE"/>
    <w:rsid w:val="004E0088"/>
    <w:rsid w:val="004E092A"/>
    <w:rsid w:val="004E0986"/>
    <w:rsid w:val="004E21C0"/>
    <w:rsid w:val="004E2D29"/>
    <w:rsid w:val="004F5222"/>
    <w:rsid w:val="004F5CA4"/>
    <w:rsid w:val="00503A2A"/>
    <w:rsid w:val="00505688"/>
    <w:rsid w:val="005056CF"/>
    <w:rsid w:val="00513D71"/>
    <w:rsid w:val="00515C3F"/>
    <w:rsid w:val="00520500"/>
    <w:rsid w:val="00522CD8"/>
    <w:rsid w:val="00522DAE"/>
    <w:rsid w:val="0053544D"/>
    <w:rsid w:val="00536EC5"/>
    <w:rsid w:val="00543DF5"/>
    <w:rsid w:val="005444B9"/>
    <w:rsid w:val="005515F6"/>
    <w:rsid w:val="0055455B"/>
    <w:rsid w:val="00557EA4"/>
    <w:rsid w:val="005621B0"/>
    <w:rsid w:val="00563338"/>
    <w:rsid w:val="00576FBD"/>
    <w:rsid w:val="00597653"/>
    <w:rsid w:val="005A199A"/>
    <w:rsid w:val="005A2C52"/>
    <w:rsid w:val="005A431B"/>
    <w:rsid w:val="005B7CCA"/>
    <w:rsid w:val="005C2664"/>
    <w:rsid w:val="005C5E43"/>
    <w:rsid w:val="005D0030"/>
    <w:rsid w:val="005D0B50"/>
    <w:rsid w:val="005D2A3A"/>
    <w:rsid w:val="005D7305"/>
    <w:rsid w:val="005E0F2D"/>
    <w:rsid w:val="005E1A69"/>
    <w:rsid w:val="005E720A"/>
    <w:rsid w:val="005E7EE5"/>
    <w:rsid w:val="005F3B28"/>
    <w:rsid w:val="005F47D1"/>
    <w:rsid w:val="005F6264"/>
    <w:rsid w:val="005F6683"/>
    <w:rsid w:val="00604994"/>
    <w:rsid w:val="00604B29"/>
    <w:rsid w:val="00613D39"/>
    <w:rsid w:val="0062332B"/>
    <w:rsid w:val="0062444C"/>
    <w:rsid w:val="00625AA3"/>
    <w:rsid w:val="00625C09"/>
    <w:rsid w:val="006260C1"/>
    <w:rsid w:val="006278E8"/>
    <w:rsid w:val="0063000F"/>
    <w:rsid w:val="00632181"/>
    <w:rsid w:val="0063261F"/>
    <w:rsid w:val="00633569"/>
    <w:rsid w:val="00635FFC"/>
    <w:rsid w:val="00636E16"/>
    <w:rsid w:val="00637F34"/>
    <w:rsid w:val="00643F20"/>
    <w:rsid w:val="006454E0"/>
    <w:rsid w:val="00645EA8"/>
    <w:rsid w:val="00646810"/>
    <w:rsid w:val="00657181"/>
    <w:rsid w:val="00660219"/>
    <w:rsid w:val="00660741"/>
    <w:rsid w:val="0066450F"/>
    <w:rsid w:val="00666804"/>
    <w:rsid w:val="00672465"/>
    <w:rsid w:val="00673372"/>
    <w:rsid w:val="00680873"/>
    <w:rsid w:val="00682592"/>
    <w:rsid w:val="00684C44"/>
    <w:rsid w:val="00685E7F"/>
    <w:rsid w:val="00691C36"/>
    <w:rsid w:val="00691E9D"/>
    <w:rsid w:val="0069373D"/>
    <w:rsid w:val="006A086D"/>
    <w:rsid w:val="006A2E8B"/>
    <w:rsid w:val="006A4CBA"/>
    <w:rsid w:val="006B0DDD"/>
    <w:rsid w:val="006B1A03"/>
    <w:rsid w:val="006B22EC"/>
    <w:rsid w:val="006B41D8"/>
    <w:rsid w:val="006B55CF"/>
    <w:rsid w:val="006B71EC"/>
    <w:rsid w:val="006C0A94"/>
    <w:rsid w:val="006C1574"/>
    <w:rsid w:val="006C2E92"/>
    <w:rsid w:val="006C3BD5"/>
    <w:rsid w:val="006C7DD8"/>
    <w:rsid w:val="006D34C7"/>
    <w:rsid w:val="006E7A9B"/>
    <w:rsid w:val="006F5E1D"/>
    <w:rsid w:val="006F5F4D"/>
    <w:rsid w:val="007063C8"/>
    <w:rsid w:val="00715460"/>
    <w:rsid w:val="00717C7C"/>
    <w:rsid w:val="00721CC9"/>
    <w:rsid w:val="00721E5C"/>
    <w:rsid w:val="0073210C"/>
    <w:rsid w:val="00740DEC"/>
    <w:rsid w:val="00741217"/>
    <w:rsid w:val="00743FC3"/>
    <w:rsid w:val="00744D39"/>
    <w:rsid w:val="0074513B"/>
    <w:rsid w:val="007461C7"/>
    <w:rsid w:val="0075679E"/>
    <w:rsid w:val="00762737"/>
    <w:rsid w:val="007636E6"/>
    <w:rsid w:val="007702A2"/>
    <w:rsid w:val="00771D96"/>
    <w:rsid w:val="00772AD9"/>
    <w:rsid w:val="00772BA7"/>
    <w:rsid w:val="0077491D"/>
    <w:rsid w:val="00783B00"/>
    <w:rsid w:val="007855EB"/>
    <w:rsid w:val="00790294"/>
    <w:rsid w:val="00791046"/>
    <w:rsid w:val="00791C11"/>
    <w:rsid w:val="00793B76"/>
    <w:rsid w:val="007A03DD"/>
    <w:rsid w:val="007A5D7D"/>
    <w:rsid w:val="007B5362"/>
    <w:rsid w:val="007B5E37"/>
    <w:rsid w:val="007C3EC6"/>
    <w:rsid w:val="007C4D6D"/>
    <w:rsid w:val="007C604D"/>
    <w:rsid w:val="007C7C65"/>
    <w:rsid w:val="007D0C5C"/>
    <w:rsid w:val="007D465D"/>
    <w:rsid w:val="007D476D"/>
    <w:rsid w:val="007E6087"/>
    <w:rsid w:val="007E71B3"/>
    <w:rsid w:val="007F1355"/>
    <w:rsid w:val="007F6736"/>
    <w:rsid w:val="00805B31"/>
    <w:rsid w:val="0080789C"/>
    <w:rsid w:val="00816448"/>
    <w:rsid w:val="00817FC4"/>
    <w:rsid w:val="00824824"/>
    <w:rsid w:val="008365D6"/>
    <w:rsid w:val="00843172"/>
    <w:rsid w:val="008465F3"/>
    <w:rsid w:val="00846D9B"/>
    <w:rsid w:val="0086055E"/>
    <w:rsid w:val="00864779"/>
    <w:rsid w:val="008724C6"/>
    <w:rsid w:val="008728D6"/>
    <w:rsid w:val="00872BE9"/>
    <w:rsid w:val="00875CE9"/>
    <w:rsid w:val="00876A29"/>
    <w:rsid w:val="008800BC"/>
    <w:rsid w:val="00880D51"/>
    <w:rsid w:val="008828DD"/>
    <w:rsid w:val="00882B39"/>
    <w:rsid w:val="008831F4"/>
    <w:rsid w:val="008832F8"/>
    <w:rsid w:val="00892C6B"/>
    <w:rsid w:val="00897EE5"/>
    <w:rsid w:val="008A3705"/>
    <w:rsid w:val="008A5081"/>
    <w:rsid w:val="008B5C20"/>
    <w:rsid w:val="008C76C7"/>
    <w:rsid w:val="008D0FB5"/>
    <w:rsid w:val="008D2D80"/>
    <w:rsid w:val="008D5199"/>
    <w:rsid w:val="008E0FBA"/>
    <w:rsid w:val="008E3546"/>
    <w:rsid w:val="008E5BBC"/>
    <w:rsid w:val="008E6994"/>
    <w:rsid w:val="008E7EF9"/>
    <w:rsid w:val="008F01AF"/>
    <w:rsid w:val="009068AA"/>
    <w:rsid w:val="0091364B"/>
    <w:rsid w:val="0092480E"/>
    <w:rsid w:val="00926618"/>
    <w:rsid w:val="00926E41"/>
    <w:rsid w:val="009305C1"/>
    <w:rsid w:val="00931C3C"/>
    <w:rsid w:val="00934F6F"/>
    <w:rsid w:val="00936268"/>
    <w:rsid w:val="0093673D"/>
    <w:rsid w:val="00937501"/>
    <w:rsid w:val="009421C3"/>
    <w:rsid w:val="00945033"/>
    <w:rsid w:val="00946254"/>
    <w:rsid w:val="009465C4"/>
    <w:rsid w:val="00953AB8"/>
    <w:rsid w:val="009572E2"/>
    <w:rsid w:val="009622F9"/>
    <w:rsid w:val="00962D48"/>
    <w:rsid w:val="00967C7B"/>
    <w:rsid w:val="00973637"/>
    <w:rsid w:val="00975295"/>
    <w:rsid w:val="00975C0A"/>
    <w:rsid w:val="0097755D"/>
    <w:rsid w:val="00977FD6"/>
    <w:rsid w:val="009911CC"/>
    <w:rsid w:val="00996476"/>
    <w:rsid w:val="009975AA"/>
    <w:rsid w:val="00997AFF"/>
    <w:rsid w:val="009A193B"/>
    <w:rsid w:val="009A1CEA"/>
    <w:rsid w:val="009A2C43"/>
    <w:rsid w:val="009A376B"/>
    <w:rsid w:val="009A37EA"/>
    <w:rsid w:val="009A7C69"/>
    <w:rsid w:val="009C27BB"/>
    <w:rsid w:val="009D2270"/>
    <w:rsid w:val="009D554A"/>
    <w:rsid w:val="009D5A12"/>
    <w:rsid w:val="009E2012"/>
    <w:rsid w:val="009E4C1A"/>
    <w:rsid w:val="009E4DA2"/>
    <w:rsid w:val="009E56FF"/>
    <w:rsid w:val="009E7A61"/>
    <w:rsid w:val="009F7648"/>
    <w:rsid w:val="00A003FF"/>
    <w:rsid w:val="00A03DEF"/>
    <w:rsid w:val="00A12395"/>
    <w:rsid w:val="00A13CD8"/>
    <w:rsid w:val="00A25718"/>
    <w:rsid w:val="00A27A1A"/>
    <w:rsid w:val="00A30835"/>
    <w:rsid w:val="00A37B68"/>
    <w:rsid w:val="00A40692"/>
    <w:rsid w:val="00A416DE"/>
    <w:rsid w:val="00A41CD8"/>
    <w:rsid w:val="00A452B3"/>
    <w:rsid w:val="00A457F0"/>
    <w:rsid w:val="00A4719A"/>
    <w:rsid w:val="00A5197B"/>
    <w:rsid w:val="00A54FF9"/>
    <w:rsid w:val="00A55258"/>
    <w:rsid w:val="00A56F5F"/>
    <w:rsid w:val="00A57A3E"/>
    <w:rsid w:val="00A62CAC"/>
    <w:rsid w:val="00A64422"/>
    <w:rsid w:val="00A85EED"/>
    <w:rsid w:val="00A9079A"/>
    <w:rsid w:val="00A96422"/>
    <w:rsid w:val="00A96D38"/>
    <w:rsid w:val="00AA4A3B"/>
    <w:rsid w:val="00AA5891"/>
    <w:rsid w:val="00AB0E31"/>
    <w:rsid w:val="00AB0EA3"/>
    <w:rsid w:val="00AB1F66"/>
    <w:rsid w:val="00AB23CD"/>
    <w:rsid w:val="00AB2758"/>
    <w:rsid w:val="00AC64CD"/>
    <w:rsid w:val="00AD30BC"/>
    <w:rsid w:val="00AE56EF"/>
    <w:rsid w:val="00AE5906"/>
    <w:rsid w:val="00AE6540"/>
    <w:rsid w:val="00AF51AE"/>
    <w:rsid w:val="00AF7D02"/>
    <w:rsid w:val="00B0258A"/>
    <w:rsid w:val="00B0261D"/>
    <w:rsid w:val="00B03ADA"/>
    <w:rsid w:val="00B04603"/>
    <w:rsid w:val="00B102BA"/>
    <w:rsid w:val="00B10B09"/>
    <w:rsid w:val="00B122AD"/>
    <w:rsid w:val="00B122DA"/>
    <w:rsid w:val="00B12FC5"/>
    <w:rsid w:val="00B13B5B"/>
    <w:rsid w:val="00B24ADE"/>
    <w:rsid w:val="00B305DF"/>
    <w:rsid w:val="00B3613F"/>
    <w:rsid w:val="00B42136"/>
    <w:rsid w:val="00B42583"/>
    <w:rsid w:val="00B51CFD"/>
    <w:rsid w:val="00B53863"/>
    <w:rsid w:val="00B542EF"/>
    <w:rsid w:val="00B56DB5"/>
    <w:rsid w:val="00B605C2"/>
    <w:rsid w:val="00B65F4C"/>
    <w:rsid w:val="00B67296"/>
    <w:rsid w:val="00B67527"/>
    <w:rsid w:val="00B744E5"/>
    <w:rsid w:val="00B76A8B"/>
    <w:rsid w:val="00B77232"/>
    <w:rsid w:val="00B7759B"/>
    <w:rsid w:val="00B80CBC"/>
    <w:rsid w:val="00B82681"/>
    <w:rsid w:val="00B87647"/>
    <w:rsid w:val="00B95005"/>
    <w:rsid w:val="00B968CE"/>
    <w:rsid w:val="00BA0FDA"/>
    <w:rsid w:val="00BA37B5"/>
    <w:rsid w:val="00BB11BD"/>
    <w:rsid w:val="00BB2813"/>
    <w:rsid w:val="00BB3449"/>
    <w:rsid w:val="00BB400B"/>
    <w:rsid w:val="00BC0798"/>
    <w:rsid w:val="00BC4EE9"/>
    <w:rsid w:val="00BC6791"/>
    <w:rsid w:val="00BC6832"/>
    <w:rsid w:val="00BD4384"/>
    <w:rsid w:val="00BD5F23"/>
    <w:rsid w:val="00BE6ED3"/>
    <w:rsid w:val="00BF3F37"/>
    <w:rsid w:val="00C012D1"/>
    <w:rsid w:val="00C01A0C"/>
    <w:rsid w:val="00C0770D"/>
    <w:rsid w:val="00C10403"/>
    <w:rsid w:val="00C206F6"/>
    <w:rsid w:val="00C229EA"/>
    <w:rsid w:val="00C25430"/>
    <w:rsid w:val="00C259A0"/>
    <w:rsid w:val="00C378C2"/>
    <w:rsid w:val="00C4222F"/>
    <w:rsid w:val="00C43673"/>
    <w:rsid w:val="00C47529"/>
    <w:rsid w:val="00C504D4"/>
    <w:rsid w:val="00C512CB"/>
    <w:rsid w:val="00C51BD9"/>
    <w:rsid w:val="00C529DB"/>
    <w:rsid w:val="00C5448A"/>
    <w:rsid w:val="00C56C1F"/>
    <w:rsid w:val="00C60433"/>
    <w:rsid w:val="00C63C1C"/>
    <w:rsid w:val="00C63F12"/>
    <w:rsid w:val="00C70DEE"/>
    <w:rsid w:val="00C80A07"/>
    <w:rsid w:val="00C875F9"/>
    <w:rsid w:val="00C90DED"/>
    <w:rsid w:val="00C92880"/>
    <w:rsid w:val="00CA32F5"/>
    <w:rsid w:val="00CA4399"/>
    <w:rsid w:val="00CB3F44"/>
    <w:rsid w:val="00CB4459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250C"/>
    <w:rsid w:val="00D065EC"/>
    <w:rsid w:val="00D10819"/>
    <w:rsid w:val="00D126D4"/>
    <w:rsid w:val="00D127B7"/>
    <w:rsid w:val="00D13935"/>
    <w:rsid w:val="00D140E6"/>
    <w:rsid w:val="00D2617E"/>
    <w:rsid w:val="00D27832"/>
    <w:rsid w:val="00D279C3"/>
    <w:rsid w:val="00D33EB5"/>
    <w:rsid w:val="00D367A8"/>
    <w:rsid w:val="00D40462"/>
    <w:rsid w:val="00D51EBC"/>
    <w:rsid w:val="00D545D4"/>
    <w:rsid w:val="00D56310"/>
    <w:rsid w:val="00D602E6"/>
    <w:rsid w:val="00D609FD"/>
    <w:rsid w:val="00D66E34"/>
    <w:rsid w:val="00D679FA"/>
    <w:rsid w:val="00D708A3"/>
    <w:rsid w:val="00D736B2"/>
    <w:rsid w:val="00D7430E"/>
    <w:rsid w:val="00D75809"/>
    <w:rsid w:val="00D77135"/>
    <w:rsid w:val="00D8258B"/>
    <w:rsid w:val="00D848A7"/>
    <w:rsid w:val="00D95C92"/>
    <w:rsid w:val="00DA1415"/>
    <w:rsid w:val="00DA3A38"/>
    <w:rsid w:val="00DA6BA3"/>
    <w:rsid w:val="00DB12DE"/>
    <w:rsid w:val="00DB378F"/>
    <w:rsid w:val="00DB4308"/>
    <w:rsid w:val="00DC33F7"/>
    <w:rsid w:val="00DC382D"/>
    <w:rsid w:val="00DD10CD"/>
    <w:rsid w:val="00DD479E"/>
    <w:rsid w:val="00DD6580"/>
    <w:rsid w:val="00DD722D"/>
    <w:rsid w:val="00DE2809"/>
    <w:rsid w:val="00DF2523"/>
    <w:rsid w:val="00DF45E4"/>
    <w:rsid w:val="00DF4831"/>
    <w:rsid w:val="00DF4D51"/>
    <w:rsid w:val="00DF7353"/>
    <w:rsid w:val="00E003C4"/>
    <w:rsid w:val="00E00A0E"/>
    <w:rsid w:val="00E011C9"/>
    <w:rsid w:val="00E01B3F"/>
    <w:rsid w:val="00E01D5E"/>
    <w:rsid w:val="00E05590"/>
    <w:rsid w:val="00E11CB4"/>
    <w:rsid w:val="00E12F81"/>
    <w:rsid w:val="00E21DA8"/>
    <w:rsid w:val="00E3340D"/>
    <w:rsid w:val="00E46DEE"/>
    <w:rsid w:val="00E5581A"/>
    <w:rsid w:val="00E66514"/>
    <w:rsid w:val="00E81CD6"/>
    <w:rsid w:val="00E845EA"/>
    <w:rsid w:val="00E84A70"/>
    <w:rsid w:val="00E8571A"/>
    <w:rsid w:val="00E87BCC"/>
    <w:rsid w:val="00E916DF"/>
    <w:rsid w:val="00E95106"/>
    <w:rsid w:val="00E97460"/>
    <w:rsid w:val="00EA0F7D"/>
    <w:rsid w:val="00EA36F9"/>
    <w:rsid w:val="00EA4B2D"/>
    <w:rsid w:val="00EB1F46"/>
    <w:rsid w:val="00EB2E9C"/>
    <w:rsid w:val="00EC4653"/>
    <w:rsid w:val="00EC483F"/>
    <w:rsid w:val="00EC6863"/>
    <w:rsid w:val="00EC7665"/>
    <w:rsid w:val="00ED6328"/>
    <w:rsid w:val="00ED73C1"/>
    <w:rsid w:val="00EF56BC"/>
    <w:rsid w:val="00F108E1"/>
    <w:rsid w:val="00F178D3"/>
    <w:rsid w:val="00F26C4F"/>
    <w:rsid w:val="00F2751A"/>
    <w:rsid w:val="00F4164C"/>
    <w:rsid w:val="00F4259D"/>
    <w:rsid w:val="00F44D21"/>
    <w:rsid w:val="00F54DB8"/>
    <w:rsid w:val="00F650DE"/>
    <w:rsid w:val="00F659B7"/>
    <w:rsid w:val="00F6692B"/>
    <w:rsid w:val="00F717D8"/>
    <w:rsid w:val="00F8748A"/>
    <w:rsid w:val="00F92D46"/>
    <w:rsid w:val="00F9480B"/>
    <w:rsid w:val="00F97463"/>
    <w:rsid w:val="00FA1D61"/>
    <w:rsid w:val="00FA2971"/>
    <w:rsid w:val="00FA3198"/>
    <w:rsid w:val="00FA44E6"/>
    <w:rsid w:val="00FB56D0"/>
    <w:rsid w:val="00FC52DA"/>
    <w:rsid w:val="00FD07B1"/>
    <w:rsid w:val="00FD1D98"/>
    <w:rsid w:val="00FD3634"/>
    <w:rsid w:val="00FD421B"/>
    <w:rsid w:val="00FD426A"/>
    <w:rsid w:val="00FD4B55"/>
    <w:rsid w:val="00FD5294"/>
    <w:rsid w:val="00FE22DD"/>
    <w:rsid w:val="00FE37AF"/>
    <w:rsid w:val="00FE5264"/>
    <w:rsid w:val="00FE69B4"/>
    <w:rsid w:val="00FF0331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90D20"/>
  <w15:docId w15:val="{29932130-E3DB-425C-A5BE-45DE153E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5A2C52"/>
    <w:pPr>
      <w:spacing w:before="160"/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56D0"/>
    <w:rPr>
      <w:color w:val="808080"/>
      <w:shd w:val="clear" w:color="auto" w:fill="E6E6E6"/>
    </w:rPr>
  </w:style>
  <w:style w:type="character" w:customStyle="1" w:styleId="CaptionChar">
    <w:name w:val="Caption Char"/>
    <w:link w:val="Caption"/>
    <w:rsid w:val="006C1574"/>
    <w:rPr>
      <w:rFonts w:ascii="Arial" w:hAnsi="Arial" w:cs="Arial"/>
      <w:b/>
      <w:bCs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5D7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pegx.int-evry.fr/software/MPEG/PCC/CE/mpeg-pcc-tmc13" TargetMode="External"/><Relationship Id="rId4" Type="http://schemas.openxmlformats.org/officeDocument/2006/relationships/styles" Target="styles.xml"/><Relationship Id="rId9" Type="http://schemas.openxmlformats.org/officeDocument/2006/relationships/hyperlink" Target="mailto:slasserre@blackber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98CF12-8601-4F41-8779-39701E80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vladyslav.zakharchenko@huawei.com</dc:creator>
  <cp:lastModifiedBy>w19088_d0</cp:lastModifiedBy>
  <cp:revision>26</cp:revision>
  <cp:lastPrinted>2016-10-10T12:44:00Z</cp:lastPrinted>
  <dcterms:created xsi:type="dcterms:W3CDTF">2018-10-16T13:50:00Z</dcterms:created>
  <dcterms:modified xsi:type="dcterms:W3CDTF">2020-02-04T08:48:00Z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