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B7A78" w14:textId="77777777" w:rsidR="00F500A1" w:rsidRDefault="00F500A1" w:rsidP="00F500A1">
      <w:pPr>
        <w:pBdr>
          <w:top w:val="single" w:sz="4" w:space="1" w:color="auto"/>
          <w:left w:val="single" w:sz="4" w:space="4" w:color="auto"/>
          <w:bottom w:val="single" w:sz="4" w:space="1" w:color="auto"/>
          <w:right w:val="single" w:sz="4" w:space="4" w:color="auto"/>
        </w:pBdr>
        <w:tabs>
          <w:tab w:val="left" w:pos="2880"/>
        </w:tabs>
        <w:spacing w:line="360" w:lineRule="auto"/>
        <w:ind w:left="124" w:right="-20"/>
        <w:jc w:val="center"/>
        <w:rPr>
          <w:sz w:val="20"/>
          <w:szCs w:val="20"/>
        </w:rPr>
      </w:pPr>
      <w:bookmarkStart w:id="0" w:name="_Hlk6474836"/>
      <w:r w:rsidRPr="00CB6FF9">
        <w:rPr>
          <w:rFonts w:eastAsia="Times New Roman"/>
          <w:b/>
          <w:bCs/>
          <w:spacing w:val="2"/>
          <w:w w:val="114"/>
        </w:rPr>
        <w:t>ISO/IEC JTC 1/SC 29/WG 11</w:t>
      </w:r>
      <w:r>
        <w:rPr>
          <w:rFonts w:eastAsia="Times New Roman"/>
          <w:b/>
          <w:bCs/>
          <w:spacing w:val="2"/>
          <w:w w:val="114"/>
        </w:rPr>
        <w:br/>
      </w:r>
      <w:r w:rsidRPr="00CB6FF9">
        <w:rPr>
          <w:rFonts w:eastAsia="Times New Roman"/>
          <w:b/>
          <w:bCs/>
          <w:spacing w:val="2"/>
          <w:w w:val="114"/>
        </w:rPr>
        <w:t>Coding of moving pictures and audio</w:t>
      </w:r>
      <w:r>
        <w:rPr>
          <w:rFonts w:eastAsia="Times New Roman"/>
          <w:b/>
          <w:bCs/>
          <w:spacing w:val="2"/>
          <w:w w:val="114"/>
        </w:rPr>
        <w:br/>
      </w:r>
      <w:r w:rsidRPr="00CB6FF9">
        <w:rPr>
          <w:rFonts w:eastAsia="Times New Roman"/>
          <w:b/>
          <w:bCs/>
          <w:spacing w:val="2"/>
          <w:w w:val="114"/>
        </w:rPr>
        <w:t>Convenorship: UNI (Italy)</w:t>
      </w:r>
    </w:p>
    <w:p w14:paraId="7B760350" w14:textId="77777777" w:rsidR="00F500A1" w:rsidRPr="002553B1" w:rsidRDefault="00F500A1" w:rsidP="00F500A1">
      <w:pPr>
        <w:spacing w:before="480" w:after="360"/>
        <w:ind w:left="2520" w:right="-14" w:hanging="2390"/>
        <w:rPr>
          <w:rFonts w:eastAsia="Times New Roman"/>
        </w:rPr>
      </w:pPr>
      <w:r w:rsidRPr="002553B1">
        <w:rPr>
          <w:rFonts w:eastAsia="Times New Roman"/>
          <w:b/>
          <w:bCs/>
          <w:spacing w:val="-6"/>
        </w:rPr>
        <w:t>D</w:t>
      </w:r>
      <w:r w:rsidRPr="002553B1">
        <w:rPr>
          <w:rFonts w:eastAsia="Times New Roman"/>
          <w:b/>
          <w:bCs/>
          <w:spacing w:val="-5"/>
        </w:rPr>
        <w:t>o</w:t>
      </w:r>
      <w:r w:rsidRPr="002553B1">
        <w:rPr>
          <w:rFonts w:eastAsia="Times New Roman"/>
          <w:b/>
          <w:bCs/>
          <w:spacing w:val="2"/>
        </w:rPr>
        <w:t>c</w:t>
      </w:r>
      <w:r w:rsidRPr="002553B1">
        <w:rPr>
          <w:rFonts w:eastAsia="Times New Roman"/>
          <w:b/>
          <w:bCs/>
        </w:rPr>
        <w:t>u</w:t>
      </w:r>
      <w:r w:rsidRPr="002553B1">
        <w:rPr>
          <w:rFonts w:eastAsia="Times New Roman"/>
          <w:b/>
          <w:bCs/>
          <w:spacing w:val="-1"/>
        </w:rPr>
        <w:t>m</w:t>
      </w:r>
      <w:r w:rsidRPr="002553B1">
        <w:rPr>
          <w:rFonts w:eastAsia="Times New Roman"/>
          <w:b/>
          <w:bCs/>
          <w:spacing w:val="-5"/>
        </w:rPr>
        <w:t>e</w:t>
      </w:r>
      <w:r w:rsidRPr="002553B1">
        <w:rPr>
          <w:rFonts w:eastAsia="Times New Roman"/>
          <w:b/>
          <w:bCs/>
          <w:spacing w:val="-2"/>
        </w:rPr>
        <w:t>n</w:t>
      </w:r>
      <w:r w:rsidRPr="002553B1">
        <w:rPr>
          <w:rFonts w:eastAsia="Times New Roman"/>
          <w:b/>
          <w:bCs/>
        </w:rPr>
        <w:t>t</w:t>
      </w:r>
      <w:r w:rsidRPr="002553B1">
        <w:rPr>
          <w:rFonts w:eastAsia="Times New Roman"/>
          <w:b/>
          <w:bCs/>
          <w:spacing w:val="-16"/>
        </w:rPr>
        <w:t xml:space="preserve"> </w:t>
      </w:r>
      <w:r w:rsidRPr="002553B1">
        <w:rPr>
          <w:rFonts w:eastAsia="Times New Roman"/>
          <w:b/>
          <w:bCs/>
          <w:spacing w:val="2"/>
        </w:rPr>
        <w:t>t</w:t>
      </w:r>
      <w:r w:rsidRPr="002553B1">
        <w:rPr>
          <w:rFonts w:eastAsia="Times New Roman"/>
          <w:b/>
          <w:bCs/>
          <w:spacing w:val="-5"/>
        </w:rPr>
        <w:t>y</w:t>
      </w:r>
      <w:r w:rsidRPr="002553B1">
        <w:rPr>
          <w:rFonts w:eastAsia="Times New Roman"/>
          <w:b/>
          <w:bCs/>
          <w:spacing w:val="4"/>
        </w:rPr>
        <w:t>p</w:t>
      </w:r>
      <w:r w:rsidRPr="002553B1">
        <w:rPr>
          <w:rFonts w:eastAsia="Times New Roman"/>
          <w:b/>
          <w:bCs/>
          <w:spacing w:val="-4"/>
        </w:rPr>
        <w:t>e</w:t>
      </w:r>
      <w:r w:rsidRPr="002553B1">
        <w:rPr>
          <w:rFonts w:eastAsia="Times New Roman"/>
          <w:b/>
          <w:bCs/>
        </w:rPr>
        <w:t>:</w:t>
      </w:r>
      <w:r w:rsidRPr="002553B1">
        <w:rPr>
          <w:rFonts w:eastAsia="Times New Roman"/>
          <w:b/>
          <w:bCs/>
          <w:spacing w:val="-20"/>
        </w:rPr>
        <w:t xml:space="preserve"> </w:t>
      </w:r>
      <w:r w:rsidRPr="002553B1">
        <w:rPr>
          <w:rFonts w:eastAsia="Times New Roman"/>
          <w:b/>
          <w:bCs/>
        </w:rPr>
        <w:tab/>
        <w:t>Approved WG 11 document</w:t>
      </w:r>
    </w:p>
    <w:p w14:paraId="796A1D54" w14:textId="2965C278" w:rsidR="00F500A1" w:rsidRPr="002553B1" w:rsidRDefault="00F500A1" w:rsidP="00F500A1">
      <w:pPr>
        <w:spacing w:after="360"/>
        <w:ind w:left="2520" w:right="-14" w:hanging="2390"/>
        <w:rPr>
          <w:rFonts w:eastAsia="Times New Roman"/>
        </w:rPr>
      </w:pPr>
      <w:r w:rsidRPr="002553B1">
        <w:rPr>
          <w:rFonts w:eastAsia="Times New Roman"/>
          <w:b/>
          <w:bCs/>
          <w:spacing w:val="1"/>
        </w:rPr>
        <w:t>T</w:t>
      </w:r>
      <w:r w:rsidRPr="002553B1">
        <w:rPr>
          <w:rFonts w:eastAsia="Times New Roman"/>
          <w:b/>
          <w:bCs/>
        </w:rPr>
        <w:t>i</w:t>
      </w:r>
      <w:r w:rsidRPr="002553B1">
        <w:rPr>
          <w:rFonts w:eastAsia="Times New Roman"/>
          <w:b/>
          <w:bCs/>
          <w:spacing w:val="2"/>
        </w:rPr>
        <w:t>t</w:t>
      </w:r>
      <w:r w:rsidRPr="002553B1">
        <w:rPr>
          <w:rFonts w:eastAsia="Times New Roman"/>
          <w:b/>
          <w:bCs/>
          <w:spacing w:val="1"/>
        </w:rPr>
        <w:t>l</w:t>
      </w:r>
      <w:r w:rsidRPr="002553B1">
        <w:rPr>
          <w:rFonts w:eastAsia="Times New Roman"/>
          <w:b/>
          <w:bCs/>
          <w:spacing w:val="-4"/>
        </w:rPr>
        <w:t>e</w:t>
      </w:r>
      <w:r w:rsidRPr="002553B1">
        <w:rPr>
          <w:rFonts w:eastAsia="Times New Roman"/>
          <w:b/>
          <w:bCs/>
        </w:rPr>
        <w:t>:</w:t>
      </w:r>
      <w:r w:rsidRPr="002553B1">
        <w:rPr>
          <w:rFonts w:eastAsia="Times New Roman"/>
          <w:b/>
          <w:bCs/>
          <w:spacing w:val="-33"/>
        </w:rPr>
        <w:t xml:space="preserve"> </w:t>
      </w:r>
      <w:r w:rsidRPr="002553B1">
        <w:rPr>
          <w:rFonts w:eastAsia="Times New Roman"/>
          <w:b/>
          <w:bCs/>
        </w:rPr>
        <w:tab/>
      </w:r>
      <w:r w:rsidR="00731B95" w:rsidRPr="00731B95">
        <w:rPr>
          <w:rFonts w:eastAsia="Times New Roman"/>
          <w:b/>
          <w:bCs/>
        </w:rPr>
        <w:t>Technologies under Considerations on Support of MPEG Media in Scene Descriptions</w:t>
      </w:r>
    </w:p>
    <w:p w14:paraId="76F416B9" w14:textId="77777777" w:rsidR="00F500A1" w:rsidRPr="002553B1" w:rsidRDefault="00F500A1" w:rsidP="00F500A1">
      <w:pPr>
        <w:spacing w:after="360"/>
        <w:ind w:left="2520" w:right="-14" w:hanging="2390"/>
        <w:rPr>
          <w:rFonts w:eastAsia="Times New Roman"/>
        </w:rPr>
      </w:pPr>
      <w:r w:rsidRPr="002553B1">
        <w:rPr>
          <w:rFonts w:eastAsia="Times New Roman"/>
          <w:b/>
          <w:bCs/>
          <w:spacing w:val="1"/>
        </w:rPr>
        <w:t>S</w:t>
      </w:r>
      <w:r w:rsidRPr="002553B1">
        <w:rPr>
          <w:rFonts w:eastAsia="Times New Roman"/>
          <w:b/>
          <w:bCs/>
          <w:spacing w:val="2"/>
        </w:rPr>
        <w:t>t</w:t>
      </w:r>
      <w:r w:rsidRPr="002553B1">
        <w:rPr>
          <w:rFonts w:eastAsia="Times New Roman"/>
          <w:b/>
          <w:bCs/>
          <w:spacing w:val="6"/>
        </w:rPr>
        <w:t>a</w:t>
      </w:r>
      <w:r w:rsidRPr="002553B1">
        <w:rPr>
          <w:rFonts w:eastAsia="Times New Roman"/>
          <w:b/>
          <w:bCs/>
          <w:spacing w:val="2"/>
        </w:rPr>
        <w:t>t</w:t>
      </w:r>
      <w:r w:rsidRPr="002553B1">
        <w:rPr>
          <w:rFonts w:eastAsia="Times New Roman"/>
          <w:b/>
          <w:bCs/>
        </w:rPr>
        <w:t>u</w:t>
      </w:r>
      <w:r w:rsidRPr="002553B1">
        <w:rPr>
          <w:rFonts w:eastAsia="Times New Roman"/>
          <w:b/>
          <w:bCs/>
          <w:spacing w:val="-1"/>
        </w:rPr>
        <w:t>s</w:t>
      </w:r>
      <w:r w:rsidRPr="002553B1">
        <w:rPr>
          <w:rFonts w:eastAsia="Times New Roman"/>
          <w:b/>
          <w:bCs/>
        </w:rPr>
        <w:t>:</w:t>
      </w:r>
      <w:r w:rsidRPr="002553B1">
        <w:rPr>
          <w:rFonts w:eastAsia="Times New Roman"/>
          <w:b/>
          <w:bCs/>
        </w:rPr>
        <w:tab/>
        <w:t>Approved</w:t>
      </w:r>
    </w:p>
    <w:p w14:paraId="0D18B71D" w14:textId="1E8147E6" w:rsidR="00F500A1" w:rsidRPr="002553B1" w:rsidRDefault="00F500A1" w:rsidP="00F500A1">
      <w:pPr>
        <w:spacing w:after="360"/>
        <w:ind w:left="2520" w:right="-14" w:hanging="2390"/>
        <w:rPr>
          <w:rFonts w:eastAsia="Times New Roman"/>
        </w:rPr>
      </w:pPr>
      <w:r w:rsidRPr="002553B1">
        <w:rPr>
          <w:rFonts w:eastAsia="Times New Roman"/>
          <w:b/>
          <w:bCs/>
          <w:spacing w:val="-5"/>
        </w:rPr>
        <w:t>D</w:t>
      </w:r>
      <w:r w:rsidRPr="002553B1">
        <w:rPr>
          <w:rFonts w:eastAsia="Times New Roman"/>
          <w:b/>
          <w:bCs/>
          <w:spacing w:val="6"/>
        </w:rPr>
        <w:t>a</w:t>
      </w:r>
      <w:r w:rsidRPr="002553B1">
        <w:rPr>
          <w:rFonts w:eastAsia="Times New Roman"/>
          <w:b/>
          <w:bCs/>
          <w:spacing w:val="2"/>
        </w:rPr>
        <w:t>t</w:t>
      </w:r>
      <w:r w:rsidRPr="002553B1">
        <w:rPr>
          <w:rFonts w:eastAsia="Times New Roman"/>
          <w:b/>
          <w:bCs/>
        </w:rPr>
        <w:t>e</w:t>
      </w:r>
      <w:r w:rsidRPr="002553B1">
        <w:rPr>
          <w:rFonts w:eastAsia="Times New Roman"/>
          <w:b/>
          <w:bCs/>
          <w:spacing w:val="38"/>
        </w:rPr>
        <w:t xml:space="preserve"> </w:t>
      </w:r>
      <w:r w:rsidRPr="002553B1">
        <w:rPr>
          <w:rFonts w:eastAsia="Times New Roman"/>
          <w:b/>
          <w:bCs/>
          <w:spacing w:val="-4"/>
        </w:rPr>
        <w:t>o</w:t>
      </w:r>
      <w:r w:rsidRPr="002553B1">
        <w:rPr>
          <w:rFonts w:eastAsia="Times New Roman"/>
          <w:b/>
          <w:bCs/>
        </w:rPr>
        <w:t>f</w:t>
      </w:r>
      <w:r w:rsidRPr="002553B1">
        <w:rPr>
          <w:rFonts w:eastAsia="Times New Roman"/>
          <w:b/>
          <w:bCs/>
          <w:spacing w:val="5"/>
        </w:rPr>
        <w:t xml:space="preserve"> </w:t>
      </w:r>
      <w:r w:rsidRPr="002553B1">
        <w:rPr>
          <w:rFonts w:eastAsia="Times New Roman"/>
          <w:b/>
          <w:bCs/>
          <w:spacing w:val="6"/>
        </w:rPr>
        <w:t>d</w:t>
      </w:r>
      <w:r w:rsidRPr="002553B1">
        <w:rPr>
          <w:rFonts w:eastAsia="Times New Roman"/>
          <w:b/>
          <w:bCs/>
          <w:spacing w:val="-4"/>
        </w:rPr>
        <w:t>o</w:t>
      </w:r>
      <w:r w:rsidRPr="002553B1">
        <w:rPr>
          <w:rFonts w:eastAsia="Times New Roman"/>
          <w:b/>
          <w:bCs/>
          <w:spacing w:val="2"/>
        </w:rPr>
        <w:t>c</w:t>
      </w:r>
      <w:r w:rsidRPr="002553B1">
        <w:rPr>
          <w:rFonts w:eastAsia="Times New Roman"/>
          <w:b/>
          <w:bCs/>
        </w:rPr>
        <w:t>u</w:t>
      </w:r>
      <w:r w:rsidRPr="002553B1">
        <w:rPr>
          <w:rFonts w:eastAsia="Times New Roman"/>
          <w:b/>
          <w:bCs/>
          <w:spacing w:val="-1"/>
        </w:rPr>
        <w:t>m</w:t>
      </w:r>
      <w:r w:rsidRPr="002553B1">
        <w:rPr>
          <w:rFonts w:eastAsia="Times New Roman"/>
          <w:b/>
          <w:bCs/>
          <w:spacing w:val="-4"/>
        </w:rPr>
        <w:t>e</w:t>
      </w:r>
      <w:r w:rsidRPr="002553B1">
        <w:rPr>
          <w:rFonts w:eastAsia="Times New Roman"/>
          <w:b/>
          <w:bCs/>
          <w:spacing w:val="-2"/>
        </w:rPr>
        <w:t>n</w:t>
      </w:r>
      <w:r w:rsidRPr="002553B1">
        <w:rPr>
          <w:rFonts w:eastAsia="Times New Roman"/>
          <w:b/>
          <w:bCs/>
          <w:spacing w:val="2"/>
        </w:rPr>
        <w:t>t</w:t>
      </w:r>
      <w:r w:rsidRPr="002553B1">
        <w:rPr>
          <w:rFonts w:eastAsia="Times New Roman"/>
          <w:b/>
          <w:bCs/>
        </w:rPr>
        <w:t>:</w:t>
      </w:r>
      <w:r w:rsidRPr="002553B1">
        <w:rPr>
          <w:rFonts w:eastAsia="Times New Roman"/>
          <w:b/>
          <w:bCs/>
        </w:rPr>
        <w:tab/>
      </w:r>
      <w:r w:rsidRPr="002553B1">
        <w:rPr>
          <w:rFonts w:eastAsia="Times New Roman"/>
          <w:b/>
          <w:bCs/>
          <w:spacing w:val="-6"/>
        </w:rPr>
        <w:t>20</w:t>
      </w:r>
      <w:r w:rsidR="008E073E">
        <w:rPr>
          <w:rFonts w:eastAsia="Times New Roman"/>
          <w:b/>
          <w:bCs/>
          <w:spacing w:val="-6"/>
        </w:rPr>
        <w:t>20</w:t>
      </w:r>
      <w:r w:rsidRPr="002553B1">
        <w:rPr>
          <w:rFonts w:eastAsia="Times New Roman"/>
          <w:b/>
          <w:bCs/>
          <w:spacing w:val="-3"/>
        </w:rPr>
        <w:t>-</w:t>
      </w:r>
      <w:r w:rsidRPr="00314A94">
        <w:rPr>
          <w:rFonts w:eastAsia="Times New Roman"/>
          <w:b/>
          <w:bCs/>
          <w:spacing w:val="-6"/>
        </w:rPr>
        <w:t>0</w:t>
      </w:r>
      <w:r w:rsidR="008E073E" w:rsidRPr="00314A94">
        <w:rPr>
          <w:rFonts w:eastAsia="Times New Roman"/>
          <w:b/>
          <w:bCs/>
          <w:spacing w:val="-6"/>
        </w:rPr>
        <w:t>1</w:t>
      </w:r>
      <w:r w:rsidRPr="00314A94">
        <w:rPr>
          <w:rFonts w:eastAsia="Times New Roman"/>
          <w:b/>
          <w:bCs/>
          <w:spacing w:val="-6"/>
        </w:rPr>
        <w:t>-</w:t>
      </w:r>
      <w:r w:rsidR="008E073E" w:rsidRPr="00314A94">
        <w:rPr>
          <w:rFonts w:eastAsia="Times New Roman"/>
          <w:b/>
          <w:bCs/>
          <w:spacing w:val="-6"/>
        </w:rPr>
        <w:t>17</w:t>
      </w:r>
    </w:p>
    <w:p w14:paraId="0835896A" w14:textId="77777777" w:rsidR="00F500A1" w:rsidRPr="002553B1" w:rsidRDefault="00F500A1" w:rsidP="00F500A1">
      <w:pPr>
        <w:spacing w:after="360"/>
        <w:ind w:left="2520" w:right="-14" w:hanging="2390"/>
        <w:rPr>
          <w:rFonts w:eastAsia="Times New Roman"/>
        </w:rPr>
      </w:pPr>
      <w:r w:rsidRPr="002553B1">
        <w:rPr>
          <w:rFonts w:eastAsia="Times New Roman"/>
          <w:b/>
          <w:bCs/>
          <w:spacing w:val="1"/>
        </w:rPr>
        <w:t>S</w:t>
      </w:r>
      <w:r w:rsidRPr="002553B1">
        <w:rPr>
          <w:rFonts w:eastAsia="Times New Roman"/>
          <w:b/>
          <w:bCs/>
          <w:spacing w:val="-4"/>
        </w:rPr>
        <w:t>o</w:t>
      </w:r>
      <w:r w:rsidRPr="002553B1">
        <w:rPr>
          <w:rFonts w:eastAsia="Times New Roman"/>
          <w:b/>
          <w:bCs/>
        </w:rPr>
        <w:t>ur</w:t>
      </w:r>
      <w:r w:rsidRPr="002553B1">
        <w:rPr>
          <w:rFonts w:eastAsia="Times New Roman"/>
          <w:b/>
          <w:bCs/>
          <w:spacing w:val="2"/>
        </w:rPr>
        <w:t>c</w:t>
      </w:r>
      <w:r w:rsidRPr="002553B1">
        <w:rPr>
          <w:rFonts w:eastAsia="Times New Roman"/>
          <w:b/>
          <w:bCs/>
          <w:spacing w:val="-4"/>
        </w:rPr>
        <w:t>e</w:t>
      </w:r>
      <w:r w:rsidRPr="002553B1">
        <w:rPr>
          <w:rFonts w:eastAsia="Times New Roman"/>
          <w:b/>
          <w:bCs/>
        </w:rPr>
        <w:t>:</w:t>
      </w:r>
      <w:r w:rsidRPr="002553B1">
        <w:rPr>
          <w:rFonts w:eastAsia="Times New Roman"/>
          <w:b/>
          <w:bCs/>
          <w:spacing w:val="4"/>
        </w:rPr>
        <w:t xml:space="preserve"> </w:t>
      </w:r>
      <w:r w:rsidRPr="002553B1">
        <w:rPr>
          <w:rFonts w:eastAsia="Times New Roman"/>
          <w:b/>
          <w:bCs/>
        </w:rPr>
        <w:tab/>
      </w:r>
      <w:r>
        <w:rPr>
          <w:rFonts w:eastAsia="Times New Roman"/>
          <w:b/>
          <w:bCs/>
        </w:rPr>
        <w:t>Systems</w:t>
      </w:r>
    </w:p>
    <w:p w14:paraId="08E54BA0" w14:textId="77777777" w:rsidR="00F500A1" w:rsidRPr="002553B1" w:rsidRDefault="00F500A1" w:rsidP="00F500A1">
      <w:pPr>
        <w:spacing w:after="360"/>
        <w:ind w:left="2520" w:right="-14" w:hanging="2390"/>
        <w:rPr>
          <w:rFonts w:eastAsia="Times New Roman"/>
        </w:rPr>
      </w:pPr>
      <w:r w:rsidRPr="002553B1">
        <w:rPr>
          <w:rFonts w:eastAsia="Times New Roman"/>
          <w:b/>
          <w:bCs/>
        </w:rPr>
        <w:t>E</w:t>
      </w:r>
      <w:r w:rsidRPr="002553B1">
        <w:rPr>
          <w:rFonts w:eastAsia="Times New Roman"/>
          <w:b/>
          <w:bCs/>
          <w:spacing w:val="-4"/>
        </w:rPr>
        <w:t>x</w:t>
      </w:r>
      <w:r w:rsidRPr="002553B1">
        <w:rPr>
          <w:rFonts w:eastAsia="Times New Roman"/>
          <w:b/>
          <w:bCs/>
          <w:spacing w:val="4"/>
        </w:rPr>
        <w:t>p</w:t>
      </w:r>
      <w:r w:rsidRPr="002553B1">
        <w:rPr>
          <w:rFonts w:eastAsia="Times New Roman"/>
          <w:b/>
          <w:bCs/>
          <w:spacing w:val="-4"/>
        </w:rPr>
        <w:t>e</w:t>
      </w:r>
      <w:r w:rsidRPr="002553B1">
        <w:rPr>
          <w:rFonts w:eastAsia="Times New Roman"/>
          <w:b/>
          <w:bCs/>
          <w:spacing w:val="2"/>
        </w:rPr>
        <w:t>ct</w:t>
      </w:r>
      <w:r w:rsidRPr="002553B1">
        <w:rPr>
          <w:rFonts w:eastAsia="Times New Roman"/>
          <w:b/>
          <w:bCs/>
          <w:spacing w:val="-4"/>
        </w:rPr>
        <w:t>e</w:t>
      </w:r>
      <w:r w:rsidRPr="002553B1">
        <w:rPr>
          <w:rFonts w:eastAsia="Times New Roman"/>
          <w:b/>
          <w:bCs/>
        </w:rPr>
        <w:t>d</w:t>
      </w:r>
      <w:r w:rsidRPr="002553B1">
        <w:rPr>
          <w:rFonts w:eastAsia="Times New Roman"/>
          <w:b/>
          <w:bCs/>
          <w:spacing w:val="-8"/>
        </w:rPr>
        <w:t xml:space="preserve"> </w:t>
      </w:r>
      <w:r w:rsidRPr="002553B1">
        <w:rPr>
          <w:rFonts w:eastAsia="Times New Roman"/>
          <w:b/>
          <w:bCs/>
          <w:spacing w:val="6"/>
        </w:rPr>
        <w:t>a</w:t>
      </w:r>
      <w:r w:rsidRPr="002553B1">
        <w:rPr>
          <w:rFonts w:eastAsia="Times New Roman"/>
          <w:b/>
          <w:bCs/>
          <w:spacing w:val="2"/>
        </w:rPr>
        <w:t>ct</w:t>
      </w:r>
      <w:r w:rsidRPr="002553B1">
        <w:rPr>
          <w:rFonts w:eastAsia="Times New Roman"/>
          <w:b/>
          <w:bCs/>
        </w:rPr>
        <w:t>i</w:t>
      </w:r>
      <w:r w:rsidRPr="002553B1">
        <w:rPr>
          <w:rFonts w:eastAsia="Times New Roman"/>
          <w:b/>
          <w:bCs/>
          <w:spacing w:val="-4"/>
        </w:rPr>
        <w:t>o</w:t>
      </w:r>
      <w:r w:rsidRPr="002553B1">
        <w:rPr>
          <w:rFonts w:eastAsia="Times New Roman"/>
          <w:b/>
          <w:bCs/>
          <w:spacing w:val="-2"/>
        </w:rPr>
        <w:t>n</w:t>
      </w:r>
      <w:r w:rsidRPr="002553B1">
        <w:rPr>
          <w:rFonts w:eastAsia="Times New Roman"/>
          <w:b/>
          <w:bCs/>
        </w:rPr>
        <w:t>:</w:t>
      </w:r>
      <w:r w:rsidRPr="002553B1">
        <w:rPr>
          <w:rFonts w:eastAsia="Times New Roman"/>
          <w:b/>
          <w:bCs/>
        </w:rPr>
        <w:tab/>
      </w:r>
    </w:p>
    <w:p w14:paraId="5F9301BB" w14:textId="37C466F7" w:rsidR="00F500A1" w:rsidRPr="002553B1" w:rsidRDefault="00F500A1" w:rsidP="00F500A1">
      <w:pPr>
        <w:spacing w:after="360"/>
        <w:ind w:left="2520" w:right="-14" w:hanging="2390"/>
        <w:rPr>
          <w:rFonts w:eastAsia="Times New Roman"/>
        </w:rPr>
      </w:pPr>
      <w:r w:rsidRPr="002553B1">
        <w:rPr>
          <w:rFonts w:eastAsia="Times New Roman"/>
          <w:b/>
          <w:bCs/>
          <w:spacing w:val="4"/>
        </w:rPr>
        <w:t>N</w:t>
      </w:r>
      <w:r w:rsidRPr="002553B1">
        <w:rPr>
          <w:rFonts w:eastAsia="Times New Roman"/>
          <w:b/>
          <w:bCs/>
          <w:spacing w:val="-4"/>
        </w:rPr>
        <w:t>o</w:t>
      </w:r>
      <w:r w:rsidRPr="002553B1">
        <w:rPr>
          <w:rFonts w:eastAsia="Times New Roman"/>
          <w:b/>
          <w:bCs/>
        </w:rPr>
        <w:t>.</w:t>
      </w:r>
      <w:r w:rsidRPr="002553B1">
        <w:rPr>
          <w:rFonts w:eastAsia="Times New Roman"/>
          <w:b/>
          <w:bCs/>
          <w:spacing w:val="14"/>
        </w:rPr>
        <w:t xml:space="preserve"> </w:t>
      </w:r>
      <w:r w:rsidRPr="002553B1">
        <w:rPr>
          <w:rFonts w:eastAsia="Times New Roman"/>
          <w:b/>
          <w:bCs/>
          <w:spacing w:val="-4"/>
        </w:rPr>
        <w:t>o</w:t>
      </w:r>
      <w:r w:rsidRPr="002553B1">
        <w:rPr>
          <w:rFonts w:eastAsia="Times New Roman"/>
          <w:b/>
          <w:bCs/>
        </w:rPr>
        <w:t>f</w:t>
      </w:r>
      <w:r w:rsidRPr="002553B1">
        <w:rPr>
          <w:rFonts w:eastAsia="Times New Roman"/>
          <w:b/>
          <w:bCs/>
          <w:spacing w:val="5"/>
        </w:rPr>
        <w:t xml:space="preserve"> </w:t>
      </w:r>
      <w:r w:rsidRPr="002553B1">
        <w:rPr>
          <w:rFonts w:eastAsia="Times New Roman"/>
          <w:b/>
          <w:bCs/>
          <w:spacing w:val="4"/>
        </w:rPr>
        <w:t>p</w:t>
      </w:r>
      <w:r w:rsidRPr="002553B1">
        <w:rPr>
          <w:rFonts w:eastAsia="Times New Roman"/>
          <w:b/>
          <w:bCs/>
          <w:spacing w:val="6"/>
        </w:rPr>
        <w:t>a</w:t>
      </w:r>
      <w:r w:rsidRPr="002553B1">
        <w:rPr>
          <w:rFonts w:eastAsia="Times New Roman"/>
          <w:b/>
          <w:bCs/>
          <w:spacing w:val="8"/>
        </w:rPr>
        <w:t>g</w:t>
      </w:r>
      <w:r w:rsidRPr="002553B1">
        <w:rPr>
          <w:rFonts w:eastAsia="Times New Roman"/>
          <w:b/>
          <w:bCs/>
          <w:spacing w:val="-4"/>
        </w:rPr>
        <w:t>e</w:t>
      </w:r>
      <w:r w:rsidRPr="002553B1">
        <w:rPr>
          <w:rFonts w:eastAsia="Times New Roman"/>
          <w:b/>
          <w:bCs/>
          <w:spacing w:val="-1"/>
        </w:rPr>
        <w:t>s</w:t>
      </w:r>
      <w:r w:rsidRPr="002553B1">
        <w:rPr>
          <w:rFonts w:eastAsia="Times New Roman"/>
          <w:b/>
          <w:bCs/>
        </w:rPr>
        <w:t xml:space="preserve">: </w:t>
      </w:r>
      <w:r w:rsidRPr="002553B1">
        <w:rPr>
          <w:rFonts w:eastAsia="Times New Roman"/>
          <w:b/>
          <w:bCs/>
        </w:rPr>
        <w:tab/>
      </w:r>
      <w:r w:rsidR="00450837">
        <w:rPr>
          <w:rFonts w:eastAsia="Times New Roman"/>
          <w:b/>
          <w:bCs/>
        </w:rPr>
        <w:t>12</w:t>
      </w:r>
    </w:p>
    <w:p w14:paraId="25B63D26" w14:textId="77777777" w:rsidR="00F500A1" w:rsidRPr="002553B1" w:rsidRDefault="00F500A1" w:rsidP="00F500A1">
      <w:pPr>
        <w:spacing w:after="360"/>
        <w:ind w:left="2520" w:right="-14" w:hanging="2390"/>
        <w:rPr>
          <w:rFonts w:eastAsia="Times New Roman"/>
        </w:rPr>
      </w:pPr>
      <w:r w:rsidRPr="002553B1">
        <w:rPr>
          <w:rFonts w:eastAsia="Times New Roman"/>
          <w:b/>
          <w:bCs/>
        </w:rPr>
        <w:t>E</w:t>
      </w:r>
      <w:r w:rsidRPr="002553B1">
        <w:rPr>
          <w:rFonts w:eastAsia="Times New Roman"/>
          <w:b/>
          <w:bCs/>
          <w:spacing w:val="-1"/>
        </w:rPr>
        <w:t>m</w:t>
      </w:r>
      <w:r w:rsidRPr="002553B1">
        <w:rPr>
          <w:rFonts w:eastAsia="Times New Roman"/>
          <w:b/>
          <w:bCs/>
          <w:spacing w:val="6"/>
        </w:rPr>
        <w:t>a</w:t>
      </w:r>
      <w:r w:rsidRPr="002553B1">
        <w:rPr>
          <w:rFonts w:eastAsia="Times New Roman"/>
          <w:b/>
          <w:bCs/>
        </w:rPr>
        <w:t>il</w:t>
      </w:r>
      <w:r w:rsidRPr="002553B1">
        <w:rPr>
          <w:rFonts w:eastAsia="Times New Roman"/>
          <w:b/>
          <w:bCs/>
          <w:spacing w:val="40"/>
        </w:rPr>
        <w:t xml:space="preserve"> </w:t>
      </w:r>
      <w:r w:rsidRPr="002553B1">
        <w:rPr>
          <w:rFonts w:eastAsia="Times New Roman"/>
          <w:b/>
          <w:bCs/>
          <w:spacing w:val="-4"/>
        </w:rPr>
        <w:t>o</w:t>
      </w:r>
      <w:r w:rsidRPr="002553B1">
        <w:rPr>
          <w:rFonts w:eastAsia="Times New Roman"/>
          <w:b/>
          <w:bCs/>
        </w:rPr>
        <w:t>f</w:t>
      </w:r>
      <w:r w:rsidRPr="002553B1">
        <w:rPr>
          <w:rFonts w:eastAsia="Times New Roman"/>
          <w:b/>
          <w:bCs/>
          <w:spacing w:val="5"/>
        </w:rPr>
        <w:t xml:space="preserve"> </w:t>
      </w:r>
      <w:proofErr w:type="spellStart"/>
      <w:r w:rsidRPr="002553B1">
        <w:rPr>
          <w:rFonts w:eastAsia="Times New Roman"/>
          <w:b/>
          <w:bCs/>
          <w:spacing w:val="2"/>
        </w:rPr>
        <w:t>c</w:t>
      </w:r>
      <w:r w:rsidRPr="002553B1">
        <w:rPr>
          <w:rFonts w:eastAsia="Times New Roman"/>
          <w:b/>
          <w:bCs/>
          <w:spacing w:val="-4"/>
        </w:rPr>
        <w:t>o</w:t>
      </w:r>
      <w:r w:rsidRPr="002553B1">
        <w:rPr>
          <w:rFonts w:eastAsia="Times New Roman"/>
          <w:b/>
          <w:bCs/>
          <w:spacing w:val="-2"/>
        </w:rPr>
        <w:t>n</w:t>
      </w:r>
      <w:r w:rsidRPr="002553B1">
        <w:rPr>
          <w:rFonts w:eastAsia="Times New Roman"/>
          <w:b/>
          <w:bCs/>
          <w:spacing w:val="-4"/>
        </w:rPr>
        <w:t>ve</w:t>
      </w:r>
      <w:r w:rsidRPr="002553B1">
        <w:rPr>
          <w:rFonts w:eastAsia="Times New Roman"/>
          <w:b/>
          <w:bCs/>
          <w:spacing w:val="-2"/>
        </w:rPr>
        <w:t>n</w:t>
      </w:r>
      <w:r w:rsidRPr="002553B1">
        <w:rPr>
          <w:rFonts w:eastAsia="Times New Roman"/>
          <w:b/>
          <w:bCs/>
          <w:spacing w:val="-4"/>
        </w:rPr>
        <w:t>o</w:t>
      </w:r>
      <w:r w:rsidRPr="002553B1">
        <w:rPr>
          <w:rFonts w:eastAsia="Times New Roman"/>
          <w:b/>
          <w:bCs/>
        </w:rPr>
        <w:t>r</w:t>
      </w:r>
      <w:proofErr w:type="spellEnd"/>
      <w:r w:rsidRPr="002553B1">
        <w:rPr>
          <w:rFonts w:eastAsia="Times New Roman"/>
          <w:b/>
          <w:bCs/>
        </w:rPr>
        <w:t xml:space="preserve">: </w:t>
      </w:r>
      <w:r w:rsidRPr="002553B1">
        <w:rPr>
          <w:rFonts w:eastAsia="Times New Roman"/>
          <w:b/>
          <w:bCs/>
        </w:rPr>
        <w:tab/>
      </w:r>
      <w:r w:rsidRPr="002553B1">
        <w:rPr>
          <w:rFonts w:ascii="Times New Roman Bold" w:eastAsia="Times New Roman" w:hAnsi="Times New Roman Bold"/>
          <w:b/>
          <w:bCs/>
        </w:rPr>
        <w:t>leonardo@chiariglione.org</w:t>
      </w:r>
      <w:r w:rsidRPr="002553B1">
        <w:rPr>
          <w:rFonts w:eastAsia="Times New Roman"/>
        </w:rPr>
        <w:t xml:space="preserve"> </w:t>
      </w:r>
    </w:p>
    <w:p w14:paraId="5B54A8F4" w14:textId="77777777" w:rsidR="00F500A1" w:rsidRPr="002553B1" w:rsidRDefault="00F500A1" w:rsidP="00F500A1">
      <w:pPr>
        <w:spacing w:before="29" w:after="360"/>
        <w:ind w:left="2520" w:right="-14" w:hanging="2390"/>
        <w:rPr>
          <w:rFonts w:eastAsia="Times New Roman"/>
          <w:b/>
          <w:bCs/>
        </w:rPr>
      </w:pPr>
      <w:r w:rsidRPr="002553B1">
        <w:rPr>
          <w:rFonts w:eastAsia="Times New Roman"/>
          <w:b/>
          <w:bCs/>
          <w:spacing w:val="1"/>
        </w:rPr>
        <w:t>C</w:t>
      </w:r>
      <w:r w:rsidRPr="002553B1">
        <w:rPr>
          <w:rFonts w:eastAsia="Times New Roman"/>
          <w:b/>
          <w:bCs/>
          <w:spacing w:val="-4"/>
        </w:rPr>
        <w:t>o</w:t>
      </w:r>
      <w:r w:rsidRPr="002553B1">
        <w:rPr>
          <w:rFonts w:eastAsia="Times New Roman"/>
          <w:b/>
          <w:bCs/>
          <w:spacing w:val="-1"/>
        </w:rPr>
        <w:t>mm</w:t>
      </w:r>
      <w:r w:rsidRPr="002553B1">
        <w:rPr>
          <w:rFonts w:eastAsia="Times New Roman"/>
          <w:b/>
          <w:bCs/>
        </w:rPr>
        <w:t>i</w:t>
      </w:r>
      <w:r w:rsidRPr="002553B1">
        <w:rPr>
          <w:rFonts w:eastAsia="Times New Roman"/>
          <w:b/>
          <w:bCs/>
          <w:spacing w:val="2"/>
        </w:rPr>
        <w:t>tt</w:t>
      </w:r>
      <w:r w:rsidRPr="002553B1">
        <w:rPr>
          <w:rFonts w:eastAsia="Times New Roman"/>
          <w:b/>
          <w:bCs/>
          <w:spacing w:val="-4"/>
        </w:rPr>
        <w:t>e</w:t>
      </w:r>
      <w:r w:rsidRPr="002553B1">
        <w:rPr>
          <w:rFonts w:eastAsia="Times New Roman"/>
          <w:b/>
          <w:bCs/>
        </w:rPr>
        <w:t>e</w:t>
      </w:r>
      <w:r w:rsidRPr="002553B1">
        <w:rPr>
          <w:rFonts w:eastAsia="Times New Roman"/>
          <w:b/>
          <w:bCs/>
          <w:spacing w:val="-18"/>
        </w:rPr>
        <w:t xml:space="preserve"> </w:t>
      </w:r>
      <w:r w:rsidRPr="002553B1">
        <w:rPr>
          <w:rFonts w:eastAsia="Times New Roman"/>
          <w:b/>
          <w:bCs/>
          <w:spacing w:val="8"/>
        </w:rPr>
        <w:t>U</w:t>
      </w:r>
      <w:r w:rsidRPr="002553B1">
        <w:rPr>
          <w:rFonts w:eastAsia="Times New Roman"/>
          <w:b/>
          <w:bCs/>
          <w:spacing w:val="2"/>
        </w:rPr>
        <w:t>R</w:t>
      </w:r>
      <w:r w:rsidRPr="002553B1">
        <w:rPr>
          <w:rFonts w:eastAsia="Times New Roman"/>
          <w:b/>
          <w:bCs/>
          <w:spacing w:val="-4"/>
        </w:rPr>
        <w:t>L</w:t>
      </w:r>
      <w:r w:rsidRPr="002553B1">
        <w:rPr>
          <w:rFonts w:eastAsia="Times New Roman"/>
          <w:b/>
          <w:bCs/>
        </w:rPr>
        <w:t>:</w:t>
      </w:r>
      <w:r w:rsidRPr="002553B1">
        <w:rPr>
          <w:rFonts w:eastAsia="Times New Roman"/>
          <w:b/>
          <w:bCs/>
        </w:rPr>
        <w:tab/>
      </w:r>
      <w:r>
        <w:rPr>
          <w:rFonts w:eastAsia="Times New Roman"/>
          <w:b/>
          <w:bCs/>
        </w:rPr>
        <w:t>http://</w:t>
      </w:r>
      <w:r w:rsidRPr="002553B1">
        <w:rPr>
          <w:rFonts w:eastAsia="Times New Roman"/>
          <w:b/>
          <w:bCs/>
        </w:rPr>
        <w:t>mpeg.chiariglione.org</w:t>
      </w:r>
    </w:p>
    <w:p w14:paraId="59E283C9" w14:textId="77777777" w:rsidR="00F500A1" w:rsidRDefault="00F500A1" w:rsidP="00F500A1">
      <w:pPr>
        <w:rPr>
          <w:rFonts w:eastAsia="Times New Roman"/>
          <w:b/>
          <w:bCs/>
          <w:spacing w:val="1"/>
          <w:w w:val="112"/>
        </w:rPr>
      </w:pPr>
    </w:p>
    <w:p w14:paraId="61E6AC7B" w14:textId="77777777" w:rsidR="00F500A1" w:rsidRDefault="00F500A1" w:rsidP="00F500A1">
      <w:pPr>
        <w:rPr>
          <w:rFonts w:eastAsia="Times New Roman"/>
          <w:b/>
          <w:bCs/>
          <w:spacing w:val="1"/>
          <w:w w:val="112"/>
        </w:rPr>
        <w:sectPr w:rsidR="00F500A1" w:rsidSect="00B036C1">
          <w:headerReference w:type="first" r:id="rId8"/>
          <w:pgSz w:w="11894" w:h="16834" w:code="9"/>
          <w:pgMar w:top="1440" w:right="1440" w:bottom="1800" w:left="1440" w:header="720" w:footer="720" w:gutter="0"/>
          <w:cols w:space="720"/>
          <w:titlePg/>
          <w:docGrid w:linePitch="360"/>
        </w:sectPr>
      </w:pPr>
    </w:p>
    <w:p w14:paraId="6973CB30" w14:textId="77777777" w:rsidR="00F500A1" w:rsidRPr="00CB6FF9" w:rsidRDefault="00F500A1" w:rsidP="00F500A1">
      <w:pPr>
        <w:rPr>
          <w:rFonts w:eastAsia="SimSun"/>
          <w:b/>
          <w:sz w:val="28"/>
          <w:lang w:val="fr-FR" w:eastAsia="zh-CN"/>
        </w:rPr>
      </w:pPr>
      <w:r w:rsidRPr="00CB6FF9">
        <w:rPr>
          <w:rFonts w:eastAsia="SimSun"/>
          <w:b/>
          <w:sz w:val="28"/>
          <w:lang w:val="fr-FR" w:eastAsia="zh-CN"/>
        </w:rPr>
        <w:lastRenderedPageBreak/>
        <w:t>INTERNATIONAL ORGANISATION FOR STANDARDISATION</w:t>
      </w:r>
    </w:p>
    <w:p w14:paraId="1A46EED8" w14:textId="77777777" w:rsidR="00F500A1" w:rsidRPr="00CB6FF9" w:rsidRDefault="00F500A1" w:rsidP="00F500A1">
      <w:pPr>
        <w:jc w:val="center"/>
        <w:rPr>
          <w:rFonts w:eastAsia="SimSun"/>
          <w:b/>
          <w:sz w:val="28"/>
          <w:lang w:val="fr-FR" w:eastAsia="zh-CN"/>
        </w:rPr>
      </w:pPr>
      <w:r w:rsidRPr="00CB6FF9">
        <w:rPr>
          <w:rFonts w:eastAsia="SimSun"/>
          <w:b/>
          <w:sz w:val="28"/>
          <w:lang w:val="fr-FR" w:eastAsia="zh-CN"/>
        </w:rPr>
        <w:t>ORGANISATION INTERNATIONALE DE NORMALISATION</w:t>
      </w:r>
    </w:p>
    <w:p w14:paraId="2E45985B" w14:textId="77777777" w:rsidR="00F500A1" w:rsidRPr="00CB6FF9" w:rsidRDefault="00F500A1" w:rsidP="00F500A1">
      <w:pPr>
        <w:jc w:val="center"/>
        <w:rPr>
          <w:rFonts w:eastAsia="SimSun"/>
          <w:b/>
          <w:sz w:val="28"/>
          <w:lang w:val="fr-FR" w:eastAsia="zh-CN"/>
        </w:rPr>
      </w:pPr>
      <w:r w:rsidRPr="00CB6FF9">
        <w:rPr>
          <w:rFonts w:eastAsia="SimSun"/>
          <w:b/>
          <w:sz w:val="28"/>
          <w:lang w:val="fr-FR" w:eastAsia="zh-CN"/>
        </w:rPr>
        <w:t>ISO/IEC JTC 1/SC 29/WG 11</w:t>
      </w:r>
    </w:p>
    <w:p w14:paraId="3EF2A444" w14:textId="77777777" w:rsidR="00F500A1" w:rsidRPr="00CB6FF9" w:rsidRDefault="00F500A1" w:rsidP="00F500A1">
      <w:pPr>
        <w:jc w:val="center"/>
        <w:rPr>
          <w:rFonts w:eastAsia="SimSun"/>
          <w:b/>
          <w:sz w:val="28"/>
          <w:lang w:val="fr-FR" w:eastAsia="zh-CN"/>
        </w:rPr>
      </w:pPr>
      <w:r w:rsidRPr="00CB6FF9">
        <w:rPr>
          <w:rFonts w:eastAsia="SimSun"/>
          <w:b/>
          <w:sz w:val="28"/>
          <w:lang w:val="fr-FR" w:eastAsia="zh-CN"/>
        </w:rPr>
        <w:t>CODING OF MOVING PICTURES AND AUDIO</w:t>
      </w:r>
    </w:p>
    <w:p w14:paraId="7D9489EF" w14:textId="3EBC3F25" w:rsidR="00F500A1" w:rsidRPr="00CB6FF9" w:rsidRDefault="00F500A1" w:rsidP="00F500A1">
      <w:pPr>
        <w:jc w:val="right"/>
        <w:rPr>
          <w:rFonts w:eastAsia="SimSun"/>
          <w:b/>
          <w:sz w:val="48"/>
          <w:lang w:val="fr-FR" w:eastAsia="zh-CN"/>
        </w:rPr>
      </w:pPr>
      <w:r w:rsidRPr="00CB6FF9">
        <w:rPr>
          <w:rFonts w:eastAsia="SimSun"/>
          <w:b/>
          <w:sz w:val="28"/>
          <w:lang w:val="fr-FR" w:eastAsia="zh-CN"/>
        </w:rPr>
        <w:t xml:space="preserve">ISO/IEC JTC 1/SC 29/WG 11 </w:t>
      </w:r>
      <w:r>
        <w:rPr>
          <w:rFonts w:eastAsia="SimSun"/>
          <w:b/>
          <w:sz w:val="48"/>
          <w:lang w:val="fr-FR" w:eastAsia="zh-CN"/>
        </w:rPr>
        <w:fldChar w:fldCharType="begin"/>
      </w:r>
      <w:r>
        <w:rPr>
          <w:rFonts w:eastAsia="SimSun"/>
          <w:b/>
          <w:sz w:val="48"/>
          <w:lang w:val="fr-FR" w:eastAsia="zh-CN"/>
        </w:rPr>
        <w:instrText xml:space="preserve"> DOCPROPERTY "Docnum" \* MERGEFORMAT </w:instrText>
      </w:r>
      <w:r>
        <w:rPr>
          <w:rFonts w:eastAsia="SimSun"/>
          <w:b/>
          <w:sz w:val="48"/>
          <w:lang w:val="fr-FR" w:eastAsia="zh-CN"/>
        </w:rPr>
        <w:fldChar w:fldCharType="separate"/>
      </w:r>
      <w:r>
        <w:rPr>
          <w:rFonts w:eastAsia="SimSun"/>
          <w:b/>
          <w:sz w:val="48"/>
          <w:lang w:val="fr-FR" w:eastAsia="zh-CN"/>
        </w:rPr>
        <w:t>N1</w:t>
      </w:r>
      <w:r w:rsidR="009D68F6">
        <w:rPr>
          <w:rFonts w:eastAsia="SimSun"/>
          <w:b/>
          <w:sz w:val="48"/>
          <w:lang w:val="fr-FR" w:eastAsia="zh-CN"/>
        </w:rPr>
        <w:t>9071</w:t>
      </w:r>
      <w:r>
        <w:rPr>
          <w:rFonts w:eastAsia="SimSun"/>
          <w:b/>
          <w:sz w:val="48"/>
          <w:lang w:val="fr-FR" w:eastAsia="zh-CN"/>
        </w:rPr>
        <w:fldChar w:fldCharType="end"/>
      </w:r>
    </w:p>
    <w:p w14:paraId="467C8FBC" w14:textId="6564E1AA" w:rsidR="00F500A1" w:rsidRPr="00CB6FF9" w:rsidRDefault="008E073E" w:rsidP="00F500A1">
      <w:pPr>
        <w:jc w:val="right"/>
        <w:rPr>
          <w:rFonts w:eastAsia="SimSun"/>
          <w:b/>
          <w:sz w:val="28"/>
          <w:lang w:val="fr-FR" w:eastAsia="zh-CN"/>
        </w:rPr>
      </w:pPr>
      <w:r>
        <w:rPr>
          <w:rFonts w:eastAsia="SimSun"/>
          <w:b/>
          <w:sz w:val="28"/>
          <w:lang w:val="fr-FR" w:eastAsia="zh-CN"/>
        </w:rPr>
        <w:t>Brussels</w:t>
      </w:r>
      <w:r w:rsidR="00F500A1" w:rsidRPr="00CB6FF9">
        <w:rPr>
          <w:rFonts w:eastAsia="SimSun"/>
          <w:b/>
          <w:sz w:val="28"/>
          <w:lang w:val="fr-FR" w:eastAsia="zh-CN"/>
        </w:rPr>
        <w:t xml:space="preserve">, </w:t>
      </w:r>
      <w:r>
        <w:rPr>
          <w:rFonts w:eastAsia="SimSun"/>
          <w:b/>
          <w:sz w:val="28"/>
          <w:lang w:val="fr-FR" w:eastAsia="zh-CN"/>
        </w:rPr>
        <w:t>BE</w:t>
      </w:r>
      <w:r w:rsidR="00F500A1" w:rsidRPr="00CB6FF9">
        <w:rPr>
          <w:rFonts w:eastAsia="SimSun"/>
          <w:b/>
          <w:sz w:val="28"/>
          <w:lang w:val="fr-FR" w:eastAsia="zh-CN"/>
        </w:rPr>
        <w:t xml:space="preserve"> – </w:t>
      </w:r>
      <w:proofErr w:type="spellStart"/>
      <w:r>
        <w:rPr>
          <w:rFonts w:eastAsia="SimSun"/>
          <w:b/>
          <w:sz w:val="28"/>
          <w:lang w:val="fr-FR" w:eastAsia="zh-CN"/>
        </w:rPr>
        <w:t>January</w:t>
      </w:r>
      <w:proofErr w:type="spellEnd"/>
      <w:r w:rsidR="00F500A1" w:rsidRPr="00CB6FF9">
        <w:rPr>
          <w:rFonts w:eastAsia="SimSun"/>
          <w:b/>
          <w:sz w:val="28"/>
          <w:lang w:val="fr-FR" w:eastAsia="zh-CN"/>
        </w:rPr>
        <w:t xml:space="preserve"> </w:t>
      </w:r>
      <w:r w:rsidR="00F500A1">
        <w:rPr>
          <w:rFonts w:eastAsia="SimSun"/>
          <w:b/>
          <w:sz w:val="28"/>
          <w:lang w:val="fr-FR" w:eastAsia="zh-CN"/>
        </w:rPr>
        <w:t>20</w:t>
      </w:r>
      <w:r>
        <w:rPr>
          <w:rFonts w:eastAsia="SimSun"/>
          <w:b/>
          <w:sz w:val="28"/>
          <w:lang w:val="fr-FR" w:eastAsia="zh-CN"/>
        </w:rPr>
        <w:t>20</w:t>
      </w:r>
    </w:p>
    <w:p w14:paraId="33A2E727" w14:textId="77777777" w:rsidR="00F500A1" w:rsidRDefault="00F500A1" w:rsidP="00F500A1">
      <w:pPr>
        <w:rPr>
          <w:rFonts w:eastAsia="SimSun"/>
          <w:lang w:val="en-GB" w:eastAsia="zh-CN"/>
        </w:rPr>
      </w:pPr>
      <w:proofErr w:type="gramStart"/>
      <w:r w:rsidRPr="00CB6FF9">
        <w:rPr>
          <w:rFonts w:eastAsia="SimSun"/>
          <w:b/>
          <w:sz w:val="28"/>
          <w:lang w:val="fr-FR" w:eastAsia="zh-CN"/>
        </w:rPr>
        <w:t>Source:</w:t>
      </w:r>
      <w:proofErr w:type="gramEnd"/>
      <w:r>
        <w:rPr>
          <w:rFonts w:eastAsia="SimSun"/>
          <w:b/>
          <w:sz w:val="28"/>
          <w:lang w:val="fr-FR" w:eastAsia="zh-CN"/>
        </w:rPr>
        <w:tab/>
      </w:r>
      <w:proofErr w:type="spellStart"/>
      <w:r>
        <w:rPr>
          <w:rFonts w:eastAsia="SimSun"/>
          <w:b/>
          <w:sz w:val="28"/>
          <w:lang w:val="fr-FR" w:eastAsia="zh-CN"/>
        </w:rPr>
        <w:t>Systems</w:t>
      </w:r>
      <w:proofErr w:type="spellEnd"/>
    </w:p>
    <w:p w14:paraId="0F4D40A0" w14:textId="44BB58DA" w:rsidR="00F500A1" w:rsidRPr="00911676" w:rsidRDefault="00314A94" w:rsidP="00911676">
      <w:pPr>
        <w:spacing w:before="360" w:after="360"/>
        <w:jc w:val="center"/>
        <w:rPr>
          <w:rFonts w:eastAsia="SimSun"/>
          <w:b/>
          <w:sz w:val="28"/>
          <w:lang w:val="fr-FR" w:eastAsia="zh-CN"/>
        </w:rPr>
      </w:pPr>
      <w:r w:rsidRPr="00314A94">
        <w:rPr>
          <w:rFonts w:eastAsia="SimSun"/>
          <w:b/>
          <w:sz w:val="28"/>
          <w:lang w:val="fr-FR" w:eastAsia="zh-CN"/>
        </w:rPr>
        <w:t xml:space="preserve">Technologies </w:t>
      </w:r>
      <w:proofErr w:type="spellStart"/>
      <w:r w:rsidRPr="00314A94">
        <w:rPr>
          <w:rFonts w:eastAsia="SimSun"/>
          <w:b/>
          <w:sz w:val="28"/>
          <w:lang w:val="fr-FR" w:eastAsia="zh-CN"/>
        </w:rPr>
        <w:t>under</w:t>
      </w:r>
      <w:proofErr w:type="spellEnd"/>
      <w:r w:rsidRPr="00314A94">
        <w:rPr>
          <w:rFonts w:eastAsia="SimSun"/>
          <w:b/>
          <w:sz w:val="28"/>
          <w:lang w:val="fr-FR" w:eastAsia="zh-CN"/>
        </w:rPr>
        <w:t xml:space="preserve"> </w:t>
      </w:r>
      <w:proofErr w:type="spellStart"/>
      <w:r w:rsidRPr="00314A94">
        <w:rPr>
          <w:rFonts w:eastAsia="SimSun"/>
          <w:b/>
          <w:sz w:val="28"/>
          <w:lang w:val="fr-FR" w:eastAsia="zh-CN"/>
        </w:rPr>
        <w:t>Considerations</w:t>
      </w:r>
      <w:proofErr w:type="spellEnd"/>
      <w:r w:rsidRPr="00314A94">
        <w:rPr>
          <w:rFonts w:eastAsia="SimSun"/>
          <w:b/>
          <w:sz w:val="28"/>
          <w:lang w:val="fr-FR" w:eastAsia="zh-CN"/>
        </w:rPr>
        <w:t xml:space="preserve"> on </w:t>
      </w:r>
      <w:proofErr w:type="spellStart"/>
      <w:r w:rsidR="007D57DD">
        <w:rPr>
          <w:rFonts w:eastAsia="SimSun"/>
          <w:b/>
          <w:sz w:val="28"/>
          <w:lang w:val="fr-FR" w:eastAsia="zh-CN"/>
        </w:rPr>
        <w:t>Scene</w:t>
      </w:r>
      <w:proofErr w:type="spellEnd"/>
      <w:r w:rsidR="007D57DD">
        <w:rPr>
          <w:rFonts w:eastAsia="SimSun"/>
          <w:b/>
          <w:sz w:val="28"/>
          <w:lang w:val="fr-FR" w:eastAsia="zh-CN"/>
        </w:rPr>
        <w:t xml:space="preserve"> Description for </w:t>
      </w:r>
      <w:r w:rsidRPr="00314A94">
        <w:rPr>
          <w:rFonts w:eastAsia="SimSun"/>
          <w:b/>
          <w:sz w:val="28"/>
          <w:lang w:val="fr-FR" w:eastAsia="zh-CN"/>
        </w:rPr>
        <w:t>MPEG Media</w:t>
      </w:r>
    </w:p>
    <w:p w14:paraId="21B4E0B7" w14:textId="77777777" w:rsidR="00F500A1" w:rsidRDefault="00F500A1" w:rsidP="00F500A1">
      <w:pPr>
        <w:rPr>
          <w:rFonts w:eastAsia="SimSun"/>
          <w:lang w:val="en-GB" w:eastAsia="zh-CN"/>
        </w:rPr>
      </w:pPr>
      <w:r>
        <w:rPr>
          <w:rFonts w:eastAsia="SimSun"/>
          <w:lang w:val="en-GB" w:eastAsia="zh-CN"/>
        </w:rPr>
        <w:br w:type="page"/>
      </w:r>
    </w:p>
    <w:bookmarkEnd w:id="0"/>
    <w:p w14:paraId="472D0669" w14:textId="0E14BAD1" w:rsidR="005309D1" w:rsidRPr="00F60F5E" w:rsidRDefault="005309D1" w:rsidP="00415322">
      <w:pPr>
        <w:jc w:val="center"/>
        <w:rPr>
          <w:b/>
          <w:sz w:val="28"/>
          <w:szCs w:val="28"/>
          <w:lang w:val="en-GB"/>
        </w:rPr>
      </w:pPr>
      <w:r w:rsidRPr="00F60F5E">
        <w:rPr>
          <w:b/>
          <w:sz w:val="28"/>
          <w:szCs w:val="28"/>
          <w:lang w:val="en-GB"/>
        </w:rPr>
        <w:lastRenderedPageBreak/>
        <w:t>INTERNATIONAL ORGANISATION FOR STANDARDISATION</w:t>
      </w:r>
    </w:p>
    <w:p w14:paraId="255BB9A5" w14:textId="77777777" w:rsidR="005309D1" w:rsidRPr="00F60F5E" w:rsidRDefault="005309D1" w:rsidP="005309D1">
      <w:pPr>
        <w:jc w:val="center"/>
        <w:rPr>
          <w:b/>
          <w:sz w:val="28"/>
          <w:lang w:val="en-GB"/>
        </w:rPr>
      </w:pPr>
      <w:r w:rsidRPr="00F60F5E">
        <w:rPr>
          <w:b/>
          <w:sz w:val="28"/>
          <w:lang w:val="en-GB"/>
        </w:rPr>
        <w:t>ORGANISATION INTERNATIONALE DE NORMALISATION</w:t>
      </w:r>
    </w:p>
    <w:p w14:paraId="4AEDBE11" w14:textId="77777777" w:rsidR="005309D1" w:rsidRPr="00F60F5E" w:rsidRDefault="005309D1" w:rsidP="005309D1">
      <w:pPr>
        <w:jc w:val="center"/>
        <w:rPr>
          <w:b/>
          <w:sz w:val="28"/>
          <w:lang w:val="en-GB"/>
        </w:rPr>
      </w:pPr>
      <w:r w:rsidRPr="00F60F5E">
        <w:rPr>
          <w:b/>
          <w:sz w:val="28"/>
          <w:lang w:val="en-GB"/>
        </w:rPr>
        <w:t>ISO/IEC JTC1/SC29/WG11</w:t>
      </w:r>
    </w:p>
    <w:p w14:paraId="1DA164D3" w14:textId="77777777" w:rsidR="005309D1" w:rsidRPr="00F60F5E" w:rsidRDefault="005309D1" w:rsidP="005309D1">
      <w:pPr>
        <w:jc w:val="center"/>
        <w:rPr>
          <w:b/>
          <w:lang w:val="en-GB"/>
        </w:rPr>
      </w:pPr>
      <w:r w:rsidRPr="00F60F5E">
        <w:rPr>
          <w:b/>
          <w:sz w:val="28"/>
          <w:lang w:val="en-GB"/>
        </w:rPr>
        <w:t>CODING OF MOVING PICTURES AND AUDIO</w:t>
      </w:r>
    </w:p>
    <w:p w14:paraId="53A5B38A" w14:textId="77777777" w:rsidR="005309D1" w:rsidRPr="00F60F5E" w:rsidRDefault="005309D1" w:rsidP="005309D1">
      <w:pPr>
        <w:tabs>
          <w:tab w:val="left" w:pos="5387"/>
        </w:tabs>
        <w:spacing w:line="240" w:lineRule="exact"/>
        <w:jc w:val="center"/>
        <w:rPr>
          <w:b/>
          <w:lang w:val="en-GB"/>
        </w:rPr>
      </w:pPr>
    </w:p>
    <w:p w14:paraId="16E59A83" w14:textId="1E60B6A5" w:rsidR="005309D1" w:rsidRPr="00F60F5E" w:rsidRDefault="005309D1" w:rsidP="005309D1">
      <w:pPr>
        <w:jc w:val="right"/>
        <w:rPr>
          <w:b/>
          <w:lang w:val="en-GB"/>
        </w:rPr>
      </w:pPr>
      <w:r w:rsidRPr="00F60F5E">
        <w:rPr>
          <w:b/>
          <w:lang w:val="en-GB"/>
        </w:rPr>
        <w:t>ISO/IEC JTC1/SC29/WG11 MPEG20</w:t>
      </w:r>
      <w:r w:rsidR="008A7233">
        <w:rPr>
          <w:b/>
          <w:lang w:val="en-GB" w:eastAsia="ja-JP"/>
        </w:rPr>
        <w:t>1</w:t>
      </w:r>
      <w:r w:rsidR="0003203C">
        <w:rPr>
          <w:b/>
          <w:lang w:val="en-GB" w:eastAsia="ja-JP"/>
        </w:rPr>
        <w:t>8</w:t>
      </w:r>
      <w:r w:rsidRPr="00F60F5E">
        <w:rPr>
          <w:b/>
          <w:lang w:val="en-GB"/>
        </w:rPr>
        <w:t>/</w:t>
      </w:r>
      <w:r w:rsidR="0050465D">
        <w:rPr>
          <w:b/>
          <w:lang w:val="en-GB" w:eastAsia="ja-JP"/>
        </w:rPr>
        <w:t>N</w:t>
      </w:r>
      <w:r w:rsidR="0050465D" w:rsidRPr="0050465D">
        <w:rPr>
          <w:b/>
          <w:lang w:val="en-GB" w:eastAsia="ja-JP"/>
        </w:rPr>
        <w:t>1</w:t>
      </w:r>
      <w:r w:rsidR="009A7C48">
        <w:rPr>
          <w:b/>
          <w:lang w:val="en-GB" w:eastAsia="ja-JP"/>
        </w:rPr>
        <w:t>9071</w:t>
      </w:r>
    </w:p>
    <w:p w14:paraId="01656438" w14:textId="21104470" w:rsidR="005309D1" w:rsidRPr="00F60F5E" w:rsidRDefault="00D00722" w:rsidP="005309D1">
      <w:pPr>
        <w:wordWrap w:val="0"/>
        <w:jc w:val="right"/>
        <w:rPr>
          <w:rFonts w:eastAsia="Malgun Gothic"/>
          <w:b/>
          <w:lang w:val="en-GB"/>
        </w:rPr>
      </w:pPr>
      <w:r>
        <w:rPr>
          <w:b/>
          <w:lang w:val="en-GB" w:eastAsia="ja-JP"/>
        </w:rPr>
        <w:t>Brussels</w:t>
      </w:r>
      <w:r w:rsidR="003456F6">
        <w:rPr>
          <w:b/>
          <w:lang w:val="en-GB" w:eastAsia="ja-JP"/>
        </w:rPr>
        <w:t xml:space="preserve">, </w:t>
      </w:r>
      <w:r>
        <w:rPr>
          <w:b/>
          <w:lang w:val="en-GB" w:eastAsia="ja-JP"/>
        </w:rPr>
        <w:t>BE</w:t>
      </w:r>
      <w:r w:rsidR="003456F6">
        <w:rPr>
          <w:b/>
          <w:lang w:val="en-GB" w:eastAsia="ja-JP"/>
        </w:rPr>
        <w:t xml:space="preserve">, </w:t>
      </w:r>
      <w:r>
        <w:rPr>
          <w:b/>
          <w:lang w:val="en-GB" w:eastAsia="ja-JP"/>
        </w:rPr>
        <w:t>January</w:t>
      </w:r>
      <w:r w:rsidR="00FF17F0">
        <w:rPr>
          <w:b/>
          <w:lang w:val="en-GB" w:eastAsia="ja-JP"/>
        </w:rPr>
        <w:t xml:space="preserve"> 20</w:t>
      </w:r>
      <w:r>
        <w:rPr>
          <w:b/>
          <w:lang w:val="en-GB" w:eastAsia="ja-JP"/>
        </w:rPr>
        <w:t>20</w:t>
      </w:r>
    </w:p>
    <w:p w14:paraId="29C2568B" w14:textId="77777777" w:rsidR="005309D1" w:rsidRPr="00F60F5E" w:rsidRDefault="005309D1" w:rsidP="005309D1">
      <w:pPr>
        <w:jc w:val="right"/>
        <w:rPr>
          <w:b/>
          <w:lang w:val="en-GB" w:eastAsia="ja-JP"/>
        </w:rPr>
      </w:pPr>
    </w:p>
    <w:p w14:paraId="1F7ECDB1" w14:textId="77777777" w:rsidR="005309D1" w:rsidRPr="00F60F5E" w:rsidRDefault="005309D1" w:rsidP="005309D1">
      <w:pPr>
        <w:jc w:val="right"/>
        <w:rPr>
          <w:b/>
          <w:lang w:val="en-GB" w:eastAsia="ja-JP"/>
        </w:rPr>
      </w:pPr>
    </w:p>
    <w:p w14:paraId="5EA5D14F" w14:textId="77777777" w:rsidR="005309D1" w:rsidRPr="00F60F5E" w:rsidRDefault="005309D1" w:rsidP="005309D1">
      <w:pPr>
        <w:spacing w:line="240" w:lineRule="exact"/>
        <w:rPr>
          <w:lang w:val="en-GB"/>
        </w:rPr>
      </w:pPr>
    </w:p>
    <w:tbl>
      <w:tblPr>
        <w:tblW w:w="0" w:type="auto"/>
        <w:tblLook w:val="01E0" w:firstRow="1" w:lastRow="1" w:firstColumn="1" w:lastColumn="1" w:noHBand="0" w:noVBand="0"/>
      </w:tblPr>
      <w:tblGrid>
        <w:gridCol w:w="1080"/>
        <w:gridCol w:w="8491"/>
      </w:tblGrid>
      <w:tr w:rsidR="005309D1" w:rsidRPr="00F60F5E" w14:paraId="51126C2E" w14:textId="77777777" w:rsidTr="00D7040B">
        <w:tc>
          <w:tcPr>
            <w:tcW w:w="1080" w:type="dxa"/>
          </w:tcPr>
          <w:p w14:paraId="1A5BA944" w14:textId="77777777" w:rsidR="005309D1" w:rsidRPr="00F60F5E" w:rsidRDefault="005309D1" w:rsidP="00D7040B">
            <w:pPr>
              <w:suppressAutoHyphens/>
              <w:rPr>
                <w:b/>
                <w:lang w:val="en-GB"/>
              </w:rPr>
            </w:pPr>
            <w:r w:rsidRPr="00F60F5E">
              <w:rPr>
                <w:b/>
                <w:lang w:val="en-GB"/>
              </w:rPr>
              <w:t>Source</w:t>
            </w:r>
          </w:p>
        </w:tc>
        <w:tc>
          <w:tcPr>
            <w:tcW w:w="8491" w:type="dxa"/>
          </w:tcPr>
          <w:p w14:paraId="49796487" w14:textId="049E5104" w:rsidR="005309D1" w:rsidRPr="00F60F5E" w:rsidRDefault="00483FD9" w:rsidP="00D7040B">
            <w:pPr>
              <w:suppressAutoHyphens/>
              <w:rPr>
                <w:b/>
                <w:lang w:val="en-GB"/>
              </w:rPr>
            </w:pPr>
            <w:r>
              <w:rPr>
                <w:b/>
                <w:lang w:val="en-GB"/>
              </w:rPr>
              <w:t>Systems</w:t>
            </w:r>
          </w:p>
        </w:tc>
      </w:tr>
      <w:tr w:rsidR="005309D1" w:rsidRPr="00F60F5E" w14:paraId="68DDA0EF" w14:textId="77777777" w:rsidTr="00D7040B">
        <w:tc>
          <w:tcPr>
            <w:tcW w:w="1080" w:type="dxa"/>
          </w:tcPr>
          <w:p w14:paraId="4ACCF215" w14:textId="77777777" w:rsidR="005309D1" w:rsidRPr="00F60F5E" w:rsidRDefault="005309D1" w:rsidP="00D7040B">
            <w:pPr>
              <w:suppressAutoHyphens/>
              <w:rPr>
                <w:b/>
                <w:lang w:val="en-GB"/>
              </w:rPr>
            </w:pPr>
            <w:r w:rsidRPr="00F60F5E">
              <w:rPr>
                <w:b/>
                <w:lang w:val="en-GB"/>
              </w:rPr>
              <w:t>Status</w:t>
            </w:r>
          </w:p>
        </w:tc>
        <w:tc>
          <w:tcPr>
            <w:tcW w:w="8491" w:type="dxa"/>
          </w:tcPr>
          <w:p w14:paraId="336FF382" w14:textId="67562D37" w:rsidR="005309D1" w:rsidRPr="00F00658" w:rsidRDefault="00483FD9" w:rsidP="00D7040B">
            <w:pPr>
              <w:suppressAutoHyphens/>
              <w:rPr>
                <w:b/>
                <w:lang w:val="en-GB"/>
              </w:rPr>
            </w:pPr>
            <w:r>
              <w:rPr>
                <w:b/>
                <w:lang w:val="en-GB"/>
              </w:rPr>
              <w:t>Output</w:t>
            </w:r>
          </w:p>
        </w:tc>
      </w:tr>
      <w:tr w:rsidR="00483FD9" w:rsidRPr="00F60F5E" w14:paraId="48D1ED1D" w14:textId="77777777" w:rsidTr="00D7040B">
        <w:tc>
          <w:tcPr>
            <w:tcW w:w="1080" w:type="dxa"/>
          </w:tcPr>
          <w:p w14:paraId="1973E172" w14:textId="77777777" w:rsidR="00483FD9" w:rsidRPr="00F60F5E" w:rsidRDefault="00483FD9" w:rsidP="00483FD9">
            <w:pPr>
              <w:suppressAutoHyphens/>
              <w:rPr>
                <w:b/>
                <w:lang w:val="en-GB"/>
              </w:rPr>
            </w:pPr>
            <w:r w:rsidRPr="00F60F5E">
              <w:rPr>
                <w:b/>
                <w:lang w:val="en-GB"/>
              </w:rPr>
              <w:t>Title</w:t>
            </w:r>
          </w:p>
        </w:tc>
        <w:tc>
          <w:tcPr>
            <w:tcW w:w="8491" w:type="dxa"/>
          </w:tcPr>
          <w:p w14:paraId="0D9C861E" w14:textId="05B8AA82" w:rsidR="00483FD9" w:rsidRPr="0050465D" w:rsidRDefault="00461C4B" w:rsidP="004559FF">
            <w:pPr>
              <w:suppressAutoHyphens/>
              <w:rPr>
                <w:b/>
              </w:rPr>
            </w:pPr>
            <w:r w:rsidRPr="00731B95">
              <w:rPr>
                <w:rFonts w:eastAsia="Times New Roman"/>
                <w:b/>
                <w:bCs/>
              </w:rPr>
              <w:t xml:space="preserve">Technologies under Considerations on </w:t>
            </w:r>
            <w:r w:rsidR="00040D38">
              <w:rPr>
                <w:rFonts w:eastAsia="Times New Roman"/>
                <w:b/>
                <w:bCs/>
              </w:rPr>
              <w:t xml:space="preserve">Scene Description for </w:t>
            </w:r>
            <w:r w:rsidRPr="00731B95">
              <w:rPr>
                <w:rFonts w:eastAsia="Times New Roman"/>
                <w:b/>
                <w:bCs/>
              </w:rPr>
              <w:t xml:space="preserve">MPEG Media </w:t>
            </w:r>
          </w:p>
        </w:tc>
      </w:tr>
      <w:tr w:rsidR="00483FD9" w:rsidRPr="00483FD9" w14:paraId="595EDFF2" w14:textId="77777777" w:rsidTr="00D7040B">
        <w:tc>
          <w:tcPr>
            <w:tcW w:w="1080" w:type="dxa"/>
          </w:tcPr>
          <w:p w14:paraId="38823E90" w14:textId="77777777" w:rsidR="00483FD9" w:rsidRPr="00F60F5E" w:rsidRDefault="00483FD9" w:rsidP="00483FD9">
            <w:pPr>
              <w:rPr>
                <w:b/>
                <w:lang w:val="en-GB"/>
              </w:rPr>
            </w:pPr>
            <w:r w:rsidRPr="00F60F5E">
              <w:rPr>
                <w:b/>
                <w:lang w:val="en-GB"/>
              </w:rPr>
              <w:t>Authors</w:t>
            </w:r>
          </w:p>
        </w:tc>
        <w:tc>
          <w:tcPr>
            <w:tcW w:w="8491" w:type="dxa"/>
          </w:tcPr>
          <w:p w14:paraId="77A6E9A9" w14:textId="50FE999F" w:rsidR="00483FD9" w:rsidRPr="008737BE" w:rsidRDefault="00D00722" w:rsidP="00483FD9">
            <w:pPr>
              <w:rPr>
                <w:lang w:val="fi-FI" w:eastAsia="ja-JP"/>
              </w:rPr>
            </w:pPr>
            <w:r>
              <w:rPr>
                <w:lang w:val="fi-FI" w:eastAsia="ja-JP"/>
              </w:rPr>
              <w:t>Lukasz Kondrad</w:t>
            </w:r>
            <w:r w:rsidR="00040D38">
              <w:rPr>
                <w:lang w:val="fi-FI" w:eastAsia="ja-JP"/>
              </w:rPr>
              <w:t>, Imed Bouazizi</w:t>
            </w:r>
            <w:bookmarkStart w:id="1" w:name="_GoBack"/>
            <w:bookmarkEnd w:id="1"/>
          </w:p>
        </w:tc>
      </w:tr>
    </w:tbl>
    <w:p w14:paraId="13573011" w14:textId="218619CC" w:rsidR="006D213C" w:rsidRDefault="006D213C" w:rsidP="00803237">
      <w:pPr>
        <w:jc w:val="left"/>
        <w:rPr>
          <w:lang w:val="en-GB"/>
        </w:rPr>
      </w:pPr>
    </w:p>
    <w:p w14:paraId="30987A6E" w14:textId="07BBAF87" w:rsidR="00F94CDD" w:rsidRDefault="00F94CDD" w:rsidP="00F94CDD">
      <w:pPr>
        <w:pStyle w:val="Heading1"/>
        <w:rPr>
          <w:lang w:val="en-GB"/>
        </w:rPr>
      </w:pPr>
      <w:r>
        <w:rPr>
          <w:lang w:val="en-GB"/>
        </w:rPr>
        <w:t>Introduction</w:t>
      </w:r>
    </w:p>
    <w:p w14:paraId="0EF5A7BF" w14:textId="1CF9556A" w:rsidR="00104D52" w:rsidRDefault="00F94CDD" w:rsidP="007C4636">
      <w:pPr>
        <w:spacing w:before="120" w:after="120"/>
        <w:rPr>
          <w:lang w:val="en-GB"/>
        </w:rPr>
      </w:pPr>
      <w:r>
        <w:rPr>
          <w:lang w:val="en-GB"/>
        </w:rPr>
        <w:t xml:space="preserve">This document contains technologies under consideration </w:t>
      </w:r>
      <w:r w:rsidR="0030204A" w:rsidRPr="0030204A">
        <w:rPr>
          <w:lang w:val="en-GB"/>
        </w:rPr>
        <w:t xml:space="preserve">on </w:t>
      </w:r>
      <w:r w:rsidR="00E20AF2">
        <w:rPr>
          <w:lang w:val="en-GB"/>
        </w:rPr>
        <w:t>s</w:t>
      </w:r>
      <w:r w:rsidR="0030204A" w:rsidRPr="0030204A">
        <w:rPr>
          <w:lang w:val="en-GB"/>
        </w:rPr>
        <w:t xml:space="preserve">upport of MPEG Media in </w:t>
      </w:r>
      <w:r w:rsidR="00D00722">
        <w:rPr>
          <w:lang w:val="en-GB"/>
        </w:rPr>
        <w:t>Scene Description</w:t>
      </w:r>
      <w:r>
        <w:rPr>
          <w:lang w:val="en-GB"/>
        </w:rPr>
        <w:t xml:space="preserve">. </w:t>
      </w:r>
      <w:r w:rsidR="007C4636">
        <w:rPr>
          <w:lang w:val="en-GB"/>
        </w:rPr>
        <w:t xml:space="preserve">The listed contributions have been </w:t>
      </w:r>
      <w:r w:rsidR="0050176C">
        <w:rPr>
          <w:lang w:val="en-GB"/>
        </w:rPr>
        <w:t>agreed</w:t>
      </w:r>
      <w:r w:rsidR="007C4636">
        <w:rPr>
          <w:lang w:val="en-GB"/>
        </w:rPr>
        <w:t xml:space="preserve"> to be included in WD</w:t>
      </w:r>
      <w:r w:rsidR="00315B83">
        <w:rPr>
          <w:lang w:val="en-GB"/>
        </w:rPr>
        <w:t xml:space="preserve"> N19070</w:t>
      </w:r>
      <w:r w:rsidR="007C4636">
        <w:rPr>
          <w:lang w:val="en-GB"/>
        </w:rPr>
        <w:t xml:space="preserve"> [1] waiting the verification steps defined in Section 6.7 of </w:t>
      </w:r>
      <w:r w:rsidR="006645F0">
        <w:rPr>
          <w:lang w:val="en-GB"/>
        </w:rPr>
        <w:t>N</w:t>
      </w:r>
      <w:r w:rsidR="006645F0" w:rsidRPr="006645F0">
        <w:t>19072</w:t>
      </w:r>
      <w:r w:rsidR="007C4636">
        <w:rPr>
          <w:lang w:val="en-GB"/>
        </w:rPr>
        <w:t xml:space="preserve"> [2]</w:t>
      </w:r>
    </w:p>
    <w:p w14:paraId="46497A7A" w14:textId="0D86FF1D" w:rsidR="00F94CDD" w:rsidRDefault="00F94CDD" w:rsidP="00F94CDD">
      <w:pPr>
        <w:rPr>
          <w:lang w:val="en-GB"/>
        </w:rPr>
      </w:pPr>
      <w:r>
        <w:rPr>
          <w:lang w:val="en-GB"/>
        </w:rPr>
        <w:t>The following contributions are covered</w:t>
      </w:r>
    </w:p>
    <w:p w14:paraId="5155F63E" w14:textId="2802ACAE" w:rsidR="00D00722" w:rsidRPr="00D00722" w:rsidRDefault="00D00722" w:rsidP="00D00722">
      <w:pPr>
        <w:pStyle w:val="ListParagraph"/>
        <w:numPr>
          <w:ilvl w:val="0"/>
          <w:numId w:val="14"/>
        </w:numPr>
        <w:rPr>
          <w:lang w:val="en-GB"/>
        </w:rPr>
      </w:pPr>
      <w:r w:rsidRPr="00D00722">
        <w:rPr>
          <w:lang w:val="en-GB"/>
        </w:rPr>
        <w:t>Timed Accessors</w:t>
      </w:r>
      <w:r>
        <w:rPr>
          <w:lang w:val="en-GB"/>
        </w:rPr>
        <w:t xml:space="preserve"> (</w:t>
      </w:r>
      <w:r w:rsidRPr="00D00722">
        <w:rPr>
          <w:lang w:val="en-GB"/>
        </w:rPr>
        <w:t>m52463</w:t>
      </w:r>
      <w:r>
        <w:rPr>
          <w:lang w:val="en-GB"/>
        </w:rPr>
        <w:t>)</w:t>
      </w:r>
    </w:p>
    <w:p w14:paraId="2A73D662" w14:textId="0F300D01" w:rsidR="00104D52" w:rsidRPr="00AF7CBB" w:rsidRDefault="00D00722" w:rsidP="00104D52">
      <w:pPr>
        <w:pStyle w:val="ListParagraph"/>
        <w:numPr>
          <w:ilvl w:val="0"/>
          <w:numId w:val="14"/>
        </w:numPr>
        <w:rPr>
          <w:lang w:val="en-GB"/>
        </w:rPr>
      </w:pPr>
      <w:r w:rsidRPr="007C45D3">
        <w:rPr>
          <w:lang w:val="en-GB"/>
        </w:rPr>
        <w:t xml:space="preserve">MPEG media and </w:t>
      </w:r>
      <w:r>
        <w:rPr>
          <w:lang w:val="en-GB"/>
        </w:rPr>
        <w:t xml:space="preserve">MPEG </w:t>
      </w:r>
      <w:r w:rsidRPr="007C45D3">
        <w:rPr>
          <w:lang w:val="en-GB"/>
        </w:rPr>
        <w:t>video texture extensions for glTF2</w:t>
      </w:r>
      <w:r w:rsidR="00F94CDD">
        <w:rPr>
          <w:lang w:val="en-GB"/>
        </w:rPr>
        <w:t xml:space="preserve"> (</w:t>
      </w:r>
      <w:r w:rsidRPr="00D00722">
        <w:rPr>
          <w:lang w:val="en-GB"/>
        </w:rPr>
        <w:t>m52838</w:t>
      </w:r>
      <w:r w:rsidR="00F94CDD">
        <w:rPr>
          <w:lang w:val="en-GB"/>
        </w:rPr>
        <w:t>)</w:t>
      </w:r>
    </w:p>
    <w:p w14:paraId="29D628BA" w14:textId="275B65AF" w:rsidR="00F94CDD" w:rsidRDefault="000A000A" w:rsidP="00F94CDD">
      <w:pPr>
        <w:pStyle w:val="Heading1"/>
        <w:rPr>
          <w:lang w:val="en-GB"/>
        </w:rPr>
      </w:pPr>
      <w:r w:rsidRPr="00D00722">
        <w:rPr>
          <w:lang w:val="en-GB"/>
        </w:rPr>
        <w:t>Timed Accessors</w:t>
      </w:r>
      <w:r w:rsidR="00BC334C">
        <w:rPr>
          <w:lang w:val="en-GB"/>
        </w:rPr>
        <w:t xml:space="preserve"> (</w:t>
      </w:r>
      <w:r w:rsidR="00BC334C" w:rsidRPr="00D00722">
        <w:rPr>
          <w:lang w:val="en-GB"/>
        </w:rPr>
        <w:t>m52463</w:t>
      </w:r>
      <w:r w:rsidR="00BC334C">
        <w:rPr>
          <w:lang w:val="en-GB"/>
        </w:rPr>
        <w:t>)</w:t>
      </w:r>
    </w:p>
    <w:p w14:paraId="53547D3C" w14:textId="77777777" w:rsidR="00536E77" w:rsidRDefault="00536E77" w:rsidP="00536E77">
      <w:pPr>
        <w:spacing w:before="120"/>
      </w:pPr>
      <w:r>
        <w:t xml:space="preserve">In order to provide access to timed media and metadata in a scene, a new </w:t>
      </w:r>
      <w:proofErr w:type="spellStart"/>
      <w:r>
        <w:t>glTF</w:t>
      </w:r>
      <w:proofErr w:type="spellEnd"/>
      <w:r>
        <w:t xml:space="preserve"> extension is specified to define timed accessors. An accessor in </w:t>
      </w:r>
      <w:proofErr w:type="spellStart"/>
      <w:r>
        <w:t>glTF</w:t>
      </w:r>
      <w:proofErr w:type="spellEnd"/>
      <w:r>
        <w:t xml:space="preserve"> defines the types and layout of the data as stored in a buffer that is viewed through a </w:t>
      </w:r>
      <w:proofErr w:type="spellStart"/>
      <w:r>
        <w:t>bufferView</w:t>
      </w:r>
      <w:proofErr w:type="spellEnd"/>
      <w:r>
        <w:t xml:space="preserve">. </w:t>
      </w:r>
    </w:p>
    <w:p w14:paraId="433884ED" w14:textId="42976820" w:rsidR="00DB7A34" w:rsidRDefault="00536E77" w:rsidP="00536E77">
      <w:pPr>
        <w:spacing w:before="120"/>
      </w:pPr>
      <w:r>
        <w:t>When timed data is read from a buffer, the data in the buffer is expected to change dynamically with time. The buffer element is extended to add support for a circular buffer that is used with timed data</w:t>
      </w:r>
      <w:r w:rsidR="00DB7A34">
        <w:t xml:space="preserve">. </w:t>
      </w:r>
    </w:p>
    <w:p w14:paraId="60DF3AD9" w14:textId="08A13D73" w:rsidR="00536E77" w:rsidRPr="001E4F4F" w:rsidRDefault="00536E77" w:rsidP="00536E77">
      <w:pPr>
        <w:pStyle w:val="Heading2"/>
        <w:rPr>
          <w:i w:val="0"/>
          <w:iCs w:val="0"/>
        </w:rPr>
      </w:pPr>
      <w:proofErr w:type="spellStart"/>
      <w:r w:rsidRPr="001E4F4F">
        <w:rPr>
          <w:i w:val="0"/>
          <w:iCs w:val="0"/>
        </w:rPr>
        <w:t>MPEG_timed_accessors</w:t>
      </w:r>
      <w:proofErr w:type="spellEnd"/>
      <w:r w:rsidRPr="001E4F4F">
        <w:rPr>
          <w:i w:val="0"/>
          <w:iCs w:val="0"/>
        </w:rPr>
        <w:t xml:space="preserve"> extension</w:t>
      </w:r>
    </w:p>
    <w:p w14:paraId="6EE175C3" w14:textId="77777777" w:rsidR="00536E77" w:rsidRDefault="00536E77" w:rsidP="00536E77">
      <w:r>
        <w:t xml:space="preserve">A scene that contains timed media and/or metadata shall use the timed accessor extension to access the data. The timed accessor is an extension to regular accessors to indicate that the underlying data buffer is dynamic. </w:t>
      </w:r>
    </w:p>
    <w:p w14:paraId="5A6FBF5C" w14:textId="77777777" w:rsidR="00536E77" w:rsidRDefault="00536E77" w:rsidP="00536E77">
      <w:r>
        <w:t xml:space="preserve">The timed accessor extension is identified by </w:t>
      </w:r>
      <w:r w:rsidRPr="005B1192">
        <w:rPr>
          <w:rFonts w:ascii="Courier New" w:hAnsi="Courier New" w:cs="Courier New"/>
        </w:rPr>
        <w:t>"</w:t>
      </w:r>
      <w:proofErr w:type="spellStart"/>
      <w:r w:rsidRPr="005B1192">
        <w:rPr>
          <w:rFonts w:ascii="Courier New" w:hAnsi="Courier New" w:cs="Courier New"/>
        </w:rPr>
        <w:t>MPEG_timed_accessor</w:t>
      </w:r>
      <w:proofErr w:type="spellEnd"/>
      <w:r w:rsidRPr="005B1192">
        <w:rPr>
          <w:rFonts w:ascii="Courier New" w:hAnsi="Courier New" w:cs="Courier New"/>
        </w:rPr>
        <w:t>"</w:t>
      </w:r>
      <w:r>
        <w:t xml:space="preserve">, which shall be included in the </w:t>
      </w:r>
      <w:proofErr w:type="spellStart"/>
      <w:r w:rsidRPr="005B1192">
        <w:rPr>
          <w:rFonts w:ascii="Courier New" w:hAnsi="Courier New" w:cs="Courier New"/>
        </w:rPr>
        <w:t>extensionsUsed</w:t>
      </w:r>
      <w:proofErr w:type="spellEnd"/>
      <w:r>
        <w:t xml:space="preserve"> and </w:t>
      </w:r>
      <w:proofErr w:type="spellStart"/>
      <w:r w:rsidRPr="005B1192">
        <w:rPr>
          <w:rFonts w:ascii="Courier New" w:hAnsi="Courier New" w:cs="Courier New"/>
        </w:rPr>
        <w:t>extensionsRequired</w:t>
      </w:r>
      <w:proofErr w:type="spellEnd"/>
      <w:r>
        <w:t xml:space="preserve"> of the scene description document, whenever timed data is used in a scene. </w:t>
      </w:r>
    </w:p>
    <w:p w14:paraId="0C0D20A4" w14:textId="77777777" w:rsidR="00536E77" w:rsidRDefault="00536E77" w:rsidP="00536E77">
      <w:r>
        <w:t xml:space="preserve">The </w:t>
      </w:r>
      <w:r w:rsidRPr="005B1192">
        <w:rPr>
          <w:rFonts w:ascii="Courier New" w:hAnsi="Courier New" w:cs="Courier New"/>
        </w:rPr>
        <w:t>"</w:t>
      </w:r>
      <w:proofErr w:type="spellStart"/>
      <w:r w:rsidRPr="005B1192">
        <w:rPr>
          <w:rFonts w:ascii="Courier New" w:hAnsi="Courier New" w:cs="Courier New"/>
        </w:rPr>
        <w:t>MPEG_timed_accessor</w:t>
      </w:r>
      <w:proofErr w:type="spellEnd"/>
      <w:r w:rsidRPr="005B1192">
        <w:rPr>
          <w:rFonts w:ascii="Courier New" w:hAnsi="Courier New" w:cs="Courier New"/>
        </w:rPr>
        <w:t>"</w:t>
      </w:r>
      <w:r>
        <w:t xml:space="preserve"> extension shall be defined on </w:t>
      </w:r>
      <w:r w:rsidRPr="005B1192">
        <w:rPr>
          <w:rFonts w:ascii="Courier New" w:hAnsi="Courier New" w:cs="Courier New"/>
        </w:rPr>
        <w:t>"accessors"</w:t>
      </w:r>
      <w:r>
        <w:t xml:space="preserve"> structures. It may contain the following properties:</w:t>
      </w:r>
    </w:p>
    <w:p w14:paraId="6EA9DC7D" w14:textId="16AF791F" w:rsidR="00536E77" w:rsidRPr="001238D4" w:rsidRDefault="00536E77" w:rsidP="001238D4">
      <w:pPr>
        <w:spacing w:before="120" w:after="120"/>
        <w:jc w:val="center"/>
        <w:rPr>
          <w:b/>
          <w:bCs/>
        </w:rPr>
      </w:pPr>
      <w:r>
        <w:t xml:space="preserve"> </w:t>
      </w:r>
      <w:r w:rsidR="001238D4" w:rsidRPr="000823D6">
        <w:rPr>
          <w:b/>
          <w:bCs/>
        </w:rPr>
        <w:t xml:space="preserve">Table </w:t>
      </w:r>
      <w:r w:rsidR="001238D4" w:rsidRPr="000823D6">
        <w:rPr>
          <w:b/>
          <w:bCs/>
        </w:rPr>
        <w:fldChar w:fldCharType="begin"/>
      </w:r>
      <w:r w:rsidR="001238D4" w:rsidRPr="000823D6">
        <w:rPr>
          <w:b/>
          <w:bCs/>
        </w:rPr>
        <w:instrText xml:space="preserve"> SEQ Table \* ARABIC </w:instrText>
      </w:r>
      <w:r w:rsidR="001238D4" w:rsidRPr="000823D6">
        <w:rPr>
          <w:b/>
          <w:bCs/>
        </w:rPr>
        <w:fldChar w:fldCharType="separate"/>
      </w:r>
      <w:r w:rsidR="009712B5">
        <w:rPr>
          <w:b/>
          <w:bCs/>
          <w:noProof/>
        </w:rPr>
        <w:t>1</w:t>
      </w:r>
      <w:r w:rsidR="001238D4" w:rsidRPr="000823D6">
        <w:rPr>
          <w:b/>
          <w:bCs/>
        </w:rPr>
        <w:fldChar w:fldCharType="end"/>
      </w:r>
      <w:r w:rsidR="001238D4">
        <w:t xml:space="preserve"> </w:t>
      </w:r>
    </w:p>
    <w:tbl>
      <w:tblPr>
        <w:tblStyle w:val="TableGrid"/>
        <w:tblW w:w="0" w:type="auto"/>
        <w:tblLook w:val="04A0" w:firstRow="1" w:lastRow="0" w:firstColumn="1" w:lastColumn="0" w:noHBand="0" w:noVBand="1"/>
      </w:tblPr>
      <w:tblGrid>
        <w:gridCol w:w="2159"/>
        <w:gridCol w:w="1394"/>
        <w:gridCol w:w="1419"/>
        <w:gridCol w:w="4373"/>
      </w:tblGrid>
      <w:tr w:rsidR="00536E77" w:rsidRPr="0088687B" w14:paraId="52D29B5C" w14:textId="77777777" w:rsidTr="00FC6135">
        <w:tc>
          <w:tcPr>
            <w:tcW w:w="2159" w:type="dxa"/>
          </w:tcPr>
          <w:p w14:paraId="057C87FF" w14:textId="77777777" w:rsidR="00536E77" w:rsidRPr="0088687B" w:rsidRDefault="00536E77" w:rsidP="00FC6135">
            <w:pPr>
              <w:jc w:val="center"/>
              <w:rPr>
                <w:b/>
                <w:bCs/>
              </w:rPr>
            </w:pPr>
            <w:r w:rsidRPr="0088687B">
              <w:rPr>
                <w:b/>
                <w:bCs/>
              </w:rPr>
              <w:t>Name</w:t>
            </w:r>
          </w:p>
        </w:tc>
        <w:tc>
          <w:tcPr>
            <w:tcW w:w="1394" w:type="dxa"/>
          </w:tcPr>
          <w:p w14:paraId="1579FA5C" w14:textId="77777777" w:rsidR="00536E77" w:rsidRPr="0088687B" w:rsidRDefault="00536E77" w:rsidP="00FC6135">
            <w:pPr>
              <w:jc w:val="center"/>
              <w:rPr>
                <w:b/>
                <w:bCs/>
              </w:rPr>
            </w:pPr>
            <w:r w:rsidRPr="0088687B">
              <w:rPr>
                <w:b/>
                <w:bCs/>
              </w:rPr>
              <w:t>Type</w:t>
            </w:r>
          </w:p>
        </w:tc>
        <w:tc>
          <w:tcPr>
            <w:tcW w:w="1419" w:type="dxa"/>
          </w:tcPr>
          <w:p w14:paraId="03866228" w14:textId="77777777" w:rsidR="00536E77" w:rsidRPr="0088687B" w:rsidRDefault="00536E77" w:rsidP="00FC6135">
            <w:pPr>
              <w:jc w:val="center"/>
              <w:rPr>
                <w:b/>
                <w:bCs/>
              </w:rPr>
            </w:pPr>
            <w:r w:rsidRPr="0088687B">
              <w:rPr>
                <w:b/>
                <w:bCs/>
              </w:rPr>
              <w:t>Default</w:t>
            </w:r>
          </w:p>
        </w:tc>
        <w:tc>
          <w:tcPr>
            <w:tcW w:w="4373" w:type="dxa"/>
          </w:tcPr>
          <w:p w14:paraId="55705DFD" w14:textId="77777777" w:rsidR="00536E77" w:rsidRPr="0088687B" w:rsidRDefault="00536E77" w:rsidP="00FC6135">
            <w:pPr>
              <w:jc w:val="center"/>
              <w:rPr>
                <w:b/>
                <w:bCs/>
              </w:rPr>
            </w:pPr>
            <w:r w:rsidRPr="0088687B">
              <w:rPr>
                <w:b/>
                <w:bCs/>
              </w:rPr>
              <w:t>Description</w:t>
            </w:r>
          </w:p>
        </w:tc>
      </w:tr>
      <w:tr w:rsidR="00536E77" w14:paraId="3A0A39A9" w14:textId="77777777" w:rsidTr="00FC6135">
        <w:tc>
          <w:tcPr>
            <w:tcW w:w="2159" w:type="dxa"/>
          </w:tcPr>
          <w:p w14:paraId="749EFA33" w14:textId="77777777" w:rsidR="00536E77" w:rsidRPr="005B1192" w:rsidRDefault="00536E77" w:rsidP="00FC6135">
            <w:pPr>
              <w:rPr>
                <w:rFonts w:ascii="Courier New" w:hAnsi="Courier New" w:cs="Courier New"/>
              </w:rPr>
            </w:pPr>
            <w:r w:rsidRPr="005B1192">
              <w:rPr>
                <w:rFonts w:ascii="Courier New" w:hAnsi="Courier New" w:cs="Courier New"/>
              </w:rPr>
              <w:t>immutable</w:t>
            </w:r>
          </w:p>
        </w:tc>
        <w:tc>
          <w:tcPr>
            <w:tcW w:w="1394" w:type="dxa"/>
          </w:tcPr>
          <w:p w14:paraId="11F1784E"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boolean</w:t>
            </w:r>
            <w:proofErr w:type="spellEnd"/>
          </w:p>
        </w:tc>
        <w:tc>
          <w:tcPr>
            <w:tcW w:w="1419" w:type="dxa"/>
          </w:tcPr>
          <w:p w14:paraId="77A112E3" w14:textId="77777777" w:rsidR="00536E77" w:rsidRPr="005B1192" w:rsidRDefault="00536E77" w:rsidP="00FC6135">
            <w:pPr>
              <w:rPr>
                <w:rFonts w:ascii="Courier New" w:hAnsi="Courier New" w:cs="Courier New"/>
              </w:rPr>
            </w:pPr>
            <w:r w:rsidRPr="005B1192">
              <w:rPr>
                <w:rFonts w:ascii="Courier New" w:hAnsi="Courier New" w:cs="Courier New"/>
              </w:rPr>
              <w:t>False</w:t>
            </w:r>
          </w:p>
        </w:tc>
        <w:tc>
          <w:tcPr>
            <w:tcW w:w="4373" w:type="dxa"/>
          </w:tcPr>
          <w:p w14:paraId="795E8466" w14:textId="77777777" w:rsidR="00536E77" w:rsidRDefault="00536E77" w:rsidP="00FC6135">
            <w:r>
              <w:t xml:space="preserve">This flag indicates if the accessor information such as the </w:t>
            </w:r>
            <w:proofErr w:type="spellStart"/>
            <w:r>
              <w:t>componentType</w:t>
            </w:r>
            <w:proofErr w:type="spellEnd"/>
            <w:r>
              <w:t xml:space="preserve">, </w:t>
            </w:r>
            <w:proofErr w:type="spellStart"/>
            <w:r>
              <w:t>bufferView</w:t>
            </w:r>
            <w:proofErr w:type="spellEnd"/>
            <w:r>
              <w:t xml:space="preserve">, and type are allowed to change over time. Note that count, max, min, and </w:t>
            </w:r>
            <w:proofErr w:type="spellStart"/>
            <w:r>
              <w:lastRenderedPageBreak/>
              <w:t>byteOffset</w:t>
            </w:r>
            <w:proofErr w:type="spellEnd"/>
            <w:r>
              <w:t xml:space="preserve"> are expected to change and are always included as part of the timed accessor information header. </w:t>
            </w:r>
          </w:p>
        </w:tc>
      </w:tr>
      <w:tr w:rsidR="00536E77" w14:paraId="76236EF7" w14:textId="77777777" w:rsidTr="00FC6135">
        <w:tc>
          <w:tcPr>
            <w:tcW w:w="2159" w:type="dxa"/>
          </w:tcPr>
          <w:p w14:paraId="3552E4EF"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lastRenderedPageBreak/>
              <w:t>bufferView</w:t>
            </w:r>
            <w:proofErr w:type="spellEnd"/>
          </w:p>
        </w:tc>
        <w:tc>
          <w:tcPr>
            <w:tcW w:w="1394" w:type="dxa"/>
          </w:tcPr>
          <w:p w14:paraId="482564D0"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1419" w:type="dxa"/>
          </w:tcPr>
          <w:p w14:paraId="5D995E0C" w14:textId="77777777" w:rsidR="00536E77" w:rsidRPr="005B1192" w:rsidRDefault="00536E77" w:rsidP="00FC6135">
            <w:pPr>
              <w:rPr>
                <w:rFonts w:ascii="Courier New" w:hAnsi="Courier New" w:cs="Courier New"/>
              </w:rPr>
            </w:pPr>
            <w:r w:rsidRPr="005B1192">
              <w:rPr>
                <w:rFonts w:ascii="Courier New" w:hAnsi="Courier New" w:cs="Courier New"/>
              </w:rPr>
              <w:t>N/A</w:t>
            </w:r>
          </w:p>
        </w:tc>
        <w:tc>
          <w:tcPr>
            <w:tcW w:w="4373" w:type="dxa"/>
          </w:tcPr>
          <w:p w14:paraId="5FB9CE12" w14:textId="77777777" w:rsidR="00536E77" w:rsidRDefault="00536E77" w:rsidP="00FC6135">
            <w:r>
              <w:t xml:space="preserve">This provides the reference id of a </w:t>
            </w:r>
            <w:proofErr w:type="spellStart"/>
            <w:r>
              <w:t>bufferView</w:t>
            </w:r>
            <w:proofErr w:type="spellEnd"/>
            <w:r>
              <w:t xml:space="preserve"> that points to the timed accessor information header. </w:t>
            </w:r>
          </w:p>
        </w:tc>
      </w:tr>
      <w:tr w:rsidR="00536E77" w14:paraId="40FFCD7E" w14:textId="77777777" w:rsidTr="00FC6135">
        <w:tc>
          <w:tcPr>
            <w:tcW w:w="2159" w:type="dxa"/>
          </w:tcPr>
          <w:p w14:paraId="4864DF2F"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updateRate</w:t>
            </w:r>
            <w:proofErr w:type="spellEnd"/>
          </w:p>
        </w:tc>
        <w:tc>
          <w:tcPr>
            <w:tcW w:w="1394" w:type="dxa"/>
          </w:tcPr>
          <w:p w14:paraId="60D2E5D0" w14:textId="77777777" w:rsidR="00536E77" w:rsidRPr="005B1192" w:rsidRDefault="00536E77" w:rsidP="00FC6135">
            <w:pPr>
              <w:rPr>
                <w:rFonts w:ascii="Courier New" w:hAnsi="Courier New" w:cs="Courier New"/>
              </w:rPr>
            </w:pPr>
            <w:r w:rsidRPr="005B1192">
              <w:rPr>
                <w:rFonts w:ascii="Courier New" w:hAnsi="Courier New" w:cs="Courier New"/>
              </w:rPr>
              <w:t>number</w:t>
            </w:r>
          </w:p>
        </w:tc>
        <w:tc>
          <w:tcPr>
            <w:tcW w:w="1419" w:type="dxa"/>
          </w:tcPr>
          <w:p w14:paraId="15C7514E" w14:textId="77777777" w:rsidR="00536E77" w:rsidRPr="005B1192" w:rsidRDefault="00536E77" w:rsidP="00FC6135">
            <w:pPr>
              <w:rPr>
                <w:rFonts w:ascii="Courier New" w:hAnsi="Courier New" w:cs="Courier New"/>
              </w:rPr>
            </w:pPr>
            <w:r w:rsidRPr="005B1192">
              <w:rPr>
                <w:rFonts w:ascii="Courier New" w:hAnsi="Courier New" w:cs="Courier New"/>
              </w:rPr>
              <w:t>25.0</w:t>
            </w:r>
          </w:p>
        </w:tc>
        <w:tc>
          <w:tcPr>
            <w:tcW w:w="4373" w:type="dxa"/>
          </w:tcPr>
          <w:p w14:paraId="1A86D0AA" w14:textId="77777777" w:rsidR="00536E77" w:rsidRDefault="00536E77" w:rsidP="00FC6135">
            <w:r>
              <w:t xml:space="preserve">The </w:t>
            </w:r>
            <w:proofErr w:type="spellStart"/>
            <w:r>
              <w:t>updateRate</w:t>
            </w:r>
            <w:proofErr w:type="spellEnd"/>
            <w:r>
              <w:t xml:space="preserve"> provides the frequency at which the underlying buffer data is expected to change. The rate is provided in number of changes per second.  </w:t>
            </w:r>
          </w:p>
        </w:tc>
      </w:tr>
    </w:tbl>
    <w:p w14:paraId="307B3C68" w14:textId="77777777" w:rsidR="00536E77" w:rsidRDefault="00536E77" w:rsidP="00536E77"/>
    <w:p w14:paraId="02C92F43" w14:textId="77777777" w:rsidR="00536E77" w:rsidRDefault="00536E77" w:rsidP="00536E77">
      <w:r>
        <w:t xml:space="preserve">The timed accessor information header contains the dynamic metadata that is needed to access the timed data. </w:t>
      </w:r>
    </w:p>
    <w:p w14:paraId="7B26C9C5" w14:textId="16336CAD" w:rsidR="00536E77" w:rsidRDefault="00536E77" w:rsidP="00536E77">
      <w:r>
        <w:t>The following table describes the syntax and semantics of the timed accessor information header:</w:t>
      </w:r>
    </w:p>
    <w:p w14:paraId="4DDCF6B3" w14:textId="6CF5A898" w:rsidR="001238D4" w:rsidRPr="001238D4" w:rsidRDefault="001238D4" w:rsidP="001238D4">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Pr>
          <w:b/>
          <w:bCs/>
          <w:noProof/>
        </w:rPr>
        <w:t>2</w:t>
      </w:r>
      <w:r w:rsidRPr="000823D6">
        <w:rPr>
          <w:b/>
          <w:bCs/>
        </w:rPr>
        <w:fldChar w:fldCharType="end"/>
      </w:r>
      <w:r>
        <w:rPr>
          <w:b/>
          <w:bCs/>
        </w:rPr>
        <w:t xml:space="preserve"> </w:t>
      </w:r>
    </w:p>
    <w:tbl>
      <w:tblPr>
        <w:tblStyle w:val="TableGrid"/>
        <w:tblW w:w="0" w:type="auto"/>
        <w:tblLook w:val="04A0" w:firstRow="1" w:lastRow="0" w:firstColumn="1" w:lastColumn="0" w:noHBand="0" w:noVBand="1"/>
      </w:tblPr>
      <w:tblGrid>
        <w:gridCol w:w="3097"/>
        <w:gridCol w:w="1082"/>
        <w:gridCol w:w="1225"/>
        <w:gridCol w:w="4218"/>
      </w:tblGrid>
      <w:tr w:rsidR="00536E77" w:rsidRPr="00243A7C" w14:paraId="42F6AFBD" w14:textId="77777777" w:rsidTr="00FC6135">
        <w:tc>
          <w:tcPr>
            <w:tcW w:w="2466" w:type="dxa"/>
          </w:tcPr>
          <w:p w14:paraId="1A177FC2" w14:textId="77777777" w:rsidR="00536E77" w:rsidRPr="00243A7C" w:rsidRDefault="00536E77" w:rsidP="00FC6135">
            <w:pPr>
              <w:jc w:val="center"/>
              <w:rPr>
                <w:b/>
                <w:bCs/>
              </w:rPr>
            </w:pPr>
            <w:r w:rsidRPr="00243A7C">
              <w:rPr>
                <w:b/>
                <w:bCs/>
              </w:rPr>
              <w:t>Syntax</w:t>
            </w:r>
          </w:p>
        </w:tc>
        <w:tc>
          <w:tcPr>
            <w:tcW w:w="1129" w:type="dxa"/>
          </w:tcPr>
          <w:p w14:paraId="128D0355" w14:textId="77777777" w:rsidR="00536E77" w:rsidRPr="00243A7C" w:rsidRDefault="00536E77" w:rsidP="00FC6135">
            <w:pPr>
              <w:jc w:val="center"/>
              <w:rPr>
                <w:b/>
                <w:bCs/>
              </w:rPr>
            </w:pPr>
            <w:r w:rsidRPr="00243A7C">
              <w:rPr>
                <w:b/>
                <w:bCs/>
              </w:rPr>
              <w:t>Length</w:t>
            </w:r>
            <w:r>
              <w:rPr>
                <w:b/>
                <w:bCs/>
              </w:rPr>
              <w:t xml:space="preserve"> (bits)</w:t>
            </w:r>
          </w:p>
        </w:tc>
        <w:tc>
          <w:tcPr>
            <w:tcW w:w="630" w:type="dxa"/>
          </w:tcPr>
          <w:p w14:paraId="46C57CCA" w14:textId="77777777" w:rsidR="00536E77" w:rsidRPr="00243A7C" w:rsidRDefault="00536E77" w:rsidP="00FC6135">
            <w:pPr>
              <w:jc w:val="center"/>
              <w:rPr>
                <w:b/>
                <w:bCs/>
              </w:rPr>
            </w:pPr>
            <w:r w:rsidRPr="00243A7C">
              <w:rPr>
                <w:b/>
                <w:bCs/>
              </w:rPr>
              <w:t>type</w:t>
            </w:r>
          </w:p>
        </w:tc>
        <w:tc>
          <w:tcPr>
            <w:tcW w:w="5120" w:type="dxa"/>
          </w:tcPr>
          <w:p w14:paraId="215131F8" w14:textId="77777777" w:rsidR="00536E77" w:rsidRPr="00243A7C" w:rsidRDefault="00536E77" w:rsidP="00FC6135">
            <w:pPr>
              <w:jc w:val="center"/>
              <w:rPr>
                <w:b/>
                <w:bCs/>
              </w:rPr>
            </w:pPr>
            <w:r w:rsidRPr="00243A7C">
              <w:rPr>
                <w:b/>
                <w:bCs/>
              </w:rPr>
              <w:t>Semantics</w:t>
            </w:r>
          </w:p>
        </w:tc>
      </w:tr>
      <w:tr w:rsidR="00536E77" w14:paraId="05C71EB8" w14:textId="77777777" w:rsidTr="00FC6135">
        <w:tc>
          <w:tcPr>
            <w:tcW w:w="2466" w:type="dxa"/>
          </w:tcPr>
          <w:p w14:paraId="0CC0CBCA"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timestamp_delta</w:t>
            </w:r>
            <w:proofErr w:type="spellEnd"/>
          </w:p>
        </w:tc>
        <w:tc>
          <w:tcPr>
            <w:tcW w:w="1129" w:type="dxa"/>
          </w:tcPr>
          <w:p w14:paraId="5B56CDF6" w14:textId="77777777" w:rsidR="00536E77" w:rsidRPr="005B1192" w:rsidRDefault="00536E77" w:rsidP="00FC6135">
            <w:pPr>
              <w:rPr>
                <w:rFonts w:ascii="Courier New" w:hAnsi="Courier New" w:cs="Courier New"/>
              </w:rPr>
            </w:pPr>
            <w:r w:rsidRPr="005B1192">
              <w:rPr>
                <w:rFonts w:ascii="Courier New" w:hAnsi="Courier New" w:cs="Courier New"/>
              </w:rPr>
              <w:t>32</w:t>
            </w:r>
          </w:p>
        </w:tc>
        <w:tc>
          <w:tcPr>
            <w:tcW w:w="630" w:type="dxa"/>
          </w:tcPr>
          <w:p w14:paraId="2C283E72" w14:textId="77777777" w:rsidR="00536E77" w:rsidRPr="005B1192" w:rsidRDefault="00536E77" w:rsidP="00FC6135">
            <w:pPr>
              <w:rPr>
                <w:rFonts w:ascii="Courier New" w:hAnsi="Courier New" w:cs="Courier New"/>
              </w:rPr>
            </w:pPr>
            <w:r w:rsidRPr="005B1192">
              <w:rPr>
                <w:rFonts w:ascii="Courier New" w:hAnsi="Courier New" w:cs="Courier New"/>
              </w:rPr>
              <w:t>float</w:t>
            </w:r>
          </w:p>
        </w:tc>
        <w:tc>
          <w:tcPr>
            <w:tcW w:w="5120" w:type="dxa"/>
          </w:tcPr>
          <w:p w14:paraId="1EF05A5B" w14:textId="77777777" w:rsidR="00536E77" w:rsidRDefault="00536E77" w:rsidP="00FC6135">
            <w:r>
              <w:t>Provides a delta in seconds that is added to the timestamp of the referenced buffer to determine the timestamp of the referenced timed media.</w:t>
            </w:r>
          </w:p>
        </w:tc>
      </w:tr>
      <w:tr w:rsidR="00536E77" w14:paraId="58BFA3C9" w14:textId="77777777" w:rsidTr="00FC6135">
        <w:tc>
          <w:tcPr>
            <w:tcW w:w="2466" w:type="dxa"/>
          </w:tcPr>
          <w:p w14:paraId="42F21B29" w14:textId="77777777" w:rsidR="00536E77" w:rsidRPr="005B1192" w:rsidRDefault="00536E77" w:rsidP="00FC6135">
            <w:pPr>
              <w:rPr>
                <w:rFonts w:ascii="Courier New" w:hAnsi="Courier New" w:cs="Courier New"/>
              </w:rPr>
            </w:pPr>
            <w:r w:rsidRPr="005B1192">
              <w:rPr>
                <w:rFonts w:ascii="Courier New" w:hAnsi="Courier New" w:cs="Courier New"/>
              </w:rPr>
              <w:t>if (!immutable) {</w:t>
            </w:r>
          </w:p>
          <w:p w14:paraId="5D08D513" w14:textId="77777777" w:rsidR="00536E77" w:rsidRPr="005B1192" w:rsidRDefault="00536E77" w:rsidP="00FC6135">
            <w:pPr>
              <w:rPr>
                <w:rFonts w:ascii="Courier New" w:hAnsi="Courier New" w:cs="Courier New"/>
              </w:rPr>
            </w:pPr>
            <w:r w:rsidRPr="005B1192">
              <w:rPr>
                <w:rFonts w:ascii="Courier New" w:hAnsi="Courier New" w:cs="Courier New"/>
              </w:rPr>
              <w:t xml:space="preserve">    </w:t>
            </w:r>
            <w:proofErr w:type="spellStart"/>
            <w:r w:rsidRPr="005B1192">
              <w:rPr>
                <w:rFonts w:ascii="Courier New" w:hAnsi="Courier New" w:cs="Courier New"/>
              </w:rPr>
              <w:t>componentType</w:t>
            </w:r>
            <w:proofErr w:type="spellEnd"/>
          </w:p>
          <w:p w14:paraId="36E32A4C" w14:textId="77777777" w:rsidR="00536E77" w:rsidRPr="005B1192" w:rsidRDefault="00536E77" w:rsidP="00FC6135">
            <w:pPr>
              <w:rPr>
                <w:rFonts w:ascii="Courier New" w:hAnsi="Courier New" w:cs="Courier New"/>
              </w:rPr>
            </w:pPr>
            <w:r w:rsidRPr="005B1192">
              <w:rPr>
                <w:rFonts w:ascii="Courier New" w:hAnsi="Courier New" w:cs="Courier New"/>
              </w:rPr>
              <w:t xml:space="preserve">    </w:t>
            </w:r>
            <w:proofErr w:type="spellStart"/>
            <w:r w:rsidRPr="005B1192">
              <w:rPr>
                <w:rFonts w:ascii="Courier New" w:hAnsi="Courier New" w:cs="Courier New"/>
              </w:rPr>
              <w:t>bufferView</w:t>
            </w:r>
            <w:proofErr w:type="spellEnd"/>
          </w:p>
          <w:p w14:paraId="43DA6AC5" w14:textId="77777777" w:rsidR="00536E77" w:rsidRPr="005B1192" w:rsidRDefault="00536E77" w:rsidP="00FC6135">
            <w:pPr>
              <w:rPr>
                <w:rFonts w:ascii="Courier New" w:hAnsi="Courier New" w:cs="Courier New"/>
              </w:rPr>
            </w:pPr>
            <w:r w:rsidRPr="005B1192">
              <w:rPr>
                <w:rFonts w:ascii="Courier New" w:hAnsi="Courier New" w:cs="Courier New"/>
              </w:rPr>
              <w:t xml:space="preserve">    type</w:t>
            </w:r>
          </w:p>
          <w:p w14:paraId="2D3ED425" w14:textId="77777777" w:rsidR="00536E77" w:rsidRPr="005B1192" w:rsidRDefault="00536E77" w:rsidP="00FC6135">
            <w:pPr>
              <w:rPr>
                <w:rFonts w:ascii="Courier New" w:hAnsi="Courier New" w:cs="Courier New"/>
              </w:rPr>
            </w:pPr>
            <w:r w:rsidRPr="005B1192">
              <w:rPr>
                <w:rFonts w:ascii="Courier New" w:hAnsi="Courier New" w:cs="Courier New"/>
              </w:rPr>
              <w:t xml:space="preserve">    normalized</w:t>
            </w:r>
          </w:p>
          <w:p w14:paraId="5E5D5B58" w14:textId="77777777" w:rsidR="00536E77" w:rsidRPr="005B1192" w:rsidRDefault="00536E77" w:rsidP="00FC6135">
            <w:pPr>
              <w:rPr>
                <w:rFonts w:ascii="Courier New" w:hAnsi="Courier New" w:cs="Courier New"/>
              </w:rPr>
            </w:pPr>
            <w:r w:rsidRPr="005B1192">
              <w:rPr>
                <w:rFonts w:ascii="Courier New" w:hAnsi="Courier New" w:cs="Courier New"/>
              </w:rPr>
              <w:t xml:space="preserve">    reserved</w:t>
            </w:r>
          </w:p>
          <w:p w14:paraId="3E8618E2" w14:textId="77777777" w:rsidR="00536E77" w:rsidRPr="005B1192" w:rsidRDefault="00536E77" w:rsidP="00FC6135">
            <w:pPr>
              <w:rPr>
                <w:rFonts w:ascii="Courier New" w:hAnsi="Courier New" w:cs="Courier New"/>
              </w:rPr>
            </w:pPr>
            <w:r w:rsidRPr="005B1192">
              <w:rPr>
                <w:rFonts w:ascii="Courier New" w:hAnsi="Courier New" w:cs="Courier New"/>
              </w:rPr>
              <w:t>}</w:t>
            </w:r>
          </w:p>
        </w:tc>
        <w:tc>
          <w:tcPr>
            <w:tcW w:w="1129" w:type="dxa"/>
          </w:tcPr>
          <w:p w14:paraId="39756EBE" w14:textId="77777777" w:rsidR="00536E77" w:rsidRPr="005B1192" w:rsidRDefault="00536E77" w:rsidP="00FC6135">
            <w:pPr>
              <w:rPr>
                <w:rFonts w:ascii="Courier New" w:hAnsi="Courier New" w:cs="Courier New"/>
              </w:rPr>
            </w:pPr>
          </w:p>
          <w:p w14:paraId="6926444A"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7C16BFD8"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0FCAB011" w14:textId="77777777" w:rsidR="00536E77" w:rsidRPr="005B1192" w:rsidRDefault="00536E77" w:rsidP="00FC6135">
            <w:pPr>
              <w:rPr>
                <w:rFonts w:ascii="Courier New" w:hAnsi="Courier New" w:cs="Courier New"/>
              </w:rPr>
            </w:pPr>
            <w:r w:rsidRPr="005B1192">
              <w:rPr>
                <w:rFonts w:ascii="Courier New" w:hAnsi="Courier New" w:cs="Courier New"/>
              </w:rPr>
              <w:t>8</w:t>
            </w:r>
          </w:p>
          <w:p w14:paraId="6DD1338C" w14:textId="77777777" w:rsidR="00536E77" w:rsidRPr="005B1192" w:rsidRDefault="00536E77" w:rsidP="00FC6135">
            <w:pPr>
              <w:rPr>
                <w:rFonts w:ascii="Courier New" w:hAnsi="Courier New" w:cs="Courier New"/>
              </w:rPr>
            </w:pPr>
            <w:r w:rsidRPr="005B1192">
              <w:rPr>
                <w:rFonts w:ascii="Courier New" w:hAnsi="Courier New" w:cs="Courier New"/>
              </w:rPr>
              <w:t>1</w:t>
            </w:r>
          </w:p>
          <w:p w14:paraId="0DB3649E" w14:textId="77777777" w:rsidR="00536E77" w:rsidRPr="005B1192" w:rsidRDefault="00536E77" w:rsidP="00FC6135">
            <w:pPr>
              <w:rPr>
                <w:rFonts w:ascii="Courier New" w:hAnsi="Courier New" w:cs="Courier New"/>
              </w:rPr>
            </w:pPr>
            <w:r w:rsidRPr="005B1192">
              <w:rPr>
                <w:rFonts w:ascii="Courier New" w:hAnsi="Courier New" w:cs="Courier New"/>
              </w:rPr>
              <w:t>7</w:t>
            </w:r>
          </w:p>
        </w:tc>
        <w:tc>
          <w:tcPr>
            <w:tcW w:w="630" w:type="dxa"/>
          </w:tcPr>
          <w:p w14:paraId="3627C476" w14:textId="77777777" w:rsidR="00536E77" w:rsidRPr="005B1192" w:rsidRDefault="00536E77" w:rsidP="00FC6135">
            <w:pPr>
              <w:rPr>
                <w:rFonts w:ascii="Courier New" w:hAnsi="Courier New" w:cs="Courier New"/>
              </w:rPr>
            </w:pPr>
          </w:p>
          <w:p w14:paraId="2EA8AC26"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17E0FA02"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2CE3EE27"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3F341653"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boolean</w:t>
            </w:r>
            <w:proofErr w:type="spellEnd"/>
          </w:p>
          <w:p w14:paraId="4C4944EB" w14:textId="77777777" w:rsidR="00536E77" w:rsidRPr="005B1192" w:rsidRDefault="00536E77" w:rsidP="00FC6135">
            <w:pPr>
              <w:rPr>
                <w:rFonts w:ascii="Courier New" w:hAnsi="Courier New" w:cs="Courier New"/>
              </w:rPr>
            </w:pPr>
          </w:p>
        </w:tc>
        <w:tc>
          <w:tcPr>
            <w:tcW w:w="5120" w:type="dxa"/>
          </w:tcPr>
          <w:p w14:paraId="31E5D240" w14:textId="5D8B31DA" w:rsidR="00536E77" w:rsidRDefault="00536E77" w:rsidP="00FC6135">
            <w:r>
              <w:t>These fields correspond to the accessor properties as defined in [</w:t>
            </w:r>
            <w:r w:rsidR="004C60B5">
              <w:t>3</w:t>
            </w:r>
            <w:r>
              <w:t>]. The type differs from the definition in [</w:t>
            </w:r>
            <w:r w:rsidR="004C60B5">
              <w:t>3</w:t>
            </w:r>
            <w:r>
              <w:t>] in that it provides a 0-based index of the allowed types as defined in [</w:t>
            </w:r>
            <w:r w:rsidR="004C60B5">
              <w:t>3</w:t>
            </w:r>
            <w:r>
              <w:t xml:space="preserve">]. For </w:t>
            </w:r>
            <w:proofErr w:type="gramStart"/>
            <w:r>
              <w:t>example</w:t>
            </w:r>
            <w:proofErr w:type="gramEnd"/>
            <w:r>
              <w:t xml:space="preserve"> a type of 0 indicates that the data is a </w:t>
            </w:r>
            <w:r w:rsidRPr="005B1192">
              <w:rPr>
                <w:rFonts w:ascii="Courier New" w:hAnsi="Courier New" w:cs="Courier New"/>
              </w:rPr>
              <w:t>"SCALAR"</w:t>
            </w:r>
            <w:r>
              <w:t>.</w:t>
            </w:r>
          </w:p>
        </w:tc>
      </w:tr>
      <w:tr w:rsidR="00536E77" w14:paraId="4885AC9F" w14:textId="77777777" w:rsidTr="00FC6135">
        <w:tc>
          <w:tcPr>
            <w:tcW w:w="2466" w:type="dxa"/>
          </w:tcPr>
          <w:p w14:paraId="4AFB3B3F"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byteOffset</w:t>
            </w:r>
            <w:proofErr w:type="spellEnd"/>
          </w:p>
          <w:p w14:paraId="231CC8F0" w14:textId="77777777" w:rsidR="00536E77" w:rsidRPr="005B1192" w:rsidRDefault="00536E77" w:rsidP="00FC6135">
            <w:pPr>
              <w:rPr>
                <w:rFonts w:ascii="Courier New" w:hAnsi="Courier New" w:cs="Courier New"/>
              </w:rPr>
            </w:pPr>
            <w:r w:rsidRPr="005B1192">
              <w:rPr>
                <w:rFonts w:ascii="Courier New" w:hAnsi="Courier New" w:cs="Courier New"/>
              </w:rPr>
              <w:t>count</w:t>
            </w:r>
          </w:p>
          <w:p w14:paraId="22556BFE" w14:textId="77777777" w:rsidR="00536E77" w:rsidRPr="005B1192" w:rsidRDefault="00536E77" w:rsidP="00FC6135">
            <w:pPr>
              <w:rPr>
                <w:rFonts w:ascii="Courier New" w:hAnsi="Courier New" w:cs="Courier New"/>
              </w:rPr>
            </w:pPr>
            <w:r w:rsidRPr="005B1192">
              <w:rPr>
                <w:rFonts w:ascii="Courier New" w:hAnsi="Courier New" w:cs="Courier New"/>
              </w:rPr>
              <w:t>max</w:t>
            </w:r>
          </w:p>
          <w:p w14:paraId="421CA9B8" w14:textId="77777777" w:rsidR="00536E77" w:rsidRPr="005B1192" w:rsidRDefault="00536E77" w:rsidP="00FC6135">
            <w:pPr>
              <w:rPr>
                <w:rFonts w:ascii="Courier New" w:hAnsi="Courier New" w:cs="Courier New"/>
              </w:rPr>
            </w:pPr>
            <w:r w:rsidRPr="005B1192">
              <w:rPr>
                <w:rFonts w:ascii="Courier New" w:hAnsi="Courier New" w:cs="Courier New"/>
              </w:rPr>
              <w:t>min</w:t>
            </w:r>
          </w:p>
        </w:tc>
        <w:tc>
          <w:tcPr>
            <w:tcW w:w="1129" w:type="dxa"/>
          </w:tcPr>
          <w:p w14:paraId="60A7C565"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1F4C8D75"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56DB8C35"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3F9EAAC4" w14:textId="77777777" w:rsidR="00536E77" w:rsidRPr="005B1192" w:rsidRDefault="00536E77" w:rsidP="00FC6135">
            <w:pPr>
              <w:rPr>
                <w:rFonts w:ascii="Courier New" w:hAnsi="Courier New" w:cs="Courier New"/>
              </w:rPr>
            </w:pPr>
            <w:r w:rsidRPr="005B1192">
              <w:rPr>
                <w:rFonts w:ascii="Courier New" w:hAnsi="Courier New" w:cs="Courier New"/>
              </w:rPr>
              <w:t>32</w:t>
            </w:r>
          </w:p>
        </w:tc>
        <w:tc>
          <w:tcPr>
            <w:tcW w:w="630" w:type="dxa"/>
          </w:tcPr>
          <w:p w14:paraId="4509EF0E"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2924BB5D"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01349902" w14:textId="77777777" w:rsidR="00536E77" w:rsidRPr="005B1192" w:rsidRDefault="00536E77" w:rsidP="00FC6135">
            <w:pPr>
              <w:rPr>
                <w:rFonts w:ascii="Courier New" w:hAnsi="Courier New" w:cs="Courier New"/>
              </w:rPr>
            </w:pPr>
            <w:r w:rsidRPr="005B1192">
              <w:rPr>
                <w:rFonts w:ascii="Courier New" w:hAnsi="Courier New" w:cs="Courier New"/>
              </w:rPr>
              <w:t>float</w:t>
            </w:r>
          </w:p>
          <w:p w14:paraId="59DE9A5F" w14:textId="77777777" w:rsidR="00536E77" w:rsidRPr="005B1192" w:rsidRDefault="00536E77" w:rsidP="00FC6135">
            <w:pPr>
              <w:rPr>
                <w:rFonts w:ascii="Courier New" w:hAnsi="Courier New" w:cs="Courier New"/>
              </w:rPr>
            </w:pPr>
            <w:r w:rsidRPr="005B1192">
              <w:rPr>
                <w:rFonts w:ascii="Courier New" w:hAnsi="Courier New" w:cs="Courier New"/>
              </w:rPr>
              <w:t>float</w:t>
            </w:r>
          </w:p>
        </w:tc>
        <w:tc>
          <w:tcPr>
            <w:tcW w:w="5120" w:type="dxa"/>
          </w:tcPr>
          <w:p w14:paraId="4BD514A4" w14:textId="051EA328" w:rsidR="00536E77" w:rsidRDefault="00536E77" w:rsidP="00FC6135">
            <w:r>
              <w:t>These fields correspond to the accessor properties as defined in [</w:t>
            </w:r>
            <w:r w:rsidR="004C60B5">
              <w:t>3</w:t>
            </w:r>
            <w:r>
              <w:t>].</w:t>
            </w:r>
          </w:p>
        </w:tc>
      </w:tr>
      <w:tr w:rsidR="00536E77" w14:paraId="52E36482" w14:textId="77777777" w:rsidTr="00FC6135">
        <w:tc>
          <w:tcPr>
            <w:tcW w:w="2466" w:type="dxa"/>
          </w:tcPr>
          <w:p w14:paraId="4B3C2FD2"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bufferViewByteOffset</w:t>
            </w:r>
            <w:proofErr w:type="spellEnd"/>
          </w:p>
          <w:p w14:paraId="5F035FE2"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bufferViewByteLength</w:t>
            </w:r>
            <w:proofErr w:type="spellEnd"/>
          </w:p>
          <w:p w14:paraId="1F823DB7"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bufferViewByteStride</w:t>
            </w:r>
            <w:proofErr w:type="spellEnd"/>
          </w:p>
        </w:tc>
        <w:tc>
          <w:tcPr>
            <w:tcW w:w="1129" w:type="dxa"/>
          </w:tcPr>
          <w:p w14:paraId="62865C70"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57950F0D" w14:textId="77777777" w:rsidR="00536E77" w:rsidRPr="005B1192" w:rsidRDefault="00536E77" w:rsidP="00FC6135">
            <w:pPr>
              <w:rPr>
                <w:rFonts w:ascii="Courier New" w:hAnsi="Courier New" w:cs="Courier New"/>
              </w:rPr>
            </w:pPr>
            <w:r w:rsidRPr="005B1192">
              <w:rPr>
                <w:rFonts w:ascii="Courier New" w:hAnsi="Courier New" w:cs="Courier New"/>
              </w:rPr>
              <w:t>32</w:t>
            </w:r>
          </w:p>
          <w:p w14:paraId="0C6F41D0" w14:textId="77777777" w:rsidR="00536E77" w:rsidRPr="005B1192" w:rsidRDefault="00536E77" w:rsidP="00FC6135">
            <w:pPr>
              <w:rPr>
                <w:rFonts w:ascii="Courier New" w:hAnsi="Courier New" w:cs="Courier New"/>
              </w:rPr>
            </w:pPr>
            <w:r w:rsidRPr="005B1192">
              <w:rPr>
                <w:rFonts w:ascii="Courier New" w:hAnsi="Courier New" w:cs="Courier New"/>
              </w:rPr>
              <w:t>32</w:t>
            </w:r>
          </w:p>
        </w:tc>
        <w:tc>
          <w:tcPr>
            <w:tcW w:w="630" w:type="dxa"/>
          </w:tcPr>
          <w:p w14:paraId="233C851B"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63CB2DA8" w14:textId="77777777" w:rsidR="00536E77" w:rsidRPr="005B1192" w:rsidRDefault="00536E77" w:rsidP="00FC6135">
            <w:pPr>
              <w:rPr>
                <w:rFonts w:ascii="Courier New" w:hAnsi="Courier New" w:cs="Courier New"/>
              </w:rPr>
            </w:pPr>
            <w:r w:rsidRPr="005B1192">
              <w:rPr>
                <w:rFonts w:ascii="Courier New" w:hAnsi="Courier New" w:cs="Courier New"/>
              </w:rPr>
              <w:t>integer</w:t>
            </w:r>
          </w:p>
          <w:p w14:paraId="04A35F80"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5120" w:type="dxa"/>
          </w:tcPr>
          <w:p w14:paraId="0A936055" w14:textId="77777777" w:rsidR="00536E77" w:rsidRDefault="00536E77" w:rsidP="00FC6135">
            <w:r>
              <w:t xml:space="preserve">These fields correspond to the </w:t>
            </w:r>
            <w:proofErr w:type="spellStart"/>
            <w:r w:rsidRPr="005B1192">
              <w:rPr>
                <w:rFonts w:ascii="Courier New" w:hAnsi="Courier New" w:cs="Courier New"/>
              </w:rPr>
              <w:t>bufferView</w:t>
            </w:r>
            <w:proofErr w:type="spellEnd"/>
            <w:r>
              <w:t xml:space="preserve"> fields </w:t>
            </w:r>
            <w:proofErr w:type="spellStart"/>
            <w:r w:rsidRPr="005B1192">
              <w:rPr>
                <w:rFonts w:ascii="Courier New" w:hAnsi="Courier New" w:cs="Courier New"/>
              </w:rPr>
              <w:t>byteOffset</w:t>
            </w:r>
            <w:proofErr w:type="spellEnd"/>
            <w:r>
              <w:t xml:space="preserve">, </w:t>
            </w:r>
            <w:proofErr w:type="spellStart"/>
            <w:r w:rsidRPr="005B1192">
              <w:rPr>
                <w:rFonts w:ascii="Courier New" w:hAnsi="Courier New" w:cs="Courier New"/>
              </w:rPr>
              <w:t>byteLength</w:t>
            </w:r>
            <w:proofErr w:type="spellEnd"/>
            <w:r>
              <w:t xml:space="preserve">, and </w:t>
            </w:r>
            <w:proofErr w:type="spellStart"/>
            <w:r w:rsidRPr="005B1192">
              <w:rPr>
                <w:rFonts w:ascii="Courier New" w:hAnsi="Courier New" w:cs="Courier New"/>
              </w:rPr>
              <w:t>byteStride</w:t>
            </w:r>
            <w:proofErr w:type="spellEnd"/>
            <w:r>
              <w:t xml:space="preserve"> respectively.</w:t>
            </w:r>
          </w:p>
        </w:tc>
      </w:tr>
    </w:tbl>
    <w:p w14:paraId="578417E9" w14:textId="64C66B2F" w:rsidR="00536E77" w:rsidRDefault="00536E77" w:rsidP="009712B5">
      <w:pPr>
        <w:spacing w:after="120"/>
      </w:pPr>
      <w:r>
        <w:t xml:space="preserve">Note that the timed accessor information header is provided as binary data as part of the buffer data and is accessible through the </w:t>
      </w:r>
      <w:proofErr w:type="spellStart"/>
      <w:r>
        <w:t>bufferView</w:t>
      </w:r>
      <w:proofErr w:type="spellEnd"/>
      <w:r>
        <w:t xml:space="preserve"> of the timed accessor extension.</w:t>
      </w:r>
    </w:p>
    <w:p w14:paraId="01962C13" w14:textId="77777777" w:rsidR="00536E77" w:rsidRDefault="00536E77" w:rsidP="009712B5">
      <w:pPr>
        <w:spacing w:after="120"/>
      </w:pPr>
      <w:r>
        <w:t>The following is an example showing the new extension:</w:t>
      </w:r>
    </w:p>
    <w:tbl>
      <w:tblPr>
        <w:tblStyle w:val="TableGrid"/>
        <w:tblW w:w="0" w:type="auto"/>
        <w:tblLook w:val="04A0" w:firstRow="1" w:lastRow="0" w:firstColumn="1" w:lastColumn="0" w:noHBand="0" w:noVBand="1"/>
      </w:tblPr>
      <w:tblGrid>
        <w:gridCol w:w="9345"/>
      </w:tblGrid>
      <w:tr w:rsidR="00536E77" w14:paraId="3541EF9D" w14:textId="77777777" w:rsidTr="00FC6135">
        <w:tc>
          <w:tcPr>
            <w:tcW w:w="9345" w:type="dxa"/>
            <w:shd w:val="clear" w:color="auto" w:fill="BFBFBF" w:themeFill="background1" w:themeFillShade="BF"/>
          </w:tcPr>
          <w:p w14:paraId="792593FD"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w:t>
            </w:r>
          </w:p>
          <w:p w14:paraId="31AB4EDE"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"accessors": [</w:t>
            </w:r>
          </w:p>
          <w:p w14:paraId="13FD66B4"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
          <w:p w14:paraId="7B59C8E0"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roofErr w:type="spellStart"/>
            <w:r w:rsidRPr="005B1192">
              <w:rPr>
                <w:rFonts w:ascii="Courier New" w:hAnsi="Courier New" w:cs="Courier New"/>
                <w:sz w:val="20"/>
                <w:szCs w:val="20"/>
              </w:rPr>
              <w:t>bufferView</w:t>
            </w:r>
            <w:proofErr w:type="spellEnd"/>
            <w:r w:rsidRPr="005B1192">
              <w:rPr>
                <w:rFonts w:ascii="Courier New" w:hAnsi="Courier New" w:cs="Courier New"/>
                <w:sz w:val="20"/>
                <w:szCs w:val="20"/>
              </w:rPr>
              <w:t>": 0,</w:t>
            </w:r>
          </w:p>
          <w:p w14:paraId="3E7C3023"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roofErr w:type="spellStart"/>
            <w:r w:rsidRPr="005B1192">
              <w:rPr>
                <w:rFonts w:ascii="Courier New" w:hAnsi="Courier New" w:cs="Courier New"/>
                <w:sz w:val="20"/>
                <w:szCs w:val="20"/>
              </w:rPr>
              <w:t>componentType</w:t>
            </w:r>
            <w:proofErr w:type="spellEnd"/>
            <w:r w:rsidRPr="005B1192">
              <w:rPr>
                <w:rFonts w:ascii="Courier New" w:hAnsi="Courier New" w:cs="Courier New"/>
                <w:sz w:val="20"/>
                <w:szCs w:val="20"/>
              </w:rPr>
              <w:t>": 5126,</w:t>
            </w:r>
          </w:p>
          <w:p w14:paraId="3D4F84CF"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roofErr w:type="spellStart"/>
            <w:r w:rsidRPr="005B1192">
              <w:rPr>
                <w:rFonts w:ascii="Courier New" w:hAnsi="Courier New" w:cs="Courier New"/>
                <w:sz w:val="20"/>
                <w:szCs w:val="20"/>
              </w:rPr>
              <w:t>byteOffset</w:t>
            </w:r>
            <w:proofErr w:type="spellEnd"/>
            <w:r w:rsidRPr="005B1192">
              <w:rPr>
                <w:rFonts w:ascii="Courier New" w:hAnsi="Courier New" w:cs="Courier New"/>
                <w:sz w:val="20"/>
                <w:szCs w:val="20"/>
              </w:rPr>
              <w:t>": 0,</w:t>
            </w:r>
          </w:p>
          <w:p w14:paraId="2EA6C7BA"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"count": 12323,</w:t>
            </w:r>
          </w:p>
          <w:p w14:paraId="4F48EBD5"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"type": "VEC4",</w:t>
            </w:r>
          </w:p>
          <w:p w14:paraId="3B8C2C3C"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"extensions": {</w:t>
            </w:r>
          </w:p>
          <w:p w14:paraId="0B89DC2E"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roofErr w:type="spellStart"/>
            <w:r w:rsidRPr="005B1192">
              <w:rPr>
                <w:rFonts w:ascii="Courier New" w:hAnsi="Courier New" w:cs="Courier New"/>
                <w:sz w:val="20"/>
                <w:szCs w:val="20"/>
              </w:rPr>
              <w:t>MPEG_timed_accessor</w:t>
            </w:r>
            <w:proofErr w:type="spellEnd"/>
            <w:r w:rsidRPr="005B1192">
              <w:rPr>
                <w:rFonts w:ascii="Courier New" w:hAnsi="Courier New" w:cs="Courier New"/>
                <w:sz w:val="20"/>
                <w:szCs w:val="20"/>
              </w:rPr>
              <w:t>": {</w:t>
            </w:r>
          </w:p>
          <w:p w14:paraId="42D09725"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"immutable":1,</w:t>
            </w:r>
          </w:p>
          <w:p w14:paraId="57433664"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lastRenderedPageBreak/>
              <w:t xml:space="preserve">               "bufferView":1,</w:t>
            </w:r>
          </w:p>
          <w:p w14:paraId="488A6CE6"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"updateRate":25.0</w:t>
            </w:r>
          </w:p>
          <w:p w14:paraId="018093D7"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
          <w:p w14:paraId="3CB4623E"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
          <w:p w14:paraId="6F29B4C5" w14:textId="7777777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
          <w:p w14:paraId="7596CD4E" w14:textId="75E55087" w:rsidR="00536E77" w:rsidRPr="005B1192" w:rsidRDefault="00536E77" w:rsidP="00FC6135">
            <w:pPr>
              <w:rPr>
                <w:rFonts w:ascii="Courier New" w:hAnsi="Courier New" w:cs="Courier New"/>
                <w:sz w:val="20"/>
                <w:szCs w:val="20"/>
              </w:rPr>
            </w:pPr>
            <w:r w:rsidRPr="005B1192">
              <w:rPr>
                <w:rFonts w:ascii="Courier New" w:hAnsi="Courier New" w:cs="Courier New"/>
                <w:sz w:val="20"/>
                <w:szCs w:val="20"/>
              </w:rPr>
              <w:t xml:space="preserve">  ],</w:t>
            </w:r>
          </w:p>
          <w:p w14:paraId="354F10BD" w14:textId="77777777" w:rsidR="00536E77" w:rsidRDefault="00536E77" w:rsidP="00FC6135">
            <w:r w:rsidRPr="005B1192">
              <w:rPr>
                <w:rFonts w:ascii="Courier New" w:hAnsi="Courier New" w:cs="Courier New"/>
                <w:sz w:val="20"/>
                <w:szCs w:val="20"/>
              </w:rPr>
              <w:t>}</w:t>
            </w:r>
          </w:p>
        </w:tc>
      </w:tr>
    </w:tbl>
    <w:p w14:paraId="3D92226B" w14:textId="77777777" w:rsidR="00536E77" w:rsidRPr="00E97D2B" w:rsidRDefault="00536E77" w:rsidP="00536E77">
      <w:pPr>
        <w:rPr>
          <w:szCs w:val="22"/>
        </w:rPr>
      </w:pPr>
    </w:p>
    <w:p w14:paraId="2A3F282E" w14:textId="28EF09C2" w:rsidR="00536E77" w:rsidRDefault="001E4F4F" w:rsidP="00536E77">
      <w:pPr>
        <w:pStyle w:val="Heading1"/>
      </w:pPr>
      <w:proofErr w:type="spellStart"/>
      <w:r>
        <w:t>MPEG_c</w:t>
      </w:r>
      <w:r w:rsidR="00536E77">
        <w:t>ircular</w:t>
      </w:r>
      <w:r>
        <w:t>_b</w:t>
      </w:r>
      <w:r w:rsidR="00536E77">
        <w:t>uffer</w:t>
      </w:r>
      <w:proofErr w:type="spellEnd"/>
      <w:r>
        <w:t xml:space="preserve"> extension</w:t>
      </w:r>
    </w:p>
    <w:p w14:paraId="03BA3FBC" w14:textId="77777777" w:rsidR="00536E77" w:rsidRDefault="00536E77" w:rsidP="00B4559D">
      <w:pPr>
        <w:spacing w:after="120"/>
      </w:pPr>
      <w:r>
        <w:t xml:space="preserve">In order to support timed data access, the buffer element is extended to provide circular buffer functionality. The extension is named </w:t>
      </w:r>
      <w:r w:rsidRPr="005B1192">
        <w:rPr>
          <w:rFonts w:ascii="Courier New" w:hAnsi="Courier New" w:cs="Courier New"/>
        </w:rPr>
        <w:t>"</w:t>
      </w:r>
      <w:proofErr w:type="spellStart"/>
      <w:r w:rsidRPr="005B1192">
        <w:rPr>
          <w:rFonts w:ascii="Courier New" w:hAnsi="Courier New" w:cs="Courier New"/>
        </w:rPr>
        <w:t>MPEG_circular_buffer</w:t>
      </w:r>
      <w:proofErr w:type="spellEnd"/>
      <w:r w:rsidRPr="005B1192">
        <w:rPr>
          <w:rFonts w:ascii="Courier New" w:hAnsi="Courier New" w:cs="Courier New"/>
        </w:rPr>
        <w:t>"</w:t>
      </w:r>
      <w:r>
        <w:t xml:space="preserve"> and may be included as part of the </w:t>
      </w:r>
      <w:r w:rsidRPr="005B1192">
        <w:rPr>
          <w:rFonts w:ascii="Courier New" w:hAnsi="Courier New" w:cs="Courier New"/>
        </w:rPr>
        <w:t>"buffers"</w:t>
      </w:r>
      <w:r>
        <w:t xml:space="preserve"> structures. Buffers that provide access to timed data shall include the </w:t>
      </w:r>
      <w:r w:rsidRPr="005B1192">
        <w:rPr>
          <w:rFonts w:ascii="Courier New" w:hAnsi="Courier New" w:cs="Courier New"/>
        </w:rPr>
        <w:t>"</w:t>
      </w:r>
      <w:proofErr w:type="spellStart"/>
      <w:r w:rsidRPr="005B1192">
        <w:rPr>
          <w:rFonts w:ascii="Courier New" w:hAnsi="Courier New" w:cs="Courier New"/>
        </w:rPr>
        <w:t>MPEG_circular_buffer</w:t>
      </w:r>
      <w:proofErr w:type="spellEnd"/>
      <w:r w:rsidRPr="005B1192">
        <w:rPr>
          <w:rFonts w:ascii="Courier New" w:hAnsi="Courier New" w:cs="Courier New"/>
        </w:rPr>
        <w:t>"</w:t>
      </w:r>
      <w:r>
        <w:t xml:space="preserve"> extension. </w:t>
      </w:r>
    </w:p>
    <w:p w14:paraId="1B2BC399" w14:textId="278F6669" w:rsidR="00536E77" w:rsidRDefault="00536E77" w:rsidP="00B4559D">
      <w:pPr>
        <w:spacing w:after="120"/>
        <w:rPr>
          <w:rFonts w:ascii="Courier New" w:hAnsi="Courier New" w:cs="Courier New"/>
        </w:rPr>
      </w:pPr>
      <w:r>
        <w:t xml:space="preserve">The following properties are defined for the </w:t>
      </w:r>
      <w:r w:rsidRPr="005B1192">
        <w:rPr>
          <w:rFonts w:ascii="Courier New" w:hAnsi="Courier New" w:cs="Courier New"/>
        </w:rPr>
        <w:t>"</w:t>
      </w:r>
      <w:proofErr w:type="spellStart"/>
      <w:r w:rsidRPr="005B1192">
        <w:rPr>
          <w:rFonts w:ascii="Courier New" w:hAnsi="Courier New" w:cs="Courier New"/>
        </w:rPr>
        <w:t>MPEG_circular_buffer</w:t>
      </w:r>
      <w:proofErr w:type="spellEnd"/>
      <w:r w:rsidRPr="005B1192">
        <w:rPr>
          <w:rFonts w:ascii="Courier New" w:hAnsi="Courier New" w:cs="Courier New"/>
        </w:rPr>
        <w:t>":</w:t>
      </w:r>
    </w:p>
    <w:p w14:paraId="4358881C" w14:textId="636423C9" w:rsidR="00F52417" w:rsidRPr="00F52417" w:rsidRDefault="00F52417" w:rsidP="00F52417">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sidR="007B4F02">
        <w:rPr>
          <w:b/>
          <w:bCs/>
          <w:noProof/>
        </w:rPr>
        <w:t>3</w:t>
      </w:r>
      <w:r w:rsidRPr="000823D6">
        <w:rPr>
          <w:b/>
          <w:bCs/>
        </w:rPr>
        <w:fldChar w:fldCharType="end"/>
      </w:r>
      <w:r>
        <w:rPr>
          <w:b/>
          <w:bCs/>
        </w:rPr>
        <w:t xml:space="preserve"> </w:t>
      </w:r>
      <w:r>
        <w:t>D</w:t>
      </w:r>
      <w:r w:rsidRPr="003B5253">
        <w:t>efinition</w:t>
      </w:r>
      <w:r>
        <w:t>s</w:t>
      </w:r>
      <w:r w:rsidRPr="003B5253">
        <w:t xml:space="preserve"> of</w:t>
      </w:r>
      <w:r>
        <w:rPr>
          <w:b/>
          <w:bCs/>
        </w:rPr>
        <w:t xml:space="preserve"> </w:t>
      </w:r>
      <w:r>
        <w:t xml:space="preserve">top-level objects of </w:t>
      </w:r>
      <w:proofErr w:type="spellStart"/>
      <w:r>
        <w:t>MPEG_circular_buffer</w:t>
      </w:r>
      <w:proofErr w:type="spellEnd"/>
      <w:r>
        <w:t xml:space="preserve"> extension</w:t>
      </w:r>
    </w:p>
    <w:tbl>
      <w:tblPr>
        <w:tblStyle w:val="TableGrid"/>
        <w:tblW w:w="0" w:type="auto"/>
        <w:tblLook w:val="04A0" w:firstRow="1" w:lastRow="0" w:firstColumn="1" w:lastColumn="0" w:noHBand="0" w:noVBand="1"/>
      </w:tblPr>
      <w:tblGrid>
        <w:gridCol w:w="2159"/>
        <w:gridCol w:w="1394"/>
        <w:gridCol w:w="1419"/>
        <w:gridCol w:w="4373"/>
      </w:tblGrid>
      <w:tr w:rsidR="00536E77" w:rsidRPr="0088687B" w14:paraId="6CE18E47" w14:textId="77777777" w:rsidTr="00FC6135">
        <w:tc>
          <w:tcPr>
            <w:tcW w:w="2159" w:type="dxa"/>
          </w:tcPr>
          <w:p w14:paraId="78FB962D" w14:textId="77777777" w:rsidR="00536E77" w:rsidRPr="0088687B" w:rsidRDefault="00536E77" w:rsidP="00FC6135">
            <w:pPr>
              <w:jc w:val="center"/>
              <w:rPr>
                <w:b/>
                <w:bCs/>
              </w:rPr>
            </w:pPr>
            <w:r w:rsidRPr="0088687B">
              <w:rPr>
                <w:b/>
                <w:bCs/>
              </w:rPr>
              <w:t>Name</w:t>
            </w:r>
          </w:p>
        </w:tc>
        <w:tc>
          <w:tcPr>
            <w:tcW w:w="1394" w:type="dxa"/>
          </w:tcPr>
          <w:p w14:paraId="66BD3521" w14:textId="77777777" w:rsidR="00536E77" w:rsidRPr="0088687B" w:rsidRDefault="00536E77" w:rsidP="00FC6135">
            <w:pPr>
              <w:jc w:val="center"/>
              <w:rPr>
                <w:b/>
                <w:bCs/>
              </w:rPr>
            </w:pPr>
            <w:r w:rsidRPr="0088687B">
              <w:rPr>
                <w:b/>
                <w:bCs/>
              </w:rPr>
              <w:t>Type</w:t>
            </w:r>
          </w:p>
        </w:tc>
        <w:tc>
          <w:tcPr>
            <w:tcW w:w="1419" w:type="dxa"/>
          </w:tcPr>
          <w:p w14:paraId="03AC2BB4" w14:textId="77777777" w:rsidR="00536E77" w:rsidRPr="0088687B" w:rsidRDefault="00536E77" w:rsidP="00FC6135">
            <w:pPr>
              <w:jc w:val="center"/>
              <w:rPr>
                <w:b/>
                <w:bCs/>
              </w:rPr>
            </w:pPr>
            <w:r w:rsidRPr="0088687B">
              <w:rPr>
                <w:b/>
                <w:bCs/>
              </w:rPr>
              <w:t>Default</w:t>
            </w:r>
          </w:p>
        </w:tc>
        <w:tc>
          <w:tcPr>
            <w:tcW w:w="4373" w:type="dxa"/>
          </w:tcPr>
          <w:p w14:paraId="7F153D67" w14:textId="77777777" w:rsidR="00536E77" w:rsidRPr="0088687B" w:rsidRDefault="00536E77" w:rsidP="00FC6135">
            <w:pPr>
              <w:jc w:val="center"/>
              <w:rPr>
                <w:b/>
                <w:bCs/>
              </w:rPr>
            </w:pPr>
            <w:r w:rsidRPr="0088687B">
              <w:rPr>
                <w:b/>
                <w:bCs/>
              </w:rPr>
              <w:t>Description</w:t>
            </w:r>
          </w:p>
        </w:tc>
      </w:tr>
      <w:tr w:rsidR="00536E77" w14:paraId="742A1AAF" w14:textId="77777777" w:rsidTr="00FC6135">
        <w:tc>
          <w:tcPr>
            <w:tcW w:w="2159" w:type="dxa"/>
          </w:tcPr>
          <w:p w14:paraId="241C2F5C" w14:textId="77777777" w:rsidR="00536E77" w:rsidRPr="005B1192" w:rsidRDefault="00536E77" w:rsidP="00FC6135">
            <w:pPr>
              <w:rPr>
                <w:rFonts w:ascii="Courier New" w:hAnsi="Courier New" w:cs="Courier New"/>
              </w:rPr>
            </w:pPr>
            <w:r w:rsidRPr="005B1192">
              <w:rPr>
                <w:rFonts w:ascii="Courier New" w:hAnsi="Courier New" w:cs="Courier New"/>
              </w:rPr>
              <w:t>count</w:t>
            </w:r>
          </w:p>
        </w:tc>
        <w:tc>
          <w:tcPr>
            <w:tcW w:w="1394" w:type="dxa"/>
          </w:tcPr>
          <w:p w14:paraId="68518FBF"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1419" w:type="dxa"/>
          </w:tcPr>
          <w:p w14:paraId="1C047C7D" w14:textId="77777777" w:rsidR="00536E77" w:rsidRPr="005B1192" w:rsidRDefault="00536E77" w:rsidP="00FC6135">
            <w:pPr>
              <w:rPr>
                <w:rFonts w:ascii="Courier New" w:hAnsi="Courier New" w:cs="Courier New"/>
              </w:rPr>
            </w:pPr>
            <w:r w:rsidRPr="005B1192">
              <w:rPr>
                <w:rFonts w:ascii="Courier New" w:hAnsi="Courier New" w:cs="Courier New"/>
              </w:rPr>
              <w:t>5</w:t>
            </w:r>
          </w:p>
        </w:tc>
        <w:tc>
          <w:tcPr>
            <w:tcW w:w="4373" w:type="dxa"/>
          </w:tcPr>
          <w:p w14:paraId="732882AD" w14:textId="77777777" w:rsidR="00536E77" w:rsidRDefault="00536E77" w:rsidP="00FC6135">
            <w:r>
              <w:t xml:space="preserve">The </w:t>
            </w:r>
            <w:r w:rsidRPr="005B1192">
              <w:rPr>
                <w:rFonts w:ascii="Courier New" w:hAnsi="Courier New" w:cs="Courier New"/>
              </w:rPr>
              <w:t>count</w:t>
            </w:r>
            <w:r>
              <w:t xml:space="preserve"> field provides the number of frames that are offered by this circular buffer. Each frame will hold data at a particular time instance and will be identified by an index in the range of </w:t>
            </w:r>
            <w:r w:rsidRPr="005B1192">
              <w:rPr>
                <w:rFonts w:ascii="Courier New" w:hAnsi="Courier New" w:cs="Courier New"/>
              </w:rPr>
              <w:t>[</w:t>
            </w:r>
            <w:proofErr w:type="gramStart"/>
            <w:r w:rsidRPr="005B1192">
              <w:rPr>
                <w:rFonts w:ascii="Courier New" w:hAnsi="Courier New" w:cs="Courier New"/>
              </w:rPr>
              <w:t>0,count</w:t>
            </w:r>
            <w:proofErr w:type="gramEnd"/>
            <w:r w:rsidRPr="005B1192">
              <w:rPr>
                <w:rFonts w:ascii="Courier New" w:hAnsi="Courier New" w:cs="Courier New"/>
              </w:rPr>
              <w:t>-1]</w:t>
            </w:r>
            <w:r>
              <w:t xml:space="preserve">. The </w:t>
            </w:r>
            <w:r w:rsidRPr="005B1192">
              <w:rPr>
                <w:rFonts w:ascii="Courier New" w:hAnsi="Courier New" w:cs="Courier New"/>
              </w:rPr>
              <w:t>index</w:t>
            </w:r>
            <w:r>
              <w:t xml:space="preserve">, </w:t>
            </w:r>
            <w:r w:rsidRPr="005B1192">
              <w:rPr>
                <w:rFonts w:ascii="Courier New" w:hAnsi="Courier New" w:cs="Courier New"/>
              </w:rPr>
              <w:t>timestamp</w:t>
            </w:r>
            <w:r>
              <w:t xml:space="preserve"> and </w:t>
            </w:r>
            <w:r w:rsidRPr="005B1192">
              <w:rPr>
                <w:rFonts w:ascii="Courier New" w:hAnsi="Courier New" w:cs="Courier New"/>
              </w:rPr>
              <w:t>length</w:t>
            </w:r>
            <w:r>
              <w:t xml:space="preserve"> of the frame are signaled as the buffer header, which shall always be accessible at byte 0 of the frame data.  </w:t>
            </w:r>
          </w:p>
        </w:tc>
      </w:tr>
      <w:tr w:rsidR="00536E77" w14:paraId="1B904729" w14:textId="77777777" w:rsidTr="00FC6135">
        <w:tc>
          <w:tcPr>
            <w:tcW w:w="2159" w:type="dxa"/>
          </w:tcPr>
          <w:p w14:paraId="0E4EA4E3"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headerLength</w:t>
            </w:r>
            <w:proofErr w:type="spellEnd"/>
          </w:p>
        </w:tc>
        <w:tc>
          <w:tcPr>
            <w:tcW w:w="1394" w:type="dxa"/>
          </w:tcPr>
          <w:p w14:paraId="7A184EEF"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1419" w:type="dxa"/>
          </w:tcPr>
          <w:p w14:paraId="1199290E" w14:textId="77777777" w:rsidR="00536E77" w:rsidRPr="005B1192" w:rsidRDefault="00536E77" w:rsidP="00FC6135">
            <w:pPr>
              <w:rPr>
                <w:rFonts w:ascii="Courier New" w:hAnsi="Courier New" w:cs="Courier New"/>
              </w:rPr>
            </w:pPr>
            <w:r w:rsidRPr="005B1192">
              <w:rPr>
                <w:rFonts w:ascii="Courier New" w:hAnsi="Courier New" w:cs="Courier New"/>
              </w:rPr>
              <w:t>12</w:t>
            </w:r>
          </w:p>
        </w:tc>
        <w:tc>
          <w:tcPr>
            <w:tcW w:w="4373" w:type="dxa"/>
          </w:tcPr>
          <w:p w14:paraId="3BC8A5E0" w14:textId="77777777" w:rsidR="00536E77" w:rsidRDefault="00536E77" w:rsidP="00FC6135">
            <w:r>
              <w:t xml:space="preserve">The </w:t>
            </w:r>
            <w:proofErr w:type="spellStart"/>
            <w:r w:rsidRPr="005B1192">
              <w:rPr>
                <w:rFonts w:ascii="Courier New" w:hAnsi="Courier New" w:cs="Courier New"/>
              </w:rPr>
              <w:t>headerLength</w:t>
            </w:r>
            <w:proofErr w:type="spellEnd"/>
            <w:r>
              <w:t xml:space="preserve"> provides the length of the buffer header and is the offset into the dynamic actual data. </w:t>
            </w:r>
          </w:p>
        </w:tc>
      </w:tr>
      <w:tr w:rsidR="00536E77" w14:paraId="11DC4737" w14:textId="77777777" w:rsidTr="00FC6135">
        <w:tc>
          <w:tcPr>
            <w:tcW w:w="2159" w:type="dxa"/>
          </w:tcPr>
          <w:p w14:paraId="0906BFFF" w14:textId="77777777" w:rsidR="00536E77" w:rsidRPr="005B1192" w:rsidRDefault="00536E77" w:rsidP="00FC6135">
            <w:pPr>
              <w:rPr>
                <w:rFonts w:ascii="Courier New" w:hAnsi="Courier New" w:cs="Courier New"/>
              </w:rPr>
            </w:pPr>
            <w:proofErr w:type="spellStart"/>
            <w:r w:rsidRPr="005B1192">
              <w:rPr>
                <w:rFonts w:ascii="Courier New" w:hAnsi="Courier New" w:cs="Courier New"/>
              </w:rPr>
              <w:t>updateRate</w:t>
            </w:r>
            <w:proofErr w:type="spellEnd"/>
          </w:p>
        </w:tc>
        <w:tc>
          <w:tcPr>
            <w:tcW w:w="1394" w:type="dxa"/>
          </w:tcPr>
          <w:p w14:paraId="630053C7" w14:textId="77777777" w:rsidR="00536E77" w:rsidRPr="005B1192" w:rsidRDefault="00536E77" w:rsidP="00FC6135">
            <w:pPr>
              <w:rPr>
                <w:rFonts w:ascii="Courier New" w:hAnsi="Courier New" w:cs="Courier New"/>
              </w:rPr>
            </w:pPr>
            <w:r w:rsidRPr="005B1192">
              <w:rPr>
                <w:rFonts w:ascii="Courier New" w:hAnsi="Courier New" w:cs="Courier New"/>
              </w:rPr>
              <w:t>number</w:t>
            </w:r>
          </w:p>
        </w:tc>
        <w:tc>
          <w:tcPr>
            <w:tcW w:w="1419" w:type="dxa"/>
          </w:tcPr>
          <w:p w14:paraId="1E9AF7B3" w14:textId="77777777" w:rsidR="00536E77" w:rsidRPr="005B1192" w:rsidRDefault="00536E77" w:rsidP="00FC6135">
            <w:pPr>
              <w:rPr>
                <w:rFonts w:ascii="Courier New" w:hAnsi="Courier New" w:cs="Courier New"/>
              </w:rPr>
            </w:pPr>
            <w:r w:rsidRPr="005B1192">
              <w:rPr>
                <w:rFonts w:ascii="Courier New" w:hAnsi="Courier New" w:cs="Courier New"/>
              </w:rPr>
              <w:t>25.0</w:t>
            </w:r>
          </w:p>
        </w:tc>
        <w:tc>
          <w:tcPr>
            <w:tcW w:w="4373" w:type="dxa"/>
          </w:tcPr>
          <w:p w14:paraId="3A1D51EA" w14:textId="77777777" w:rsidR="00536E77" w:rsidRDefault="00536E77" w:rsidP="00FC6135">
            <w:r>
              <w:t xml:space="preserve">The </w:t>
            </w:r>
            <w:proofErr w:type="spellStart"/>
            <w:r w:rsidRPr="005B1192">
              <w:rPr>
                <w:rFonts w:ascii="Courier New" w:hAnsi="Courier New" w:cs="Courier New"/>
              </w:rPr>
              <w:t>updateRate</w:t>
            </w:r>
            <w:proofErr w:type="spellEnd"/>
            <w:r>
              <w:t xml:space="preserve"> provides the frequency at which the underlying buffer data is expected to change. The rate is provided in number of changes per second.  </w:t>
            </w:r>
          </w:p>
        </w:tc>
      </w:tr>
    </w:tbl>
    <w:p w14:paraId="49C39DDF" w14:textId="25357A12" w:rsidR="005710E1" w:rsidRPr="005710E1" w:rsidRDefault="005710E1" w:rsidP="005710E1">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sidR="007B4F02">
        <w:rPr>
          <w:b/>
          <w:bCs/>
          <w:noProof/>
        </w:rPr>
        <w:t>4</w:t>
      </w:r>
      <w:r w:rsidRPr="000823D6">
        <w:rPr>
          <w:b/>
          <w:bCs/>
        </w:rPr>
        <w:fldChar w:fldCharType="end"/>
      </w:r>
      <w:r>
        <w:rPr>
          <w:b/>
          <w:bCs/>
        </w:rPr>
        <w:t xml:space="preserve"> </w:t>
      </w:r>
      <w:r>
        <w:t xml:space="preserve">Syntax and semantics of the buffer header </w:t>
      </w:r>
    </w:p>
    <w:tbl>
      <w:tblPr>
        <w:tblStyle w:val="TableGrid"/>
        <w:tblW w:w="0" w:type="auto"/>
        <w:tblLook w:val="04A0" w:firstRow="1" w:lastRow="0" w:firstColumn="1" w:lastColumn="0" w:noHBand="0" w:noVBand="1"/>
      </w:tblPr>
      <w:tblGrid>
        <w:gridCol w:w="2445"/>
        <w:gridCol w:w="1112"/>
        <w:gridCol w:w="1225"/>
        <w:gridCol w:w="4840"/>
      </w:tblGrid>
      <w:tr w:rsidR="00536E77" w:rsidRPr="00243A7C" w14:paraId="66076447" w14:textId="77777777" w:rsidTr="00FC6135">
        <w:tc>
          <w:tcPr>
            <w:tcW w:w="2453" w:type="dxa"/>
          </w:tcPr>
          <w:p w14:paraId="0BC9EDD4" w14:textId="77777777" w:rsidR="00536E77" w:rsidRPr="00243A7C" w:rsidRDefault="00536E77" w:rsidP="00FC6135">
            <w:pPr>
              <w:jc w:val="center"/>
              <w:rPr>
                <w:b/>
                <w:bCs/>
              </w:rPr>
            </w:pPr>
            <w:r w:rsidRPr="00243A7C">
              <w:rPr>
                <w:b/>
                <w:bCs/>
              </w:rPr>
              <w:t>Syntax</w:t>
            </w:r>
          </w:p>
        </w:tc>
        <w:tc>
          <w:tcPr>
            <w:tcW w:w="1113" w:type="dxa"/>
          </w:tcPr>
          <w:p w14:paraId="5CB591F1" w14:textId="77777777" w:rsidR="00536E77" w:rsidRPr="00243A7C" w:rsidRDefault="00536E77" w:rsidP="00FC6135">
            <w:pPr>
              <w:jc w:val="center"/>
              <w:rPr>
                <w:b/>
                <w:bCs/>
              </w:rPr>
            </w:pPr>
            <w:r w:rsidRPr="00243A7C">
              <w:rPr>
                <w:b/>
                <w:bCs/>
              </w:rPr>
              <w:t>Length</w:t>
            </w:r>
            <w:r>
              <w:rPr>
                <w:b/>
                <w:bCs/>
              </w:rPr>
              <w:t xml:space="preserve"> (bits)</w:t>
            </w:r>
          </w:p>
        </w:tc>
        <w:tc>
          <w:tcPr>
            <w:tcW w:w="913" w:type="dxa"/>
          </w:tcPr>
          <w:p w14:paraId="3CAC9FAB" w14:textId="77777777" w:rsidR="00536E77" w:rsidRPr="00243A7C" w:rsidRDefault="00536E77" w:rsidP="00FC6135">
            <w:pPr>
              <w:jc w:val="center"/>
              <w:rPr>
                <w:b/>
                <w:bCs/>
              </w:rPr>
            </w:pPr>
            <w:r w:rsidRPr="00243A7C">
              <w:rPr>
                <w:b/>
                <w:bCs/>
              </w:rPr>
              <w:t>type</w:t>
            </w:r>
          </w:p>
        </w:tc>
        <w:tc>
          <w:tcPr>
            <w:tcW w:w="4866" w:type="dxa"/>
          </w:tcPr>
          <w:p w14:paraId="45764A26" w14:textId="77777777" w:rsidR="00536E77" w:rsidRPr="00243A7C" w:rsidRDefault="00536E77" w:rsidP="00FC6135">
            <w:pPr>
              <w:jc w:val="center"/>
              <w:rPr>
                <w:b/>
                <w:bCs/>
              </w:rPr>
            </w:pPr>
            <w:r w:rsidRPr="00243A7C">
              <w:rPr>
                <w:b/>
                <w:bCs/>
              </w:rPr>
              <w:t>Semantics</w:t>
            </w:r>
          </w:p>
        </w:tc>
      </w:tr>
      <w:tr w:rsidR="00536E77" w14:paraId="57F8F774" w14:textId="77777777" w:rsidTr="00FC6135">
        <w:tc>
          <w:tcPr>
            <w:tcW w:w="2453" w:type="dxa"/>
          </w:tcPr>
          <w:p w14:paraId="449ED4C7" w14:textId="77777777" w:rsidR="00536E77" w:rsidRPr="005B1192" w:rsidRDefault="00536E77" w:rsidP="00FC6135">
            <w:pPr>
              <w:rPr>
                <w:rFonts w:ascii="Courier New" w:hAnsi="Courier New" w:cs="Courier New"/>
              </w:rPr>
            </w:pPr>
            <w:r w:rsidRPr="005B1192">
              <w:rPr>
                <w:rFonts w:ascii="Courier New" w:hAnsi="Courier New" w:cs="Courier New"/>
              </w:rPr>
              <w:t>index</w:t>
            </w:r>
          </w:p>
        </w:tc>
        <w:tc>
          <w:tcPr>
            <w:tcW w:w="1113" w:type="dxa"/>
          </w:tcPr>
          <w:p w14:paraId="1C55C018" w14:textId="77777777" w:rsidR="00536E77" w:rsidRPr="005B1192" w:rsidRDefault="00536E77" w:rsidP="00FC6135">
            <w:pPr>
              <w:rPr>
                <w:rFonts w:ascii="Courier New" w:hAnsi="Courier New" w:cs="Courier New"/>
              </w:rPr>
            </w:pPr>
            <w:r w:rsidRPr="005B1192">
              <w:rPr>
                <w:rFonts w:ascii="Courier New" w:hAnsi="Courier New" w:cs="Courier New"/>
              </w:rPr>
              <w:t>8</w:t>
            </w:r>
          </w:p>
        </w:tc>
        <w:tc>
          <w:tcPr>
            <w:tcW w:w="913" w:type="dxa"/>
          </w:tcPr>
          <w:p w14:paraId="20B71E7B"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4866" w:type="dxa"/>
          </w:tcPr>
          <w:p w14:paraId="2C190C48" w14:textId="77777777" w:rsidR="00536E77" w:rsidRDefault="00536E77" w:rsidP="00FC6135">
            <w:r>
              <w:t xml:space="preserve">The index of the current buffer frame. The </w:t>
            </w:r>
            <w:r w:rsidRPr="005B1192">
              <w:rPr>
                <w:rFonts w:ascii="Courier New" w:hAnsi="Courier New" w:cs="Courier New"/>
              </w:rPr>
              <w:t>index</w:t>
            </w:r>
            <w:r>
              <w:t xml:space="preserve"> is a value between 0 and count -1.</w:t>
            </w:r>
          </w:p>
        </w:tc>
      </w:tr>
      <w:tr w:rsidR="00536E77" w14:paraId="2BA86CBF" w14:textId="77777777" w:rsidTr="00FC6135">
        <w:tc>
          <w:tcPr>
            <w:tcW w:w="2453" w:type="dxa"/>
          </w:tcPr>
          <w:p w14:paraId="0539FA0E" w14:textId="77777777" w:rsidR="00536E77" w:rsidRPr="005B1192" w:rsidRDefault="00536E77" w:rsidP="00FC6135">
            <w:pPr>
              <w:rPr>
                <w:rFonts w:ascii="Courier New" w:hAnsi="Courier New" w:cs="Courier New"/>
              </w:rPr>
            </w:pPr>
            <w:r w:rsidRPr="005B1192">
              <w:rPr>
                <w:rFonts w:ascii="Courier New" w:hAnsi="Courier New" w:cs="Courier New"/>
              </w:rPr>
              <w:t>timestamp</w:t>
            </w:r>
          </w:p>
        </w:tc>
        <w:tc>
          <w:tcPr>
            <w:tcW w:w="1113" w:type="dxa"/>
          </w:tcPr>
          <w:p w14:paraId="1C3AA78E" w14:textId="77777777" w:rsidR="00536E77" w:rsidRPr="005B1192" w:rsidRDefault="00536E77" w:rsidP="00FC6135">
            <w:pPr>
              <w:rPr>
                <w:rFonts w:ascii="Courier New" w:hAnsi="Courier New" w:cs="Courier New"/>
              </w:rPr>
            </w:pPr>
            <w:r w:rsidRPr="005B1192">
              <w:rPr>
                <w:rFonts w:ascii="Courier New" w:hAnsi="Courier New" w:cs="Courier New"/>
              </w:rPr>
              <w:t>64</w:t>
            </w:r>
          </w:p>
        </w:tc>
        <w:tc>
          <w:tcPr>
            <w:tcW w:w="913" w:type="dxa"/>
          </w:tcPr>
          <w:p w14:paraId="113ABC78"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4866" w:type="dxa"/>
          </w:tcPr>
          <w:p w14:paraId="155CFED2" w14:textId="77777777" w:rsidR="00536E77" w:rsidRDefault="00536E77" w:rsidP="00FC6135">
            <w:r>
              <w:t xml:space="preserve">Provides the timestamp of the data that is contained in this buffer. The format of this field is in NTP Timestamp Format with 32 MSB for seconds and 32 LSB for fraction of seconds. Note that this timestamp field is not necessarily a </w:t>
            </w:r>
            <w:proofErr w:type="spellStart"/>
            <w:r>
              <w:t>wallclock</w:t>
            </w:r>
            <w:proofErr w:type="spellEnd"/>
            <w:r>
              <w:t xml:space="preserve"> time and the interpretation of this field is left to the rendering engine.</w:t>
            </w:r>
          </w:p>
        </w:tc>
      </w:tr>
      <w:tr w:rsidR="00536E77" w14:paraId="7CDA8881" w14:textId="77777777" w:rsidTr="00FC6135">
        <w:tc>
          <w:tcPr>
            <w:tcW w:w="2453" w:type="dxa"/>
          </w:tcPr>
          <w:p w14:paraId="7760A689" w14:textId="77777777" w:rsidR="00536E77" w:rsidRPr="005B1192" w:rsidRDefault="00536E77" w:rsidP="00FC6135">
            <w:pPr>
              <w:rPr>
                <w:rFonts w:ascii="Courier New" w:hAnsi="Courier New" w:cs="Courier New"/>
              </w:rPr>
            </w:pPr>
            <w:r w:rsidRPr="005B1192">
              <w:rPr>
                <w:rFonts w:ascii="Courier New" w:hAnsi="Courier New" w:cs="Courier New"/>
              </w:rPr>
              <w:t>length</w:t>
            </w:r>
          </w:p>
        </w:tc>
        <w:tc>
          <w:tcPr>
            <w:tcW w:w="1113" w:type="dxa"/>
          </w:tcPr>
          <w:p w14:paraId="51E1DD17" w14:textId="77777777" w:rsidR="00536E77" w:rsidRPr="005B1192" w:rsidRDefault="00536E77" w:rsidP="00FC6135">
            <w:pPr>
              <w:rPr>
                <w:rFonts w:ascii="Courier New" w:hAnsi="Courier New" w:cs="Courier New"/>
              </w:rPr>
            </w:pPr>
            <w:r w:rsidRPr="005B1192">
              <w:rPr>
                <w:rFonts w:ascii="Courier New" w:hAnsi="Courier New" w:cs="Courier New"/>
              </w:rPr>
              <w:t>32</w:t>
            </w:r>
          </w:p>
        </w:tc>
        <w:tc>
          <w:tcPr>
            <w:tcW w:w="913" w:type="dxa"/>
          </w:tcPr>
          <w:p w14:paraId="60EB96FE" w14:textId="77777777" w:rsidR="00536E77" w:rsidRPr="005B1192" w:rsidRDefault="00536E77" w:rsidP="00FC6135">
            <w:pPr>
              <w:rPr>
                <w:rFonts w:ascii="Courier New" w:hAnsi="Courier New" w:cs="Courier New"/>
              </w:rPr>
            </w:pPr>
            <w:r w:rsidRPr="005B1192">
              <w:rPr>
                <w:rFonts w:ascii="Courier New" w:hAnsi="Courier New" w:cs="Courier New"/>
              </w:rPr>
              <w:t>integer</w:t>
            </w:r>
          </w:p>
        </w:tc>
        <w:tc>
          <w:tcPr>
            <w:tcW w:w="4866" w:type="dxa"/>
          </w:tcPr>
          <w:p w14:paraId="490C6DBB" w14:textId="77777777" w:rsidR="00536E77" w:rsidRDefault="00536E77" w:rsidP="00FC6135">
            <w:r>
              <w:t xml:space="preserve">The length of the data of this buffer frame, including the buffer header. </w:t>
            </w:r>
          </w:p>
        </w:tc>
      </w:tr>
    </w:tbl>
    <w:p w14:paraId="7C98120B" w14:textId="77777777" w:rsidR="00536E77" w:rsidRDefault="00536E77" w:rsidP="008346E7">
      <w:pPr>
        <w:spacing w:after="120"/>
      </w:pPr>
      <w:r>
        <w:lastRenderedPageBreak/>
        <w:t>Frames of the buffer may differ in length based on the amount of data for each frame. A read and a write pointer are maintained for each circular buffer. By default, read and write access to the buffer will be served from the frame that is referenced by the read or write pointer respectively. Access to a particular frame index or timestamp should be supported.</w:t>
      </w:r>
    </w:p>
    <w:p w14:paraId="70F93DD5" w14:textId="77777777" w:rsidR="00536E77" w:rsidRDefault="00536E77" w:rsidP="008346E7">
      <w:pPr>
        <w:spacing w:after="120"/>
      </w:pPr>
      <w:r>
        <w:t>The frames are read at the read pointer for rendering. New incoming frames from the media decoder are inserted at the write pointer. Prior data in that frame will be overwritten and the frame buffer should be resized accordingly.</w:t>
      </w:r>
    </w:p>
    <w:p w14:paraId="24C60EBD" w14:textId="626C50F2" w:rsidR="00536E77" w:rsidRDefault="00536E77" w:rsidP="008346E7">
      <w:pPr>
        <w:spacing w:after="120"/>
      </w:pPr>
      <w:r>
        <w:fldChar w:fldCharType="begin"/>
      </w:r>
      <w:r>
        <w:instrText xml:space="preserve"> REF _Ref20827126 \h </w:instrText>
      </w:r>
      <w:r>
        <w:fldChar w:fldCharType="separate"/>
      </w:r>
      <w:r w:rsidR="00D45883" w:rsidRPr="006D6415">
        <w:rPr>
          <w:b/>
          <w:bCs/>
        </w:rPr>
        <w:t xml:space="preserve">Figure </w:t>
      </w:r>
      <w:r w:rsidR="00D45883">
        <w:rPr>
          <w:b/>
          <w:bCs/>
          <w:noProof/>
        </w:rPr>
        <w:t>1</w:t>
      </w:r>
      <w:r>
        <w:fldChar w:fldCharType="end"/>
      </w:r>
      <w:r>
        <w:t xml:space="preserve"> depicts the buffer structure:</w:t>
      </w:r>
    </w:p>
    <w:p w14:paraId="5D3033F6" w14:textId="77777777" w:rsidR="00536E77" w:rsidRDefault="00536E77" w:rsidP="00536E77">
      <w:pPr>
        <w:keepNext/>
        <w:jc w:val="center"/>
      </w:pPr>
      <w:r>
        <w:rPr>
          <w:noProof/>
        </w:rPr>
        <w:drawing>
          <wp:inline distT="0" distB="0" distL="0" distR="0" wp14:anchorId="2BBDC0C4" wp14:editId="2998E39D">
            <wp:extent cx="3819525" cy="5257800"/>
            <wp:effectExtent l="0" t="0" r="0" b="0"/>
            <wp:docPr id="1927751586" name="Picture 1927751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819525" cy="5257800"/>
                    </a:xfrm>
                    <a:prstGeom prst="rect">
                      <a:avLst/>
                    </a:prstGeom>
                  </pic:spPr>
                </pic:pic>
              </a:graphicData>
            </a:graphic>
          </wp:inline>
        </w:drawing>
      </w:r>
    </w:p>
    <w:p w14:paraId="1D465343" w14:textId="2374F4BE" w:rsidR="00536E77" w:rsidRPr="006D6415" w:rsidRDefault="00536E77" w:rsidP="006D6415">
      <w:pPr>
        <w:spacing w:before="120" w:after="120"/>
        <w:jc w:val="center"/>
        <w:rPr>
          <w:b/>
          <w:bCs/>
        </w:rPr>
      </w:pPr>
      <w:bookmarkStart w:id="2" w:name="_Ref20827126"/>
      <w:r w:rsidRPr="006D6415">
        <w:rPr>
          <w:b/>
          <w:bCs/>
        </w:rPr>
        <w:t xml:space="preserve">Figure </w:t>
      </w:r>
      <w:r w:rsidRPr="006D6415">
        <w:rPr>
          <w:b/>
          <w:bCs/>
        </w:rPr>
        <w:fldChar w:fldCharType="begin"/>
      </w:r>
      <w:r w:rsidRPr="006D6415">
        <w:rPr>
          <w:b/>
          <w:bCs/>
        </w:rPr>
        <w:instrText xml:space="preserve"> SEQ Figure \* ARABIC </w:instrText>
      </w:r>
      <w:r w:rsidRPr="006D6415">
        <w:rPr>
          <w:b/>
          <w:bCs/>
        </w:rPr>
        <w:fldChar w:fldCharType="separate"/>
      </w:r>
      <w:r w:rsidR="006D6415">
        <w:rPr>
          <w:b/>
          <w:bCs/>
          <w:noProof/>
        </w:rPr>
        <w:t>1</w:t>
      </w:r>
      <w:r w:rsidRPr="006D6415">
        <w:rPr>
          <w:b/>
          <w:bCs/>
        </w:rPr>
        <w:fldChar w:fldCharType="end"/>
      </w:r>
      <w:bookmarkEnd w:id="2"/>
      <w:r w:rsidRPr="006D6415">
        <w:rPr>
          <w:b/>
          <w:bCs/>
        </w:rPr>
        <w:t xml:space="preserve"> </w:t>
      </w:r>
      <w:r w:rsidRPr="006D6415">
        <w:t>Circular buffer operation</w:t>
      </w:r>
    </w:p>
    <w:p w14:paraId="277CCC40" w14:textId="6C60408D" w:rsidR="000640D0" w:rsidRPr="00F52417" w:rsidRDefault="00536E77" w:rsidP="00F52417">
      <w:r>
        <w:t xml:space="preserve">The renderer shall maintain that </w:t>
      </w:r>
      <w:r w:rsidR="00C044C9">
        <w:t xml:space="preserve"> </w:t>
      </w:r>
      <w:r w:rsidRPr="00574269">
        <w:rPr>
          <w:rFonts w:ascii="Courier New" w:hAnsi="Courier New" w:cs="Courier New"/>
        </w:rPr>
        <w:t>Timestamp(</w:t>
      </w:r>
      <w:proofErr w:type="spellStart"/>
      <w:r w:rsidRPr="00574269">
        <w:rPr>
          <w:rFonts w:ascii="Courier New" w:hAnsi="Courier New" w:cs="Courier New"/>
        </w:rPr>
        <w:t>write_pointer</w:t>
      </w:r>
      <w:proofErr w:type="spellEnd"/>
      <w:r w:rsidRPr="00574269">
        <w:rPr>
          <w:rFonts w:ascii="Courier New" w:hAnsi="Courier New" w:cs="Courier New"/>
        </w:rPr>
        <w:t>)</w:t>
      </w:r>
      <w:r w:rsidR="00C044C9">
        <w:rPr>
          <w:rFonts w:ascii="Courier New" w:hAnsi="Courier New" w:cs="Courier New"/>
        </w:rPr>
        <w:t xml:space="preserve"> </w:t>
      </w:r>
      <w:r w:rsidRPr="00574269">
        <w:rPr>
          <w:rFonts w:ascii="Courier New" w:hAnsi="Courier New" w:cs="Courier New"/>
        </w:rPr>
        <w:t>&gt;</w:t>
      </w:r>
      <w:r w:rsidR="00C044C9">
        <w:rPr>
          <w:rFonts w:ascii="Courier New" w:hAnsi="Courier New" w:cs="Courier New"/>
        </w:rPr>
        <w:t xml:space="preserve"> </w:t>
      </w:r>
      <w:r w:rsidRPr="00574269">
        <w:rPr>
          <w:rFonts w:ascii="Courier New" w:hAnsi="Courier New" w:cs="Courier New"/>
        </w:rPr>
        <w:t>Timestamp(</w:t>
      </w:r>
      <w:proofErr w:type="spellStart"/>
      <w:r w:rsidRPr="00574269">
        <w:rPr>
          <w:rFonts w:ascii="Courier New" w:hAnsi="Courier New" w:cs="Courier New"/>
        </w:rPr>
        <w:t>read_pointer</w:t>
      </w:r>
      <w:proofErr w:type="spellEnd"/>
      <w:r w:rsidRPr="00574269">
        <w:rPr>
          <w:rFonts w:ascii="Courier New" w:hAnsi="Courier New" w:cs="Courier New"/>
        </w:rPr>
        <w:t>)</w:t>
      </w:r>
      <w:r>
        <w:t xml:space="preserve">. When overwriting a frame in the buffer with new timed data, the renderer shall make sure that the </w:t>
      </w:r>
      <w:proofErr w:type="spellStart"/>
      <w:r w:rsidRPr="00574269">
        <w:rPr>
          <w:rFonts w:ascii="Courier New" w:hAnsi="Courier New" w:cs="Courier New"/>
        </w:rPr>
        <w:t>read_pointer</w:t>
      </w:r>
      <w:proofErr w:type="spellEnd"/>
      <w:r>
        <w:t xml:space="preserve"> is moved to the frame with the oldest timestamp. This would result in a frame drop but will ensure that no concurrent access to the same frame in the buffer is performed. </w:t>
      </w:r>
    </w:p>
    <w:p w14:paraId="5180E3A6" w14:textId="44DE78BB" w:rsidR="000A000A" w:rsidRDefault="000A000A" w:rsidP="000A000A">
      <w:pPr>
        <w:pStyle w:val="Heading1"/>
        <w:rPr>
          <w:lang w:val="en-GB"/>
        </w:rPr>
      </w:pPr>
      <w:r w:rsidRPr="007C45D3">
        <w:rPr>
          <w:lang w:val="en-GB"/>
        </w:rPr>
        <w:lastRenderedPageBreak/>
        <w:t xml:space="preserve">MPEG media and </w:t>
      </w:r>
      <w:r>
        <w:rPr>
          <w:lang w:val="en-GB"/>
        </w:rPr>
        <w:t xml:space="preserve">MPEG </w:t>
      </w:r>
      <w:r w:rsidRPr="007C45D3">
        <w:rPr>
          <w:lang w:val="en-GB"/>
        </w:rPr>
        <w:t>video texture extensions for glTF2</w:t>
      </w:r>
      <w:r w:rsidR="00BC334C">
        <w:rPr>
          <w:lang w:val="en-GB"/>
        </w:rPr>
        <w:t xml:space="preserve"> (</w:t>
      </w:r>
      <w:r w:rsidR="00BC334C" w:rsidRPr="00D00722">
        <w:rPr>
          <w:lang w:val="en-GB"/>
        </w:rPr>
        <w:t>m52838</w:t>
      </w:r>
      <w:r w:rsidR="00BC334C">
        <w:rPr>
          <w:lang w:val="en-GB"/>
        </w:rPr>
        <w:t>)</w:t>
      </w:r>
    </w:p>
    <w:p w14:paraId="2A281BE4" w14:textId="5C3B37B4" w:rsidR="00775056" w:rsidRDefault="00775056" w:rsidP="00775056">
      <w:pPr>
        <w:rPr>
          <w:lang w:val="en-GB"/>
        </w:rPr>
      </w:pPr>
      <w:r w:rsidRPr="00775056">
        <w:rPr>
          <w:lang w:val="en-GB"/>
        </w:rPr>
        <w:t>During the MPEG 128 meeting in Geneva the scope of the scene description standardization work was agreed and described in N18869 [</w:t>
      </w:r>
      <w:r w:rsidR="00340103">
        <w:rPr>
          <w:lang w:val="en-GB"/>
        </w:rPr>
        <w:t>4</w:t>
      </w:r>
      <w:r w:rsidRPr="00775056">
        <w:rPr>
          <w:lang w:val="en-GB"/>
        </w:rPr>
        <w:t xml:space="preserve">]. As an essential future the support for timed media processing in </w:t>
      </w:r>
      <w:proofErr w:type="spellStart"/>
      <w:r w:rsidRPr="00775056">
        <w:rPr>
          <w:lang w:val="en-GB"/>
        </w:rPr>
        <w:t>glTF</w:t>
      </w:r>
      <w:proofErr w:type="spellEnd"/>
      <w:r w:rsidRPr="00775056">
        <w:rPr>
          <w:lang w:val="en-GB"/>
        </w:rPr>
        <w:t xml:space="preserve"> was listed. During the ad-hoc group for scene description in Brussels two contributions</w:t>
      </w:r>
      <w:r>
        <w:rPr>
          <w:lang w:val="en-GB"/>
        </w:rPr>
        <w:t xml:space="preserve"> from Nokia Technologies </w:t>
      </w:r>
      <w:r w:rsidRPr="00775056">
        <w:rPr>
          <w:lang w:val="en-GB"/>
        </w:rPr>
        <w:t xml:space="preserve"> </w:t>
      </w:r>
      <w:r w:rsidRPr="008249D7">
        <w:rPr>
          <w:lang w:val="en-GB"/>
        </w:rPr>
        <w:t>m52179</w:t>
      </w:r>
      <w:r>
        <w:rPr>
          <w:lang w:val="en-GB"/>
        </w:rPr>
        <w:t>[</w:t>
      </w:r>
      <w:r w:rsidR="00340103">
        <w:rPr>
          <w:lang w:val="en-GB"/>
        </w:rPr>
        <w:t>5</w:t>
      </w:r>
      <w:r>
        <w:rPr>
          <w:lang w:val="en-GB"/>
        </w:rPr>
        <w:t>]</w:t>
      </w:r>
      <w:r w:rsidRPr="00775056">
        <w:rPr>
          <w:lang w:val="en-GB"/>
        </w:rPr>
        <w:t xml:space="preserve"> and </w:t>
      </w:r>
      <w:r>
        <w:rPr>
          <w:lang w:val="en-GB"/>
        </w:rPr>
        <w:t xml:space="preserve">from Qualcomm </w:t>
      </w:r>
      <w:r w:rsidRPr="00FC3E6D">
        <w:rPr>
          <w:lang w:val="en-GB"/>
        </w:rPr>
        <w:t>Incorporated</w:t>
      </w:r>
      <w:r>
        <w:rPr>
          <w:lang w:val="en-GB"/>
        </w:rPr>
        <w:t xml:space="preserve"> </w:t>
      </w:r>
      <w:r w:rsidRPr="00775056">
        <w:rPr>
          <w:lang w:val="en-GB"/>
        </w:rPr>
        <w:t>m52462[</w:t>
      </w:r>
      <w:r w:rsidR="00340103">
        <w:rPr>
          <w:lang w:val="en-GB"/>
        </w:rPr>
        <w:t>6</w:t>
      </w:r>
      <w:r w:rsidRPr="00775056">
        <w:rPr>
          <w:lang w:val="en-GB"/>
        </w:rPr>
        <w:t>] were presented that proposed solutions to enable this future.</w:t>
      </w:r>
      <w:r>
        <w:rPr>
          <w:lang w:val="en-GB"/>
        </w:rPr>
        <w:t xml:space="preserve"> </w:t>
      </w:r>
      <w:r w:rsidRPr="00775056">
        <w:rPr>
          <w:lang w:val="en-GB"/>
        </w:rPr>
        <w:t xml:space="preserve">This document describes the new </w:t>
      </w:r>
      <w:r w:rsidRPr="007C45D3">
        <w:rPr>
          <w:lang w:val="en-GB"/>
        </w:rPr>
        <w:t xml:space="preserve">MPEG media and </w:t>
      </w:r>
      <w:r>
        <w:rPr>
          <w:lang w:val="en-GB"/>
        </w:rPr>
        <w:t xml:space="preserve">MPEG </w:t>
      </w:r>
      <w:r w:rsidRPr="007C45D3">
        <w:rPr>
          <w:lang w:val="en-GB"/>
        </w:rPr>
        <w:t xml:space="preserve">video texture extensions </w:t>
      </w:r>
      <w:r>
        <w:rPr>
          <w:lang w:val="en-GB"/>
        </w:rPr>
        <w:t xml:space="preserve">that originated </w:t>
      </w:r>
      <w:r w:rsidRPr="00775056">
        <w:rPr>
          <w:lang w:val="en-GB"/>
        </w:rPr>
        <w:t>from merging the above input contributions.</w:t>
      </w:r>
      <w:r w:rsidR="00405D6A">
        <w:rPr>
          <w:lang w:val="en-GB"/>
        </w:rPr>
        <w:t xml:space="preserve"> Also</w:t>
      </w:r>
      <w:r w:rsidR="00EA1572">
        <w:rPr>
          <w:lang w:val="en-GB"/>
        </w:rPr>
        <w:t xml:space="preserve"> prose some of the already existing KHR extensions to be mandatory </w:t>
      </w:r>
      <w:proofErr w:type="spellStart"/>
      <w:r w:rsidR="00EA1572">
        <w:rPr>
          <w:lang w:val="en-GB"/>
        </w:rPr>
        <w:t>whem</w:t>
      </w:r>
      <w:proofErr w:type="spellEnd"/>
      <w:r w:rsidR="00EA1572">
        <w:rPr>
          <w:lang w:val="en-GB"/>
        </w:rPr>
        <w:t xml:space="preserve"> </w:t>
      </w:r>
      <w:r w:rsidR="00EA1572">
        <w:t>If MPEG scene description is supported</w:t>
      </w:r>
      <w:r w:rsidR="00EA1572">
        <w:rPr>
          <w:lang w:val="en-GB"/>
        </w:rPr>
        <w:t xml:space="preserve">. </w:t>
      </w:r>
    </w:p>
    <w:p w14:paraId="386A241B" w14:textId="77777777" w:rsidR="00DB7A34" w:rsidRPr="007C45D3" w:rsidRDefault="00DB7A34" w:rsidP="00DB7A34">
      <w:pPr>
        <w:pStyle w:val="Heading2"/>
        <w:rPr>
          <w:lang w:val="en-GB"/>
        </w:rPr>
      </w:pPr>
      <w:proofErr w:type="spellStart"/>
      <w:r w:rsidRPr="007C45D3">
        <w:rPr>
          <w:lang w:val="en-GB"/>
        </w:rPr>
        <w:t>MPEG_media</w:t>
      </w:r>
      <w:proofErr w:type="spellEnd"/>
      <w:r w:rsidRPr="007C45D3">
        <w:rPr>
          <w:lang w:val="en-GB"/>
        </w:rPr>
        <w:t xml:space="preserve"> extension</w:t>
      </w:r>
    </w:p>
    <w:p w14:paraId="5AF7F5E6" w14:textId="77777777" w:rsidR="00DB7A34" w:rsidRPr="000D720C" w:rsidRDefault="00DB7A34" w:rsidP="00DB7A34">
      <w:pPr>
        <w:pStyle w:val="NormalWeb"/>
        <w:jc w:val="both"/>
        <w:rPr>
          <w:color w:val="000000"/>
          <w:lang w:val="en-GB"/>
        </w:rPr>
      </w:pPr>
      <w:r w:rsidRPr="007C45D3">
        <w:rPr>
          <w:color w:val="000000"/>
          <w:lang w:val="en-GB"/>
        </w:rPr>
        <w:t>MPEG media extension</w:t>
      </w:r>
      <w:r>
        <w:rPr>
          <w:color w:val="000000"/>
          <w:lang w:val="en-GB"/>
        </w:rPr>
        <w:t xml:space="preserve">, identified by </w:t>
      </w:r>
      <w:proofErr w:type="spellStart"/>
      <w:r w:rsidRPr="00C059E6">
        <w:rPr>
          <w:rStyle w:val="HTMLCode"/>
          <w:rFonts w:eastAsia="MS Mincho"/>
          <w:color w:val="000000"/>
          <w:lang w:val="en-GB"/>
        </w:rPr>
        <w:t>MPEG_</w:t>
      </w:r>
      <w:r>
        <w:rPr>
          <w:rStyle w:val="HTMLCode"/>
          <w:rFonts w:eastAsia="MS Mincho"/>
          <w:color w:val="000000"/>
          <w:lang w:val="en-GB"/>
        </w:rPr>
        <w:t>media</w:t>
      </w:r>
      <w:proofErr w:type="spellEnd"/>
      <w:r>
        <w:rPr>
          <w:rStyle w:val="HTMLCode"/>
          <w:rFonts w:eastAsia="MS Mincho"/>
          <w:color w:val="000000"/>
          <w:lang w:val="en-GB"/>
        </w:rPr>
        <w:t>,</w:t>
      </w:r>
      <w:r w:rsidRPr="007C45D3">
        <w:rPr>
          <w:color w:val="000000"/>
          <w:lang w:val="en-GB"/>
        </w:rPr>
        <w:t xml:space="preserve"> provide</w:t>
      </w:r>
      <w:r>
        <w:rPr>
          <w:color w:val="000000"/>
          <w:lang w:val="en-GB"/>
        </w:rPr>
        <w:t>s</w:t>
      </w:r>
      <w:r w:rsidRPr="007C45D3">
        <w:rPr>
          <w:color w:val="000000"/>
          <w:lang w:val="en-GB"/>
        </w:rPr>
        <w:t xml:space="preserve"> an array of MPEG media items</w:t>
      </w:r>
      <w:r>
        <w:rPr>
          <w:color w:val="000000"/>
          <w:lang w:val="en-GB"/>
        </w:rPr>
        <w:t xml:space="preserve"> used in the scene</w:t>
      </w:r>
      <w:r w:rsidRPr="007C45D3">
        <w:rPr>
          <w:color w:val="000000"/>
          <w:lang w:val="en-GB"/>
        </w:rPr>
        <w:t>.</w:t>
      </w:r>
    </w:p>
    <w:p w14:paraId="75A16D71" w14:textId="77777777" w:rsidR="00DB7A34" w:rsidRDefault="00DB7A34" w:rsidP="00DB7A34">
      <w:pPr>
        <w:spacing w:after="120"/>
      </w:pPr>
      <w:r>
        <w:t xml:space="preserve">If MPEG scene description is supported, then the </w:t>
      </w:r>
      <w:proofErr w:type="spellStart"/>
      <w:r w:rsidRPr="00C059E6">
        <w:rPr>
          <w:rStyle w:val="HTMLCode"/>
          <w:rFonts w:eastAsia="MS Mincho"/>
          <w:color w:val="000000"/>
          <w:lang w:val="en-GB"/>
        </w:rPr>
        <w:t>MPEG_</w:t>
      </w:r>
      <w:r>
        <w:rPr>
          <w:rStyle w:val="HTMLCode"/>
          <w:rFonts w:eastAsia="MS Mincho"/>
          <w:color w:val="000000"/>
          <w:lang w:val="en-GB"/>
        </w:rPr>
        <w:t>media</w:t>
      </w:r>
      <w:proofErr w:type="spellEnd"/>
      <w:r>
        <w:t xml:space="preserve"> extension shall be supported. The MPEG </w:t>
      </w:r>
      <w:r>
        <w:rPr>
          <w:color w:val="000000"/>
          <w:lang w:val="en-GB"/>
        </w:rPr>
        <w:t>media</w:t>
      </w:r>
      <w:r w:rsidRPr="007C45D3">
        <w:rPr>
          <w:color w:val="000000"/>
          <w:lang w:val="en-GB"/>
        </w:rPr>
        <w:t xml:space="preserve"> extension</w:t>
      </w:r>
      <w:r>
        <w:t xml:space="preserve"> shall be included in the </w:t>
      </w:r>
      <w:proofErr w:type="spellStart"/>
      <w:r w:rsidRPr="0070118F">
        <w:rPr>
          <w:rStyle w:val="HTMLCode"/>
          <w:rFonts w:eastAsia="MS Mincho"/>
          <w:color w:val="000000"/>
          <w:lang w:val="en-GB"/>
        </w:rPr>
        <w:t>extensionsUsed</w:t>
      </w:r>
      <w:proofErr w:type="spellEnd"/>
      <w:r>
        <w:t xml:space="preserve"> and </w:t>
      </w:r>
      <w:proofErr w:type="spellStart"/>
      <w:r w:rsidRPr="004B6F52">
        <w:rPr>
          <w:rStyle w:val="HTMLCode"/>
          <w:rFonts w:eastAsia="MS Mincho"/>
          <w:color w:val="000000"/>
          <w:lang w:val="en-GB"/>
        </w:rPr>
        <w:t>extensionsRequired</w:t>
      </w:r>
      <w:proofErr w:type="spellEnd"/>
      <w:r>
        <w:t xml:space="preserve"> of the scene description document for scene descriptions that require the use of mpeg media support. </w:t>
      </w:r>
    </w:p>
    <w:p w14:paraId="4CF06FAD" w14:textId="77777777" w:rsidR="00DB7A34" w:rsidRDefault="00DB7A34" w:rsidP="00DB7A34">
      <w:pPr>
        <w:spacing w:after="120"/>
      </w:pPr>
      <w:r>
        <w:t>The extension shall be declared at the top-level as follows:</w:t>
      </w:r>
    </w:p>
    <w:p w14:paraId="3EF921C8"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7691B8A4"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2C2E7A">
        <w:rPr>
          <w:rFonts w:ascii="Courier New" w:hAnsi="Courier New" w:cs="Courier New"/>
          <w:color w:val="000000"/>
          <w:lang w:val="en-GB"/>
        </w:rPr>
        <w:t>extensionsRequired</w:t>
      </w:r>
      <w:proofErr w:type="spellEnd"/>
      <w:r w:rsidRPr="007C45D3">
        <w:rPr>
          <w:rFonts w:ascii="Courier New" w:hAnsi="Courier New" w:cs="Courier New"/>
          <w:color w:val="000000"/>
          <w:lang w:val="en-GB"/>
        </w:rPr>
        <w:t>": [</w:t>
      </w:r>
    </w:p>
    <w:p w14:paraId="4F65544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sidRPr="002C2E7A">
        <w:t xml:space="preserve"> </w:t>
      </w:r>
      <w:proofErr w:type="spellStart"/>
      <w:r w:rsidRPr="002C2E7A">
        <w:rPr>
          <w:rFonts w:ascii="Courier New" w:hAnsi="Courier New" w:cs="Courier New"/>
          <w:color w:val="000000"/>
          <w:lang w:val="en-GB"/>
        </w:rPr>
        <w:t>MPEG_</w:t>
      </w:r>
      <w:r>
        <w:rPr>
          <w:rFonts w:ascii="Courier New" w:hAnsi="Courier New" w:cs="Courier New"/>
          <w:color w:val="000000"/>
          <w:lang w:val="en-GB"/>
        </w:rPr>
        <w:t>media</w:t>
      </w:r>
      <w:proofErr w:type="spellEnd"/>
      <w:r w:rsidRPr="007C45D3">
        <w:rPr>
          <w:rFonts w:ascii="Courier New" w:hAnsi="Courier New" w:cs="Courier New"/>
          <w:color w:val="000000"/>
          <w:lang w:val="en-GB"/>
        </w:rPr>
        <w:t>"</w:t>
      </w:r>
    </w:p>
    <w:p w14:paraId="7D5E1202"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1CE5D31C" w14:textId="77777777" w:rsidR="00DB7A34" w:rsidRPr="007C45D3" w:rsidRDefault="00DB7A34" w:rsidP="00DB7A34">
      <w:pPr>
        <w:rPr>
          <w:rFonts w:ascii="Courier New" w:hAnsi="Courier New" w:cs="Courier New"/>
          <w:color w:val="000000"/>
          <w:lang w:val="en-GB"/>
        </w:rPr>
      </w:pPr>
      <w:r>
        <w:rPr>
          <w:rFonts w:ascii="Courier New" w:hAnsi="Courier New" w:cs="Courier New"/>
          <w:color w:val="000000"/>
          <w:lang w:val="en-GB"/>
        </w:rPr>
        <w:t xml:space="preserve">    </w:t>
      </w:r>
      <w:r w:rsidRPr="007C45D3">
        <w:rPr>
          <w:rFonts w:ascii="Courier New" w:hAnsi="Courier New" w:cs="Courier New"/>
          <w:color w:val="000000"/>
          <w:lang w:val="en-GB"/>
        </w:rPr>
        <w:t>"</w:t>
      </w:r>
      <w:proofErr w:type="spellStart"/>
      <w:r w:rsidRPr="006E2430">
        <w:rPr>
          <w:rFonts w:ascii="Courier New" w:hAnsi="Courier New" w:cs="Courier New"/>
          <w:color w:val="000000"/>
          <w:lang w:val="en-GB"/>
        </w:rPr>
        <w:t>extensionsUsed</w:t>
      </w:r>
      <w:proofErr w:type="spellEnd"/>
      <w:r w:rsidRPr="007C45D3">
        <w:rPr>
          <w:rFonts w:ascii="Courier New" w:hAnsi="Courier New" w:cs="Courier New"/>
          <w:color w:val="000000"/>
          <w:lang w:val="en-GB"/>
        </w:rPr>
        <w:t>": [</w:t>
      </w:r>
    </w:p>
    <w:p w14:paraId="37E0A0BB"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sidRPr="002C2E7A">
        <w:t xml:space="preserve"> </w:t>
      </w:r>
      <w:proofErr w:type="spellStart"/>
      <w:r w:rsidRPr="002C2E7A">
        <w:rPr>
          <w:rFonts w:ascii="Courier New" w:hAnsi="Courier New" w:cs="Courier New"/>
          <w:color w:val="000000"/>
          <w:lang w:val="en-GB"/>
        </w:rPr>
        <w:t>MPEG_</w:t>
      </w:r>
      <w:r>
        <w:rPr>
          <w:rFonts w:ascii="Courier New" w:hAnsi="Courier New" w:cs="Courier New"/>
          <w:color w:val="000000"/>
          <w:lang w:val="en-GB"/>
        </w:rPr>
        <w:t>media</w:t>
      </w:r>
      <w:proofErr w:type="spellEnd"/>
      <w:r w:rsidRPr="007C45D3">
        <w:rPr>
          <w:rFonts w:ascii="Courier New" w:hAnsi="Courier New" w:cs="Courier New"/>
          <w:color w:val="000000"/>
          <w:lang w:val="en-GB"/>
        </w:rPr>
        <w:t>"</w:t>
      </w:r>
    </w:p>
    <w:p w14:paraId="3F82EB5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   </w:t>
      </w:r>
    </w:p>
    <w:p w14:paraId="1C8A63E9" w14:textId="77777777" w:rsidR="00DB7A34" w:rsidRPr="00B923F9"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0427A130" w14:textId="77777777" w:rsidR="00DB7A34" w:rsidRDefault="00DB7A34" w:rsidP="00DB7A34">
      <w:pPr>
        <w:spacing w:before="120"/>
        <w:rPr>
          <w:color w:val="000000"/>
          <w:lang w:val="en-GB"/>
        </w:rPr>
      </w:pPr>
      <w:r>
        <w:rPr>
          <w:color w:val="000000"/>
          <w:lang w:val="en-GB"/>
        </w:rPr>
        <w:t xml:space="preserve">The definition of all objects within </w:t>
      </w:r>
      <w:proofErr w:type="spellStart"/>
      <w:r>
        <w:t>MPEG_media</w:t>
      </w:r>
      <w:proofErr w:type="spellEnd"/>
      <w:r>
        <w:t xml:space="preserve"> extension is provided in the tables below</w:t>
      </w:r>
      <w:r w:rsidRPr="007C45D3">
        <w:rPr>
          <w:color w:val="000000"/>
          <w:lang w:val="en-GB"/>
        </w:rPr>
        <w:t xml:space="preserve">. </w:t>
      </w:r>
    </w:p>
    <w:p w14:paraId="096A1D9D" w14:textId="7C0B1437" w:rsidR="00DB7A34" w:rsidRPr="000823D6" w:rsidRDefault="00DB7A34" w:rsidP="00F52417">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Pr>
          <w:b/>
          <w:bCs/>
          <w:noProof/>
        </w:rPr>
        <w:t>1</w:t>
      </w:r>
      <w:r w:rsidRPr="000823D6">
        <w:rPr>
          <w:b/>
          <w:bCs/>
        </w:rPr>
        <w:fldChar w:fldCharType="end"/>
      </w:r>
      <w:r>
        <w:rPr>
          <w:b/>
          <w:bCs/>
        </w:rPr>
        <w:t xml:space="preserve"> </w:t>
      </w:r>
      <w:r>
        <w:t>D</w:t>
      </w:r>
      <w:r w:rsidRPr="003B5253">
        <w:t>efinition</w:t>
      </w:r>
      <w:r>
        <w:t>s</w:t>
      </w:r>
      <w:r w:rsidRPr="003B5253">
        <w:t xml:space="preserve"> of</w:t>
      </w:r>
      <w:r>
        <w:rPr>
          <w:b/>
          <w:bCs/>
        </w:rPr>
        <w:t xml:space="preserve"> </w:t>
      </w:r>
      <w:r>
        <w:t xml:space="preserve">top-level objects of </w:t>
      </w:r>
      <w:proofErr w:type="spellStart"/>
      <w:r>
        <w:t>MPEG_media</w:t>
      </w:r>
      <w:proofErr w:type="spellEnd"/>
      <w: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DB7A34" w:rsidRPr="0088687B" w14:paraId="30D1694F" w14:textId="77777777" w:rsidTr="00FC6135">
        <w:tc>
          <w:tcPr>
            <w:tcW w:w="2602" w:type="dxa"/>
          </w:tcPr>
          <w:p w14:paraId="46FECE00" w14:textId="77777777" w:rsidR="00DB7A34" w:rsidRPr="0088687B" w:rsidRDefault="00DB7A34" w:rsidP="00FC6135">
            <w:pPr>
              <w:jc w:val="center"/>
              <w:rPr>
                <w:b/>
                <w:bCs/>
              </w:rPr>
            </w:pPr>
            <w:r w:rsidRPr="0088687B">
              <w:rPr>
                <w:b/>
                <w:bCs/>
              </w:rPr>
              <w:t>Name</w:t>
            </w:r>
          </w:p>
        </w:tc>
        <w:tc>
          <w:tcPr>
            <w:tcW w:w="1360" w:type="dxa"/>
          </w:tcPr>
          <w:p w14:paraId="3831B828" w14:textId="77777777" w:rsidR="00DB7A34" w:rsidRPr="0088687B" w:rsidRDefault="00DB7A34" w:rsidP="00FC6135">
            <w:pPr>
              <w:jc w:val="center"/>
              <w:rPr>
                <w:b/>
                <w:bCs/>
              </w:rPr>
            </w:pPr>
            <w:r w:rsidRPr="0088687B">
              <w:rPr>
                <w:b/>
                <w:bCs/>
              </w:rPr>
              <w:t>Type</w:t>
            </w:r>
          </w:p>
        </w:tc>
        <w:tc>
          <w:tcPr>
            <w:tcW w:w="1408" w:type="dxa"/>
          </w:tcPr>
          <w:p w14:paraId="6672AE6C" w14:textId="77777777" w:rsidR="00DB7A34" w:rsidRPr="0088687B" w:rsidRDefault="00DB7A34" w:rsidP="00FC6135">
            <w:pPr>
              <w:jc w:val="center"/>
              <w:rPr>
                <w:b/>
                <w:bCs/>
              </w:rPr>
            </w:pPr>
            <w:r w:rsidRPr="0088687B">
              <w:rPr>
                <w:b/>
                <w:bCs/>
              </w:rPr>
              <w:t>Default</w:t>
            </w:r>
          </w:p>
        </w:tc>
        <w:tc>
          <w:tcPr>
            <w:tcW w:w="3975" w:type="dxa"/>
          </w:tcPr>
          <w:p w14:paraId="589A418B" w14:textId="77777777" w:rsidR="00DB7A34" w:rsidRPr="0088687B" w:rsidRDefault="00DB7A34" w:rsidP="00FC6135">
            <w:pPr>
              <w:jc w:val="center"/>
              <w:rPr>
                <w:b/>
                <w:bCs/>
              </w:rPr>
            </w:pPr>
            <w:r w:rsidRPr="0088687B">
              <w:rPr>
                <w:b/>
                <w:bCs/>
              </w:rPr>
              <w:t>Description</w:t>
            </w:r>
          </w:p>
        </w:tc>
      </w:tr>
      <w:tr w:rsidR="00DB7A34" w14:paraId="5AF4D016" w14:textId="77777777" w:rsidTr="00FC6135">
        <w:tc>
          <w:tcPr>
            <w:tcW w:w="2602" w:type="dxa"/>
          </w:tcPr>
          <w:p w14:paraId="6CC1C02E" w14:textId="77777777" w:rsidR="00DB7A34" w:rsidRDefault="00DB7A34" w:rsidP="00FC6135">
            <w:r>
              <w:t>media</w:t>
            </w:r>
          </w:p>
        </w:tc>
        <w:tc>
          <w:tcPr>
            <w:tcW w:w="1360" w:type="dxa"/>
          </w:tcPr>
          <w:p w14:paraId="5FF6A5A9" w14:textId="77777777" w:rsidR="00DB7A34" w:rsidRDefault="00DB7A34" w:rsidP="00FC6135">
            <w:r>
              <w:t>array</w:t>
            </w:r>
          </w:p>
        </w:tc>
        <w:tc>
          <w:tcPr>
            <w:tcW w:w="1408" w:type="dxa"/>
          </w:tcPr>
          <w:p w14:paraId="143E3577" w14:textId="77777777" w:rsidR="00DB7A34" w:rsidRDefault="00DB7A34" w:rsidP="00FC6135">
            <w:r>
              <w:t>N/A</w:t>
            </w:r>
          </w:p>
        </w:tc>
        <w:tc>
          <w:tcPr>
            <w:tcW w:w="3975" w:type="dxa"/>
          </w:tcPr>
          <w:p w14:paraId="3195CD61" w14:textId="77777777" w:rsidR="00DB7A34" w:rsidRDefault="00DB7A34" w:rsidP="00FC6135">
            <w:r w:rsidRPr="00003DB3">
              <w:t xml:space="preserve">An array of </w:t>
            </w:r>
            <w:r>
              <w:t xml:space="preserve">items that list the </w:t>
            </w:r>
            <w:r w:rsidRPr="00003DB3">
              <w:t xml:space="preserve">media </w:t>
            </w:r>
            <w:r>
              <w:t>referenced</w:t>
            </w:r>
            <w:r w:rsidRPr="00003DB3">
              <w:t xml:space="preserve"> by </w:t>
            </w:r>
            <w:proofErr w:type="gramStart"/>
            <w:r w:rsidRPr="00003DB3">
              <w:t>other</w:t>
            </w:r>
            <w:proofErr w:type="gramEnd"/>
            <w:r w:rsidRPr="00003DB3">
              <w:t xml:space="preserve"> object in a scene</w:t>
            </w:r>
            <w:r>
              <w:t>.</w:t>
            </w:r>
            <w:r w:rsidRPr="00003DB3">
              <w:t xml:space="preserve"> (</w:t>
            </w:r>
            <w:proofErr w:type="spellStart"/>
            <w:r w:rsidRPr="00003DB3">
              <w:t>e.g</w:t>
            </w:r>
            <w:proofErr w:type="spellEnd"/>
            <w:r>
              <w:t xml:space="preserve"> reference by</w:t>
            </w:r>
            <w:r w:rsidRPr="00003DB3">
              <w:t xml:space="preserve"> </w:t>
            </w:r>
            <w:proofErr w:type="spellStart"/>
            <w:r w:rsidRPr="00003DB3">
              <w:t>MPEG_video_texture</w:t>
            </w:r>
            <w:proofErr w:type="spellEnd"/>
            <w:r w:rsidRPr="00003DB3">
              <w:t>)</w:t>
            </w:r>
          </w:p>
        </w:tc>
      </w:tr>
    </w:tbl>
    <w:p w14:paraId="7CDFD1A0" w14:textId="77777777" w:rsidR="00DB7A34" w:rsidRPr="000823D6" w:rsidRDefault="00DB7A34" w:rsidP="00DB7A34">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Pr>
          <w:b/>
          <w:bCs/>
          <w:noProof/>
        </w:rPr>
        <w:t>2</w:t>
      </w:r>
      <w:r w:rsidRPr="000823D6">
        <w:rPr>
          <w:b/>
          <w:bCs/>
        </w:rPr>
        <w:fldChar w:fldCharType="end"/>
      </w:r>
      <w:r>
        <w:rPr>
          <w:b/>
          <w:bCs/>
        </w:rPr>
        <w:t xml:space="preserve"> </w:t>
      </w:r>
      <w:r>
        <w:t>D</w:t>
      </w:r>
      <w:r w:rsidRPr="003B5253">
        <w:t>efinition</w:t>
      </w:r>
      <w:r>
        <w:t>s</w:t>
      </w:r>
      <w:r w:rsidRPr="003B5253">
        <w:t xml:space="preserve"> of</w:t>
      </w:r>
      <w:r>
        <w:rPr>
          <w:b/>
          <w:bCs/>
        </w:rPr>
        <w:t xml:space="preserve"> </w:t>
      </w:r>
      <w:r>
        <w:t>i</w:t>
      </w:r>
      <w:r w:rsidRPr="00AB4D39">
        <w:t xml:space="preserve">tem </w:t>
      </w:r>
      <w:r>
        <w:t xml:space="preserve">in </w:t>
      </w:r>
      <w:r w:rsidRPr="00AB4D39">
        <w:t xml:space="preserve">the </w:t>
      </w:r>
      <w:r>
        <w:t>media</w:t>
      </w:r>
      <w:r w:rsidRPr="00AB4D39">
        <w:t xml:space="preserve"> array </w:t>
      </w:r>
      <w:r>
        <w:t xml:space="preserve">of </w:t>
      </w:r>
      <w:proofErr w:type="spellStart"/>
      <w:r>
        <w:t>MPEG_media</w:t>
      </w:r>
      <w:proofErr w:type="spellEnd"/>
      <w: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DB7A34" w:rsidRPr="0088687B" w14:paraId="5D44FDB0" w14:textId="77777777" w:rsidTr="00FC6135">
        <w:tc>
          <w:tcPr>
            <w:tcW w:w="2602" w:type="dxa"/>
          </w:tcPr>
          <w:p w14:paraId="3179EE12" w14:textId="77777777" w:rsidR="00DB7A34" w:rsidRPr="0088687B" w:rsidRDefault="00DB7A34" w:rsidP="00FC6135">
            <w:pPr>
              <w:jc w:val="center"/>
              <w:rPr>
                <w:b/>
                <w:bCs/>
              </w:rPr>
            </w:pPr>
            <w:r w:rsidRPr="0088687B">
              <w:rPr>
                <w:b/>
                <w:bCs/>
              </w:rPr>
              <w:t>Name</w:t>
            </w:r>
          </w:p>
        </w:tc>
        <w:tc>
          <w:tcPr>
            <w:tcW w:w="1360" w:type="dxa"/>
          </w:tcPr>
          <w:p w14:paraId="2DAF07A0" w14:textId="77777777" w:rsidR="00DB7A34" w:rsidRPr="0088687B" w:rsidRDefault="00DB7A34" w:rsidP="00FC6135">
            <w:pPr>
              <w:jc w:val="center"/>
              <w:rPr>
                <w:b/>
                <w:bCs/>
              </w:rPr>
            </w:pPr>
            <w:r w:rsidRPr="0088687B">
              <w:rPr>
                <w:b/>
                <w:bCs/>
              </w:rPr>
              <w:t>Type</w:t>
            </w:r>
          </w:p>
        </w:tc>
        <w:tc>
          <w:tcPr>
            <w:tcW w:w="1408" w:type="dxa"/>
          </w:tcPr>
          <w:p w14:paraId="2EC44BDC" w14:textId="77777777" w:rsidR="00DB7A34" w:rsidRPr="0088687B" w:rsidRDefault="00DB7A34" w:rsidP="00FC6135">
            <w:pPr>
              <w:jc w:val="center"/>
              <w:rPr>
                <w:b/>
                <w:bCs/>
              </w:rPr>
            </w:pPr>
            <w:r w:rsidRPr="0088687B">
              <w:rPr>
                <w:b/>
                <w:bCs/>
              </w:rPr>
              <w:t>Default</w:t>
            </w:r>
          </w:p>
        </w:tc>
        <w:tc>
          <w:tcPr>
            <w:tcW w:w="3975" w:type="dxa"/>
          </w:tcPr>
          <w:p w14:paraId="3B9EFC62" w14:textId="77777777" w:rsidR="00DB7A34" w:rsidRPr="0088687B" w:rsidRDefault="00DB7A34" w:rsidP="00FC6135">
            <w:pPr>
              <w:jc w:val="center"/>
              <w:rPr>
                <w:b/>
                <w:bCs/>
              </w:rPr>
            </w:pPr>
            <w:r w:rsidRPr="0088687B">
              <w:rPr>
                <w:b/>
                <w:bCs/>
              </w:rPr>
              <w:t>Description</w:t>
            </w:r>
          </w:p>
        </w:tc>
      </w:tr>
      <w:tr w:rsidR="00DB7A34" w14:paraId="0F3CF148" w14:textId="77777777" w:rsidTr="00FC6135">
        <w:tc>
          <w:tcPr>
            <w:tcW w:w="2602" w:type="dxa"/>
          </w:tcPr>
          <w:p w14:paraId="3AC52AB8" w14:textId="77777777" w:rsidR="00DB7A34" w:rsidRDefault="00DB7A34" w:rsidP="00FC6135">
            <w:r>
              <w:t>name</w:t>
            </w:r>
          </w:p>
        </w:tc>
        <w:tc>
          <w:tcPr>
            <w:tcW w:w="1360" w:type="dxa"/>
          </w:tcPr>
          <w:p w14:paraId="3904B042" w14:textId="77777777" w:rsidR="00DB7A34" w:rsidRDefault="00DB7A34" w:rsidP="00FC6135">
            <w:r>
              <w:t>string</w:t>
            </w:r>
          </w:p>
        </w:tc>
        <w:tc>
          <w:tcPr>
            <w:tcW w:w="1408" w:type="dxa"/>
          </w:tcPr>
          <w:p w14:paraId="03EA9E89" w14:textId="77777777" w:rsidR="00DB7A34" w:rsidRDefault="00DB7A34" w:rsidP="00FC6135">
            <w:r>
              <w:t>N/A</w:t>
            </w:r>
          </w:p>
        </w:tc>
        <w:tc>
          <w:tcPr>
            <w:tcW w:w="3975" w:type="dxa"/>
          </w:tcPr>
          <w:p w14:paraId="5AD096FB" w14:textId="77777777" w:rsidR="00DB7A34" w:rsidRDefault="00DB7A34" w:rsidP="00FC6135">
            <w:r>
              <w:t>Label of the media.</w:t>
            </w:r>
          </w:p>
        </w:tc>
      </w:tr>
      <w:tr w:rsidR="00DB7A34" w14:paraId="28D6223D" w14:textId="77777777" w:rsidTr="00FC6135">
        <w:tc>
          <w:tcPr>
            <w:tcW w:w="2602" w:type="dxa"/>
          </w:tcPr>
          <w:p w14:paraId="3000FF52" w14:textId="77777777" w:rsidR="00DB7A34" w:rsidRDefault="00DB7A34" w:rsidP="00FC6135">
            <w:proofErr w:type="spellStart"/>
            <w:r>
              <w:t>renderingRate</w:t>
            </w:r>
            <w:proofErr w:type="spellEnd"/>
          </w:p>
        </w:tc>
        <w:tc>
          <w:tcPr>
            <w:tcW w:w="1360" w:type="dxa"/>
          </w:tcPr>
          <w:p w14:paraId="314FAE0E" w14:textId="77777777" w:rsidR="00DB7A34" w:rsidRDefault="00DB7A34" w:rsidP="00FC6135">
            <w:r>
              <w:t>number</w:t>
            </w:r>
          </w:p>
        </w:tc>
        <w:tc>
          <w:tcPr>
            <w:tcW w:w="1408" w:type="dxa"/>
          </w:tcPr>
          <w:p w14:paraId="58D50A94" w14:textId="77777777" w:rsidR="00DB7A34" w:rsidRDefault="00DB7A34" w:rsidP="00FC6135">
            <w:r>
              <w:t>25.0</w:t>
            </w:r>
          </w:p>
        </w:tc>
        <w:tc>
          <w:tcPr>
            <w:tcW w:w="3975" w:type="dxa"/>
          </w:tcPr>
          <w:p w14:paraId="0003B227" w14:textId="77777777" w:rsidR="00DB7A34" w:rsidRDefault="00DB7A34" w:rsidP="00FC6135">
            <w:r>
              <w:t xml:space="preserve">The </w:t>
            </w:r>
            <w:proofErr w:type="spellStart"/>
            <w:r>
              <w:t>renderingRate</w:t>
            </w:r>
            <w:proofErr w:type="spellEnd"/>
            <w:r>
              <w:t xml:space="preserve"> attribute is used to indicate the frequency at which the timed texture is expected to be updated as frames per second. </w:t>
            </w:r>
          </w:p>
        </w:tc>
      </w:tr>
      <w:tr w:rsidR="00DB7A34" w14:paraId="4DBDEF99" w14:textId="77777777" w:rsidTr="00FC6135">
        <w:tc>
          <w:tcPr>
            <w:tcW w:w="2602" w:type="dxa"/>
          </w:tcPr>
          <w:p w14:paraId="39EC4E1C" w14:textId="77777777" w:rsidR="00DB7A34" w:rsidRDefault="00DB7A34" w:rsidP="00FC6135">
            <w:proofErr w:type="spellStart"/>
            <w:r>
              <w:t>startTime</w:t>
            </w:r>
            <w:proofErr w:type="spellEnd"/>
          </w:p>
        </w:tc>
        <w:tc>
          <w:tcPr>
            <w:tcW w:w="1360" w:type="dxa"/>
          </w:tcPr>
          <w:p w14:paraId="397D6891" w14:textId="77777777" w:rsidR="00DB7A34" w:rsidRDefault="00DB7A34" w:rsidP="00FC6135">
            <w:r>
              <w:t>number</w:t>
            </w:r>
          </w:p>
        </w:tc>
        <w:tc>
          <w:tcPr>
            <w:tcW w:w="1408" w:type="dxa"/>
          </w:tcPr>
          <w:p w14:paraId="1B21637C" w14:textId="77777777" w:rsidR="00DB7A34" w:rsidRDefault="00DB7A34" w:rsidP="00FC6135">
            <w:r>
              <w:t>0</w:t>
            </w:r>
          </w:p>
        </w:tc>
        <w:tc>
          <w:tcPr>
            <w:tcW w:w="3975" w:type="dxa"/>
          </w:tcPr>
          <w:p w14:paraId="6AF25998" w14:textId="77777777" w:rsidR="00DB7A34" w:rsidRDefault="00DB7A34" w:rsidP="00FC6135">
            <w:r>
              <w:t xml:space="preserve">The </w:t>
            </w:r>
            <w:proofErr w:type="spellStart"/>
            <w:r>
              <w:t>startTime</w:t>
            </w:r>
            <w:proofErr w:type="spellEnd"/>
            <w:r>
              <w:t xml:space="preserve"> gives the time at which the rendering of the timed texture will be in seconds. By default, the referenced image will be rendered as a static texture until the </w:t>
            </w:r>
            <w:proofErr w:type="spellStart"/>
            <w:r>
              <w:t>startTime</w:t>
            </w:r>
            <w:proofErr w:type="spellEnd"/>
            <w:r>
              <w:t xml:space="preserve">. A </w:t>
            </w:r>
            <w:proofErr w:type="spellStart"/>
            <w:r>
              <w:lastRenderedPageBreak/>
              <w:t>startTime</w:t>
            </w:r>
            <w:proofErr w:type="spellEnd"/>
            <w:r>
              <w:t xml:space="preserve"> of 0 means the presentation time of the current scene.</w:t>
            </w:r>
          </w:p>
          <w:p w14:paraId="6E641C58" w14:textId="77777777" w:rsidR="00DB7A34" w:rsidRDefault="00DB7A34" w:rsidP="00FC6135"/>
          <w:p w14:paraId="11A04D30" w14:textId="77777777" w:rsidR="00DB7A34" w:rsidRDefault="00DB7A34" w:rsidP="00FC6135">
            <w:r>
              <w:t xml:space="preserve">Either </w:t>
            </w:r>
            <w:proofErr w:type="spellStart"/>
            <w:r>
              <w:t>startTime</w:t>
            </w:r>
            <w:proofErr w:type="spellEnd"/>
            <w:r>
              <w:t xml:space="preserve"> or </w:t>
            </w:r>
            <w:proofErr w:type="spellStart"/>
            <w:r>
              <w:t>autoplay</w:t>
            </w:r>
            <w:proofErr w:type="spellEnd"/>
            <w:r>
              <w:t xml:space="preserve"> shall be present in </w:t>
            </w:r>
            <w:proofErr w:type="spellStart"/>
            <w:r>
              <w:t>glTF</w:t>
            </w:r>
            <w:proofErr w:type="spellEnd"/>
            <w:r>
              <w:t xml:space="preserve"> description.</w:t>
            </w:r>
          </w:p>
        </w:tc>
      </w:tr>
      <w:tr w:rsidR="00DB7A34" w14:paraId="426BEC8F" w14:textId="77777777" w:rsidTr="00FC6135">
        <w:tc>
          <w:tcPr>
            <w:tcW w:w="2602" w:type="dxa"/>
          </w:tcPr>
          <w:p w14:paraId="0A9D8D2A" w14:textId="77777777" w:rsidR="00DB7A34" w:rsidRDefault="00DB7A34" w:rsidP="00FC6135">
            <w:proofErr w:type="spellStart"/>
            <w:r>
              <w:lastRenderedPageBreak/>
              <w:t>timeOffset</w:t>
            </w:r>
            <w:proofErr w:type="spellEnd"/>
          </w:p>
        </w:tc>
        <w:tc>
          <w:tcPr>
            <w:tcW w:w="1360" w:type="dxa"/>
          </w:tcPr>
          <w:p w14:paraId="593D29CC" w14:textId="77777777" w:rsidR="00DB7A34" w:rsidRDefault="00DB7A34" w:rsidP="00FC6135">
            <w:r>
              <w:t>number</w:t>
            </w:r>
          </w:p>
        </w:tc>
        <w:tc>
          <w:tcPr>
            <w:tcW w:w="1408" w:type="dxa"/>
          </w:tcPr>
          <w:p w14:paraId="1A795107" w14:textId="77777777" w:rsidR="00DB7A34" w:rsidRDefault="00DB7A34" w:rsidP="00FC6135">
            <w:r>
              <w:t>0</w:t>
            </w:r>
          </w:p>
        </w:tc>
        <w:tc>
          <w:tcPr>
            <w:tcW w:w="3975" w:type="dxa"/>
          </w:tcPr>
          <w:p w14:paraId="3B262BD2" w14:textId="77777777" w:rsidR="00DB7A34" w:rsidRDefault="00DB7A34" w:rsidP="00FC6135">
            <w:r>
              <w:t xml:space="preserve">The </w:t>
            </w:r>
            <w:proofErr w:type="spellStart"/>
            <w:r>
              <w:t>timeOffset</w:t>
            </w:r>
            <w:proofErr w:type="spellEnd"/>
            <w:r>
              <w:t xml:space="preserve"> indicates the time offset into the source, starting from which the timed texture shall be generated. The value is provided in seconds, where 0 corresponds to the start of the source.</w:t>
            </w:r>
          </w:p>
        </w:tc>
      </w:tr>
      <w:tr w:rsidR="00DB7A34" w14:paraId="048AB567" w14:textId="77777777" w:rsidTr="00FC6135">
        <w:tc>
          <w:tcPr>
            <w:tcW w:w="2602" w:type="dxa"/>
          </w:tcPr>
          <w:p w14:paraId="415EF88D" w14:textId="77777777" w:rsidR="00DB7A34" w:rsidRDefault="00DB7A34" w:rsidP="00FC6135">
            <w:proofErr w:type="spellStart"/>
            <w:r w:rsidRPr="00A42DE3">
              <w:t>autopla</w:t>
            </w:r>
            <w:r>
              <w:t>y</w:t>
            </w:r>
            <w:proofErr w:type="spellEnd"/>
          </w:p>
        </w:tc>
        <w:tc>
          <w:tcPr>
            <w:tcW w:w="1360" w:type="dxa"/>
          </w:tcPr>
          <w:p w14:paraId="73720173" w14:textId="77777777" w:rsidR="00DB7A34" w:rsidRDefault="00DB7A34" w:rsidP="00FC6135">
            <w:proofErr w:type="spellStart"/>
            <w:r w:rsidRPr="002F5DBF">
              <w:t>boolean</w:t>
            </w:r>
            <w:proofErr w:type="spellEnd"/>
          </w:p>
        </w:tc>
        <w:tc>
          <w:tcPr>
            <w:tcW w:w="1408" w:type="dxa"/>
          </w:tcPr>
          <w:p w14:paraId="77AE9CDF" w14:textId="77777777" w:rsidR="00DB7A34" w:rsidRDefault="00DB7A34" w:rsidP="00FC6135">
            <w:r>
              <w:t>N/A</w:t>
            </w:r>
          </w:p>
        </w:tc>
        <w:tc>
          <w:tcPr>
            <w:tcW w:w="3975" w:type="dxa"/>
          </w:tcPr>
          <w:p w14:paraId="00C52036" w14:textId="77777777" w:rsidR="00DB7A34" w:rsidRDefault="00DB7A34" w:rsidP="00FC6135">
            <w:r w:rsidRPr="00A42DE3">
              <w:t>Specifies that the video will start playing as soon as it is ready</w:t>
            </w:r>
            <w:r>
              <w:t>.</w:t>
            </w:r>
          </w:p>
          <w:p w14:paraId="25715B36" w14:textId="77777777" w:rsidR="00DB7A34" w:rsidRDefault="00DB7A34" w:rsidP="00FC6135"/>
          <w:p w14:paraId="08C4E4D0" w14:textId="77777777" w:rsidR="00DB7A34" w:rsidRDefault="00DB7A34" w:rsidP="00FC6135">
            <w:r>
              <w:t xml:space="preserve">Either </w:t>
            </w:r>
            <w:proofErr w:type="spellStart"/>
            <w:r>
              <w:t>startTime</w:t>
            </w:r>
            <w:proofErr w:type="spellEnd"/>
            <w:r>
              <w:t xml:space="preserve"> or </w:t>
            </w:r>
            <w:proofErr w:type="spellStart"/>
            <w:r>
              <w:t>autoplay</w:t>
            </w:r>
            <w:proofErr w:type="spellEnd"/>
            <w:r>
              <w:t xml:space="preserve"> shall be present in </w:t>
            </w:r>
            <w:proofErr w:type="spellStart"/>
            <w:r>
              <w:t>glTF</w:t>
            </w:r>
            <w:proofErr w:type="spellEnd"/>
            <w:r>
              <w:t xml:space="preserve"> description. </w:t>
            </w:r>
          </w:p>
        </w:tc>
      </w:tr>
      <w:tr w:rsidR="00DB7A34" w14:paraId="47C37DD6" w14:textId="77777777" w:rsidTr="00FC6135">
        <w:tc>
          <w:tcPr>
            <w:tcW w:w="2602" w:type="dxa"/>
          </w:tcPr>
          <w:p w14:paraId="585DE43B" w14:textId="77777777" w:rsidR="00DB7A34" w:rsidRPr="00A42DE3" w:rsidRDefault="00DB7A34" w:rsidP="00FC6135">
            <w:r>
              <w:t>loop</w:t>
            </w:r>
          </w:p>
        </w:tc>
        <w:tc>
          <w:tcPr>
            <w:tcW w:w="1360" w:type="dxa"/>
          </w:tcPr>
          <w:p w14:paraId="25098949" w14:textId="77777777" w:rsidR="00DB7A34" w:rsidRDefault="00DB7A34" w:rsidP="00FC6135">
            <w:proofErr w:type="spellStart"/>
            <w:r w:rsidRPr="002F5DBF">
              <w:t>boolean</w:t>
            </w:r>
            <w:proofErr w:type="spellEnd"/>
          </w:p>
        </w:tc>
        <w:tc>
          <w:tcPr>
            <w:tcW w:w="1408" w:type="dxa"/>
          </w:tcPr>
          <w:p w14:paraId="79E46938" w14:textId="77777777" w:rsidR="00DB7A34" w:rsidRDefault="00DB7A34" w:rsidP="00FC6135">
            <w:r>
              <w:t>N/A</w:t>
            </w:r>
          </w:p>
        </w:tc>
        <w:tc>
          <w:tcPr>
            <w:tcW w:w="3975" w:type="dxa"/>
          </w:tcPr>
          <w:p w14:paraId="4AA56FEC" w14:textId="77777777" w:rsidR="00DB7A34" w:rsidRPr="00A42DE3" w:rsidRDefault="00DB7A34" w:rsidP="00FC6135">
            <w:r w:rsidRPr="00007413">
              <w:t>Specifies that the video will start over again, every time it is finished</w:t>
            </w:r>
            <w:r>
              <w:t>.</w:t>
            </w:r>
          </w:p>
        </w:tc>
      </w:tr>
      <w:tr w:rsidR="00DB7A34" w14:paraId="5628C513" w14:textId="77777777" w:rsidTr="00FC6135">
        <w:tc>
          <w:tcPr>
            <w:tcW w:w="2602" w:type="dxa"/>
          </w:tcPr>
          <w:p w14:paraId="31BF5110" w14:textId="77777777" w:rsidR="00DB7A34" w:rsidRDefault="00DB7A34" w:rsidP="00FC6135">
            <w:r>
              <w:t>controls</w:t>
            </w:r>
          </w:p>
        </w:tc>
        <w:tc>
          <w:tcPr>
            <w:tcW w:w="1360" w:type="dxa"/>
          </w:tcPr>
          <w:p w14:paraId="13958FE2" w14:textId="77777777" w:rsidR="00DB7A34" w:rsidRDefault="00DB7A34" w:rsidP="00FC6135">
            <w:proofErr w:type="spellStart"/>
            <w:r w:rsidRPr="002F5DBF">
              <w:t>boolean</w:t>
            </w:r>
            <w:proofErr w:type="spellEnd"/>
          </w:p>
        </w:tc>
        <w:tc>
          <w:tcPr>
            <w:tcW w:w="1408" w:type="dxa"/>
          </w:tcPr>
          <w:p w14:paraId="6BBD8600" w14:textId="77777777" w:rsidR="00DB7A34" w:rsidRDefault="00DB7A34" w:rsidP="00FC6135">
            <w:r>
              <w:t>N/A</w:t>
            </w:r>
          </w:p>
        </w:tc>
        <w:tc>
          <w:tcPr>
            <w:tcW w:w="3975" w:type="dxa"/>
          </w:tcPr>
          <w:p w14:paraId="60CA90FB" w14:textId="77777777" w:rsidR="00DB7A34" w:rsidRPr="00007413" w:rsidRDefault="00DB7A34" w:rsidP="00FC6135">
            <w:r w:rsidRPr="00AC6F04">
              <w:t xml:space="preserve">Specifies that video controls should be displayed (such as a play/pause button </w:t>
            </w:r>
            <w:proofErr w:type="spellStart"/>
            <w:r w:rsidRPr="00AC6F04">
              <w:t>etc</w:t>
            </w:r>
            <w:proofErr w:type="spellEnd"/>
            <w:r w:rsidRPr="00AC6F04">
              <w:t>).</w:t>
            </w:r>
          </w:p>
        </w:tc>
      </w:tr>
      <w:tr w:rsidR="00DB7A34" w14:paraId="733F1BC0" w14:textId="77777777" w:rsidTr="00FC6135">
        <w:tc>
          <w:tcPr>
            <w:tcW w:w="2602" w:type="dxa"/>
          </w:tcPr>
          <w:p w14:paraId="751D4636" w14:textId="77777777" w:rsidR="00DB7A34" w:rsidRDefault="00DB7A34" w:rsidP="00FC6135">
            <w:r>
              <w:t xml:space="preserve">alternatives </w:t>
            </w:r>
          </w:p>
        </w:tc>
        <w:tc>
          <w:tcPr>
            <w:tcW w:w="1360" w:type="dxa"/>
          </w:tcPr>
          <w:p w14:paraId="7F1B7D6D" w14:textId="77777777" w:rsidR="00DB7A34" w:rsidRDefault="00DB7A34" w:rsidP="00FC6135">
            <w:r>
              <w:t>array</w:t>
            </w:r>
          </w:p>
        </w:tc>
        <w:tc>
          <w:tcPr>
            <w:tcW w:w="1408" w:type="dxa"/>
          </w:tcPr>
          <w:p w14:paraId="5CA7A985" w14:textId="77777777" w:rsidR="00DB7A34" w:rsidRDefault="00DB7A34" w:rsidP="00FC6135">
            <w:r>
              <w:t>N/A</w:t>
            </w:r>
          </w:p>
        </w:tc>
        <w:tc>
          <w:tcPr>
            <w:tcW w:w="3975" w:type="dxa"/>
          </w:tcPr>
          <w:p w14:paraId="271F34F3" w14:textId="77777777" w:rsidR="00DB7A34" w:rsidRPr="00AC6F04" w:rsidRDefault="00DB7A34" w:rsidP="00FC6135">
            <w:r w:rsidRPr="004B5181">
              <w:t xml:space="preserve">An array of </w:t>
            </w:r>
            <w:r>
              <w:t xml:space="preserve">items that indicate </w:t>
            </w:r>
            <w:r w:rsidRPr="004B5181">
              <w:t>alternatives of the same media (e.g. different video code used)"</w:t>
            </w:r>
          </w:p>
        </w:tc>
      </w:tr>
    </w:tbl>
    <w:p w14:paraId="57188DE8" w14:textId="77777777" w:rsidR="00DB7A34" w:rsidRPr="000823D6" w:rsidRDefault="00DB7A34" w:rsidP="00DB7A34">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Pr>
          <w:b/>
          <w:bCs/>
          <w:noProof/>
        </w:rPr>
        <w:t>3</w:t>
      </w:r>
      <w:r w:rsidRPr="000823D6">
        <w:rPr>
          <w:b/>
          <w:bCs/>
        </w:rPr>
        <w:fldChar w:fldCharType="end"/>
      </w:r>
      <w:r>
        <w:rPr>
          <w:b/>
          <w:bCs/>
        </w:rPr>
        <w:t xml:space="preserve"> </w:t>
      </w:r>
      <w:r>
        <w:t>D</w:t>
      </w:r>
      <w:r w:rsidRPr="003B5253">
        <w:t>efinition</w:t>
      </w:r>
      <w:r>
        <w:t>s</w:t>
      </w:r>
      <w:r w:rsidRPr="003B5253">
        <w:t xml:space="preserve"> of</w:t>
      </w:r>
      <w:r>
        <w:rPr>
          <w:b/>
          <w:bCs/>
        </w:rPr>
        <w:t xml:space="preserve"> </w:t>
      </w:r>
      <w:r>
        <w:t>i</w:t>
      </w:r>
      <w:r w:rsidRPr="00AB4D39">
        <w:t>tem</w:t>
      </w:r>
      <w:r>
        <w:t>s</w:t>
      </w:r>
      <w:r w:rsidRPr="00AB4D39">
        <w:t xml:space="preserve"> </w:t>
      </w:r>
      <w:r>
        <w:t xml:space="preserve">in </w:t>
      </w:r>
      <w:r w:rsidRPr="00AB4D39">
        <w:t xml:space="preserve">the alternatives array </w:t>
      </w:r>
      <w:r>
        <w:t xml:space="preserve">of </w:t>
      </w:r>
      <w:proofErr w:type="spellStart"/>
      <w:r>
        <w:t>MPEG_media</w:t>
      </w:r>
      <w:proofErr w:type="spellEnd"/>
      <w: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DB7A34" w:rsidRPr="0088687B" w14:paraId="2F6D510F" w14:textId="77777777" w:rsidTr="00FC6135">
        <w:tc>
          <w:tcPr>
            <w:tcW w:w="2602" w:type="dxa"/>
          </w:tcPr>
          <w:p w14:paraId="6408F28B" w14:textId="77777777" w:rsidR="00DB7A34" w:rsidRPr="0088687B" w:rsidRDefault="00DB7A34" w:rsidP="00FC6135">
            <w:pPr>
              <w:jc w:val="center"/>
              <w:rPr>
                <w:b/>
                <w:bCs/>
              </w:rPr>
            </w:pPr>
            <w:r w:rsidRPr="0088687B">
              <w:rPr>
                <w:b/>
                <w:bCs/>
              </w:rPr>
              <w:t>Name</w:t>
            </w:r>
          </w:p>
        </w:tc>
        <w:tc>
          <w:tcPr>
            <w:tcW w:w="1360" w:type="dxa"/>
          </w:tcPr>
          <w:p w14:paraId="464DA29A" w14:textId="77777777" w:rsidR="00DB7A34" w:rsidRPr="0088687B" w:rsidRDefault="00DB7A34" w:rsidP="00FC6135">
            <w:pPr>
              <w:jc w:val="center"/>
              <w:rPr>
                <w:b/>
                <w:bCs/>
              </w:rPr>
            </w:pPr>
            <w:r w:rsidRPr="0088687B">
              <w:rPr>
                <w:b/>
                <w:bCs/>
              </w:rPr>
              <w:t>Type</w:t>
            </w:r>
          </w:p>
        </w:tc>
        <w:tc>
          <w:tcPr>
            <w:tcW w:w="1408" w:type="dxa"/>
          </w:tcPr>
          <w:p w14:paraId="2B63BB33" w14:textId="77777777" w:rsidR="00DB7A34" w:rsidRPr="0088687B" w:rsidRDefault="00DB7A34" w:rsidP="00FC6135">
            <w:pPr>
              <w:jc w:val="center"/>
              <w:rPr>
                <w:b/>
                <w:bCs/>
              </w:rPr>
            </w:pPr>
            <w:r w:rsidRPr="0088687B">
              <w:rPr>
                <w:b/>
                <w:bCs/>
              </w:rPr>
              <w:t>Default</w:t>
            </w:r>
          </w:p>
        </w:tc>
        <w:tc>
          <w:tcPr>
            <w:tcW w:w="3975" w:type="dxa"/>
          </w:tcPr>
          <w:p w14:paraId="2C11516B" w14:textId="77777777" w:rsidR="00DB7A34" w:rsidRPr="0088687B" w:rsidRDefault="00DB7A34" w:rsidP="00FC6135">
            <w:pPr>
              <w:jc w:val="center"/>
              <w:rPr>
                <w:b/>
                <w:bCs/>
              </w:rPr>
            </w:pPr>
            <w:r w:rsidRPr="0088687B">
              <w:rPr>
                <w:b/>
                <w:bCs/>
              </w:rPr>
              <w:t>Description</w:t>
            </w:r>
          </w:p>
        </w:tc>
      </w:tr>
      <w:tr w:rsidR="00DB7A34" w14:paraId="06FD1CD1" w14:textId="77777777" w:rsidTr="00FC6135">
        <w:tc>
          <w:tcPr>
            <w:tcW w:w="2602" w:type="dxa"/>
          </w:tcPr>
          <w:p w14:paraId="0FCB8877" w14:textId="77777777" w:rsidR="00DB7A34" w:rsidRDefault="00DB7A34" w:rsidP="00FC6135">
            <w:proofErr w:type="spellStart"/>
            <w:r w:rsidRPr="007F4EB0">
              <w:t>mimeType</w:t>
            </w:r>
            <w:proofErr w:type="spellEnd"/>
          </w:p>
        </w:tc>
        <w:tc>
          <w:tcPr>
            <w:tcW w:w="1360" w:type="dxa"/>
          </w:tcPr>
          <w:p w14:paraId="0E3EF2CF" w14:textId="77777777" w:rsidR="00DB7A34" w:rsidRDefault="00DB7A34" w:rsidP="00FC6135">
            <w:r>
              <w:t>string</w:t>
            </w:r>
          </w:p>
        </w:tc>
        <w:tc>
          <w:tcPr>
            <w:tcW w:w="1408" w:type="dxa"/>
          </w:tcPr>
          <w:p w14:paraId="1FF59DCF" w14:textId="77777777" w:rsidR="00DB7A34" w:rsidRDefault="00DB7A34" w:rsidP="00FC6135">
            <w:r>
              <w:t>N/A</w:t>
            </w:r>
          </w:p>
        </w:tc>
        <w:tc>
          <w:tcPr>
            <w:tcW w:w="3975" w:type="dxa"/>
          </w:tcPr>
          <w:p w14:paraId="2CB3C0ED" w14:textId="77777777" w:rsidR="00DB7A34" w:rsidRDefault="00DB7A34" w:rsidP="00FC6135">
            <w:r w:rsidRPr="001C27FF">
              <w:t>The MPEG media's MIME type.</w:t>
            </w:r>
          </w:p>
        </w:tc>
      </w:tr>
      <w:tr w:rsidR="00DB7A34" w14:paraId="0B08701F" w14:textId="77777777" w:rsidTr="00FC6135">
        <w:tc>
          <w:tcPr>
            <w:tcW w:w="2602" w:type="dxa"/>
          </w:tcPr>
          <w:p w14:paraId="374733CD" w14:textId="77777777" w:rsidR="00DB7A34" w:rsidRDefault="00DB7A34" w:rsidP="00FC6135">
            <w:proofErr w:type="spellStart"/>
            <w:r w:rsidRPr="00D61EFA">
              <w:t>uri</w:t>
            </w:r>
            <w:proofErr w:type="spellEnd"/>
          </w:p>
        </w:tc>
        <w:tc>
          <w:tcPr>
            <w:tcW w:w="1360" w:type="dxa"/>
          </w:tcPr>
          <w:p w14:paraId="419B09F4" w14:textId="77777777" w:rsidR="00DB7A34" w:rsidRDefault="00DB7A34" w:rsidP="00FC6135">
            <w:r>
              <w:t>string</w:t>
            </w:r>
          </w:p>
        </w:tc>
        <w:tc>
          <w:tcPr>
            <w:tcW w:w="1408" w:type="dxa"/>
          </w:tcPr>
          <w:p w14:paraId="73D99E3E" w14:textId="77777777" w:rsidR="00DB7A34" w:rsidRDefault="00DB7A34" w:rsidP="00FC6135">
            <w:r>
              <w:t>N/A</w:t>
            </w:r>
          </w:p>
        </w:tc>
        <w:tc>
          <w:tcPr>
            <w:tcW w:w="3975" w:type="dxa"/>
          </w:tcPr>
          <w:p w14:paraId="7E98B119" w14:textId="77777777" w:rsidR="00DB7A34" w:rsidRDefault="00DB7A34" w:rsidP="00FC6135">
            <w:r w:rsidRPr="006D76CF">
              <w:t xml:space="preserve">The </w:t>
            </w:r>
            <w:proofErr w:type="spellStart"/>
            <w:r w:rsidRPr="006D76CF">
              <w:t>uri</w:t>
            </w:r>
            <w:proofErr w:type="spellEnd"/>
            <w:r w:rsidRPr="006D76CF">
              <w:t xml:space="preserve"> of the media. Relative paths are relative to the .</w:t>
            </w:r>
            <w:proofErr w:type="spellStart"/>
            <w:r w:rsidRPr="006D76CF">
              <w:t>gltf</w:t>
            </w:r>
            <w:proofErr w:type="spellEnd"/>
            <w:r w:rsidRPr="006D76CF">
              <w:t xml:space="preserve"> file.</w:t>
            </w:r>
          </w:p>
          <w:p w14:paraId="42CF0098" w14:textId="77777777" w:rsidR="00DB7A34" w:rsidRDefault="00DB7A34" w:rsidP="00FC6135"/>
          <w:p w14:paraId="1A56B272" w14:textId="77777777" w:rsidR="00DB7A34" w:rsidRDefault="00DB7A34" w:rsidP="00FC6135">
            <w:r>
              <w:t xml:space="preserve">Either </w:t>
            </w:r>
            <w:proofErr w:type="spellStart"/>
            <w:r w:rsidRPr="00D61EFA">
              <w:t>uri</w:t>
            </w:r>
            <w:proofErr w:type="spellEnd"/>
            <w:r>
              <w:t xml:space="preserve"> or </w:t>
            </w:r>
            <w:proofErr w:type="spellStart"/>
            <w:r w:rsidRPr="00D61EFA">
              <w:t>bufferView</w:t>
            </w:r>
            <w:proofErr w:type="spellEnd"/>
            <w:r>
              <w:t xml:space="preserve"> shall be present in </w:t>
            </w:r>
            <w:proofErr w:type="spellStart"/>
            <w:r>
              <w:t>glTF</w:t>
            </w:r>
            <w:proofErr w:type="spellEnd"/>
            <w:r>
              <w:t xml:space="preserve"> description.</w:t>
            </w:r>
          </w:p>
        </w:tc>
      </w:tr>
      <w:tr w:rsidR="00DB7A34" w14:paraId="7D1E4827" w14:textId="77777777" w:rsidTr="00FC6135">
        <w:tc>
          <w:tcPr>
            <w:tcW w:w="2602" w:type="dxa"/>
          </w:tcPr>
          <w:p w14:paraId="5DC20B49" w14:textId="77777777" w:rsidR="00DB7A34" w:rsidRDefault="00DB7A34" w:rsidP="00FC6135">
            <w:proofErr w:type="spellStart"/>
            <w:r w:rsidRPr="00D61EFA">
              <w:t>bufferView</w:t>
            </w:r>
            <w:proofErr w:type="spellEnd"/>
          </w:p>
        </w:tc>
        <w:tc>
          <w:tcPr>
            <w:tcW w:w="1360" w:type="dxa"/>
          </w:tcPr>
          <w:p w14:paraId="7837C7EF" w14:textId="77777777" w:rsidR="00DB7A34" w:rsidRDefault="00DB7A34" w:rsidP="00FC6135">
            <w:r>
              <w:t>number</w:t>
            </w:r>
          </w:p>
        </w:tc>
        <w:tc>
          <w:tcPr>
            <w:tcW w:w="1408" w:type="dxa"/>
          </w:tcPr>
          <w:p w14:paraId="0EFE028E" w14:textId="77777777" w:rsidR="00DB7A34" w:rsidRDefault="00DB7A34" w:rsidP="00FC6135">
            <w:r>
              <w:t>N/A</w:t>
            </w:r>
          </w:p>
        </w:tc>
        <w:tc>
          <w:tcPr>
            <w:tcW w:w="3975" w:type="dxa"/>
          </w:tcPr>
          <w:p w14:paraId="41B4B643" w14:textId="77777777" w:rsidR="00DB7A34" w:rsidRDefault="00DB7A34" w:rsidP="00FC6135">
            <w:r w:rsidRPr="006D76CF">
              <w:t xml:space="preserve">The index of the </w:t>
            </w:r>
            <w:proofErr w:type="spellStart"/>
            <w:r w:rsidRPr="006D76CF">
              <w:t>bufferView</w:t>
            </w:r>
            <w:proofErr w:type="spellEnd"/>
            <w:r w:rsidRPr="006D76CF">
              <w:t xml:space="preserve"> that contains the MPEG media. </w:t>
            </w:r>
            <w:r>
              <w:t>T</w:t>
            </w:r>
            <w:r w:rsidRPr="006D76CF">
              <w:t xml:space="preserve">his </w:t>
            </w:r>
            <w:r>
              <w:t xml:space="preserve">is used </w:t>
            </w:r>
            <w:r w:rsidRPr="006D76CF">
              <w:t xml:space="preserve">instead of the </w:t>
            </w:r>
            <w:proofErr w:type="spellStart"/>
            <w:r w:rsidRPr="006D76CF">
              <w:t>uri</w:t>
            </w:r>
            <w:proofErr w:type="spellEnd"/>
            <w:r w:rsidRPr="006D76CF">
              <w:t xml:space="preserve"> property.</w:t>
            </w:r>
          </w:p>
          <w:p w14:paraId="4CC0F66A" w14:textId="77777777" w:rsidR="00DB7A34" w:rsidRDefault="00DB7A34" w:rsidP="00FC6135"/>
          <w:p w14:paraId="21BA24B0" w14:textId="77777777" w:rsidR="00DB7A34" w:rsidRDefault="00DB7A34" w:rsidP="00FC6135">
            <w:r>
              <w:t xml:space="preserve">Either </w:t>
            </w:r>
            <w:proofErr w:type="spellStart"/>
            <w:r w:rsidRPr="00D61EFA">
              <w:t>uri</w:t>
            </w:r>
            <w:proofErr w:type="spellEnd"/>
            <w:r>
              <w:t xml:space="preserve"> or </w:t>
            </w:r>
            <w:proofErr w:type="spellStart"/>
            <w:r w:rsidRPr="00D61EFA">
              <w:t>bufferView</w:t>
            </w:r>
            <w:proofErr w:type="spellEnd"/>
            <w:r>
              <w:t xml:space="preserve"> shall be present in </w:t>
            </w:r>
            <w:proofErr w:type="spellStart"/>
            <w:r>
              <w:t>glTF</w:t>
            </w:r>
            <w:proofErr w:type="spellEnd"/>
            <w:r>
              <w:t xml:space="preserve"> description.</w:t>
            </w:r>
          </w:p>
        </w:tc>
      </w:tr>
      <w:tr w:rsidR="00DB7A34" w14:paraId="2520D088" w14:textId="77777777" w:rsidTr="00FC6135">
        <w:tc>
          <w:tcPr>
            <w:tcW w:w="2602" w:type="dxa"/>
          </w:tcPr>
          <w:p w14:paraId="0DC306AB" w14:textId="77777777" w:rsidR="00DB7A34" w:rsidRDefault="00DB7A34" w:rsidP="00FC6135">
            <w:r w:rsidRPr="00BC7718">
              <w:t>tracks</w:t>
            </w:r>
          </w:p>
        </w:tc>
        <w:tc>
          <w:tcPr>
            <w:tcW w:w="1360" w:type="dxa"/>
          </w:tcPr>
          <w:p w14:paraId="0DE38366" w14:textId="77777777" w:rsidR="00DB7A34" w:rsidRDefault="00DB7A34" w:rsidP="00FC6135">
            <w:r>
              <w:t>array</w:t>
            </w:r>
          </w:p>
        </w:tc>
        <w:tc>
          <w:tcPr>
            <w:tcW w:w="1408" w:type="dxa"/>
          </w:tcPr>
          <w:p w14:paraId="6C349926" w14:textId="77777777" w:rsidR="00DB7A34" w:rsidRDefault="00DB7A34" w:rsidP="00FC6135">
            <w:r>
              <w:t>N/A</w:t>
            </w:r>
          </w:p>
        </w:tc>
        <w:tc>
          <w:tcPr>
            <w:tcW w:w="3975" w:type="dxa"/>
          </w:tcPr>
          <w:p w14:paraId="38E43061" w14:textId="77777777" w:rsidR="00DB7A34" w:rsidRDefault="00DB7A34" w:rsidP="00FC6135">
            <w:r w:rsidRPr="004B5181">
              <w:t xml:space="preserve">An array of </w:t>
            </w:r>
            <w:r>
              <w:t>items that l</w:t>
            </w:r>
            <w:r w:rsidRPr="004F7B74">
              <w:t>ist of all tracks in MPEG media container (e.g. mp4 file or DASH manifest)</w:t>
            </w:r>
          </w:p>
        </w:tc>
      </w:tr>
    </w:tbl>
    <w:p w14:paraId="76ECBC55" w14:textId="77777777" w:rsidR="00DB7A34" w:rsidRPr="000823D6" w:rsidRDefault="00DB7A34" w:rsidP="00DB7A34">
      <w:pPr>
        <w:spacing w:before="120" w:after="120"/>
        <w:jc w:val="center"/>
        <w:rPr>
          <w:b/>
          <w:bCs/>
        </w:rPr>
      </w:pPr>
      <w:r w:rsidRPr="000823D6">
        <w:rPr>
          <w:b/>
          <w:bCs/>
        </w:rPr>
        <w:t xml:space="preserve">Table </w:t>
      </w:r>
      <w:r w:rsidRPr="000823D6">
        <w:rPr>
          <w:b/>
          <w:bCs/>
        </w:rPr>
        <w:fldChar w:fldCharType="begin"/>
      </w:r>
      <w:r w:rsidRPr="000823D6">
        <w:rPr>
          <w:b/>
          <w:bCs/>
        </w:rPr>
        <w:instrText xml:space="preserve"> SEQ Table \* ARABIC </w:instrText>
      </w:r>
      <w:r w:rsidRPr="000823D6">
        <w:rPr>
          <w:b/>
          <w:bCs/>
        </w:rPr>
        <w:fldChar w:fldCharType="separate"/>
      </w:r>
      <w:r>
        <w:rPr>
          <w:b/>
          <w:bCs/>
          <w:noProof/>
        </w:rPr>
        <w:t>4</w:t>
      </w:r>
      <w:r w:rsidRPr="000823D6">
        <w:rPr>
          <w:b/>
          <w:bCs/>
        </w:rPr>
        <w:fldChar w:fldCharType="end"/>
      </w:r>
      <w:r>
        <w:rPr>
          <w:b/>
          <w:bCs/>
        </w:rPr>
        <w:t xml:space="preserve"> </w:t>
      </w:r>
      <w:r>
        <w:t>D</w:t>
      </w:r>
      <w:r w:rsidRPr="003B5253">
        <w:t>efinition</w:t>
      </w:r>
      <w:r>
        <w:t>s</w:t>
      </w:r>
      <w:r w:rsidRPr="003B5253">
        <w:t xml:space="preserve"> of</w:t>
      </w:r>
      <w:r>
        <w:rPr>
          <w:b/>
          <w:bCs/>
        </w:rPr>
        <w:t xml:space="preserve"> </w:t>
      </w:r>
      <w:r>
        <w:t>i</w:t>
      </w:r>
      <w:r w:rsidRPr="00AB4D39">
        <w:t>tem</w:t>
      </w:r>
      <w:r>
        <w:t>s</w:t>
      </w:r>
      <w:r w:rsidRPr="00AB4D39">
        <w:t xml:space="preserve"> </w:t>
      </w:r>
      <w:r>
        <w:t xml:space="preserve">in </w:t>
      </w:r>
      <w:r w:rsidRPr="00AB4D39">
        <w:t xml:space="preserve">the </w:t>
      </w:r>
      <w:r>
        <w:t>tracks</w:t>
      </w:r>
      <w:r w:rsidRPr="00AB4D39">
        <w:t xml:space="preserve"> array </w:t>
      </w:r>
      <w:r>
        <w:t xml:space="preserve">of </w:t>
      </w:r>
      <w:proofErr w:type="spellStart"/>
      <w:r>
        <w:t>MPEG_media</w:t>
      </w:r>
      <w:proofErr w:type="spellEnd"/>
      <w: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DB7A34" w:rsidRPr="0088687B" w14:paraId="29BD1A0B" w14:textId="77777777" w:rsidTr="00FC6135">
        <w:tc>
          <w:tcPr>
            <w:tcW w:w="2602" w:type="dxa"/>
          </w:tcPr>
          <w:p w14:paraId="7301FB4B" w14:textId="77777777" w:rsidR="00DB7A34" w:rsidRPr="0088687B" w:rsidRDefault="00DB7A34" w:rsidP="00FC6135">
            <w:pPr>
              <w:jc w:val="center"/>
              <w:rPr>
                <w:b/>
                <w:bCs/>
              </w:rPr>
            </w:pPr>
            <w:r w:rsidRPr="0088687B">
              <w:rPr>
                <w:b/>
                <w:bCs/>
              </w:rPr>
              <w:t>Name</w:t>
            </w:r>
          </w:p>
        </w:tc>
        <w:tc>
          <w:tcPr>
            <w:tcW w:w="1360" w:type="dxa"/>
          </w:tcPr>
          <w:p w14:paraId="2E12542C" w14:textId="77777777" w:rsidR="00DB7A34" w:rsidRPr="0088687B" w:rsidRDefault="00DB7A34" w:rsidP="00FC6135">
            <w:pPr>
              <w:jc w:val="center"/>
              <w:rPr>
                <w:b/>
                <w:bCs/>
              </w:rPr>
            </w:pPr>
            <w:r w:rsidRPr="0088687B">
              <w:rPr>
                <w:b/>
                <w:bCs/>
              </w:rPr>
              <w:t>Type</w:t>
            </w:r>
          </w:p>
        </w:tc>
        <w:tc>
          <w:tcPr>
            <w:tcW w:w="1408" w:type="dxa"/>
          </w:tcPr>
          <w:p w14:paraId="1033F36E" w14:textId="77777777" w:rsidR="00DB7A34" w:rsidRPr="0088687B" w:rsidRDefault="00DB7A34" w:rsidP="00FC6135">
            <w:pPr>
              <w:jc w:val="center"/>
              <w:rPr>
                <w:b/>
                <w:bCs/>
              </w:rPr>
            </w:pPr>
            <w:r w:rsidRPr="0088687B">
              <w:rPr>
                <w:b/>
                <w:bCs/>
              </w:rPr>
              <w:t>Default</w:t>
            </w:r>
          </w:p>
        </w:tc>
        <w:tc>
          <w:tcPr>
            <w:tcW w:w="3975" w:type="dxa"/>
          </w:tcPr>
          <w:p w14:paraId="340E7577" w14:textId="77777777" w:rsidR="00DB7A34" w:rsidRPr="0088687B" w:rsidRDefault="00DB7A34" w:rsidP="00FC6135">
            <w:pPr>
              <w:jc w:val="center"/>
              <w:rPr>
                <w:b/>
                <w:bCs/>
              </w:rPr>
            </w:pPr>
            <w:r w:rsidRPr="0088687B">
              <w:rPr>
                <w:b/>
                <w:bCs/>
              </w:rPr>
              <w:t>Description</w:t>
            </w:r>
          </w:p>
        </w:tc>
      </w:tr>
      <w:tr w:rsidR="00DB7A34" w14:paraId="38274755" w14:textId="77777777" w:rsidTr="00FC6135">
        <w:tc>
          <w:tcPr>
            <w:tcW w:w="2602" w:type="dxa"/>
          </w:tcPr>
          <w:p w14:paraId="569CDA3B" w14:textId="77777777" w:rsidR="00DB7A34" w:rsidRDefault="00DB7A34" w:rsidP="00FC6135">
            <w:r w:rsidRPr="00B447E5">
              <w:t>track</w:t>
            </w:r>
          </w:p>
        </w:tc>
        <w:tc>
          <w:tcPr>
            <w:tcW w:w="1360" w:type="dxa"/>
          </w:tcPr>
          <w:p w14:paraId="5A6CF926" w14:textId="77777777" w:rsidR="00DB7A34" w:rsidRDefault="00DB7A34" w:rsidP="00FC6135">
            <w:r>
              <w:t>string</w:t>
            </w:r>
          </w:p>
        </w:tc>
        <w:tc>
          <w:tcPr>
            <w:tcW w:w="1408" w:type="dxa"/>
          </w:tcPr>
          <w:p w14:paraId="219F2057" w14:textId="77777777" w:rsidR="00DB7A34" w:rsidRDefault="00DB7A34" w:rsidP="00FC6135">
            <w:r>
              <w:t>N/A</w:t>
            </w:r>
          </w:p>
        </w:tc>
        <w:tc>
          <w:tcPr>
            <w:tcW w:w="3975" w:type="dxa"/>
          </w:tcPr>
          <w:p w14:paraId="70A874E8" w14:textId="77777777" w:rsidR="00DB7A34" w:rsidRDefault="00DB7A34" w:rsidP="00FC6135">
            <w:r w:rsidRPr="008A6FC1">
              <w:t xml:space="preserve">URL fragments </w:t>
            </w:r>
            <w:r>
              <w:t xml:space="preserve">to access the track within MPEG media. </w:t>
            </w:r>
          </w:p>
          <w:p w14:paraId="0999D72E" w14:textId="77777777" w:rsidR="00DB7A34" w:rsidRDefault="00DB7A34" w:rsidP="00FC6135">
            <w:r w:rsidRPr="008A6FC1">
              <w:t>e.g</w:t>
            </w:r>
            <w:r>
              <w:t>.</w:t>
            </w:r>
            <w:r w:rsidRPr="008A6FC1">
              <w:t xml:space="preserve"> </w:t>
            </w:r>
          </w:p>
          <w:p w14:paraId="6DE0AC97" w14:textId="77777777" w:rsidR="00DB7A34" w:rsidRDefault="00DB7A34" w:rsidP="00FC6135">
            <w:r w:rsidRPr="008A6FC1">
              <w:t xml:space="preserve">DASH : Using MPD Anchors (URL fragments) as defined in Annex C of 23009-1 (Table C.1). </w:t>
            </w:r>
          </w:p>
          <w:p w14:paraId="5F4A157D" w14:textId="77777777" w:rsidR="00DB7A34" w:rsidRDefault="00DB7A34" w:rsidP="00FC6135">
            <w:r w:rsidRPr="008A6FC1">
              <w:lastRenderedPageBreak/>
              <w:t>MP4: URL fragments as specified in Annex L of 14496-12.</w:t>
            </w:r>
          </w:p>
        </w:tc>
      </w:tr>
    </w:tbl>
    <w:p w14:paraId="55E8696F" w14:textId="77777777" w:rsidR="00DB7A34" w:rsidRPr="007C45D3" w:rsidRDefault="00DB7A34" w:rsidP="00DB7A34">
      <w:pPr>
        <w:spacing w:before="120" w:after="120"/>
        <w:rPr>
          <w:rFonts w:ascii="-webkit-standard" w:eastAsia="Times New Roman" w:hAnsi="-webkit-standard"/>
          <w:color w:val="000000"/>
          <w:lang w:val="en-GB" w:eastAsia="en-GB"/>
        </w:rPr>
      </w:pPr>
      <w:r w:rsidRPr="007C45D3">
        <w:rPr>
          <w:rFonts w:eastAsia="Times New Roman"/>
          <w:color w:val="000000"/>
          <w:lang w:val="en-GB" w:eastAsia="en-GB"/>
        </w:rPr>
        <w:lastRenderedPageBreak/>
        <w:t>In the example below, two media items are listed by </w:t>
      </w:r>
      <w:proofErr w:type="spellStart"/>
      <w:r w:rsidRPr="007C45D3">
        <w:rPr>
          <w:rFonts w:ascii="Courier New" w:eastAsia="Times New Roman" w:hAnsi="Courier New" w:cs="Courier New"/>
          <w:color w:val="000000"/>
          <w:lang w:val="en-GB" w:eastAsia="en-GB"/>
        </w:rPr>
        <w:t>MPEG_media</w:t>
      </w:r>
      <w:proofErr w:type="spellEnd"/>
      <w:r w:rsidRPr="007C45D3">
        <w:rPr>
          <w:rFonts w:ascii="-webkit-standard" w:eastAsia="Times New Roman" w:hAnsi="-webkit-standard"/>
          <w:color w:val="000000"/>
          <w:lang w:val="en-GB" w:eastAsia="en-GB"/>
        </w:rPr>
        <w:t> </w:t>
      </w:r>
      <w:r w:rsidRPr="007C45D3">
        <w:rPr>
          <w:rFonts w:eastAsia="Times New Roman"/>
          <w:color w:val="000000"/>
          <w:lang w:val="en-GB" w:eastAsia="en-GB"/>
        </w:rPr>
        <w:t>object. The first media item contains only one item within</w:t>
      </w:r>
      <w:r w:rsidRPr="007C45D3">
        <w:rPr>
          <w:rFonts w:ascii="-webkit-standard" w:eastAsia="Times New Roman" w:hAnsi="-webkit-standard"/>
          <w:color w:val="000000"/>
          <w:lang w:val="en-GB" w:eastAsia="en-GB"/>
        </w:rPr>
        <w:t> </w:t>
      </w:r>
      <w:r w:rsidRPr="007C45D3">
        <w:rPr>
          <w:rFonts w:ascii="Courier New" w:eastAsia="Times New Roman" w:hAnsi="Courier New" w:cs="Courier New"/>
          <w:color w:val="000000"/>
          <w:sz w:val="20"/>
          <w:szCs w:val="20"/>
          <w:lang w:val="en-GB" w:eastAsia="en-GB"/>
        </w:rPr>
        <w:t>alternatives</w:t>
      </w:r>
      <w:r w:rsidRPr="007C45D3">
        <w:rPr>
          <w:rFonts w:ascii="-webkit-standard" w:eastAsia="Times New Roman" w:hAnsi="-webkit-standard"/>
          <w:color w:val="000000"/>
          <w:sz w:val="18"/>
          <w:szCs w:val="20"/>
          <w:lang w:val="en-GB" w:eastAsia="en-GB"/>
        </w:rPr>
        <w:t> </w:t>
      </w:r>
      <w:r w:rsidRPr="007C45D3">
        <w:rPr>
          <w:rFonts w:eastAsia="Times New Roman"/>
          <w:color w:val="000000"/>
          <w:lang w:val="en-GB" w:eastAsia="en-GB"/>
        </w:rPr>
        <w:t>which is a DASH manifest that contains one</w:t>
      </w:r>
      <w:r w:rsidRPr="007C45D3">
        <w:rPr>
          <w:rFonts w:ascii="-webkit-standard" w:eastAsia="Times New Roman" w:hAnsi="-webkit-standard"/>
          <w:color w:val="000000"/>
          <w:lang w:val="en-GB" w:eastAsia="en-GB"/>
        </w:rPr>
        <w:t> </w:t>
      </w:r>
      <w:r w:rsidRPr="007C45D3">
        <w:rPr>
          <w:rFonts w:ascii="Courier New" w:eastAsia="Times New Roman" w:hAnsi="Courier New" w:cs="Courier New"/>
          <w:color w:val="000000"/>
          <w:lang w:val="en-GB" w:eastAsia="en-GB"/>
        </w:rPr>
        <w:t>track</w:t>
      </w:r>
      <w:r w:rsidRPr="007C45D3">
        <w:rPr>
          <w:rFonts w:ascii="-webkit-standard" w:eastAsia="Times New Roman" w:hAnsi="-webkit-standard"/>
          <w:color w:val="000000"/>
          <w:lang w:val="en-GB" w:eastAsia="en-GB"/>
        </w:rPr>
        <w:t xml:space="preserve">. </w:t>
      </w:r>
      <w:r w:rsidRPr="007C45D3">
        <w:rPr>
          <w:rFonts w:eastAsia="Times New Roman"/>
          <w:color w:val="000000"/>
          <w:lang w:val="en-GB" w:eastAsia="en-GB"/>
        </w:rPr>
        <w:t>Even though there are no alternatives at the MPEG media level, DASH manifest may still have different Representation within Adaptation Set (but this is outside of the scope of the extension). The second media item contains two items within</w:t>
      </w:r>
      <w:r w:rsidRPr="007C45D3">
        <w:rPr>
          <w:rFonts w:ascii="-webkit-standard" w:eastAsia="Times New Roman" w:hAnsi="-webkit-standard"/>
          <w:color w:val="000000"/>
          <w:lang w:val="en-GB" w:eastAsia="en-GB"/>
        </w:rPr>
        <w:t> </w:t>
      </w:r>
      <w:r w:rsidRPr="007C45D3">
        <w:rPr>
          <w:rFonts w:ascii="Courier New" w:eastAsia="Times New Roman" w:hAnsi="Courier New" w:cs="Courier New"/>
          <w:color w:val="000000"/>
          <w:sz w:val="21"/>
          <w:szCs w:val="21"/>
          <w:lang w:val="en-GB" w:eastAsia="en-GB"/>
        </w:rPr>
        <w:t>alternatives</w:t>
      </w:r>
      <w:r w:rsidRPr="007C45D3">
        <w:rPr>
          <w:rFonts w:ascii="-webkit-standard" w:eastAsia="Times New Roman" w:hAnsi="-webkit-standard"/>
          <w:color w:val="000000"/>
          <w:lang w:val="en-GB" w:eastAsia="en-GB"/>
        </w:rPr>
        <w:t xml:space="preserve">. </w:t>
      </w:r>
      <w:r w:rsidRPr="007C45D3">
        <w:rPr>
          <w:rFonts w:eastAsia="Times New Roman"/>
          <w:color w:val="000000"/>
          <w:lang w:val="en-GB" w:eastAsia="en-GB"/>
        </w:rPr>
        <w:t>The first one list an mp4 file that contains data compress using AVC codec while the second one list an mp4 file that contains data compress using HEVC codec. Each item within</w:t>
      </w:r>
      <w:r w:rsidRPr="007C45D3">
        <w:rPr>
          <w:rFonts w:ascii="-webkit-standard" w:eastAsia="Times New Roman" w:hAnsi="-webkit-standard"/>
          <w:color w:val="000000"/>
          <w:lang w:val="en-GB" w:eastAsia="en-GB"/>
        </w:rPr>
        <w:t> </w:t>
      </w:r>
      <w:r w:rsidRPr="007C45D3">
        <w:rPr>
          <w:rFonts w:ascii="Courier New" w:eastAsia="Times New Roman" w:hAnsi="Courier New" w:cs="Courier New"/>
          <w:color w:val="000000"/>
          <w:sz w:val="20"/>
          <w:szCs w:val="20"/>
          <w:lang w:val="en-GB" w:eastAsia="en-GB"/>
        </w:rPr>
        <w:t>alternatives</w:t>
      </w:r>
      <w:r w:rsidRPr="007C45D3">
        <w:rPr>
          <w:rFonts w:ascii="-webkit-standard" w:eastAsia="Times New Roman" w:hAnsi="-webkit-standard"/>
          <w:color w:val="000000"/>
          <w:sz w:val="18"/>
          <w:szCs w:val="20"/>
          <w:lang w:val="en-GB" w:eastAsia="en-GB"/>
        </w:rPr>
        <w:t> </w:t>
      </w:r>
      <w:r w:rsidRPr="007C45D3">
        <w:rPr>
          <w:rFonts w:eastAsia="Times New Roman"/>
          <w:color w:val="000000"/>
          <w:lang w:val="en-GB" w:eastAsia="en-GB"/>
        </w:rPr>
        <w:t>array has to have the same amount of </w:t>
      </w:r>
      <w:r w:rsidRPr="007C45D3">
        <w:rPr>
          <w:rFonts w:ascii="Courier New" w:eastAsia="Times New Roman" w:hAnsi="Courier New" w:cs="Courier New"/>
          <w:color w:val="000000"/>
          <w:sz w:val="20"/>
          <w:szCs w:val="20"/>
          <w:lang w:val="en-GB" w:eastAsia="en-GB"/>
        </w:rPr>
        <w:t>track</w:t>
      </w:r>
      <w:r w:rsidRPr="007C45D3">
        <w:rPr>
          <w:rFonts w:ascii="-webkit-standard" w:eastAsia="Times New Roman" w:hAnsi="-webkit-standard"/>
          <w:color w:val="000000"/>
          <w:sz w:val="18"/>
          <w:szCs w:val="20"/>
          <w:lang w:val="en-GB" w:eastAsia="en-GB"/>
        </w:rPr>
        <w:t> </w:t>
      </w:r>
      <w:r w:rsidRPr="007C45D3">
        <w:rPr>
          <w:rFonts w:ascii="-webkit-standard" w:eastAsia="Times New Roman" w:hAnsi="-webkit-standard"/>
          <w:color w:val="000000"/>
          <w:lang w:val="en-GB" w:eastAsia="en-GB"/>
        </w:rPr>
        <w:t>items within </w:t>
      </w:r>
      <w:r w:rsidRPr="007C45D3">
        <w:rPr>
          <w:rFonts w:ascii="Courier New" w:eastAsia="Times New Roman" w:hAnsi="Courier New" w:cs="Courier New"/>
          <w:color w:val="000000"/>
          <w:sz w:val="20"/>
          <w:szCs w:val="20"/>
          <w:lang w:val="en-GB" w:eastAsia="en-GB"/>
        </w:rPr>
        <w:t>tracks</w:t>
      </w:r>
      <w:r w:rsidRPr="007C45D3">
        <w:rPr>
          <w:rFonts w:ascii="-webkit-standard" w:eastAsia="Times New Roman" w:hAnsi="-webkit-standard"/>
          <w:color w:val="000000"/>
          <w:sz w:val="18"/>
          <w:szCs w:val="20"/>
          <w:lang w:val="en-GB" w:eastAsia="en-GB"/>
        </w:rPr>
        <w:t> </w:t>
      </w:r>
      <w:r w:rsidRPr="007C45D3">
        <w:rPr>
          <w:rFonts w:eastAsia="Times New Roman"/>
          <w:color w:val="000000"/>
          <w:lang w:val="en-GB" w:eastAsia="en-GB"/>
        </w:rPr>
        <w:t>object. However, each</w:t>
      </w:r>
      <w:r w:rsidRPr="007C45D3">
        <w:rPr>
          <w:rFonts w:ascii="-webkit-standard" w:eastAsia="Times New Roman" w:hAnsi="-webkit-standard"/>
          <w:color w:val="000000"/>
          <w:lang w:val="en-GB" w:eastAsia="en-GB"/>
        </w:rPr>
        <w:t> </w:t>
      </w:r>
      <w:r w:rsidRPr="007C45D3">
        <w:rPr>
          <w:rFonts w:ascii="Courier New" w:eastAsia="Times New Roman" w:hAnsi="Courier New" w:cs="Courier New"/>
          <w:color w:val="000000"/>
          <w:sz w:val="20"/>
          <w:szCs w:val="20"/>
          <w:lang w:val="en-GB" w:eastAsia="en-GB"/>
        </w:rPr>
        <w:t>track</w:t>
      </w:r>
      <w:r w:rsidRPr="007C45D3">
        <w:rPr>
          <w:rFonts w:ascii="-webkit-standard" w:eastAsia="Times New Roman" w:hAnsi="-webkit-standard"/>
          <w:color w:val="000000"/>
          <w:sz w:val="18"/>
          <w:szCs w:val="20"/>
          <w:lang w:val="en-GB" w:eastAsia="en-GB"/>
        </w:rPr>
        <w:t> </w:t>
      </w:r>
      <w:r w:rsidRPr="007C45D3">
        <w:rPr>
          <w:rFonts w:eastAsia="Times New Roman"/>
          <w:color w:val="000000"/>
          <w:lang w:val="en-GB" w:eastAsia="en-GB"/>
        </w:rPr>
        <w:t>item may contain different information, which depends on the structure of the MP4 file</w:t>
      </w:r>
      <w:r w:rsidRPr="007C45D3">
        <w:rPr>
          <w:rFonts w:ascii="-webkit-standard" w:eastAsia="Times New Roman" w:hAnsi="-webkit-standard"/>
          <w:color w:val="000000"/>
          <w:lang w:val="en-GB" w:eastAsia="en-GB"/>
        </w:rPr>
        <w:t>.</w:t>
      </w:r>
    </w:p>
    <w:p w14:paraId="5021B432"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380AB91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"extensions": {</w:t>
      </w:r>
    </w:p>
    <w:p w14:paraId="0E6B291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MPEG_media</w:t>
      </w:r>
      <w:proofErr w:type="spellEnd"/>
      <w:r w:rsidRPr="007C45D3">
        <w:rPr>
          <w:rFonts w:ascii="Courier New" w:hAnsi="Courier New" w:cs="Courier New"/>
          <w:color w:val="000000"/>
          <w:lang w:val="en-GB"/>
        </w:rPr>
        <w:t>": {</w:t>
      </w:r>
    </w:p>
    <w:p w14:paraId="4013C4EC"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media: [</w:t>
      </w:r>
    </w:p>
    <w:p w14:paraId="517677B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8DB6320"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"name": "source 0",</w:t>
      </w:r>
    </w:p>
    <w:p w14:paraId="23768C95"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963197">
        <w:rPr>
          <w:rFonts w:ascii="Courier New" w:hAnsi="Courier New" w:cs="Courier New"/>
          <w:color w:val="000000"/>
          <w:lang w:val="en-GB"/>
        </w:rPr>
        <w:t>renderingRate</w:t>
      </w:r>
      <w:proofErr w:type="spellEnd"/>
      <w:r w:rsidRPr="007C45D3">
        <w:rPr>
          <w:rFonts w:ascii="Courier New" w:hAnsi="Courier New" w:cs="Courier New"/>
          <w:color w:val="000000"/>
          <w:lang w:val="en-GB"/>
        </w:rPr>
        <w:t xml:space="preserve">": </w:t>
      </w:r>
      <w:r>
        <w:rPr>
          <w:rFonts w:ascii="Courier New" w:hAnsi="Courier New" w:cs="Courier New"/>
          <w:color w:val="000000"/>
          <w:lang w:val="en-GB"/>
        </w:rPr>
        <w:t>25.</w:t>
      </w:r>
      <w:r w:rsidRPr="007C45D3">
        <w:rPr>
          <w:rFonts w:ascii="Courier New" w:hAnsi="Courier New" w:cs="Courier New"/>
          <w:color w:val="000000"/>
          <w:lang w:val="en-GB"/>
        </w:rPr>
        <w:t>0,</w:t>
      </w:r>
    </w:p>
    <w:p w14:paraId="15FBEE53"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1D1D41">
        <w:rPr>
          <w:rFonts w:ascii="Courier New" w:hAnsi="Courier New" w:cs="Courier New"/>
          <w:color w:val="000000"/>
          <w:lang w:val="en-GB"/>
        </w:rPr>
        <w:t>timeOffset</w:t>
      </w:r>
      <w:proofErr w:type="spellEnd"/>
      <w:r w:rsidRPr="007C45D3">
        <w:rPr>
          <w:rFonts w:ascii="Courier New" w:hAnsi="Courier New" w:cs="Courier New"/>
          <w:color w:val="000000"/>
          <w:lang w:val="en-GB"/>
        </w:rPr>
        <w:t xml:space="preserve">": </w:t>
      </w:r>
      <w:r>
        <w:rPr>
          <w:rFonts w:ascii="Courier New" w:hAnsi="Courier New" w:cs="Courier New"/>
          <w:color w:val="000000"/>
          <w:lang w:val="en-GB"/>
        </w:rPr>
        <w:t>0.0</w:t>
      </w:r>
      <w:r w:rsidRPr="007C45D3">
        <w:rPr>
          <w:rFonts w:ascii="Courier New" w:hAnsi="Courier New" w:cs="Courier New"/>
          <w:color w:val="000000"/>
          <w:lang w:val="en-GB"/>
        </w:rPr>
        <w:t>,</w:t>
      </w:r>
    </w:p>
    <w:p w14:paraId="7CF2907C"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DB2428">
        <w:rPr>
          <w:rFonts w:ascii="Courier New" w:hAnsi="Courier New" w:cs="Courier New"/>
          <w:color w:val="000000"/>
          <w:lang w:val="en-GB"/>
        </w:rPr>
        <w:t>autoplay</w:t>
      </w:r>
      <w:proofErr w:type="spellEnd"/>
      <w:r w:rsidRPr="007C45D3">
        <w:rPr>
          <w:rFonts w:ascii="Courier New" w:hAnsi="Courier New" w:cs="Courier New"/>
          <w:color w:val="000000"/>
          <w:lang w:val="en-GB"/>
        </w:rPr>
        <w:t>": "</w:t>
      </w:r>
      <w:r>
        <w:rPr>
          <w:rFonts w:ascii="Courier New" w:hAnsi="Courier New" w:cs="Courier New"/>
          <w:color w:val="000000"/>
          <w:lang w:val="en-GB"/>
        </w:rPr>
        <w:t>true</w:t>
      </w:r>
      <w:r w:rsidRPr="007C45D3">
        <w:rPr>
          <w:rFonts w:ascii="Courier New" w:hAnsi="Courier New" w:cs="Courier New"/>
          <w:color w:val="000000"/>
          <w:lang w:val="en-GB"/>
        </w:rPr>
        <w:t>",</w:t>
      </w:r>
    </w:p>
    <w:p w14:paraId="009DD6F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Pr>
          <w:rFonts w:ascii="Courier New" w:hAnsi="Courier New" w:cs="Courier New"/>
          <w:color w:val="000000"/>
          <w:lang w:val="en-GB"/>
        </w:rPr>
        <w:t>loop</w:t>
      </w:r>
      <w:r w:rsidRPr="007C45D3">
        <w:rPr>
          <w:rFonts w:ascii="Courier New" w:hAnsi="Courier New" w:cs="Courier New"/>
          <w:color w:val="000000"/>
          <w:lang w:val="en-GB"/>
        </w:rPr>
        <w:t>": "</w:t>
      </w:r>
      <w:r>
        <w:rPr>
          <w:rFonts w:ascii="Courier New" w:hAnsi="Courier New" w:cs="Courier New"/>
          <w:color w:val="000000"/>
          <w:lang w:val="en-GB"/>
        </w:rPr>
        <w:t>true</w:t>
      </w:r>
      <w:r w:rsidRPr="007C45D3">
        <w:rPr>
          <w:rFonts w:ascii="Courier New" w:hAnsi="Courier New" w:cs="Courier New"/>
          <w:color w:val="000000"/>
          <w:lang w:val="en-GB"/>
        </w:rPr>
        <w:t>",</w:t>
      </w:r>
    </w:p>
    <w:p w14:paraId="424B92A0"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Pr>
          <w:rFonts w:ascii="Courier New" w:hAnsi="Courier New" w:cs="Courier New"/>
          <w:color w:val="000000"/>
          <w:lang w:val="en-GB"/>
        </w:rPr>
        <w:t>controls</w:t>
      </w:r>
      <w:r w:rsidRPr="007C45D3">
        <w:rPr>
          <w:rFonts w:ascii="Courier New" w:hAnsi="Courier New" w:cs="Courier New"/>
          <w:color w:val="000000"/>
          <w:lang w:val="en-GB"/>
        </w:rPr>
        <w:t>": "</w:t>
      </w:r>
      <w:r>
        <w:rPr>
          <w:rFonts w:ascii="Courier New" w:hAnsi="Courier New" w:cs="Courier New"/>
          <w:color w:val="000000"/>
          <w:lang w:val="en-GB"/>
        </w:rPr>
        <w:t>false</w:t>
      </w:r>
      <w:r w:rsidRPr="007C45D3">
        <w:rPr>
          <w:rFonts w:ascii="Courier New" w:hAnsi="Courier New" w:cs="Courier New"/>
          <w:color w:val="000000"/>
          <w:lang w:val="en-GB"/>
        </w:rPr>
        <w:t>",</w:t>
      </w:r>
    </w:p>
    <w:p w14:paraId="6844CB02"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"alternatives": [</w:t>
      </w:r>
    </w:p>
    <w:p w14:paraId="322CEA9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003054B0"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mimeType</w:t>
      </w:r>
      <w:proofErr w:type="spellEnd"/>
      <w:r w:rsidRPr="007C45D3">
        <w:rPr>
          <w:rFonts w:ascii="Courier New" w:hAnsi="Courier New" w:cs="Courier New"/>
          <w:color w:val="000000"/>
          <w:lang w:val="en-GB"/>
        </w:rPr>
        <w:t>": "application/</w:t>
      </w:r>
      <w:proofErr w:type="spellStart"/>
      <w:r w:rsidRPr="007C45D3">
        <w:rPr>
          <w:rFonts w:ascii="Courier New" w:hAnsi="Courier New" w:cs="Courier New"/>
          <w:color w:val="000000"/>
          <w:lang w:val="en-GB"/>
        </w:rPr>
        <w:t>dash+xml</w:t>
      </w:r>
      <w:proofErr w:type="spellEnd"/>
      <w:r w:rsidRPr="007C45D3">
        <w:rPr>
          <w:rFonts w:ascii="Courier New" w:hAnsi="Courier New" w:cs="Courier New"/>
          <w:color w:val="000000"/>
          <w:lang w:val="en-GB"/>
        </w:rPr>
        <w:t>",</w:t>
      </w:r>
    </w:p>
    <w:p w14:paraId="592D8F6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uri</w:t>
      </w:r>
      <w:proofErr w:type="spellEnd"/>
      <w:r w:rsidRPr="007C45D3">
        <w:rPr>
          <w:rFonts w:ascii="Courier New" w:hAnsi="Courier New" w:cs="Courier New"/>
          <w:color w:val="000000"/>
          <w:lang w:val="en-GB"/>
        </w:rPr>
        <w:t>": "</w:t>
      </w:r>
      <w:proofErr w:type="spellStart"/>
      <w:r w:rsidRPr="007C45D3">
        <w:rPr>
          <w:rFonts w:ascii="Courier New" w:hAnsi="Courier New" w:cs="Courier New"/>
          <w:color w:val="000000"/>
          <w:lang w:val="en-GB"/>
        </w:rPr>
        <w:t>manifest.mpd</w:t>
      </w:r>
      <w:proofErr w:type="spellEnd"/>
      <w:r w:rsidRPr="007C45D3">
        <w:rPr>
          <w:rFonts w:ascii="Courier New" w:hAnsi="Courier New" w:cs="Courier New"/>
          <w:color w:val="000000"/>
          <w:lang w:val="en-GB"/>
        </w:rPr>
        <w:t>",</w:t>
      </w:r>
    </w:p>
    <w:p w14:paraId="43E2FD0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"tracks": [</w:t>
      </w:r>
    </w:p>
    <w:p w14:paraId="76117D2F"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17FC622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"#track=1"</w:t>
      </w:r>
    </w:p>
    <w:p w14:paraId="484DF8D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725009F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039A91D0"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5BD886A4"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1CB2369E"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7BE61A98"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5973932"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"name": "source 1",</w:t>
      </w:r>
    </w:p>
    <w:p w14:paraId="557A164B"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963197">
        <w:rPr>
          <w:rFonts w:ascii="Courier New" w:hAnsi="Courier New" w:cs="Courier New"/>
          <w:color w:val="000000"/>
          <w:lang w:val="en-GB"/>
        </w:rPr>
        <w:t>renderingRate</w:t>
      </w:r>
      <w:proofErr w:type="spellEnd"/>
      <w:r w:rsidRPr="007C45D3">
        <w:rPr>
          <w:rFonts w:ascii="Courier New" w:hAnsi="Courier New" w:cs="Courier New"/>
          <w:color w:val="000000"/>
          <w:lang w:val="en-GB"/>
        </w:rPr>
        <w:t xml:space="preserve">": </w:t>
      </w:r>
      <w:r>
        <w:rPr>
          <w:rFonts w:ascii="Courier New" w:hAnsi="Courier New" w:cs="Courier New"/>
          <w:color w:val="000000"/>
          <w:lang w:val="en-GB"/>
        </w:rPr>
        <w:t>30.</w:t>
      </w:r>
      <w:r w:rsidRPr="007C45D3">
        <w:rPr>
          <w:rFonts w:ascii="Courier New" w:hAnsi="Courier New" w:cs="Courier New"/>
          <w:color w:val="000000"/>
          <w:lang w:val="en-GB"/>
        </w:rPr>
        <w:t>0,</w:t>
      </w:r>
    </w:p>
    <w:p w14:paraId="47B62100"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382CD2">
        <w:rPr>
          <w:rFonts w:ascii="Courier New" w:hAnsi="Courier New" w:cs="Courier New"/>
          <w:color w:val="000000"/>
          <w:lang w:val="en-GB"/>
        </w:rPr>
        <w:t>startTime</w:t>
      </w:r>
      <w:proofErr w:type="spellEnd"/>
      <w:r w:rsidRPr="007C45D3">
        <w:rPr>
          <w:rFonts w:ascii="Courier New" w:hAnsi="Courier New" w:cs="Courier New"/>
          <w:color w:val="000000"/>
          <w:lang w:val="en-GB"/>
        </w:rPr>
        <w:t xml:space="preserve">": </w:t>
      </w:r>
      <w:r>
        <w:rPr>
          <w:rFonts w:ascii="Courier New" w:hAnsi="Courier New" w:cs="Courier New"/>
          <w:color w:val="000000"/>
          <w:lang w:val="en-GB"/>
        </w:rPr>
        <w:t>9.0</w:t>
      </w:r>
      <w:r w:rsidRPr="007C45D3">
        <w:rPr>
          <w:rFonts w:ascii="Courier New" w:hAnsi="Courier New" w:cs="Courier New"/>
          <w:color w:val="000000"/>
          <w:lang w:val="en-GB"/>
        </w:rPr>
        <w:t>,</w:t>
      </w:r>
    </w:p>
    <w:p w14:paraId="311CCA1A"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1D1D41">
        <w:rPr>
          <w:rFonts w:ascii="Courier New" w:hAnsi="Courier New" w:cs="Courier New"/>
          <w:color w:val="000000"/>
          <w:lang w:val="en-GB"/>
        </w:rPr>
        <w:t>timeOffset</w:t>
      </w:r>
      <w:proofErr w:type="spellEnd"/>
      <w:r w:rsidRPr="007C45D3">
        <w:rPr>
          <w:rFonts w:ascii="Courier New" w:hAnsi="Courier New" w:cs="Courier New"/>
          <w:color w:val="000000"/>
          <w:lang w:val="en-GB"/>
        </w:rPr>
        <w:t xml:space="preserve">": </w:t>
      </w:r>
      <w:r>
        <w:rPr>
          <w:rFonts w:ascii="Courier New" w:hAnsi="Courier New" w:cs="Courier New"/>
          <w:color w:val="000000"/>
          <w:lang w:val="en-GB"/>
        </w:rPr>
        <w:t>10.0</w:t>
      </w:r>
      <w:r w:rsidRPr="007C45D3">
        <w:rPr>
          <w:rFonts w:ascii="Courier New" w:hAnsi="Courier New" w:cs="Courier New"/>
          <w:color w:val="000000"/>
          <w:lang w:val="en-GB"/>
        </w:rPr>
        <w:t>,</w:t>
      </w:r>
    </w:p>
    <w:p w14:paraId="38821DC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Pr>
          <w:rFonts w:ascii="Courier New" w:hAnsi="Courier New" w:cs="Courier New"/>
          <w:color w:val="000000"/>
          <w:lang w:val="en-GB"/>
        </w:rPr>
        <w:t>loop</w:t>
      </w:r>
      <w:r w:rsidRPr="007C45D3">
        <w:rPr>
          <w:rFonts w:ascii="Courier New" w:hAnsi="Courier New" w:cs="Courier New"/>
          <w:color w:val="000000"/>
          <w:lang w:val="en-GB"/>
        </w:rPr>
        <w:t>": "</w:t>
      </w:r>
      <w:r>
        <w:rPr>
          <w:rFonts w:ascii="Courier New" w:hAnsi="Courier New" w:cs="Courier New"/>
          <w:color w:val="000000"/>
          <w:lang w:val="en-GB"/>
        </w:rPr>
        <w:t>true</w:t>
      </w:r>
      <w:r w:rsidRPr="007C45D3">
        <w:rPr>
          <w:rFonts w:ascii="Courier New" w:hAnsi="Courier New" w:cs="Courier New"/>
          <w:color w:val="000000"/>
          <w:lang w:val="en-GB"/>
        </w:rPr>
        <w:t>",</w:t>
      </w:r>
    </w:p>
    <w:p w14:paraId="72BCA544"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Pr>
          <w:rFonts w:ascii="Courier New" w:hAnsi="Courier New" w:cs="Courier New"/>
          <w:color w:val="000000"/>
          <w:lang w:val="en-GB"/>
        </w:rPr>
        <w:t>controls</w:t>
      </w:r>
      <w:r w:rsidRPr="007C45D3">
        <w:rPr>
          <w:rFonts w:ascii="Courier New" w:hAnsi="Courier New" w:cs="Courier New"/>
          <w:color w:val="000000"/>
          <w:lang w:val="en-GB"/>
        </w:rPr>
        <w:t>": "</w:t>
      </w:r>
      <w:r>
        <w:rPr>
          <w:rFonts w:ascii="Courier New" w:hAnsi="Courier New" w:cs="Courier New"/>
          <w:color w:val="000000"/>
          <w:lang w:val="en-GB"/>
        </w:rPr>
        <w:t>false</w:t>
      </w:r>
      <w:r w:rsidRPr="007C45D3">
        <w:rPr>
          <w:rFonts w:ascii="Courier New" w:hAnsi="Courier New" w:cs="Courier New"/>
          <w:color w:val="000000"/>
          <w:lang w:val="en-GB"/>
        </w:rPr>
        <w:t>",</w:t>
      </w:r>
    </w:p>
    <w:p w14:paraId="4A1D2354"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"alternatives": [</w:t>
      </w:r>
    </w:p>
    <w:p w14:paraId="5AE130A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0C140FB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mimeType</w:t>
      </w:r>
      <w:proofErr w:type="spellEnd"/>
      <w:r w:rsidRPr="007C45D3">
        <w:rPr>
          <w:rFonts w:ascii="Courier New" w:hAnsi="Courier New" w:cs="Courier New"/>
          <w:color w:val="000000"/>
          <w:lang w:val="en-GB"/>
        </w:rPr>
        <w:t>": "video/mp4;codecs=\"avc1.42E01E\"",</w:t>
      </w:r>
    </w:p>
    <w:p w14:paraId="78AAECC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uri</w:t>
      </w:r>
      <w:proofErr w:type="spellEnd"/>
      <w:r w:rsidRPr="007C45D3">
        <w:rPr>
          <w:rFonts w:ascii="Courier New" w:hAnsi="Courier New" w:cs="Courier New"/>
          <w:color w:val="000000"/>
          <w:lang w:val="en-GB"/>
        </w:rPr>
        <w:t>": "video1.mp4",</w:t>
      </w:r>
    </w:p>
    <w:p w14:paraId="5049F18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"tracks": [</w:t>
      </w:r>
    </w:p>
    <w:p w14:paraId="3FC35EBF"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516A0A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w:t>
      </w:r>
      <w:proofErr w:type="spellStart"/>
      <w:r w:rsidRPr="007C45D3">
        <w:rPr>
          <w:rFonts w:ascii="Courier New" w:hAnsi="Courier New" w:cs="Courier New"/>
          <w:color w:val="000000"/>
          <w:lang w:val="en-GB"/>
        </w:rPr>
        <w:t>track_ID</w:t>
      </w:r>
      <w:proofErr w:type="spellEnd"/>
      <w:r w:rsidRPr="007C45D3">
        <w:rPr>
          <w:rFonts w:ascii="Courier New" w:hAnsi="Courier New" w:cs="Courier New"/>
          <w:color w:val="000000"/>
          <w:lang w:val="en-GB"/>
        </w:rPr>
        <w:t>=1"</w:t>
      </w:r>
    </w:p>
    <w:p w14:paraId="101DE34A"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65A53F5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lastRenderedPageBreak/>
        <w:t xml:space="preserve">                            {</w:t>
      </w:r>
    </w:p>
    <w:p w14:paraId="0F7B9B97"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w:t>
      </w:r>
      <w:proofErr w:type="spellStart"/>
      <w:r w:rsidRPr="007C45D3">
        <w:rPr>
          <w:rFonts w:ascii="Courier New" w:hAnsi="Courier New" w:cs="Courier New"/>
          <w:color w:val="000000"/>
          <w:lang w:val="en-GB"/>
        </w:rPr>
        <w:t>track_ID</w:t>
      </w:r>
      <w:proofErr w:type="spellEnd"/>
      <w:r w:rsidRPr="007C45D3">
        <w:rPr>
          <w:rFonts w:ascii="Courier New" w:hAnsi="Courier New" w:cs="Courier New"/>
          <w:color w:val="000000"/>
          <w:lang w:val="en-GB"/>
        </w:rPr>
        <w:t>=2"</w:t>
      </w:r>
    </w:p>
    <w:p w14:paraId="140C9F10"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33EECEC"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6013F7D8"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7917F8B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27ACE610"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mimeType</w:t>
      </w:r>
      <w:proofErr w:type="spellEnd"/>
      <w:r w:rsidRPr="007C45D3">
        <w:rPr>
          <w:rFonts w:ascii="Courier New" w:hAnsi="Courier New" w:cs="Courier New"/>
          <w:color w:val="000000"/>
          <w:lang w:val="en-GB"/>
        </w:rPr>
        <w:t>": "video/mp4;codecs=\"hev1.1.6.L93.B0\"",</w:t>
      </w:r>
    </w:p>
    <w:p w14:paraId="2F02B12E"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uri</w:t>
      </w:r>
      <w:proofErr w:type="spellEnd"/>
      <w:r w:rsidRPr="007C45D3">
        <w:rPr>
          <w:rFonts w:ascii="Courier New" w:hAnsi="Courier New" w:cs="Courier New"/>
          <w:color w:val="000000"/>
          <w:lang w:val="en-GB"/>
        </w:rPr>
        <w:t>": "video2.mp4",</w:t>
      </w:r>
    </w:p>
    <w:p w14:paraId="1554027D"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"tracks": [</w:t>
      </w:r>
    </w:p>
    <w:p w14:paraId="52F0218B"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6143AACF"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w:t>
      </w:r>
      <w:proofErr w:type="spellStart"/>
      <w:r w:rsidRPr="007C45D3">
        <w:rPr>
          <w:rFonts w:ascii="Courier New" w:hAnsi="Courier New" w:cs="Courier New"/>
          <w:color w:val="000000"/>
          <w:lang w:val="en-GB"/>
        </w:rPr>
        <w:t>track_ID</w:t>
      </w:r>
      <w:proofErr w:type="spellEnd"/>
      <w:r w:rsidRPr="007C45D3">
        <w:rPr>
          <w:rFonts w:ascii="Courier New" w:hAnsi="Courier New" w:cs="Courier New"/>
          <w:color w:val="000000"/>
          <w:lang w:val="en-GB"/>
        </w:rPr>
        <w:t>=3"</w:t>
      </w:r>
    </w:p>
    <w:p w14:paraId="7BFCB4D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28B1AC2A"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326930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w:t>
      </w:r>
      <w:proofErr w:type="spellStart"/>
      <w:r w:rsidRPr="007C45D3">
        <w:rPr>
          <w:rFonts w:ascii="Courier New" w:hAnsi="Courier New" w:cs="Courier New"/>
          <w:color w:val="000000"/>
          <w:lang w:val="en-GB"/>
        </w:rPr>
        <w:t>track_ID</w:t>
      </w:r>
      <w:proofErr w:type="spellEnd"/>
      <w:r w:rsidRPr="007C45D3">
        <w:rPr>
          <w:rFonts w:ascii="Courier New" w:hAnsi="Courier New" w:cs="Courier New"/>
          <w:color w:val="000000"/>
          <w:lang w:val="en-GB"/>
        </w:rPr>
        <w:t>=1"</w:t>
      </w:r>
    </w:p>
    <w:p w14:paraId="39E2A61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709BB0F"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5B5A02F8"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2730B9BD"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135252BE"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583CF6A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35CF1DEA"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65BB6B27"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E88BBEF" w14:textId="6CE046F8" w:rsidR="00DB7A34" w:rsidRPr="00305823" w:rsidRDefault="00DB7A34" w:rsidP="00305823">
      <w:pPr>
        <w:rPr>
          <w:rFonts w:ascii="Courier New" w:hAnsi="Courier New" w:cs="Courier New"/>
          <w:color w:val="000000"/>
          <w:lang w:val="en-GB"/>
        </w:rPr>
      </w:pPr>
      <w:r w:rsidRPr="007C45D3">
        <w:rPr>
          <w:rFonts w:ascii="Courier New" w:hAnsi="Courier New" w:cs="Courier New"/>
          <w:color w:val="000000"/>
          <w:lang w:val="en-GB"/>
        </w:rPr>
        <w:t>}</w:t>
      </w:r>
    </w:p>
    <w:p w14:paraId="6E9EAF51" w14:textId="77777777" w:rsidR="00DB7A34" w:rsidRPr="007C45D3" w:rsidRDefault="00DB7A34" w:rsidP="00DB7A34">
      <w:pPr>
        <w:pStyle w:val="Heading2"/>
        <w:rPr>
          <w:lang w:val="en-GB"/>
        </w:rPr>
      </w:pPr>
      <w:proofErr w:type="spellStart"/>
      <w:r w:rsidRPr="007C45D3">
        <w:rPr>
          <w:lang w:val="en-GB"/>
        </w:rPr>
        <w:t>MPEG_video_texture</w:t>
      </w:r>
      <w:proofErr w:type="spellEnd"/>
      <w:r w:rsidRPr="007C45D3">
        <w:rPr>
          <w:lang w:val="en-GB"/>
        </w:rPr>
        <w:t xml:space="preserve"> extension</w:t>
      </w:r>
    </w:p>
    <w:p w14:paraId="58B89B0E" w14:textId="485A0DC3" w:rsidR="00DB7A34" w:rsidRPr="009C1D10" w:rsidRDefault="00DB7A34" w:rsidP="00DB7A34">
      <w:pPr>
        <w:spacing w:after="120"/>
        <w:rPr>
          <w:lang w:val="en-GB"/>
        </w:rPr>
      </w:pPr>
      <w:r w:rsidRPr="007C45D3">
        <w:rPr>
          <w:color w:val="000000"/>
          <w:lang w:val="en-GB"/>
        </w:rPr>
        <w:t>MPEG video texture extension</w:t>
      </w:r>
      <w:r>
        <w:rPr>
          <w:color w:val="000000"/>
          <w:lang w:val="en-GB"/>
        </w:rPr>
        <w:t xml:space="preserve">, identified by </w:t>
      </w:r>
      <w:proofErr w:type="spellStart"/>
      <w:r w:rsidRPr="00C059E6">
        <w:rPr>
          <w:rStyle w:val="HTMLCode"/>
          <w:rFonts w:eastAsia="MS Mincho"/>
          <w:color w:val="000000"/>
          <w:lang w:val="en-GB"/>
        </w:rPr>
        <w:t>MPEG_video_texture</w:t>
      </w:r>
      <w:proofErr w:type="spellEnd"/>
      <w:r>
        <w:rPr>
          <w:color w:val="000000"/>
          <w:lang w:val="en-GB"/>
        </w:rPr>
        <w:t>,</w:t>
      </w:r>
      <w:r w:rsidRPr="007C45D3">
        <w:rPr>
          <w:color w:val="000000"/>
          <w:lang w:val="en-GB"/>
        </w:rPr>
        <w:t xml:space="preserve"> provide the possibility to link a </w:t>
      </w:r>
      <w:proofErr w:type="spellStart"/>
      <w:r w:rsidRPr="007C45D3">
        <w:rPr>
          <w:color w:val="000000"/>
          <w:lang w:val="en-GB"/>
        </w:rPr>
        <w:t>glTF</w:t>
      </w:r>
      <w:proofErr w:type="spellEnd"/>
      <w:r w:rsidRPr="007C45D3">
        <w:rPr>
          <w:rStyle w:val="apple-converted-space"/>
          <w:color w:val="000000"/>
          <w:lang w:val="en-GB"/>
        </w:rPr>
        <w:t xml:space="preserve"> </w:t>
      </w:r>
      <w:r w:rsidRPr="007C45D3">
        <w:rPr>
          <w:rStyle w:val="HTMLCode"/>
          <w:rFonts w:eastAsia="MS Mincho"/>
          <w:color w:val="000000"/>
          <w:lang w:val="en-GB"/>
        </w:rPr>
        <w:t xml:space="preserve">texture </w:t>
      </w:r>
      <w:r w:rsidRPr="007C45D3">
        <w:rPr>
          <w:color w:val="000000"/>
          <w:lang w:val="en-GB"/>
        </w:rPr>
        <w:t xml:space="preserve">object to a media and </w:t>
      </w:r>
      <w:proofErr w:type="gramStart"/>
      <w:r w:rsidRPr="007C45D3">
        <w:rPr>
          <w:color w:val="000000"/>
          <w:lang w:val="en-GB"/>
        </w:rPr>
        <w:t>it's</w:t>
      </w:r>
      <w:proofErr w:type="gramEnd"/>
      <w:r w:rsidRPr="007C45D3">
        <w:rPr>
          <w:color w:val="000000"/>
          <w:lang w:val="en-GB"/>
        </w:rPr>
        <w:t xml:space="preserve"> respective track listed by</w:t>
      </w:r>
      <w:r w:rsidRPr="007C45D3">
        <w:rPr>
          <w:rStyle w:val="apple-converted-space"/>
          <w:color w:val="000000"/>
          <w:lang w:val="en-GB"/>
        </w:rPr>
        <w:t xml:space="preserve"> </w:t>
      </w:r>
      <w:proofErr w:type="spellStart"/>
      <w:r w:rsidRPr="007C45D3">
        <w:rPr>
          <w:rStyle w:val="HTMLCode"/>
          <w:rFonts w:eastAsia="MS Mincho"/>
          <w:color w:val="000000"/>
          <w:lang w:val="en-GB"/>
        </w:rPr>
        <w:t>MPEG_media</w:t>
      </w:r>
      <w:proofErr w:type="spellEnd"/>
      <w:r w:rsidRPr="007C45D3">
        <w:rPr>
          <w:rStyle w:val="apple-converted-space"/>
          <w:color w:val="000000"/>
          <w:lang w:val="en-GB"/>
        </w:rPr>
        <w:t xml:space="preserve"> </w:t>
      </w:r>
      <w:r w:rsidRPr="007C45D3">
        <w:rPr>
          <w:color w:val="000000"/>
          <w:lang w:val="en-GB"/>
        </w:rPr>
        <w:t xml:space="preserve">object. MPEG video texture </w:t>
      </w:r>
      <w:r>
        <w:rPr>
          <w:color w:val="000000"/>
          <w:lang w:val="en-GB"/>
        </w:rPr>
        <w:t xml:space="preserve">extension </w:t>
      </w:r>
      <w:r w:rsidRPr="007C45D3">
        <w:rPr>
          <w:color w:val="000000"/>
          <w:lang w:val="en-GB"/>
        </w:rPr>
        <w:t xml:space="preserve">provides also </w:t>
      </w:r>
      <w:r w:rsidRPr="007C45D3">
        <w:rPr>
          <w:lang w:val="en-GB"/>
        </w:rPr>
        <w:t xml:space="preserve">a reference to the timed accessor, using </w:t>
      </w:r>
      <w:proofErr w:type="spellStart"/>
      <w:r w:rsidRPr="007C45D3">
        <w:rPr>
          <w:rStyle w:val="HTMLCode"/>
          <w:rFonts w:eastAsia="MS Mincho"/>
          <w:color w:val="000000"/>
          <w:lang w:val="en-GB"/>
        </w:rPr>
        <w:t>timedAccessor</w:t>
      </w:r>
      <w:proofErr w:type="spellEnd"/>
      <w:r w:rsidRPr="007C45D3">
        <w:rPr>
          <w:rStyle w:val="HTMLCode"/>
          <w:rFonts w:eastAsia="MS Mincho"/>
          <w:color w:val="000000"/>
          <w:lang w:val="en-GB"/>
        </w:rPr>
        <w:t xml:space="preserve"> </w:t>
      </w:r>
      <w:r>
        <w:rPr>
          <w:lang w:val="en-GB"/>
        </w:rPr>
        <w:t xml:space="preserve">object </w:t>
      </w:r>
      <w:r w:rsidR="00F916F6">
        <w:rPr>
          <w:lang w:val="en-GB"/>
        </w:rPr>
        <w:t>(</w:t>
      </w:r>
      <w:r w:rsidR="003F40AB">
        <w:rPr>
          <w:lang w:val="en-GB"/>
        </w:rPr>
        <w:t xml:space="preserve">see </w:t>
      </w:r>
      <w:r w:rsidR="00F916F6">
        <w:rPr>
          <w:lang w:val="en-GB"/>
        </w:rPr>
        <w:t>Section 3 of this document)</w:t>
      </w:r>
      <w:r w:rsidRPr="007C45D3">
        <w:rPr>
          <w:lang w:val="en-GB"/>
        </w:rPr>
        <w:t>, where the decoded timed texture will be made available.</w:t>
      </w:r>
    </w:p>
    <w:p w14:paraId="3D213FD4" w14:textId="77777777" w:rsidR="00DB7A34" w:rsidRDefault="00DB7A34" w:rsidP="00DB7A34">
      <w:pPr>
        <w:spacing w:after="120"/>
      </w:pPr>
      <w:r>
        <w:t xml:space="preserve">If MPEG scene description is supported, then the </w:t>
      </w:r>
      <w:proofErr w:type="spellStart"/>
      <w:r w:rsidRPr="00C059E6">
        <w:rPr>
          <w:rStyle w:val="HTMLCode"/>
          <w:rFonts w:eastAsia="MS Mincho"/>
          <w:color w:val="000000"/>
          <w:lang w:val="en-GB"/>
        </w:rPr>
        <w:t>MPEG_video_texture</w:t>
      </w:r>
      <w:proofErr w:type="spellEnd"/>
      <w:r>
        <w:t xml:space="preserve"> extension shall be supported. The MPEG </w:t>
      </w:r>
      <w:r w:rsidRPr="007C45D3">
        <w:rPr>
          <w:color w:val="000000"/>
          <w:lang w:val="en-GB"/>
        </w:rPr>
        <w:t>video texture extension</w:t>
      </w:r>
      <w:r>
        <w:t xml:space="preserve"> shall be included in the </w:t>
      </w:r>
      <w:proofErr w:type="spellStart"/>
      <w:r w:rsidRPr="0070118F">
        <w:rPr>
          <w:rStyle w:val="HTMLCode"/>
          <w:rFonts w:eastAsia="MS Mincho"/>
          <w:color w:val="000000"/>
          <w:lang w:val="en-GB"/>
        </w:rPr>
        <w:t>extensionsUsed</w:t>
      </w:r>
      <w:proofErr w:type="spellEnd"/>
      <w:r>
        <w:t xml:space="preserve"> and </w:t>
      </w:r>
      <w:proofErr w:type="spellStart"/>
      <w:r w:rsidRPr="004B6F52">
        <w:rPr>
          <w:rStyle w:val="HTMLCode"/>
          <w:rFonts w:eastAsia="MS Mincho"/>
          <w:color w:val="000000"/>
          <w:lang w:val="en-GB"/>
        </w:rPr>
        <w:t>extensionsRequired</w:t>
      </w:r>
      <w:proofErr w:type="spellEnd"/>
      <w:r>
        <w:t xml:space="preserve"> of the scene description document for scene descriptions that require the use of timed textures. </w:t>
      </w:r>
    </w:p>
    <w:p w14:paraId="3F9A7664" w14:textId="77777777" w:rsidR="00DB7A34" w:rsidRDefault="00DB7A34" w:rsidP="00DB7A34">
      <w:pPr>
        <w:spacing w:after="120"/>
      </w:pPr>
      <w:r>
        <w:t>The extension shall be declared at the top-level as follows:</w:t>
      </w:r>
    </w:p>
    <w:p w14:paraId="23BCB405"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1952E78E"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2C2E7A">
        <w:rPr>
          <w:rFonts w:ascii="Courier New" w:hAnsi="Courier New" w:cs="Courier New"/>
          <w:color w:val="000000"/>
          <w:lang w:val="en-GB"/>
        </w:rPr>
        <w:t>extensionsRequired</w:t>
      </w:r>
      <w:proofErr w:type="spellEnd"/>
      <w:r w:rsidRPr="007C45D3">
        <w:rPr>
          <w:rFonts w:ascii="Courier New" w:hAnsi="Courier New" w:cs="Courier New"/>
          <w:color w:val="000000"/>
          <w:lang w:val="en-GB"/>
        </w:rPr>
        <w:t>": [</w:t>
      </w:r>
    </w:p>
    <w:p w14:paraId="1C89EDDB"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sidRPr="002C2E7A">
        <w:t xml:space="preserve"> </w:t>
      </w:r>
      <w:proofErr w:type="spellStart"/>
      <w:r w:rsidRPr="002C2E7A">
        <w:rPr>
          <w:rFonts w:ascii="Courier New" w:hAnsi="Courier New" w:cs="Courier New"/>
          <w:color w:val="000000"/>
          <w:lang w:val="en-GB"/>
        </w:rPr>
        <w:t>MPEG_texture_video</w:t>
      </w:r>
      <w:proofErr w:type="spellEnd"/>
      <w:r w:rsidRPr="007C45D3">
        <w:rPr>
          <w:rFonts w:ascii="Courier New" w:hAnsi="Courier New" w:cs="Courier New"/>
          <w:color w:val="000000"/>
          <w:lang w:val="en-GB"/>
        </w:rPr>
        <w:t>"</w:t>
      </w:r>
    </w:p>
    <w:p w14:paraId="7276B808"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4F7F0411" w14:textId="77777777" w:rsidR="00DB7A34" w:rsidRPr="007C45D3" w:rsidRDefault="00DB7A34" w:rsidP="00DB7A34">
      <w:pPr>
        <w:rPr>
          <w:rFonts w:ascii="Courier New" w:hAnsi="Courier New" w:cs="Courier New"/>
          <w:color w:val="000000"/>
          <w:lang w:val="en-GB"/>
        </w:rPr>
      </w:pPr>
      <w:r>
        <w:rPr>
          <w:rFonts w:ascii="Courier New" w:hAnsi="Courier New" w:cs="Courier New"/>
          <w:color w:val="000000"/>
          <w:lang w:val="en-GB"/>
        </w:rPr>
        <w:t xml:space="preserve">    </w:t>
      </w:r>
      <w:r w:rsidRPr="007C45D3">
        <w:rPr>
          <w:rFonts w:ascii="Courier New" w:hAnsi="Courier New" w:cs="Courier New"/>
          <w:color w:val="000000"/>
          <w:lang w:val="en-GB"/>
        </w:rPr>
        <w:t>"</w:t>
      </w:r>
      <w:proofErr w:type="spellStart"/>
      <w:r w:rsidRPr="006E2430">
        <w:rPr>
          <w:rFonts w:ascii="Courier New" w:hAnsi="Courier New" w:cs="Courier New"/>
          <w:color w:val="000000"/>
          <w:lang w:val="en-GB"/>
        </w:rPr>
        <w:t>extensionsUsed</w:t>
      </w:r>
      <w:proofErr w:type="spellEnd"/>
      <w:r w:rsidRPr="007C45D3">
        <w:rPr>
          <w:rFonts w:ascii="Courier New" w:hAnsi="Courier New" w:cs="Courier New"/>
          <w:color w:val="000000"/>
          <w:lang w:val="en-GB"/>
        </w:rPr>
        <w:t>": [</w:t>
      </w:r>
    </w:p>
    <w:p w14:paraId="56CBCF1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r w:rsidRPr="002C2E7A">
        <w:t xml:space="preserve"> </w:t>
      </w:r>
      <w:proofErr w:type="spellStart"/>
      <w:r w:rsidRPr="002C2E7A">
        <w:rPr>
          <w:rFonts w:ascii="Courier New" w:hAnsi="Courier New" w:cs="Courier New"/>
          <w:color w:val="000000"/>
          <w:lang w:val="en-GB"/>
        </w:rPr>
        <w:t>MPEG_texture_video</w:t>
      </w:r>
      <w:proofErr w:type="spellEnd"/>
      <w:r w:rsidRPr="007C45D3">
        <w:rPr>
          <w:rFonts w:ascii="Courier New" w:hAnsi="Courier New" w:cs="Courier New"/>
          <w:color w:val="000000"/>
          <w:lang w:val="en-GB"/>
        </w:rPr>
        <w:t>"</w:t>
      </w:r>
    </w:p>
    <w:p w14:paraId="63D3F00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   </w:t>
      </w:r>
    </w:p>
    <w:p w14:paraId="54AB49FA" w14:textId="77777777" w:rsidR="00DB7A34"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4A41E013" w14:textId="77777777" w:rsidR="00DB7A34" w:rsidRPr="009C1D10" w:rsidRDefault="00DB7A34" w:rsidP="00DB7A34">
      <w:pPr>
        <w:pStyle w:val="NormalWeb"/>
        <w:jc w:val="both"/>
        <w:rPr>
          <w:color w:val="000000"/>
          <w:lang w:val="en-GB"/>
        </w:rPr>
      </w:pPr>
      <w:r w:rsidRPr="007C45D3">
        <w:rPr>
          <w:color w:val="000000"/>
          <w:lang w:val="en-GB"/>
        </w:rPr>
        <w:t xml:space="preserve">When the </w:t>
      </w:r>
      <w:proofErr w:type="spellStart"/>
      <w:r w:rsidRPr="007C45D3">
        <w:rPr>
          <w:rStyle w:val="HTMLCode"/>
          <w:rFonts w:eastAsia="MS Mincho"/>
          <w:color w:val="000000"/>
          <w:lang w:val="en-GB"/>
        </w:rPr>
        <w:t>MPEG_video_texture</w:t>
      </w:r>
      <w:proofErr w:type="spellEnd"/>
      <w:r w:rsidRPr="007C45D3">
        <w:rPr>
          <w:rStyle w:val="HTMLCode"/>
          <w:rFonts w:eastAsia="MS Mincho"/>
          <w:color w:val="000000"/>
          <w:lang w:val="en-GB"/>
        </w:rPr>
        <w:t xml:space="preserve"> </w:t>
      </w:r>
      <w:r w:rsidRPr="007C45D3">
        <w:rPr>
          <w:lang w:val="en-GB"/>
        </w:rPr>
        <w:t>extension</w:t>
      </w:r>
      <w:r w:rsidRPr="007C45D3">
        <w:rPr>
          <w:color w:val="000000"/>
          <w:lang w:val="en-GB"/>
        </w:rPr>
        <w:t xml:space="preserve"> is not supported, a texture buffer will be filled by data described by the standard </w:t>
      </w:r>
      <w:proofErr w:type="spellStart"/>
      <w:r w:rsidRPr="007C45D3">
        <w:rPr>
          <w:color w:val="000000"/>
          <w:lang w:val="en-GB"/>
        </w:rPr>
        <w:t>glTF</w:t>
      </w:r>
      <w:proofErr w:type="spellEnd"/>
      <w:r w:rsidRPr="007C45D3">
        <w:rPr>
          <w:color w:val="000000"/>
          <w:lang w:val="en-GB"/>
        </w:rPr>
        <w:t xml:space="preserve"> </w:t>
      </w:r>
      <w:r w:rsidRPr="007C45D3">
        <w:rPr>
          <w:rFonts w:ascii="Courier New" w:hAnsi="Courier New" w:cs="Courier New"/>
          <w:color w:val="000000"/>
          <w:sz w:val="20"/>
          <w:szCs w:val="20"/>
          <w:lang w:val="en-GB"/>
        </w:rPr>
        <w:t xml:space="preserve">source </w:t>
      </w:r>
      <w:r>
        <w:rPr>
          <w:color w:val="000000"/>
          <w:lang w:val="en-GB"/>
        </w:rPr>
        <w:t>object</w:t>
      </w:r>
      <w:r w:rsidRPr="007C45D3">
        <w:rPr>
          <w:color w:val="000000"/>
          <w:lang w:val="en-GB"/>
        </w:rPr>
        <w:t>.</w:t>
      </w:r>
    </w:p>
    <w:p w14:paraId="5C3E1417" w14:textId="77777777" w:rsidR="00DB7A34" w:rsidRPr="00E45964" w:rsidRDefault="00DB7A34" w:rsidP="00DB7A34">
      <w:pPr>
        <w:spacing w:after="120"/>
        <w:jc w:val="center"/>
        <w:rPr>
          <w:b/>
          <w:bCs/>
        </w:rPr>
      </w:pPr>
      <w:r w:rsidRPr="00E45964">
        <w:rPr>
          <w:b/>
          <w:bCs/>
        </w:rPr>
        <w:t xml:space="preserve">Table </w:t>
      </w:r>
      <w:r w:rsidRPr="00E45964">
        <w:rPr>
          <w:b/>
          <w:bCs/>
        </w:rPr>
        <w:fldChar w:fldCharType="begin"/>
      </w:r>
      <w:r w:rsidRPr="00E45964">
        <w:rPr>
          <w:b/>
          <w:bCs/>
        </w:rPr>
        <w:instrText xml:space="preserve"> SEQ Table \* ARABIC </w:instrText>
      </w:r>
      <w:r w:rsidRPr="00E45964">
        <w:rPr>
          <w:b/>
          <w:bCs/>
        </w:rPr>
        <w:fldChar w:fldCharType="separate"/>
      </w:r>
      <w:r>
        <w:rPr>
          <w:b/>
          <w:bCs/>
          <w:noProof/>
        </w:rPr>
        <w:t>5</w:t>
      </w:r>
      <w:r w:rsidRPr="00E45964">
        <w:rPr>
          <w:b/>
          <w:bCs/>
        </w:rPr>
        <w:fldChar w:fldCharType="end"/>
      </w:r>
      <w:r>
        <w:rPr>
          <w:b/>
          <w:bCs/>
        </w:rPr>
        <w:t xml:space="preserve"> </w:t>
      </w:r>
      <w:r>
        <w:t>D</w:t>
      </w:r>
      <w:r w:rsidRPr="003B5253">
        <w:t>efinition of</w:t>
      </w:r>
      <w:r>
        <w:rPr>
          <w:b/>
          <w:bCs/>
        </w:rPr>
        <w:t xml:space="preserve"> </w:t>
      </w:r>
      <w:r>
        <w:t xml:space="preserve">top-level objects of </w:t>
      </w:r>
      <w:proofErr w:type="spellStart"/>
      <w:r>
        <w:t>MPEG_video_texture</w:t>
      </w:r>
      <w:proofErr w:type="spellEnd"/>
      <w:r>
        <w:t xml:space="preserve"> extension</w:t>
      </w:r>
    </w:p>
    <w:tbl>
      <w:tblPr>
        <w:tblStyle w:val="TableGrid"/>
        <w:tblW w:w="0" w:type="auto"/>
        <w:tblLook w:val="04A0" w:firstRow="1" w:lastRow="0" w:firstColumn="1" w:lastColumn="0" w:noHBand="0" w:noVBand="1"/>
      </w:tblPr>
      <w:tblGrid>
        <w:gridCol w:w="2602"/>
        <w:gridCol w:w="1360"/>
        <w:gridCol w:w="1408"/>
        <w:gridCol w:w="3975"/>
      </w:tblGrid>
      <w:tr w:rsidR="00DB7A34" w:rsidRPr="0088687B" w14:paraId="6AEB8B37" w14:textId="77777777" w:rsidTr="00FC6135">
        <w:tc>
          <w:tcPr>
            <w:tcW w:w="2602" w:type="dxa"/>
          </w:tcPr>
          <w:p w14:paraId="5495925E" w14:textId="77777777" w:rsidR="00DB7A34" w:rsidRPr="0088687B" w:rsidRDefault="00DB7A34" w:rsidP="00FC6135">
            <w:pPr>
              <w:jc w:val="center"/>
              <w:rPr>
                <w:b/>
                <w:bCs/>
              </w:rPr>
            </w:pPr>
            <w:r w:rsidRPr="0088687B">
              <w:rPr>
                <w:b/>
                <w:bCs/>
              </w:rPr>
              <w:lastRenderedPageBreak/>
              <w:t>Name</w:t>
            </w:r>
          </w:p>
        </w:tc>
        <w:tc>
          <w:tcPr>
            <w:tcW w:w="1360" w:type="dxa"/>
          </w:tcPr>
          <w:p w14:paraId="091CFC17" w14:textId="77777777" w:rsidR="00DB7A34" w:rsidRPr="0088687B" w:rsidRDefault="00DB7A34" w:rsidP="00FC6135">
            <w:pPr>
              <w:jc w:val="center"/>
              <w:rPr>
                <w:b/>
                <w:bCs/>
              </w:rPr>
            </w:pPr>
            <w:r w:rsidRPr="0088687B">
              <w:rPr>
                <w:b/>
                <w:bCs/>
              </w:rPr>
              <w:t>Type</w:t>
            </w:r>
          </w:p>
        </w:tc>
        <w:tc>
          <w:tcPr>
            <w:tcW w:w="1408" w:type="dxa"/>
          </w:tcPr>
          <w:p w14:paraId="37FFACF6" w14:textId="77777777" w:rsidR="00DB7A34" w:rsidRPr="0088687B" w:rsidRDefault="00DB7A34" w:rsidP="00FC6135">
            <w:pPr>
              <w:jc w:val="center"/>
              <w:rPr>
                <w:b/>
                <w:bCs/>
              </w:rPr>
            </w:pPr>
            <w:r w:rsidRPr="0088687B">
              <w:rPr>
                <w:b/>
                <w:bCs/>
              </w:rPr>
              <w:t>Default</w:t>
            </w:r>
          </w:p>
        </w:tc>
        <w:tc>
          <w:tcPr>
            <w:tcW w:w="3975" w:type="dxa"/>
          </w:tcPr>
          <w:p w14:paraId="669B3274" w14:textId="77777777" w:rsidR="00DB7A34" w:rsidRPr="0088687B" w:rsidRDefault="00DB7A34" w:rsidP="00FC6135">
            <w:pPr>
              <w:jc w:val="center"/>
              <w:rPr>
                <w:b/>
                <w:bCs/>
              </w:rPr>
            </w:pPr>
            <w:r w:rsidRPr="0088687B">
              <w:rPr>
                <w:b/>
                <w:bCs/>
              </w:rPr>
              <w:t>Description</w:t>
            </w:r>
          </w:p>
        </w:tc>
      </w:tr>
      <w:tr w:rsidR="00DB7A34" w14:paraId="559BE714" w14:textId="77777777" w:rsidTr="00FC6135">
        <w:tc>
          <w:tcPr>
            <w:tcW w:w="2602" w:type="dxa"/>
          </w:tcPr>
          <w:p w14:paraId="6948BF94" w14:textId="77777777" w:rsidR="00DB7A34" w:rsidRDefault="00DB7A34" w:rsidP="00FC6135">
            <w:r>
              <w:t>source</w:t>
            </w:r>
          </w:p>
        </w:tc>
        <w:tc>
          <w:tcPr>
            <w:tcW w:w="1360" w:type="dxa"/>
          </w:tcPr>
          <w:p w14:paraId="26EA81AF" w14:textId="77777777" w:rsidR="00DB7A34" w:rsidRDefault="00DB7A34" w:rsidP="00FC6135">
            <w:r>
              <w:t>number</w:t>
            </w:r>
          </w:p>
        </w:tc>
        <w:tc>
          <w:tcPr>
            <w:tcW w:w="1408" w:type="dxa"/>
          </w:tcPr>
          <w:p w14:paraId="0D7DE627" w14:textId="77777777" w:rsidR="00DB7A34" w:rsidRDefault="00DB7A34" w:rsidP="00FC6135">
            <w:r>
              <w:t>N/A</w:t>
            </w:r>
          </w:p>
        </w:tc>
        <w:tc>
          <w:tcPr>
            <w:tcW w:w="3975" w:type="dxa"/>
          </w:tcPr>
          <w:p w14:paraId="31F315E6" w14:textId="77777777" w:rsidR="00DB7A34" w:rsidRDefault="00DB7A34" w:rsidP="00FC6135">
            <w:r>
              <w:t>Provides t</w:t>
            </w:r>
            <w:r w:rsidRPr="00D54CFB">
              <w:t>he index of the media</w:t>
            </w:r>
            <w:r>
              <w:t xml:space="preserve"> listed by </w:t>
            </w:r>
            <w:proofErr w:type="spellStart"/>
            <w:r>
              <w:t>MPEG_media</w:t>
            </w:r>
            <w:proofErr w:type="spellEnd"/>
            <w:r>
              <w:t xml:space="preserve"> extension</w:t>
            </w:r>
            <w:r w:rsidRPr="00D54CFB">
              <w:t xml:space="preserve"> used by this texture</w:t>
            </w:r>
            <w:r>
              <w:t xml:space="preserve">. </w:t>
            </w:r>
          </w:p>
        </w:tc>
      </w:tr>
      <w:tr w:rsidR="00DB7A34" w14:paraId="5614F195" w14:textId="77777777" w:rsidTr="00FC6135">
        <w:tc>
          <w:tcPr>
            <w:tcW w:w="2602" w:type="dxa"/>
          </w:tcPr>
          <w:p w14:paraId="58FCD1E4" w14:textId="77777777" w:rsidR="00DB7A34" w:rsidRDefault="00DB7A34" w:rsidP="00FC6135">
            <w:r w:rsidRPr="00B1040F">
              <w:t>track</w:t>
            </w:r>
          </w:p>
        </w:tc>
        <w:tc>
          <w:tcPr>
            <w:tcW w:w="1360" w:type="dxa"/>
          </w:tcPr>
          <w:p w14:paraId="760CF9AE" w14:textId="77777777" w:rsidR="00DB7A34" w:rsidRDefault="00DB7A34" w:rsidP="00FC6135">
            <w:r>
              <w:t>number</w:t>
            </w:r>
          </w:p>
        </w:tc>
        <w:tc>
          <w:tcPr>
            <w:tcW w:w="1408" w:type="dxa"/>
          </w:tcPr>
          <w:p w14:paraId="6AD390F4" w14:textId="77777777" w:rsidR="00DB7A34" w:rsidRDefault="00DB7A34" w:rsidP="00FC6135">
            <w:r>
              <w:t>N/A</w:t>
            </w:r>
          </w:p>
        </w:tc>
        <w:tc>
          <w:tcPr>
            <w:tcW w:w="3975" w:type="dxa"/>
          </w:tcPr>
          <w:p w14:paraId="516CCD83" w14:textId="77777777" w:rsidR="00DB7A34" w:rsidRDefault="00DB7A34" w:rsidP="00FC6135">
            <w:r>
              <w:t>Provides t</w:t>
            </w:r>
            <w:r w:rsidRPr="00A87C36">
              <w:t xml:space="preserve">he index of a track </w:t>
            </w:r>
            <w:r>
              <w:t xml:space="preserve">of a media object, indicated by source object and listed by </w:t>
            </w:r>
            <w:proofErr w:type="spellStart"/>
            <w:r>
              <w:t>MPEG_media</w:t>
            </w:r>
            <w:proofErr w:type="spellEnd"/>
            <w:r>
              <w:t xml:space="preserve"> extension,</w:t>
            </w:r>
            <w:r w:rsidRPr="00D54CFB">
              <w:t xml:space="preserve"> used by this texture</w:t>
            </w:r>
            <w:r>
              <w:t>.</w:t>
            </w:r>
          </w:p>
        </w:tc>
      </w:tr>
      <w:tr w:rsidR="00DB7A34" w14:paraId="321F824A" w14:textId="77777777" w:rsidTr="00FC6135">
        <w:tc>
          <w:tcPr>
            <w:tcW w:w="2602" w:type="dxa"/>
          </w:tcPr>
          <w:p w14:paraId="7C84B68B" w14:textId="77777777" w:rsidR="00DB7A34" w:rsidRDefault="00DB7A34" w:rsidP="00FC6135">
            <w:proofErr w:type="spellStart"/>
            <w:r>
              <w:t>timedAccessor</w:t>
            </w:r>
            <w:proofErr w:type="spellEnd"/>
          </w:p>
        </w:tc>
        <w:tc>
          <w:tcPr>
            <w:tcW w:w="1360" w:type="dxa"/>
          </w:tcPr>
          <w:p w14:paraId="0A5BF566" w14:textId="77777777" w:rsidR="00DB7A34" w:rsidRDefault="00DB7A34" w:rsidP="00FC6135">
            <w:r>
              <w:t>number</w:t>
            </w:r>
          </w:p>
        </w:tc>
        <w:tc>
          <w:tcPr>
            <w:tcW w:w="1408" w:type="dxa"/>
          </w:tcPr>
          <w:p w14:paraId="04E20A1F" w14:textId="77777777" w:rsidR="00DB7A34" w:rsidRDefault="00DB7A34" w:rsidP="00FC6135">
            <w:r>
              <w:t>N/A</w:t>
            </w:r>
          </w:p>
        </w:tc>
        <w:tc>
          <w:tcPr>
            <w:tcW w:w="3975" w:type="dxa"/>
          </w:tcPr>
          <w:p w14:paraId="6EAB0659" w14:textId="77777777" w:rsidR="00DB7A34" w:rsidRDefault="00DB7A34" w:rsidP="00FC6135">
            <w:r>
              <w:t>Provides a reference to the timed accessor where the decoded timed texture will be made available.</w:t>
            </w:r>
          </w:p>
        </w:tc>
      </w:tr>
    </w:tbl>
    <w:p w14:paraId="7DD61165" w14:textId="77777777" w:rsidR="00DB7A34" w:rsidRPr="007C45D3" w:rsidRDefault="00DB7A34" w:rsidP="00DB7A34">
      <w:pPr>
        <w:pStyle w:val="NormalWeb"/>
        <w:jc w:val="both"/>
        <w:rPr>
          <w:color w:val="000000"/>
          <w:lang w:val="en-GB"/>
        </w:rPr>
      </w:pPr>
      <w:r w:rsidRPr="007C45D3">
        <w:rPr>
          <w:color w:val="000000"/>
          <w:lang w:val="en-GB"/>
        </w:rPr>
        <w:t>In the example below, two texture items are listed. Each texture item use</w:t>
      </w:r>
      <w:r w:rsidRPr="007C45D3">
        <w:rPr>
          <w:rStyle w:val="apple-converted-space"/>
          <w:color w:val="000000"/>
          <w:lang w:val="en-GB"/>
        </w:rPr>
        <w:t xml:space="preserve"> </w:t>
      </w:r>
      <w:proofErr w:type="spellStart"/>
      <w:r w:rsidRPr="007C45D3">
        <w:rPr>
          <w:rStyle w:val="HTMLCode"/>
          <w:rFonts w:eastAsia="MS Mincho"/>
          <w:color w:val="000000"/>
          <w:lang w:val="en-GB"/>
        </w:rPr>
        <w:t>MPEG_video_texture</w:t>
      </w:r>
      <w:proofErr w:type="spellEnd"/>
      <w:r w:rsidRPr="007C45D3">
        <w:rPr>
          <w:rStyle w:val="apple-converted-space"/>
          <w:color w:val="000000"/>
          <w:lang w:val="en-GB"/>
        </w:rPr>
        <w:t xml:space="preserve"> </w:t>
      </w:r>
      <w:r w:rsidRPr="007C45D3">
        <w:rPr>
          <w:color w:val="000000"/>
          <w:lang w:val="en-GB"/>
        </w:rPr>
        <w:t>extension. The first texture item is linked with source 1 listed by</w:t>
      </w:r>
      <w:r w:rsidRPr="007C45D3">
        <w:rPr>
          <w:rStyle w:val="apple-converted-space"/>
          <w:color w:val="000000"/>
          <w:lang w:val="en-GB"/>
        </w:rPr>
        <w:t xml:space="preserve"> </w:t>
      </w:r>
      <w:proofErr w:type="spellStart"/>
      <w:r w:rsidRPr="007C45D3">
        <w:rPr>
          <w:rStyle w:val="HTMLCode"/>
          <w:rFonts w:eastAsia="MS Mincho"/>
          <w:color w:val="000000"/>
          <w:lang w:val="en-GB"/>
        </w:rPr>
        <w:t>MPEG_media</w:t>
      </w:r>
      <w:proofErr w:type="spellEnd"/>
      <w:r w:rsidRPr="007C45D3">
        <w:rPr>
          <w:rStyle w:val="apple-converted-space"/>
          <w:color w:val="000000"/>
          <w:lang w:val="en-GB"/>
        </w:rPr>
        <w:t xml:space="preserve"> </w:t>
      </w:r>
      <w:r w:rsidRPr="007C45D3">
        <w:rPr>
          <w:color w:val="000000"/>
          <w:lang w:val="en-GB"/>
        </w:rPr>
        <w:t>and track 0, and it is expected that decoded texture will be available in buffer indicated by timed accessor 2. The second texture item is linked with the same source 1 listed by</w:t>
      </w:r>
      <w:r w:rsidRPr="007C45D3">
        <w:rPr>
          <w:rStyle w:val="apple-converted-space"/>
          <w:color w:val="000000"/>
          <w:lang w:val="en-GB"/>
        </w:rPr>
        <w:t xml:space="preserve"> </w:t>
      </w:r>
      <w:proofErr w:type="spellStart"/>
      <w:r w:rsidRPr="007C45D3">
        <w:rPr>
          <w:rStyle w:val="HTMLCode"/>
          <w:rFonts w:eastAsia="MS Mincho"/>
          <w:color w:val="000000"/>
          <w:lang w:val="en-GB"/>
        </w:rPr>
        <w:t>MPEG_media</w:t>
      </w:r>
      <w:proofErr w:type="spellEnd"/>
      <w:r w:rsidRPr="007C45D3">
        <w:rPr>
          <w:rStyle w:val="apple-converted-space"/>
          <w:color w:val="000000"/>
          <w:lang w:val="en-GB"/>
        </w:rPr>
        <w:t xml:space="preserve"> </w:t>
      </w:r>
      <w:r w:rsidRPr="007C45D3">
        <w:rPr>
          <w:color w:val="000000"/>
          <w:lang w:val="en-GB"/>
        </w:rPr>
        <w:t>but with a different track, track 0, and it will be available in buffer indicated by timed accessor 3.</w:t>
      </w:r>
    </w:p>
    <w:p w14:paraId="18663898"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2495DE1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"textures": [</w:t>
      </w:r>
    </w:p>
    <w:p w14:paraId="2475B4AE"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52A1440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"sampler": 0,</w:t>
      </w:r>
    </w:p>
    <w:p w14:paraId="0FBB07E7"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"source": 1,</w:t>
      </w:r>
    </w:p>
    <w:p w14:paraId="152AD01C"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"extensions": {</w:t>
      </w:r>
    </w:p>
    <w:p w14:paraId="267E759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MPEG_video_texture</w:t>
      </w:r>
      <w:proofErr w:type="spellEnd"/>
      <w:r w:rsidRPr="007C45D3">
        <w:rPr>
          <w:rFonts w:ascii="Courier New" w:hAnsi="Courier New" w:cs="Courier New"/>
          <w:color w:val="000000"/>
          <w:lang w:val="en-GB"/>
        </w:rPr>
        <w:t>": {</w:t>
      </w:r>
    </w:p>
    <w:p w14:paraId="5C71531B"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"source": 1,</w:t>
      </w:r>
    </w:p>
    <w:p w14:paraId="028E105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0,</w:t>
      </w:r>
    </w:p>
    <w:p w14:paraId="1F14E7A4"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timedAccessor</w:t>
      </w:r>
      <w:proofErr w:type="spellEnd"/>
      <w:r w:rsidRPr="007C45D3">
        <w:rPr>
          <w:rFonts w:ascii="Courier New" w:hAnsi="Courier New" w:cs="Courier New"/>
          <w:color w:val="000000"/>
          <w:lang w:val="en-GB"/>
        </w:rPr>
        <w:t>": 2,</w:t>
      </w:r>
    </w:p>
    <w:p w14:paraId="00074DDC"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33429BC8"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1D5F1D9A"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64FF6B2B"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35BF42BD"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"sampler": 1,</w:t>
      </w:r>
    </w:p>
    <w:p w14:paraId="057018A4"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"source": 0,</w:t>
      </w:r>
    </w:p>
    <w:p w14:paraId="386E0619"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"extensions": {</w:t>
      </w:r>
    </w:p>
    <w:p w14:paraId="6FECC199"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MPEG_video_texture</w:t>
      </w:r>
      <w:proofErr w:type="spellEnd"/>
      <w:r w:rsidRPr="007C45D3">
        <w:rPr>
          <w:rFonts w:ascii="Courier New" w:hAnsi="Courier New" w:cs="Courier New"/>
          <w:color w:val="000000"/>
          <w:lang w:val="en-GB"/>
        </w:rPr>
        <w:t>": {</w:t>
      </w:r>
    </w:p>
    <w:p w14:paraId="68CC069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"source": 1,</w:t>
      </w:r>
    </w:p>
    <w:p w14:paraId="76259A01"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"track": 1</w:t>
      </w:r>
    </w:p>
    <w:p w14:paraId="1B921FB0"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roofErr w:type="spellStart"/>
      <w:r w:rsidRPr="007C45D3">
        <w:rPr>
          <w:rFonts w:ascii="Courier New" w:hAnsi="Courier New" w:cs="Courier New"/>
          <w:color w:val="000000"/>
          <w:lang w:val="en-GB"/>
        </w:rPr>
        <w:t>timedAccessor</w:t>
      </w:r>
      <w:proofErr w:type="spellEnd"/>
      <w:r w:rsidRPr="007C45D3">
        <w:rPr>
          <w:rFonts w:ascii="Courier New" w:hAnsi="Courier New" w:cs="Courier New"/>
          <w:color w:val="000000"/>
          <w:lang w:val="en-GB"/>
        </w:rPr>
        <w:t>": 3,</w:t>
      </w:r>
    </w:p>
    <w:p w14:paraId="4FD65836"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6D02EF13"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249A957A"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w:t>
      </w:r>
    </w:p>
    <w:p w14:paraId="5965409C" w14:textId="77777777" w:rsidR="00DB7A34" w:rsidRPr="007C45D3" w:rsidRDefault="00DB7A34" w:rsidP="00DB7A34">
      <w:pPr>
        <w:rPr>
          <w:rFonts w:ascii="Courier New" w:hAnsi="Courier New" w:cs="Courier New"/>
          <w:color w:val="000000"/>
          <w:lang w:val="en-GB"/>
        </w:rPr>
      </w:pPr>
      <w:r w:rsidRPr="007C45D3">
        <w:rPr>
          <w:rFonts w:ascii="Courier New" w:hAnsi="Courier New" w:cs="Courier New"/>
          <w:color w:val="000000"/>
          <w:lang w:val="en-GB"/>
        </w:rPr>
        <w:t xml:space="preserve">    ]   </w:t>
      </w:r>
    </w:p>
    <w:p w14:paraId="1C6C91F7" w14:textId="77777777" w:rsidR="00DB7A34" w:rsidRPr="006A242B" w:rsidRDefault="00DB7A34" w:rsidP="00DB7A34">
      <w:pPr>
        <w:rPr>
          <w:rFonts w:ascii="Courier New" w:hAnsi="Courier New" w:cs="Courier New"/>
          <w:color w:val="000000"/>
          <w:lang w:val="en-GB"/>
        </w:rPr>
      </w:pPr>
      <w:r w:rsidRPr="007C45D3">
        <w:rPr>
          <w:rFonts w:ascii="Courier New" w:hAnsi="Courier New" w:cs="Courier New"/>
          <w:color w:val="000000"/>
          <w:lang w:val="en-GB"/>
        </w:rPr>
        <w:t>}</w:t>
      </w:r>
    </w:p>
    <w:p w14:paraId="666F02A3" w14:textId="77777777" w:rsidR="00DB7A34" w:rsidRDefault="00DB7A34" w:rsidP="00DB7A34">
      <w:pPr>
        <w:pStyle w:val="Heading2"/>
      </w:pPr>
      <w:r>
        <w:t>Support for dynamic texture coordinates</w:t>
      </w:r>
    </w:p>
    <w:p w14:paraId="617B3419" w14:textId="4AD0969B" w:rsidR="00DB7A34" w:rsidRDefault="00DB7A34" w:rsidP="00DB7A34">
      <w:r>
        <w:t xml:space="preserve">UV coordinates may vary with every new frame of the timed texture. The texture coordinates for a primitive as referenced by </w:t>
      </w:r>
      <w:r w:rsidRPr="000A2A6A">
        <w:rPr>
          <w:rFonts w:ascii="Courier New" w:hAnsi="Courier New" w:cs="Courier New"/>
        </w:rPr>
        <w:t>TEXCOORD_0</w:t>
      </w:r>
      <w:r>
        <w:t xml:space="preserve"> and </w:t>
      </w:r>
      <w:r w:rsidRPr="000A2A6A">
        <w:rPr>
          <w:rFonts w:ascii="Courier New" w:hAnsi="Courier New" w:cs="Courier New"/>
        </w:rPr>
        <w:t>TEXCOORD_1</w:t>
      </w:r>
      <w:r>
        <w:t xml:space="preserve"> will be expected to change. Furthermore, the geometry of the primitive itself and by consequence the vertex indices may change as well. The dynamic changes are described through references to timed accessors.</w:t>
      </w:r>
    </w:p>
    <w:p w14:paraId="4E8A963F" w14:textId="77777777" w:rsidR="00DB7A34" w:rsidRDefault="00DB7A34" w:rsidP="00DB7A34">
      <w:pPr>
        <w:pStyle w:val="Heading2"/>
      </w:pPr>
      <w:r>
        <w:lastRenderedPageBreak/>
        <w:t>Texture transforms and compression</w:t>
      </w:r>
    </w:p>
    <w:p w14:paraId="35B2CFB2" w14:textId="77777777" w:rsidR="00DB7A34" w:rsidRDefault="00DB7A34" w:rsidP="00DB7A34">
      <w:r>
        <w:t xml:space="preserve">A single timed texture may be used to provide texture for multiple primitives. This operation is typical when a texture atlas is used. The transform is performed prior to the texture coordinate mapping. In order to support texture transforms, the </w:t>
      </w:r>
      <w:proofErr w:type="spellStart"/>
      <w:r w:rsidRPr="000A2A6A">
        <w:rPr>
          <w:rFonts w:ascii="Courier New" w:hAnsi="Courier New" w:cs="Courier New"/>
        </w:rPr>
        <w:t>KHR_texture_transform</w:t>
      </w:r>
      <w:proofErr w:type="spellEnd"/>
      <w:r>
        <w:t xml:space="preserve"> shall be supported.</w:t>
      </w:r>
    </w:p>
    <w:p w14:paraId="39FC9C9F" w14:textId="3F2E942C" w:rsidR="0082011E" w:rsidRPr="00DB7A34" w:rsidRDefault="00DB7A34" w:rsidP="0082011E">
      <w:r>
        <w:t xml:space="preserve">The texture shall be provided in an internal format that is supported by the GPU at rendering time. A compressed texture format is preferable to reduce the memory usage on the GPU. </w:t>
      </w:r>
    </w:p>
    <w:p w14:paraId="1AECBCF5" w14:textId="6841A8C0" w:rsidR="001E096A" w:rsidRPr="00775056" w:rsidRDefault="001E096A" w:rsidP="00775056">
      <w:pPr>
        <w:pStyle w:val="Heading1"/>
        <w:rPr>
          <w:lang w:val="en-GB"/>
        </w:rPr>
      </w:pPr>
      <w:r w:rsidRPr="00775056">
        <w:rPr>
          <w:lang w:val="en-GB"/>
        </w:rPr>
        <w:t xml:space="preserve">References </w:t>
      </w:r>
    </w:p>
    <w:p w14:paraId="534B9C1D" w14:textId="15826558" w:rsidR="00450FD8" w:rsidRDefault="00450FD8" w:rsidP="00775056">
      <w:pPr>
        <w:spacing w:after="120"/>
        <w:rPr>
          <w:lang w:val="en-GB"/>
        </w:rPr>
      </w:pPr>
      <w:r>
        <w:rPr>
          <w:lang w:val="en-GB"/>
        </w:rPr>
        <w:t>[1]</w:t>
      </w:r>
      <w:r w:rsidR="00735657">
        <w:rPr>
          <w:lang w:val="en-GB"/>
        </w:rPr>
        <w:t xml:space="preserve"> “</w:t>
      </w:r>
      <w:r w:rsidR="00C9323A" w:rsidRPr="00C9323A">
        <w:rPr>
          <w:lang w:val="en-GB"/>
        </w:rPr>
        <w:t>WD on Support of MPEG Media in Scene Descriptions</w:t>
      </w:r>
      <w:r w:rsidR="00735657">
        <w:rPr>
          <w:lang w:val="en-GB"/>
        </w:rPr>
        <w:t xml:space="preserve">”, </w:t>
      </w:r>
      <w:r w:rsidR="00735657" w:rsidRPr="00D84094">
        <w:t xml:space="preserve">ISO/IEC JTC1/SC29/WG11 </w:t>
      </w:r>
      <w:r w:rsidR="008032ED">
        <w:t>output</w:t>
      </w:r>
      <w:r w:rsidR="00735657" w:rsidRPr="00D84094">
        <w:t xml:space="preserve"> document </w:t>
      </w:r>
      <w:r w:rsidR="008032ED">
        <w:t>N</w:t>
      </w:r>
      <w:r w:rsidR="008032ED" w:rsidRPr="008032ED">
        <w:t>19070</w:t>
      </w:r>
      <w:r w:rsidR="00735657" w:rsidRPr="00D84094">
        <w:t xml:space="preserve">, </w:t>
      </w:r>
      <w:r w:rsidR="00DB3366">
        <w:t>January</w:t>
      </w:r>
      <w:r w:rsidR="00735657" w:rsidRPr="00D84094">
        <w:t xml:space="preserve"> 20</w:t>
      </w:r>
      <w:r w:rsidR="007531F7">
        <w:t>20</w:t>
      </w:r>
      <w:r w:rsidR="00735657" w:rsidRPr="00D84094">
        <w:t xml:space="preserve">, </w:t>
      </w:r>
      <w:r w:rsidR="007531F7" w:rsidRPr="001C4B5F">
        <w:rPr>
          <w:lang w:val="en-GB"/>
        </w:rPr>
        <w:t>Brussels</w:t>
      </w:r>
      <w:r w:rsidR="00735657" w:rsidRPr="00D84094">
        <w:t xml:space="preserve">, </w:t>
      </w:r>
      <w:r w:rsidR="007531F7">
        <w:t>BE</w:t>
      </w:r>
      <w:r w:rsidR="00735657" w:rsidRPr="00D84094">
        <w:t>.</w:t>
      </w:r>
    </w:p>
    <w:p w14:paraId="5B19F3A0" w14:textId="7E51E6F3" w:rsidR="00450FD8" w:rsidRDefault="00450FD8" w:rsidP="00775056">
      <w:pPr>
        <w:spacing w:after="120"/>
      </w:pPr>
      <w:r>
        <w:rPr>
          <w:lang w:val="en-GB"/>
        </w:rPr>
        <w:t>[2]</w:t>
      </w:r>
      <w:r w:rsidR="00735657" w:rsidRPr="00735657">
        <w:rPr>
          <w:lang w:val="en-GB"/>
        </w:rPr>
        <w:t xml:space="preserve"> </w:t>
      </w:r>
      <w:r w:rsidR="00735657">
        <w:rPr>
          <w:lang w:val="en-GB"/>
        </w:rPr>
        <w:t>“</w:t>
      </w:r>
      <w:r w:rsidR="00E23BD9" w:rsidRPr="00E23BD9">
        <w:rPr>
          <w:lang w:val="en-GB"/>
        </w:rPr>
        <w:t>Procedures for standard development and reference software of ISO/IEC 23090-14</w:t>
      </w:r>
      <w:r w:rsidR="00735657">
        <w:rPr>
          <w:lang w:val="en-GB"/>
        </w:rPr>
        <w:t xml:space="preserve">”, </w:t>
      </w:r>
      <w:r w:rsidR="00735657" w:rsidRPr="00D84094">
        <w:t xml:space="preserve">ISO/IEC JTC1/SC29/WG11 output document </w:t>
      </w:r>
      <w:r w:rsidR="00735657" w:rsidRPr="00E23BD9">
        <w:t>N</w:t>
      </w:r>
      <w:r w:rsidR="00E23BD9" w:rsidRPr="00E23BD9">
        <w:t>19072</w:t>
      </w:r>
      <w:r w:rsidR="00735657" w:rsidRPr="00D84094">
        <w:t xml:space="preserve">, </w:t>
      </w:r>
      <w:r w:rsidR="00DB3366">
        <w:t>January</w:t>
      </w:r>
      <w:r w:rsidR="00735657" w:rsidRPr="00D84094">
        <w:t xml:space="preserve"> 20</w:t>
      </w:r>
      <w:r w:rsidR="007531F7">
        <w:t>20</w:t>
      </w:r>
      <w:r w:rsidR="00735657" w:rsidRPr="00D84094">
        <w:t xml:space="preserve">, </w:t>
      </w:r>
      <w:r w:rsidR="007531F7" w:rsidRPr="001C4B5F">
        <w:rPr>
          <w:lang w:val="en-GB"/>
        </w:rPr>
        <w:t>Brussels</w:t>
      </w:r>
      <w:r w:rsidR="00735657" w:rsidRPr="00D84094">
        <w:t xml:space="preserve">, </w:t>
      </w:r>
      <w:r w:rsidR="007531F7">
        <w:t>BE</w:t>
      </w:r>
      <w:r w:rsidR="00735657" w:rsidRPr="00D84094">
        <w:t>.</w:t>
      </w:r>
    </w:p>
    <w:p w14:paraId="2715F290" w14:textId="66B34048" w:rsidR="009500C4" w:rsidRDefault="009500C4" w:rsidP="00775056">
      <w:pPr>
        <w:spacing w:after="120"/>
        <w:rPr>
          <w:lang w:val="en-GB"/>
        </w:rPr>
      </w:pPr>
      <w:r>
        <w:t>[3]</w:t>
      </w:r>
      <w:r w:rsidRPr="009500C4">
        <w:t xml:space="preserve"> </w:t>
      </w:r>
      <w:proofErr w:type="spellStart"/>
      <w:r w:rsidRPr="009500C4">
        <w:t>Khronos</w:t>
      </w:r>
      <w:proofErr w:type="spellEnd"/>
      <w:r w:rsidRPr="009500C4">
        <w:t xml:space="preserve"> Group, The GL Transmission Format (</w:t>
      </w:r>
      <w:proofErr w:type="spellStart"/>
      <w:r w:rsidRPr="009500C4">
        <w:t>glTF</w:t>
      </w:r>
      <w:proofErr w:type="spellEnd"/>
      <w:r w:rsidRPr="009500C4">
        <w:t>), version 2.0, https://github.com/KhronosGroup/glTF/tree/master/specification/2.0#specifying-extensions</w:t>
      </w:r>
    </w:p>
    <w:p w14:paraId="48B98D67" w14:textId="7638B8BA" w:rsidR="005316FC" w:rsidRDefault="005316FC" w:rsidP="00775056">
      <w:pPr>
        <w:spacing w:after="120"/>
        <w:rPr>
          <w:lang w:val="en-GB"/>
        </w:rPr>
      </w:pPr>
      <w:r>
        <w:rPr>
          <w:lang w:val="en-GB"/>
        </w:rPr>
        <w:t>[</w:t>
      </w:r>
      <w:r w:rsidR="009500C4">
        <w:rPr>
          <w:lang w:val="en-GB"/>
        </w:rPr>
        <w:t>4</w:t>
      </w:r>
      <w:r>
        <w:rPr>
          <w:lang w:val="en-GB"/>
        </w:rPr>
        <w:t>]</w:t>
      </w:r>
      <w:r w:rsidR="005572E0">
        <w:rPr>
          <w:lang w:val="en-GB"/>
        </w:rPr>
        <w:t xml:space="preserve"> “</w:t>
      </w:r>
      <w:r w:rsidR="005572E0" w:rsidRPr="00376391">
        <w:rPr>
          <w:lang w:val="en-GB"/>
        </w:rPr>
        <w:t>Considerations for a WD on MPEG-I Scene Descriptions</w:t>
      </w:r>
      <w:r w:rsidR="005572E0">
        <w:rPr>
          <w:lang w:val="en-GB"/>
        </w:rPr>
        <w:t xml:space="preserve">”, </w:t>
      </w:r>
      <w:r w:rsidR="005572E0" w:rsidRPr="00D84094">
        <w:t>ISO/IEC JTC1/SC29/WG11 output document N</w:t>
      </w:r>
      <w:r w:rsidR="005572E0" w:rsidRPr="00CF119A">
        <w:t>18</w:t>
      </w:r>
      <w:r w:rsidR="005572E0">
        <w:t>869</w:t>
      </w:r>
      <w:r w:rsidR="005572E0" w:rsidRPr="00D84094">
        <w:t xml:space="preserve">, </w:t>
      </w:r>
      <w:r w:rsidR="005572E0">
        <w:t>October</w:t>
      </w:r>
      <w:r w:rsidR="005572E0" w:rsidRPr="00D84094">
        <w:t xml:space="preserve"> 201</w:t>
      </w:r>
      <w:r w:rsidR="005572E0">
        <w:t>9</w:t>
      </w:r>
      <w:r w:rsidR="005572E0" w:rsidRPr="00D84094">
        <w:t xml:space="preserve">, </w:t>
      </w:r>
      <w:r w:rsidR="005572E0">
        <w:t>Geneva</w:t>
      </w:r>
      <w:r w:rsidR="005572E0" w:rsidRPr="00D84094">
        <w:t xml:space="preserve">, </w:t>
      </w:r>
      <w:r w:rsidR="005572E0">
        <w:t>CH</w:t>
      </w:r>
      <w:r w:rsidR="005572E0" w:rsidRPr="00D84094">
        <w:t>.</w:t>
      </w:r>
    </w:p>
    <w:p w14:paraId="1F725555" w14:textId="052A70EC" w:rsidR="00FC3E6D" w:rsidRDefault="00FC3E6D" w:rsidP="00775056">
      <w:pPr>
        <w:spacing w:after="120"/>
        <w:rPr>
          <w:lang w:val="en-GB"/>
        </w:rPr>
      </w:pPr>
      <w:r>
        <w:rPr>
          <w:lang w:val="en-GB"/>
        </w:rPr>
        <w:t>[</w:t>
      </w:r>
      <w:r w:rsidR="009500C4">
        <w:rPr>
          <w:lang w:val="en-GB"/>
        </w:rPr>
        <w:t>5</w:t>
      </w:r>
      <w:r>
        <w:rPr>
          <w:lang w:val="en-GB"/>
        </w:rPr>
        <w:t xml:space="preserve">] </w:t>
      </w:r>
      <w:r w:rsidRPr="00FC3E6D">
        <w:rPr>
          <w:lang w:val="en-GB"/>
        </w:rPr>
        <w:t>“[SD] MPEG media extensions for glTF2”, ISO/IEC JTC1/SC29/WG11 input document m52179, January 2020, Brussels, BE.</w:t>
      </w:r>
    </w:p>
    <w:p w14:paraId="31B7E690" w14:textId="0F809866" w:rsidR="00B036C1" w:rsidRPr="00FC3E6D" w:rsidRDefault="00FC3E6D" w:rsidP="00775056">
      <w:pPr>
        <w:spacing w:after="120"/>
        <w:rPr>
          <w:sz w:val="22"/>
        </w:rPr>
      </w:pPr>
      <w:r>
        <w:rPr>
          <w:lang w:val="en-GB"/>
        </w:rPr>
        <w:t>[</w:t>
      </w:r>
      <w:r w:rsidR="009500C4">
        <w:rPr>
          <w:lang w:val="en-GB"/>
        </w:rPr>
        <w:t>6</w:t>
      </w:r>
      <w:r>
        <w:rPr>
          <w:lang w:val="en-GB"/>
        </w:rPr>
        <w:t>]</w:t>
      </w:r>
      <w:r w:rsidRPr="007C45D3">
        <w:rPr>
          <w:lang w:val="en-GB"/>
        </w:rPr>
        <w:t xml:space="preserve"> “</w:t>
      </w:r>
      <w:r w:rsidRPr="0040673F">
        <w:rPr>
          <w:lang w:val="en-GB"/>
        </w:rPr>
        <w:t>Timed Video Textures</w:t>
      </w:r>
      <w:r w:rsidRPr="007C45D3">
        <w:rPr>
          <w:lang w:val="en-GB"/>
        </w:rPr>
        <w:t xml:space="preserve">”, ISO/IEC JTC1/SC29/WG11 input document </w:t>
      </w:r>
      <w:r w:rsidRPr="00827242">
        <w:rPr>
          <w:lang w:val="en-GB"/>
        </w:rPr>
        <w:t>m52462</w:t>
      </w:r>
      <w:r w:rsidRPr="007C45D3">
        <w:rPr>
          <w:lang w:val="en-GB"/>
        </w:rPr>
        <w:t xml:space="preserve">, </w:t>
      </w:r>
      <w:r>
        <w:rPr>
          <w:lang w:val="en-GB"/>
        </w:rPr>
        <w:t>January</w:t>
      </w:r>
      <w:r w:rsidRPr="007C45D3">
        <w:rPr>
          <w:lang w:val="en-GB"/>
        </w:rPr>
        <w:t xml:space="preserve"> 20</w:t>
      </w:r>
      <w:r>
        <w:rPr>
          <w:lang w:val="en-GB"/>
        </w:rPr>
        <w:t>20</w:t>
      </w:r>
      <w:r w:rsidRPr="007C45D3">
        <w:rPr>
          <w:lang w:val="en-GB"/>
        </w:rPr>
        <w:t xml:space="preserve">, </w:t>
      </w:r>
      <w:r w:rsidRPr="001C4B5F">
        <w:rPr>
          <w:lang w:val="en-GB"/>
        </w:rPr>
        <w:t>Brussels</w:t>
      </w:r>
      <w:r w:rsidRPr="007C45D3">
        <w:rPr>
          <w:lang w:val="en-GB"/>
        </w:rPr>
        <w:t xml:space="preserve">, </w:t>
      </w:r>
      <w:r>
        <w:rPr>
          <w:lang w:val="en-GB"/>
        </w:rPr>
        <w:t>BE</w:t>
      </w:r>
      <w:r w:rsidRPr="007C45D3">
        <w:rPr>
          <w:lang w:val="en-GB"/>
        </w:rPr>
        <w:t>.</w:t>
      </w:r>
    </w:p>
    <w:sectPr w:rsidR="00B036C1" w:rsidRPr="00FC3E6D" w:rsidSect="004132AE">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7CB2F" w14:textId="77777777" w:rsidR="00E06926" w:rsidRDefault="00E06926" w:rsidP="005F664D">
      <w:r>
        <w:separator/>
      </w:r>
    </w:p>
  </w:endnote>
  <w:endnote w:type="continuationSeparator" w:id="0">
    <w:p w14:paraId="6E1975F4" w14:textId="77777777" w:rsidR="00E06926" w:rsidRDefault="00E06926" w:rsidP="005F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ourier">
    <w:panose1 w:val="02070409020205020404"/>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ebkit-standar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DEAF5" w14:textId="77777777" w:rsidR="00E06926" w:rsidRDefault="00E06926" w:rsidP="005F664D">
      <w:r>
        <w:separator/>
      </w:r>
    </w:p>
  </w:footnote>
  <w:footnote w:type="continuationSeparator" w:id="0">
    <w:p w14:paraId="1BB817E3" w14:textId="77777777" w:rsidR="00E06926" w:rsidRDefault="00E06926" w:rsidP="005F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8256" w14:textId="6A396F48" w:rsidR="00B036C1" w:rsidRPr="00573644" w:rsidRDefault="00B036C1" w:rsidP="00B036C1">
    <w:pPr>
      <w:tabs>
        <w:tab w:val="center" w:pos="4500"/>
        <w:tab w:val="right" w:pos="9000"/>
      </w:tabs>
      <w:spacing w:line="360" w:lineRule="auto"/>
      <w:ind w:left="124" w:right="-20"/>
      <w:jc w:val="center"/>
      <w:rPr>
        <w:rFonts w:eastAsia="Times New Roman"/>
        <w:b/>
        <w:bCs/>
        <w:spacing w:val="2"/>
        <w:w w:val="114"/>
      </w:rPr>
    </w:pPr>
    <w:r w:rsidRPr="004E4F66">
      <w:rPr>
        <w:rFonts w:eastAsia="Times New Roman"/>
        <w:b/>
        <w:bCs/>
        <w:noProof/>
        <w:spacing w:val="6"/>
        <w:sz w:val="29"/>
        <w:szCs w:val="29"/>
      </w:rPr>
      <w:drawing>
        <wp:inline distT="0" distB="0" distL="0" distR="0" wp14:anchorId="54A1A92F" wp14:editId="58E45899">
          <wp:extent cx="1257300" cy="5486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48640"/>
                  </a:xfrm>
                  <a:prstGeom prst="rect">
                    <a:avLst/>
                  </a:prstGeom>
                  <a:noFill/>
                  <a:ln>
                    <a:noFill/>
                  </a:ln>
                </pic:spPr>
              </pic:pic>
            </a:graphicData>
          </a:graphic>
        </wp:inline>
      </w:drawing>
    </w:r>
    <w:r>
      <w:rPr>
        <w:rFonts w:eastAsia="Times New Roman"/>
        <w:b/>
        <w:bCs/>
        <w:spacing w:val="6"/>
        <w:sz w:val="29"/>
        <w:szCs w:val="29"/>
      </w:rPr>
      <w:tab/>
    </w: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fldChar w:fldCharType="begin"/>
    </w:r>
    <w:r>
      <w:rPr>
        <w:rFonts w:eastAsia="Times New Roman"/>
        <w:b/>
        <w:bCs/>
        <w:sz w:val="44"/>
        <w:szCs w:val="44"/>
      </w:rPr>
      <w:instrText xml:space="preserve"> DOCPROPERTY "Docnum" \* MERGEFORMAT </w:instrText>
    </w:r>
    <w:r>
      <w:rPr>
        <w:rFonts w:eastAsia="Times New Roman"/>
        <w:b/>
        <w:bCs/>
        <w:sz w:val="44"/>
        <w:szCs w:val="44"/>
      </w:rPr>
      <w:fldChar w:fldCharType="separate"/>
    </w:r>
    <w:r>
      <w:rPr>
        <w:rFonts w:eastAsia="Times New Roman"/>
        <w:b/>
        <w:bCs/>
        <w:sz w:val="44"/>
        <w:szCs w:val="44"/>
      </w:rPr>
      <w:t>N1</w:t>
    </w:r>
    <w:r w:rsidR="0068052B">
      <w:rPr>
        <w:rFonts w:eastAsia="Times New Roman"/>
        <w:b/>
        <w:bCs/>
        <w:sz w:val="44"/>
        <w:szCs w:val="44"/>
      </w:rPr>
      <w:t>9071</w:t>
    </w:r>
    <w:r>
      <w:rPr>
        <w:rFonts w:eastAsia="Times New Roman"/>
        <w:b/>
        <w:bCs/>
        <w:sz w:val="44"/>
        <w:szCs w:val="4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35F794C"/>
    <w:multiLevelType w:val="hybridMultilevel"/>
    <w:tmpl w:val="D04CAF78"/>
    <w:lvl w:ilvl="0" w:tplc="150E132C">
      <w:start w:val="1"/>
      <w:numFmt w:val="lowerRoman"/>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4624036"/>
    <w:multiLevelType w:val="hybridMultilevel"/>
    <w:tmpl w:val="6EBED75A"/>
    <w:lvl w:ilvl="0" w:tplc="45AEB446">
      <w:numFmt w:val="bullet"/>
      <w:lvlText w:val=""/>
      <w:lvlJc w:val="left"/>
      <w:pPr>
        <w:ind w:left="720" w:hanging="360"/>
      </w:pPr>
      <w:rPr>
        <w:rFonts w:ascii="Symbol" w:eastAsia="MS Mincho" w:hAnsi="Symbol"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60E72F8"/>
    <w:multiLevelType w:val="hybridMultilevel"/>
    <w:tmpl w:val="507CFA9C"/>
    <w:lvl w:ilvl="0" w:tplc="9326B03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4" w15:restartNumberingAfterBreak="0">
    <w:nsid w:val="07921647"/>
    <w:multiLevelType w:val="hybridMultilevel"/>
    <w:tmpl w:val="AA2248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D0B04EE"/>
    <w:multiLevelType w:val="hybridMultilevel"/>
    <w:tmpl w:val="D34209EE"/>
    <w:lvl w:ilvl="0" w:tplc="BB50734E">
      <w:start w:val="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8C590D"/>
    <w:multiLevelType w:val="hybridMultilevel"/>
    <w:tmpl w:val="6E10C060"/>
    <w:lvl w:ilvl="0" w:tplc="BF769E60">
      <w:numFmt w:val="bullet"/>
      <w:lvlText w:val="-"/>
      <w:lvlJc w:val="left"/>
      <w:pPr>
        <w:ind w:left="720" w:hanging="360"/>
      </w:pPr>
      <w:rPr>
        <w:rFonts w:ascii="Times New Roman" w:eastAsia="MS Mincho"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21D2436"/>
    <w:multiLevelType w:val="hybridMultilevel"/>
    <w:tmpl w:val="538CA450"/>
    <w:lvl w:ilvl="0" w:tplc="FDA2E69A">
      <w:start w:val="2"/>
      <w:numFmt w:val="bullet"/>
      <w:lvlText w:val=""/>
      <w:lvlJc w:val="left"/>
      <w:pPr>
        <w:ind w:left="720" w:hanging="360"/>
      </w:pPr>
      <w:rPr>
        <w:rFonts w:ascii="Symbol" w:eastAsia="MS Mincho" w:hAnsi="Symbol"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62840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E30537"/>
    <w:multiLevelType w:val="hybridMultilevel"/>
    <w:tmpl w:val="7C5C6642"/>
    <w:lvl w:ilvl="0" w:tplc="952A124E">
      <w:start w:val="4"/>
      <w:numFmt w:val="bullet"/>
      <w:lvlText w:val="-"/>
      <w:lvlJc w:val="left"/>
      <w:pPr>
        <w:ind w:left="360" w:hanging="360"/>
      </w:pPr>
      <w:rPr>
        <w:rFonts w:ascii="Cambria" w:eastAsia="Malgun Gothic"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450CB9"/>
    <w:multiLevelType w:val="hybridMultilevel"/>
    <w:tmpl w:val="59CA0FAE"/>
    <w:lvl w:ilvl="0" w:tplc="C09A83CA">
      <w:start w:val="2"/>
      <w:numFmt w:val="bullet"/>
      <w:lvlText w:val=""/>
      <w:lvlJc w:val="left"/>
      <w:pPr>
        <w:ind w:left="720" w:hanging="360"/>
      </w:pPr>
      <w:rPr>
        <w:rFonts w:ascii="Symbol" w:eastAsia="MS Mincho" w:hAnsi="Symbol"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4DF4914"/>
    <w:multiLevelType w:val="multilevel"/>
    <w:tmpl w:val="76CA948C"/>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F200BE"/>
    <w:multiLevelType w:val="hybridMultilevel"/>
    <w:tmpl w:val="4A4EFB36"/>
    <w:lvl w:ilvl="0" w:tplc="723A7490">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E23016"/>
    <w:multiLevelType w:val="hybridMultilevel"/>
    <w:tmpl w:val="56A68A28"/>
    <w:lvl w:ilvl="0" w:tplc="60F64CF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B447E65"/>
    <w:multiLevelType w:val="hybridMultilevel"/>
    <w:tmpl w:val="66400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F5CED"/>
    <w:multiLevelType w:val="hybridMultilevel"/>
    <w:tmpl w:val="67E8CF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15:restartNumberingAfterBreak="0">
    <w:nsid w:val="3B026BCA"/>
    <w:multiLevelType w:val="hybridMultilevel"/>
    <w:tmpl w:val="EF4E3C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F0728D1"/>
    <w:multiLevelType w:val="hybridMultilevel"/>
    <w:tmpl w:val="05A857B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52678BD"/>
    <w:multiLevelType w:val="hybridMultilevel"/>
    <w:tmpl w:val="837E042E"/>
    <w:lvl w:ilvl="0" w:tplc="6EB8190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22" w15:restartNumberingAfterBreak="0">
    <w:nsid w:val="498E1550"/>
    <w:multiLevelType w:val="hybridMultilevel"/>
    <w:tmpl w:val="950681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4AD23142"/>
    <w:multiLevelType w:val="hybridMultilevel"/>
    <w:tmpl w:val="D696D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554395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5B175C2B"/>
    <w:multiLevelType w:val="hybridMultilevel"/>
    <w:tmpl w:val="C71C2736"/>
    <w:lvl w:ilvl="0" w:tplc="1A10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1E70CF"/>
    <w:multiLevelType w:val="hybridMultilevel"/>
    <w:tmpl w:val="EBEE98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514731E"/>
    <w:multiLevelType w:val="hybridMultilevel"/>
    <w:tmpl w:val="D04CAF78"/>
    <w:lvl w:ilvl="0" w:tplc="150E132C">
      <w:start w:val="1"/>
      <w:numFmt w:val="lowerRoman"/>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9"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95371D0"/>
    <w:multiLevelType w:val="hybridMultilevel"/>
    <w:tmpl w:val="2C8EA396"/>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31" w15:restartNumberingAfterBreak="0">
    <w:nsid w:val="75A34068"/>
    <w:multiLevelType w:val="multilevel"/>
    <w:tmpl w:val="59A81F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76C77932"/>
    <w:multiLevelType w:val="hybridMultilevel"/>
    <w:tmpl w:val="AF20045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7943526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1"/>
  </w:num>
  <w:num w:numId="2">
    <w:abstractNumId w:val="27"/>
  </w:num>
  <w:num w:numId="3">
    <w:abstractNumId w:val="14"/>
  </w:num>
  <w:num w:numId="4">
    <w:abstractNumId w:val="8"/>
  </w:num>
  <w:num w:numId="5">
    <w:abstractNumId w:val="33"/>
  </w:num>
  <w:num w:numId="6">
    <w:abstractNumId w:val="6"/>
  </w:num>
  <w:num w:numId="7">
    <w:abstractNumId w:val="2"/>
  </w:num>
  <w:num w:numId="8">
    <w:abstractNumId w:val="12"/>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0"/>
  </w:num>
  <w:num w:numId="12">
    <w:abstractNumId w:val="32"/>
  </w:num>
  <w:num w:numId="13">
    <w:abstractNumId w:val="18"/>
  </w:num>
  <w:num w:numId="14">
    <w:abstractNumId w:val="17"/>
  </w:num>
  <w:num w:numId="15">
    <w:abstractNumId w:val="30"/>
  </w:num>
  <w:num w:numId="16">
    <w:abstractNumId w:val="1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1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4"/>
  </w:num>
  <w:num w:numId="27">
    <w:abstractNumId w:val="20"/>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1"/>
  </w:num>
  <w:num w:numId="31">
    <w:abstractNumId w:val="9"/>
  </w:num>
  <w:num w:numId="32">
    <w:abstractNumId w:val="3"/>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6"/>
  </w:num>
  <w:num w:numId="37">
    <w:abstractNumId w:val="5"/>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hideGrammatical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D1"/>
    <w:rsid w:val="00013655"/>
    <w:rsid w:val="0003203C"/>
    <w:rsid w:val="00040D38"/>
    <w:rsid w:val="00046322"/>
    <w:rsid w:val="00055CB9"/>
    <w:rsid w:val="000610CC"/>
    <w:rsid w:val="00061101"/>
    <w:rsid w:val="000640D0"/>
    <w:rsid w:val="000655F6"/>
    <w:rsid w:val="00071BED"/>
    <w:rsid w:val="000922E3"/>
    <w:rsid w:val="000979A1"/>
    <w:rsid w:val="000A000A"/>
    <w:rsid w:val="000A5FAC"/>
    <w:rsid w:val="000A729F"/>
    <w:rsid w:val="000B427F"/>
    <w:rsid w:val="000B706C"/>
    <w:rsid w:val="000C15D3"/>
    <w:rsid w:val="000C4B2B"/>
    <w:rsid w:val="000E4D1A"/>
    <w:rsid w:val="00104D52"/>
    <w:rsid w:val="001055C7"/>
    <w:rsid w:val="001120FF"/>
    <w:rsid w:val="00112419"/>
    <w:rsid w:val="00116E1A"/>
    <w:rsid w:val="0012062C"/>
    <w:rsid w:val="001238D4"/>
    <w:rsid w:val="00127B40"/>
    <w:rsid w:val="00131AE2"/>
    <w:rsid w:val="00133470"/>
    <w:rsid w:val="00143CEE"/>
    <w:rsid w:val="001526F9"/>
    <w:rsid w:val="00160336"/>
    <w:rsid w:val="00165815"/>
    <w:rsid w:val="00167C6A"/>
    <w:rsid w:val="0017591D"/>
    <w:rsid w:val="0018726D"/>
    <w:rsid w:val="00191F4B"/>
    <w:rsid w:val="00192856"/>
    <w:rsid w:val="001A2D99"/>
    <w:rsid w:val="001B27AB"/>
    <w:rsid w:val="001C422B"/>
    <w:rsid w:val="001E096A"/>
    <w:rsid w:val="001E4F4F"/>
    <w:rsid w:val="001E5069"/>
    <w:rsid w:val="001F1636"/>
    <w:rsid w:val="001F5099"/>
    <w:rsid w:val="001F50F7"/>
    <w:rsid w:val="00211DFC"/>
    <w:rsid w:val="00215634"/>
    <w:rsid w:val="002216C9"/>
    <w:rsid w:val="002408DF"/>
    <w:rsid w:val="002506B0"/>
    <w:rsid w:val="00251F3B"/>
    <w:rsid w:val="00271AB3"/>
    <w:rsid w:val="0027609E"/>
    <w:rsid w:val="00291456"/>
    <w:rsid w:val="002A5CB9"/>
    <w:rsid w:val="002B0635"/>
    <w:rsid w:val="002B091C"/>
    <w:rsid w:val="002C355C"/>
    <w:rsid w:val="002E3D48"/>
    <w:rsid w:val="002E3DC7"/>
    <w:rsid w:val="0030204A"/>
    <w:rsid w:val="003023C8"/>
    <w:rsid w:val="00305823"/>
    <w:rsid w:val="00306443"/>
    <w:rsid w:val="003104E8"/>
    <w:rsid w:val="00314A94"/>
    <w:rsid w:val="00315B83"/>
    <w:rsid w:val="00316E2B"/>
    <w:rsid w:val="00317A02"/>
    <w:rsid w:val="00320B24"/>
    <w:rsid w:val="0033033C"/>
    <w:rsid w:val="0033156A"/>
    <w:rsid w:val="00336B33"/>
    <w:rsid w:val="00340103"/>
    <w:rsid w:val="003426AE"/>
    <w:rsid w:val="003456F6"/>
    <w:rsid w:val="00346C2B"/>
    <w:rsid w:val="00347FF5"/>
    <w:rsid w:val="00350DE4"/>
    <w:rsid w:val="003513BF"/>
    <w:rsid w:val="00357434"/>
    <w:rsid w:val="003718B2"/>
    <w:rsid w:val="003827F9"/>
    <w:rsid w:val="00392B30"/>
    <w:rsid w:val="003947E6"/>
    <w:rsid w:val="003A6B61"/>
    <w:rsid w:val="003C7BD7"/>
    <w:rsid w:val="003E3BBB"/>
    <w:rsid w:val="003F38AD"/>
    <w:rsid w:val="003F40AB"/>
    <w:rsid w:val="00405D6A"/>
    <w:rsid w:val="00411527"/>
    <w:rsid w:val="004121EC"/>
    <w:rsid w:val="004132AE"/>
    <w:rsid w:val="00415322"/>
    <w:rsid w:val="00422C36"/>
    <w:rsid w:val="00430106"/>
    <w:rsid w:val="004359BB"/>
    <w:rsid w:val="00440820"/>
    <w:rsid w:val="0044253D"/>
    <w:rsid w:val="00443A15"/>
    <w:rsid w:val="00450837"/>
    <w:rsid w:val="00450FD8"/>
    <w:rsid w:val="00452C58"/>
    <w:rsid w:val="004543AC"/>
    <w:rsid w:val="004559FF"/>
    <w:rsid w:val="00457FE4"/>
    <w:rsid w:val="00461C4B"/>
    <w:rsid w:val="00462512"/>
    <w:rsid w:val="004640F4"/>
    <w:rsid w:val="0048271B"/>
    <w:rsid w:val="00483FD9"/>
    <w:rsid w:val="004C60B5"/>
    <w:rsid w:val="004D2287"/>
    <w:rsid w:val="004D6A09"/>
    <w:rsid w:val="004D6DBD"/>
    <w:rsid w:val="004E1851"/>
    <w:rsid w:val="004E4019"/>
    <w:rsid w:val="0050176C"/>
    <w:rsid w:val="0050465D"/>
    <w:rsid w:val="005145E9"/>
    <w:rsid w:val="00514880"/>
    <w:rsid w:val="0052020F"/>
    <w:rsid w:val="005309D1"/>
    <w:rsid w:val="005316FC"/>
    <w:rsid w:val="00536E77"/>
    <w:rsid w:val="00540807"/>
    <w:rsid w:val="005472D8"/>
    <w:rsid w:val="005572E0"/>
    <w:rsid w:val="005649DA"/>
    <w:rsid w:val="005710E1"/>
    <w:rsid w:val="00596AF7"/>
    <w:rsid w:val="005B02B8"/>
    <w:rsid w:val="005C1284"/>
    <w:rsid w:val="005C1FA0"/>
    <w:rsid w:val="005C7AC7"/>
    <w:rsid w:val="005D1406"/>
    <w:rsid w:val="005E11B7"/>
    <w:rsid w:val="005E4C63"/>
    <w:rsid w:val="005E5775"/>
    <w:rsid w:val="005F0990"/>
    <w:rsid w:val="005F21C9"/>
    <w:rsid w:val="005F2C96"/>
    <w:rsid w:val="005F664D"/>
    <w:rsid w:val="005F7024"/>
    <w:rsid w:val="00622D7A"/>
    <w:rsid w:val="00651624"/>
    <w:rsid w:val="006645F0"/>
    <w:rsid w:val="0068052B"/>
    <w:rsid w:val="00683639"/>
    <w:rsid w:val="00686F06"/>
    <w:rsid w:val="00692C92"/>
    <w:rsid w:val="0069317E"/>
    <w:rsid w:val="006979C4"/>
    <w:rsid w:val="006A3822"/>
    <w:rsid w:val="006C1CD7"/>
    <w:rsid w:val="006D213C"/>
    <w:rsid w:val="006D226D"/>
    <w:rsid w:val="006D6415"/>
    <w:rsid w:val="006D7535"/>
    <w:rsid w:val="006E0AFF"/>
    <w:rsid w:val="006E2847"/>
    <w:rsid w:val="006E375F"/>
    <w:rsid w:val="006F0110"/>
    <w:rsid w:val="006F49B1"/>
    <w:rsid w:val="00700C54"/>
    <w:rsid w:val="007133B0"/>
    <w:rsid w:val="00721A09"/>
    <w:rsid w:val="00731B95"/>
    <w:rsid w:val="0073287B"/>
    <w:rsid w:val="00735657"/>
    <w:rsid w:val="007531F7"/>
    <w:rsid w:val="00772A4E"/>
    <w:rsid w:val="00775056"/>
    <w:rsid w:val="00792A37"/>
    <w:rsid w:val="00793DC7"/>
    <w:rsid w:val="007A4BC2"/>
    <w:rsid w:val="007B401A"/>
    <w:rsid w:val="007B4F02"/>
    <w:rsid w:val="007C3BC2"/>
    <w:rsid w:val="007C4636"/>
    <w:rsid w:val="007C6C94"/>
    <w:rsid w:val="007D363F"/>
    <w:rsid w:val="007D57DD"/>
    <w:rsid w:val="007D6F0B"/>
    <w:rsid w:val="007E4BA0"/>
    <w:rsid w:val="007E7DA3"/>
    <w:rsid w:val="007F3776"/>
    <w:rsid w:val="007F7ECC"/>
    <w:rsid w:val="00802BD4"/>
    <w:rsid w:val="00803237"/>
    <w:rsid w:val="008032ED"/>
    <w:rsid w:val="0082011E"/>
    <w:rsid w:val="008227EF"/>
    <w:rsid w:val="008346E7"/>
    <w:rsid w:val="00836578"/>
    <w:rsid w:val="008366BF"/>
    <w:rsid w:val="00837098"/>
    <w:rsid w:val="00856DC8"/>
    <w:rsid w:val="008632DD"/>
    <w:rsid w:val="00863726"/>
    <w:rsid w:val="0086462A"/>
    <w:rsid w:val="00864C1C"/>
    <w:rsid w:val="00865901"/>
    <w:rsid w:val="00865E14"/>
    <w:rsid w:val="008661C8"/>
    <w:rsid w:val="008737BE"/>
    <w:rsid w:val="00892F76"/>
    <w:rsid w:val="00897927"/>
    <w:rsid w:val="008A7233"/>
    <w:rsid w:val="008B2053"/>
    <w:rsid w:val="008C7F04"/>
    <w:rsid w:val="008C7FDE"/>
    <w:rsid w:val="008D48B3"/>
    <w:rsid w:val="008E073E"/>
    <w:rsid w:val="008F3EC5"/>
    <w:rsid w:val="009113F2"/>
    <w:rsid w:val="00911676"/>
    <w:rsid w:val="0091386B"/>
    <w:rsid w:val="00913937"/>
    <w:rsid w:val="0092214F"/>
    <w:rsid w:val="009500C4"/>
    <w:rsid w:val="009529A2"/>
    <w:rsid w:val="00955A6B"/>
    <w:rsid w:val="0096386C"/>
    <w:rsid w:val="00963DB3"/>
    <w:rsid w:val="009712B5"/>
    <w:rsid w:val="00980035"/>
    <w:rsid w:val="00982598"/>
    <w:rsid w:val="00991DF0"/>
    <w:rsid w:val="009A2898"/>
    <w:rsid w:val="009A7C48"/>
    <w:rsid w:val="009B6976"/>
    <w:rsid w:val="009B7078"/>
    <w:rsid w:val="009B7B10"/>
    <w:rsid w:val="009D68F6"/>
    <w:rsid w:val="00A17E45"/>
    <w:rsid w:val="00A20D8F"/>
    <w:rsid w:val="00A304D0"/>
    <w:rsid w:val="00A3058A"/>
    <w:rsid w:val="00A3286B"/>
    <w:rsid w:val="00A33C7C"/>
    <w:rsid w:val="00A36C70"/>
    <w:rsid w:val="00A452F8"/>
    <w:rsid w:val="00A502B0"/>
    <w:rsid w:val="00A56766"/>
    <w:rsid w:val="00A6108E"/>
    <w:rsid w:val="00A61DD8"/>
    <w:rsid w:val="00A62CD4"/>
    <w:rsid w:val="00A7097A"/>
    <w:rsid w:val="00A74926"/>
    <w:rsid w:val="00A822A9"/>
    <w:rsid w:val="00A829E8"/>
    <w:rsid w:val="00A83B6F"/>
    <w:rsid w:val="00A93D10"/>
    <w:rsid w:val="00A95EE9"/>
    <w:rsid w:val="00AB2221"/>
    <w:rsid w:val="00AB3CEB"/>
    <w:rsid w:val="00AB765E"/>
    <w:rsid w:val="00AD086E"/>
    <w:rsid w:val="00AE6107"/>
    <w:rsid w:val="00AF678C"/>
    <w:rsid w:val="00AF6DBC"/>
    <w:rsid w:val="00AF7CBB"/>
    <w:rsid w:val="00B036C1"/>
    <w:rsid w:val="00B17E64"/>
    <w:rsid w:val="00B20A0F"/>
    <w:rsid w:val="00B43239"/>
    <w:rsid w:val="00B43ACA"/>
    <w:rsid w:val="00B4559D"/>
    <w:rsid w:val="00B536BF"/>
    <w:rsid w:val="00B5498D"/>
    <w:rsid w:val="00B655F0"/>
    <w:rsid w:val="00B666C5"/>
    <w:rsid w:val="00B90B41"/>
    <w:rsid w:val="00B96B29"/>
    <w:rsid w:val="00BA5EBA"/>
    <w:rsid w:val="00BB2A5F"/>
    <w:rsid w:val="00BC334C"/>
    <w:rsid w:val="00BC3D95"/>
    <w:rsid w:val="00BF289B"/>
    <w:rsid w:val="00C044C9"/>
    <w:rsid w:val="00C237DB"/>
    <w:rsid w:val="00C25AAC"/>
    <w:rsid w:val="00C27F62"/>
    <w:rsid w:val="00C30C89"/>
    <w:rsid w:val="00C4260A"/>
    <w:rsid w:val="00C45B3F"/>
    <w:rsid w:val="00C46CF3"/>
    <w:rsid w:val="00C74C56"/>
    <w:rsid w:val="00C91916"/>
    <w:rsid w:val="00C9248E"/>
    <w:rsid w:val="00C9323A"/>
    <w:rsid w:val="00CB0017"/>
    <w:rsid w:val="00CB1190"/>
    <w:rsid w:val="00CB363E"/>
    <w:rsid w:val="00CC09B9"/>
    <w:rsid w:val="00CC3279"/>
    <w:rsid w:val="00CC3930"/>
    <w:rsid w:val="00CC5AF7"/>
    <w:rsid w:val="00CD2315"/>
    <w:rsid w:val="00CD29DC"/>
    <w:rsid w:val="00CE2CD6"/>
    <w:rsid w:val="00CE6F62"/>
    <w:rsid w:val="00CF3517"/>
    <w:rsid w:val="00D00722"/>
    <w:rsid w:val="00D010AB"/>
    <w:rsid w:val="00D14EB5"/>
    <w:rsid w:val="00D177CD"/>
    <w:rsid w:val="00D2082A"/>
    <w:rsid w:val="00D45883"/>
    <w:rsid w:val="00D45DB9"/>
    <w:rsid w:val="00D540D7"/>
    <w:rsid w:val="00D54DC5"/>
    <w:rsid w:val="00D7040B"/>
    <w:rsid w:val="00D71762"/>
    <w:rsid w:val="00D7788A"/>
    <w:rsid w:val="00D77CE9"/>
    <w:rsid w:val="00D97BE0"/>
    <w:rsid w:val="00DA1CAE"/>
    <w:rsid w:val="00DB3366"/>
    <w:rsid w:val="00DB7A34"/>
    <w:rsid w:val="00DC07F8"/>
    <w:rsid w:val="00DC161F"/>
    <w:rsid w:val="00DC505B"/>
    <w:rsid w:val="00DD2FD3"/>
    <w:rsid w:val="00E041CD"/>
    <w:rsid w:val="00E06926"/>
    <w:rsid w:val="00E1001F"/>
    <w:rsid w:val="00E20AF2"/>
    <w:rsid w:val="00E214A1"/>
    <w:rsid w:val="00E21E78"/>
    <w:rsid w:val="00E23BD9"/>
    <w:rsid w:val="00E33EDD"/>
    <w:rsid w:val="00E36A75"/>
    <w:rsid w:val="00E811B9"/>
    <w:rsid w:val="00E83574"/>
    <w:rsid w:val="00E952F1"/>
    <w:rsid w:val="00EA107C"/>
    <w:rsid w:val="00EA1572"/>
    <w:rsid w:val="00EA428A"/>
    <w:rsid w:val="00EB3BF7"/>
    <w:rsid w:val="00EB54A2"/>
    <w:rsid w:val="00EE0DB8"/>
    <w:rsid w:val="00EE1AEF"/>
    <w:rsid w:val="00EF4389"/>
    <w:rsid w:val="00EF624B"/>
    <w:rsid w:val="00F00658"/>
    <w:rsid w:val="00F00BC0"/>
    <w:rsid w:val="00F06CED"/>
    <w:rsid w:val="00F10697"/>
    <w:rsid w:val="00F40F45"/>
    <w:rsid w:val="00F500A1"/>
    <w:rsid w:val="00F52417"/>
    <w:rsid w:val="00F53924"/>
    <w:rsid w:val="00F60F5E"/>
    <w:rsid w:val="00F642BC"/>
    <w:rsid w:val="00F64F77"/>
    <w:rsid w:val="00F7309A"/>
    <w:rsid w:val="00F74339"/>
    <w:rsid w:val="00F84DA9"/>
    <w:rsid w:val="00F8745E"/>
    <w:rsid w:val="00F916F6"/>
    <w:rsid w:val="00F9208A"/>
    <w:rsid w:val="00F94CDD"/>
    <w:rsid w:val="00FA1A57"/>
    <w:rsid w:val="00FA6D14"/>
    <w:rsid w:val="00FB297A"/>
    <w:rsid w:val="00FB4752"/>
    <w:rsid w:val="00FC0277"/>
    <w:rsid w:val="00FC3981"/>
    <w:rsid w:val="00FC3B11"/>
    <w:rsid w:val="00FC3E6D"/>
    <w:rsid w:val="00FC48BC"/>
    <w:rsid w:val="00FE017D"/>
    <w:rsid w:val="00FF03B3"/>
    <w:rsid w:val="00FF17F0"/>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6B31E"/>
  <w15:chartTrackingRefBased/>
  <w15:docId w15:val="{C6D0E32D-0078-B445-9FE5-632C53C6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9D1"/>
    <w:pPr>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9"/>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
    <w:basedOn w:val="Normal"/>
    <w:next w:val="Normal"/>
    <w:link w:val="Heading3Char"/>
    <w:uiPriority w:val="9"/>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9"/>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9"/>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9"/>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9"/>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9"/>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9"/>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9"/>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basedOn w:val="Normal"/>
    <w:uiPriority w:val="34"/>
    <w:qFormat/>
    <w:rsid w:val="003E3BBB"/>
    <w:pPr>
      <w:ind w:left="720"/>
      <w:contextualSpacing/>
    </w:pPr>
  </w:style>
  <w:style w:type="character" w:styleId="CommentReference">
    <w:name w:val="annotation reference"/>
    <w:basedOn w:val="DefaultParagraphFont"/>
    <w:uiPriority w:val="99"/>
    <w:unhideWhenUsed/>
    <w:rsid w:val="00D14EB5"/>
    <w:rPr>
      <w:sz w:val="16"/>
      <w:szCs w:val="16"/>
    </w:rPr>
  </w:style>
  <w:style w:type="paragraph" w:styleId="CommentText">
    <w:name w:val="annotation text"/>
    <w:basedOn w:val="Normal"/>
    <w:link w:val="CommentTextChar"/>
    <w:uiPriority w:val="99"/>
    <w:unhideWhenUsed/>
    <w:rsid w:val="00D14EB5"/>
    <w:rPr>
      <w:sz w:val="20"/>
      <w:szCs w:val="20"/>
    </w:rPr>
  </w:style>
  <w:style w:type="character" w:customStyle="1" w:styleId="CommentTextChar">
    <w:name w:val="Comment Text Char"/>
    <w:basedOn w:val="DefaultParagraphFont"/>
    <w:link w:val="CommentText"/>
    <w:uiPriority w:val="99"/>
    <w:semiHidden/>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nhideWhenUsed/>
    <w:qFormat/>
    <w:rsid w:val="003104E8"/>
    <w:pPr>
      <w:spacing w:after="200"/>
    </w:pPr>
    <w:rPr>
      <w:i/>
      <w:iCs/>
      <w:color w:val="44546A" w:themeColor="text2"/>
      <w:sz w:val="18"/>
      <w:szCs w:val="18"/>
    </w:rPr>
  </w:style>
  <w:style w:type="paragraph" w:customStyle="1" w:styleId="code">
    <w:name w:val="code"/>
    <w:basedOn w:val="Normal"/>
    <w:next w:val="Normal"/>
    <w:link w:val="codeZchn"/>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spacing w:after="12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autoRedefine/>
    <w:qFormat/>
    <w:rsid w:val="00C30C89"/>
    <w:pPr>
      <w:numPr>
        <w:numId w:val="17"/>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18"/>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rsid w:val="00C30C89"/>
    <w:pPr>
      <w:spacing w:before="120" w:after="220"/>
      <w:jc w:val="left"/>
    </w:pPr>
    <w:rPr>
      <w:rFonts w:asciiTheme="majorHAnsi" w:eastAsia="Times New Roman" w:hAnsiTheme="majorHAnsi"/>
      <w:sz w:val="22"/>
      <w:lang w:val="en-GB"/>
    </w:rPr>
  </w:style>
  <w:style w:type="paragraph" w:styleId="BodyText">
    <w:name w:val="Body Text"/>
    <w:basedOn w:val="Normal"/>
    <w:link w:val="BodyTextChar"/>
    <w:uiPriority w:val="99"/>
    <w:semiHidden/>
    <w:unhideWhenUsed/>
    <w:rsid w:val="00C30C89"/>
    <w:pPr>
      <w:spacing w:after="120"/>
    </w:pPr>
  </w:style>
  <w:style w:type="character" w:customStyle="1" w:styleId="BodyTextChar">
    <w:name w:val="Body Text Char"/>
    <w:basedOn w:val="DefaultParagraphFont"/>
    <w:link w:val="BodyText"/>
    <w:uiPriority w:val="99"/>
    <w:semiHidden/>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2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3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paragraph" w:styleId="NormalWeb">
    <w:name w:val="Normal (Web)"/>
    <w:basedOn w:val="Normal"/>
    <w:uiPriority w:val="99"/>
    <w:unhideWhenUsed/>
    <w:rsid w:val="00DB7A34"/>
    <w:pPr>
      <w:spacing w:before="100" w:beforeAutospacing="1" w:after="100" w:afterAutospacing="1"/>
      <w:jc w:val="left"/>
    </w:pPr>
    <w:rPr>
      <w:rFonts w:eastAsia="Times New Roman"/>
      <w:lang w:val="de-DE" w:eastAsia="en-GB"/>
    </w:rPr>
  </w:style>
  <w:style w:type="character" w:customStyle="1" w:styleId="apple-converted-space">
    <w:name w:val="apple-converted-space"/>
    <w:basedOn w:val="DefaultParagraphFont"/>
    <w:rsid w:val="00DB7A34"/>
  </w:style>
  <w:style w:type="character" w:styleId="HTMLCode">
    <w:name w:val="HTML Code"/>
    <w:basedOn w:val="DefaultParagraphFont"/>
    <w:uiPriority w:val="99"/>
    <w:semiHidden/>
    <w:unhideWhenUsed/>
    <w:rsid w:val="00DB7A3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308365620">
      <w:bodyDiv w:val="1"/>
      <w:marLeft w:val="0"/>
      <w:marRight w:val="0"/>
      <w:marTop w:val="0"/>
      <w:marBottom w:val="0"/>
      <w:divBdr>
        <w:top w:val="none" w:sz="0" w:space="0" w:color="auto"/>
        <w:left w:val="none" w:sz="0" w:space="0" w:color="auto"/>
        <w:bottom w:val="none" w:sz="0" w:space="0" w:color="auto"/>
        <w:right w:val="none" w:sz="0" w:space="0" w:color="auto"/>
      </w:divBdr>
    </w:div>
    <w:div w:id="408038955">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668212824">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73551842">
      <w:bodyDiv w:val="1"/>
      <w:marLeft w:val="0"/>
      <w:marRight w:val="0"/>
      <w:marTop w:val="0"/>
      <w:marBottom w:val="0"/>
      <w:divBdr>
        <w:top w:val="none" w:sz="0" w:space="0" w:color="auto"/>
        <w:left w:val="none" w:sz="0" w:space="0" w:color="auto"/>
        <w:bottom w:val="none" w:sz="0" w:space="0" w:color="auto"/>
        <w:right w:val="none" w:sz="0" w:space="0" w:color="auto"/>
      </w:divBdr>
    </w:div>
    <w:div w:id="796223880">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21093537">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EA1F8-8DC1-400A-B52A-C11126D0E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12</Pages>
  <Words>2834</Words>
  <Characters>16160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Malamalvadakital Vinod (Nokia-TECH/Tampere)</dc:creator>
  <cp:keywords/>
  <dc:description/>
  <cp:lastModifiedBy>Imed Bouazizi</cp:lastModifiedBy>
  <cp:revision>127</cp:revision>
  <dcterms:created xsi:type="dcterms:W3CDTF">2019-01-17T14:18:00Z</dcterms:created>
  <dcterms:modified xsi:type="dcterms:W3CDTF">2020-01-17T11:21:00Z</dcterms:modified>
</cp:coreProperties>
</file>