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7B95D5" w14:textId="77777777" w:rsidR="00DD792A" w:rsidRPr="00DD792A" w:rsidRDefault="00DD792A" w:rsidP="00DD792A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line="200" w:lineRule="exact"/>
        <w:rPr>
          <w:rFonts w:ascii="Calibri" w:eastAsia="Calibri" w:hAnsi="Calibri"/>
          <w:sz w:val="20"/>
        </w:rPr>
      </w:pPr>
      <w:r w:rsidRPr="00DD792A">
        <w:rPr>
          <w:rFonts w:ascii="Calibri" w:eastAsia="Calibri" w:hAnsi="Calibri"/>
          <w:noProof/>
          <w:szCs w:val="22"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6B92EC29" wp14:editId="7E7AC43F">
                <wp:simplePos x="0" y="0"/>
                <wp:positionH relativeFrom="page">
                  <wp:posOffset>2895012</wp:posOffset>
                </wp:positionH>
                <wp:positionV relativeFrom="page">
                  <wp:posOffset>406008</wp:posOffset>
                </wp:positionV>
                <wp:extent cx="3968115" cy="388355"/>
                <wp:effectExtent l="0" t="0" r="13335" b="12065"/>
                <wp:wrapNone/>
                <wp:docPr id="14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8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65217E" w14:textId="14D18BFE" w:rsidR="00DD792A" w:rsidRDefault="00DD792A" w:rsidP="00DD792A">
                            <w:pPr>
                              <w:tabs>
                                <w:tab w:val="left" w:pos="3100"/>
                              </w:tabs>
                              <w:spacing w:line="465" w:lineRule="exact"/>
                              <w:ind w:right="-87"/>
                              <w:rPr>
                                <w:rFonts w:eastAsia="Times New Roman"/>
                                <w:sz w:val="44"/>
                                <w:szCs w:val="44"/>
                              </w:rPr>
                            </w:pP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16"/>
                                <w:sz w:val="44"/>
                                <w:szCs w:val="44"/>
                              </w:rPr>
                              <w:t xml:space="preserve"> 18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16"/>
                                <w:sz w:val="44"/>
                                <w:szCs w:val="44"/>
                              </w:rPr>
                              <w:t>927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92EC29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227.95pt;margin-top:31.95pt;width:312.45pt;height:30.6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" filled="f" stroked="f">
                <v:textbox inset="0,0,0,0">
                  <w:txbxContent>
                    <w:p w14:paraId="4865217E" w14:textId="14D18BFE" w:rsidR="00DD792A" w:rsidRDefault="00DD792A" w:rsidP="00DD792A">
                      <w:pPr>
                        <w:tabs>
                          <w:tab w:val="left" w:pos="3100"/>
                        </w:tabs>
                        <w:spacing w:line="465" w:lineRule="exact"/>
                        <w:ind w:right="-87"/>
                        <w:rPr>
                          <w:rFonts w:eastAsia="Times New Roman"/>
                          <w:sz w:val="44"/>
                          <w:szCs w:val="44"/>
                        </w:rPr>
                      </w:pP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eastAsia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>
                        <w:rPr>
                          <w:rFonts w:eastAsia="Times New Roman"/>
                          <w:b/>
                          <w:bCs/>
                          <w:spacing w:val="-16"/>
                          <w:sz w:val="44"/>
                          <w:szCs w:val="44"/>
                        </w:rPr>
                        <w:t xml:space="preserve"> 18</w:t>
                      </w:r>
                      <w:r>
                        <w:rPr>
                          <w:rFonts w:eastAsia="Times New Roman"/>
                          <w:b/>
                          <w:bCs/>
                          <w:spacing w:val="-16"/>
                          <w:sz w:val="44"/>
                          <w:szCs w:val="44"/>
                        </w:rPr>
                        <w:t>927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D792A">
        <w:rPr>
          <w:rFonts w:ascii="Calibri" w:eastAsia="Calibri" w:hAnsi="Calibri"/>
          <w:noProof/>
          <w:szCs w:val="22"/>
        </w:rPr>
        <mc:AlternateContent>
          <mc:Choice Requires="wps">
            <w:drawing>
              <wp:anchor distT="45720" distB="45720" distL="114300" distR="114300" simplePos="0" relativeHeight="251663872" behindDoc="0" locked="0" layoutInCell="1" allowOverlap="1" wp14:anchorId="46C79FB2" wp14:editId="73463E69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DAC914" w14:textId="77777777" w:rsidR="00DD792A" w:rsidRPr="00CB6FF9" w:rsidRDefault="00DD792A" w:rsidP="00DD792A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ISO/IEC JTC 1/SC 29/WG 11</w:t>
                            </w:r>
                          </w:p>
                          <w:p w14:paraId="2360D0B2" w14:textId="77777777" w:rsidR="00DD792A" w:rsidRPr="00CB6FF9" w:rsidRDefault="00DD792A" w:rsidP="00DD792A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Coding of moving pictures and audio</w:t>
                            </w:r>
                          </w:p>
                          <w:p w14:paraId="5432FAA1" w14:textId="77777777" w:rsidR="00DD792A" w:rsidRPr="00CB6FF9" w:rsidRDefault="00DD792A" w:rsidP="00DD792A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C79FB2" id="Text Box 2" o:spid="_x0000_s1027" type="#_x0000_t202" style="position:absolute;margin-left:2.1pt;margin-top:24.6pt;width:468pt;height:69.5pt;z-index:251663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">
                <v:textbox>
                  <w:txbxContent>
                    <w:p w14:paraId="4BDAC914" w14:textId="77777777" w:rsidR="00DD792A" w:rsidRPr="00CB6FF9" w:rsidRDefault="00DD792A" w:rsidP="00DD792A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ISO/IEC JTC 1/SC 29/WG 11</w:t>
                      </w:r>
                    </w:p>
                    <w:p w14:paraId="2360D0B2" w14:textId="77777777" w:rsidR="00DD792A" w:rsidRPr="00CB6FF9" w:rsidRDefault="00DD792A" w:rsidP="00DD792A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Coding of moving pictures and audio</w:t>
                      </w:r>
                    </w:p>
                    <w:p w14:paraId="5432FAA1" w14:textId="77777777" w:rsidR="00DD792A" w:rsidRPr="00CB6FF9" w:rsidRDefault="00DD792A" w:rsidP="00DD792A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D792A">
        <w:rPr>
          <w:rFonts w:ascii="Calibri" w:eastAsia="Calibri" w:hAnsi="Calibri"/>
          <w:noProof/>
          <w:szCs w:val="22"/>
        </w:rPr>
        <w:drawing>
          <wp:anchor distT="0" distB="0" distL="114300" distR="114300" simplePos="0" relativeHeight="251660800" behindDoc="1" locked="0" layoutInCell="1" allowOverlap="1" wp14:anchorId="68D53EAC" wp14:editId="57D2487D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14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D792A">
        <w:rPr>
          <w:rFonts w:ascii="Calibri" w:eastAsia="Calibri" w:hAnsi="Calibri"/>
          <w:noProof/>
          <w:szCs w:val="22"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 wp14:anchorId="3933D4DA" wp14:editId="14798930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145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146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60CBF4" id="Group 24" o:spid="_x0000_s1026" style="position:absolute;margin-left:164.25pt;margin-top:60.2pt;width:374.8pt;height:.1pt;z-index:-251654656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322FE8B1" w14:textId="77777777" w:rsidR="00DD792A" w:rsidRPr="00DD792A" w:rsidRDefault="00DD792A" w:rsidP="00DD792A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rPr>
          <w:rFonts w:ascii="Calibri" w:eastAsia="Calibri" w:hAnsi="Calibri"/>
          <w:szCs w:val="22"/>
        </w:rPr>
      </w:pPr>
    </w:p>
    <w:p w14:paraId="72FE9FBF" w14:textId="77777777" w:rsidR="00DD792A" w:rsidRPr="00DD792A" w:rsidRDefault="00DD792A" w:rsidP="00DD792A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line="200" w:lineRule="exact"/>
        <w:rPr>
          <w:rFonts w:ascii="Calibri" w:eastAsia="Calibri" w:hAnsi="Calibri"/>
          <w:sz w:val="20"/>
        </w:rPr>
      </w:pPr>
    </w:p>
    <w:tbl>
      <w:tblPr>
        <w:tblStyle w:val="TableGrid1"/>
        <w:tblW w:w="0" w:type="auto"/>
        <w:tblInd w:w="1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176"/>
        <w:gridCol w:w="6480"/>
      </w:tblGrid>
      <w:tr w:rsidR="00DD792A" w:rsidRPr="00DD792A" w14:paraId="5CD14D55" w14:textId="77777777" w:rsidTr="009A322A">
        <w:tc>
          <w:tcPr>
            <w:tcW w:w="2176" w:type="dxa"/>
          </w:tcPr>
          <w:p w14:paraId="2D434D3C" w14:textId="77777777" w:rsidR="00DD792A" w:rsidRPr="00DD792A" w:rsidRDefault="00DD792A" w:rsidP="00DD79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rPr>
                <w:sz w:val="24"/>
                <w:szCs w:val="24"/>
              </w:rPr>
            </w:pPr>
            <w:r w:rsidRPr="00DD792A">
              <w:rPr>
                <w:sz w:val="24"/>
                <w:szCs w:val="24"/>
              </w:rPr>
              <w:t xml:space="preserve">Document type: </w:t>
            </w:r>
          </w:p>
        </w:tc>
        <w:tc>
          <w:tcPr>
            <w:tcW w:w="6480" w:type="dxa"/>
          </w:tcPr>
          <w:p w14:paraId="09F6D18A" w14:textId="77777777" w:rsidR="00DD792A" w:rsidRPr="00DD792A" w:rsidRDefault="00DD792A" w:rsidP="00DD79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rPr>
                <w:sz w:val="24"/>
                <w:szCs w:val="24"/>
              </w:rPr>
            </w:pPr>
            <w:r w:rsidRPr="00DD792A">
              <w:rPr>
                <w:sz w:val="24"/>
                <w:szCs w:val="24"/>
              </w:rPr>
              <w:t>Approved WG 11 d</w:t>
            </w:r>
            <w:bookmarkStart w:id="0" w:name="_GoBack"/>
            <w:bookmarkEnd w:id="0"/>
            <w:r w:rsidRPr="00DD792A">
              <w:rPr>
                <w:sz w:val="24"/>
                <w:szCs w:val="24"/>
              </w:rPr>
              <w:t>ocument</w:t>
            </w:r>
          </w:p>
        </w:tc>
      </w:tr>
      <w:tr w:rsidR="00DD792A" w:rsidRPr="00DD792A" w14:paraId="0E305134" w14:textId="77777777" w:rsidTr="009A322A">
        <w:tc>
          <w:tcPr>
            <w:tcW w:w="2176" w:type="dxa"/>
          </w:tcPr>
          <w:p w14:paraId="6490AA8A" w14:textId="77777777" w:rsidR="00DD792A" w:rsidRPr="00DD792A" w:rsidRDefault="00DD792A" w:rsidP="00DD79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rPr>
                <w:sz w:val="24"/>
                <w:szCs w:val="24"/>
              </w:rPr>
            </w:pPr>
          </w:p>
        </w:tc>
        <w:tc>
          <w:tcPr>
            <w:tcW w:w="6480" w:type="dxa"/>
          </w:tcPr>
          <w:p w14:paraId="1CEB6938" w14:textId="77777777" w:rsidR="00DD792A" w:rsidRPr="00DD792A" w:rsidRDefault="00DD792A" w:rsidP="00DD79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rPr>
                <w:sz w:val="24"/>
                <w:szCs w:val="24"/>
              </w:rPr>
            </w:pPr>
          </w:p>
        </w:tc>
      </w:tr>
      <w:tr w:rsidR="00DD792A" w:rsidRPr="00DD792A" w14:paraId="46CDB2EE" w14:textId="77777777" w:rsidTr="009A322A">
        <w:tc>
          <w:tcPr>
            <w:tcW w:w="2176" w:type="dxa"/>
          </w:tcPr>
          <w:p w14:paraId="6EA7F2C8" w14:textId="77777777" w:rsidR="00DD792A" w:rsidRPr="00DD792A" w:rsidRDefault="00DD792A" w:rsidP="00DD79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rPr>
                <w:sz w:val="24"/>
                <w:szCs w:val="24"/>
              </w:rPr>
            </w:pPr>
            <w:r w:rsidRPr="00DD792A">
              <w:rPr>
                <w:sz w:val="24"/>
                <w:szCs w:val="24"/>
              </w:rPr>
              <w:t xml:space="preserve">Title: </w:t>
            </w:r>
          </w:p>
        </w:tc>
        <w:tc>
          <w:tcPr>
            <w:tcW w:w="6480" w:type="dxa"/>
          </w:tcPr>
          <w:p w14:paraId="3C19DA05" w14:textId="3C202542" w:rsidR="00DD792A" w:rsidRPr="00DD792A" w:rsidRDefault="00DD792A" w:rsidP="00DD79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rPr>
                <w:sz w:val="24"/>
                <w:szCs w:val="24"/>
              </w:rPr>
            </w:pPr>
            <w:r w:rsidRPr="00DD792A">
              <w:rPr>
                <w:sz w:val="24"/>
                <w:szCs w:val="24"/>
              </w:rPr>
              <w:t>Preliminary draft of VVC conformance testing</w:t>
            </w:r>
          </w:p>
        </w:tc>
      </w:tr>
      <w:tr w:rsidR="00DD792A" w:rsidRPr="00DD792A" w14:paraId="7A6612F7" w14:textId="77777777" w:rsidTr="009A322A">
        <w:tc>
          <w:tcPr>
            <w:tcW w:w="2176" w:type="dxa"/>
          </w:tcPr>
          <w:p w14:paraId="5C562861" w14:textId="77777777" w:rsidR="00DD792A" w:rsidRPr="00DD792A" w:rsidRDefault="00DD792A" w:rsidP="00DD79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rPr>
                <w:sz w:val="24"/>
                <w:szCs w:val="24"/>
              </w:rPr>
            </w:pPr>
          </w:p>
        </w:tc>
        <w:tc>
          <w:tcPr>
            <w:tcW w:w="6480" w:type="dxa"/>
          </w:tcPr>
          <w:p w14:paraId="7057FBDC" w14:textId="77777777" w:rsidR="00DD792A" w:rsidRPr="00DD792A" w:rsidRDefault="00DD792A" w:rsidP="00DD79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rPr>
                <w:sz w:val="24"/>
                <w:szCs w:val="24"/>
              </w:rPr>
            </w:pPr>
          </w:p>
        </w:tc>
      </w:tr>
      <w:tr w:rsidR="00DD792A" w:rsidRPr="00DD792A" w14:paraId="2D7C6C56" w14:textId="77777777" w:rsidTr="009A322A">
        <w:tc>
          <w:tcPr>
            <w:tcW w:w="2176" w:type="dxa"/>
          </w:tcPr>
          <w:p w14:paraId="38F28B3C" w14:textId="77777777" w:rsidR="00DD792A" w:rsidRPr="00DD792A" w:rsidRDefault="00DD792A" w:rsidP="00DD79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rPr>
                <w:sz w:val="24"/>
                <w:szCs w:val="24"/>
              </w:rPr>
            </w:pPr>
            <w:r w:rsidRPr="00DD792A">
              <w:rPr>
                <w:sz w:val="24"/>
                <w:szCs w:val="24"/>
              </w:rPr>
              <w:t>Status:</w:t>
            </w:r>
          </w:p>
        </w:tc>
        <w:tc>
          <w:tcPr>
            <w:tcW w:w="6480" w:type="dxa"/>
          </w:tcPr>
          <w:p w14:paraId="4BD4603A" w14:textId="77777777" w:rsidR="00DD792A" w:rsidRPr="00DD792A" w:rsidRDefault="00DD792A" w:rsidP="00DD79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rPr>
                <w:sz w:val="24"/>
                <w:szCs w:val="24"/>
              </w:rPr>
            </w:pPr>
            <w:r w:rsidRPr="00DD792A">
              <w:rPr>
                <w:sz w:val="24"/>
                <w:szCs w:val="24"/>
              </w:rPr>
              <w:t>Approved</w:t>
            </w:r>
          </w:p>
        </w:tc>
      </w:tr>
      <w:tr w:rsidR="00DD792A" w:rsidRPr="00DD792A" w14:paraId="35D64E01" w14:textId="77777777" w:rsidTr="009A322A">
        <w:tc>
          <w:tcPr>
            <w:tcW w:w="2176" w:type="dxa"/>
          </w:tcPr>
          <w:p w14:paraId="1954DBDD" w14:textId="77777777" w:rsidR="00DD792A" w:rsidRPr="00DD792A" w:rsidRDefault="00DD792A" w:rsidP="00DD79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rPr>
                <w:sz w:val="24"/>
                <w:szCs w:val="24"/>
              </w:rPr>
            </w:pPr>
          </w:p>
        </w:tc>
        <w:tc>
          <w:tcPr>
            <w:tcW w:w="6480" w:type="dxa"/>
          </w:tcPr>
          <w:p w14:paraId="67835EBC" w14:textId="77777777" w:rsidR="00DD792A" w:rsidRPr="00DD792A" w:rsidRDefault="00DD792A" w:rsidP="00DD79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rPr>
                <w:sz w:val="24"/>
                <w:szCs w:val="24"/>
              </w:rPr>
            </w:pPr>
          </w:p>
        </w:tc>
      </w:tr>
      <w:tr w:rsidR="00DD792A" w:rsidRPr="00DD792A" w14:paraId="0D6E0C03" w14:textId="77777777" w:rsidTr="009A322A">
        <w:tc>
          <w:tcPr>
            <w:tcW w:w="2176" w:type="dxa"/>
          </w:tcPr>
          <w:p w14:paraId="797B51EE" w14:textId="77777777" w:rsidR="00DD792A" w:rsidRPr="00DD792A" w:rsidRDefault="00DD792A" w:rsidP="00DD79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rPr>
                <w:sz w:val="24"/>
                <w:szCs w:val="24"/>
              </w:rPr>
            </w:pPr>
            <w:r w:rsidRPr="00DD792A">
              <w:rPr>
                <w:sz w:val="24"/>
                <w:szCs w:val="24"/>
              </w:rPr>
              <w:t>Date of document:</w:t>
            </w:r>
          </w:p>
        </w:tc>
        <w:tc>
          <w:tcPr>
            <w:tcW w:w="6480" w:type="dxa"/>
          </w:tcPr>
          <w:p w14:paraId="0B0301F0" w14:textId="77777777" w:rsidR="00DD792A" w:rsidRPr="00DD792A" w:rsidRDefault="00DD792A" w:rsidP="00DD79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rPr>
                <w:sz w:val="24"/>
                <w:szCs w:val="24"/>
              </w:rPr>
            </w:pPr>
            <w:r w:rsidRPr="00DD792A">
              <w:rPr>
                <w:sz w:val="24"/>
                <w:szCs w:val="24"/>
              </w:rPr>
              <w:t>2019-10-11</w:t>
            </w:r>
          </w:p>
        </w:tc>
      </w:tr>
      <w:tr w:rsidR="00DD792A" w:rsidRPr="00DD792A" w14:paraId="17B85DAF" w14:textId="77777777" w:rsidTr="009A322A">
        <w:tc>
          <w:tcPr>
            <w:tcW w:w="2176" w:type="dxa"/>
          </w:tcPr>
          <w:p w14:paraId="51CF8EEE" w14:textId="77777777" w:rsidR="00DD792A" w:rsidRPr="00DD792A" w:rsidRDefault="00DD792A" w:rsidP="00DD79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rPr>
                <w:sz w:val="24"/>
                <w:szCs w:val="24"/>
              </w:rPr>
            </w:pPr>
          </w:p>
        </w:tc>
        <w:tc>
          <w:tcPr>
            <w:tcW w:w="6480" w:type="dxa"/>
          </w:tcPr>
          <w:p w14:paraId="22AB1103" w14:textId="77777777" w:rsidR="00DD792A" w:rsidRPr="00DD792A" w:rsidRDefault="00DD792A" w:rsidP="00DD79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rPr>
                <w:sz w:val="24"/>
                <w:szCs w:val="24"/>
              </w:rPr>
            </w:pPr>
          </w:p>
        </w:tc>
      </w:tr>
      <w:tr w:rsidR="00DD792A" w:rsidRPr="00DD792A" w14:paraId="37D170CE" w14:textId="77777777" w:rsidTr="009A322A">
        <w:tc>
          <w:tcPr>
            <w:tcW w:w="2176" w:type="dxa"/>
          </w:tcPr>
          <w:p w14:paraId="16EEC1E4" w14:textId="77777777" w:rsidR="00DD792A" w:rsidRPr="00DD792A" w:rsidRDefault="00DD792A" w:rsidP="00DD79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rPr>
                <w:sz w:val="24"/>
                <w:szCs w:val="24"/>
              </w:rPr>
            </w:pPr>
            <w:r w:rsidRPr="00DD792A">
              <w:rPr>
                <w:sz w:val="24"/>
                <w:szCs w:val="24"/>
              </w:rPr>
              <w:t xml:space="preserve">Source: </w:t>
            </w:r>
          </w:p>
        </w:tc>
        <w:tc>
          <w:tcPr>
            <w:tcW w:w="6480" w:type="dxa"/>
          </w:tcPr>
          <w:p w14:paraId="60910DF6" w14:textId="77777777" w:rsidR="00DD792A" w:rsidRPr="00DD792A" w:rsidRDefault="00DD792A" w:rsidP="00DD79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rPr>
                <w:sz w:val="24"/>
                <w:szCs w:val="24"/>
              </w:rPr>
            </w:pPr>
            <w:r w:rsidRPr="00DD792A">
              <w:rPr>
                <w:sz w:val="24"/>
                <w:szCs w:val="24"/>
              </w:rPr>
              <w:t>WG 11 (via JVET)</w:t>
            </w:r>
          </w:p>
        </w:tc>
      </w:tr>
      <w:tr w:rsidR="00DD792A" w:rsidRPr="00DD792A" w14:paraId="1EFF5656" w14:textId="77777777" w:rsidTr="009A322A">
        <w:tc>
          <w:tcPr>
            <w:tcW w:w="2176" w:type="dxa"/>
          </w:tcPr>
          <w:p w14:paraId="78E171E3" w14:textId="77777777" w:rsidR="00DD792A" w:rsidRPr="00DD792A" w:rsidRDefault="00DD792A" w:rsidP="00DD79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rPr>
                <w:sz w:val="24"/>
                <w:szCs w:val="24"/>
              </w:rPr>
            </w:pPr>
          </w:p>
        </w:tc>
        <w:tc>
          <w:tcPr>
            <w:tcW w:w="6480" w:type="dxa"/>
          </w:tcPr>
          <w:p w14:paraId="7BDB169C" w14:textId="77777777" w:rsidR="00DD792A" w:rsidRPr="00DD792A" w:rsidRDefault="00DD792A" w:rsidP="00DD79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rPr>
                <w:sz w:val="24"/>
                <w:szCs w:val="24"/>
              </w:rPr>
            </w:pPr>
          </w:p>
        </w:tc>
      </w:tr>
      <w:tr w:rsidR="00DD792A" w:rsidRPr="00DD792A" w14:paraId="1C33C8C1" w14:textId="77777777" w:rsidTr="009A322A">
        <w:tc>
          <w:tcPr>
            <w:tcW w:w="2176" w:type="dxa"/>
          </w:tcPr>
          <w:p w14:paraId="449FD7DD" w14:textId="77777777" w:rsidR="00DD792A" w:rsidRPr="00DD792A" w:rsidRDefault="00DD792A" w:rsidP="00DD79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rPr>
                <w:sz w:val="24"/>
                <w:szCs w:val="24"/>
              </w:rPr>
            </w:pPr>
            <w:r w:rsidRPr="00DD792A">
              <w:rPr>
                <w:sz w:val="24"/>
                <w:szCs w:val="24"/>
              </w:rPr>
              <w:t>Expected action:</w:t>
            </w:r>
          </w:p>
        </w:tc>
        <w:tc>
          <w:tcPr>
            <w:tcW w:w="6480" w:type="dxa"/>
          </w:tcPr>
          <w:p w14:paraId="43292316" w14:textId="77777777" w:rsidR="00DD792A" w:rsidRPr="00DD792A" w:rsidRDefault="00DD792A" w:rsidP="00DD79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rPr>
                <w:sz w:val="24"/>
                <w:szCs w:val="24"/>
              </w:rPr>
            </w:pPr>
            <w:r w:rsidRPr="00DD792A">
              <w:rPr>
                <w:sz w:val="24"/>
                <w:szCs w:val="24"/>
              </w:rPr>
              <w:t>Study</w:t>
            </w:r>
          </w:p>
        </w:tc>
      </w:tr>
      <w:tr w:rsidR="00DD792A" w:rsidRPr="00DD792A" w14:paraId="7361FD6B" w14:textId="77777777" w:rsidTr="009A322A">
        <w:tc>
          <w:tcPr>
            <w:tcW w:w="2176" w:type="dxa"/>
          </w:tcPr>
          <w:p w14:paraId="09A94BB7" w14:textId="77777777" w:rsidR="00DD792A" w:rsidRPr="00DD792A" w:rsidRDefault="00DD792A" w:rsidP="00DD79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rPr>
                <w:sz w:val="24"/>
                <w:szCs w:val="24"/>
              </w:rPr>
            </w:pPr>
          </w:p>
        </w:tc>
        <w:tc>
          <w:tcPr>
            <w:tcW w:w="6480" w:type="dxa"/>
          </w:tcPr>
          <w:p w14:paraId="3ECA566A" w14:textId="77777777" w:rsidR="00DD792A" w:rsidRPr="00DD792A" w:rsidRDefault="00DD792A" w:rsidP="00DD79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rPr>
                <w:sz w:val="24"/>
                <w:szCs w:val="24"/>
              </w:rPr>
            </w:pPr>
          </w:p>
        </w:tc>
      </w:tr>
      <w:tr w:rsidR="00DD792A" w:rsidRPr="00DD792A" w14:paraId="2D435F86" w14:textId="77777777" w:rsidTr="009A322A">
        <w:tc>
          <w:tcPr>
            <w:tcW w:w="2176" w:type="dxa"/>
          </w:tcPr>
          <w:p w14:paraId="1143D4B4" w14:textId="77777777" w:rsidR="00DD792A" w:rsidRPr="00DD792A" w:rsidRDefault="00DD792A" w:rsidP="00DD79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rPr>
                <w:sz w:val="24"/>
                <w:szCs w:val="24"/>
              </w:rPr>
            </w:pPr>
            <w:r w:rsidRPr="00DD792A">
              <w:rPr>
                <w:sz w:val="24"/>
                <w:szCs w:val="24"/>
              </w:rPr>
              <w:t xml:space="preserve">No. of pages: </w:t>
            </w:r>
          </w:p>
        </w:tc>
        <w:tc>
          <w:tcPr>
            <w:tcW w:w="6480" w:type="dxa"/>
          </w:tcPr>
          <w:p w14:paraId="7243C758" w14:textId="38422BF8" w:rsidR="00DD792A" w:rsidRPr="00DD792A" w:rsidRDefault="00DD792A" w:rsidP="00DD79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rPr>
                <w:sz w:val="24"/>
                <w:szCs w:val="24"/>
              </w:rPr>
            </w:pPr>
            <w:r w:rsidRPr="00DD792A">
              <w:rPr>
                <w:sz w:val="24"/>
                <w:szCs w:val="24"/>
              </w:rPr>
              <w:t>9</w:t>
            </w:r>
          </w:p>
        </w:tc>
      </w:tr>
      <w:tr w:rsidR="00DD792A" w:rsidRPr="00DD792A" w14:paraId="218A3C6C" w14:textId="77777777" w:rsidTr="009A322A">
        <w:tc>
          <w:tcPr>
            <w:tcW w:w="2176" w:type="dxa"/>
          </w:tcPr>
          <w:p w14:paraId="0CB46888" w14:textId="77777777" w:rsidR="00DD792A" w:rsidRPr="00DD792A" w:rsidRDefault="00DD792A" w:rsidP="00DD79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rPr>
                <w:sz w:val="24"/>
                <w:szCs w:val="24"/>
              </w:rPr>
            </w:pPr>
          </w:p>
        </w:tc>
        <w:tc>
          <w:tcPr>
            <w:tcW w:w="6480" w:type="dxa"/>
          </w:tcPr>
          <w:p w14:paraId="001ADC83" w14:textId="77777777" w:rsidR="00DD792A" w:rsidRPr="00DD792A" w:rsidRDefault="00DD792A" w:rsidP="00DD79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rPr>
                <w:sz w:val="24"/>
                <w:szCs w:val="24"/>
              </w:rPr>
            </w:pPr>
          </w:p>
        </w:tc>
      </w:tr>
      <w:tr w:rsidR="00DD792A" w:rsidRPr="00DD792A" w14:paraId="23654388" w14:textId="77777777" w:rsidTr="009A322A">
        <w:tc>
          <w:tcPr>
            <w:tcW w:w="2176" w:type="dxa"/>
          </w:tcPr>
          <w:p w14:paraId="4F3CC2DE" w14:textId="77777777" w:rsidR="00DD792A" w:rsidRPr="00DD792A" w:rsidRDefault="00DD792A" w:rsidP="00DD79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rPr>
                <w:sz w:val="24"/>
                <w:szCs w:val="24"/>
              </w:rPr>
            </w:pPr>
            <w:r w:rsidRPr="00DD792A">
              <w:rPr>
                <w:sz w:val="24"/>
                <w:szCs w:val="24"/>
              </w:rPr>
              <w:t xml:space="preserve">Email of convenor: </w:t>
            </w:r>
          </w:p>
        </w:tc>
        <w:tc>
          <w:tcPr>
            <w:tcW w:w="6480" w:type="dxa"/>
          </w:tcPr>
          <w:p w14:paraId="690C9962" w14:textId="77777777" w:rsidR="00DD792A" w:rsidRPr="00DD792A" w:rsidRDefault="00DD792A" w:rsidP="00DD79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rPr>
                <w:sz w:val="24"/>
                <w:szCs w:val="24"/>
              </w:rPr>
            </w:pPr>
            <w:r w:rsidRPr="00DD792A">
              <w:rPr>
                <w:sz w:val="24"/>
                <w:szCs w:val="24"/>
              </w:rPr>
              <w:t xml:space="preserve">leonardo@chiariglione.org </w:t>
            </w:r>
            <w:hyperlink r:id="rId12"/>
          </w:p>
        </w:tc>
      </w:tr>
      <w:tr w:rsidR="00DD792A" w:rsidRPr="00DD792A" w14:paraId="4AA1302D" w14:textId="77777777" w:rsidTr="009A322A">
        <w:tc>
          <w:tcPr>
            <w:tcW w:w="2176" w:type="dxa"/>
          </w:tcPr>
          <w:p w14:paraId="7EDC86B4" w14:textId="77777777" w:rsidR="00DD792A" w:rsidRPr="00DD792A" w:rsidRDefault="00DD792A" w:rsidP="00DD79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rPr>
                <w:sz w:val="24"/>
                <w:szCs w:val="24"/>
              </w:rPr>
            </w:pPr>
          </w:p>
        </w:tc>
        <w:tc>
          <w:tcPr>
            <w:tcW w:w="6480" w:type="dxa"/>
          </w:tcPr>
          <w:p w14:paraId="6D28A079" w14:textId="77777777" w:rsidR="00DD792A" w:rsidRPr="00DD792A" w:rsidRDefault="00DD792A" w:rsidP="00DD79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rPr>
                <w:sz w:val="24"/>
                <w:szCs w:val="24"/>
              </w:rPr>
            </w:pPr>
          </w:p>
        </w:tc>
      </w:tr>
      <w:tr w:rsidR="00DD792A" w:rsidRPr="00DD792A" w14:paraId="1189C7A1" w14:textId="77777777" w:rsidTr="009A322A">
        <w:tc>
          <w:tcPr>
            <w:tcW w:w="2176" w:type="dxa"/>
          </w:tcPr>
          <w:p w14:paraId="24C20FAE" w14:textId="77777777" w:rsidR="00DD792A" w:rsidRPr="00DD792A" w:rsidRDefault="00DD792A" w:rsidP="00DD79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rPr>
                <w:sz w:val="24"/>
                <w:szCs w:val="24"/>
              </w:rPr>
            </w:pPr>
            <w:r w:rsidRPr="00DD792A">
              <w:rPr>
                <w:sz w:val="24"/>
                <w:szCs w:val="24"/>
              </w:rPr>
              <w:t xml:space="preserve">Committee URL: </w:t>
            </w:r>
          </w:p>
        </w:tc>
        <w:tc>
          <w:tcPr>
            <w:tcW w:w="6480" w:type="dxa"/>
          </w:tcPr>
          <w:p w14:paraId="43E05E2D" w14:textId="77777777" w:rsidR="00DD792A" w:rsidRPr="00DD792A" w:rsidRDefault="00DD792A" w:rsidP="00DD79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after="200" w:line="276" w:lineRule="auto"/>
              <w:rPr>
                <w:sz w:val="24"/>
                <w:szCs w:val="24"/>
              </w:rPr>
            </w:pPr>
            <w:r w:rsidRPr="00DD792A">
              <w:rPr>
                <w:sz w:val="24"/>
                <w:szCs w:val="24"/>
              </w:rPr>
              <w:t>https://isotc.iso.org/livelink/livelink/open/jtc1sc29wg11</w:t>
            </w:r>
          </w:p>
        </w:tc>
      </w:tr>
    </w:tbl>
    <w:p w14:paraId="6DBC38D0" w14:textId="77777777" w:rsidR="00DD792A" w:rsidRPr="00DD792A" w:rsidRDefault="00DD792A" w:rsidP="00DD792A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center"/>
        <w:textAlignment w:val="baseline"/>
        <w:rPr>
          <w:lang w:val="en-GB" w:eastAsia="ja-JP"/>
        </w:rPr>
      </w:pPr>
    </w:p>
    <w:p w14:paraId="68DC6EC8" w14:textId="77777777" w:rsidR="00DD792A" w:rsidRPr="00DD792A" w:rsidRDefault="00DD792A" w:rsidP="00DD792A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textAlignment w:val="baseline"/>
        <w:rPr>
          <w:rFonts w:eastAsia="Malgun Gothic"/>
          <w:sz w:val="20"/>
          <w:lang w:val="en-GB"/>
        </w:rPr>
      </w:pPr>
      <w:r w:rsidRPr="00DD792A">
        <w:rPr>
          <w:rFonts w:eastAsia="Malgun Gothic"/>
          <w:sz w:val="20"/>
          <w:lang w:val="en-GB"/>
        </w:rPr>
        <w:br w:type="page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300"/>
        <w:gridCol w:w="3060"/>
      </w:tblGrid>
      <w:tr w:rsidR="00E61DAC" w:rsidRPr="005E3DBF" w14:paraId="7E96CA4B" w14:textId="77777777" w:rsidTr="000962AC">
        <w:tc>
          <w:tcPr>
            <w:tcW w:w="6300" w:type="dxa"/>
          </w:tcPr>
          <w:p w14:paraId="18E03134" w14:textId="57BF9C51" w:rsidR="006C5D39" w:rsidRPr="005E3DBF" w:rsidRDefault="00EF37F6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E3DBF">
              <w:rPr>
                <w:b/>
                <w:noProof/>
                <w:szCs w:val="22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7AF4159C" wp14:editId="69B4CA3E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C674DD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E3DBF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 wp14:anchorId="00EDF105" wp14:editId="2D4C9969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Bild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E3DBF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 wp14:anchorId="4343FD4C" wp14:editId="381F995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Bild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E3DBF">
              <w:rPr>
                <w:b/>
                <w:szCs w:val="22"/>
                <w:lang w:val="en-CA"/>
              </w:rPr>
              <w:t xml:space="preserve">Joint </w:t>
            </w:r>
            <w:r w:rsidR="006C5D39" w:rsidRPr="005E3DBF">
              <w:rPr>
                <w:b/>
                <w:szCs w:val="22"/>
                <w:lang w:val="en-CA"/>
              </w:rPr>
              <w:t xml:space="preserve">Video </w:t>
            </w:r>
            <w:r w:rsidR="00F712E9" w:rsidRPr="005E3DBF">
              <w:rPr>
                <w:b/>
                <w:szCs w:val="22"/>
                <w:lang w:val="en-CA"/>
              </w:rPr>
              <w:t>Experts</w:t>
            </w:r>
            <w:r w:rsidR="009D7CE6" w:rsidRPr="005E3DBF">
              <w:rPr>
                <w:b/>
                <w:szCs w:val="22"/>
                <w:lang w:val="en-CA"/>
              </w:rPr>
              <w:t xml:space="preserve"> Team</w:t>
            </w:r>
            <w:r w:rsidR="006C5D39" w:rsidRPr="005E3DBF">
              <w:rPr>
                <w:b/>
                <w:szCs w:val="22"/>
                <w:lang w:val="en-CA"/>
              </w:rPr>
              <w:t xml:space="preserve"> (</w:t>
            </w:r>
            <w:r w:rsidR="009D7CE6" w:rsidRPr="005E3DBF">
              <w:rPr>
                <w:b/>
                <w:szCs w:val="22"/>
                <w:lang w:val="en-CA"/>
              </w:rPr>
              <w:t>JVET</w:t>
            </w:r>
            <w:r w:rsidR="006C5D39" w:rsidRPr="005E3DBF">
              <w:rPr>
                <w:b/>
                <w:szCs w:val="22"/>
                <w:lang w:val="en-CA"/>
              </w:rPr>
              <w:t>)</w:t>
            </w:r>
          </w:p>
          <w:p w14:paraId="6BCC5973" w14:textId="77777777" w:rsidR="00E61DAC" w:rsidRPr="005E3DBF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E3DBF">
              <w:rPr>
                <w:b/>
                <w:szCs w:val="22"/>
                <w:lang w:val="en-CA"/>
              </w:rPr>
              <w:t xml:space="preserve">of </w:t>
            </w:r>
            <w:r w:rsidR="007F1F8B" w:rsidRPr="005E3DBF">
              <w:rPr>
                <w:b/>
                <w:szCs w:val="22"/>
                <w:lang w:val="en-CA"/>
              </w:rPr>
              <w:t>ITU-T SG</w:t>
            </w:r>
            <w:r w:rsidR="005E1AC6" w:rsidRPr="005E3DBF">
              <w:rPr>
                <w:b/>
                <w:szCs w:val="22"/>
                <w:lang w:val="en-CA"/>
              </w:rPr>
              <w:t> </w:t>
            </w:r>
            <w:r w:rsidR="007F1F8B" w:rsidRPr="005E3DBF">
              <w:rPr>
                <w:b/>
                <w:szCs w:val="22"/>
                <w:lang w:val="en-CA"/>
              </w:rPr>
              <w:t>16 WP</w:t>
            </w:r>
            <w:r w:rsidR="005E1AC6" w:rsidRPr="005E3DBF">
              <w:rPr>
                <w:b/>
                <w:szCs w:val="22"/>
                <w:lang w:val="en-CA"/>
              </w:rPr>
              <w:t> </w:t>
            </w:r>
            <w:r w:rsidR="007F1F8B" w:rsidRPr="005E3DBF">
              <w:rPr>
                <w:b/>
                <w:szCs w:val="22"/>
                <w:lang w:val="en-CA"/>
              </w:rPr>
              <w:t>3 and ISO/IEC JTC</w:t>
            </w:r>
            <w:r w:rsidR="005E1AC6" w:rsidRPr="005E3DBF">
              <w:rPr>
                <w:b/>
                <w:szCs w:val="22"/>
                <w:lang w:val="en-CA"/>
              </w:rPr>
              <w:t> </w:t>
            </w:r>
            <w:r w:rsidR="007F1F8B" w:rsidRPr="005E3DBF">
              <w:rPr>
                <w:b/>
                <w:szCs w:val="22"/>
                <w:lang w:val="en-CA"/>
              </w:rPr>
              <w:t>1/SC</w:t>
            </w:r>
            <w:r w:rsidR="005E1AC6" w:rsidRPr="005E3DBF">
              <w:rPr>
                <w:b/>
                <w:szCs w:val="22"/>
                <w:lang w:val="en-CA"/>
              </w:rPr>
              <w:t> </w:t>
            </w:r>
            <w:r w:rsidR="007F1F8B" w:rsidRPr="005E3DBF">
              <w:rPr>
                <w:b/>
                <w:szCs w:val="22"/>
                <w:lang w:val="en-CA"/>
              </w:rPr>
              <w:t>29/WG</w:t>
            </w:r>
            <w:r w:rsidR="005E1AC6" w:rsidRPr="005E3DBF">
              <w:rPr>
                <w:b/>
                <w:szCs w:val="22"/>
                <w:lang w:val="en-CA"/>
              </w:rPr>
              <w:t> </w:t>
            </w:r>
            <w:r w:rsidR="007F1F8B" w:rsidRPr="005E3DBF">
              <w:rPr>
                <w:b/>
                <w:szCs w:val="22"/>
                <w:lang w:val="en-CA"/>
              </w:rPr>
              <w:t>11</w:t>
            </w:r>
          </w:p>
          <w:p w14:paraId="19908E82" w14:textId="00078D3C" w:rsidR="00E61DAC" w:rsidRPr="005E3DBF" w:rsidRDefault="00F712E9" w:rsidP="0053618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E3DBF">
              <w:t>1</w:t>
            </w:r>
            <w:r w:rsidR="00EC32BD" w:rsidRPr="005E3DBF">
              <w:t>6</w:t>
            </w:r>
            <w:r w:rsidR="00155526" w:rsidRPr="005E3DBF">
              <w:t>th</w:t>
            </w:r>
            <w:r w:rsidR="00A767DC" w:rsidRPr="005E3DBF">
              <w:t xml:space="preserve"> Meeting: </w:t>
            </w:r>
            <w:r w:rsidR="00EC32BD" w:rsidRPr="005E3DBF">
              <w:rPr>
                <w:lang w:val="en-CA"/>
              </w:rPr>
              <w:t>Geneva</w:t>
            </w:r>
            <w:r w:rsidR="00B57A23" w:rsidRPr="005E3DBF">
              <w:rPr>
                <w:lang w:val="en-CA"/>
              </w:rPr>
              <w:t xml:space="preserve">, </w:t>
            </w:r>
            <w:r w:rsidR="00EC32BD" w:rsidRPr="005E3DBF">
              <w:rPr>
                <w:lang w:val="en-CA"/>
              </w:rPr>
              <w:t>CH</w:t>
            </w:r>
            <w:r w:rsidR="00B57A23" w:rsidRPr="005E3DBF">
              <w:rPr>
                <w:lang w:val="en-CA"/>
              </w:rPr>
              <w:t xml:space="preserve">, </w:t>
            </w:r>
            <w:r w:rsidR="00EC32BD" w:rsidRPr="005E3DBF">
              <w:rPr>
                <w:lang w:val="en-CA"/>
              </w:rPr>
              <w:t>1</w:t>
            </w:r>
            <w:r w:rsidR="00B57A23" w:rsidRPr="005E3DBF">
              <w:rPr>
                <w:lang w:val="en-CA"/>
              </w:rPr>
              <w:t>–</w:t>
            </w:r>
            <w:r w:rsidR="00536188" w:rsidRPr="005E3DBF">
              <w:rPr>
                <w:lang w:val="en-CA"/>
              </w:rPr>
              <w:t>1</w:t>
            </w:r>
            <w:r w:rsidR="00EC32BD" w:rsidRPr="005E3DBF">
              <w:rPr>
                <w:lang w:val="en-CA"/>
              </w:rPr>
              <w:t>1</w:t>
            </w:r>
            <w:r w:rsidR="00B57A23" w:rsidRPr="005E3DBF">
              <w:rPr>
                <w:lang w:val="en-CA"/>
              </w:rPr>
              <w:t xml:space="preserve"> </w:t>
            </w:r>
            <w:r w:rsidR="00EC32BD" w:rsidRPr="005E3DBF">
              <w:rPr>
                <w:lang w:val="en-CA"/>
              </w:rPr>
              <w:t>October</w:t>
            </w:r>
            <w:r w:rsidR="00B57A23" w:rsidRPr="005E3DBF">
              <w:rPr>
                <w:lang w:val="en-CA"/>
              </w:rPr>
              <w:t xml:space="preserve"> 201</w:t>
            </w:r>
            <w:r w:rsidR="00FA60F5" w:rsidRPr="005E3DBF">
              <w:rPr>
                <w:lang w:val="en-CA"/>
              </w:rPr>
              <w:t>9</w:t>
            </w:r>
          </w:p>
        </w:tc>
        <w:tc>
          <w:tcPr>
            <w:tcW w:w="3060" w:type="dxa"/>
          </w:tcPr>
          <w:p w14:paraId="59B7E346" w14:textId="7D6D5043" w:rsidR="008A4B4C" w:rsidRPr="005E3DBF" w:rsidRDefault="00E61DAC" w:rsidP="00536188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E3DBF">
              <w:rPr>
                <w:lang w:val="en-CA"/>
              </w:rPr>
              <w:t>Document</w:t>
            </w:r>
            <w:r w:rsidR="006C5D39" w:rsidRPr="005E3DBF">
              <w:rPr>
                <w:lang w:val="en-CA"/>
              </w:rPr>
              <w:t xml:space="preserve">: </w:t>
            </w:r>
            <w:r w:rsidR="009D7CE6" w:rsidRPr="005E3DBF">
              <w:rPr>
                <w:lang w:val="en-CA"/>
              </w:rPr>
              <w:t>JVET</w:t>
            </w:r>
            <w:r w:rsidRPr="005E3DBF">
              <w:rPr>
                <w:lang w:val="en-CA"/>
              </w:rPr>
              <w:t>-</w:t>
            </w:r>
            <w:r w:rsidR="005640CD" w:rsidRPr="005E3DBF">
              <w:rPr>
                <w:lang w:val="en-CA"/>
              </w:rPr>
              <w:t>P</w:t>
            </w:r>
            <w:r w:rsidR="00AC4390">
              <w:rPr>
                <w:lang w:val="en-CA"/>
              </w:rPr>
              <w:t>2008</w:t>
            </w:r>
            <w:r w:rsidR="005144DD">
              <w:rPr>
                <w:lang w:val="en-CA"/>
              </w:rPr>
              <w:t>-v1</w:t>
            </w:r>
          </w:p>
        </w:tc>
      </w:tr>
    </w:tbl>
    <w:p w14:paraId="79DBA597" w14:textId="77777777" w:rsidR="00E61DAC" w:rsidRPr="005E3DBF" w:rsidRDefault="00E61DAC" w:rsidP="00531AE9">
      <w:pPr>
        <w:spacing w:before="0"/>
        <w:rPr>
          <w:lang w:val="en-CA"/>
        </w:rPr>
      </w:pPr>
    </w:p>
    <w:tbl>
      <w:tblPr>
        <w:tblW w:w="9360" w:type="dxa"/>
        <w:tblLayout w:type="fixed"/>
        <w:tblLook w:val="0000" w:firstRow="0" w:lastRow="0" w:firstColumn="0" w:lastColumn="0" w:noHBand="0" w:noVBand="0"/>
      </w:tblPr>
      <w:tblGrid>
        <w:gridCol w:w="1620"/>
        <w:gridCol w:w="3150"/>
        <w:gridCol w:w="1080"/>
        <w:gridCol w:w="3510"/>
      </w:tblGrid>
      <w:tr w:rsidR="005E3DBF" w:rsidRPr="005E3DBF" w14:paraId="188D2B50" w14:textId="77777777" w:rsidTr="005144DD">
        <w:trPr>
          <w:trHeight w:val="351"/>
        </w:trPr>
        <w:tc>
          <w:tcPr>
            <w:tcW w:w="1620" w:type="dxa"/>
          </w:tcPr>
          <w:p w14:paraId="7A6C85EB" w14:textId="77777777" w:rsidR="00E61DAC" w:rsidRPr="005E3DB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E3DBF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7740" w:type="dxa"/>
            <w:gridSpan w:val="3"/>
          </w:tcPr>
          <w:p w14:paraId="305A7026" w14:textId="4DD35FBD" w:rsidR="00E61DAC" w:rsidRPr="005E3DBF" w:rsidRDefault="006A594F" w:rsidP="009D7CE6">
            <w:pPr>
              <w:spacing w:before="60" w:after="60"/>
              <w:rPr>
                <w:b/>
                <w:szCs w:val="22"/>
                <w:lang w:val="en-CA"/>
              </w:rPr>
            </w:pPr>
            <w:r w:rsidRPr="005E3DBF">
              <w:rPr>
                <w:b/>
                <w:szCs w:val="22"/>
                <w:lang w:val="en-CA"/>
              </w:rPr>
              <w:t xml:space="preserve">VVC </w:t>
            </w:r>
            <w:r w:rsidR="00587CFB" w:rsidRPr="005E3DBF">
              <w:rPr>
                <w:b/>
                <w:szCs w:val="22"/>
                <w:lang w:val="en-CA"/>
              </w:rPr>
              <w:t xml:space="preserve">conformance </w:t>
            </w:r>
            <w:r w:rsidR="00F079A2" w:rsidRPr="005E3DBF">
              <w:rPr>
                <w:b/>
                <w:szCs w:val="22"/>
                <w:lang w:val="en-CA"/>
              </w:rPr>
              <w:t>testing</w:t>
            </w:r>
            <w:r w:rsidR="00587CFB" w:rsidRPr="005E3DBF">
              <w:rPr>
                <w:b/>
                <w:szCs w:val="22"/>
                <w:lang w:val="en-CA"/>
              </w:rPr>
              <w:t xml:space="preserve"> draft </w:t>
            </w:r>
            <w:r w:rsidR="00B22932">
              <w:rPr>
                <w:b/>
                <w:szCs w:val="22"/>
                <w:lang w:val="en-CA"/>
              </w:rPr>
              <w:t>1</w:t>
            </w:r>
          </w:p>
        </w:tc>
      </w:tr>
      <w:tr w:rsidR="005E3DBF" w:rsidRPr="005E3DBF" w14:paraId="3D8B01B2" w14:textId="77777777" w:rsidTr="005144DD">
        <w:trPr>
          <w:trHeight w:val="351"/>
        </w:trPr>
        <w:tc>
          <w:tcPr>
            <w:tcW w:w="1620" w:type="dxa"/>
          </w:tcPr>
          <w:p w14:paraId="7AC356CE" w14:textId="77777777" w:rsidR="00E61DAC" w:rsidRPr="005E3DB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E3DBF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7740" w:type="dxa"/>
            <w:gridSpan w:val="3"/>
          </w:tcPr>
          <w:p w14:paraId="32E60643" w14:textId="298F3A9D" w:rsidR="00E61DAC" w:rsidRPr="005E3DBF" w:rsidRDefault="0054413C" w:rsidP="009D7CE6">
            <w:pPr>
              <w:spacing w:before="60" w:after="60"/>
              <w:rPr>
                <w:szCs w:val="22"/>
                <w:lang w:val="en-CA"/>
              </w:rPr>
            </w:pPr>
            <w:r w:rsidRPr="005E3DBF">
              <w:rPr>
                <w:szCs w:val="22"/>
                <w:lang w:val="en-CA"/>
              </w:rPr>
              <w:t>Output</w:t>
            </w:r>
            <w:r w:rsidR="0013458C" w:rsidRPr="005E3DBF">
              <w:rPr>
                <w:szCs w:val="22"/>
                <w:lang w:val="en-CA"/>
              </w:rPr>
              <w:t xml:space="preserve"> d</w:t>
            </w:r>
            <w:r w:rsidRPr="005E3DBF">
              <w:rPr>
                <w:szCs w:val="22"/>
                <w:lang w:val="en-CA"/>
              </w:rPr>
              <w:t xml:space="preserve">ocument approved by </w:t>
            </w:r>
            <w:r w:rsidR="009D7CE6" w:rsidRPr="005E3DBF">
              <w:rPr>
                <w:szCs w:val="22"/>
                <w:lang w:val="en-CA"/>
              </w:rPr>
              <w:t>JVET</w:t>
            </w:r>
          </w:p>
        </w:tc>
      </w:tr>
      <w:tr w:rsidR="005E3DBF" w:rsidRPr="005E3DBF" w14:paraId="7E6D99E3" w14:textId="77777777" w:rsidTr="005144DD">
        <w:trPr>
          <w:trHeight w:val="351"/>
        </w:trPr>
        <w:tc>
          <w:tcPr>
            <w:tcW w:w="1620" w:type="dxa"/>
          </w:tcPr>
          <w:p w14:paraId="18CCDCD6" w14:textId="77777777" w:rsidR="00E61DAC" w:rsidRPr="005E3DB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E3DBF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7740" w:type="dxa"/>
            <w:gridSpan w:val="3"/>
          </w:tcPr>
          <w:p w14:paraId="0640C90D" w14:textId="5007E5EA" w:rsidR="00E61DAC" w:rsidRPr="005E3DBF" w:rsidRDefault="00804C0C" w:rsidP="005E1AC6">
            <w:pPr>
              <w:spacing w:before="60" w:after="60"/>
              <w:rPr>
                <w:szCs w:val="22"/>
                <w:lang w:val="en-CA"/>
              </w:rPr>
            </w:pPr>
            <w:r w:rsidRPr="005E3DBF">
              <w:rPr>
                <w:szCs w:val="22"/>
                <w:lang w:val="en-CA"/>
              </w:rPr>
              <w:t>Draft</w:t>
            </w:r>
            <w:r w:rsidR="005144DD">
              <w:rPr>
                <w:szCs w:val="22"/>
                <w:lang w:val="en-CA"/>
              </w:rPr>
              <w:t xml:space="preserve"> text</w:t>
            </w:r>
          </w:p>
        </w:tc>
      </w:tr>
      <w:tr w:rsidR="005E3DBF" w:rsidRPr="005E3DBF" w14:paraId="714CD808" w14:textId="77777777" w:rsidTr="004B6E55">
        <w:trPr>
          <w:trHeight w:val="2592"/>
        </w:trPr>
        <w:tc>
          <w:tcPr>
            <w:tcW w:w="1620" w:type="dxa"/>
          </w:tcPr>
          <w:p w14:paraId="4DB59313" w14:textId="77777777" w:rsidR="00E61DAC" w:rsidRPr="005E3DB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E3DBF">
              <w:rPr>
                <w:i/>
                <w:szCs w:val="22"/>
                <w:lang w:val="en-CA"/>
              </w:rPr>
              <w:t>Author(s) or</w:t>
            </w:r>
            <w:r w:rsidRPr="005E3DBF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150" w:type="dxa"/>
          </w:tcPr>
          <w:p w14:paraId="2E7B45E9" w14:textId="77777777" w:rsidR="00962298" w:rsidRPr="005E3DBF" w:rsidRDefault="00962298" w:rsidP="00962298">
            <w:pPr>
              <w:spacing w:before="60" w:after="60"/>
              <w:rPr>
                <w:szCs w:val="22"/>
                <w:lang w:val="en-CA"/>
              </w:rPr>
            </w:pPr>
            <w:r w:rsidRPr="005E3DBF">
              <w:rPr>
                <w:szCs w:val="22"/>
                <w:lang w:val="en-CA"/>
              </w:rPr>
              <w:t xml:space="preserve">Jill Boyce </w:t>
            </w:r>
          </w:p>
          <w:p w14:paraId="1DD77EEF" w14:textId="77777777" w:rsidR="00962298" w:rsidRPr="005E3DBF" w:rsidRDefault="00962298" w:rsidP="00962298">
            <w:pPr>
              <w:spacing w:before="60" w:after="60"/>
              <w:rPr>
                <w:szCs w:val="22"/>
                <w:lang w:val="en-CA"/>
              </w:rPr>
            </w:pPr>
            <w:r w:rsidRPr="005E3DBF">
              <w:rPr>
                <w:szCs w:val="22"/>
                <w:lang w:val="en-CA"/>
              </w:rPr>
              <w:t>Elena Alshina</w:t>
            </w:r>
          </w:p>
          <w:p w14:paraId="16A22C74" w14:textId="77777777" w:rsidR="00962298" w:rsidRPr="005E3DBF" w:rsidRDefault="00962298" w:rsidP="00962298">
            <w:pPr>
              <w:spacing w:before="60" w:after="60"/>
              <w:rPr>
                <w:szCs w:val="22"/>
                <w:lang w:val="en-CA"/>
              </w:rPr>
            </w:pPr>
            <w:r w:rsidRPr="005E3DBF">
              <w:rPr>
                <w:szCs w:val="22"/>
                <w:lang w:val="en-CA"/>
              </w:rPr>
              <w:t>Kei Kawamura</w:t>
            </w:r>
          </w:p>
          <w:p w14:paraId="66AFD064" w14:textId="209E42A7" w:rsidR="00BE0D40" w:rsidRPr="005E3DBF" w:rsidRDefault="00F7684F" w:rsidP="00F7684F">
            <w:pPr>
              <w:spacing w:before="60" w:after="60"/>
              <w:rPr>
                <w:szCs w:val="22"/>
                <w:lang w:val="en-CA"/>
              </w:rPr>
            </w:pPr>
            <w:r w:rsidRPr="005E3DBF">
              <w:rPr>
                <w:szCs w:val="22"/>
                <w:lang w:val="en-CA"/>
              </w:rPr>
              <w:t>Iole Moccagatta</w:t>
            </w:r>
          </w:p>
          <w:p w14:paraId="073D9BED" w14:textId="6E002027" w:rsidR="0095740B" w:rsidRDefault="0095740B" w:rsidP="00F7684F">
            <w:pPr>
              <w:spacing w:before="60" w:after="60"/>
              <w:rPr>
                <w:szCs w:val="22"/>
                <w:lang w:val="en-CA"/>
              </w:rPr>
            </w:pPr>
            <w:r w:rsidRPr="005E3DBF">
              <w:rPr>
                <w:szCs w:val="22"/>
                <w:lang w:val="en-CA"/>
              </w:rPr>
              <w:t>Sean McCarthy</w:t>
            </w:r>
          </w:p>
          <w:p w14:paraId="15DE6B56" w14:textId="6149B571" w:rsidR="004B0910" w:rsidRPr="005E3DBF" w:rsidRDefault="004B0910" w:rsidP="00F7684F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Karsten Suehring</w:t>
            </w:r>
          </w:p>
          <w:p w14:paraId="5FA99798" w14:textId="77777777" w:rsidR="006F2122" w:rsidRPr="005E3DBF" w:rsidRDefault="006F2122" w:rsidP="006F2122">
            <w:pPr>
              <w:spacing w:before="60" w:after="60"/>
              <w:rPr>
                <w:szCs w:val="22"/>
                <w:lang w:val="en-CA"/>
              </w:rPr>
            </w:pPr>
            <w:r w:rsidRPr="005E3DBF">
              <w:rPr>
                <w:szCs w:val="22"/>
                <w:lang w:val="en-CA"/>
              </w:rPr>
              <w:t>Wade Wan</w:t>
            </w:r>
          </w:p>
          <w:p w14:paraId="49D81240" w14:textId="633E8401" w:rsidR="00E61DAC" w:rsidRPr="005E3DBF" w:rsidRDefault="00E61DAC" w:rsidP="00F7684F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1080" w:type="dxa"/>
          </w:tcPr>
          <w:p w14:paraId="0140ECA2" w14:textId="009DC3F1" w:rsidR="00E61DAC" w:rsidRPr="005E3DBF" w:rsidRDefault="00CA340C">
            <w:pPr>
              <w:spacing w:before="60" w:after="60"/>
              <w:rPr>
                <w:szCs w:val="22"/>
                <w:lang w:val="en-CA"/>
              </w:rPr>
            </w:pPr>
            <w:r w:rsidRPr="005E3DBF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510" w:type="dxa"/>
          </w:tcPr>
          <w:p w14:paraId="0EBBE2AE" w14:textId="77777777" w:rsidR="00962298" w:rsidRDefault="00962298" w:rsidP="00962298">
            <w:pPr>
              <w:spacing w:before="60" w:after="60"/>
              <w:rPr>
                <w:szCs w:val="22"/>
                <w:lang w:val="en-CA"/>
              </w:rPr>
            </w:pPr>
            <w:r w:rsidRPr="00512621">
              <w:rPr>
                <w:szCs w:val="22"/>
                <w:lang w:val="en-CA"/>
              </w:rPr>
              <w:t>jill.boyce@intel.com</w:t>
            </w:r>
          </w:p>
          <w:p w14:paraId="37D5DA27" w14:textId="77777777" w:rsidR="00962298" w:rsidRDefault="00962298" w:rsidP="00962298">
            <w:pPr>
              <w:spacing w:before="60" w:after="60"/>
              <w:rPr>
                <w:szCs w:val="22"/>
                <w:lang w:val="en-CA"/>
              </w:rPr>
            </w:pPr>
            <w:r w:rsidRPr="00512621">
              <w:rPr>
                <w:szCs w:val="22"/>
                <w:lang w:val="en-CA"/>
              </w:rPr>
              <w:t>elena.alshina@huawei.com</w:t>
            </w:r>
          </w:p>
          <w:p w14:paraId="7EA69207" w14:textId="77777777" w:rsidR="006F2122" w:rsidRDefault="006F2122" w:rsidP="006F2122">
            <w:pPr>
              <w:spacing w:before="60" w:after="60"/>
              <w:rPr>
                <w:szCs w:val="22"/>
                <w:lang w:val="en-CA"/>
              </w:rPr>
            </w:pPr>
            <w:r w:rsidRPr="00512621">
              <w:rPr>
                <w:szCs w:val="22"/>
                <w:lang w:val="en-CA"/>
              </w:rPr>
              <w:t>ki-kawamura@kddi.com</w:t>
            </w:r>
          </w:p>
          <w:p w14:paraId="52DE7296" w14:textId="06E5E435" w:rsidR="00CA340C" w:rsidRPr="005E3DBF" w:rsidRDefault="00CA340C" w:rsidP="005952A5">
            <w:pPr>
              <w:spacing w:before="60" w:after="60"/>
              <w:rPr>
                <w:szCs w:val="22"/>
                <w:lang w:val="en-CA"/>
              </w:rPr>
            </w:pPr>
            <w:r w:rsidRPr="005E3DBF">
              <w:rPr>
                <w:szCs w:val="22"/>
                <w:lang w:val="en-CA"/>
              </w:rPr>
              <w:t>iole.moccagatta@intel.com</w:t>
            </w:r>
          </w:p>
          <w:p w14:paraId="51AE6D4A" w14:textId="40D663A4" w:rsidR="00512621" w:rsidRDefault="00512621" w:rsidP="005952A5">
            <w:pPr>
              <w:spacing w:before="60" w:after="60"/>
              <w:rPr>
                <w:szCs w:val="22"/>
                <w:lang w:val="en-CA"/>
              </w:rPr>
            </w:pPr>
            <w:r w:rsidRPr="00512621">
              <w:rPr>
                <w:szCs w:val="22"/>
                <w:lang w:val="en-CA"/>
              </w:rPr>
              <w:t>Sean.McCarthy@dolby.com</w:t>
            </w:r>
          </w:p>
          <w:p w14:paraId="466026FE" w14:textId="2B834CAD" w:rsidR="00512621" w:rsidRPr="000C2219" w:rsidRDefault="006F2122" w:rsidP="005952A5">
            <w:pPr>
              <w:spacing w:before="60" w:after="60"/>
              <w:rPr>
                <w:szCs w:val="22"/>
                <w:lang w:val="en-CA"/>
              </w:rPr>
            </w:pPr>
            <w:r w:rsidRPr="000C2219">
              <w:rPr>
                <w:szCs w:val="22"/>
                <w:lang w:val="en-CA"/>
              </w:rPr>
              <w:t>karsten.suehring@hhi.fraunhofer.de</w:t>
            </w:r>
          </w:p>
          <w:p w14:paraId="42ADC02A" w14:textId="77777777" w:rsidR="006F2122" w:rsidRDefault="006F2122" w:rsidP="006F2122">
            <w:pPr>
              <w:spacing w:before="60" w:after="60"/>
              <w:rPr>
                <w:szCs w:val="22"/>
                <w:lang w:val="en-CA"/>
              </w:rPr>
            </w:pPr>
            <w:r w:rsidRPr="00512621">
              <w:rPr>
                <w:szCs w:val="22"/>
                <w:lang w:val="en-CA"/>
              </w:rPr>
              <w:t>wade.wan@broadcom.com</w:t>
            </w:r>
          </w:p>
          <w:p w14:paraId="32C2ABFD" w14:textId="3E185420" w:rsidR="006F2122" w:rsidRPr="005E3DBF" w:rsidRDefault="006F2122" w:rsidP="005952A5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5E3DBF" w:rsidRPr="005E3DBF" w14:paraId="49AFAA61" w14:textId="77777777" w:rsidTr="005144DD">
        <w:trPr>
          <w:trHeight w:val="351"/>
        </w:trPr>
        <w:tc>
          <w:tcPr>
            <w:tcW w:w="1620" w:type="dxa"/>
          </w:tcPr>
          <w:p w14:paraId="2C08AF6B" w14:textId="3ADEC945" w:rsidR="00E61DAC" w:rsidRPr="005E3DB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E3DBF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7740" w:type="dxa"/>
            <w:gridSpan w:val="3"/>
          </w:tcPr>
          <w:p w14:paraId="643E6B85" w14:textId="03CB7DF5" w:rsidR="00E61DAC" w:rsidRPr="005E3DBF" w:rsidRDefault="00BE0D40" w:rsidP="00F7684F">
            <w:pPr>
              <w:spacing w:before="60" w:after="60"/>
              <w:rPr>
                <w:szCs w:val="22"/>
                <w:lang w:val="en-CA"/>
              </w:rPr>
            </w:pPr>
            <w:r w:rsidRPr="005E3DBF">
              <w:rPr>
                <w:szCs w:val="22"/>
                <w:lang w:val="en-CA"/>
              </w:rPr>
              <w:t>Editors</w:t>
            </w:r>
          </w:p>
        </w:tc>
      </w:tr>
    </w:tbl>
    <w:p w14:paraId="732815A4" w14:textId="77777777" w:rsidR="00E61DAC" w:rsidRPr="005E3DBF" w:rsidRDefault="00E61DAC">
      <w:pPr>
        <w:tabs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E3DBF">
        <w:rPr>
          <w:szCs w:val="22"/>
          <w:u w:val="single"/>
          <w:lang w:val="en-CA"/>
        </w:rPr>
        <w:t>_____________________________</w:t>
      </w:r>
    </w:p>
    <w:p w14:paraId="19C4B0D5" w14:textId="03007DA7" w:rsidR="00E44824" w:rsidRPr="005E3DBF" w:rsidRDefault="00275BCF" w:rsidP="00804C0C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E3DBF">
        <w:rPr>
          <w:lang w:val="en-CA"/>
        </w:rPr>
        <w:t>Abstract</w:t>
      </w:r>
    </w:p>
    <w:p w14:paraId="0B236731" w14:textId="19B79610" w:rsidR="00587CFB" w:rsidRPr="005E3DBF" w:rsidRDefault="00587CFB" w:rsidP="004B6E55">
      <w:pPr>
        <w:tabs>
          <w:tab w:val="left" w:pos="794"/>
          <w:tab w:val="left" w:pos="1191"/>
          <w:tab w:val="left" w:pos="1588"/>
          <w:tab w:val="left" w:pos="1985"/>
        </w:tabs>
        <w:rPr>
          <w:lang w:val="en-CA"/>
        </w:rPr>
      </w:pPr>
      <w:r w:rsidRPr="005E3DBF">
        <w:t xml:space="preserve">This document is </w:t>
      </w:r>
      <w:r w:rsidRPr="005E3DBF">
        <w:rPr>
          <w:rFonts w:hint="eastAsia"/>
          <w:lang w:eastAsia="ja-JP"/>
        </w:rPr>
        <w:t xml:space="preserve">draft 1 </w:t>
      </w:r>
      <w:r w:rsidR="005D67AB" w:rsidRPr="005E3DBF">
        <w:rPr>
          <w:rFonts w:hint="eastAsia"/>
          <w:lang w:eastAsia="ja-JP"/>
        </w:rPr>
        <w:t xml:space="preserve">of </w:t>
      </w:r>
      <w:r w:rsidR="005144DD">
        <w:rPr>
          <w:lang w:eastAsia="ja-JP"/>
        </w:rPr>
        <w:t xml:space="preserve">a </w:t>
      </w:r>
      <w:r w:rsidR="005D67AB" w:rsidRPr="005E3DBF">
        <w:rPr>
          <w:rFonts w:hint="eastAsia"/>
          <w:lang w:eastAsia="ja-JP"/>
        </w:rPr>
        <w:t xml:space="preserve">conformance </w:t>
      </w:r>
      <w:r w:rsidR="00A27B26">
        <w:rPr>
          <w:lang w:eastAsia="ja-JP"/>
        </w:rPr>
        <w:t xml:space="preserve">testing </w:t>
      </w:r>
      <w:r w:rsidR="005144DD">
        <w:rPr>
          <w:lang w:eastAsia="ja-JP"/>
        </w:rPr>
        <w:t xml:space="preserve">specification </w:t>
      </w:r>
      <w:r w:rsidR="009B31EF" w:rsidRPr="005E3DBF">
        <w:rPr>
          <w:lang w:eastAsia="ja-JP"/>
        </w:rPr>
        <w:t>for</w:t>
      </w:r>
      <w:r w:rsidRPr="005E3DBF">
        <w:rPr>
          <w:rFonts w:hint="eastAsia"/>
          <w:lang w:eastAsia="ja-JP"/>
        </w:rPr>
        <w:t xml:space="preserve"> </w:t>
      </w:r>
      <w:r w:rsidR="005144DD">
        <w:rPr>
          <w:lang w:eastAsia="ja-JP"/>
        </w:rPr>
        <w:t>Versatile Video Coding (VVC)</w:t>
      </w:r>
      <w:r w:rsidRPr="005E3DBF">
        <w:t>.</w:t>
      </w:r>
    </w:p>
    <w:p w14:paraId="1468B446" w14:textId="69E05935" w:rsidR="0095740B" w:rsidRPr="005E3DBF" w:rsidRDefault="00A27B26" w:rsidP="0095740B">
      <w:pPr>
        <w:pStyle w:val="Heading1"/>
        <w:numPr>
          <w:ilvl w:val="0"/>
          <w:numId w:val="21"/>
        </w:numPr>
        <w:ind w:left="360" w:hanging="360"/>
        <w:rPr>
          <w:lang w:val="en-CA" w:eastAsia="ja-JP"/>
        </w:rPr>
      </w:pPr>
      <w:r>
        <w:rPr>
          <w:lang w:val="en-CA" w:eastAsia="ja-JP"/>
        </w:rPr>
        <w:t>General</w:t>
      </w:r>
    </w:p>
    <w:p w14:paraId="5A45D365" w14:textId="147A9D37" w:rsidR="00804C0C" w:rsidRPr="005E3DBF" w:rsidRDefault="0095740B" w:rsidP="003F0A10">
      <w:pPr>
        <w:rPr>
          <w:lang w:val="en-CA"/>
        </w:rPr>
      </w:pPr>
      <w:r w:rsidRPr="005E3DBF">
        <w:rPr>
          <w:lang w:val="en-CA"/>
        </w:rPr>
        <w:t xml:space="preserve">This document provides a preliminary description of </w:t>
      </w:r>
      <w:r w:rsidR="005144DD">
        <w:rPr>
          <w:lang w:val="en-CA"/>
        </w:rPr>
        <w:t>a</w:t>
      </w:r>
      <w:r w:rsidRPr="005E3DBF">
        <w:rPr>
          <w:lang w:val="en-CA"/>
        </w:rPr>
        <w:t xml:space="preserve"> conformance </w:t>
      </w:r>
      <w:r w:rsidR="005144DD">
        <w:rPr>
          <w:lang w:val="en-CA"/>
        </w:rPr>
        <w:t>testing bitstream set and testing process for VVC</w:t>
      </w:r>
      <w:r w:rsidRPr="005E3DBF">
        <w:rPr>
          <w:lang w:val="en-CA"/>
        </w:rPr>
        <w:t xml:space="preserve">. </w:t>
      </w:r>
      <w:r w:rsidR="005144DD">
        <w:rPr>
          <w:lang w:eastAsia="ja-JP"/>
        </w:rPr>
        <w:t xml:space="preserve">See clause </w:t>
      </w:r>
      <w:r w:rsidR="005144DD">
        <w:rPr>
          <w:lang w:eastAsia="ja-JP"/>
        </w:rPr>
        <w:fldChar w:fldCharType="begin"/>
      </w:r>
      <w:r w:rsidR="005144DD">
        <w:rPr>
          <w:lang w:eastAsia="ja-JP"/>
        </w:rPr>
        <w:instrText xml:space="preserve"> REF _Ref25683208 \r \h </w:instrText>
      </w:r>
      <w:r w:rsidR="005144DD">
        <w:rPr>
          <w:lang w:eastAsia="ja-JP"/>
        </w:rPr>
      </w:r>
      <w:r w:rsidR="005144DD">
        <w:rPr>
          <w:lang w:eastAsia="ja-JP"/>
        </w:rPr>
        <w:fldChar w:fldCharType="separate"/>
      </w:r>
      <w:r w:rsidR="005144DD">
        <w:rPr>
          <w:lang w:eastAsia="ja-JP"/>
        </w:rPr>
        <w:t>3</w:t>
      </w:r>
      <w:r w:rsidR="005144DD">
        <w:rPr>
          <w:lang w:eastAsia="ja-JP"/>
        </w:rPr>
        <w:fldChar w:fldCharType="end"/>
      </w:r>
      <w:r w:rsidR="005144DD">
        <w:rPr>
          <w:lang w:eastAsia="ja-JP"/>
        </w:rPr>
        <w:t xml:space="preserve"> for a preliminary list of planned bitstreams and volunteered contributors. </w:t>
      </w:r>
      <w:r w:rsidRPr="005E3DBF">
        <w:rPr>
          <w:lang w:val="en-CA"/>
        </w:rPr>
        <w:t>It is encouraged for participants to contribute additional bitstreams that test other features and combinations.</w:t>
      </w:r>
    </w:p>
    <w:p w14:paraId="662E001A" w14:textId="77777777" w:rsidR="007F58BF" w:rsidRPr="005E3DBF" w:rsidRDefault="007F58BF" w:rsidP="007F58BF">
      <w:pPr>
        <w:pStyle w:val="Heading1"/>
        <w:numPr>
          <w:ilvl w:val="0"/>
          <w:numId w:val="21"/>
        </w:numPr>
        <w:ind w:left="360" w:hanging="360"/>
        <w:rPr>
          <w:lang w:val="en-CA" w:eastAsia="ja-JP"/>
        </w:rPr>
      </w:pPr>
      <w:r w:rsidRPr="005E3DBF">
        <w:rPr>
          <w:lang w:val="en-CA" w:eastAsia="ja-JP"/>
        </w:rPr>
        <w:t>Procedure</w:t>
      </w:r>
    </w:p>
    <w:p w14:paraId="7C1867C4" w14:textId="77777777" w:rsidR="007F58BF" w:rsidRPr="005E3DBF" w:rsidRDefault="007F58BF" w:rsidP="007F58BF">
      <w:pPr>
        <w:pStyle w:val="Heading2"/>
        <w:numPr>
          <w:ilvl w:val="1"/>
          <w:numId w:val="21"/>
        </w:numPr>
        <w:ind w:left="720" w:hanging="720"/>
        <w:rPr>
          <w:lang w:eastAsia="ja-JP"/>
        </w:rPr>
      </w:pPr>
      <w:r w:rsidRPr="005E3DBF">
        <w:rPr>
          <w:lang w:eastAsia="ja-JP"/>
        </w:rPr>
        <w:t>ftp site</w:t>
      </w:r>
    </w:p>
    <w:p w14:paraId="4F51BC9E" w14:textId="2BED4DCC" w:rsidR="007F58BF" w:rsidRPr="005E3DBF" w:rsidRDefault="00C63582" w:rsidP="007F58BF">
      <w:pPr>
        <w:rPr>
          <w:lang w:val="en-CA" w:eastAsia="ja-JP"/>
        </w:rPr>
      </w:pPr>
      <w:r>
        <w:rPr>
          <w:lang w:val="en-CA" w:eastAsia="ja-JP"/>
        </w:rPr>
        <w:t>An</w:t>
      </w:r>
      <w:r w:rsidR="007F58BF" w:rsidRPr="005E3DBF">
        <w:rPr>
          <w:lang w:val="en-CA" w:eastAsia="ja-JP"/>
        </w:rPr>
        <w:t xml:space="preserve"> ftp site at ITU-T is used to exchange bitstreams. The site for </w:t>
      </w:r>
      <w:r w:rsidR="00BA068D">
        <w:rPr>
          <w:lang w:val="en-CA" w:eastAsia="ja-JP"/>
        </w:rPr>
        <w:t>ftp download of</w:t>
      </w:r>
      <w:r w:rsidR="007F58BF" w:rsidRPr="005E3DBF">
        <w:rPr>
          <w:lang w:val="en-CA" w:eastAsia="ja-JP"/>
        </w:rPr>
        <w:t xml:space="preserve"> bitstreams is</w:t>
      </w:r>
      <w:r w:rsidR="00BA068D">
        <w:rPr>
          <w:lang w:val="en-CA" w:eastAsia="ja-JP"/>
        </w:rPr>
        <w:t>:</w:t>
      </w:r>
    </w:p>
    <w:p w14:paraId="487A0485" w14:textId="63DE635F" w:rsidR="007F58BF" w:rsidRDefault="00BA068D" w:rsidP="007F58BF">
      <w:pPr>
        <w:rPr>
          <w:lang w:val="en-CA" w:eastAsia="ja-JP"/>
        </w:rPr>
      </w:pPr>
      <w:r>
        <w:rPr>
          <w:lang w:val="en-CA" w:eastAsia="ja-JP"/>
        </w:rPr>
        <w:tab/>
      </w:r>
      <w:hyperlink r:id="rId15" w:history="1">
        <w:r>
          <w:rPr>
            <w:rStyle w:val="Hyperlink"/>
            <w:lang w:val="en-CA" w:eastAsia="ja-JP"/>
          </w:rPr>
          <w:t>ftp://ftp3.itu.int/jvet-site/bitstream_exchange/</w:t>
        </w:r>
      </w:hyperlink>
    </w:p>
    <w:p w14:paraId="7CC3ABD7" w14:textId="77777777" w:rsidR="00BA068D" w:rsidRDefault="00BA068D" w:rsidP="00BA068D">
      <w:pPr>
        <w:overflowPunct/>
        <w:rPr>
          <w:lang w:eastAsia="ja-JP"/>
        </w:rPr>
      </w:pPr>
      <w:r w:rsidRPr="005E3DBF">
        <w:rPr>
          <w:lang w:eastAsia="ja-JP"/>
        </w:rPr>
        <w:tab/>
        <w:t xml:space="preserve">(user id: </w:t>
      </w:r>
      <w:r>
        <w:rPr>
          <w:lang w:eastAsia="ja-JP"/>
        </w:rPr>
        <w:t>avguest, password: Avguest201007</w:t>
      </w:r>
      <w:r w:rsidRPr="005E3DBF">
        <w:rPr>
          <w:lang w:eastAsia="ja-JP"/>
        </w:rPr>
        <w:t>)</w:t>
      </w:r>
    </w:p>
    <w:p w14:paraId="79A452CF" w14:textId="77777777" w:rsidR="00BA068D" w:rsidRPr="005E3DBF" w:rsidRDefault="00BA068D" w:rsidP="00BA068D">
      <w:pPr>
        <w:overflowPunct/>
        <w:rPr>
          <w:lang w:eastAsia="ja-JP"/>
        </w:rPr>
      </w:pPr>
      <w:r>
        <w:rPr>
          <w:lang w:eastAsia="ja-JP"/>
        </w:rPr>
        <w:tab/>
        <w:t>Use FileZilla site manager configured to “Require implicit ftp over TLS”.</w:t>
      </w:r>
    </w:p>
    <w:p w14:paraId="2100B40F" w14:textId="04B6912D" w:rsidR="00BA068D" w:rsidRDefault="00BA068D" w:rsidP="007F58BF">
      <w:pPr>
        <w:overflowPunct/>
        <w:rPr>
          <w:lang w:eastAsia="ja-JP"/>
        </w:rPr>
      </w:pPr>
      <w:r>
        <w:rPr>
          <w:lang w:eastAsia="ja-JP"/>
        </w:rPr>
        <w:t xml:space="preserve">The site is also accessible by </w:t>
      </w:r>
      <w:r w:rsidR="00C63582">
        <w:rPr>
          <w:lang w:eastAsia="ja-JP"/>
        </w:rPr>
        <w:t>HTTP</w:t>
      </w:r>
      <w:r>
        <w:rPr>
          <w:lang w:eastAsia="ja-JP"/>
        </w:rPr>
        <w:t xml:space="preserve"> </w:t>
      </w:r>
      <w:r w:rsidR="00C63582">
        <w:rPr>
          <w:lang w:eastAsia="ja-JP"/>
        </w:rPr>
        <w:t>(</w:t>
      </w:r>
      <w:r>
        <w:rPr>
          <w:lang w:eastAsia="ja-JP"/>
        </w:rPr>
        <w:t>without a password</w:t>
      </w:r>
      <w:r w:rsidR="00C63582">
        <w:rPr>
          <w:lang w:eastAsia="ja-JP"/>
        </w:rPr>
        <w:t>)</w:t>
      </w:r>
      <w:r>
        <w:rPr>
          <w:lang w:eastAsia="ja-JP"/>
        </w:rPr>
        <w:t xml:space="preserve"> at:</w:t>
      </w:r>
    </w:p>
    <w:p w14:paraId="390ACE6F" w14:textId="77777777" w:rsidR="00BA068D" w:rsidRPr="005E3DBF" w:rsidRDefault="00BA068D" w:rsidP="00BA068D">
      <w:pPr>
        <w:rPr>
          <w:lang w:val="en-CA" w:eastAsia="ja-JP"/>
        </w:rPr>
      </w:pPr>
      <w:r>
        <w:rPr>
          <w:lang w:val="en-CA" w:eastAsia="ja-JP"/>
        </w:rPr>
        <w:tab/>
      </w:r>
      <w:hyperlink r:id="rId16" w:history="1">
        <w:r w:rsidRPr="00EB634F">
          <w:rPr>
            <w:rStyle w:val="Hyperlink"/>
            <w:lang w:val="en-CA" w:eastAsia="ja-JP"/>
          </w:rPr>
          <w:t>http://wftp3.itu.int/av-arch/jvet-site/bitstream_exchange</w:t>
        </w:r>
      </w:hyperlink>
    </w:p>
    <w:p w14:paraId="4B3BE9E9" w14:textId="29ABFAFF" w:rsidR="007F58BF" w:rsidRPr="005E3DBF" w:rsidRDefault="00BA068D" w:rsidP="007F58BF">
      <w:pPr>
        <w:overflowPunct/>
        <w:rPr>
          <w:lang w:eastAsia="ja-JP"/>
        </w:rPr>
      </w:pPr>
      <w:r>
        <w:rPr>
          <w:lang w:eastAsia="ja-JP"/>
        </w:rPr>
        <w:t>A</w:t>
      </w:r>
      <w:r w:rsidR="007F58BF" w:rsidRPr="005E3DBF">
        <w:rPr>
          <w:lang w:eastAsia="ja-JP"/>
        </w:rPr>
        <w:t xml:space="preserve"> spreadsheet to summarize the status of bitstream exchange, conformance bitstream generation </w:t>
      </w:r>
      <w:r w:rsidR="005144DD">
        <w:rPr>
          <w:lang w:eastAsia="ja-JP"/>
        </w:rPr>
        <w:t>will be</w:t>
      </w:r>
      <w:r w:rsidR="007F58BF" w:rsidRPr="005E3DBF">
        <w:rPr>
          <w:lang w:eastAsia="ja-JP"/>
        </w:rPr>
        <w:t xml:space="preserve"> available at this directory. </w:t>
      </w:r>
      <w:r w:rsidR="005144DD">
        <w:rPr>
          <w:lang w:eastAsia="ja-JP"/>
        </w:rPr>
        <w:t xml:space="preserve">(See clause </w:t>
      </w:r>
      <w:r w:rsidR="005144DD">
        <w:rPr>
          <w:lang w:eastAsia="ja-JP"/>
        </w:rPr>
        <w:fldChar w:fldCharType="begin"/>
      </w:r>
      <w:r w:rsidR="005144DD">
        <w:rPr>
          <w:lang w:eastAsia="ja-JP"/>
        </w:rPr>
        <w:instrText xml:space="preserve"> REF _Ref25683208 \r \h </w:instrText>
      </w:r>
      <w:r w:rsidR="005144DD">
        <w:rPr>
          <w:lang w:eastAsia="ja-JP"/>
        </w:rPr>
      </w:r>
      <w:r w:rsidR="005144DD">
        <w:rPr>
          <w:lang w:eastAsia="ja-JP"/>
        </w:rPr>
        <w:fldChar w:fldCharType="separate"/>
      </w:r>
      <w:r w:rsidR="005144DD">
        <w:rPr>
          <w:lang w:eastAsia="ja-JP"/>
        </w:rPr>
        <w:t>3</w:t>
      </w:r>
      <w:r w:rsidR="005144DD">
        <w:rPr>
          <w:lang w:eastAsia="ja-JP"/>
        </w:rPr>
        <w:fldChar w:fldCharType="end"/>
      </w:r>
      <w:r w:rsidR="005144DD">
        <w:rPr>
          <w:lang w:eastAsia="ja-JP"/>
        </w:rPr>
        <w:t xml:space="preserve"> for a preliminary list of planned bitstreams.)</w:t>
      </w:r>
      <w:r>
        <w:rPr>
          <w:lang w:eastAsia="ja-JP"/>
        </w:rPr>
        <w:t xml:space="preserve"> </w:t>
      </w:r>
      <w:r w:rsidR="007F58BF" w:rsidRPr="005E3DBF">
        <w:rPr>
          <w:lang w:eastAsia="ja-JP"/>
        </w:rPr>
        <w:t xml:space="preserve">It includes the list of bitstreams, </w:t>
      </w:r>
      <w:r w:rsidR="005144DD">
        <w:rPr>
          <w:lang w:eastAsia="ja-JP"/>
        </w:rPr>
        <w:t>configuration</w:t>
      </w:r>
      <w:r w:rsidR="007F58BF" w:rsidRPr="005E3DBF">
        <w:rPr>
          <w:lang w:eastAsia="ja-JP"/>
        </w:rPr>
        <w:t xml:space="preserve"> features and settings, and status of verification.</w:t>
      </w:r>
    </w:p>
    <w:p w14:paraId="38C872E4" w14:textId="2EACCF3D" w:rsidR="007F58BF" w:rsidRPr="005E3DBF" w:rsidRDefault="007F58BF" w:rsidP="005144DD">
      <w:pPr>
        <w:keepNext/>
        <w:overflowPunct/>
        <w:rPr>
          <w:lang w:eastAsia="ja-JP"/>
        </w:rPr>
      </w:pPr>
      <w:r w:rsidRPr="005E3DBF">
        <w:rPr>
          <w:lang w:eastAsia="ja-JP"/>
        </w:rPr>
        <w:t xml:space="preserve">The ftp site for </w:t>
      </w:r>
      <w:r w:rsidRPr="00BA068D">
        <w:rPr>
          <w:i/>
          <w:iCs/>
          <w:lang w:eastAsia="ja-JP"/>
        </w:rPr>
        <w:t>uploading</w:t>
      </w:r>
      <w:r w:rsidRPr="005E3DBF">
        <w:rPr>
          <w:lang w:eastAsia="ja-JP"/>
        </w:rPr>
        <w:t xml:space="preserve"> bitstream file</w:t>
      </w:r>
      <w:r w:rsidR="00A27B26">
        <w:rPr>
          <w:lang w:eastAsia="ja-JP"/>
        </w:rPr>
        <w:t>s</w:t>
      </w:r>
      <w:r w:rsidRPr="005E3DBF">
        <w:rPr>
          <w:lang w:eastAsia="ja-JP"/>
        </w:rPr>
        <w:t xml:space="preserve"> is as follows</w:t>
      </w:r>
      <w:r w:rsidR="00BA068D">
        <w:rPr>
          <w:lang w:eastAsia="ja-JP"/>
        </w:rPr>
        <w:t>:</w:t>
      </w:r>
    </w:p>
    <w:p w14:paraId="11B551F5" w14:textId="3C20D6EF" w:rsidR="007F58BF" w:rsidRPr="005E3DBF" w:rsidRDefault="00B567DB" w:rsidP="005144DD">
      <w:pPr>
        <w:keepNext/>
        <w:rPr>
          <w:lang w:val="en-CA" w:eastAsia="ja-JP"/>
        </w:rPr>
      </w:pPr>
      <w:r w:rsidRPr="005E3DBF">
        <w:rPr>
          <w:lang w:val="en-CA" w:eastAsia="ja-JP"/>
        </w:rPr>
        <w:tab/>
      </w:r>
      <w:hyperlink r:id="rId17" w:history="1">
        <w:r w:rsidR="00BA068D">
          <w:rPr>
            <w:rStyle w:val="Hyperlink"/>
            <w:lang w:val="en-CA" w:eastAsia="ja-JP"/>
          </w:rPr>
          <w:t>ftp://ftp3.itu.int/jvet-site/dropbox/</w:t>
        </w:r>
      </w:hyperlink>
      <w:r w:rsidR="009B31EF" w:rsidRPr="000A530E">
        <w:rPr>
          <w:lang w:val="en-CA" w:eastAsia="ja-JP"/>
        </w:rPr>
        <w:t xml:space="preserve"> </w:t>
      </w:r>
    </w:p>
    <w:p w14:paraId="7415D7C7" w14:textId="0DEC59CE" w:rsidR="007F58BF" w:rsidRDefault="00B567DB" w:rsidP="005144DD">
      <w:pPr>
        <w:keepNext/>
        <w:overflowPunct/>
        <w:rPr>
          <w:lang w:eastAsia="ja-JP"/>
        </w:rPr>
      </w:pPr>
      <w:r w:rsidRPr="005E3DBF">
        <w:rPr>
          <w:lang w:eastAsia="ja-JP"/>
        </w:rPr>
        <w:tab/>
      </w:r>
      <w:r w:rsidR="007F58BF" w:rsidRPr="005E3DBF">
        <w:rPr>
          <w:lang w:eastAsia="ja-JP"/>
        </w:rPr>
        <w:t xml:space="preserve">(user id: </w:t>
      </w:r>
      <w:r w:rsidR="00A27B26">
        <w:rPr>
          <w:lang w:eastAsia="ja-JP"/>
        </w:rPr>
        <w:t>avguest, password: Avguest201007</w:t>
      </w:r>
      <w:r w:rsidR="007F58BF" w:rsidRPr="005E3DBF">
        <w:rPr>
          <w:lang w:eastAsia="ja-JP"/>
        </w:rPr>
        <w:t>)</w:t>
      </w:r>
    </w:p>
    <w:p w14:paraId="3F3DED9B" w14:textId="22F094E3" w:rsidR="00A27B26" w:rsidRPr="005E3DBF" w:rsidRDefault="00A27B26" w:rsidP="007F58BF">
      <w:pPr>
        <w:overflowPunct/>
        <w:rPr>
          <w:lang w:eastAsia="ja-JP"/>
        </w:rPr>
      </w:pPr>
      <w:r>
        <w:rPr>
          <w:lang w:eastAsia="ja-JP"/>
        </w:rPr>
        <w:tab/>
        <w:t>Use FileZilla site manager configured to “Require implicit ftp over TLS”.</w:t>
      </w:r>
    </w:p>
    <w:p w14:paraId="7FEF3328" w14:textId="4F31FD42" w:rsidR="007F58BF" w:rsidRPr="005E3DBF" w:rsidRDefault="00C63582" w:rsidP="007F58BF">
      <w:pPr>
        <w:overflowPunct/>
        <w:rPr>
          <w:lang w:eastAsia="ja-JP"/>
        </w:rPr>
      </w:pPr>
      <w:r>
        <w:rPr>
          <w:highlight w:val="yellow"/>
          <w:lang w:eastAsia="ja-JP"/>
        </w:rPr>
        <w:lastRenderedPageBreak/>
        <w:t xml:space="preserve">The guest account has </w:t>
      </w:r>
      <w:proofErr w:type="gramStart"/>
      <w:r>
        <w:rPr>
          <w:highlight w:val="yellow"/>
          <w:lang w:eastAsia="ja-JP"/>
        </w:rPr>
        <w:t>write</w:t>
      </w:r>
      <w:proofErr w:type="gramEnd"/>
      <w:r>
        <w:rPr>
          <w:highlight w:val="yellow"/>
          <w:lang w:eastAsia="ja-JP"/>
        </w:rPr>
        <w:t xml:space="preserve"> access to the dropbox, but not read access. </w:t>
      </w:r>
      <w:r w:rsidR="007F58BF" w:rsidRPr="005E3DBF">
        <w:rPr>
          <w:highlight w:val="yellow"/>
          <w:lang w:eastAsia="ja-JP"/>
        </w:rPr>
        <w:t xml:space="preserve">Once a bitstream is uploaded to the dropbox, </w:t>
      </w:r>
      <w:r>
        <w:rPr>
          <w:highlight w:val="yellow"/>
          <w:lang w:eastAsia="ja-JP"/>
        </w:rPr>
        <w:t xml:space="preserve">please </w:t>
      </w:r>
      <w:r w:rsidR="007F58BF" w:rsidRPr="005E3DBF">
        <w:rPr>
          <w:highlight w:val="yellow"/>
          <w:lang w:eastAsia="ja-JP"/>
        </w:rPr>
        <w:t xml:space="preserve">send email to </w:t>
      </w:r>
      <w:hyperlink r:id="rId18" w:history="1">
        <w:r w:rsidR="009B31EF" w:rsidRPr="005E3DBF">
          <w:rPr>
            <w:rStyle w:val="Hyperlink"/>
            <w:color w:val="auto"/>
            <w:highlight w:val="yellow"/>
            <w:lang w:eastAsia="ja-JP"/>
          </w:rPr>
          <w:t>xx@xx.com</w:t>
        </w:r>
      </w:hyperlink>
      <w:r>
        <w:rPr>
          <w:highlight w:val="yellow"/>
          <w:lang w:eastAsia="ja-JP"/>
        </w:rPr>
        <w:t xml:space="preserve"> to notify the coordinators of its availability.</w:t>
      </w:r>
      <w:r w:rsidR="00BA068D">
        <w:rPr>
          <w:highlight w:val="yellow"/>
          <w:lang w:eastAsia="ja-JP"/>
        </w:rPr>
        <w:t xml:space="preserve"> After some potential checking, the bitstream</w:t>
      </w:r>
      <w:r w:rsidR="007F58BF" w:rsidRPr="005E3DBF">
        <w:rPr>
          <w:highlight w:val="yellow"/>
          <w:lang w:eastAsia="ja-JP"/>
        </w:rPr>
        <w:t xml:space="preserve"> will be moved to the downloading area of the ftp site.</w:t>
      </w:r>
    </w:p>
    <w:p w14:paraId="168A898F" w14:textId="77777777" w:rsidR="007F58BF" w:rsidRPr="005E3DBF" w:rsidRDefault="007F58BF" w:rsidP="007F58BF">
      <w:pPr>
        <w:pStyle w:val="Heading2"/>
        <w:numPr>
          <w:ilvl w:val="1"/>
          <w:numId w:val="21"/>
        </w:numPr>
        <w:ind w:left="720" w:hanging="720"/>
        <w:rPr>
          <w:lang w:eastAsia="ja-JP"/>
        </w:rPr>
      </w:pPr>
      <w:r w:rsidRPr="005E3DBF">
        <w:rPr>
          <w:lang w:eastAsia="ja-JP"/>
        </w:rPr>
        <w:t>Bitstream files</w:t>
      </w:r>
    </w:p>
    <w:p w14:paraId="5BCBE886" w14:textId="76023F22" w:rsidR="007F58BF" w:rsidRPr="005E3DBF" w:rsidRDefault="007F58BF" w:rsidP="005144DD">
      <w:pPr>
        <w:keepNext/>
        <w:rPr>
          <w:lang w:val="x-none" w:eastAsia="ja-JP"/>
        </w:rPr>
      </w:pPr>
      <w:r w:rsidRPr="005E3DBF">
        <w:rPr>
          <w:lang w:val="x-none" w:eastAsia="ja-JP"/>
        </w:rPr>
        <w:t>Volunteers should upload the bitstream</w:t>
      </w:r>
      <w:r w:rsidR="00B567DB" w:rsidRPr="005E3DBF">
        <w:rPr>
          <w:lang w:eastAsia="ja-JP"/>
        </w:rPr>
        <w:t xml:space="preserve"> and associated files</w:t>
      </w:r>
      <w:r w:rsidRPr="005E3DBF">
        <w:rPr>
          <w:lang w:val="x-none" w:eastAsia="ja-JP"/>
        </w:rPr>
        <w:t xml:space="preserve"> in a zip archive. All files inside the zip archive should have the same base name. Only the extension is changed in the following way:</w:t>
      </w:r>
    </w:p>
    <w:p w14:paraId="0E118666" w14:textId="085E41A6" w:rsidR="007F58BF" w:rsidRPr="005E3DBF" w:rsidRDefault="007F58BF" w:rsidP="00C63582">
      <w:pPr>
        <w:keepNext/>
        <w:ind w:leftChars="100" w:left="580" w:hanging="360"/>
        <w:rPr>
          <w:lang w:eastAsia="ja-JP"/>
        </w:rPr>
      </w:pPr>
      <w:r w:rsidRPr="005E3DBF">
        <w:rPr>
          <w:lang w:val="x-none" w:eastAsia="ja-JP"/>
        </w:rPr>
        <w:t xml:space="preserve">*.bit </w:t>
      </w:r>
      <w:r w:rsidR="00C63582">
        <w:rPr>
          <w:lang w:val="x-none" w:eastAsia="ja-JP"/>
        </w:rPr>
        <w:t>–</w:t>
      </w:r>
      <w:r w:rsidRPr="005E3DBF">
        <w:rPr>
          <w:lang w:val="x-none" w:eastAsia="ja-JP"/>
        </w:rPr>
        <w:t xml:space="preserve"> bitstream</w:t>
      </w:r>
      <w:r w:rsidR="00C63582">
        <w:rPr>
          <w:lang w:eastAsia="ja-JP"/>
        </w:rPr>
        <w:t xml:space="preserve"> </w:t>
      </w:r>
      <w:r w:rsidR="00A756FD" w:rsidRPr="005E3DBF">
        <w:rPr>
          <w:lang w:eastAsia="ja-JP"/>
        </w:rPr>
        <w:t xml:space="preserve">as described in section 2.3 </w:t>
      </w:r>
      <w:r w:rsidR="00A756FD" w:rsidRPr="005E3DBF">
        <w:rPr>
          <w:lang w:val="x-none" w:eastAsia="ja-JP"/>
        </w:rPr>
        <w:t>(mandatory)</w:t>
      </w:r>
    </w:p>
    <w:p w14:paraId="515DA968" w14:textId="36663604" w:rsidR="007F58BF" w:rsidRPr="005E3DBF" w:rsidRDefault="007F58BF" w:rsidP="00C63582">
      <w:pPr>
        <w:keepNext/>
        <w:ind w:leftChars="100" w:left="580" w:hanging="360"/>
        <w:rPr>
          <w:lang w:val="en-CA" w:eastAsia="ja-JP"/>
        </w:rPr>
      </w:pPr>
      <w:r w:rsidRPr="005E3DBF">
        <w:rPr>
          <w:lang w:val="x-none" w:eastAsia="ja-JP"/>
        </w:rPr>
        <w:t xml:space="preserve">*.txt </w:t>
      </w:r>
      <w:r w:rsidR="00C63582">
        <w:rPr>
          <w:lang w:val="x-none" w:eastAsia="ja-JP"/>
        </w:rPr>
        <w:t>–</w:t>
      </w:r>
      <w:r w:rsidRPr="005E3DBF">
        <w:rPr>
          <w:lang w:val="x-none" w:eastAsia="ja-JP"/>
        </w:rPr>
        <w:t xml:space="preserve"> description</w:t>
      </w:r>
      <w:r w:rsidR="00C63582">
        <w:rPr>
          <w:lang w:eastAsia="ja-JP"/>
        </w:rPr>
        <w:t xml:space="preserve"> </w:t>
      </w:r>
      <w:r w:rsidRPr="005E3DBF">
        <w:rPr>
          <w:lang w:val="x-none" w:eastAsia="ja-JP"/>
        </w:rPr>
        <w:t>(mandatory)</w:t>
      </w:r>
    </w:p>
    <w:p w14:paraId="1138D705" w14:textId="62B9BC9F" w:rsidR="007F58BF" w:rsidRPr="005E3DBF" w:rsidRDefault="007F58BF" w:rsidP="00C63582">
      <w:pPr>
        <w:ind w:leftChars="100" w:left="580" w:hanging="360"/>
        <w:rPr>
          <w:lang w:val="x-none" w:eastAsia="ja-JP"/>
        </w:rPr>
      </w:pPr>
      <w:r w:rsidRPr="005E3DBF">
        <w:rPr>
          <w:lang w:val="x-none" w:eastAsia="ja-JP"/>
        </w:rPr>
        <w:t>*</w:t>
      </w:r>
      <w:r w:rsidR="00926822" w:rsidRPr="005E3DBF">
        <w:rPr>
          <w:lang w:eastAsia="ja-JP"/>
        </w:rPr>
        <w:t>.</w:t>
      </w:r>
      <w:r w:rsidRPr="005E3DBF">
        <w:rPr>
          <w:lang w:val="x-none" w:eastAsia="ja-JP"/>
        </w:rPr>
        <w:t xml:space="preserve">yuv.md5 </w:t>
      </w:r>
      <w:r w:rsidR="00C63582">
        <w:rPr>
          <w:lang w:val="x-none" w:eastAsia="ja-JP"/>
        </w:rPr>
        <w:t>–</w:t>
      </w:r>
      <w:r w:rsidRPr="005E3DBF">
        <w:rPr>
          <w:lang w:val="x-none" w:eastAsia="ja-JP"/>
        </w:rPr>
        <w:t xml:space="preserve"> MD5</w:t>
      </w:r>
      <w:r w:rsidR="00C63582">
        <w:rPr>
          <w:lang w:eastAsia="ja-JP"/>
        </w:rPr>
        <w:t xml:space="preserve">  </w:t>
      </w:r>
      <w:r w:rsidRPr="005E3DBF">
        <w:rPr>
          <w:lang w:val="x-none" w:eastAsia="ja-JP"/>
        </w:rPr>
        <w:t xml:space="preserve">check sum of the complete decoded </w:t>
      </w:r>
      <w:proofErr w:type="spellStart"/>
      <w:r w:rsidRPr="005E3DBF">
        <w:rPr>
          <w:lang w:val="x-none" w:eastAsia="ja-JP"/>
        </w:rPr>
        <w:t>yuv</w:t>
      </w:r>
      <w:proofErr w:type="spellEnd"/>
      <w:r w:rsidRPr="005E3DBF">
        <w:rPr>
          <w:lang w:val="x-none" w:eastAsia="ja-JP"/>
        </w:rPr>
        <w:t xml:space="preserve"> file (mandatory)</w:t>
      </w:r>
    </w:p>
    <w:p w14:paraId="4C9DA54B" w14:textId="4BDFF2F8" w:rsidR="007F58BF" w:rsidRPr="005E3DBF" w:rsidRDefault="007F58BF" w:rsidP="00C63582">
      <w:pPr>
        <w:ind w:leftChars="100" w:left="580" w:hanging="360"/>
        <w:rPr>
          <w:lang w:val="x-none" w:eastAsia="ja-JP"/>
        </w:rPr>
      </w:pPr>
      <w:r w:rsidRPr="005E3DBF">
        <w:rPr>
          <w:lang w:val="x-none" w:eastAsia="ja-JP"/>
        </w:rPr>
        <w:t>*.md5 – MD5sum of the bitstream file (mandatory)</w:t>
      </w:r>
    </w:p>
    <w:p w14:paraId="71E2B79E" w14:textId="5B4BBF59" w:rsidR="009B31EF" w:rsidRPr="005E3DBF" w:rsidRDefault="00572114" w:rsidP="00C63582">
      <w:pPr>
        <w:ind w:leftChars="100" w:left="580" w:hanging="360"/>
        <w:rPr>
          <w:lang w:eastAsia="ja-JP"/>
        </w:rPr>
      </w:pPr>
      <w:r w:rsidRPr="005E3DBF">
        <w:rPr>
          <w:lang w:eastAsia="ja-JP"/>
        </w:rPr>
        <w:t>*.</w:t>
      </w:r>
      <w:proofErr w:type="spellStart"/>
      <w:r w:rsidRPr="005E3DBF">
        <w:rPr>
          <w:lang w:eastAsia="ja-JP"/>
        </w:rPr>
        <w:t>opl</w:t>
      </w:r>
      <w:proofErr w:type="spellEnd"/>
      <w:r w:rsidRPr="005E3DBF">
        <w:rPr>
          <w:lang w:eastAsia="ja-JP"/>
        </w:rPr>
        <w:t xml:space="preserve"> – output picture log </w:t>
      </w:r>
      <w:r w:rsidR="009B31EF" w:rsidRPr="005E3DBF">
        <w:rPr>
          <w:lang w:eastAsia="ja-JP"/>
        </w:rPr>
        <w:t>as described in section 2.4</w:t>
      </w:r>
      <w:r w:rsidR="00A756FD" w:rsidRPr="005E3DBF">
        <w:rPr>
          <w:lang w:eastAsia="ja-JP"/>
        </w:rPr>
        <w:t xml:space="preserve"> </w:t>
      </w:r>
      <w:r w:rsidR="00A756FD" w:rsidRPr="005E3DBF">
        <w:rPr>
          <w:lang w:val="x-none" w:eastAsia="ja-JP"/>
        </w:rPr>
        <w:t>(mandatory)</w:t>
      </w:r>
      <w:r w:rsidR="009B31EF" w:rsidRPr="005E3DBF">
        <w:rPr>
          <w:lang w:eastAsia="ja-JP"/>
        </w:rPr>
        <w:t xml:space="preserve"> </w:t>
      </w:r>
    </w:p>
    <w:p w14:paraId="485BF056" w14:textId="75D626C0" w:rsidR="00882695" w:rsidRPr="005E3DBF" w:rsidRDefault="00882695" w:rsidP="00C63582">
      <w:pPr>
        <w:ind w:leftChars="100" w:left="580" w:hanging="360"/>
        <w:rPr>
          <w:lang w:eastAsia="ja-JP"/>
        </w:rPr>
      </w:pPr>
      <w:r w:rsidRPr="005E3DBF">
        <w:rPr>
          <w:lang w:eastAsia="ja-JP"/>
        </w:rPr>
        <w:t>*.</w:t>
      </w:r>
      <w:proofErr w:type="spellStart"/>
      <w:r w:rsidRPr="005E3DBF">
        <w:rPr>
          <w:lang w:eastAsia="ja-JP"/>
        </w:rPr>
        <w:t>cfg</w:t>
      </w:r>
      <w:proofErr w:type="spellEnd"/>
      <w:r w:rsidRPr="005E3DBF">
        <w:rPr>
          <w:lang w:eastAsia="ja-JP"/>
        </w:rPr>
        <w:t xml:space="preserve"> – config file use</w:t>
      </w:r>
      <w:r w:rsidR="009B31EF" w:rsidRPr="005E3DBF">
        <w:rPr>
          <w:lang w:eastAsia="ja-JP"/>
        </w:rPr>
        <w:t>d</w:t>
      </w:r>
      <w:r w:rsidRPr="005E3DBF">
        <w:rPr>
          <w:lang w:eastAsia="ja-JP"/>
        </w:rPr>
        <w:t xml:space="preserve"> to generate </w:t>
      </w:r>
      <w:r w:rsidR="009B31EF" w:rsidRPr="005E3DBF">
        <w:rPr>
          <w:lang w:eastAsia="ja-JP"/>
        </w:rPr>
        <w:t>bitstream with</w:t>
      </w:r>
      <w:r w:rsidRPr="005E3DBF">
        <w:rPr>
          <w:lang w:eastAsia="ja-JP"/>
        </w:rPr>
        <w:t xml:space="preserve"> VTM </w:t>
      </w:r>
      <w:r w:rsidR="004B4872" w:rsidRPr="005E3DBF">
        <w:rPr>
          <w:lang w:eastAsia="ja-JP"/>
        </w:rPr>
        <w:t xml:space="preserve">encoder </w:t>
      </w:r>
      <w:r w:rsidRPr="005E3DBF">
        <w:rPr>
          <w:lang w:eastAsia="ja-JP"/>
        </w:rPr>
        <w:t>SW (optional</w:t>
      </w:r>
      <w:r w:rsidR="00601C68" w:rsidRPr="005E3DBF">
        <w:rPr>
          <w:lang w:eastAsia="ja-JP"/>
        </w:rPr>
        <w:t>, not applicable if VTM encoder</w:t>
      </w:r>
      <w:r w:rsidR="009B31EF" w:rsidRPr="005E3DBF">
        <w:rPr>
          <w:lang w:eastAsia="ja-JP"/>
        </w:rPr>
        <w:t xml:space="preserve"> release</w:t>
      </w:r>
      <w:r w:rsidR="00A756FD" w:rsidRPr="005E3DBF">
        <w:rPr>
          <w:lang w:eastAsia="ja-JP"/>
        </w:rPr>
        <w:t xml:space="preserve"> version</w:t>
      </w:r>
      <w:r w:rsidR="009B31EF" w:rsidRPr="005E3DBF">
        <w:rPr>
          <w:lang w:eastAsia="ja-JP"/>
        </w:rPr>
        <w:t xml:space="preserve"> </w:t>
      </w:r>
      <w:r w:rsidR="00601C68" w:rsidRPr="005E3DBF">
        <w:rPr>
          <w:lang w:eastAsia="ja-JP"/>
        </w:rPr>
        <w:t>not used</w:t>
      </w:r>
      <w:r w:rsidRPr="005E3DBF">
        <w:rPr>
          <w:lang w:eastAsia="ja-JP"/>
        </w:rPr>
        <w:t>)</w:t>
      </w:r>
    </w:p>
    <w:p w14:paraId="2CC0C951" w14:textId="31F03C43" w:rsidR="007F58BF" w:rsidRPr="005E3DBF" w:rsidRDefault="007F58BF" w:rsidP="007F58BF">
      <w:pPr>
        <w:ind w:leftChars="100" w:left="220"/>
        <w:rPr>
          <w:lang w:eastAsia="ja-JP"/>
        </w:rPr>
      </w:pPr>
    </w:p>
    <w:p w14:paraId="3F9F03AD" w14:textId="6EC634D8" w:rsidR="00601C68" w:rsidRPr="005E3DBF" w:rsidRDefault="00C63582" w:rsidP="00C63582">
      <w:pPr>
        <w:rPr>
          <w:lang w:eastAsia="ja-JP"/>
        </w:rPr>
      </w:pPr>
      <w:r>
        <w:rPr>
          <w:lang w:eastAsia="ja-JP"/>
        </w:rPr>
        <w:t>All</w:t>
      </w:r>
      <w:r w:rsidR="009B31EF" w:rsidRPr="005E3DBF">
        <w:rPr>
          <w:lang w:eastAsia="ja-JP"/>
        </w:rPr>
        <w:t xml:space="preserve"> bitstreams are required to use the d</w:t>
      </w:r>
      <w:r w:rsidR="00601C68" w:rsidRPr="005E3DBF">
        <w:rPr>
          <w:lang w:eastAsia="ja-JP"/>
        </w:rPr>
        <w:t xml:space="preserve">ecoded picture hash </w:t>
      </w:r>
      <w:r w:rsidR="00601C68" w:rsidRPr="005E3DBF">
        <w:rPr>
          <w:lang w:val="x-none" w:eastAsia="ja-JP"/>
        </w:rPr>
        <w:t>SEI</w:t>
      </w:r>
      <w:r>
        <w:rPr>
          <w:lang w:eastAsia="ja-JP"/>
        </w:rPr>
        <w:t xml:space="preserve"> message to enable validity checking</w:t>
      </w:r>
      <w:r w:rsidR="009B31EF" w:rsidRPr="005E3DBF">
        <w:rPr>
          <w:lang w:eastAsia="ja-JP"/>
        </w:rPr>
        <w:t>.</w:t>
      </w:r>
    </w:p>
    <w:p w14:paraId="75AC4D0F" w14:textId="77777777" w:rsidR="007F58BF" w:rsidRPr="005E3DBF" w:rsidRDefault="007F58BF" w:rsidP="007F58BF">
      <w:pPr>
        <w:rPr>
          <w:lang w:val="x-none" w:eastAsia="ja-JP"/>
        </w:rPr>
      </w:pPr>
    </w:p>
    <w:p w14:paraId="0BAA4DDD" w14:textId="45D18C80" w:rsidR="007F58BF" w:rsidRPr="005E3DBF" w:rsidRDefault="007F58BF" w:rsidP="005144DD">
      <w:pPr>
        <w:keepNext/>
        <w:rPr>
          <w:lang w:val="en-CA" w:eastAsia="ja-JP"/>
        </w:rPr>
      </w:pPr>
      <w:r w:rsidRPr="005E3DBF">
        <w:rPr>
          <w:lang w:val="en-CA" w:eastAsia="ja-JP"/>
        </w:rPr>
        <w:t xml:space="preserve">The following naming convention </w:t>
      </w:r>
      <w:r w:rsidR="00A756FD" w:rsidRPr="005E3DBF">
        <w:rPr>
          <w:lang w:val="en-CA" w:eastAsia="ja-JP"/>
        </w:rPr>
        <w:t>is to</w:t>
      </w:r>
      <w:r w:rsidRPr="005E3DBF">
        <w:rPr>
          <w:lang w:val="en-CA" w:eastAsia="ja-JP"/>
        </w:rPr>
        <w:t xml:space="preserve"> be used.</w:t>
      </w:r>
    </w:p>
    <w:p w14:paraId="1DE5F234" w14:textId="1CF609CA" w:rsidR="007F58BF" w:rsidRPr="005E3DBF" w:rsidRDefault="007F58BF" w:rsidP="005144DD">
      <w:pPr>
        <w:keepNext/>
        <w:ind w:leftChars="100" w:left="220"/>
        <w:rPr>
          <w:i/>
          <w:lang w:val="en-CA" w:eastAsia="ja-JP"/>
        </w:rPr>
      </w:pPr>
      <w:proofErr w:type="spellStart"/>
      <w:r w:rsidRPr="005E3DBF">
        <w:rPr>
          <w:i/>
          <w:lang w:val="en-CA" w:eastAsia="ja-JP"/>
        </w:rPr>
        <w:t>Feature_BistreamID_Source_VersionLetter</w:t>
      </w:r>
      <w:proofErr w:type="spellEnd"/>
    </w:p>
    <w:p w14:paraId="198983CB" w14:textId="0883D783" w:rsidR="007F58BF" w:rsidRPr="005E3DBF" w:rsidRDefault="007F58BF" w:rsidP="00C63582">
      <w:pPr>
        <w:pStyle w:val="ListParagraph"/>
        <w:keepNext/>
        <w:numPr>
          <w:ilvl w:val="0"/>
          <w:numId w:val="33"/>
        </w:numPr>
        <w:contextualSpacing w:val="0"/>
        <w:rPr>
          <w:i/>
          <w:lang w:val="en-CA" w:eastAsia="ja-JP"/>
        </w:rPr>
      </w:pPr>
      <w:r w:rsidRPr="005E3DBF">
        <w:rPr>
          <w:i/>
          <w:lang w:val="en-CA" w:eastAsia="ja-JP"/>
        </w:rPr>
        <w:t xml:space="preserve">Feature </w:t>
      </w:r>
      <w:r w:rsidRPr="005E3DBF">
        <w:rPr>
          <w:lang w:val="en-CA" w:eastAsia="ja-JP"/>
        </w:rPr>
        <w:t>is summarized in Sec. 2</w:t>
      </w:r>
    </w:p>
    <w:p w14:paraId="652C73FA" w14:textId="77777777" w:rsidR="00572114" w:rsidRPr="005E3DBF" w:rsidRDefault="00572114" w:rsidP="00C63582">
      <w:pPr>
        <w:pStyle w:val="ListParagraph"/>
        <w:numPr>
          <w:ilvl w:val="0"/>
          <w:numId w:val="33"/>
        </w:numPr>
        <w:contextualSpacing w:val="0"/>
        <w:jc w:val="both"/>
        <w:rPr>
          <w:szCs w:val="22"/>
          <w:lang w:val="en-CA"/>
        </w:rPr>
      </w:pPr>
      <w:proofErr w:type="spellStart"/>
      <w:r w:rsidRPr="005E3DBF">
        <w:rPr>
          <w:i/>
          <w:szCs w:val="22"/>
          <w:lang w:val="en-CA"/>
        </w:rPr>
        <w:t>BitstreamID</w:t>
      </w:r>
      <w:proofErr w:type="spellEnd"/>
      <w:r w:rsidRPr="005E3DBF">
        <w:rPr>
          <w:szCs w:val="22"/>
          <w:lang w:val="en-CA"/>
        </w:rPr>
        <w:t xml:space="preserve"> is a single capital letter, used when more than one bitstream is used for a </w:t>
      </w:r>
      <w:proofErr w:type="gramStart"/>
      <w:r w:rsidRPr="005E3DBF">
        <w:rPr>
          <w:szCs w:val="22"/>
          <w:lang w:val="en-CA"/>
        </w:rPr>
        <w:t>particular feature</w:t>
      </w:r>
      <w:proofErr w:type="gramEnd"/>
      <w:r w:rsidRPr="005E3DBF">
        <w:rPr>
          <w:szCs w:val="22"/>
          <w:lang w:val="en-CA"/>
        </w:rPr>
        <w:t>.</w:t>
      </w:r>
    </w:p>
    <w:p w14:paraId="756A28F7" w14:textId="46C88E5E" w:rsidR="00572114" w:rsidRPr="005E3DBF" w:rsidRDefault="00572114" w:rsidP="00C63582">
      <w:pPr>
        <w:pStyle w:val="ListParagraph"/>
        <w:numPr>
          <w:ilvl w:val="0"/>
          <w:numId w:val="33"/>
        </w:numPr>
        <w:contextualSpacing w:val="0"/>
        <w:jc w:val="both"/>
        <w:rPr>
          <w:szCs w:val="22"/>
          <w:lang w:val="en-CA"/>
        </w:rPr>
      </w:pPr>
      <w:r w:rsidRPr="005E3DBF">
        <w:rPr>
          <w:i/>
          <w:szCs w:val="22"/>
          <w:lang w:val="en-CA"/>
        </w:rPr>
        <w:t>Source</w:t>
      </w:r>
      <w:r w:rsidRPr="005E3DBF">
        <w:rPr>
          <w:szCs w:val="22"/>
          <w:lang w:val="en-CA"/>
        </w:rPr>
        <w:t xml:space="preserve"> is the name of the company who provided the bitstream.</w:t>
      </w:r>
      <w:r w:rsidR="00BE686C" w:rsidRPr="005E3DBF">
        <w:rPr>
          <w:szCs w:val="22"/>
          <w:lang w:val="en-CA"/>
        </w:rPr>
        <w:t xml:space="preserve"> </w:t>
      </w:r>
      <w:r w:rsidR="00BE686C" w:rsidRPr="005E3DBF">
        <w:rPr>
          <w:szCs w:val="22"/>
          <w:highlight w:val="yellow"/>
          <w:lang w:val="en-CA"/>
        </w:rPr>
        <w:t>[Ed. (JB): Should this still be included in the file names?]</w:t>
      </w:r>
    </w:p>
    <w:p w14:paraId="04B28232" w14:textId="451686B0" w:rsidR="00572114" w:rsidRPr="005E3DBF" w:rsidRDefault="00572114" w:rsidP="00C63582">
      <w:pPr>
        <w:pStyle w:val="ListParagraph"/>
        <w:numPr>
          <w:ilvl w:val="0"/>
          <w:numId w:val="33"/>
        </w:numPr>
        <w:contextualSpacing w:val="0"/>
        <w:jc w:val="both"/>
        <w:rPr>
          <w:szCs w:val="22"/>
          <w:lang w:val="en-CA"/>
        </w:rPr>
      </w:pPr>
      <w:r w:rsidRPr="005E3DBF">
        <w:rPr>
          <w:i/>
          <w:szCs w:val="22"/>
          <w:lang w:val="en-CA"/>
        </w:rPr>
        <w:t>Version</w:t>
      </w:r>
      <w:r w:rsidRPr="005E3DBF">
        <w:rPr>
          <w:szCs w:val="22"/>
          <w:lang w:val="en-CA"/>
        </w:rPr>
        <w:t xml:space="preserve"> is the version number of the file, in case a bitstream must be replaced because of an identified problem</w:t>
      </w:r>
      <w:r w:rsidR="00A756FD" w:rsidRPr="005E3DBF">
        <w:rPr>
          <w:szCs w:val="22"/>
          <w:lang w:val="en-CA"/>
        </w:rPr>
        <w:t xml:space="preserve"> (starting from 1.)</w:t>
      </w:r>
    </w:p>
    <w:p w14:paraId="4B91C07D" w14:textId="77777777" w:rsidR="007F58BF" w:rsidRPr="005E3DBF" w:rsidRDefault="007F58BF" w:rsidP="007F58BF">
      <w:pPr>
        <w:rPr>
          <w:lang w:val="en-CA" w:eastAsia="ja-JP"/>
        </w:rPr>
      </w:pPr>
    </w:p>
    <w:p w14:paraId="319248AA" w14:textId="77777777" w:rsidR="007F58BF" w:rsidRPr="005E3DBF" w:rsidRDefault="007F58BF" w:rsidP="005144DD">
      <w:pPr>
        <w:keepNext/>
        <w:rPr>
          <w:lang w:val="x-none" w:eastAsia="ja-JP"/>
        </w:rPr>
      </w:pPr>
      <w:r w:rsidRPr="005E3DBF">
        <w:rPr>
          <w:lang w:val="x-none" w:eastAsia="ja-JP"/>
        </w:rPr>
        <w:t>For example, if you archive is named "feature_A_companyA_1.zip", the files would be named</w:t>
      </w:r>
    </w:p>
    <w:p w14:paraId="47343E7E" w14:textId="77777777" w:rsidR="007F58BF" w:rsidRPr="005E3DBF" w:rsidRDefault="007F58BF" w:rsidP="005144DD">
      <w:pPr>
        <w:keepNext/>
        <w:ind w:leftChars="100" w:left="220"/>
        <w:rPr>
          <w:lang w:val="x-none" w:eastAsia="ja-JP"/>
        </w:rPr>
      </w:pPr>
      <w:r w:rsidRPr="005E3DBF">
        <w:rPr>
          <w:lang w:val="x-none" w:eastAsia="ja-JP"/>
        </w:rPr>
        <w:t>feature_A_companyA_1.bit</w:t>
      </w:r>
    </w:p>
    <w:p w14:paraId="3A4E43C9" w14:textId="77777777" w:rsidR="007F58BF" w:rsidRPr="005E3DBF" w:rsidRDefault="007F58BF" w:rsidP="005144DD">
      <w:pPr>
        <w:keepNext/>
        <w:ind w:leftChars="100" w:left="220"/>
        <w:rPr>
          <w:lang w:val="x-none" w:eastAsia="ja-JP"/>
        </w:rPr>
      </w:pPr>
      <w:r w:rsidRPr="005E3DBF">
        <w:rPr>
          <w:lang w:val="x-none" w:eastAsia="ja-JP"/>
        </w:rPr>
        <w:t>feature_A_companyA_1.txt</w:t>
      </w:r>
    </w:p>
    <w:p w14:paraId="1880EA3C" w14:textId="77777777" w:rsidR="00A756FD" w:rsidRPr="005E3DBF" w:rsidRDefault="00A756FD" w:rsidP="00A756FD">
      <w:pPr>
        <w:ind w:leftChars="100" w:left="220"/>
        <w:rPr>
          <w:lang w:eastAsia="ja-JP"/>
        </w:rPr>
      </w:pPr>
      <w:r w:rsidRPr="005E3DBF">
        <w:rPr>
          <w:lang w:val="x-none" w:eastAsia="ja-JP"/>
        </w:rPr>
        <w:t>feature_A_companyA_1.yuv</w:t>
      </w:r>
      <w:r w:rsidRPr="005E3DBF">
        <w:rPr>
          <w:lang w:eastAsia="ja-JP"/>
        </w:rPr>
        <w:t>.md5</w:t>
      </w:r>
    </w:p>
    <w:p w14:paraId="66D3F8F8" w14:textId="77777777" w:rsidR="007F58BF" w:rsidRPr="005E3DBF" w:rsidRDefault="007F58BF" w:rsidP="007F58BF">
      <w:pPr>
        <w:ind w:leftChars="100" w:left="220"/>
        <w:rPr>
          <w:lang w:val="x-none" w:eastAsia="ja-JP"/>
        </w:rPr>
      </w:pPr>
      <w:r w:rsidRPr="005E3DBF">
        <w:rPr>
          <w:lang w:val="x-none" w:eastAsia="ja-JP"/>
        </w:rPr>
        <w:t>feature_A_companyA_1.md5</w:t>
      </w:r>
    </w:p>
    <w:p w14:paraId="6A052D92" w14:textId="77777777" w:rsidR="00A756FD" w:rsidRPr="005E3DBF" w:rsidRDefault="00A756FD" w:rsidP="00A756FD">
      <w:pPr>
        <w:ind w:leftChars="100" w:left="220"/>
        <w:rPr>
          <w:lang w:eastAsia="ja-JP"/>
        </w:rPr>
      </w:pPr>
      <w:r w:rsidRPr="005E3DBF">
        <w:rPr>
          <w:lang w:val="x-none" w:eastAsia="ja-JP"/>
        </w:rPr>
        <w:t>feature_A_companyA_1.</w:t>
      </w:r>
      <w:r w:rsidRPr="005E3DBF">
        <w:rPr>
          <w:lang w:eastAsia="ja-JP"/>
        </w:rPr>
        <w:t>opl</w:t>
      </w:r>
    </w:p>
    <w:p w14:paraId="780883EC" w14:textId="0F8E7692" w:rsidR="00A756FD" w:rsidRDefault="00A756FD" w:rsidP="00A756FD">
      <w:pPr>
        <w:ind w:leftChars="100" w:left="220"/>
        <w:rPr>
          <w:lang w:eastAsia="ja-JP"/>
        </w:rPr>
      </w:pPr>
      <w:r w:rsidRPr="005E3DBF">
        <w:rPr>
          <w:lang w:val="x-none" w:eastAsia="ja-JP"/>
        </w:rPr>
        <w:t>feature_A_companyA_1.</w:t>
      </w:r>
      <w:r w:rsidRPr="005E3DBF">
        <w:rPr>
          <w:lang w:eastAsia="ja-JP"/>
        </w:rPr>
        <w:t>cfg</w:t>
      </w:r>
    </w:p>
    <w:p w14:paraId="70780993" w14:textId="77777777" w:rsidR="00572114" w:rsidRPr="005E3DBF" w:rsidRDefault="00572114" w:rsidP="005144DD">
      <w:pPr>
        <w:pStyle w:val="Heading2"/>
        <w:textAlignment w:val="baseline"/>
      </w:pPr>
      <w:r w:rsidRPr="005E3DBF">
        <w:t>Description of the bitstream (name.txt)</w:t>
      </w:r>
    </w:p>
    <w:p w14:paraId="481447CF" w14:textId="77777777" w:rsidR="00572114" w:rsidRPr="005E3DBF" w:rsidRDefault="00572114" w:rsidP="005144DD">
      <w:pPr>
        <w:keepNext/>
        <w:rPr>
          <w:lang w:eastAsia="ja-JP"/>
        </w:rPr>
      </w:pPr>
      <w:r w:rsidRPr="005E3DBF">
        <w:rPr>
          <w:lang w:val="x-none" w:eastAsia="ja-JP"/>
        </w:rPr>
        <w:t xml:space="preserve">In a short </w:t>
      </w:r>
      <w:r w:rsidRPr="005E3DBF">
        <w:rPr>
          <w:lang w:eastAsia="ja-JP"/>
        </w:rPr>
        <w:t>text file which describes the bitstream</w:t>
      </w:r>
      <w:r w:rsidRPr="005E3DBF">
        <w:rPr>
          <w:lang w:val="x-none" w:eastAsia="ja-JP"/>
        </w:rPr>
        <w:t>, the following information should be provided</w:t>
      </w:r>
      <w:r w:rsidRPr="005E3DBF">
        <w:rPr>
          <w:lang w:eastAsia="ja-JP"/>
        </w:rPr>
        <w:t>.</w:t>
      </w:r>
    </w:p>
    <w:p w14:paraId="4D13B055" w14:textId="77777777" w:rsidR="00572114" w:rsidRPr="005E3DBF" w:rsidRDefault="00572114" w:rsidP="00C63582">
      <w:pPr>
        <w:numPr>
          <w:ilvl w:val="0"/>
          <w:numId w:val="32"/>
        </w:numPr>
        <w:textAlignment w:val="baseline"/>
        <w:rPr>
          <w:lang w:val="x-none" w:eastAsia="ja-JP"/>
        </w:rPr>
      </w:pPr>
      <w:r w:rsidRPr="005E3DBF">
        <w:rPr>
          <w:lang w:val="x-none" w:eastAsia="ja-JP"/>
        </w:rPr>
        <w:t>Bitstream file name</w:t>
      </w:r>
    </w:p>
    <w:p w14:paraId="07608872" w14:textId="77777777" w:rsidR="00572114" w:rsidRPr="005E3DBF" w:rsidRDefault="00572114" w:rsidP="00C63582">
      <w:pPr>
        <w:numPr>
          <w:ilvl w:val="0"/>
          <w:numId w:val="32"/>
        </w:numPr>
        <w:textAlignment w:val="baseline"/>
        <w:rPr>
          <w:lang w:val="x-none" w:eastAsia="ja-JP"/>
        </w:rPr>
      </w:pPr>
      <w:r w:rsidRPr="005E3DBF">
        <w:rPr>
          <w:lang w:val="x-none" w:eastAsia="ja-JP"/>
        </w:rPr>
        <w:t>Explanation of bitstream features</w:t>
      </w:r>
    </w:p>
    <w:p w14:paraId="59D2D1DB" w14:textId="70EAC1E0" w:rsidR="00572114" w:rsidRPr="005E3DBF" w:rsidRDefault="00572114" w:rsidP="00C63582">
      <w:pPr>
        <w:numPr>
          <w:ilvl w:val="0"/>
          <w:numId w:val="32"/>
        </w:numPr>
        <w:textAlignment w:val="baseline"/>
        <w:rPr>
          <w:lang w:val="x-none" w:eastAsia="ja-JP"/>
        </w:rPr>
      </w:pPr>
      <w:r w:rsidRPr="005E3DBF">
        <w:rPr>
          <w:lang w:eastAsia="ja-JP"/>
        </w:rPr>
        <w:t xml:space="preserve">Profile, tier, and </w:t>
      </w:r>
      <w:r w:rsidRPr="005E3DBF">
        <w:rPr>
          <w:lang w:val="x-none" w:eastAsia="ja-JP"/>
        </w:rPr>
        <w:t xml:space="preserve">level </w:t>
      </w:r>
      <w:r w:rsidRPr="005E3DBF">
        <w:rPr>
          <w:lang w:eastAsia="ja-JP"/>
        </w:rPr>
        <w:t>for the</w:t>
      </w:r>
      <w:r w:rsidRPr="005E3DBF">
        <w:rPr>
          <w:lang w:val="x-none" w:eastAsia="ja-JP"/>
        </w:rPr>
        <w:t xml:space="preserve"> bitstream</w:t>
      </w:r>
    </w:p>
    <w:p w14:paraId="07C9AC68" w14:textId="2196234B" w:rsidR="00572114" w:rsidRPr="005E3DBF" w:rsidRDefault="003E79E3" w:rsidP="00C63582">
      <w:pPr>
        <w:numPr>
          <w:ilvl w:val="0"/>
          <w:numId w:val="32"/>
        </w:numPr>
        <w:textAlignment w:val="baseline"/>
        <w:rPr>
          <w:lang w:val="x-none" w:eastAsia="ja-JP"/>
        </w:rPr>
      </w:pPr>
      <w:r w:rsidRPr="005E3DBF">
        <w:rPr>
          <w:lang w:eastAsia="ja-JP"/>
        </w:rPr>
        <w:lastRenderedPageBreak/>
        <w:t>Max p</w:t>
      </w:r>
      <w:r w:rsidR="00572114" w:rsidRPr="005E3DBF">
        <w:rPr>
          <w:lang w:eastAsia="ja-JP"/>
        </w:rPr>
        <w:t>icture width and height</w:t>
      </w:r>
      <w:r w:rsidR="00A756FD" w:rsidRPr="005E3DBF">
        <w:rPr>
          <w:lang w:eastAsia="ja-JP"/>
        </w:rPr>
        <w:t>, and any additional picture width and height values used (i.e., for reference picture resample or scalability)</w:t>
      </w:r>
      <w:r w:rsidRPr="005E3DBF">
        <w:rPr>
          <w:lang w:eastAsia="ja-JP"/>
        </w:rPr>
        <w:t xml:space="preserve"> </w:t>
      </w:r>
      <w:r w:rsidR="00842FD5" w:rsidRPr="005E3DBF">
        <w:rPr>
          <w:lang w:eastAsia="ja-JP"/>
        </w:rPr>
        <w:t xml:space="preserve"> </w:t>
      </w:r>
    </w:p>
    <w:p w14:paraId="5EE7D032" w14:textId="506A006D" w:rsidR="00572114" w:rsidRPr="005E3DBF" w:rsidRDefault="003E79E3" w:rsidP="00C63582">
      <w:pPr>
        <w:numPr>
          <w:ilvl w:val="0"/>
          <w:numId w:val="32"/>
        </w:numPr>
        <w:textAlignment w:val="baseline"/>
        <w:rPr>
          <w:lang w:val="x-none" w:eastAsia="ja-JP"/>
        </w:rPr>
      </w:pPr>
      <w:r w:rsidRPr="005E3DBF">
        <w:rPr>
          <w:lang w:eastAsia="ja-JP"/>
        </w:rPr>
        <w:t>Picture</w:t>
      </w:r>
      <w:r w:rsidR="00572114" w:rsidRPr="005E3DBF">
        <w:rPr>
          <w:lang w:val="x-none" w:eastAsia="ja-JP"/>
        </w:rPr>
        <w:t xml:space="preserve"> rate</w:t>
      </w:r>
      <w:r w:rsidR="00572114" w:rsidRPr="005E3DBF">
        <w:rPr>
          <w:lang w:eastAsia="ja-JP"/>
        </w:rPr>
        <w:t xml:space="preserve"> </w:t>
      </w:r>
    </w:p>
    <w:p w14:paraId="7E2AF3C3" w14:textId="63396DDC" w:rsidR="00572114" w:rsidRPr="005E3DBF" w:rsidRDefault="00572114" w:rsidP="00C63582">
      <w:pPr>
        <w:numPr>
          <w:ilvl w:val="0"/>
          <w:numId w:val="32"/>
        </w:numPr>
        <w:textAlignment w:val="baseline"/>
        <w:rPr>
          <w:lang w:val="x-none" w:eastAsia="ja-JP"/>
        </w:rPr>
      </w:pPr>
      <w:r w:rsidRPr="005E3DBF">
        <w:rPr>
          <w:lang w:eastAsia="ja-JP"/>
        </w:rPr>
        <w:t xml:space="preserve">VTM </w:t>
      </w:r>
      <w:r w:rsidR="00A756FD" w:rsidRPr="005E3DBF">
        <w:rPr>
          <w:lang w:eastAsia="ja-JP"/>
        </w:rPr>
        <w:t xml:space="preserve">release </w:t>
      </w:r>
      <w:r w:rsidRPr="005E3DBF">
        <w:rPr>
          <w:lang w:eastAsia="ja-JP"/>
        </w:rPr>
        <w:t>version number used to generate the bitstream, if applicable</w:t>
      </w:r>
    </w:p>
    <w:p w14:paraId="6E4DFC73" w14:textId="5877464C" w:rsidR="00572114" w:rsidRPr="005E3DBF" w:rsidRDefault="00572114" w:rsidP="00C63582">
      <w:pPr>
        <w:numPr>
          <w:ilvl w:val="0"/>
          <w:numId w:val="32"/>
        </w:numPr>
        <w:textAlignment w:val="baseline"/>
        <w:rPr>
          <w:highlight w:val="yellow"/>
          <w:lang w:val="x-none" w:eastAsia="ja-JP"/>
        </w:rPr>
      </w:pPr>
      <w:r w:rsidRPr="005E3DBF">
        <w:rPr>
          <w:highlight w:val="yellow"/>
          <w:lang w:eastAsia="ja-JP"/>
        </w:rPr>
        <w:t>Contact name and email</w:t>
      </w:r>
      <w:r w:rsidR="00C63582">
        <w:rPr>
          <w:highlight w:val="yellow"/>
          <w:lang w:eastAsia="ja-JP"/>
        </w:rPr>
        <w:t xml:space="preserve"> (to be confirmed; please check with the coordinators)</w:t>
      </w:r>
    </w:p>
    <w:p w14:paraId="42291AB9" w14:textId="6859A31D" w:rsidR="00572114" w:rsidRPr="005E3DBF" w:rsidRDefault="00572114" w:rsidP="00572114">
      <w:pPr>
        <w:rPr>
          <w:lang w:eastAsia="ja-JP"/>
        </w:rPr>
      </w:pPr>
    </w:p>
    <w:p w14:paraId="4EC7F86B" w14:textId="016E4248" w:rsidR="00CA6B02" w:rsidRPr="005E3DBF" w:rsidRDefault="00CA6B02" w:rsidP="00CA6B02">
      <w:pPr>
        <w:pStyle w:val="Heading2"/>
        <w:textAlignment w:val="baseline"/>
      </w:pPr>
      <w:r w:rsidRPr="005E3DBF">
        <w:t>Output picture log file for each output layer set (</w:t>
      </w:r>
      <w:proofErr w:type="spellStart"/>
      <w:r w:rsidRPr="005E3DBF">
        <w:t>name.opl</w:t>
      </w:r>
      <w:proofErr w:type="spellEnd"/>
      <w:r w:rsidRPr="005E3DBF">
        <w:t>)</w:t>
      </w:r>
    </w:p>
    <w:p w14:paraId="77AED40D" w14:textId="6AE2B648" w:rsidR="00CA6B02" w:rsidRPr="005E3DBF" w:rsidRDefault="00842FD5" w:rsidP="005144DD">
      <w:pPr>
        <w:pStyle w:val="ListParagraph"/>
        <w:ind w:left="0"/>
        <w:contextualSpacing w:val="0"/>
      </w:pPr>
      <w:r w:rsidRPr="005E3DBF">
        <w:t>Per picture in output order: Picture width, picture height, MD5sum for each of Y, U, and V</w:t>
      </w:r>
    </w:p>
    <w:p w14:paraId="32502F27" w14:textId="0EDAFD0A" w:rsidR="00842FD5" w:rsidRPr="005E3DBF" w:rsidRDefault="00422A86" w:rsidP="005144DD">
      <w:pPr>
        <w:pStyle w:val="ListParagraph"/>
        <w:ind w:left="0"/>
        <w:contextualSpacing w:val="0"/>
      </w:pPr>
      <w:r w:rsidRPr="005E3DBF">
        <w:t>Each output picture log file contains one row for each output picture in the bitstream, in output order.</w:t>
      </w:r>
    </w:p>
    <w:p w14:paraId="022A0EDA" w14:textId="667F8F99" w:rsidR="00422A86" w:rsidRPr="005E3DBF" w:rsidRDefault="00422A86" w:rsidP="005144DD">
      <w:pPr>
        <w:pStyle w:val="ListParagraph"/>
        <w:ind w:left="0"/>
        <w:contextualSpacing w:val="0"/>
      </w:pPr>
      <w:r w:rsidRPr="005E3DBF">
        <w:t>Each row contains the following information, as CSV.</w:t>
      </w:r>
    </w:p>
    <w:p w14:paraId="11F9356F" w14:textId="4C303ADE" w:rsidR="00422A86" w:rsidRPr="005E3DBF" w:rsidRDefault="00422A86" w:rsidP="00C63582">
      <w:pPr>
        <w:pStyle w:val="ListParagraph"/>
        <w:numPr>
          <w:ilvl w:val="0"/>
          <w:numId w:val="34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contextualSpacing w:val="0"/>
      </w:pPr>
      <w:proofErr w:type="spellStart"/>
      <w:r w:rsidRPr="005E3DBF">
        <w:rPr>
          <w:lang w:val="en-CA"/>
        </w:rPr>
        <w:t>PicOrderCntVal</w:t>
      </w:r>
      <w:proofErr w:type="spellEnd"/>
      <w:r w:rsidRPr="005E3DBF">
        <w:t xml:space="preserve"> </w:t>
      </w:r>
    </w:p>
    <w:p w14:paraId="7C312DE6" w14:textId="77777777" w:rsidR="00BF4BDE" w:rsidRDefault="00BF4BDE" w:rsidP="00C63582">
      <w:pPr>
        <w:pStyle w:val="ListParagraph"/>
        <w:numPr>
          <w:ilvl w:val="0"/>
          <w:numId w:val="34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contextualSpacing w:val="0"/>
      </w:pPr>
      <w:proofErr w:type="spellStart"/>
      <w:r>
        <w:t>pic_width_max_in_luma_samples</w:t>
      </w:r>
      <w:proofErr w:type="spellEnd"/>
    </w:p>
    <w:p w14:paraId="0FA2A2D2" w14:textId="20C01EBE" w:rsidR="00E80164" w:rsidRPr="005E3DBF" w:rsidRDefault="00BF4BDE" w:rsidP="00C63582">
      <w:pPr>
        <w:pStyle w:val="ListParagraph"/>
        <w:numPr>
          <w:ilvl w:val="0"/>
          <w:numId w:val="34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contextualSpacing w:val="0"/>
      </w:pPr>
      <w:proofErr w:type="spellStart"/>
      <w:r>
        <w:t>pic_height_max_in_luma_samples</w:t>
      </w:r>
      <w:proofErr w:type="spellEnd"/>
    </w:p>
    <w:p w14:paraId="6FA61F6F" w14:textId="25D2CE02" w:rsidR="00422A86" w:rsidRPr="005E3DBF" w:rsidRDefault="00422A86" w:rsidP="00C63582">
      <w:pPr>
        <w:pStyle w:val="ListParagraph"/>
        <w:numPr>
          <w:ilvl w:val="0"/>
          <w:numId w:val="34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contextualSpacing w:val="0"/>
      </w:pPr>
      <w:r w:rsidRPr="005E3DBF">
        <w:t>MD5 checksum for the Y component</w:t>
      </w:r>
    </w:p>
    <w:p w14:paraId="5310C89B" w14:textId="77777777" w:rsidR="00422A86" w:rsidRPr="005E3DBF" w:rsidRDefault="00422A86" w:rsidP="00C63582">
      <w:pPr>
        <w:pStyle w:val="ListParagraph"/>
        <w:numPr>
          <w:ilvl w:val="0"/>
          <w:numId w:val="34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contextualSpacing w:val="0"/>
      </w:pPr>
      <w:r w:rsidRPr="005E3DBF">
        <w:t>MD5 checksum for the U component</w:t>
      </w:r>
    </w:p>
    <w:p w14:paraId="45ECC6A3" w14:textId="77777777" w:rsidR="00422A86" w:rsidRPr="005E3DBF" w:rsidRDefault="00422A86" w:rsidP="00C63582">
      <w:pPr>
        <w:pStyle w:val="ListParagraph"/>
        <w:numPr>
          <w:ilvl w:val="0"/>
          <w:numId w:val="34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contextualSpacing w:val="0"/>
      </w:pPr>
      <w:r w:rsidRPr="005E3DBF">
        <w:t>MD5 checksum for the V component</w:t>
      </w:r>
    </w:p>
    <w:p w14:paraId="26771C58" w14:textId="3304963E" w:rsidR="00572114" w:rsidRPr="005E3DBF" w:rsidRDefault="00C2618C" w:rsidP="004B6E55">
      <w:pPr>
        <w:pStyle w:val="ListParagraph"/>
        <w:ind w:left="0"/>
        <w:contextualSpacing w:val="0"/>
        <w:rPr>
          <w:lang w:eastAsia="ja-JP"/>
        </w:rPr>
      </w:pPr>
      <w:r w:rsidRPr="005E3DBF">
        <w:rPr>
          <w:highlight w:val="yellow"/>
        </w:rPr>
        <w:t>[</w:t>
      </w:r>
      <w:r w:rsidR="00422A86" w:rsidRPr="005E3DBF">
        <w:rPr>
          <w:highlight w:val="yellow"/>
        </w:rPr>
        <w:t>Ed. (JB): Support to be added to the VTM SW to output this log file, and command line option provided here.]</w:t>
      </w:r>
    </w:p>
    <w:p w14:paraId="30F67093" w14:textId="77777777" w:rsidR="007F58BF" w:rsidRPr="005E3DBF" w:rsidRDefault="007F58BF" w:rsidP="007F58BF">
      <w:pPr>
        <w:pStyle w:val="Heading2"/>
        <w:numPr>
          <w:ilvl w:val="1"/>
          <w:numId w:val="21"/>
        </w:numPr>
        <w:ind w:left="720" w:hanging="720"/>
        <w:rPr>
          <w:lang w:val="x-none" w:eastAsia="ja-JP"/>
        </w:rPr>
      </w:pPr>
      <w:r w:rsidRPr="005E3DBF">
        <w:rPr>
          <w:lang w:eastAsia="ja-JP"/>
        </w:rPr>
        <w:t>Acceptance of bitstreams</w:t>
      </w:r>
    </w:p>
    <w:p w14:paraId="794993A3" w14:textId="7F99B122" w:rsidR="007F58BF" w:rsidRPr="005E3DBF" w:rsidRDefault="007F58BF" w:rsidP="007F58BF">
      <w:pPr>
        <w:rPr>
          <w:lang w:val="x-none" w:eastAsia="ja-JP"/>
        </w:rPr>
      </w:pPr>
      <w:r w:rsidRPr="005E3DBF">
        <w:rPr>
          <w:lang w:val="x-none" w:eastAsia="ja-JP"/>
        </w:rPr>
        <w:t xml:space="preserve">The uploaded bitstreams should be verified </w:t>
      </w:r>
      <w:r w:rsidR="004135E8" w:rsidRPr="005E3DBF">
        <w:rPr>
          <w:lang w:eastAsia="ja-JP"/>
        </w:rPr>
        <w:t xml:space="preserve">by </w:t>
      </w:r>
      <w:r w:rsidRPr="005E3DBF">
        <w:rPr>
          <w:lang w:val="x-none" w:eastAsia="ja-JP"/>
        </w:rPr>
        <w:t>at least two organizations. The following aspects should be verified.</w:t>
      </w:r>
    </w:p>
    <w:p w14:paraId="16B1C50F" w14:textId="77777777" w:rsidR="007F58BF" w:rsidRPr="005E3DBF" w:rsidRDefault="007F58BF" w:rsidP="00C63582">
      <w:pPr>
        <w:numPr>
          <w:ilvl w:val="0"/>
          <w:numId w:val="35"/>
        </w:numPr>
        <w:rPr>
          <w:lang w:val="x-none" w:eastAsia="ja-JP"/>
        </w:rPr>
      </w:pPr>
      <w:r w:rsidRPr="005E3DBF">
        <w:rPr>
          <w:lang w:val="x-none" w:eastAsia="ja-JP"/>
        </w:rPr>
        <w:t>Confirm if bitstream is decoded with perfect match</w:t>
      </w:r>
    </w:p>
    <w:p w14:paraId="3CE19935" w14:textId="77777777" w:rsidR="007F58BF" w:rsidRPr="005E3DBF" w:rsidRDefault="007F58BF" w:rsidP="00C63582">
      <w:pPr>
        <w:numPr>
          <w:ilvl w:val="0"/>
          <w:numId w:val="35"/>
        </w:numPr>
        <w:rPr>
          <w:lang w:val="x-none" w:eastAsia="ja-JP"/>
        </w:rPr>
      </w:pPr>
      <w:r w:rsidRPr="005E3DBF">
        <w:rPr>
          <w:lang w:val="x-none" w:eastAsia="ja-JP"/>
        </w:rPr>
        <w:t>Confirm if all intended features are included in the bitstream</w:t>
      </w:r>
    </w:p>
    <w:p w14:paraId="13C4C181" w14:textId="55329CF1" w:rsidR="00CE3771" w:rsidRPr="005E3DBF" w:rsidRDefault="00CE3771" w:rsidP="00CE3771">
      <w:pPr>
        <w:pStyle w:val="Heading2"/>
        <w:numPr>
          <w:ilvl w:val="1"/>
          <w:numId w:val="21"/>
        </w:numPr>
        <w:ind w:left="720" w:hanging="720"/>
        <w:rPr>
          <w:lang w:val="x-none" w:eastAsia="ja-JP"/>
        </w:rPr>
      </w:pPr>
      <w:r w:rsidRPr="005E3DBF">
        <w:rPr>
          <w:lang w:eastAsia="ja-JP"/>
        </w:rPr>
        <w:t>Recommendations</w:t>
      </w:r>
    </w:p>
    <w:p w14:paraId="16348214" w14:textId="77777777" w:rsidR="009A45D5" w:rsidRPr="000C2219" w:rsidRDefault="00BF4BDE" w:rsidP="00BF4BDE">
      <w:pPr>
        <w:rPr>
          <w:lang w:val="en-CA"/>
        </w:rPr>
      </w:pPr>
      <w:r w:rsidRPr="000C2219">
        <w:rPr>
          <w:lang w:val="en-CA"/>
        </w:rPr>
        <w:t>Test bitstreams should exercise the full range of parameters of modes of the tool tested in the category</w:t>
      </w:r>
      <w:r w:rsidR="009A45D5" w:rsidRPr="000C2219">
        <w:rPr>
          <w:lang w:val="en-CA"/>
        </w:rPr>
        <w:t>, including corner cases.</w:t>
      </w:r>
    </w:p>
    <w:p w14:paraId="0A71DA8B" w14:textId="324382A2" w:rsidR="0083417A" w:rsidRPr="000C2219" w:rsidRDefault="009A45D5" w:rsidP="00BF4BDE">
      <w:pPr>
        <w:rPr>
          <w:lang w:val="en-CA"/>
        </w:rPr>
      </w:pPr>
      <w:r w:rsidRPr="000C2219">
        <w:rPr>
          <w:lang w:val="en-CA"/>
        </w:rPr>
        <w:t>It is recommended to include both low resolution</w:t>
      </w:r>
      <w:r w:rsidR="00017CE1">
        <w:rPr>
          <w:lang w:val="en-CA"/>
        </w:rPr>
        <w:t xml:space="preserve"> (512x512) </w:t>
      </w:r>
      <w:r w:rsidRPr="000C2219">
        <w:rPr>
          <w:lang w:val="en-CA"/>
        </w:rPr>
        <w:t xml:space="preserve">and short duration </w:t>
      </w:r>
      <w:r w:rsidR="00017CE1">
        <w:rPr>
          <w:lang w:val="en-CA"/>
        </w:rPr>
        <w:t xml:space="preserve">(10 frame) </w:t>
      </w:r>
      <w:r w:rsidRPr="000C2219">
        <w:rPr>
          <w:lang w:val="en-CA"/>
        </w:rPr>
        <w:t>test bitstreams as well as typical resolutions and longer duration test bitstreams for each test category.</w:t>
      </w:r>
    </w:p>
    <w:p w14:paraId="15808007" w14:textId="71995C45" w:rsidR="00FA056D" w:rsidRPr="005E3DBF" w:rsidRDefault="00804C0C" w:rsidP="00C63582">
      <w:pPr>
        <w:pStyle w:val="Heading1"/>
        <w:rPr>
          <w:lang w:val="en-CA"/>
        </w:rPr>
      </w:pPr>
      <w:bookmarkStart w:id="1" w:name="_Ref25683208"/>
      <w:r w:rsidRPr="005E3DBF">
        <w:rPr>
          <w:lang w:val="en-CA"/>
        </w:rPr>
        <w:t xml:space="preserve">Conformance bitstream </w:t>
      </w:r>
      <w:r w:rsidR="004135E8" w:rsidRPr="005E3DBF">
        <w:rPr>
          <w:lang w:val="en-CA"/>
        </w:rPr>
        <w:t>list</w:t>
      </w:r>
      <w:bookmarkEnd w:id="1"/>
    </w:p>
    <w:p w14:paraId="670F53C3" w14:textId="095088B6" w:rsidR="001258EB" w:rsidRDefault="001258EB" w:rsidP="00C63582">
      <w:pPr>
        <w:keepNext/>
        <w:rPr>
          <w:lang w:val="en-CA"/>
        </w:rPr>
      </w:pPr>
      <w:r>
        <w:rPr>
          <w:lang w:val="en-CA"/>
        </w:rPr>
        <w:t>The conformance bitstream</w:t>
      </w:r>
      <w:r w:rsidR="005144DD">
        <w:rPr>
          <w:lang w:val="en-CA"/>
        </w:rPr>
        <w:t>s</w:t>
      </w:r>
      <w:r>
        <w:rPr>
          <w:lang w:val="en-CA"/>
        </w:rPr>
        <w:t xml:space="preserve"> are listed in three categories, described below.</w:t>
      </w:r>
    </w:p>
    <w:p w14:paraId="5032EBCF" w14:textId="41CDDBA9" w:rsidR="00293447" w:rsidRPr="005E3DBF" w:rsidRDefault="00293447" w:rsidP="00C63582">
      <w:pPr>
        <w:keepNext/>
        <w:rPr>
          <w:lang w:val="en-CA"/>
        </w:rPr>
      </w:pPr>
      <w:r w:rsidRPr="005E3DBF">
        <w:rPr>
          <w:lang w:val="en-CA"/>
        </w:rPr>
        <w:t>Table 1: Coding tools</w:t>
      </w:r>
    </w:p>
    <w:p w14:paraId="4F212A55" w14:textId="270E1A4C" w:rsidR="00076A41" w:rsidRPr="005E3DBF" w:rsidRDefault="00076A41" w:rsidP="00C63582">
      <w:pPr>
        <w:pStyle w:val="ListParagraph"/>
        <w:keepNext/>
        <w:numPr>
          <w:ilvl w:val="0"/>
          <w:numId w:val="26"/>
        </w:numPr>
        <w:contextualSpacing w:val="0"/>
        <w:rPr>
          <w:lang w:val="en-CA"/>
        </w:rPr>
      </w:pPr>
      <w:r w:rsidRPr="005E3DBF">
        <w:rPr>
          <w:lang w:val="en-CA"/>
        </w:rPr>
        <w:t xml:space="preserve">Streams with </w:t>
      </w:r>
      <w:r w:rsidR="003B11AF" w:rsidRPr="005E3DBF">
        <w:rPr>
          <w:lang w:val="en-CA"/>
        </w:rPr>
        <w:t xml:space="preserve">a </w:t>
      </w:r>
      <w:r w:rsidRPr="005E3DBF">
        <w:rPr>
          <w:lang w:val="en-CA"/>
        </w:rPr>
        <w:t xml:space="preserve">minimum </w:t>
      </w:r>
      <w:r w:rsidR="00386080" w:rsidRPr="005E3DBF">
        <w:rPr>
          <w:lang w:val="en-CA"/>
        </w:rPr>
        <w:t xml:space="preserve">“basic” </w:t>
      </w:r>
      <w:r w:rsidRPr="005E3DBF">
        <w:rPr>
          <w:lang w:val="en-CA"/>
        </w:rPr>
        <w:t>set of coding tools, where all the coding tools</w:t>
      </w:r>
      <w:r w:rsidR="00F079A2" w:rsidRPr="005E3DBF">
        <w:rPr>
          <w:lang w:val="en-CA"/>
        </w:rPr>
        <w:t xml:space="preserve"> for which a</w:t>
      </w:r>
      <w:r w:rsidR="0052136A" w:rsidRPr="005E3DBF">
        <w:rPr>
          <w:lang w:val="en-CA"/>
        </w:rPr>
        <w:t>n enable</w:t>
      </w:r>
      <w:r w:rsidR="00F079A2" w:rsidRPr="005E3DBF">
        <w:rPr>
          <w:lang w:val="en-CA"/>
        </w:rPr>
        <w:t xml:space="preserve"> </w:t>
      </w:r>
      <w:r w:rsidRPr="005E3DBF">
        <w:rPr>
          <w:lang w:val="en-CA"/>
        </w:rPr>
        <w:t xml:space="preserve">flag is present in the syntax </w:t>
      </w:r>
      <w:r w:rsidR="000F5D9D" w:rsidRPr="005E3DBF">
        <w:rPr>
          <w:lang w:val="en-CA"/>
        </w:rPr>
        <w:t>has the</w:t>
      </w:r>
      <w:r w:rsidRPr="005E3DBF">
        <w:rPr>
          <w:lang w:val="en-CA"/>
        </w:rPr>
        <w:t xml:space="preserve"> </w:t>
      </w:r>
      <w:r w:rsidR="0052136A" w:rsidRPr="005E3DBF">
        <w:rPr>
          <w:lang w:val="en-CA"/>
        </w:rPr>
        <w:t xml:space="preserve">enable </w:t>
      </w:r>
      <w:r w:rsidR="00F079A2" w:rsidRPr="005E3DBF">
        <w:rPr>
          <w:lang w:val="en-CA"/>
        </w:rPr>
        <w:t xml:space="preserve">flag set to </w:t>
      </w:r>
      <w:r w:rsidR="0052136A" w:rsidRPr="005E3DBF">
        <w:rPr>
          <w:lang w:val="en-CA"/>
        </w:rPr>
        <w:t>0</w:t>
      </w:r>
      <w:r w:rsidR="00F079A2" w:rsidRPr="005E3DBF">
        <w:rPr>
          <w:lang w:val="en-CA"/>
        </w:rPr>
        <w:t xml:space="preserve"> </w:t>
      </w:r>
      <w:r w:rsidRPr="005E3DBF">
        <w:rPr>
          <w:lang w:val="en-CA"/>
        </w:rPr>
        <w:t>to disable the corresponding tool.</w:t>
      </w:r>
    </w:p>
    <w:p w14:paraId="132576DE" w14:textId="1B19E2A7" w:rsidR="00F31386" w:rsidRPr="005E3DBF" w:rsidRDefault="00076A41" w:rsidP="005144DD">
      <w:pPr>
        <w:pStyle w:val="ListParagraph"/>
        <w:numPr>
          <w:ilvl w:val="0"/>
          <w:numId w:val="26"/>
        </w:numPr>
        <w:contextualSpacing w:val="0"/>
        <w:rPr>
          <w:lang w:val="en-CA"/>
        </w:rPr>
      </w:pPr>
      <w:r w:rsidRPr="005E3DBF">
        <w:rPr>
          <w:lang w:val="en-CA"/>
        </w:rPr>
        <w:t xml:space="preserve">Streams with </w:t>
      </w:r>
      <w:r w:rsidR="006D43E3" w:rsidRPr="005E3DBF">
        <w:rPr>
          <w:lang w:val="en-CA"/>
        </w:rPr>
        <w:t xml:space="preserve">a </w:t>
      </w:r>
      <w:r w:rsidRPr="005E3DBF">
        <w:rPr>
          <w:lang w:val="en-CA"/>
        </w:rPr>
        <w:t>single coding tool</w:t>
      </w:r>
      <w:r w:rsidR="00F31386" w:rsidRPr="005E3DBF">
        <w:rPr>
          <w:lang w:val="en-CA"/>
        </w:rPr>
        <w:t xml:space="preserve"> </w:t>
      </w:r>
      <w:r w:rsidR="00386080" w:rsidRPr="005E3DBF">
        <w:rPr>
          <w:lang w:val="en-CA"/>
        </w:rPr>
        <w:t>enabled</w:t>
      </w:r>
      <w:r w:rsidRPr="005E3DBF">
        <w:rPr>
          <w:lang w:val="en-CA"/>
        </w:rPr>
        <w:t>.</w:t>
      </w:r>
      <w:r w:rsidR="00BF3967" w:rsidRPr="005E3DBF">
        <w:rPr>
          <w:lang w:val="en-CA"/>
        </w:rPr>
        <w:t xml:space="preserve"> </w:t>
      </w:r>
    </w:p>
    <w:p w14:paraId="7177AD17" w14:textId="2E97D197" w:rsidR="00082161" w:rsidRPr="005E3DBF" w:rsidRDefault="00BF3967" w:rsidP="005144DD">
      <w:pPr>
        <w:pStyle w:val="ListParagraph"/>
        <w:numPr>
          <w:ilvl w:val="0"/>
          <w:numId w:val="26"/>
        </w:numPr>
        <w:contextualSpacing w:val="0"/>
        <w:rPr>
          <w:lang w:val="en-CA"/>
        </w:rPr>
      </w:pPr>
      <w:r w:rsidRPr="005E3DBF">
        <w:rPr>
          <w:lang w:val="en-CA"/>
        </w:rPr>
        <w:t xml:space="preserve">Streams with </w:t>
      </w:r>
      <w:r w:rsidR="003C1E41" w:rsidRPr="005E3DBF">
        <w:rPr>
          <w:lang w:val="en-CA"/>
        </w:rPr>
        <w:t xml:space="preserve">sets of </w:t>
      </w:r>
      <w:r w:rsidR="000F5D9D" w:rsidRPr="005E3DBF">
        <w:rPr>
          <w:lang w:val="en-CA"/>
        </w:rPr>
        <w:t xml:space="preserve">varying combinations of </w:t>
      </w:r>
      <w:r w:rsidRPr="005E3DBF">
        <w:rPr>
          <w:lang w:val="en-CA"/>
        </w:rPr>
        <w:t>coding tools</w:t>
      </w:r>
      <w:r w:rsidR="001D0487" w:rsidRPr="005E3DBF">
        <w:rPr>
          <w:lang w:val="en-CA"/>
        </w:rPr>
        <w:t xml:space="preserve"> enabled</w:t>
      </w:r>
      <w:r w:rsidR="004A64D1" w:rsidRPr="005E3DBF">
        <w:rPr>
          <w:lang w:val="en-CA"/>
        </w:rPr>
        <w:t xml:space="preserve">.  </w:t>
      </w:r>
    </w:p>
    <w:p w14:paraId="14155724" w14:textId="188D5F20" w:rsidR="008A4422" w:rsidRPr="005E3DBF" w:rsidRDefault="008A4422" w:rsidP="005144DD">
      <w:pPr>
        <w:ind w:left="720"/>
        <w:rPr>
          <w:lang w:val="en-CA"/>
        </w:rPr>
      </w:pPr>
      <w:r w:rsidRPr="005E3DBF">
        <w:rPr>
          <w:lang w:val="en-CA"/>
        </w:rPr>
        <w:lastRenderedPageBreak/>
        <w:t>The</w:t>
      </w:r>
      <w:r w:rsidR="00E11B6E" w:rsidRPr="005E3DBF">
        <w:rPr>
          <w:lang w:val="en-CA"/>
        </w:rPr>
        <w:t xml:space="preserve"> purpose of these </w:t>
      </w:r>
      <w:r w:rsidRPr="005E3DBF">
        <w:rPr>
          <w:lang w:val="en-CA"/>
        </w:rPr>
        <w:t xml:space="preserve">streams </w:t>
      </w:r>
      <w:r w:rsidR="00E11B6E" w:rsidRPr="005E3DBF">
        <w:rPr>
          <w:lang w:val="en-CA"/>
        </w:rPr>
        <w:t xml:space="preserve">is to </w:t>
      </w:r>
      <w:r w:rsidRPr="005E3DBF">
        <w:rPr>
          <w:lang w:val="en-CA"/>
        </w:rPr>
        <w:t xml:space="preserve">check that the decoder can </w:t>
      </w:r>
      <w:r w:rsidR="001D6B74" w:rsidRPr="005E3DBF">
        <w:rPr>
          <w:lang w:val="en-CA"/>
        </w:rPr>
        <w:t>correctly</w:t>
      </w:r>
      <w:r w:rsidRPr="005E3DBF">
        <w:rPr>
          <w:lang w:val="en-CA"/>
        </w:rPr>
        <w:t xml:space="preserve"> decode combination of tools</w:t>
      </w:r>
      <w:r w:rsidR="00E11B6E" w:rsidRPr="005E3DBF">
        <w:rPr>
          <w:lang w:val="en-CA"/>
        </w:rPr>
        <w:t xml:space="preserve"> and particular </w:t>
      </w:r>
      <w:r w:rsidR="00C34808" w:rsidRPr="005E3DBF">
        <w:rPr>
          <w:lang w:val="en-CA"/>
        </w:rPr>
        <w:t xml:space="preserve">cases due to the interaction of tools and coding modes (i.e. </w:t>
      </w:r>
      <w:r w:rsidR="00253D8F" w:rsidRPr="005E3DBF">
        <w:rPr>
          <w:lang w:val="en-CA"/>
        </w:rPr>
        <w:t xml:space="preserve">IBC and dual tree, LMCS and dual tree, palette and DB, </w:t>
      </w:r>
      <w:r w:rsidR="00C535E8" w:rsidRPr="005E3DBF">
        <w:rPr>
          <w:lang w:val="en-CA"/>
        </w:rPr>
        <w:t>DB and trans-quant bypass, etc.).</w:t>
      </w:r>
    </w:p>
    <w:p w14:paraId="3ED8D696" w14:textId="39D7031B" w:rsidR="003C1E41" w:rsidRPr="005E3DBF" w:rsidRDefault="003C1E41" w:rsidP="005144DD">
      <w:pPr>
        <w:pStyle w:val="ListParagraph"/>
        <w:contextualSpacing w:val="0"/>
        <w:rPr>
          <w:lang w:val="en-CA"/>
        </w:rPr>
      </w:pPr>
      <w:r w:rsidRPr="005E3DBF">
        <w:rPr>
          <w:lang w:val="en-CA"/>
        </w:rPr>
        <w:t xml:space="preserve">In addition, Table 1 contains streams whose purpose is to check that the decoder can properly decode minimum and maximum parameters and syntax elements of basic coding tools, i.e. CTU partition, transform, quantization, etc.  </w:t>
      </w:r>
    </w:p>
    <w:p w14:paraId="570CD3D3" w14:textId="7F323EF9" w:rsidR="00293447" w:rsidRPr="005E3DBF" w:rsidRDefault="00293447" w:rsidP="00C63582">
      <w:pPr>
        <w:keepNext/>
        <w:rPr>
          <w:lang w:val="en-CA"/>
        </w:rPr>
      </w:pPr>
      <w:r w:rsidRPr="005E3DBF">
        <w:rPr>
          <w:lang w:val="en-CA"/>
        </w:rPr>
        <w:t xml:space="preserve">Table 2: Features and </w:t>
      </w:r>
      <w:r w:rsidR="005144DD">
        <w:rPr>
          <w:lang w:val="en-CA"/>
        </w:rPr>
        <w:t>h</w:t>
      </w:r>
      <w:r w:rsidRPr="005E3DBF">
        <w:rPr>
          <w:lang w:val="en-CA"/>
        </w:rPr>
        <w:t>igh</w:t>
      </w:r>
      <w:r w:rsidR="005144DD">
        <w:rPr>
          <w:lang w:val="en-CA"/>
        </w:rPr>
        <w:t>-l</w:t>
      </w:r>
      <w:r w:rsidRPr="005E3DBF">
        <w:rPr>
          <w:lang w:val="en-CA"/>
        </w:rPr>
        <w:t>evel</w:t>
      </w:r>
      <w:r w:rsidR="005144DD">
        <w:rPr>
          <w:lang w:val="en-CA"/>
        </w:rPr>
        <w:t xml:space="preserve"> s</w:t>
      </w:r>
      <w:r w:rsidRPr="005E3DBF">
        <w:rPr>
          <w:lang w:val="en-CA"/>
        </w:rPr>
        <w:t>yntax</w:t>
      </w:r>
    </w:p>
    <w:p w14:paraId="7B5B09B6" w14:textId="0D673E79" w:rsidR="002B08A6" w:rsidRPr="005E3DBF" w:rsidRDefault="00BF3967" w:rsidP="00C63582">
      <w:pPr>
        <w:pStyle w:val="ListParagraph"/>
        <w:keepNext/>
        <w:numPr>
          <w:ilvl w:val="0"/>
          <w:numId w:val="27"/>
        </w:numPr>
        <w:rPr>
          <w:lang w:val="en-CA"/>
        </w:rPr>
      </w:pPr>
      <w:r w:rsidRPr="005E3DBF">
        <w:rPr>
          <w:lang w:val="en-CA"/>
        </w:rPr>
        <w:t xml:space="preserve">Streams with multiple coding tools </w:t>
      </w:r>
      <w:r w:rsidR="00293447" w:rsidRPr="005E3DBF">
        <w:rPr>
          <w:lang w:val="en-CA"/>
        </w:rPr>
        <w:t xml:space="preserve">and </w:t>
      </w:r>
      <w:r w:rsidR="005144DD">
        <w:rPr>
          <w:lang w:val="en-CA"/>
        </w:rPr>
        <w:t>h</w:t>
      </w:r>
      <w:r w:rsidRPr="005E3DBF">
        <w:rPr>
          <w:lang w:val="en-CA"/>
        </w:rPr>
        <w:t>igh</w:t>
      </w:r>
      <w:r w:rsidR="005144DD">
        <w:rPr>
          <w:lang w:val="en-CA"/>
        </w:rPr>
        <w:t>-l</w:t>
      </w:r>
      <w:r w:rsidRPr="005E3DBF">
        <w:rPr>
          <w:lang w:val="en-CA"/>
        </w:rPr>
        <w:t xml:space="preserve">evel </w:t>
      </w:r>
      <w:r w:rsidR="005144DD">
        <w:rPr>
          <w:lang w:val="en-CA"/>
        </w:rPr>
        <w:t>s</w:t>
      </w:r>
      <w:r w:rsidRPr="005E3DBF">
        <w:rPr>
          <w:lang w:val="en-CA"/>
        </w:rPr>
        <w:t>yntax</w:t>
      </w:r>
      <w:r w:rsidR="00293447" w:rsidRPr="005E3DBF">
        <w:rPr>
          <w:lang w:val="en-CA"/>
        </w:rPr>
        <w:t xml:space="preserve"> features.</w:t>
      </w:r>
    </w:p>
    <w:p w14:paraId="252A3D5E" w14:textId="1C7190BA" w:rsidR="00E45AEE" w:rsidRPr="005E3DBF" w:rsidRDefault="00E45AEE" w:rsidP="00E45AEE">
      <w:pPr>
        <w:ind w:left="720"/>
        <w:rPr>
          <w:lang w:val="en-CA"/>
        </w:rPr>
      </w:pPr>
      <w:r w:rsidRPr="005E3DBF">
        <w:rPr>
          <w:lang w:val="en-CA"/>
        </w:rPr>
        <w:t xml:space="preserve">The purpose of these streams is to check that the decoder can </w:t>
      </w:r>
      <w:r w:rsidR="001D6B74" w:rsidRPr="005E3DBF">
        <w:rPr>
          <w:lang w:val="en-CA"/>
        </w:rPr>
        <w:t>correctly</w:t>
      </w:r>
      <w:r w:rsidRPr="005E3DBF">
        <w:rPr>
          <w:lang w:val="en-CA"/>
        </w:rPr>
        <w:t xml:space="preserve"> decode </w:t>
      </w:r>
      <w:r w:rsidR="001D6B74" w:rsidRPr="005E3DBF">
        <w:rPr>
          <w:lang w:val="en-CA"/>
        </w:rPr>
        <w:t xml:space="preserve">combination of tools and features &amp; High Level Syntax, and </w:t>
      </w:r>
      <w:r w:rsidRPr="005E3DBF">
        <w:rPr>
          <w:lang w:val="en-CA"/>
        </w:rPr>
        <w:t>particular cases due to the interacti</w:t>
      </w:r>
      <w:r w:rsidR="000464B0" w:rsidRPr="005E3DBF">
        <w:rPr>
          <w:lang w:val="en-CA"/>
        </w:rPr>
        <w:t xml:space="preserve">on between </w:t>
      </w:r>
      <w:r w:rsidR="001D6B74" w:rsidRPr="005E3DBF">
        <w:rPr>
          <w:lang w:val="en-CA"/>
        </w:rPr>
        <w:t xml:space="preserve">tools and features &amp; High Level Syntax (i.e. loop filters across slices and sub-pictures, loop filters and virtual boundaries, etc.). These streams also check that the decoder can correctly decode all the features supported in VVC (i.e. spatial scalability, </w:t>
      </w:r>
      <w:r w:rsidR="00D5544C" w:rsidRPr="005E3DBF">
        <w:rPr>
          <w:lang w:val="en-CA"/>
        </w:rPr>
        <w:t>gradual decoder refresh, etc.)</w:t>
      </w:r>
      <w:r w:rsidR="000464B0" w:rsidRPr="005E3DBF">
        <w:rPr>
          <w:lang w:val="en-CA"/>
        </w:rPr>
        <w:t>.</w:t>
      </w:r>
    </w:p>
    <w:p w14:paraId="553B4738" w14:textId="7C2FCD18" w:rsidR="00293447" w:rsidRPr="005E3DBF" w:rsidRDefault="00293447" w:rsidP="00293447">
      <w:pPr>
        <w:rPr>
          <w:lang w:val="en-CA"/>
        </w:rPr>
      </w:pPr>
      <w:r w:rsidRPr="005E3DBF">
        <w:rPr>
          <w:lang w:val="en-CA"/>
        </w:rPr>
        <w:t>Table 3:</w:t>
      </w:r>
      <w:r w:rsidR="005144DD">
        <w:rPr>
          <w:lang w:val="en-CA"/>
        </w:rPr>
        <w:t xml:space="preserve"> </w:t>
      </w:r>
      <w:r w:rsidR="004A3D05" w:rsidRPr="005E3DBF">
        <w:rPr>
          <w:lang w:val="en-CA"/>
        </w:rPr>
        <w:t>Bit depths and chroma formats</w:t>
      </w:r>
    </w:p>
    <w:p w14:paraId="773E7252" w14:textId="77777777" w:rsidR="005144DD" w:rsidRDefault="0057790E" w:rsidP="005144DD">
      <w:pPr>
        <w:pStyle w:val="ListParagraph"/>
        <w:numPr>
          <w:ilvl w:val="0"/>
          <w:numId w:val="27"/>
        </w:numPr>
        <w:contextualSpacing w:val="0"/>
        <w:rPr>
          <w:lang w:val="en-CA"/>
        </w:rPr>
      </w:pPr>
      <w:r w:rsidRPr="005E3DBF">
        <w:rPr>
          <w:lang w:val="en-CA"/>
        </w:rPr>
        <w:t>Streams with all allowable combinations of bit-depth and chroma formats for the supported profiles</w:t>
      </w:r>
    </w:p>
    <w:p w14:paraId="3EA6BCAA" w14:textId="318FDDD8" w:rsidR="0057790E" w:rsidRPr="005144DD" w:rsidRDefault="0057790E" w:rsidP="005144DD">
      <w:pPr>
        <w:pStyle w:val="ListParagraph"/>
        <w:contextualSpacing w:val="0"/>
        <w:rPr>
          <w:lang w:val="en-CA"/>
        </w:rPr>
      </w:pPr>
      <w:r w:rsidRPr="005144DD">
        <w:rPr>
          <w:lang w:val="en-CA"/>
        </w:rPr>
        <w:t xml:space="preserve">4:4:4 specific coding tools should be enabled in 4:4:4 streams. </w:t>
      </w:r>
      <w:r w:rsidRPr="005144DD">
        <w:rPr>
          <w:lang w:val="en-CA"/>
        </w:rPr>
        <w:tab/>
      </w:r>
    </w:p>
    <w:p w14:paraId="00470662" w14:textId="387A3606" w:rsidR="009D1E34" w:rsidRPr="00297144" w:rsidRDefault="009D1E34" w:rsidP="00C63582">
      <w:pPr>
        <w:pStyle w:val="Caption"/>
        <w:keepNext/>
        <w:spacing w:before="360"/>
        <w:rPr>
          <w:b/>
          <w:i w:val="0"/>
          <w:color w:val="auto"/>
          <w:sz w:val="22"/>
          <w:szCs w:val="22"/>
        </w:rPr>
      </w:pPr>
      <w:r w:rsidRPr="00297144">
        <w:rPr>
          <w:b/>
          <w:i w:val="0"/>
          <w:color w:val="auto"/>
          <w:sz w:val="22"/>
          <w:szCs w:val="22"/>
        </w:rPr>
        <w:t xml:space="preserve">Table </w:t>
      </w:r>
      <w:r w:rsidRPr="00297144">
        <w:rPr>
          <w:b/>
          <w:i w:val="0"/>
          <w:color w:val="auto"/>
          <w:sz w:val="22"/>
          <w:szCs w:val="22"/>
        </w:rPr>
        <w:fldChar w:fldCharType="begin"/>
      </w:r>
      <w:r w:rsidRPr="00297144">
        <w:rPr>
          <w:b/>
          <w:i w:val="0"/>
          <w:color w:val="auto"/>
          <w:sz w:val="22"/>
          <w:szCs w:val="22"/>
        </w:rPr>
        <w:instrText xml:space="preserve"> SEQ Table \* ARABIC </w:instrText>
      </w:r>
      <w:r w:rsidRPr="00297144">
        <w:rPr>
          <w:b/>
          <w:i w:val="0"/>
          <w:color w:val="auto"/>
          <w:sz w:val="22"/>
          <w:szCs w:val="22"/>
        </w:rPr>
        <w:fldChar w:fldCharType="separate"/>
      </w:r>
      <w:r w:rsidR="004758B0" w:rsidRPr="00297144">
        <w:rPr>
          <w:b/>
          <w:i w:val="0"/>
          <w:noProof/>
          <w:color w:val="auto"/>
          <w:sz w:val="22"/>
          <w:szCs w:val="22"/>
        </w:rPr>
        <w:t>1</w:t>
      </w:r>
      <w:r w:rsidRPr="00297144">
        <w:rPr>
          <w:b/>
          <w:i w:val="0"/>
          <w:color w:val="auto"/>
          <w:sz w:val="22"/>
          <w:szCs w:val="22"/>
        </w:rPr>
        <w:fldChar w:fldCharType="end"/>
      </w:r>
      <w:r w:rsidRPr="00297144">
        <w:rPr>
          <w:b/>
          <w:i w:val="0"/>
          <w:color w:val="auto"/>
          <w:sz w:val="22"/>
          <w:szCs w:val="22"/>
        </w:rPr>
        <w:t xml:space="preserve">: </w:t>
      </w:r>
      <w:r w:rsidR="00A829AC" w:rsidRPr="00297144">
        <w:rPr>
          <w:b/>
          <w:i w:val="0"/>
          <w:color w:val="auto"/>
          <w:sz w:val="22"/>
          <w:szCs w:val="22"/>
        </w:rPr>
        <w:t>Coding tools</w:t>
      </w:r>
    </w:p>
    <w:p w14:paraId="1DBAA1E0" w14:textId="02792291" w:rsidR="004547F0" w:rsidRPr="00297144" w:rsidRDefault="005144DD" w:rsidP="004547F0">
      <w:r>
        <w:t>(</w:t>
      </w:r>
      <w:r w:rsidR="004547F0" w:rsidRPr="00297144">
        <w:t>10-bit 4:2:0 is used in all the bitstreams in this table.</w:t>
      </w:r>
      <w:r>
        <w:t>)</w:t>
      </w:r>
    </w:p>
    <w:p w14:paraId="1ADAFE74" w14:textId="77777777" w:rsidR="004547F0" w:rsidRPr="00297144" w:rsidRDefault="004547F0" w:rsidP="008F6237">
      <w:pPr>
        <w:rPr>
          <w:i/>
        </w:rPr>
      </w:pPr>
    </w:p>
    <w:tbl>
      <w:tblPr>
        <w:tblW w:w="9355" w:type="dxa"/>
        <w:tblInd w:w="-5" w:type="dxa"/>
        <w:tblLook w:val="04A0" w:firstRow="1" w:lastRow="0" w:firstColumn="1" w:lastColumn="0" w:noHBand="0" w:noVBand="1"/>
      </w:tblPr>
      <w:tblGrid>
        <w:gridCol w:w="4027"/>
        <w:gridCol w:w="1743"/>
        <w:gridCol w:w="2094"/>
        <w:gridCol w:w="1491"/>
      </w:tblGrid>
      <w:tr w:rsidR="005E3DBF" w:rsidRPr="00297144" w14:paraId="4AFF4E68" w14:textId="1F346D4B" w:rsidTr="008F6237">
        <w:trPr>
          <w:trHeight w:val="300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4988DB48" w14:textId="13C040A6" w:rsidR="0094494A" w:rsidRPr="00297144" w:rsidRDefault="0094494A" w:rsidP="00D432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b/>
                <w:bCs/>
                <w:szCs w:val="22"/>
              </w:rPr>
            </w:pPr>
            <w:bookmarkStart w:id="2" w:name="RANGE!A1"/>
            <w:r w:rsidRPr="00297144">
              <w:rPr>
                <w:b/>
                <w:bCs/>
                <w:szCs w:val="22"/>
              </w:rPr>
              <w:t xml:space="preserve">Tool </w:t>
            </w:r>
            <w:bookmarkEnd w:id="2"/>
            <w:r w:rsidR="004547F0" w:rsidRPr="00297144">
              <w:rPr>
                <w:b/>
                <w:bCs/>
                <w:szCs w:val="22"/>
              </w:rPr>
              <w:t>description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37C57D1E" w14:textId="517CE89C" w:rsidR="0094494A" w:rsidRPr="00297144" w:rsidRDefault="00FF3266" w:rsidP="00D432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b/>
                <w:bCs/>
                <w:szCs w:val="22"/>
              </w:rPr>
            </w:pPr>
            <w:r w:rsidRPr="00297144">
              <w:rPr>
                <w:b/>
                <w:bCs/>
                <w:szCs w:val="22"/>
              </w:rPr>
              <w:t>Feature</w:t>
            </w:r>
          </w:p>
          <w:p w14:paraId="2251407C" w14:textId="69A234ED" w:rsidR="00FF3266" w:rsidRPr="00297144" w:rsidRDefault="00FF3266" w:rsidP="00D432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b/>
                <w:bCs/>
                <w:szCs w:val="22"/>
              </w:rPr>
            </w:pPr>
            <w:r w:rsidRPr="00297144">
              <w:rPr>
                <w:b/>
                <w:bCs/>
                <w:szCs w:val="22"/>
              </w:rPr>
              <w:t>Name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22239B08" w14:textId="3E6879A0" w:rsidR="0094494A" w:rsidRPr="00297144" w:rsidRDefault="0094494A" w:rsidP="00D432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b/>
                <w:bCs/>
                <w:szCs w:val="22"/>
              </w:rPr>
            </w:pPr>
            <w:r w:rsidRPr="00297144">
              <w:rPr>
                <w:b/>
                <w:bCs/>
                <w:szCs w:val="22"/>
              </w:rPr>
              <w:t>Bitstream features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14:paraId="3951872D" w14:textId="677EA4CB" w:rsidR="0094494A" w:rsidRPr="00297144" w:rsidRDefault="0094494A" w:rsidP="00D432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b/>
                <w:bCs/>
                <w:szCs w:val="22"/>
              </w:rPr>
            </w:pPr>
            <w:r w:rsidRPr="00297144">
              <w:rPr>
                <w:b/>
                <w:bCs/>
                <w:szCs w:val="22"/>
              </w:rPr>
              <w:t>Submitter</w:t>
            </w:r>
          </w:p>
        </w:tc>
      </w:tr>
      <w:tr w:rsidR="005E3DBF" w:rsidRPr="00297144" w14:paraId="3C424EF3" w14:textId="07BB9448" w:rsidTr="008F6237">
        <w:trPr>
          <w:trHeight w:val="300"/>
        </w:trPr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FD714" w14:textId="3FF48D60" w:rsidR="0094494A" w:rsidRPr="00297144" w:rsidRDefault="003C1E41" w:rsidP="00D432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Tool set 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AF84D" w14:textId="526F8D3A" w:rsidR="0094494A" w:rsidRPr="00297144" w:rsidRDefault="003C1E41" w:rsidP="00D432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SET0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47A3E" w14:textId="1C89C197" w:rsidR="0094494A" w:rsidRPr="00297144" w:rsidRDefault="003B11AF" w:rsidP="00D432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 xml:space="preserve">Basic </w:t>
            </w:r>
            <w:r w:rsidR="00842FD5" w:rsidRPr="00297144">
              <w:rPr>
                <w:szCs w:val="22"/>
              </w:rPr>
              <w:t>set</w:t>
            </w:r>
            <w:r w:rsidRPr="00297144">
              <w:rPr>
                <w:szCs w:val="22"/>
              </w:rPr>
              <w:t>, with a</w:t>
            </w:r>
            <w:r w:rsidR="004547F0" w:rsidRPr="00297144">
              <w:rPr>
                <w:szCs w:val="22"/>
              </w:rPr>
              <w:t>ll tools with enable flags disabled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3433D8" w14:textId="77777777" w:rsidR="0094494A" w:rsidRPr="00297144" w:rsidRDefault="0094494A" w:rsidP="00D432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</w:tr>
      <w:tr w:rsidR="005E3DBF" w:rsidRPr="00297144" w14:paraId="4926B134" w14:textId="77777777" w:rsidTr="008F6237">
        <w:trPr>
          <w:trHeight w:val="300"/>
        </w:trPr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48F6B" w14:textId="195389FE" w:rsidR="00A829AC" w:rsidRPr="00297144" w:rsidDel="004547F0" w:rsidRDefault="00A829AC" w:rsidP="00D432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Tool set 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EC168" w14:textId="15C59BF0" w:rsidR="00A829AC" w:rsidRPr="00297144" w:rsidDel="004547F0" w:rsidRDefault="00A829AC" w:rsidP="00D432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SET1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7BD6" w14:textId="16F5F0F1" w:rsidR="00A829AC" w:rsidRPr="00297144" w:rsidRDefault="00A829AC" w:rsidP="00D432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  <w:highlight w:val="yellow"/>
              </w:rPr>
            </w:pPr>
            <w:r w:rsidRPr="00297144">
              <w:rPr>
                <w:szCs w:val="22"/>
                <w:highlight w:val="yellow"/>
              </w:rPr>
              <w:t>????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019E67" w14:textId="77777777" w:rsidR="00A829AC" w:rsidRPr="00297144" w:rsidRDefault="00A829AC" w:rsidP="00D432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</w:tr>
      <w:tr w:rsidR="005E3DBF" w:rsidRPr="00297144" w14:paraId="05E4A177" w14:textId="77777777" w:rsidTr="008F6237">
        <w:trPr>
          <w:trHeight w:val="300"/>
        </w:trPr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E4465" w14:textId="64EB826F" w:rsidR="00A829AC" w:rsidRPr="00297144" w:rsidRDefault="00A829AC" w:rsidP="00D432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Tool set 2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28E49" w14:textId="1E320363" w:rsidR="00A829AC" w:rsidRPr="00297144" w:rsidDel="004547F0" w:rsidRDefault="00A829AC" w:rsidP="00D432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SET2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97E2E" w14:textId="26BB3B2B" w:rsidR="00A829AC" w:rsidRPr="00297144" w:rsidRDefault="00A829AC" w:rsidP="00D432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  <w:highlight w:val="yellow"/>
              </w:rPr>
            </w:pPr>
            <w:r w:rsidRPr="00297144">
              <w:rPr>
                <w:szCs w:val="22"/>
                <w:highlight w:val="yellow"/>
              </w:rPr>
              <w:t>SET1 + ????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6A87B3" w14:textId="77777777" w:rsidR="00A829AC" w:rsidRPr="00297144" w:rsidRDefault="00A829AC" w:rsidP="00D432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</w:tr>
      <w:tr w:rsidR="005E3DBF" w:rsidRPr="00297144" w14:paraId="597AC07A" w14:textId="77777777" w:rsidTr="008F6237">
        <w:trPr>
          <w:trHeight w:val="300"/>
        </w:trPr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D0376" w14:textId="190B6352" w:rsidR="00A829AC" w:rsidRPr="00297144" w:rsidRDefault="00A829AC" w:rsidP="00D432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Tool set 3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A9345" w14:textId="7D414299" w:rsidR="00A829AC" w:rsidRPr="00297144" w:rsidDel="004547F0" w:rsidRDefault="00A829AC" w:rsidP="00D432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SET3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089E4" w14:textId="2D56C343" w:rsidR="00A829AC" w:rsidRPr="00297144" w:rsidRDefault="00A829AC" w:rsidP="00D432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  <w:highlight w:val="yellow"/>
              </w:rPr>
            </w:pPr>
            <w:r w:rsidRPr="00297144">
              <w:rPr>
                <w:szCs w:val="22"/>
                <w:highlight w:val="yellow"/>
              </w:rPr>
              <w:t>SET2 + ????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96E924" w14:textId="77777777" w:rsidR="00A829AC" w:rsidRPr="00297144" w:rsidRDefault="00A829AC" w:rsidP="00D432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</w:tr>
      <w:tr w:rsidR="005E3DBF" w:rsidRPr="00297144" w14:paraId="2C8632AC" w14:textId="77777777" w:rsidTr="008F6237">
        <w:trPr>
          <w:trHeight w:val="300"/>
        </w:trPr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9FEC7" w14:textId="7D632490" w:rsidR="00A829AC" w:rsidRPr="00297144" w:rsidRDefault="00A829AC" w:rsidP="00D432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CTC tool set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FC181" w14:textId="094A16A4" w:rsidR="00A829AC" w:rsidRPr="00297144" w:rsidDel="004547F0" w:rsidRDefault="000F5D9D" w:rsidP="00D432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SETCTC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F47F4" w14:textId="047382FD" w:rsidR="00A829AC" w:rsidRPr="00297144" w:rsidRDefault="00A829AC" w:rsidP="00D432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 xml:space="preserve">All tools enabled in CTC version </w:t>
            </w:r>
            <w:r w:rsidRPr="00297144">
              <w:rPr>
                <w:szCs w:val="22"/>
                <w:highlight w:val="yellow"/>
              </w:rPr>
              <w:t>X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885087" w14:textId="77777777" w:rsidR="00A829AC" w:rsidRPr="00297144" w:rsidRDefault="00A829AC" w:rsidP="00D432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</w:tr>
      <w:tr w:rsidR="005E3DBF" w:rsidRPr="00297144" w14:paraId="7342C04E" w14:textId="77777777" w:rsidTr="008F6237">
        <w:trPr>
          <w:trHeight w:val="300"/>
        </w:trPr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11553" w14:textId="7612EE1E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Chroma separate tree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BFE2B" w14:textId="4F45DCAC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CST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2C2E9" w14:textId="462FA25A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2C5842" w14:textId="1106D36B" w:rsidR="004547F0" w:rsidRPr="00297144" w:rsidRDefault="00FA7EA2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0C2219">
              <w:rPr>
                <w:rFonts w:eastAsiaTheme="minorEastAsia"/>
                <w:szCs w:val="22"/>
                <w:lang w:eastAsia="zh-TW"/>
              </w:rPr>
              <w:t>Tzu-Der Chuang (MediaTek)</w:t>
            </w:r>
          </w:p>
        </w:tc>
      </w:tr>
      <w:tr w:rsidR="005E3DBF" w:rsidRPr="00297144" w14:paraId="23DBD789" w14:textId="67B5CD51" w:rsidTr="000C2219">
        <w:trPr>
          <w:trHeight w:val="300"/>
        </w:trPr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BA37B" w14:textId="4F1029D5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Dependent quantization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B9268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DQ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C68C4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929330" w14:textId="77777777" w:rsidR="004547F0" w:rsidRPr="00A96BE8" w:rsidRDefault="00B04C43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0C2219">
              <w:rPr>
                <w:szCs w:val="22"/>
              </w:rPr>
              <w:t>H. Schwarz (HHI)</w:t>
            </w:r>
          </w:p>
        </w:tc>
      </w:tr>
      <w:tr w:rsidR="005E3DBF" w:rsidRPr="00297144" w14:paraId="422A8341" w14:textId="46256E75" w:rsidTr="000C2219">
        <w:trPr>
          <w:trHeight w:val="300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85C51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Cross-component linear model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5615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CCLM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7FA1D" w14:textId="3A21B336" w:rsidR="009E3147" w:rsidRPr="00297144" w:rsidRDefault="001258EB" w:rsidP="009E314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>
              <w:rPr>
                <w:szCs w:val="22"/>
              </w:rPr>
              <w:t>Exercise</w:t>
            </w:r>
            <w:r w:rsidR="009E3147" w:rsidRPr="00297144">
              <w:rPr>
                <w:szCs w:val="22"/>
              </w:rPr>
              <w:t xml:space="preserve"> </w:t>
            </w:r>
            <w:proofErr w:type="gramStart"/>
            <w:r w:rsidR="009E3147" w:rsidRPr="00297144">
              <w:rPr>
                <w:szCs w:val="22"/>
              </w:rPr>
              <w:t>different  variants</w:t>
            </w:r>
            <w:proofErr w:type="gramEnd"/>
            <w:r w:rsidR="009E3147" w:rsidRPr="00297144">
              <w:rPr>
                <w:szCs w:val="22"/>
              </w:rPr>
              <w:t xml:space="preserve"> of down-sample filters </w:t>
            </w:r>
          </w:p>
          <w:p w14:paraId="2735487C" w14:textId="2D4CD483" w:rsidR="004547F0" w:rsidRPr="00297144" w:rsidRDefault="009E3147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Corner cases for liner model parameters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B4610" w14:textId="77777777" w:rsidR="004547F0" w:rsidRPr="00297144" w:rsidRDefault="009E3147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Alexey Filippov (Huawei)</w:t>
            </w:r>
          </w:p>
        </w:tc>
      </w:tr>
      <w:tr w:rsidR="00445251" w:rsidRPr="00297144" w14:paraId="45FAED7C" w14:textId="77777777" w:rsidTr="000C2219">
        <w:trPr>
          <w:trHeight w:val="300"/>
        </w:trPr>
        <w:tc>
          <w:tcPr>
            <w:tcW w:w="40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18101" w14:textId="77777777" w:rsidR="003D603B" w:rsidRPr="00297144" w:rsidRDefault="003D603B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  <w:tc>
          <w:tcPr>
            <w:tcW w:w="1743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EB3C4" w14:textId="77777777" w:rsidR="003D603B" w:rsidRPr="00297144" w:rsidRDefault="003D603B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  <w:tc>
          <w:tcPr>
            <w:tcW w:w="209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34D15" w14:textId="332F5C8C" w:rsidR="003D603B" w:rsidRPr="00793CFE" w:rsidRDefault="003D603B" w:rsidP="009E314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793CFE">
              <w:rPr>
                <w:szCs w:val="22"/>
              </w:rPr>
              <w:t>Corner cases for enabling conditions of coding structures</w:t>
            </w:r>
          </w:p>
        </w:tc>
        <w:tc>
          <w:tcPr>
            <w:tcW w:w="149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0E12A" w14:textId="182EF9DB" w:rsidR="003D603B" w:rsidRPr="00297144" w:rsidRDefault="003D603B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  <w:lang w:eastAsia="ja-JP"/>
              </w:rPr>
            </w:pPr>
            <w:r w:rsidRPr="00355632">
              <w:rPr>
                <w:rFonts w:hint="eastAsia"/>
                <w:szCs w:val="22"/>
                <w:lang w:eastAsia="ja-JP"/>
              </w:rPr>
              <w:t xml:space="preserve">Kei Kawamura </w:t>
            </w:r>
            <w:r w:rsidRPr="00D57DD8">
              <w:rPr>
                <w:rFonts w:hint="eastAsia"/>
                <w:szCs w:val="22"/>
                <w:lang w:eastAsia="ja-JP"/>
              </w:rPr>
              <w:t>(KDDI</w:t>
            </w:r>
            <w:r w:rsidRPr="00D57DD8">
              <w:rPr>
                <w:szCs w:val="22"/>
                <w:lang w:eastAsia="ja-JP"/>
              </w:rPr>
              <w:t>)</w:t>
            </w:r>
          </w:p>
        </w:tc>
      </w:tr>
      <w:tr w:rsidR="005E3DBF" w:rsidRPr="00297144" w14:paraId="15154838" w14:textId="3C8B9932" w:rsidTr="000C2219">
        <w:trPr>
          <w:trHeight w:val="300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A3604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Multiple transform set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73CC0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MTS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270FD" w14:textId="77777777" w:rsidR="004547F0" w:rsidRPr="00B12151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B12151">
              <w:rPr>
                <w:szCs w:val="22"/>
              </w:rPr>
              <w:t> </w:t>
            </w:r>
            <w:r w:rsidR="00F03C9C" w:rsidRPr="000C2219">
              <w:rPr>
                <w:rFonts w:eastAsia="BatangChe"/>
                <w:szCs w:val="22"/>
                <w:lang w:eastAsia="ko-KR"/>
              </w:rPr>
              <w:t xml:space="preserve">include MTS combinations of (intra, inter): (implicit, none), </w:t>
            </w:r>
            <w:r w:rsidR="00F03C9C" w:rsidRPr="000C2219">
              <w:rPr>
                <w:rFonts w:eastAsia="BatangChe"/>
                <w:szCs w:val="22"/>
                <w:lang w:eastAsia="ko-KR"/>
              </w:rPr>
              <w:lastRenderedPageBreak/>
              <w:t>(explicit, none), (implicit, explicit), (explicit, explicit)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01A3D9" w14:textId="77777777" w:rsidR="004547F0" w:rsidRPr="000C2219" w:rsidRDefault="005F464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eastAsiaTheme="minorEastAsia"/>
                <w:szCs w:val="22"/>
                <w:lang w:eastAsia="ko-KR"/>
              </w:rPr>
            </w:pPr>
            <w:r w:rsidRPr="000C2219">
              <w:rPr>
                <w:rFonts w:eastAsiaTheme="minorEastAsia"/>
                <w:szCs w:val="22"/>
                <w:lang w:eastAsia="ko-KR"/>
              </w:rPr>
              <w:lastRenderedPageBreak/>
              <w:t>Moonmo Koo (LGE)</w:t>
            </w:r>
          </w:p>
          <w:p w14:paraId="1FF7BF69" w14:textId="77777777" w:rsidR="005F4640" w:rsidRPr="000C2219" w:rsidRDefault="005F464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eastAsiaTheme="minorEastAsia"/>
                <w:szCs w:val="22"/>
                <w:lang w:eastAsia="ko-KR"/>
              </w:rPr>
            </w:pPr>
          </w:p>
          <w:p w14:paraId="5280F4A5" w14:textId="77777777" w:rsidR="004547F0" w:rsidRPr="00B12151" w:rsidRDefault="005F464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0C2219">
              <w:rPr>
                <w:rFonts w:eastAsiaTheme="minorEastAsia"/>
                <w:szCs w:val="22"/>
                <w:lang w:eastAsia="ko-KR"/>
              </w:rPr>
              <w:lastRenderedPageBreak/>
              <w:t>Mehdi Salehifar (LGE)</w:t>
            </w:r>
          </w:p>
        </w:tc>
      </w:tr>
      <w:tr w:rsidR="005E3DBF" w:rsidRPr="00297144" w14:paraId="45614510" w14:textId="383643D8" w:rsidTr="000C2219">
        <w:trPr>
          <w:trHeight w:val="300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0498F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lastRenderedPageBreak/>
              <w:t>Adaptive loop filter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2DC27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ALF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4788A" w14:textId="3DE891CC" w:rsidR="004547F0" w:rsidRPr="00297144" w:rsidRDefault="009E3147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</w:pPr>
            <w:r w:rsidRPr="00297144">
              <w:t>ALF virtual boundary processing for line buffer reduction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D59082" w14:textId="77777777" w:rsidR="004547F0" w:rsidRPr="00297144" w:rsidRDefault="009E3147" w:rsidP="005E3DBF">
            <w:r w:rsidRPr="00297144">
              <w:t>Anand Meher Kotra (Huawei)</w:t>
            </w:r>
          </w:p>
        </w:tc>
      </w:tr>
      <w:tr w:rsidR="00445251" w:rsidRPr="00297144" w14:paraId="3C28DFFC" w14:textId="77777777" w:rsidTr="009A3842">
        <w:trPr>
          <w:trHeight w:val="300"/>
        </w:trPr>
        <w:tc>
          <w:tcPr>
            <w:tcW w:w="40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A190F" w14:textId="77777777" w:rsidR="008F4FA9" w:rsidRPr="00297144" w:rsidRDefault="008F4FA9" w:rsidP="00C967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  <w:tc>
          <w:tcPr>
            <w:tcW w:w="1743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FF809" w14:textId="77777777" w:rsidR="008F4FA9" w:rsidRPr="00297144" w:rsidRDefault="008F4FA9" w:rsidP="00C967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B7C30" w14:textId="59389856" w:rsidR="008F4FA9" w:rsidRPr="00297144" w:rsidRDefault="008F4FA9" w:rsidP="00C967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 xml:space="preserve">Exercise </w:t>
            </w:r>
            <w:r>
              <w:rPr>
                <w:szCs w:val="22"/>
                <w:lang w:eastAsia="ja-JP"/>
              </w:rPr>
              <w:t>clipping values of Non-li</w:t>
            </w:r>
            <w:r>
              <w:rPr>
                <w:rFonts w:hint="eastAsia"/>
                <w:szCs w:val="22"/>
                <w:lang w:eastAsia="ja-JP"/>
              </w:rPr>
              <w:t>n</w:t>
            </w:r>
            <w:r>
              <w:rPr>
                <w:szCs w:val="22"/>
                <w:lang w:eastAsia="ja-JP"/>
              </w:rPr>
              <w:t>ear ALF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80E49" w14:textId="77777777" w:rsidR="008F4FA9" w:rsidRPr="00297144" w:rsidRDefault="008F4FA9" w:rsidP="00C967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Kyohei Unno (KDDI)</w:t>
            </w:r>
          </w:p>
        </w:tc>
      </w:tr>
      <w:tr w:rsidR="005E3DBF" w:rsidRPr="00297144" w14:paraId="03B5A81F" w14:textId="6015994D" w:rsidTr="000C2219">
        <w:trPr>
          <w:trHeight w:val="300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34543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Affine motion model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4FBFF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AFF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44B9D" w14:textId="1E2E174D" w:rsidR="004547F0" w:rsidRPr="00297144" w:rsidRDefault="009E3147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t xml:space="preserve">include Affine AMVP and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A70327" w14:textId="77777777" w:rsidR="004547F0" w:rsidRPr="00297144" w:rsidRDefault="009E3147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t xml:space="preserve">Chen </w:t>
            </w:r>
            <w:proofErr w:type="spellStart"/>
            <w:r w:rsidRPr="00297144">
              <w:t>Huanbang</w:t>
            </w:r>
            <w:proofErr w:type="spellEnd"/>
            <w:r w:rsidRPr="00297144">
              <w:t xml:space="preserve"> (Huawei)</w:t>
            </w:r>
          </w:p>
        </w:tc>
      </w:tr>
      <w:tr w:rsidR="005E3DBF" w:rsidRPr="00297144" w14:paraId="000E5F0A" w14:textId="1D30C364" w:rsidTr="008F6237">
        <w:trPr>
          <w:trHeight w:val="300"/>
        </w:trPr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F57D2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8F3B8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2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A83A5" w14:textId="77777777" w:rsidR="009E3147" w:rsidRPr="00297144" w:rsidRDefault="009E3147" w:rsidP="009E3147">
            <w:r w:rsidRPr="00297144">
              <w:t xml:space="preserve">Affine </w:t>
            </w:r>
            <w:proofErr w:type="gramStart"/>
            <w:r w:rsidRPr="00297144">
              <w:t>Merge;</w:t>
            </w:r>
            <w:proofErr w:type="gramEnd"/>
          </w:p>
          <w:p w14:paraId="7E0AD15A" w14:textId="6940B6CB" w:rsidR="004547F0" w:rsidRPr="00297144" w:rsidRDefault="009E3147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t>Control flags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8D18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</w:tr>
      <w:tr w:rsidR="005E3DBF" w:rsidRPr="00297144" w14:paraId="7FFE19D5" w14:textId="7965D3A4" w:rsidTr="008F6237">
        <w:trPr>
          <w:trHeight w:val="300"/>
        </w:trPr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0A121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Subblock-based temporal merging candidates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2460F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proofErr w:type="spellStart"/>
            <w:r w:rsidRPr="00297144">
              <w:rPr>
                <w:szCs w:val="22"/>
              </w:rPr>
              <w:t>SbTMVP</w:t>
            </w:r>
            <w:proofErr w:type="spellEnd"/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6711C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753995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</w:tr>
      <w:tr w:rsidR="005E3DBF" w:rsidRPr="00297144" w14:paraId="7BE69A18" w14:textId="762EDE78" w:rsidTr="008F6237">
        <w:trPr>
          <w:trHeight w:val="300"/>
        </w:trPr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1F857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Adaptive motion vector resolution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0F41A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AMVR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162C3" w14:textId="39E4E87F" w:rsidR="004547F0" w:rsidRPr="00297144" w:rsidRDefault="002A6887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>
              <w:rPr>
                <w:szCs w:val="22"/>
              </w:rPr>
              <w:t>include SIF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199D86" w14:textId="77777777" w:rsidR="004547F0" w:rsidRPr="00297144" w:rsidRDefault="00B04C43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0C2219">
              <w:rPr>
                <w:szCs w:val="22"/>
              </w:rPr>
              <w:t xml:space="preserve">M. </w:t>
            </w:r>
            <w:proofErr w:type="spellStart"/>
            <w:r w:rsidRPr="000C2219">
              <w:rPr>
                <w:szCs w:val="22"/>
              </w:rPr>
              <w:t>Winken</w:t>
            </w:r>
            <w:proofErr w:type="spellEnd"/>
            <w:r w:rsidRPr="000C2219">
              <w:rPr>
                <w:szCs w:val="22"/>
              </w:rPr>
              <w:t xml:space="preserve"> (HHI)</w:t>
            </w:r>
          </w:p>
        </w:tc>
      </w:tr>
      <w:tr w:rsidR="005E3DBF" w:rsidRPr="00297144" w14:paraId="449D7B06" w14:textId="14BD084E" w:rsidTr="008F6237">
        <w:trPr>
          <w:trHeight w:val="300"/>
        </w:trPr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80F4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Triangular partition mode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A02C1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TPM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89874" w14:textId="2CD91FF0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include triangle part. pred.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8783FC" w14:textId="77777777" w:rsidR="004547F0" w:rsidRDefault="009E300D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>
              <w:rPr>
                <w:szCs w:val="22"/>
              </w:rPr>
              <w:t>C.-W Kuo</w:t>
            </w:r>
          </w:p>
          <w:p w14:paraId="32F45E18" w14:textId="3E97A112" w:rsidR="009E300D" w:rsidRPr="00297144" w:rsidRDefault="009E300D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>
              <w:rPr>
                <w:szCs w:val="22"/>
              </w:rPr>
              <w:t>(Panasonic)</w:t>
            </w:r>
          </w:p>
        </w:tc>
      </w:tr>
      <w:tr w:rsidR="005E3DBF" w:rsidRPr="00297144" w14:paraId="7279104C" w14:textId="63CA9CAD" w:rsidTr="008F6237">
        <w:trPr>
          <w:trHeight w:val="300"/>
        </w:trPr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569B2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Bi-directional optical flow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4CDAB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BDOF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30A90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E99081" w14:textId="631A21BF" w:rsidR="004547F0" w:rsidRPr="00297144" w:rsidRDefault="00FA7EA2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FA7EA2">
              <w:rPr>
                <w:szCs w:val="22"/>
              </w:rPr>
              <w:t>Ching-Yeh Chen (MediaTek)</w:t>
            </w:r>
          </w:p>
        </w:tc>
      </w:tr>
      <w:tr w:rsidR="005E3DBF" w:rsidRPr="00297144" w14:paraId="184BDE47" w14:textId="1159A824" w:rsidTr="000C2219">
        <w:trPr>
          <w:trHeight w:val="300"/>
        </w:trPr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33995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Combined intra/inter prediction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4DA47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CIIP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6A4C4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94298C" w14:textId="5AB735C0" w:rsidR="004547F0" w:rsidRPr="00297144" w:rsidRDefault="00FA7EA2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proofErr w:type="spellStart"/>
            <w:r w:rsidRPr="00FA7EA2">
              <w:rPr>
                <w:szCs w:val="22"/>
              </w:rPr>
              <w:t>Chih</w:t>
            </w:r>
            <w:proofErr w:type="spellEnd"/>
            <w:r w:rsidRPr="00FA7EA2">
              <w:rPr>
                <w:szCs w:val="22"/>
              </w:rPr>
              <w:t>-Wei Hsu (MediaTek)</w:t>
            </w:r>
          </w:p>
        </w:tc>
      </w:tr>
      <w:tr w:rsidR="005E3DBF" w:rsidRPr="00297144" w14:paraId="1917A08D" w14:textId="4A0AA9BD" w:rsidTr="000C2219">
        <w:trPr>
          <w:trHeight w:val="300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B12ED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Merge with MVD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1CC5D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MMVD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9E375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E9540" w14:textId="6B77B3EC" w:rsidR="004547F0" w:rsidRPr="00297144" w:rsidRDefault="007F76B2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rFonts w:eastAsia="Malgun Gothic"/>
              </w:rPr>
              <w:t>Kiho Choi (Samsung)</w:t>
            </w:r>
          </w:p>
        </w:tc>
      </w:tr>
      <w:tr w:rsidR="005E3DBF" w:rsidRPr="00297144" w14:paraId="26C02D87" w14:textId="2E5066B5" w:rsidTr="000C2219">
        <w:trPr>
          <w:trHeight w:val="300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632A6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Bi-predictive with CU weights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2009D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BCW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E7FF9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F8E8" w14:textId="1413EFF0" w:rsidR="004547F0" w:rsidRPr="00297144" w:rsidRDefault="00FA7EA2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FA7EA2">
              <w:rPr>
                <w:szCs w:val="22"/>
              </w:rPr>
              <w:t>Ching-Yeh Chen (MediaTek)</w:t>
            </w:r>
          </w:p>
        </w:tc>
      </w:tr>
      <w:tr w:rsidR="005E3DBF" w:rsidRPr="00297144" w14:paraId="1788494B" w14:textId="37D9BD3D" w:rsidTr="008F6237">
        <w:trPr>
          <w:trHeight w:val="300"/>
        </w:trPr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F651E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Multi-reference line prediction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6F7E8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MRLP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1481D" w14:textId="77777777" w:rsidR="004547F0" w:rsidRPr="00A96BE8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A96BE8">
              <w:rPr>
                <w:szCs w:val="22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3DA8A6" w14:textId="77777777" w:rsidR="004547F0" w:rsidRPr="00A96BE8" w:rsidRDefault="00B04C43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0C2219">
              <w:rPr>
                <w:szCs w:val="22"/>
              </w:rPr>
              <w:t>B. Bross (HHI)</w:t>
            </w:r>
          </w:p>
        </w:tc>
      </w:tr>
      <w:tr w:rsidR="005E3DBF" w:rsidRPr="00297144" w14:paraId="47C2E6F1" w14:textId="537BB9D3" w:rsidTr="008F6237">
        <w:trPr>
          <w:trHeight w:val="300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08408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Intra block copy mode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6132E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IBC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A913E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4C578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</w:tr>
      <w:tr w:rsidR="005E3DBF" w:rsidRPr="00297144" w14:paraId="2AF6B61B" w14:textId="02686311" w:rsidTr="008F6237">
        <w:trPr>
          <w:trHeight w:val="300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728A3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Intra sub-partitioning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EB846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ISP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04513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AD27D0" w14:textId="77777777" w:rsidR="004547F0" w:rsidRPr="00297144" w:rsidRDefault="00B04C43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0C2219">
              <w:rPr>
                <w:szCs w:val="22"/>
              </w:rPr>
              <w:t xml:space="preserve">S. de </w:t>
            </w:r>
            <w:proofErr w:type="spellStart"/>
            <w:r w:rsidRPr="000C2219">
              <w:rPr>
                <w:szCs w:val="22"/>
              </w:rPr>
              <w:t>Luxan</w:t>
            </w:r>
            <w:proofErr w:type="spellEnd"/>
            <w:r w:rsidRPr="000C2219">
              <w:rPr>
                <w:szCs w:val="22"/>
              </w:rPr>
              <w:t xml:space="preserve"> Hernandez (HHI)</w:t>
            </w:r>
          </w:p>
        </w:tc>
      </w:tr>
      <w:tr w:rsidR="005E3DBF" w:rsidRPr="00297144" w14:paraId="6CF271A8" w14:textId="02DD4FF4" w:rsidTr="008F6237">
        <w:trPr>
          <w:trHeight w:val="300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4F93B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Decoder motion vector refinement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A3AF5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DMVR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47968" w14:textId="1DB82DB9" w:rsidR="004547F0" w:rsidRPr="00297144" w:rsidRDefault="009E3147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t>Exercise enabling conditions, MV wraparound and MV clip at picture boundary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50F1B8" w14:textId="77777777" w:rsidR="004547F0" w:rsidRPr="00297144" w:rsidRDefault="009E3147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t>Semih Esenlik (Huawei)</w:t>
            </w:r>
          </w:p>
        </w:tc>
      </w:tr>
      <w:tr w:rsidR="003D603B" w:rsidRPr="00297144" w14:paraId="59234C62" w14:textId="77777777" w:rsidTr="003D603B">
        <w:trPr>
          <w:trHeight w:val="300"/>
        </w:trPr>
        <w:tc>
          <w:tcPr>
            <w:tcW w:w="40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9819C" w14:textId="77777777" w:rsidR="003D603B" w:rsidRPr="00297144" w:rsidRDefault="003D603B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  <w:tc>
          <w:tcPr>
            <w:tcW w:w="1743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E12CB" w14:textId="77777777" w:rsidR="003D603B" w:rsidRPr="00297144" w:rsidRDefault="003D603B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  <w:tc>
          <w:tcPr>
            <w:tcW w:w="209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3B669" w14:textId="3408B328" w:rsidR="003D603B" w:rsidRPr="00297144" w:rsidRDefault="003D603B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</w:pPr>
            <w:r w:rsidRPr="003D603B">
              <w:t>Exercise corner cases of SAD variations</w:t>
            </w:r>
          </w:p>
        </w:tc>
        <w:tc>
          <w:tcPr>
            <w:tcW w:w="149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49AA9E" w14:textId="6D058440" w:rsidR="003D603B" w:rsidRPr="00297144" w:rsidRDefault="003D603B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K</w:t>
            </w:r>
            <w:r>
              <w:rPr>
                <w:lang w:eastAsia="ja-JP"/>
              </w:rPr>
              <w:t>yohei</w:t>
            </w:r>
            <w:r>
              <w:rPr>
                <w:rFonts w:hint="eastAsia"/>
                <w:lang w:eastAsia="ja-JP"/>
              </w:rPr>
              <w:t xml:space="preserve"> U</w:t>
            </w:r>
            <w:r>
              <w:rPr>
                <w:lang w:eastAsia="ja-JP"/>
              </w:rPr>
              <w:t>nno (KDDI)</w:t>
            </w:r>
          </w:p>
        </w:tc>
      </w:tr>
      <w:tr w:rsidR="005E3DBF" w:rsidRPr="00297144" w14:paraId="7B4BFA6B" w14:textId="5F5614E2" w:rsidTr="008F6237">
        <w:trPr>
          <w:trHeight w:val="300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9561A" w14:textId="72366F34" w:rsidR="004547F0" w:rsidRPr="00A96BE8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bookmarkStart w:id="3" w:name="RANGE!A33"/>
            <w:r w:rsidRPr="00A96BE8">
              <w:rPr>
                <w:szCs w:val="22"/>
              </w:rPr>
              <w:t>Sub-block transform</w:t>
            </w:r>
            <w:bookmarkEnd w:id="3"/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91F4E" w14:textId="77777777" w:rsidR="004547F0" w:rsidRPr="00A96BE8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A96BE8">
              <w:rPr>
                <w:szCs w:val="22"/>
              </w:rPr>
              <w:t>SBT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2B08E" w14:textId="45937AC6" w:rsidR="004547F0" w:rsidRPr="00A96BE8" w:rsidRDefault="009E3147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A96BE8">
              <w:t>Different block sizes; control flag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6C0862" w14:textId="77777777" w:rsidR="004547F0" w:rsidRPr="00A96BE8" w:rsidRDefault="009E3147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A96BE8">
              <w:t>Zhao Yin (Huawei)</w:t>
            </w:r>
          </w:p>
        </w:tc>
      </w:tr>
      <w:tr w:rsidR="00CC076F" w:rsidRPr="00297144" w14:paraId="7BF5874B" w14:textId="3F8A48C1" w:rsidTr="008F6237">
        <w:trPr>
          <w:trHeight w:val="300"/>
        </w:trPr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2DBF9" w14:textId="394FA619" w:rsidR="00CC076F" w:rsidRPr="00A96BE8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bookmarkStart w:id="4" w:name="RANGE!A34"/>
            <w:r w:rsidRPr="00A96BE8">
              <w:rPr>
                <w:szCs w:val="22"/>
              </w:rPr>
              <w:t>Luma mapping with chroma scaling</w:t>
            </w:r>
            <w:bookmarkEnd w:id="4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DB819" w14:textId="77777777" w:rsidR="00CC076F" w:rsidRPr="00A96BE8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A96BE8">
              <w:rPr>
                <w:szCs w:val="22"/>
              </w:rPr>
              <w:t>LMCS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C6C5A" w14:textId="45D9C962" w:rsidR="00CC076F" w:rsidRPr="00A96BE8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A96BE8">
              <w:rPr>
                <w:szCs w:val="22"/>
              </w:rPr>
              <w:t xml:space="preserve">Exercise multiple </w:t>
            </w:r>
            <w:proofErr w:type="spellStart"/>
            <w:r w:rsidRPr="00A96BE8">
              <w:rPr>
                <w:szCs w:val="22"/>
              </w:rPr>
              <w:t>APSes</w:t>
            </w:r>
            <w:proofErr w:type="spellEnd"/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5F3F3" w14:textId="06704210" w:rsidR="00CC076F" w:rsidRPr="00A96BE8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0C2219">
              <w:rPr>
                <w:szCs w:val="22"/>
              </w:rPr>
              <w:t>T. Lu (Dolby)</w:t>
            </w:r>
          </w:p>
        </w:tc>
      </w:tr>
      <w:tr w:rsidR="00CC076F" w:rsidRPr="00297144" w14:paraId="5C1A0518" w14:textId="77777777" w:rsidTr="008F6237">
        <w:trPr>
          <w:trHeight w:val="300"/>
        </w:trPr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26B3B" w14:textId="1C9082C7" w:rsidR="00CC076F" w:rsidRPr="00A96BE8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0C2219">
              <w:rPr>
                <w:szCs w:val="22"/>
              </w:rPr>
              <w:t>Sign data hiding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89931" w14:textId="6EF5D712" w:rsidR="00CC076F" w:rsidRPr="00A96BE8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0C2219">
              <w:rPr>
                <w:szCs w:val="22"/>
              </w:rPr>
              <w:t>SDH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9AFB7" w14:textId="77777777" w:rsidR="00CC076F" w:rsidRPr="00A96BE8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66BAD4" w14:textId="6848B204" w:rsidR="00CC076F" w:rsidRPr="00A96BE8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0C2219">
              <w:rPr>
                <w:szCs w:val="22"/>
              </w:rPr>
              <w:t>T. Lu (Dolby)</w:t>
            </w:r>
          </w:p>
        </w:tc>
      </w:tr>
      <w:tr w:rsidR="00CC076F" w:rsidRPr="00297144" w14:paraId="2D27DE33" w14:textId="603C70F7" w:rsidTr="008F6237">
        <w:trPr>
          <w:trHeight w:val="300"/>
        </w:trPr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436D8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Symmetric motion vector difference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8B3D7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SMVD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68C32" w14:textId="4F0F8B11" w:rsidR="00CC076F" w:rsidRPr="00297144" w:rsidRDefault="00CC076F" w:rsidP="00CC076F">
            <w:pPr>
              <w:rPr>
                <w:rFonts w:eastAsia="SimSun"/>
                <w:sz w:val="21"/>
              </w:rPr>
            </w:pPr>
            <w:r w:rsidRPr="00297144">
              <w:t>Long-term reference handling</w:t>
            </w:r>
          </w:p>
          <w:p w14:paraId="60A821DC" w14:textId="052AFA71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lastRenderedPageBreak/>
              <w:t>mvd_l1_zero_flag handling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C69CB5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lastRenderedPageBreak/>
              <w:t xml:space="preserve">Chen </w:t>
            </w:r>
            <w:proofErr w:type="spellStart"/>
            <w:r w:rsidRPr="00297144">
              <w:t>Huanbang</w:t>
            </w:r>
            <w:proofErr w:type="spellEnd"/>
            <w:r w:rsidRPr="00297144">
              <w:t xml:space="preserve"> (Huawei)</w:t>
            </w:r>
          </w:p>
        </w:tc>
      </w:tr>
      <w:tr w:rsidR="00CC076F" w:rsidRPr="00297144" w14:paraId="5954BEDB" w14:textId="23769197" w:rsidTr="008F6237">
        <w:trPr>
          <w:trHeight w:val="300"/>
        </w:trPr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405DE" w14:textId="4306F2F6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Quantized residual DPCM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21074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RDPCM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E2742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BC0C6C" w14:textId="77777777" w:rsidR="00CC076F" w:rsidRPr="00A96BE8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</w:tr>
      <w:tr w:rsidR="00CC076F" w:rsidRPr="00297144" w14:paraId="531B59B0" w14:textId="47355869" w:rsidTr="008F6237">
        <w:trPr>
          <w:trHeight w:val="300"/>
        </w:trPr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AB406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Matrix based intra prediction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90333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MIP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C9E22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8D916E" w14:textId="77777777" w:rsidR="00CC076F" w:rsidRPr="00A96BE8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0C2219">
              <w:rPr>
                <w:szCs w:val="22"/>
              </w:rPr>
              <w:t>J. Pfaff (HHI)</w:t>
            </w:r>
          </w:p>
        </w:tc>
      </w:tr>
      <w:tr w:rsidR="00CC076F" w:rsidRPr="00297144" w14:paraId="3553D915" w14:textId="26110846" w:rsidTr="008F6237">
        <w:trPr>
          <w:trHeight w:val="300"/>
        </w:trPr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C9EE2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Low frequency non-separable transform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83E29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LFNST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16235" w14:textId="2256FC8B" w:rsidR="006F7636" w:rsidRPr="000C2219" w:rsidRDefault="006F7636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0C2219">
              <w:rPr>
                <w:szCs w:val="22"/>
              </w:rPr>
              <w:t>Various block sizes</w:t>
            </w:r>
            <w:r w:rsidR="002C2454" w:rsidRPr="000C2219">
              <w:rPr>
                <w:szCs w:val="22"/>
              </w:rPr>
              <w:t xml:space="preserve"> /shapes</w:t>
            </w:r>
          </w:p>
          <w:p w14:paraId="10F5809E" w14:textId="277C32AF" w:rsidR="00CC076F" w:rsidRPr="00B12151" w:rsidRDefault="006F7636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0C2219">
              <w:rPr>
                <w:szCs w:val="22"/>
              </w:rPr>
              <w:t>Combination</w:t>
            </w:r>
            <w:r w:rsidR="00CB5FDF" w:rsidRPr="000C2219">
              <w:rPr>
                <w:szCs w:val="22"/>
              </w:rPr>
              <w:t>s</w:t>
            </w:r>
            <w:r w:rsidR="005B769A" w:rsidRPr="000C2219">
              <w:rPr>
                <w:szCs w:val="22"/>
              </w:rPr>
              <w:t xml:space="preserve"> with intra coding </w:t>
            </w:r>
            <w:r w:rsidR="00CB5FDF" w:rsidRPr="000C2219">
              <w:rPr>
                <w:szCs w:val="22"/>
              </w:rPr>
              <w:t>tools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801574" w14:textId="77777777" w:rsidR="004547F0" w:rsidRPr="000C2219" w:rsidRDefault="006F7636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eastAsiaTheme="minorEastAsia"/>
                <w:szCs w:val="22"/>
                <w:lang w:eastAsia="ko-KR"/>
              </w:rPr>
            </w:pPr>
            <w:r w:rsidRPr="000C2219">
              <w:rPr>
                <w:rFonts w:eastAsiaTheme="minorEastAsia"/>
                <w:szCs w:val="22"/>
                <w:lang w:eastAsia="ko-KR"/>
              </w:rPr>
              <w:t>Moonmo Koo (LGE)</w:t>
            </w:r>
          </w:p>
          <w:p w14:paraId="14F558FF" w14:textId="77777777" w:rsidR="006F7636" w:rsidRPr="000C2219" w:rsidRDefault="006F7636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eastAsiaTheme="minorEastAsia"/>
                <w:szCs w:val="22"/>
                <w:lang w:eastAsia="ko-KR"/>
              </w:rPr>
            </w:pPr>
          </w:p>
          <w:p w14:paraId="703D7A09" w14:textId="77777777" w:rsidR="004C6106" w:rsidRPr="00A96BE8" w:rsidRDefault="006F7636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eastAsiaTheme="minorEastAsia"/>
                <w:szCs w:val="22"/>
                <w:lang w:eastAsia="ko-KR"/>
              </w:rPr>
            </w:pPr>
            <w:r w:rsidRPr="000C2219">
              <w:rPr>
                <w:rFonts w:eastAsiaTheme="minorEastAsia"/>
                <w:szCs w:val="22"/>
                <w:lang w:eastAsia="ko-KR"/>
              </w:rPr>
              <w:t>Mehdi Salehifar (LGE)</w:t>
            </w:r>
          </w:p>
          <w:p w14:paraId="1589A4AE" w14:textId="77777777" w:rsidR="004C6106" w:rsidRPr="00A96BE8" w:rsidRDefault="004C6106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Calibri" w:eastAsiaTheme="minorEastAsia" w:hAnsi="Calibri" w:cs="Calibri"/>
                <w:color w:val="000000"/>
                <w:szCs w:val="22"/>
                <w:lang w:eastAsia="ko-KR"/>
              </w:rPr>
            </w:pPr>
          </w:p>
          <w:p w14:paraId="76771AB3" w14:textId="017F8E7B" w:rsidR="00CC076F" w:rsidRPr="00A96BE8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0C2219">
              <w:rPr>
                <w:szCs w:val="22"/>
              </w:rPr>
              <w:t xml:space="preserve">M. </w:t>
            </w:r>
            <w:proofErr w:type="spellStart"/>
            <w:r w:rsidRPr="000C2219">
              <w:rPr>
                <w:szCs w:val="22"/>
              </w:rPr>
              <w:t>Siekmann</w:t>
            </w:r>
            <w:proofErr w:type="spellEnd"/>
            <w:r w:rsidRPr="000C2219">
              <w:rPr>
                <w:szCs w:val="22"/>
              </w:rPr>
              <w:t xml:space="preserve"> (HHI)</w:t>
            </w:r>
          </w:p>
        </w:tc>
      </w:tr>
      <w:tr w:rsidR="005E74CD" w:rsidRPr="00297144" w14:paraId="15C57550" w14:textId="77777777" w:rsidTr="008F6237">
        <w:trPr>
          <w:trHeight w:val="300"/>
        </w:trPr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1A7C5" w14:textId="632409C8" w:rsidR="005E74CD" w:rsidRPr="000C2219" w:rsidRDefault="005E74CD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eastAsiaTheme="minorEastAsia"/>
                <w:szCs w:val="22"/>
                <w:lang w:eastAsia="ko-KR"/>
              </w:rPr>
            </w:pPr>
            <w:r w:rsidRPr="000C2219">
              <w:rPr>
                <w:rFonts w:eastAsiaTheme="minorEastAsia"/>
                <w:szCs w:val="22"/>
                <w:lang w:eastAsia="ko-KR"/>
              </w:rPr>
              <w:t>Transform tool set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E0C80" w14:textId="7898322B" w:rsidR="005E74CD" w:rsidRPr="000C2219" w:rsidRDefault="005E74CD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eastAsiaTheme="minorEastAsia"/>
                <w:szCs w:val="22"/>
                <w:lang w:eastAsia="ko-KR"/>
              </w:rPr>
            </w:pPr>
            <w:r w:rsidRPr="000C2219">
              <w:rPr>
                <w:rFonts w:eastAsiaTheme="minorEastAsia"/>
                <w:szCs w:val="22"/>
                <w:lang w:eastAsia="ko-KR"/>
              </w:rPr>
              <w:t>MTS, LFNST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D73CD" w14:textId="62B1346C" w:rsidR="005E74CD" w:rsidRPr="000C2219" w:rsidRDefault="005E74CD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eastAsiaTheme="minorEastAsia"/>
                <w:szCs w:val="22"/>
                <w:lang w:eastAsia="ko-KR"/>
              </w:rPr>
            </w:pPr>
            <w:r w:rsidRPr="000C2219">
              <w:rPr>
                <w:rFonts w:eastAsiaTheme="minorEastAsia"/>
                <w:szCs w:val="22"/>
                <w:lang w:eastAsia="ko-KR"/>
              </w:rPr>
              <w:t xml:space="preserve">Tool on or </w:t>
            </w:r>
            <w:proofErr w:type="gramStart"/>
            <w:r w:rsidRPr="000C2219">
              <w:rPr>
                <w:rFonts w:eastAsiaTheme="minorEastAsia"/>
                <w:szCs w:val="22"/>
                <w:lang w:eastAsia="ko-KR"/>
              </w:rPr>
              <w:t>off of</w:t>
            </w:r>
            <w:proofErr w:type="gramEnd"/>
            <w:r w:rsidRPr="000C2219">
              <w:rPr>
                <w:rFonts w:eastAsiaTheme="minorEastAsia"/>
                <w:szCs w:val="22"/>
                <w:lang w:eastAsia="ko-KR"/>
              </w:rPr>
              <w:t xml:space="preserve"> MTS and </w:t>
            </w:r>
          </w:p>
          <w:p w14:paraId="042285D6" w14:textId="60696438" w:rsidR="005E74CD" w:rsidRPr="000C2219" w:rsidRDefault="00711531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eastAsiaTheme="minorEastAsia"/>
                <w:szCs w:val="22"/>
                <w:lang w:eastAsia="ko-KR"/>
              </w:rPr>
            </w:pPr>
            <w:r w:rsidRPr="000C2219">
              <w:rPr>
                <w:rFonts w:eastAsiaTheme="minorEastAsia"/>
                <w:szCs w:val="22"/>
                <w:lang w:eastAsia="ko-KR"/>
              </w:rPr>
              <w:t>LFNST together with</w:t>
            </w:r>
            <w:r w:rsidR="005E74CD" w:rsidRPr="000C2219">
              <w:rPr>
                <w:rFonts w:eastAsiaTheme="minorEastAsia"/>
                <w:szCs w:val="22"/>
                <w:lang w:eastAsia="ko-KR"/>
              </w:rPr>
              <w:t xml:space="preserve"> implicit or explicit MTS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0EAF70" w14:textId="77777777" w:rsidR="005E74CD" w:rsidRPr="000C2219" w:rsidRDefault="005E74CD" w:rsidP="005E74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eastAsiaTheme="minorEastAsia"/>
                <w:szCs w:val="22"/>
                <w:lang w:eastAsia="ko-KR"/>
              </w:rPr>
            </w:pPr>
            <w:r w:rsidRPr="000C2219">
              <w:rPr>
                <w:rFonts w:eastAsiaTheme="minorEastAsia"/>
                <w:szCs w:val="22"/>
                <w:lang w:eastAsia="ko-KR"/>
              </w:rPr>
              <w:t>Moonmo Koo (LGE)</w:t>
            </w:r>
          </w:p>
          <w:p w14:paraId="336D32D5" w14:textId="77777777" w:rsidR="005E74CD" w:rsidRPr="000C2219" w:rsidRDefault="005E74CD" w:rsidP="005E74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eastAsiaTheme="minorEastAsia"/>
                <w:szCs w:val="22"/>
                <w:lang w:eastAsia="ko-KR"/>
              </w:rPr>
            </w:pPr>
          </w:p>
          <w:p w14:paraId="3B751578" w14:textId="7F43D25E" w:rsidR="005E74CD" w:rsidRPr="000C2219" w:rsidRDefault="005E74CD" w:rsidP="005E74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eastAsiaTheme="minorEastAsia"/>
                <w:szCs w:val="22"/>
                <w:lang w:eastAsia="ko-KR"/>
              </w:rPr>
            </w:pPr>
            <w:r w:rsidRPr="000C2219">
              <w:rPr>
                <w:rFonts w:eastAsiaTheme="minorEastAsia"/>
                <w:szCs w:val="22"/>
                <w:lang w:eastAsia="ko-KR"/>
              </w:rPr>
              <w:t>Mehdi Salehifar (LGE)</w:t>
            </w:r>
          </w:p>
        </w:tc>
      </w:tr>
      <w:tr w:rsidR="00CC076F" w:rsidRPr="00297144" w14:paraId="43F46725" w14:textId="52484AD9" w:rsidTr="008F6237">
        <w:trPr>
          <w:trHeight w:val="300"/>
        </w:trPr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BD07F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Joint coding of chrominance residuals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A781E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JCCR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F0AF6" w14:textId="77777777" w:rsidR="00CC076F" w:rsidRPr="00A96BE8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A96BE8">
              <w:rPr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6C508E" w14:textId="77777777" w:rsidR="00CC076F" w:rsidRPr="00A96BE8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0C2219">
              <w:rPr>
                <w:szCs w:val="22"/>
              </w:rPr>
              <w:t>H. Schwarz (HHI)</w:t>
            </w:r>
          </w:p>
        </w:tc>
      </w:tr>
      <w:tr w:rsidR="00CC076F" w:rsidRPr="00297144" w14:paraId="74B1F099" w14:textId="685B3CBD" w:rsidTr="008F6237">
        <w:trPr>
          <w:trHeight w:val="300"/>
        </w:trPr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5BFE0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Temporal motion vector predictor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EA826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TMVP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A759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3600BF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</w:tr>
      <w:tr w:rsidR="00CC076F" w:rsidRPr="00297144" w14:paraId="697A473E" w14:textId="25C749F3" w:rsidTr="008F6237">
        <w:trPr>
          <w:trHeight w:val="300"/>
        </w:trPr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813BE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Sampled adaptive offset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A4B18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SAO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FC736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6CA958" w14:textId="3C9670AD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rFonts w:eastAsia="Malgun Gothic"/>
              </w:rPr>
              <w:t>Kiho Choi (Samsung)</w:t>
            </w:r>
          </w:p>
        </w:tc>
      </w:tr>
      <w:tr w:rsidR="00CC076F" w:rsidRPr="00297144" w14:paraId="670BE25A" w14:textId="08A98C68" w:rsidTr="008F6237">
        <w:trPr>
          <w:trHeight w:val="300"/>
        </w:trPr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C138E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Prediction refinement using optical flow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6F5FE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PROF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7EF16" w14:textId="4636A65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Various non-translational motion parameters for PROF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7C39C9" w14:textId="02FCF326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Yuwen He (</w:t>
            </w:r>
            <w:proofErr w:type="spellStart"/>
            <w:r w:rsidRPr="00297144">
              <w:rPr>
                <w:szCs w:val="22"/>
              </w:rPr>
              <w:t>InterDigital</w:t>
            </w:r>
            <w:proofErr w:type="spellEnd"/>
            <w:r w:rsidRPr="00297144">
              <w:rPr>
                <w:szCs w:val="22"/>
              </w:rPr>
              <w:t>)</w:t>
            </w:r>
          </w:p>
        </w:tc>
      </w:tr>
      <w:tr w:rsidR="00CC076F" w:rsidRPr="00297144" w14:paraId="16B88EE8" w14:textId="41C95D73" w:rsidTr="000C2219">
        <w:trPr>
          <w:trHeight w:val="300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D5643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 xml:space="preserve">Deblocking 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336B6" w14:textId="399823F5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DB</w:t>
            </w:r>
            <w:r>
              <w:rPr>
                <w:szCs w:val="22"/>
              </w:rPr>
              <w:t>F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43D0D" w14:textId="1CA84B5E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Exercise luma adaptive deblock filter and long tap filter</w:t>
            </w:r>
          </w:p>
          <w:p w14:paraId="10D6AD07" w14:textId="7F60150F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t xml:space="preserve"> 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FB5A51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K. Andersson (Ericsson)</w:t>
            </w:r>
          </w:p>
          <w:p w14:paraId="54C4CA63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  <w:p w14:paraId="1C952690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  <w:p w14:paraId="6512CAD5" w14:textId="2414DE55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</w:tr>
      <w:tr w:rsidR="00CC076F" w:rsidRPr="00297144" w14:paraId="18EA3F8F" w14:textId="77777777" w:rsidTr="000C2219">
        <w:trPr>
          <w:trHeight w:val="300"/>
        </w:trPr>
        <w:tc>
          <w:tcPr>
            <w:tcW w:w="40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2F6C7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  <w:tc>
          <w:tcPr>
            <w:tcW w:w="1743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1DB60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  <w:tc>
          <w:tcPr>
            <w:tcW w:w="209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9DCB8" w14:textId="19F1A9F8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t>Deblocking at 4 x 4 grid</w:t>
            </w:r>
          </w:p>
        </w:tc>
        <w:tc>
          <w:tcPr>
            <w:tcW w:w="149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657FF1" w14:textId="52E5CA46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t>Anand Meher Kotra (Huawei)</w:t>
            </w:r>
          </w:p>
        </w:tc>
      </w:tr>
      <w:tr w:rsidR="00CC076F" w:rsidRPr="00297144" w14:paraId="0EE8ABF8" w14:textId="1CFC4737" w:rsidTr="008F6237">
        <w:trPr>
          <w:trHeight w:val="300"/>
        </w:trPr>
        <w:tc>
          <w:tcPr>
            <w:tcW w:w="4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F17F3" w14:textId="45CB5914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 xml:space="preserve">Adaptive loop filter 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68B90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ALF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4D554" w14:textId="4FA21C59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 xml:space="preserve">Use multiple </w:t>
            </w:r>
            <w:proofErr w:type="spellStart"/>
            <w:r w:rsidRPr="00297144">
              <w:rPr>
                <w:szCs w:val="22"/>
              </w:rPr>
              <w:t>APSes</w:t>
            </w:r>
            <w:proofErr w:type="spellEnd"/>
          </w:p>
        </w:tc>
        <w:tc>
          <w:tcPr>
            <w:tcW w:w="14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44C9CC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</w:tr>
      <w:tr w:rsidR="00CC076F" w:rsidRPr="00297144" w14:paraId="6DFF09EF" w14:textId="0AFE4F29" w:rsidTr="008F6237">
        <w:trPr>
          <w:trHeight w:val="300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A0244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 xml:space="preserve">Weighted prediction 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5B4E1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WP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91532" w14:textId="19266863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Various combinations with other inter tools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92F8646" w14:textId="0B102A25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 xml:space="preserve">Philippe </w:t>
            </w:r>
            <w:proofErr w:type="spellStart"/>
            <w:r w:rsidRPr="00297144">
              <w:rPr>
                <w:szCs w:val="22"/>
              </w:rPr>
              <w:t>Bordes</w:t>
            </w:r>
            <w:proofErr w:type="spellEnd"/>
            <w:r w:rsidRPr="00297144">
              <w:rPr>
                <w:szCs w:val="22"/>
              </w:rPr>
              <w:t xml:space="preserve"> (</w:t>
            </w:r>
            <w:proofErr w:type="spellStart"/>
            <w:r w:rsidRPr="00297144">
              <w:rPr>
                <w:szCs w:val="22"/>
              </w:rPr>
              <w:t>InterDigital</w:t>
            </w:r>
            <w:proofErr w:type="spellEnd"/>
            <w:r w:rsidRPr="00297144">
              <w:rPr>
                <w:szCs w:val="22"/>
              </w:rPr>
              <w:t>)</w:t>
            </w:r>
          </w:p>
        </w:tc>
      </w:tr>
      <w:tr w:rsidR="00CC076F" w:rsidRPr="00297144" w14:paraId="164E00C8" w14:textId="0F3F15FB" w:rsidTr="008F6237">
        <w:trPr>
          <w:trHeight w:val="300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D0FCE" w14:textId="7CA3ACD1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Intra prediction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446F4" w14:textId="0D81EEBB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IP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2AE85" w14:textId="2E29CBE2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 xml:space="preserve">Enable all modes, especially the wide-angle modes. 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23AFCE7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Alexey Filippov (Huawei)</w:t>
            </w:r>
          </w:p>
        </w:tc>
      </w:tr>
      <w:tr w:rsidR="00850717" w:rsidRPr="00297144" w14:paraId="1686742A" w14:textId="77777777" w:rsidTr="008F6237">
        <w:trPr>
          <w:trHeight w:val="300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B0E7D" w14:textId="0A8EB122" w:rsidR="00850717" w:rsidRPr="00B12151" w:rsidRDefault="00850717" w:rsidP="008507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B12151">
              <w:rPr>
                <w:rFonts w:ascii="Times" w:eastAsiaTheme="minorEastAsia" w:hAnsi="Times" w:cs="Times"/>
                <w:szCs w:val="22"/>
                <w:lang w:eastAsia="ko-KR"/>
              </w:rPr>
              <w:t>Luma intra prediction mode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78DCE" w14:textId="1F2E0C18" w:rsidR="00850717" w:rsidRPr="00137C2D" w:rsidRDefault="00850717" w:rsidP="008507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137C2D">
              <w:rPr>
                <w:rFonts w:ascii="Times" w:eastAsia="BatangChe" w:hAnsi="Times" w:cs="Times"/>
                <w:szCs w:val="22"/>
                <w:lang w:eastAsia="ko-KR"/>
              </w:rPr>
              <w:t>MPM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7DAC0" w14:textId="4492A4AC" w:rsidR="00850717" w:rsidRPr="00B22932" w:rsidRDefault="00850717" w:rsidP="008507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1114A2">
              <w:rPr>
                <w:rFonts w:ascii="Times" w:eastAsiaTheme="minorEastAsia" w:hAnsi="Times" w:cs="Times"/>
                <w:szCs w:val="22"/>
                <w:lang w:eastAsia="ko-KR"/>
              </w:rPr>
              <w:t>Enable all conditions to generate MPM candidate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2FFB318" w14:textId="48C43DEA" w:rsidR="00850717" w:rsidRPr="00B12151" w:rsidRDefault="00850717" w:rsidP="008507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B12151">
              <w:rPr>
                <w:rFonts w:ascii="Times" w:eastAsiaTheme="minorEastAsia" w:hAnsi="Times" w:cs="Times"/>
                <w:szCs w:val="22"/>
                <w:lang w:eastAsia="ko-KR"/>
              </w:rPr>
              <w:t xml:space="preserve">Jin </w:t>
            </w:r>
            <w:proofErr w:type="spellStart"/>
            <w:proofErr w:type="gramStart"/>
            <w:r w:rsidRPr="00B12151">
              <w:rPr>
                <w:rFonts w:ascii="Times" w:eastAsiaTheme="minorEastAsia" w:hAnsi="Times" w:cs="Times"/>
                <w:szCs w:val="22"/>
                <w:lang w:eastAsia="ko-KR"/>
              </w:rPr>
              <w:t>Heo</w:t>
            </w:r>
            <w:proofErr w:type="spellEnd"/>
            <w:r w:rsidRPr="00B12151">
              <w:rPr>
                <w:rFonts w:ascii="Times" w:eastAsiaTheme="minorEastAsia" w:hAnsi="Times" w:cs="Times"/>
                <w:szCs w:val="22"/>
                <w:lang w:eastAsia="ko-KR"/>
              </w:rPr>
              <w:t>(</w:t>
            </w:r>
            <w:proofErr w:type="gramEnd"/>
            <w:r w:rsidRPr="00B12151">
              <w:rPr>
                <w:rFonts w:ascii="Times" w:eastAsiaTheme="minorEastAsia" w:hAnsi="Times" w:cs="Times"/>
                <w:szCs w:val="22"/>
                <w:lang w:eastAsia="ko-KR"/>
              </w:rPr>
              <w:t>LGE)</w:t>
            </w:r>
          </w:p>
        </w:tc>
      </w:tr>
      <w:tr w:rsidR="00CC076F" w:rsidRPr="00297144" w14:paraId="38405745" w14:textId="2C04DEAB" w:rsidTr="008F6237">
        <w:trPr>
          <w:trHeight w:val="300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0B1AD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CTU sizes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D1C73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CTU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2A9697B" w14:textId="147F5D9E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Exercise range of</w:t>
            </w:r>
            <w:r w:rsidRPr="00297144">
              <w:rPr>
                <w:rFonts w:eastAsia="Calibri"/>
                <w:szCs w:val="22"/>
              </w:rPr>
              <w:t xml:space="preserve"> CTU, CU sizes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1DF1B2B" w14:textId="0314B529" w:rsidR="00CC076F" w:rsidRPr="00297144" w:rsidRDefault="00FA7EA2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eastAsia="Calibri"/>
                <w:szCs w:val="22"/>
              </w:rPr>
            </w:pPr>
            <w:proofErr w:type="spellStart"/>
            <w:r w:rsidRPr="00FA7EA2">
              <w:rPr>
                <w:rFonts w:eastAsia="Calibri"/>
                <w:szCs w:val="22"/>
              </w:rPr>
              <w:t>Chih</w:t>
            </w:r>
            <w:proofErr w:type="spellEnd"/>
            <w:r w:rsidRPr="00FA7EA2">
              <w:rPr>
                <w:rFonts w:eastAsia="Calibri"/>
                <w:szCs w:val="22"/>
              </w:rPr>
              <w:t>-Wei Hsu (MediaTek)</w:t>
            </w:r>
          </w:p>
        </w:tc>
      </w:tr>
      <w:tr w:rsidR="00CC076F" w:rsidRPr="00297144" w14:paraId="0A95C317" w14:textId="77221151" w:rsidTr="008F6237">
        <w:trPr>
          <w:trHeight w:val="300"/>
        </w:trPr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0C5C4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FB68F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CU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B7B4C" w14:textId="62900E0D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FF4250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</w:tr>
      <w:tr w:rsidR="00CC076F" w:rsidRPr="00297144" w14:paraId="0C94C50C" w14:textId="0B9FFADD" w:rsidTr="008F6237">
        <w:trPr>
          <w:trHeight w:val="300"/>
        </w:trPr>
        <w:tc>
          <w:tcPr>
            <w:tcW w:w="4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A10D7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Trees and partitioning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4DD84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BT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2DE3E" w14:textId="5385E59A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Exercise range of sizes and depths of BT, TT, QT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67B73F" w14:textId="77777777" w:rsidR="00CC076F" w:rsidRPr="000C2219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Calibri" w:hAnsi="Calibri" w:cs="Calibri"/>
                <w:color w:val="000000"/>
                <w:szCs w:val="22"/>
                <w:highlight w:val="cyan"/>
              </w:rPr>
            </w:pPr>
            <w:r w:rsidRPr="000C2219">
              <w:rPr>
                <w:rFonts w:eastAsia="Calibri"/>
                <w:szCs w:val="22"/>
              </w:rPr>
              <w:t>A. Wieckowski (HHI)</w:t>
            </w:r>
          </w:p>
        </w:tc>
      </w:tr>
      <w:tr w:rsidR="00CC076F" w:rsidRPr="00297144" w14:paraId="1EBD346D" w14:textId="0CED9FE4" w:rsidTr="008F6237">
        <w:trPr>
          <w:trHeight w:val="300"/>
        </w:trPr>
        <w:tc>
          <w:tcPr>
            <w:tcW w:w="4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80CA4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lastRenderedPageBreak/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9BAA8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TT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A9906" w14:textId="52C621A1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1BA38E" w14:textId="0E4490BD" w:rsidR="00CC076F" w:rsidRPr="00297144" w:rsidRDefault="00FA7EA2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proofErr w:type="spellStart"/>
            <w:r w:rsidRPr="00FA7EA2">
              <w:rPr>
                <w:szCs w:val="22"/>
              </w:rPr>
              <w:t>Chih</w:t>
            </w:r>
            <w:proofErr w:type="spellEnd"/>
            <w:r w:rsidRPr="00FA7EA2">
              <w:rPr>
                <w:szCs w:val="22"/>
              </w:rPr>
              <w:t>-Wei Hsu (MediaTek)</w:t>
            </w:r>
          </w:p>
        </w:tc>
      </w:tr>
      <w:tr w:rsidR="00CC076F" w:rsidRPr="00297144" w14:paraId="3DEDC544" w14:textId="265E3B21" w:rsidTr="008F6237">
        <w:trPr>
          <w:trHeight w:val="300"/>
        </w:trPr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10ABE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6105C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QT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E847F" w14:textId="160511C8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0F31D7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</w:tr>
      <w:tr w:rsidR="00CC076F" w:rsidRPr="00297144" w14:paraId="002B6906" w14:textId="77777777" w:rsidTr="008F6237">
        <w:trPr>
          <w:trHeight w:val="300"/>
        </w:trPr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69F20" w14:textId="67C0D4D2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Boundary partition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34339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6CF2E" w14:textId="77777777" w:rsidR="00CC076F" w:rsidRPr="00297144" w:rsidDel="00E84005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t xml:space="preserve">Boundary are sizes 8…120 samples, all combinations of QT and BT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96D9B9" w14:textId="775067A8" w:rsidR="00CC076F" w:rsidRPr="003636F9" w:rsidRDefault="00CC076F" w:rsidP="000C2219">
            <w:r w:rsidRPr="00297144">
              <w:t>Han Gao (Huawei)</w:t>
            </w:r>
          </w:p>
        </w:tc>
      </w:tr>
      <w:tr w:rsidR="00CC076F" w:rsidRPr="00297144" w14:paraId="46BBFA83" w14:textId="49F7B835" w:rsidTr="008F6237">
        <w:trPr>
          <w:trHeight w:val="300"/>
        </w:trPr>
        <w:tc>
          <w:tcPr>
            <w:tcW w:w="4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5A654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Transform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AE28D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1DC45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min and max transform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629E73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</w:tr>
      <w:tr w:rsidR="00CC076F" w:rsidRPr="00297144" w14:paraId="7E2719BB" w14:textId="45656969" w:rsidTr="008F6237">
        <w:trPr>
          <w:trHeight w:val="300"/>
        </w:trPr>
        <w:tc>
          <w:tcPr>
            <w:tcW w:w="4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65D51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6AB38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33F0F" w14:textId="20AB17ED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 xml:space="preserve">min number of </w:t>
            </w:r>
            <w:proofErr w:type="gramStart"/>
            <w:r w:rsidRPr="00297144">
              <w:rPr>
                <w:szCs w:val="22"/>
              </w:rPr>
              <w:t>entropy</w:t>
            </w:r>
            <w:proofErr w:type="gramEnd"/>
            <w:r w:rsidRPr="00297144">
              <w:rPr>
                <w:szCs w:val="22"/>
              </w:rPr>
              <w:t xml:space="preserve"> coded </w:t>
            </w:r>
            <w:proofErr w:type="spellStart"/>
            <w:r w:rsidRPr="00297144">
              <w:rPr>
                <w:szCs w:val="22"/>
              </w:rPr>
              <w:t>coeff</w:t>
            </w:r>
            <w:proofErr w:type="spellEnd"/>
            <w:r w:rsidRPr="00297144">
              <w:rPr>
                <w:szCs w:val="22"/>
              </w:rPr>
              <w:t xml:space="preserve">. 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89AD7F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</w:tr>
      <w:tr w:rsidR="00CC076F" w:rsidRPr="00297144" w14:paraId="071B1706" w14:textId="62D1BE7F" w:rsidTr="008F6237">
        <w:trPr>
          <w:trHeight w:val="300"/>
        </w:trPr>
        <w:tc>
          <w:tcPr>
            <w:tcW w:w="4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321BB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1D415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1F89B" w14:textId="5EC19B7D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 xml:space="preserve">max number of </w:t>
            </w:r>
            <w:proofErr w:type="spellStart"/>
            <w:r w:rsidRPr="00297144">
              <w:rPr>
                <w:szCs w:val="22"/>
              </w:rPr>
              <w:t>coeff</w:t>
            </w:r>
            <w:proofErr w:type="spellEnd"/>
            <w:r w:rsidRPr="00297144">
              <w:rPr>
                <w:szCs w:val="22"/>
              </w:rPr>
              <w:t>.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85F46A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</w:tr>
      <w:tr w:rsidR="00CC076F" w:rsidRPr="00297144" w14:paraId="36D965AA" w14:textId="64FE5E06" w:rsidTr="008F6237">
        <w:trPr>
          <w:trHeight w:val="300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EE3F3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Quantization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B9F8B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81E37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eastAsia="Calibri"/>
                <w:szCs w:val="22"/>
              </w:rPr>
            </w:pPr>
            <w:r w:rsidRPr="00297144">
              <w:rPr>
                <w:rFonts w:eastAsia="Calibri"/>
                <w:szCs w:val="22"/>
              </w:rPr>
              <w:t>CU level delta QP</w:t>
            </w:r>
          </w:p>
          <w:p w14:paraId="01039647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CU level Chroma delta QP</w:t>
            </w:r>
          </w:p>
          <w:p w14:paraId="3D746F2A" w14:textId="4C38C95C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transform-quant bypass with DB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D69EC04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eastAsia="Calibri"/>
                <w:szCs w:val="22"/>
              </w:rPr>
            </w:pPr>
          </w:p>
        </w:tc>
      </w:tr>
      <w:tr w:rsidR="00CC076F" w:rsidRPr="00297144" w14:paraId="40CF12F7" w14:textId="77777777" w:rsidTr="00422A86">
        <w:trPr>
          <w:trHeight w:val="300"/>
        </w:trPr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F3630" w14:textId="16B0CB16" w:rsidR="00CC076F" w:rsidRPr="00297144" w:rsidRDefault="00CC076F" w:rsidP="00CC076F">
            <w:pPr>
              <w:pStyle w:val="Caption"/>
              <w:keepNext/>
              <w:rPr>
                <w:i w:val="0"/>
                <w:iCs w:val="0"/>
                <w:color w:val="auto"/>
                <w:sz w:val="22"/>
                <w:szCs w:val="22"/>
              </w:rPr>
            </w:pPr>
            <w:r w:rsidRPr="00297144">
              <w:rPr>
                <w:i w:val="0"/>
                <w:iCs w:val="0"/>
                <w:color w:val="auto"/>
                <w:sz w:val="22"/>
                <w:szCs w:val="22"/>
              </w:rPr>
              <w:t>Scaling list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E9DD0" w14:textId="77777777" w:rsidR="00CC076F" w:rsidRPr="00297144" w:rsidRDefault="00CC076F" w:rsidP="00CC076F">
            <w:pPr>
              <w:pStyle w:val="Caption"/>
              <w:keepNext/>
              <w:rPr>
                <w:i w:val="0"/>
                <w:iCs w:val="0"/>
                <w:color w:val="auto"/>
                <w:sz w:val="22"/>
                <w:szCs w:val="22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B04D2" w14:textId="77777777" w:rsidR="00CC076F" w:rsidRPr="00297144" w:rsidRDefault="00CC076F" w:rsidP="00CC076F">
            <w:pPr>
              <w:pStyle w:val="Caption"/>
              <w:keepNext/>
              <w:rPr>
                <w:i w:val="0"/>
                <w:iCs w:val="0"/>
                <w:color w:val="auto"/>
                <w:sz w:val="22"/>
                <w:szCs w:val="22"/>
              </w:rPr>
            </w:pPr>
            <w:r w:rsidRPr="00297144">
              <w:rPr>
                <w:i w:val="0"/>
                <w:iCs w:val="0"/>
                <w:color w:val="auto"/>
                <w:sz w:val="22"/>
                <w:szCs w:val="22"/>
              </w:rPr>
              <w:t xml:space="preserve">Exercise multiple </w:t>
            </w:r>
            <w:proofErr w:type="spellStart"/>
            <w:r w:rsidRPr="00297144">
              <w:rPr>
                <w:i w:val="0"/>
                <w:iCs w:val="0"/>
                <w:color w:val="auto"/>
                <w:sz w:val="22"/>
                <w:szCs w:val="22"/>
              </w:rPr>
              <w:t>APSes</w:t>
            </w:r>
            <w:proofErr w:type="spellEnd"/>
          </w:p>
          <w:p w14:paraId="0F790E41" w14:textId="3E56FD61" w:rsidR="00CC076F" w:rsidRPr="00297144" w:rsidRDefault="00CC076F" w:rsidP="00CC076F">
            <w:pPr>
              <w:rPr>
                <w:i/>
                <w:iCs/>
              </w:rPr>
            </w:pPr>
            <w:r w:rsidRPr="00297144">
              <w:rPr>
                <w:szCs w:val="22"/>
              </w:rPr>
              <w:t>Quantization Matrices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24975A" w14:textId="3F92466D" w:rsidR="00CC076F" w:rsidRPr="00297144" w:rsidRDefault="00CC076F" w:rsidP="00CC076F">
            <w:pPr>
              <w:pStyle w:val="Caption"/>
              <w:keepNext/>
              <w:rPr>
                <w:i w:val="0"/>
                <w:iCs w:val="0"/>
                <w:color w:val="auto"/>
                <w:sz w:val="22"/>
                <w:szCs w:val="22"/>
              </w:rPr>
            </w:pPr>
            <w:r w:rsidRPr="00297144">
              <w:rPr>
                <w:i w:val="0"/>
                <w:iCs w:val="0"/>
                <w:color w:val="auto"/>
                <w:sz w:val="22"/>
                <w:szCs w:val="22"/>
              </w:rPr>
              <w:t>Philippe de Lagrange (</w:t>
            </w:r>
            <w:proofErr w:type="spellStart"/>
            <w:r w:rsidRPr="00297144">
              <w:rPr>
                <w:i w:val="0"/>
                <w:iCs w:val="0"/>
                <w:color w:val="auto"/>
                <w:sz w:val="22"/>
                <w:szCs w:val="22"/>
              </w:rPr>
              <w:t>InterDigital</w:t>
            </w:r>
            <w:proofErr w:type="spellEnd"/>
            <w:r w:rsidRPr="00297144">
              <w:rPr>
                <w:i w:val="0"/>
                <w:iCs w:val="0"/>
                <w:color w:val="auto"/>
                <w:sz w:val="22"/>
                <w:szCs w:val="22"/>
              </w:rPr>
              <w:t>)</w:t>
            </w:r>
          </w:p>
        </w:tc>
      </w:tr>
      <w:tr w:rsidR="00CC076F" w:rsidRPr="00297144" w14:paraId="61233E26" w14:textId="49AC7C26" w:rsidTr="008F6237">
        <w:trPr>
          <w:trHeight w:val="300"/>
        </w:trPr>
        <w:tc>
          <w:tcPr>
            <w:tcW w:w="4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953EE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Entropy coding</w:t>
            </w: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5C094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9D5FE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max bins and bits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239B3D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</w:tr>
      <w:tr w:rsidR="00CC076F" w:rsidRPr="00297144" w14:paraId="50CBC189" w14:textId="66076067" w:rsidTr="008F6237">
        <w:trPr>
          <w:trHeight w:val="300"/>
        </w:trPr>
        <w:tc>
          <w:tcPr>
            <w:tcW w:w="4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41F95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C608F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12816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min bits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0A4954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</w:tr>
      <w:tr w:rsidR="00CC076F" w:rsidRPr="00297144" w14:paraId="75EB2EA3" w14:textId="59ABE34C" w:rsidTr="008F6237">
        <w:trPr>
          <w:trHeight w:val="31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C940A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All merge modes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8135B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B6E17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max number of merge candidates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3BB4E6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</w:tr>
      <w:tr w:rsidR="00CC076F" w:rsidRPr="00297144" w14:paraId="5B0B4235" w14:textId="77777777" w:rsidTr="000C2219">
        <w:trPr>
          <w:trHeight w:val="31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4A940D5" w14:textId="7F85BD73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Position dependent prediction combination (PDPC)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8F81B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2FDA6" w14:textId="6CD89B20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Force clipping. Different PU sizes and shapes.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899AFB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</w:tr>
      <w:tr w:rsidR="00CC076F" w:rsidRPr="00297144" w14:paraId="347A963C" w14:textId="77777777" w:rsidTr="000C2219">
        <w:trPr>
          <w:trHeight w:val="31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CA170C0" w14:textId="352EC104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>
              <w:rPr>
                <w:szCs w:val="22"/>
              </w:rPr>
              <w:t>Palette mode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F6D7C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81213" w14:textId="11491338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>
              <w:rPr>
                <w:szCs w:val="22"/>
              </w:rPr>
              <w:t>For 4:4:4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6A4F8D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</w:tr>
    </w:tbl>
    <w:p w14:paraId="62F8789A" w14:textId="77777777" w:rsidR="004758B0" w:rsidRPr="00297144" w:rsidRDefault="004758B0" w:rsidP="00676DC6">
      <w:pPr>
        <w:rPr>
          <w:lang w:val="en-CA"/>
        </w:rPr>
      </w:pPr>
    </w:p>
    <w:p w14:paraId="4C7F43C5" w14:textId="303B6515" w:rsidR="004758B0" w:rsidRPr="00297144" w:rsidRDefault="004758B0" w:rsidP="00720B94">
      <w:pPr>
        <w:pStyle w:val="Caption"/>
        <w:keepNext/>
        <w:rPr>
          <w:b/>
          <w:color w:val="auto"/>
        </w:rPr>
      </w:pPr>
      <w:r w:rsidRPr="00297144">
        <w:rPr>
          <w:b/>
          <w:i w:val="0"/>
          <w:color w:val="auto"/>
          <w:sz w:val="22"/>
          <w:szCs w:val="22"/>
        </w:rPr>
        <w:t xml:space="preserve">Table </w:t>
      </w:r>
      <w:r w:rsidRPr="00297144">
        <w:rPr>
          <w:b/>
          <w:i w:val="0"/>
          <w:color w:val="auto"/>
          <w:sz w:val="22"/>
          <w:szCs w:val="22"/>
        </w:rPr>
        <w:fldChar w:fldCharType="begin"/>
      </w:r>
      <w:r w:rsidRPr="00297144">
        <w:rPr>
          <w:b/>
          <w:i w:val="0"/>
          <w:color w:val="auto"/>
          <w:sz w:val="22"/>
          <w:szCs w:val="22"/>
        </w:rPr>
        <w:instrText xml:space="preserve"> SEQ Table \* ARABIC </w:instrText>
      </w:r>
      <w:r w:rsidRPr="00297144">
        <w:rPr>
          <w:b/>
          <w:i w:val="0"/>
          <w:color w:val="auto"/>
          <w:sz w:val="22"/>
          <w:szCs w:val="22"/>
        </w:rPr>
        <w:fldChar w:fldCharType="separate"/>
      </w:r>
      <w:r w:rsidRPr="00297144">
        <w:rPr>
          <w:b/>
          <w:i w:val="0"/>
          <w:noProof/>
          <w:color w:val="auto"/>
          <w:sz w:val="22"/>
          <w:szCs w:val="22"/>
        </w:rPr>
        <w:t>2</w:t>
      </w:r>
      <w:r w:rsidRPr="00297144">
        <w:rPr>
          <w:b/>
          <w:i w:val="0"/>
          <w:color w:val="auto"/>
          <w:sz w:val="22"/>
          <w:szCs w:val="22"/>
        </w:rPr>
        <w:fldChar w:fldCharType="end"/>
      </w:r>
      <w:r w:rsidRPr="00297144">
        <w:rPr>
          <w:b/>
          <w:i w:val="0"/>
          <w:color w:val="auto"/>
          <w:sz w:val="22"/>
          <w:szCs w:val="22"/>
        </w:rPr>
        <w:t xml:space="preserve">: </w:t>
      </w:r>
      <w:r w:rsidR="00293447" w:rsidRPr="00297144">
        <w:rPr>
          <w:b/>
          <w:i w:val="0"/>
          <w:color w:val="auto"/>
          <w:sz w:val="22"/>
          <w:szCs w:val="22"/>
        </w:rPr>
        <w:t>F</w:t>
      </w:r>
      <w:r w:rsidRPr="00297144">
        <w:rPr>
          <w:b/>
          <w:i w:val="0"/>
          <w:color w:val="auto"/>
          <w:sz w:val="22"/>
          <w:szCs w:val="22"/>
        </w:rPr>
        <w:t xml:space="preserve">eatures </w:t>
      </w:r>
      <w:r w:rsidR="005144DD">
        <w:rPr>
          <w:b/>
          <w:i w:val="0"/>
          <w:color w:val="auto"/>
          <w:sz w:val="22"/>
          <w:szCs w:val="22"/>
        </w:rPr>
        <w:t>and</w:t>
      </w:r>
      <w:r w:rsidRPr="00297144">
        <w:rPr>
          <w:b/>
          <w:i w:val="0"/>
          <w:color w:val="auto"/>
          <w:sz w:val="22"/>
          <w:szCs w:val="22"/>
        </w:rPr>
        <w:t xml:space="preserve"> </w:t>
      </w:r>
      <w:r w:rsidR="005144DD">
        <w:rPr>
          <w:b/>
          <w:i w:val="0"/>
          <w:color w:val="auto"/>
          <w:sz w:val="22"/>
          <w:szCs w:val="22"/>
        </w:rPr>
        <w:t>h</w:t>
      </w:r>
      <w:r w:rsidRPr="00297144">
        <w:rPr>
          <w:b/>
          <w:i w:val="0"/>
          <w:color w:val="auto"/>
          <w:sz w:val="22"/>
          <w:szCs w:val="22"/>
        </w:rPr>
        <w:t>igh</w:t>
      </w:r>
      <w:r w:rsidR="005144DD">
        <w:rPr>
          <w:b/>
          <w:i w:val="0"/>
          <w:color w:val="auto"/>
          <w:sz w:val="22"/>
          <w:szCs w:val="22"/>
        </w:rPr>
        <w:t>-l</w:t>
      </w:r>
      <w:r w:rsidRPr="00297144">
        <w:rPr>
          <w:b/>
          <w:i w:val="0"/>
          <w:color w:val="auto"/>
          <w:sz w:val="22"/>
          <w:szCs w:val="22"/>
        </w:rPr>
        <w:t xml:space="preserve">evel </w:t>
      </w:r>
      <w:r w:rsidR="005144DD">
        <w:rPr>
          <w:b/>
          <w:i w:val="0"/>
          <w:color w:val="auto"/>
          <w:sz w:val="22"/>
          <w:szCs w:val="22"/>
        </w:rPr>
        <w:t>s</w:t>
      </w:r>
      <w:r w:rsidRPr="00297144">
        <w:rPr>
          <w:b/>
          <w:i w:val="0"/>
          <w:color w:val="auto"/>
          <w:sz w:val="22"/>
          <w:szCs w:val="22"/>
        </w:rPr>
        <w:t>yntax</w:t>
      </w:r>
    </w:p>
    <w:tbl>
      <w:tblPr>
        <w:tblW w:w="9350" w:type="dxa"/>
        <w:tblLook w:val="04A0" w:firstRow="1" w:lastRow="0" w:firstColumn="1" w:lastColumn="0" w:noHBand="0" w:noVBand="1"/>
      </w:tblPr>
      <w:tblGrid>
        <w:gridCol w:w="2753"/>
        <w:gridCol w:w="1734"/>
        <w:gridCol w:w="3428"/>
        <w:gridCol w:w="1435"/>
      </w:tblGrid>
      <w:tr w:rsidR="005E3DBF" w:rsidRPr="00297144" w14:paraId="3C1DB9D2" w14:textId="6FFC87B2" w:rsidTr="000C2219">
        <w:trPr>
          <w:trHeight w:val="300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26527AF7" w14:textId="0517C53C" w:rsidR="0094494A" w:rsidRPr="00297144" w:rsidRDefault="0094494A" w:rsidP="009449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b/>
                <w:bCs/>
                <w:szCs w:val="22"/>
              </w:rPr>
            </w:pPr>
            <w:r w:rsidRPr="00297144">
              <w:rPr>
                <w:b/>
                <w:bCs/>
                <w:szCs w:val="22"/>
              </w:rPr>
              <w:t xml:space="preserve">Tool </w:t>
            </w:r>
            <w:r w:rsidR="004547F0" w:rsidRPr="00297144">
              <w:rPr>
                <w:b/>
                <w:bCs/>
                <w:szCs w:val="22"/>
              </w:rPr>
              <w:t>description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3454E613" w14:textId="7BF647D0" w:rsidR="00FF3266" w:rsidRPr="00297144" w:rsidRDefault="00FF3266" w:rsidP="009449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b/>
                <w:bCs/>
                <w:szCs w:val="22"/>
              </w:rPr>
            </w:pPr>
            <w:r w:rsidRPr="00297144">
              <w:rPr>
                <w:b/>
                <w:bCs/>
                <w:szCs w:val="22"/>
              </w:rPr>
              <w:t xml:space="preserve">Feature </w:t>
            </w:r>
          </w:p>
          <w:p w14:paraId="45442EAC" w14:textId="6134740C" w:rsidR="0094494A" w:rsidRPr="00297144" w:rsidRDefault="00FF3266" w:rsidP="009449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b/>
                <w:bCs/>
                <w:szCs w:val="22"/>
              </w:rPr>
            </w:pPr>
            <w:r w:rsidRPr="00297144">
              <w:rPr>
                <w:b/>
                <w:bCs/>
                <w:szCs w:val="22"/>
              </w:rPr>
              <w:t>Name</w:t>
            </w:r>
          </w:p>
        </w:tc>
        <w:tc>
          <w:tcPr>
            <w:tcW w:w="3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63BF4743" w14:textId="77777777" w:rsidR="0094494A" w:rsidRPr="00297144" w:rsidRDefault="0094494A" w:rsidP="009449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b/>
                <w:bCs/>
                <w:szCs w:val="22"/>
              </w:rPr>
            </w:pPr>
            <w:r w:rsidRPr="00297144">
              <w:rPr>
                <w:b/>
                <w:bCs/>
                <w:szCs w:val="22"/>
              </w:rPr>
              <w:t>Bitstream features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14:paraId="45EEB59E" w14:textId="67EA32EE" w:rsidR="0094494A" w:rsidRPr="00297144" w:rsidRDefault="0094494A" w:rsidP="009449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b/>
                <w:bCs/>
                <w:szCs w:val="22"/>
              </w:rPr>
            </w:pPr>
            <w:r w:rsidRPr="00297144">
              <w:rPr>
                <w:b/>
                <w:bCs/>
                <w:szCs w:val="22"/>
              </w:rPr>
              <w:t>Submitter</w:t>
            </w:r>
          </w:p>
        </w:tc>
      </w:tr>
      <w:tr w:rsidR="005E3DBF" w:rsidRPr="00297144" w14:paraId="20034BA7" w14:textId="71BA5546" w:rsidTr="000C2219">
        <w:trPr>
          <w:trHeight w:val="300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E7704" w14:textId="77777777" w:rsidR="00FF3266" w:rsidRPr="00297144" w:rsidRDefault="00FF3266" w:rsidP="00FF32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Tile rows / columns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8CA77" w14:textId="77777777" w:rsidR="00FF3266" w:rsidRPr="00297144" w:rsidRDefault="00FF3266" w:rsidP="00FF32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34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E8C8D" w14:textId="322DFF88" w:rsidR="00FF3266" w:rsidRPr="00297144" w:rsidRDefault="00FF3266" w:rsidP="00FF32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pictures partitions in tiles, bricks and slices</w:t>
            </w:r>
          </w:p>
          <w:p w14:paraId="07C9933B" w14:textId="77777777" w:rsidR="00333B37" w:rsidRPr="00297144" w:rsidRDefault="00333B37" w:rsidP="00FF32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Different tile sizes in same picture</w:t>
            </w:r>
          </w:p>
          <w:p w14:paraId="12DC144B" w14:textId="1C51DDAD" w:rsidR="00333B37" w:rsidRPr="00297144" w:rsidRDefault="00333B37" w:rsidP="00FF32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loop filters on/off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4664755" w14:textId="77777777" w:rsidR="00FF3266" w:rsidRPr="00297144" w:rsidRDefault="00FF3266" w:rsidP="00FF32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</w:tr>
      <w:tr w:rsidR="005E3DBF" w:rsidRPr="00297144" w14:paraId="1EE6B2E9" w14:textId="4BEC35B4" w:rsidTr="000C2219">
        <w:trPr>
          <w:trHeight w:val="300"/>
        </w:trPr>
        <w:tc>
          <w:tcPr>
            <w:tcW w:w="27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599A5" w14:textId="717F6093" w:rsidR="00FF3266" w:rsidRPr="00297144" w:rsidRDefault="00FF3266" w:rsidP="00FF32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42D93" w14:textId="77777777" w:rsidR="00FF3266" w:rsidRPr="00297144" w:rsidRDefault="00FF3266" w:rsidP="00FF32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34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54A0D" w14:textId="1CE9D543" w:rsidR="00FF3266" w:rsidRPr="00297144" w:rsidRDefault="00FF3266" w:rsidP="00FF32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loop filters on/off across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FD51B33" w14:textId="77777777" w:rsidR="00FF3266" w:rsidRPr="00297144" w:rsidRDefault="007456F2" w:rsidP="00FF32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>
              <w:rPr>
                <w:szCs w:val="22"/>
              </w:rPr>
              <w:t>Y.-K. Wang</w:t>
            </w:r>
            <w:r w:rsidR="00226BB0">
              <w:rPr>
                <w:szCs w:val="22"/>
              </w:rPr>
              <w:t xml:space="preserve"> (</w:t>
            </w:r>
            <w:proofErr w:type="spellStart"/>
            <w:r>
              <w:rPr>
                <w:szCs w:val="22"/>
              </w:rPr>
              <w:t>Futurewei</w:t>
            </w:r>
            <w:proofErr w:type="spellEnd"/>
            <w:r w:rsidR="00226BB0">
              <w:rPr>
                <w:szCs w:val="22"/>
              </w:rPr>
              <w:t>)</w:t>
            </w:r>
          </w:p>
        </w:tc>
      </w:tr>
      <w:tr w:rsidR="005E3DBF" w:rsidRPr="00297144" w14:paraId="32C8ABDF" w14:textId="307EDBC3" w:rsidTr="000C2219">
        <w:trPr>
          <w:trHeight w:val="300"/>
        </w:trPr>
        <w:tc>
          <w:tcPr>
            <w:tcW w:w="27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E38A1" w14:textId="77777777" w:rsidR="00FF3266" w:rsidRPr="00297144" w:rsidRDefault="00FF3266" w:rsidP="00FF32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Slices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F710C" w14:textId="77777777" w:rsidR="00FF3266" w:rsidRPr="00297144" w:rsidRDefault="00FF3266" w:rsidP="00FF32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34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0BD3C" w14:textId="77777777" w:rsidR="00FF3266" w:rsidRPr="00297144" w:rsidRDefault="00FF3266" w:rsidP="00FF32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raster-scan slices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18CED" w14:textId="77777777" w:rsidR="00FF3266" w:rsidRPr="00297144" w:rsidRDefault="00FF3266" w:rsidP="00FF32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</w:tr>
      <w:tr w:rsidR="005E3DBF" w:rsidRPr="00297144" w14:paraId="602C54C1" w14:textId="554825B4" w:rsidTr="000C2219">
        <w:trPr>
          <w:trHeight w:val="300"/>
        </w:trPr>
        <w:tc>
          <w:tcPr>
            <w:tcW w:w="27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65444" w14:textId="77777777" w:rsidR="00FF3266" w:rsidRPr="00297144" w:rsidRDefault="00FF3266" w:rsidP="00FF32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B8EC4" w14:textId="77777777" w:rsidR="00FF3266" w:rsidRPr="00297144" w:rsidRDefault="00FF3266" w:rsidP="00FF32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34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0DBC8" w14:textId="77777777" w:rsidR="00FF3266" w:rsidRPr="00297144" w:rsidRDefault="00FF3266" w:rsidP="00FF32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rectangular slices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B60C7" w14:textId="77777777" w:rsidR="00FF3266" w:rsidRPr="00297144" w:rsidRDefault="00FF3266" w:rsidP="00FF32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</w:tr>
      <w:tr w:rsidR="005E3DBF" w:rsidRPr="00297144" w14:paraId="705AFBA6" w14:textId="3A1C8BD5" w:rsidTr="000C2219">
        <w:trPr>
          <w:trHeight w:val="300"/>
        </w:trPr>
        <w:tc>
          <w:tcPr>
            <w:tcW w:w="27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C6CCC" w14:textId="77777777" w:rsidR="00FF3266" w:rsidRPr="00297144" w:rsidRDefault="00FF3266" w:rsidP="00FF32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68B2E" w14:textId="77777777" w:rsidR="00FF3266" w:rsidRPr="00297144" w:rsidRDefault="00FF3266" w:rsidP="00FF32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34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6189D" w14:textId="51A72ABA" w:rsidR="00FF3266" w:rsidRPr="00297144" w:rsidRDefault="00FF3266" w:rsidP="00FF32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loop filters on/off across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D468A" w14:textId="77777777" w:rsidR="00FF3266" w:rsidRPr="00297144" w:rsidRDefault="00FF3266" w:rsidP="00FF32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</w:tr>
      <w:tr w:rsidR="005E3DBF" w:rsidRPr="00297144" w14:paraId="7A09C69F" w14:textId="38C3E6DA" w:rsidTr="000C2219">
        <w:trPr>
          <w:trHeight w:val="300"/>
        </w:trPr>
        <w:tc>
          <w:tcPr>
            <w:tcW w:w="27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37736" w14:textId="77777777" w:rsidR="00FF3266" w:rsidRPr="00297144" w:rsidRDefault="00FF3266" w:rsidP="00FF32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Sub-pictures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127BD" w14:textId="77777777" w:rsidR="00FF3266" w:rsidRPr="00297144" w:rsidRDefault="00FF3266" w:rsidP="00FF32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34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E3E53" w14:textId="77777777" w:rsidR="00FF3266" w:rsidRPr="00297144" w:rsidRDefault="00FF3266" w:rsidP="00FF32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various number of sub-pictures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E7C06BF" w14:textId="77777777" w:rsidR="00FF3266" w:rsidRPr="00297144" w:rsidRDefault="007456F2" w:rsidP="00FF32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>
              <w:rPr>
                <w:szCs w:val="22"/>
              </w:rPr>
              <w:t>Y.-K. Wang (</w:t>
            </w:r>
            <w:proofErr w:type="spellStart"/>
            <w:r>
              <w:rPr>
                <w:szCs w:val="22"/>
              </w:rPr>
              <w:t>Futurewei</w:t>
            </w:r>
            <w:proofErr w:type="spellEnd"/>
            <w:r>
              <w:rPr>
                <w:szCs w:val="22"/>
              </w:rPr>
              <w:t>)</w:t>
            </w:r>
          </w:p>
        </w:tc>
      </w:tr>
      <w:tr w:rsidR="005E3DBF" w:rsidRPr="00297144" w14:paraId="35838FD5" w14:textId="071BA728" w:rsidTr="000C2219">
        <w:trPr>
          <w:trHeight w:val="300"/>
        </w:trPr>
        <w:tc>
          <w:tcPr>
            <w:tcW w:w="27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5C51C" w14:textId="77777777" w:rsidR="00FF3266" w:rsidRPr="00297144" w:rsidRDefault="00FF3266" w:rsidP="00FF32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7AD0C" w14:textId="77777777" w:rsidR="00FF3266" w:rsidRPr="00297144" w:rsidRDefault="00FF3266" w:rsidP="00FF32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34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67217" w14:textId="77777777" w:rsidR="00FF3266" w:rsidRPr="00297144" w:rsidRDefault="00FF3266" w:rsidP="00FF32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sub-pictures of varying sizes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E84DDF" w14:textId="77777777" w:rsidR="00FF3266" w:rsidRPr="00297144" w:rsidRDefault="00FF3266" w:rsidP="00FF32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</w:tr>
      <w:tr w:rsidR="005E3DBF" w:rsidRPr="00297144" w14:paraId="1CBB6E98" w14:textId="4D004186" w:rsidTr="000C2219">
        <w:trPr>
          <w:trHeight w:val="300"/>
        </w:trPr>
        <w:tc>
          <w:tcPr>
            <w:tcW w:w="27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1B00E" w14:textId="77777777" w:rsidR="00FF3266" w:rsidRPr="00297144" w:rsidRDefault="00FF3266" w:rsidP="00FF32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BBC1C" w14:textId="77777777" w:rsidR="00FF3266" w:rsidRPr="00297144" w:rsidRDefault="00FF3266" w:rsidP="00FF32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34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C72C3" w14:textId="77777777" w:rsidR="00FF3266" w:rsidRPr="00297144" w:rsidRDefault="00FF3266" w:rsidP="00FF32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multiple tiles in some sub-pictures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DE7F88" w14:textId="77777777" w:rsidR="00FF3266" w:rsidRPr="00297144" w:rsidRDefault="00FF3266" w:rsidP="00FF32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</w:tr>
      <w:tr w:rsidR="005E3DBF" w:rsidRPr="00297144" w14:paraId="6330F161" w14:textId="7BCF53AD" w:rsidTr="000C2219">
        <w:trPr>
          <w:trHeight w:val="300"/>
        </w:trPr>
        <w:tc>
          <w:tcPr>
            <w:tcW w:w="2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E8932" w14:textId="77777777" w:rsidR="00FF3266" w:rsidRPr="00297144" w:rsidRDefault="00FF3266" w:rsidP="00FF32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2240C" w14:textId="77777777" w:rsidR="00FF3266" w:rsidRPr="00297144" w:rsidRDefault="00FF3266" w:rsidP="00FF32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DB4E0" w14:textId="23D158C1" w:rsidR="00FF3266" w:rsidRPr="00297144" w:rsidRDefault="00FF3266" w:rsidP="00FF32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loop filter</w:t>
            </w:r>
            <w:r w:rsidR="00E65D4A" w:rsidRPr="00297144">
              <w:rPr>
                <w:szCs w:val="22"/>
              </w:rPr>
              <w:t>s</w:t>
            </w:r>
            <w:r w:rsidRPr="00297144">
              <w:rPr>
                <w:szCs w:val="22"/>
              </w:rPr>
              <w:t xml:space="preserve"> on/off across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CA1ACB" w14:textId="77777777" w:rsidR="00FF3266" w:rsidRPr="00297144" w:rsidRDefault="00FF3266" w:rsidP="00FF32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</w:tr>
      <w:tr w:rsidR="005E3DBF" w:rsidRPr="00297144" w14:paraId="376C3BDD" w14:textId="7372BCD4" w:rsidTr="000C2219">
        <w:trPr>
          <w:trHeight w:val="300"/>
        </w:trPr>
        <w:tc>
          <w:tcPr>
            <w:tcW w:w="2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907AD" w14:textId="77777777" w:rsidR="00FF3266" w:rsidRPr="00297144" w:rsidRDefault="00FF3266" w:rsidP="00FF32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Reference picture resizing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87833" w14:textId="77777777" w:rsidR="00FF3266" w:rsidRPr="00297144" w:rsidRDefault="00FF3266" w:rsidP="00FF32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3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81C23" w14:textId="77777777" w:rsidR="00FF3266" w:rsidRPr="00297144" w:rsidRDefault="00FF3266" w:rsidP="00FF32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C2FE1D" w14:textId="77777777" w:rsidR="00FF3266" w:rsidRPr="00297144" w:rsidRDefault="00FF3266" w:rsidP="00FF32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</w:tr>
      <w:tr w:rsidR="005E3DBF" w:rsidRPr="00297144" w14:paraId="172BD1D4" w14:textId="3A9B63FF" w:rsidTr="000C2219">
        <w:trPr>
          <w:trHeight w:val="300"/>
        </w:trPr>
        <w:tc>
          <w:tcPr>
            <w:tcW w:w="2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15C42" w14:textId="77777777" w:rsidR="00FF3266" w:rsidRPr="00297144" w:rsidRDefault="00FF3266" w:rsidP="00FF32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lastRenderedPageBreak/>
              <w:t>Ref pic wrap-around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D3B0D" w14:textId="77777777" w:rsidR="00FF3266" w:rsidRPr="00297144" w:rsidRDefault="00FF3266" w:rsidP="00FF32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F2ADB" w14:textId="77777777" w:rsidR="00FF3266" w:rsidRPr="00297144" w:rsidRDefault="00FF3266" w:rsidP="00FF32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57EFB8" w14:textId="77777777" w:rsidR="00FF3266" w:rsidRPr="00297144" w:rsidRDefault="00FF3266" w:rsidP="00FF32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</w:tr>
      <w:tr w:rsidR="005E3DBF" w:rsidRPr="00297144" w14:paraId="203F912F" w14:textId="26946DFE" w:rsidTr="000C2219">
        <w:trPr>
          <w:trHeight w:val="300"/>
        </w:trPr>
        <w:tc>
          <w:tcPr>
            <w:tcW w:w="2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D6352" w14:textId="77777777" w:rsidR="00333B37" w:rsidRPr="00297144" w:rsidRDefault="00333B37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Spatial scalability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80833" w14:textId="77777777" w:rsidR="00333B37" w:rsidRPr="00297144" w:rsidRDefault="00333B37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F43F9" w14:textId="29B0DFBF" w:rsidR="00333B37" w:rsidRPr="00297144" w:rsidRDefault="00333B37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Exercise Inter-layer ref pic list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4C5E66" w14:textId="77777777" w:rsidR="00333B37" w:rsidRPr="00297144" w:rsidRDefault="007456F2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>
              <w:rPr>
                <w:szCs w:val="22"/>
              </w:rPr>
              <w:t>Y.-K. Wang (</w:t>
            </w:r>
            <w:proofErr w:type="spellStart"/>
            <w:r>
              <w:rPr>
                <w:szCs w:val="22"/>
              </w:rPr>
              <w:t>Futurewei</w:t>
            </w:r>
            <w:proofErr w:type="spellEnd"/>
            <w:r>
              <w:rPr>
                <w:szCs w:val="22"/>
              </w:rPr>
              <w:t>)</w:t>
            </w:r>
          </w:p>
        </w:tc>
      </w:tr>
      <w:tr w:rsidR="005E3DBF" w:rsidRPr="00297144" w14:paraId="08B4FCE9" w14:textId="77777777" w:rsidTr="000C2219">
        <w:trPr>
          <w:trHeight w:val="300"/>
        </w:trPr>
        <w:tc>
          <w:tcPr>
            <w:tcW w:w="2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F46D3" w14:textId="47E56C32" w:rsidR="00333B37" w:rsidRPr="00297144" w:rsidRDefault="00333B37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Temporal scalability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CB198" w14:textId="77777777" w:rsidR="00333B37" w:rsidRPr="00297144" w:rsidRDefault="00333B37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5DCC0" w14:textId="77777777" w:rsidR="00333B37" w:rsidRPr="00297144" w:rsidRDefault="00333B37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0284FE" w14:textId="77777777" w:rsidR="00333B37" w:rsidRPr="00297144" w:rsidRDefault="00333B37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</w:tr>
      <w:tr w:rsidR="005E3DBF" w:rsidRPr="00297144" w14:paraId="6DE4CBF8" w14:textId="37CE4094" w:rsidTr="000C2219">
        <w:trPr>
          <w:trHeight w:val="300"/>
        </w:trPr>
        <w:tc>
          <w:tcPr>
            <w:tcW w:w="2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176DD" w14:textId="42ECFB4D" w:rsidR="00333B37" w:rsidRPr="00297144" w:rsidRDefault="00333B37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Lossless and near-lossless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9DE5E" w14:textId="77777777" w:rsidR="00333B37" w:rsidRPr="00297144" w:rsidRDefault="00333B37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48D11" w14:textId="77777777" w:rsidR="00333B37" w:rsidRPr="00297144" w:rsidRDefault="00333B37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903937" w14:textId="77777777" w:rsidR="00333B37" w:rsidRPr="00A96BE8" w:rsidRDefault="000F10C7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0C2219">
              <w:rPr>
                <w:szCs w:val="22"/>
              </w:rPr>
              <w:t>T. Nguyen</w:t>
            </w:r>
          </w:p>
        </w:tc>
      </w:tr>
      <w:tr w:rsidR="005E3DBF" w:rsidRPr="00297144" w14:paraId="7DF73D05" w14:textId="77777777" w:rsidTr="000C2219">
        <w:trPr>
          <w:trHeight w:val="300"/>
        </w:trPr>
        <w:tc>
          <w:tcPr>
            <w:tcW w:w="2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632A8" w14:textId="126CE410" w:rsidR="00CE3771" w:rsidRPr="00297144" w:rsidRDefault="00CE3771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Transform skip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232BE" w14:textId="77777777" w:rsidR="00CE3771" w:rsidRPr="00297144" w:rsidRDefault="00CE3771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18974" w14:textId="77777777" w:rsidR="00CE3771" w:rsidRPr="00297144" w:rsidRDefault="00CE3771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72E63B" w14:textId="77777777" w:rsidR="00CE3771" w:rsidRPr="00A96BE8" w:rsidRDefault="000F10C7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0C2219">
              <w:rPr>
                <w:szCs w:val="22"/>
              </w:rPr>
              <w:t>T. Nguyen</w:t>
            </w:r>
          </w:p>
        </w:tc>
      </w:tr>
      <w:tr w:rsidR="005E3DBF" w:rsidRPr="00297144" w14:paraId="11031C54" w14:textId="7DEFEFCF" w:rsidTr="000C2219">
        <w:trPr>
          <w:trHeight w:val="300"/>
        </w:trPr>
        <w:tc>
          <w:tcPr>
            <w:tcW w:w="2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1E09A" w14:textId="77777777" w:rsidR="00333B37" w:rsidRPr="00297144" w:rsidRDefault="00333B37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Gradual decoder refresh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2695C" w14:textId="77777777" w:rsidR="00333B37" w:rsidRPr="00297144" w:rsidRDefault="00333B37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0BA2E" w14:textId="77777777" w:rsidR="00333B37" w:rsidRPr="00297144" w:rsidRDefault="00333B37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CFC9B6" w14:textId="77777777" w:rsidR="00333B37" w:rsidRPr="00297144" w:rsidRDefault="002559E6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R. Sjöberg (</w:t>
            </w:r>
            <w:r w:rsidR="001F03D2" w:rsidRPr="00297144">
              <w:rPr>
                <w:szCs w:val="22"/>
              </w:rPr>
              <w:t>Ericsson</w:t>
            </w:r>
            <w:r w:rsidRPr="00297144">
              <w:rPr>
                <w:szCs w:val="22"/>
              </w:rPr>
              <w:t>)</w:t>
            </w:r>
          </w:p>
        </w:tc>
      </w:tr>
      <w:tr w:rsidR="005E3DBF" w:rsidRPr="00297144" w14:paraId="79237A44" w14:textId="77777777" w:rsidTr="000C2219">
        <w:trPr>
          <w:trHeight w:val="300"/>
        </w:trPr>
        <w:tc>
          <w:tcPr>
            <w:tcW w:w="2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2DDEB" w14:textId="75D9BC2D" w:rsidR="00C34BE1" w:rsidRPr="00297144" w:rsidRDefault="00C34BE1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Reference picture lists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858A2" w14:textId="77777777" w:rsidR="00C34BE1" w:rsidRPr="00297144" w:rsidRDefault="00C34BE1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D3E02" w14:textId="3A9A828D" w:rsidR="00FB52B8" w:rsidRPr="00297144" w:rsidRDefault="00FB52B8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D08FA5" w14:textId="2F68E1EC" w:rsidR="005A0E2A" w:rsidRPr="00297144" w:rsidRDefault="002559E6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R. Sjöberg (</w:t>
            </w:r>
            <w:r w:rsidR="00C34BE1" w:rsidRPr="00297144">
              <w:rPr>
                <w:szCs w:val="22"/>
              </w:rPr>
              <w:t>Ericsson</w:t>
            </w:r>
            <w:r w:rsidRPr="00297144">
              <w:rPr>
                <w:szCs w:val="22"/>
              </w:rPr>
              <w:t>)</w:t>
            </w:r>
          </w:p>
        </w:tc>
      </w:tr>
      <w:tr w:rsidR="005E3DBF" w:rsidRPr="00297144" w14:paraId="7CDE7AE6" w14:textId="567A5283" w:rsidTr="000C2219">
        <w:trPr>
          <w:trHeight w:val="315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27D09" w14:textId="77777777" w:rsidR="00333B37" w:rsidRPr="00297144" w:rsidRDefault="00333B37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Long term ref picture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3A24A" w14:textId="77777777" w:rsidR="00333B37" w:rsidRPr="00297144" w:rsidRDefault="00333B37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3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5D523" w14:textId="77777777" w:rsidR="00333B37" w:rsidRPr="00297144" w:rsidRDefault="00333B37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BC4E1F" w14:textId="77777777" w:rsidR="00333B37" w:rsidRPr="00297144" w:rsidRDefault="002559E6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R. Sjöberg (</w:t>
            </w:r>
            <w:r w:rsidR="00624C3F" w:rsidRPr="00297144">
              <w:rPr>
                <w:szCs w:val="22"/>
              </w:rPr>
              <w:t>Ericsson</w:t>
            </w:r>
            <w:r w:rsidRPr="00297144">
              <w:rPr>
                <w:szCs w:val="22"/>
              </w:rPr>
              <w:t>)</w:t>
            </w:r>
          </w:p>
        </w:tc>
      </w:tr>
      <w:tr w:rsidR="005E3DBF" w:rsidRPr="00297144" w14:paraId="4F1440E2" w14:textId="77777777" w:rsidTr="000C2219">
        <w:trPr>
          <w:trHeight w:val="315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D9953" w14:textId="018465FA" w:rsidR="00333B37" w:rsidRPr="00297144" w:rsidRDefault="00333B37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Virtual boundaries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FDCE6" w14:textId="77777777" w:rsidR="00333B37" w:rsidRPr="00297144" w:rsidRDefault="00333B37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A0B92" w14:textId="765AF1FC" w:rsidR="00333B37" w:rsidRPr="00297144" w:rsidRDefault="00333B37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Loop filters on/off at non-tile/slice boundaries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9A935E" w14:textId="77777777" w:rsidR="00333B37" w:rsidRPr="00297144" w:rsidRDefault="00333B37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</w:tr>
      <w:tr w:rsidR="005E3DBF" w:rsidRPr="00297144" w14:paraId="27B1A757" w14:textId="77777777" w:rsidTr="000C2219">
        <w:trPr>
          <w:trHeight w:val="315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B6794" w14:textId="19E85EEA" w:rsidR="00333B37" w:rsidRPr="00297144" w:rsidRDefault="00333B37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360 Video w/ cube map layout and SEI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17B00" w14:textId="77777777" w:rsidR="00333B37" w:rsidRPr="00297144" w:rsidRDefault="00333B37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8677F" w14:textId="77777777" w:rsidR="00333B37" w:rsidRPr="00297144" w:rsidRDefault="00333B37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174B53" w14:textId="77777777" w:rsidR="00333B37" w:rsidRPr="00297144" w:rsidRDefault="00333B37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</w:tr>
      <w:tr w:rsidR="005E3DBF" w:rsidRPr="00297144" w14:paraId="298FE107" w14:textId="77777777" w:rsidTr="000C2219">
        <w:trPr>
          <w:trHeight w:val="315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BB1C5" w14:textId="02F02663" w:rsidR="00333B37" w:rsidRPr="00297144" w:rsidRDefault="00333B37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360 Video bitstream created using sub-picture extraction &amp; merging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FCCB3" w14:textId="77777777" w:rsidR="00333B37" w:rsidRPr="00297144" w:rsidRDefault="00333B37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CCBB6" w14:textId="77777777" w:rsidR="00333B37" w:rsidRPr="00297144" w:rsidRDefault="00333B37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7FF968" w14:textId="77777777" w:rsidR="00333B37" w:rsidRPr="00297144" w:rsidRDefault="00333B37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</w:tr>
      <w:tr w:rsidR="005E3DBF" w:rsidRPr="00297144" w14:paraId="742F07F2" w14:textId="77777777" w:rsidTr="000C2219">
        <w:trPr>
          <w:trHeight w:val="315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83172" w14:textId="2D05A16E" w:rsidR="00333B37" w:rsidRPr="00297144" w:rsidRDefault="00333B37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proofErr w:type="spellStart"/>
            <w:r w:rsidRPr="00297144">
              <w:rPr>
                <w:szCs w:val="22"/>
              </w:rPr>
              <w:t>Wavefronts</w:t>
            </w:r>
            <w:proofErr w:type="spellEnd"/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DC745" w14:textId="77777777" w:rsidR="00333B37" w:rsidRPr="00297144" w:rsidRDefault="00333B37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273BD" w14:textId="77777777" w:rsidR="00333B37" w:rsidRPr="00297144" w:rsidRDefault="00333B37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2EF30E" w14:textId="77777777" w:rsidR="00333B37" w:rsidRPr="00297144" w:rsidRDefault="00333B37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</w:tr>
      <w:tr w:rsidR="005E3DBF" w:rsidRPr="00297144" w14:paraId="4F82F1F7" w14:textId="77777777" w:rsidTr="000C2219">
        <w:trPr>
          <w:trHeight w:val="315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16A2F" w14:textId="4CA0FE78" w:rsidR="00CE3771" w:rsidRPr="00297144" w:rsidRDefault="00CE3771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Conformance cropping window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33EF9" w14:textId="77777777" w:rsidR="00CE3771" w:rsidRPr="00297144" w:rsidRDefault="00CE3771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3D59C" w14:textId="77777777" w:rsidR="00CE3771" w:rsidRPr="00297144" w:rsidRDefault="00CE3771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D6A4F4" w14:textId="77777777" w:rsidR="00CE3771" w:rsidRPr="00297144" w:rsidRDefault="00CE3771" w:rsidP="0033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</w:tr>
      <w:tr w:rsidR="00CC076F" w:rsidRPr="00297144" w14:paraId="4A7B1849" w14:textId="77777777" w:rsidTr="000C2219">
        <w:trPr>
          <w:trHeight w:val="315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64993" w14:textId="585A6410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Transfer characteristics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188C8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94E94" w14:textId="75FD26A2" w:rsidR="00CC076F" w:rsidRPr="00A96BE8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A96BE8">
              <w:rPr>
                <w:szCs w:val="22"/>
              </w:rPr>
              <w:t>PQ, HLG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D84925" w14:textId="52C0AAF5" w:rsidR="00CC076F" w:rsidRPr="00A96BE8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0C2219">
              <w:rPr>
                <w:szCs w:val="22"/>
              </w:rPr>
              <w:t>PQ: T. Lu (Dolby)</w:t>
            </w:r>
          </w:p>
        </w:tc>
      </w:tr>
      <w:tr w:rsidR="00CC076F" w:rsidRPr="00297144" w14:paraId="61BEB1C3" w14:textId="77777777" w:rsidTr="000C2219">
        <w:trPr>
          <w:trHeight w:val="315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2CB11" w14:textId="6C29F482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NAL unit type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50C4B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546CE" w14:textId="21E17D50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Exercise all types, including STSA and random access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8A1119" w14:textId="77777777" w:rsidR="00CC076F" w:rsidRPr="00297144" w:rsidRDefault="00CC076F" w:rsidP="00CC07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</w:tr>
    </w:tbl>
    <w:p w14:paraId="35DA782D" w14:textId="77777777" w:rsidR="003C1E41" w:rsidRPr="00297144" w:rsidRDefault="003C1E41" w:rsidP="00676DC6">
      <w:pPr>
        <w:rPr>
          <w:lang w:val="en-CA"/>
        </w:rPr>
      </w:pPr>
    </w:p>
    <w:p w14:paraId="2C4674C3" w14:textId="659A1F42" w:rsidR="004547F0" w:rsidRPr="00297144" w:rsidRDefault="004547F0" w:rsidP="004547F0">
      <w:pPr>
        <w:pStyle w:val="Caption"/>
        <w:keepNext/>
        <w:rPr>
          <w:b/>
          <w:i w:val="0"/>
          <w:color w:val="auto"/>
          <w:sz w:val="22"/>
          <w:szCs w:val="22"/>
        </w:rPr>
      </w:pPr>
      <w:r w:rsidRPr="00297144">
        <w:rPr>
          <w:b/>
          <w:i w:val="0"/>
          <w:color w:val="auto"/>
          <w:sz w:val="22"/>
          <w:szCs w:val="22"/>
        </w:rPr>
        <w:t xml:space="preserve">Table </w:t>
      </w:r>
      <w:r w:rsidR="005144DD" w:rsidRPr="00297144">
        <w:rPr>
          <w:b/>
          <w:i w:val="0"/>
          <w:color w:val="auto"/>
          <w:sz w:val="22"/>
          <w:szCs w:val="22"/>
        </w:rPr>
        <w:fldChar w:fldCharType="begin"/>
      </w:r>
      <w:r w:rsidR="005144DD" w:rsidRPr="00297144">
        <w:rPr>
          <w:b/>
          <w:i w:val="0"/>
          <w:color w:val="auto"/>
          <w:sz w:val="22"/>
          <w:szCs w:val="22"/>
        </w:rPr>
        <w:instrText xml:space="preserve"> SEQ Table \* ARABIC </w:instrText>
      </w:r>
      <w:r w:rsidR="005144DD" w:rsidRPr="00297144">
        <w:rPr>
          <w:b/>
          <w:i w:val="0"/>
          <w:color w:val="auto"/>
          <w:sz w:val="22"/>
          <w:szCs w:val="22"/>
        </w:rPr>
        <w:fldChar w:fldCharType="separate"/>
      </w:r>
      <w:r w:rsidR="005144DD">
        <w:rPr>
          <w:b/>
          <w:i w:val="0"/>
          <w:noProof/>
          <w:color w:val="auto"/>
          <w:sz w:val="22"/>
          <w:szCs w:val="22"/>
        </w:rPr>
        <w:t>3</w:t>
      </w:r>
      <w:r w:rsidR="005144DD" w:rsidRPr="00297144">
        <w:rPr>
          <w:b/>
          <w:i w:val="0"/>
          <w:color w:val="auto"/>
          <w:sz w:val="22"/>
          <w:szCs w:val="22"/>
        </w:rPr>
        <w:fldChar w:fldCharType="end"/>
      </w:r>
      <w:r w:rsidRPr="00297144">
        <w:rPr>
          <w:b/>
          <w:i w:val="0"/>
          <w:color w:val="auto"/>
          <w:sz w:val="22"/>
          <w:szCs w:val="22"/>
        </w:rPr>
        <w:t>: Chroma formats and bit depths</w:t>
      </w:r>
    </w:p>
    <w:tbl>
      <w:tblPr>
        <w:tblW w:w="9350" w:type="dxa"/>
        <w:tblLook w:val="04A0" w:firstRow="1" w:lastRow="0" w:firstColumn="1" w:lastColumn="0" w:noHBand="0" w:noVBand="1"/>
      </w:tblPr>
      <w:tblGrid>
        <w:gridCol w:w="2769"/>
        <w:gridCol w:w="1601"/>
        <w:gridCol w:w="3635"/>
        <w:gridCol w:w="1345"/>
      </w:tblGrid>
      <w:tr w:rsidR="005E3DBF" w:rsidRPr="00297144" w14:paraId="41EC6327" w14:textId="77777777" w:rsidTr="004547F0">
        <w:trPr>
          <w:trHeight w:val="300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33BAA852" w14:textId="6419C3ED" w:rsidR="004547F0" w:rsidRPr="00297144" w:rsidRDefault="004547F0" w:rsidP="005144D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b/>
                <w:bCs/>
                <w:szCs w:val="22"/>
              </w:rPr>
            </w:pPr>
            <w:r w:rsidRPr="00297144">
              <w:rPr>
                <w:b/>
                <w:bCs/>
                <w:szCs w:val="22"/>
              </w:rPr>
              <w:t>Tool description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1AD829D5" w14:textId="77777777" w:rsidR="004547F0" w:rsidRPr="00297144" w:rsidRDefault="004547F0" w:rsidP="005144D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b/>
                <w:bCs/>
                <w:szCs w:val="22"/>
              </w:rPr>
            </w:pPr>
            <w:r w:rsidRPr="00297144">
              <w:rPr>
                <w:b/>
                <w:bCs/>
                <w:szCs w:val="22"/>
              </w:rPr>
              <w:t xml:space="preserve">Feature </w:t>
            </w:r>
          </w:p>
          <w:p w14:paraId="71C99443" w14:textId="77777777" w:rsidR="004547F0" w:rsidRPr="00297144" w:rsidRDefault="004547F0" w:rsidP="005144D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b/>
                <w:bCs/>
                <w:szCs w:val="22"/>
              </w:rPr>
            </w:pPr>
            <w:r w:rsidRPr="00297144">
              <w:rPr>
                <w:b/>
                <w:bCs/>
                <w:szCs w:val="22"/>
              </w:rPr>
              <w:t>Name</w:t>
            </w:r>
          </w:p>
        </w:tc>
        <w:tc>
          <w:tcPr>
            <w:tcW w:w="3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5D49BDE8" w14:textId="77777777" w:rsidR="004547F0" w:rsidRPr="00297144" w:rsidRDefault="004547F0" w:rsidP="005144D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b/>
                <w:bCs/>
                <w:szCs w:val="22"/>
              </w:rPr>
            </w:pPr>
            <w:r w:rsidRPr="00297144">
              <w:rPr>
                <w:b/>
                <w:bCs/>
                <w:szCs w:val="22"/>
              </w:rPr>
              <w:t>Bitstream features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14:paraId="710758F3" w14:textId="77777777" w:rsidR="004547F0" w:rsidRPr="00297144" w:rsidRDefault="004547F0" w:rsidP="005144D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b/>
                <w:bCs/>
                <w:szCs w:val="22"/>
              </w:rPr>
            </w:pPr>
            <w:r w:rsidRPr="00297144">
              <w:rPr>
                <w:b/>
                <w:bCs/>
                <w:szCs w:val="22"/>
              </w:rPr>
              <w:t>Submitter</w:t>
            </w:r>
          </w:p>
        </w:tc>
      </w:tr>
      <w:tr w:rsidR="005E3DBF" w:rsidRPr="00297144" w14:paraId="07A42EEC" w14:textId="77777777" w:rsidTr="008F6237">
        <w:trPr>
          <w:trHeight w:val="300"/>
        </w:trPr>
        <w:tc>
          <w:tcPr>
            <w:tcW w:w="2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A61F5" w14:textId="55F85BEB" w:rsidR="004547F0" w:rsidRPr="00297144" w:rsidRDefault="004547F0" w:rsidP="005144D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8b 4:0:0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CB57E" w14:textId="2F26E12C" w:rsidR="004547F0" w:rsidRPr="00297144" w:rsidRDefault="004547F0" w:rsidP="005144D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B732B" w14:textId="7F6363B4" w:rsidR="004547F0" w:rsidRPr="00297144" w:rsidRDefault="004A3D05" w:rsidP="005144D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Main 10 profile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DE3501" w14:textId="77777777" w:rsidR="004547F0" w:rsidRPr="00297144" w:rsidRDefault="004547F0" w:rsidP="005144D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</w:tr>
      <w:tr w:rsidR="005E3DBF" w:rsidRPr="00297144" w14:paraId="14CC9499" w14:textId="77777777" w:rsidTr="004547F0">
        <w:trPr>
          <w:trHeight w:val="300"/>
        </w:trPr>
        <w:tc>
          <w:tcPr>
            <w:tcW w:w="2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95D42" w14:textId="1AB88BB8" w:rsidR="004547F0" w:rsidRPr="00297144" w:rsidRDefault="004547F0" w:rsidP="005144D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8b 4:2:0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6EC4" w14:textId="01991653" w:rsidR="004547F0" w:rsidRPr="00297144" w:rsidRDefault="004547F0" w:rsidP="005144D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51B1C" w14:textId="5831890C" w:rsidR="004547F0" w:rsidRPr="00297144" w:rsidRDefault="004A3D05" w:rsidP="005144D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Main 10 profile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8DED12" w14:textId="77777777" w:rsidR="004547F0" w:rsidRPr="00297144" w:rsidRDefault="004547F0" w:rsidP="005144D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</w:tr>
      <w:tr w:rsidR="005E3DBF" w:rsidRPr="00297144" w14:paraId="1799F47D" w14:textId="77777777" w:rsidTr="004547F0">
        <w:trPr>
          <w:trHeight w:val="300"/>
        </w:trPr>
        <w:tc>
          <w:tcPr>
            <w:tcW w:w="2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7820B" w14:textId="5776C356" w:rsidR="00A829AC" w:rsidRPr="00297144" w:rsidRDefault="00A829AC" w:rsidP="005144D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8b 4:2:2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4BCAF" w14:textId="77777777" w:rsidR="00A829AC" w:rsidRPr="00297144" w:rsidRDefault="00A829AC" w:rsidP="005144D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75380" w14:textId="49DF1882" w:rsidR="00A829AC" w:rsidRPr="00297144" w:rsidRDefault="004A3D05" w:rsidP="005144D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Main 4:4:4 10 profile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0B2BBF" w14:textId="77777777" w:rsidR="00A829AC" w:rsidRPr="00297144" w:rsidRDefault="00A829AC" w:rsidP="005144D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</w:tr>
      <w:tr w:rsidR="005E3DBF" w:rsidRPr="00297144" w14:paraId="72403512" w14:textId="77777777" w:rsidTr="004547F0">
        <w:trPr>
          <w:trHeight w:val="300"/>
        </w:trPr>
        <w:tc>
          <w:tcPr>
            <w:tcW w:w="2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91B66" w14:textId="3031E937" w:rsidR="00A829AC" w:rsidRPr="00297144" w:rsidRDefault="00A829AC" w:rsidP="005144D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8b 4:4:4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CE334" w14:textId="77777777" w:rsidR="00A829AC" w:rsidRPr="00297144" w:rsidRDefault="00A829AC" w:rsidP="005144D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54936" w14:textId="0E597498" w:rsidR="00A829AC" w:rsidRPr="00297144" w:rsidRDefault="004A3D05" w:rsidP="005144D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Main 4:4:4 10 profile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067841" w14:textId="77777777" w:rsidR="00A829AC" w:rsidRPr="00297144" w:rsidRDefault="00A829AC" w:rsidP="005144D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</w:tr>
      <w:tr w:rsidR="005E3DBF" w:rsidRPr="00297144" w14:paraId="142EBCFA" w14:textId="77777777" w:rsidTr="008F6237">
        <w:trPr>
          <w:trHeight w:val="300"/>
        </w:trPr>
        <w:tc>
          <w:tcPr>
            <w:tcW w:w="2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8D91E" w14:textId="3DB00EBB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10b 4:0:0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E3562" w14:textId="68FA309D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2B024" w14:textId="509F0279" w:rsidR="004547F0" w:rsidRPr="00297144" w:rsidRDefault="004A3D05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Main 10 profile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DC301E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</w:tr>
      <w:tr w:rsidR="005E3DBF" w:rsidRPr="00297144" w14:paraId="6ED58FAA" w14:textId="77777777" w:rsidTr="004547F0">
        <w:trPr>
          <w:trHeight w:val="300"/>
        </w:trPr>
        <w:tc>
          <w:tcPr>
            <w:tcW w:w="2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480A2" w14:textId="7797E191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 xml:space="preserve">10b </w:t>
            </w:r>
            <w:r w:rsidR="00A829AC" w:rsidRPr="00297144">
              <w:rPr>
                <w:szCs w:val="22"/>
              </w:rPr>
              <w:t>4:2:2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7C170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49F76" w14:textId="079A88C4" w:rsidR="004547F0" w:rsidRPr="00297144" w:rsidRDefault="004A3D05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Main 4:4:4 10 profile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C62712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</w:tr>
      <w:tr w:rsidR="005E3DBF" w:rsidRPr="00297144" w14:paraId="4D197164" w14:textId="77777777" w:rsidTr="004547F0">
        <w:trPr>
          <w:trHeight w:val="300"/>
        </w:trPr>
        <w:tc>
          <w:tcPr>
            <w:tcW w:w="2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55A75" w14:textId="5BA3B358" w:rsidR="004547F0" w:rsidRPr="00297144" w:rsidRDefault="00A829AC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10b 4:4:4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BEAFC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28D07" w14:textId="71DB5D63" w:rsidR="004547F0" w:rsidRPr="00297144" w:rsidRDefault="004A3D05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  <w:r w:rsidRPr="00297144">
              <w:rPr>
                <w:szCs w:val="22"/>
              </w:rPr>
              <w:t>Main 4:4:4 10 profile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392A53" w14:textId="77777777" w:rsidR="004547F0" w:rsidRPr="00297144" w:rsidRDefault="004547F0" w:rsidP="004547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2"/>
              </w:rPr>
            </w:pPr>
          </w:p>
        </w:tc>
      </w:tr>
    </w:tbl>
    <w:p w14:paraId="32EAF635" w14:textId="4F6A10AE" w:rsidR="007F1F8B" w:rsidRPr="005E3DBF" w:rsidRDefault="007F1F8B">
      <w:pPr>
        <w:rPr>
          <w:b/>
          <w:szCs w:val="22"/>
          <w:lang w:val="en-CA"/>
        </w:rPr>
      </w:pPr>
    </w:p>
    <w:sectPr w:rsidR="007F1F8B" w:rsidRPr="005E3DBF" w:rsidSect="002B5290">
      <w:footerReference w:type="default" r:id="rId1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E07A2E" w14:textId="77777777" w:rsidR="00E20D45" w:rsidRDefault="00E20D45">
      <w:r>
        <w:separator/>
      </w:r>
    </w:p>
  </w:endnote>
  <w:endnote w:type="continuationSeparator" w:id="0">
    <w:p w14:paraId="264F88D8" w14:textId="77777777" w:rsidR="00E20D45" w:rsidRDefault="00E20D45">
      <w:r>
        <w:continuationSeparator/>
      </w:r>
    </w:p>
  </w:endnote>
  <w:endnote w:type="continuationNotice" w:id="1">
    <w:p w14:paraId="74486407" w14:textId="77777777" w:rsidR="00E20D45" w:rsidRDefault="00E20D45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9A5A88" w14:textId="1C727D0C" w:rsidR="00A27B26" w:rsidRPr="00C00DDE" w:rsidRDefault="00A27B26" w:rsidP="00C00DDE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</w:pPr>
    <w:r w:rsidRPr="00C00DDE">
      <w:tab/>
      <w:t xml:space="preserve">Page: </w:t>
    </w:r>
    <w:r w:rsidRPr="00C00DDE">
      <w:rPr>
        <w:rStyle w:val="PageNumber"/>
      </w:rPr>
      <w:fldChar w:fldCharType="begin"/>
    </w:r>
    <w:r w:rsidRPr="00C00DDE">
      <w:rPr>
        <w:rStyle w:val="PageNumber"/>
      </w:rPr>
      <w:instrText xml:space="preserve"> PAGE </w:instrText>
    </w:r>
    <w:r w:rsidRPr="00C00DDE">
      <w:rPr>
        <w:rStyle w:val="PageNumber"/>
      </w:rPr>
      <w:fldChar w:fldCharType="separate"/>
    </w:r>
    <w:r>
      <w:rPr>
        <w:rStyle w:val="PageNumber"/>
        <w:noProof/>
      </w:rPr>
      <w:t>4</w:t>
    </w:r>
    <w:r w:rsidRPr="00C00DDE">
      <w:rPr>
        <w:rStyle w:val="PageNumber"/>
      </w:rPr>
      <w:fldChar w:fldCharType="end"/>
    </w:r>
    <w:r w:rsidRPr="00C00DDE">
      <w:rPr>
        <w:rStyle w:val="PageNumber"/>
      </w:rPr>
      <w:tab/>
      <w:t xml:space="preserve">Date Saved: </w:t>
    </w:r>
    <w:r w:rsidRPr="00C00DDE">
      <w:rPr>
        <w:rStyle w:val="PageNumber"/>
      </w:rPr>
      <w:fldChar w:fldCharType="begin"/>
    </w:r>
    <w:r w:rsidRPr="00C00DDE">
      <w:rPr>
        <w:rStyle w:val="PageNumber"/>
      </w:rPr>
      <w:instrText xml:space="preserve"> SAVEDATE  \@ "yyyy-MM-dd"  \* MERGEFORMAT </w:instrText>
    </w:r>
    <w:r w:rsidRPr="00C00DDE">
      <w:rPr>
        <w:rStyle w:val="PageNumber"/>
      </w:rPr>
      <w:fldChar w:fldCharType="separate"/>
    </w:r>
    <w:r w:rsidR="00DD792A">
      <w:rPr>
        <w:rStyle w:val="PageNumber"/>
        <w:noProof/>
      </w:rPr>
      <w:t>2019-11-27</w:t>
    </w:r>
    <w:r w:rsidRPr="00C00DDE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A563A7" w14:textId="77777777" w:rsidR="00E20D45" w:rsidRDefault="00E20D45">
      <w:r>
        <w:separator/>
      </w:r>
    </w:p>
  </w:footnote>
  <w:footnote w:type="continuationSeparator" w:id="0">
    <w:p w14:paraId="2ACDA416" w14:textId="77777777" w:rsidR="00E20D45" w:rsidRDefault="00E20D45">
      <w:r>
        <w:continuationSeparator/>
      </w:r>
    </w:p>
  </w:footnote>
  <w:footnote w:type="continuationNotice" w:id="1">
    <w:p w14:paraId="1CB64D36" w14:textId="77777777" w:rsidR="00E20D45" w:rsidRDefault="00E20D45">
      <w:pPr>
        <w:spacing w:before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1FD674C"/>
    <w:multiLevelType w:val="hybridMultilevel"/>
    <w:tmpl w:val="4C7C8B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5356E"/>
    <w:multiLevelType w:val="hybridMultilevel"/>
    <w:tmpl w:val="EED02C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870F0E"/>
    <w:multiLevelType w:val="hybridMultilevel"/>
    <w:tmpl w:val="5DBA40A4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072F76"/>
    <w:multiLevelType w:val="hybridMultilevel"/>
    <w:tmpl w:val="F3023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AB3B52"/>
    <w:multiLevelType w:val="hybridMultilevel"/>
    <w:tmpl w:val="68A60EF8"/>
    <w:lvl w:ilvl="0" w:tplc="60B43B96">
      <w:start w:val="3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8" w15:restartNumberingAfterBreak="0">
    <w:nsid w:val="205B04CC"/>
    <w:multiLevelType w:val="hybridMultilevel"/>
    <w:tmpl w:val="7A84B6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BA6400"/>
    <w:multiLevelType w:val="hybridMultilevel"/>
    <w:tmpl w:val="359C300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2B5C1833"/>
    <w:multiLevelType w:val="hybridMultilevel"/>
    <w:tmpl w:val="0BF2AF6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A176BD"/>
    <w:multiLevelType w:val="hybridMultilevel"/>
    <w:tmpl w:val="C40EE8D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DB1E71"/>
    <w:multiLevelType w:val="hybridMultilevel"/>
    <w:tmpl w:val="E990D67E"/>
    <w:lvl w:ilvl="0" w:tplc="1AC2C332">
      <w:start w:val="23"/>
      <w:numFmt w:val="bullet"/>
      <w:lvlText w:val="-"/>
      <w:lvlJc w:val="left"/>
      <w:pPr>
        <w:ind w:left="360" w:hanging="360"/>
      </w:pPr>
      <w:rPr>
        <w:rFonts w:ascii="Times New Roman" w:eastAsia="MS Mincho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24963A7"/>
    <w:multiLevelType w:val="hybridMultilevel"/>
    <w:tmpl w:val="7BCC9D7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6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1F5125"/>
    <w:multiLevelType w:val="hybridMultilevel"/>
    <w:tmpl w:val="E2D214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AC73A8"/>
    <w:multiLevelType w:val="hybridMultilevel"/>
    <w:tmpl w:val="98081B3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B53C82"/>
    <w:multiLevelType w:val="hybridMultilevel"/>
    <w:tmpl w:val="F332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B53CB"/>
    <w:multiLevelType w:val="hybridMultilevel"/>
    <w:tmpl w:val="A9BE6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9B24D17"/>
    <w:multiLevelType w:val="hybridMultilevel"/>
    <w:tmpl w:val="84D0B0C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E67954"/>
    <w:multiLevelType w:val="hybridMultilevel"/>
    <w:tmpl w:val="D9841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BB1CD8"/>
    <w:multiLevelType w:val="hybridMultilevel"/>
    <w:tmpl w:val="8D00A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934322"/>
    <w:multiLevelType w:val="hybridMultilevel"/>
    <w:tmpl w:val="6E4CE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9" w15:restartNumberingAfterBreak="0">
    <w:nsid w:val="76376E1A"/>
    <w:multiLevelType w:val="hybridMultilevel"/>
    <w:tmpl w:val="6A4C4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A67196"/>
    <w:multiLevelType w:val="hybridMultilevel"/>
    <w:tmpl w:val="CE74C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B970CA"/>
    <w:multiLevelType w:val="hybridMultilevel"/>
    <w:tmpl w:val="2A569162"/>
    <w:lvl w:ilvl="0" w:tplc="CCE27728">
      <w:start w:val="1"/>
      <w:numFmt w:val="bullet"/>
      <w:lvlText w:val="–"/>
      <w:lvlJc w:val="left"/>
      <w:pPr>
        <w:ind w:left="640" w:hanging="420"/>
      </w:pPr>
      <w:rPr>
        <w:rFonts w:ascii="Courier New" w:hAnsi="Courier New" w:cs="Times New Roman" w:hint="default"/>
      </w:rPr>
    </w:lvl>
    <w:lvl w:ilvl="1" w:tplc="0409000B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8"/>
  </w:num>
  <w:num w:numId="3">
    <w:abstractNumId w:val="23"/>
  </w:num>
  <w:num w:numId="4">
    <w:abstractNumId w:val="20"/>
  </w:num>
  <w:num w:numId="5">
    <w:abstractNumId w:val="21"/>
  </w:num>
  <w:num w:numId="6">
    <w:abstractNumId w:val="11"/>
  </w:num>
  <w:num w:numId="7">
    <w:abstractNumId w:val="16"/>
  </w:num>
  <w:num w:numId="8">
    <w:abstractNumId w:val="11"/>
  </w:num>
  <w:num w:numId="9">
    <w:abstractNumId w:val="2"/>
  </w:num>
  <w:num w:numId="10">
    <w:abstractNumId w:val="9"/>
  </w:num>
  <w:num w:numId="11">
    <w:abstractNumId w:val="4"/>
  </w:num>
  <w:num w:numId="12">
    <w:abstractNumId w:val="24"/>
  </w:num>
  <w:num w:numId="13">
    <w:abstractNumId w:val="12"/>
  </w:num>
  <w:num w:numId="14">
    <w:abstractNumId w:val="10"/>
  </w:num>
  <w:num w:numId="15">
    <w:abstractNumId w:val="19"/>
  </w:num>
  <w:num w:numId="16">
    <w:abstractNumId w:val="13"/>
  </w:num>
  <w:num w:numId="17">
    <w:abstractNumId w:val="14"/>
  </w:num>
  <w:num w:numId="18">
    <w:abstractNumId w:val="8"/>
  </w:num>
  <w:num w:numId="19">
    <w:abstractNumId w:val="17"/>
  </w:num>
  <w:num w:numId="20">
    <w:abstractNumId w:val="1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31"/>
  </w:num>
  <w:num w:numId="24">
    <w:abstractNumId w:val="7"/>
  </w:num>
  <w:num w:numId="25">
    <w:abstractNumId w:val="22"/>
  </w:num>
  <w:num w:numId="26">
    <w:abstractNumId w:val="26"/>
  </w:num>
  <w:num w:numId="27">
    <w:abstractNumId w:val="27"/>
  </w:num>
  <w:num w:numId="28">
    <w:abstractNumId w:val="6"/>
  </w:num>
  <w:num w:numId="29">
    <w:abstractNumId w:val="30"/>
  </w:num>
  <w:num w:numId="30">
    <w:abstractNumId w:val="29"/>
  </w:num>
  <w:num w:numId="31">
    <w:abstractNumId w:val="25"/>
  </w:num>
  <w:num w:numId="32">
    <w:abstractNumId w:val="15"/>
  </w:num>
  <w:num w:numId="33">
    <w:abstractNumId w:val="5"/>
  </w:num>
  <w:num w:numId="34">
    <w:abstractNumId w:val="3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D39"/>
    <w:rsid w:val="00000697"/>
    <w:rsid w:val="00007CAA"/>
    <w:rsid w:val="00011452"/>
    <w:rsid w:val="00017CE1"/>
    <w:rsid w:val="00020B07"/>
    <w:rsid w:val="000308A3"/>
    <w:rsid w:val="0003280E"/>
    <w:rsid w:val="00035551"/>
    <w:rsid w:val="000458BC"/>
    <w:rsid w:val="00045C41"/>
    <w:rsid w:val="000464B0"/>
    <w:rsid w:val="00046C03"/>
    <w:rsid w:val="00047433"/>
    <w:rsid w:val="00057E29"/>
    <w:rsid w:val="00065039"/>
    <w:rsid w:val="00066FC4"/>
    <w:rsid w:val="0007614F"/>
    <w:rsid w:val="00076A41"/>
    <w:rsid w:val="0008023A"/>
    <w:rsid w:val="00081398"/>
    <w:rsid w:val="00082161"/>
    <w:rsid w:val="000851B3"/>
    <w:rsid w:val="000925F1"/>
    <w:rsid w:val="00094479"/>
    <w:rsid w:val="000962AC"/>
    <w:rsid w:val="000A2006"/>
    <w:rsid w:val="000A530E"/>
    <w:rsid w:val="000A5AD8"/>
    <w:rsid w:val="000A5F75"/>
    <w:rsid w:val="000B0655"/>
    <w:rsid w:val="000B0C0F"/>
    <w:rsid w:val="000B1C6B"/>
    <w:rsid w:val="000B4087"/>
    <w:rsid w:val="000B4FF9"/>
    <w:rsid w:val="000C09AC"/>
    <w:rsid w:val="000C2219"/>
    <w:rsid w:val="000C4DE9"/>
    <w:rsid w:val="000D40E4"/>
    <w:rsid w:val="000E00F3"/>
    <w:rsid w:val="000E104F"/>
    <w:rsid w:val="000E37E1"/>
    <w:rsid w:val="000F10C7"/>
    <w:rsid w:val="000F158C"/>
    <w:rsid w:val="000F5D9D"/>
    <w:rsid w:val="000F65EB"/>
    <w:rsid w:val="001017DB"/>
    <w:rsid w:val="00102F3D"/>
    <w:rsid w:val="001114A2"/>
    <w:rsid w:val="00124E38"/>
    <w:rsid w:val="0012580B"/>
    <w:rsid w:val="001258EB"/>
    <w:rsid w:val="00130A3C"/>
    <w:rsid w:val="00131F90"/>
    <w:rsid w:val="00132703"/>
    <w:rsid w:val="0013458C"/>
    <w:rsid w:val="0013526E"/>
    <w:rsid w:val="00137C2D"/>
    <w:rsid w:val="00146152"/>
    <w:rsid w:val="00147F17"/>
    <w:rsid w:val="00155526"/>
    <w:rsid w:val="00165E2D"/>
    <w:rsid w:val="00171371"/>
    <w:rsid w:val="00172780"/>
    <w:rsid w:val="00173001"/>
    <w:rsid w:val="00175A24"/>
    <w:rsid w:val="00181A04"/>
    <w:rsid w:val="00187017"/>
    <w:rsid w:val="00187A67"/>
    <w:rsid w:val="00187E58"/>
    <w:rsid w:val="001921CF"/>
    <w:rsid w:val="00193D53"/>
    <w:rsid w:val="00197BCF"/>
    <w:rsid w:val="001A25ED"/>
    <w:rsid w:val="001A297E"/>
    <w:rsid w:val="001A368E"/>
    <w:rsid w:val="001A7329"/>
    <w:rsid w:val="001A792F"/>
    <w:rsid w:val="001B4E28"/>
    <w:rsid w:val="001C34B1"/>
    <w:rsid w:val="001C3525"/>
    <w:rsid w:val="001C3AFB"/>
    <w:rsid w:val="001C3D2E"/>
    <w:rsid w:val="001C3E18"/>
    <w:rsid w:val="001C6180"/>
    <w:rsid w:val="001D0487"/>
    <w:rsid w:val="001D1BD2"/>
    <w:rsid w:val="001D2F6E"/>
    <w:rsid w:val="001D3A36"/>
    <w:rsid w:val="001D6B74"/>
    <w:rsid w:val="001E0248"/>
    <w:rsid w:val="001E02BE"/>
    <w:rsid w:val="001E3B37"/>
    <w:rsid w:val="001E5397"/>
    <w:rsid w:val="001F03D2"/>
    <w:rsid w:val="001F2594"/>
    <w:rsid w:val="00202846"/>
    <w:rsid w:val="002055A6"/>
    <w:rsid w:val="00206460"/>
    <w:rsid w:val="002069B4"/>
    <w:rsid w:val="0021593E"/>
    <w:rsid w:val="00215DFC"/>
    <w:rsid w:val="002212DF"/>
    <w:rsid w:val="00221CD3"/>
    <w:rsid w:val="00222CD4"/>
    <w:rsid w:val="00225016"/>
    <w:rsid w:val="002253CA"/>
    <w:rsid w:val="002264A6"/>
    <w:rsid w:val="00226BB0"/>
    <w:rsid w:val="00227BA7"/>
    <w:rsid w:val="0023011C"/>
    <w:rsid w:val="002334D6"/>
    <w:rsid w:val="002375C1"/>
    <w:rsid w:val="00244E21"/>
    <w:rsid w:val="00253D8F"/>
    <w:rsid w:val="002559E6"/>
    <w:rsid w:val="0025767D"/>
    <w:rsid w:val="00257BB7"/>
    <w:rsid w:val="00263398"/>
    <w:rsid w:val="00263B99"/>
    <w:rsid w:val="00266F06"/>
    <w:rsid w:val="00275BCF"/>
    <w:rsid w:val="00280AD4"/>
    <w:rsid w:val="0028793F"/>
    <w:rsid w:val="00291E36"/>
    <w:rsid w:val="00292257"/>
    <w:rsid w:val="00293072"/>
    <w:rsid w:val="00293447"/>
    <w:rsid w:val="00296F09"/>
    <w:rsid w:val="00297144"/>
    <w:rsid w:val="002A54E0"/>
    <w:rsid w:val="002A6887"/>
    <w:rsid w:val="002A6BCB"/>
    <w:rsid w:val="002B08A6"/>
    <w:rsid w:val="002B1595"/>
    <w:rsid w:val="002B191D"/>
    <w:rsid w:val="002B2E83"/>
    <w:rsid w:val="002B5290"/>
    <w:rsid w:val="002B5DC4"/>
    <w:rsid w:val="002B629D"/>
    <w:rsid w:val="002C059C"/>
    <w:rsid w:val="002C105D"/>
    <w:rsid w:val="002C2454"/>
    <w:rsid w:val="002C7425"/>
    <w:rsid w:val="002D0AF6"/>
    <w:rsid w:val="002F164D"/>
    <w:rsid w:val="002F3762"/>
    <w:rsid w:val="003021BC"/>
    <w:rsid w:val="0030318A"/>
    <w:rsid w:val="00303691"/>
    <w:rsid w:val="00305697"/>
    <w:rsid w:val="00305A61"/>
    <w:rsid w:val="00306206"/>
    <w:rsid w:val="00311B28"/>
    <w:rsid w:val="00317D85"/>
    <w:rsid w:val="00323DFA"/>
    <w:rsid w:val="003264FD"/>
    <w:rsid w:val="00327C56"/>
    <w:rsid w:val="003315A1"/>
    <w:rsid w:val="00331C77"/>
    <w:rsid w:val="00331E70"/>
    <w:rsid w:val="00333B37"/>
    <w:rsid w:val="003373EC"/>
    <w:rsid w:val="00342FF4"/>
    <w:rsid w:val="00344E5A"/>
    <w:rsid w:val="00346148"/>
    <w:rsid w:val="0034777F"/>
    <w:rsid w:val="0035066D"/>
    <w:rsid w:val="003546AF"/>
    <w:rsid w:val="00355632"/>
    <w:rsid w:val="003636F9"/>
    <w:rsid w:val="00364043"/>
    <w:rsid w:val="00366278"/>
    <w:rsid w:val="003669EA"/>
    <w:rsid w:val="003706CC"/>
    <w:rsid w:val="00370768"/>
    <w:rsid w:val="00375650"/>
    <w:rsid w:val="00377710"/>
    <w:rsid w:val="00386080"/>
    <w:rsid w:val="003864B4"/>
    <w:rsid w:val="00395466"/>
    <w:rsid w:val="003A09DE"/>
    <w:rsid w:val="003A14F9"/>
    <w:rsid w:val="003A1EB0"/>
    <w:rsid w:val="003A2D8E"/>
    <w:rsid w:val="003A6B4A"/>
    <w:rsid w:val="003A7CE6"/>
    <w:rsid w:val="003B11AF"/>
    <w:rsid w:val="003C0349"/>
    <w:rsid w:val="003C0BC2"/>
    <w:rsid w:val="003C1E41"/>
    <w:rsid w:val="003C20E4"/>
    <w:rsid w:val="003C7050"/>
    <w:rsid w:val="003D603B"/>
    <w:rsid w:val="003D6342"/>
    <w:rsid w:val="003D6D70"/>
    <w:rsid w:val="003D7085"/>
    <w:rsid w:val="003E01B4"/>
    <w:rsid w:val="003E6F90"/>
    <w:rsid w:val="003E73ED"/>
    <w:rsid w:val="003E79E3"/>
    <w:rsid w:val="003F0026"/>
    <w:rsid w:val="003F0A10"/>
    <w:rsid w:val="003F5D0F"/>
    <w:rsid w:val="004032E3"/>
    <w:rsid w:val="004135E8"/>
    <w:rsid w:val="00414101"/>
    <w:rsid w:val="00415A74"/>
    <w:rsid w:val="004219CF"/>
    <w:rsid w:val="00422A86"/>
    <w:rsid w:val="004234F0"/>
    <w:rsid w:val="004266A9"/>
    <w:rsid w:val="00433DDB"/>
    <w:rsid w:val="00435A29"/>
    <w:rsid w:val="00437619"/>
    <w:rsid w:val="004403DE"/>
    <w:rsid w:val="00445251"/>
    <w:rsid w:val="00451410"/>
    <w:rsid w:val="004537F4"/>
    <w:rsid w:val="004547F0"/>
    <w:rsid w:val="0045525B"/>
    <w:rsid w:val="004552F3"/>
    <w:rsid w:val="00460FF8"/>
    <w:rsid w:val="00464BD2"/>
    <w:rsid w:val="00465033"/>
    <w:rsid w:val="00465A1E"/>
    <w:rsid w:val="00465AAE"/>
    <w:rsid w:val="0046776F"/>
    <w:rsid w:val="00470B68"/>
    <w:rsid w:val="004758B0"/>
    <w:rsid w:val="00480636"/>
    <w:rsid w:val="0049432A"/>
    <w:rsid w:val="0049445A"/>
    <w:rsid w:val="0049616A"/>
    <w:rsid w:val="004A2A63"/>
    <w:rsid w:val="004A3D05"/>
    <w:rsid w:val="004A4EAF"/>
    <w:rsid w:val="004A64D1"/>
    <w:rsid w:val="004B0910"/>
    <w:rsid w:val="004B210C"/>
    <w:rsid w:val="004B3CC9"/>
    <w:rsid w:val="004B4872"/>
    <w:rsid w:val="004B6A49"/>
    <w:rsid w:val="004B6E55"/>
    <w:rsid w:val="004B6E85"/>
    <w:rsid w:val="004C4B39"/>
    <w:rsid w:val="004C6106"/>
    <w:rsid w:val="004C7BCA"/>
    <w:rsid w:val="004D12DC"/>
    <w:rsid w:val="004D1FC8"/>
    <w:rsid w:val="004D405F"/>
    <w:rsid w:val="004D765C"/>
    <w:rsid w:val="004E176B"/>
    <w:rsid w:val="004E4F4F"/>
    <w:rsid w:val="004E6789"/>
    <w:rsid w:val="004F12AB"/>
    <w:rsid w:val="004F45B9"/>
    <w:rsid w:val="004F55E5"/>
    <w:rsid w:val="004F61E3"/>
    <w:rsid w:val="004F6E2D"/>
    <w:rsid w:val="00500AA8"/>
    <w:rsid w:val="0050112B"/>
    <w:rsid w:val="00502E10"/>
    <w:rsid w:val="0051015C"/>
    <w:rsid w:val="00512621"/>
    <w:rsid w:val="005144DD"/>
    <w:rsid w:val="00516CF1"/>
    <w:rsid w:val="0051727D"/>
    <w:rsid w:val="0052136A"/>
    <w:rsid w:val="00527F2D"/>
    <w:rsid w:val="00531AE9"/>
    <w:rsid w:val="00533184"/>
    <w:rsid w:val="00534121"/>
    <w:rsid w:val="00536188"/>
    <w:rsid w:val="00543C1F"/>
    <w:rsid w:val="0054413C"/>
    <w:rsid w:val="00550A66"/>
    <w:rsid w:val="005640CD"/>
    <w:rsid w:val="00567EC7"/>
    <w:rsid w:val="00570013"/>
    <w:rsid w:val="00572114"/>
    <w:rsid w:val="005730BC"/>
    <w:rsid w:val="005753EC"/>
    <w:rsid w:val="0057790E"/>
    <w:rsid w:val="00577AD9"/>
    <w:rsid w:val="005801A2"/>
    <w:rsid w:val="00587134"/>
    <w:rsid w:val="0058723E"/>
    <w:rsid w:val="00587CFB"/>
    <w:rsid w:val="00587D99"/>
    <w:rsid w:val="005952A5"/>
    <w:rsid w:val="005970C2"/>
    <w:rsid w:val="005A0E2A"/>
    <w:rsid w:val="005A317B"/>
    <w:rsid w:val="005A33A1"/>
    <w:rsid w:val="005A5059"/>
    <w:rsid w:val="005B217D"/>
    <w:rsid w:val="005B273F"/>
    <w:rsid w:val="005B40A8"/>
    <w:rsid w:val="005B769A"/>
    <w:rsid w:val="005C0470"/>
    <w:rsid w:val="005C385F"/>
    <w:rsid w:val="005C43C0"/>
    <w:rsid w:val="005C7C26"/>
    <w:rsid w:val="005D1BBF"/>
    <w:rsid w:val="005D3007"/>
    <w:rsid w:val="005D67AB"/>
    <w:rsid w:val="005E0A42"/>
    <w:rsid w:val="005E1AC6"/>
    <w:rsid w:val="005E1C3B"/>
    <w:rsid w:val="005E2DC2"/>
    <w:rsid w:val="005E3DBF"/>
    <w:rsid w:val="005E3E2E"/>
    <w:rsid w:val="005E3EE7"/>
    <w:rsid w:val="005E3F2B"/>
    <w:rsid w:val="005E74CD"/>
    <w:rsid w:val="005F38B3"/>
    <w:rsid w:val="005F4640"/>
    <w:rsid w:val="005F498C"/>
    <w:rsid w:val="005F6AB1"/>
    <w:rsid w:val="005F6F1B"/>
    <w:rsid w:val="0060129C"/>
    <w:rsid w:val="0060187E"/>
    <w:rsid w:val="00601C68"/>
    <w:rsid w:val="00604709"/>
    <w:rsid w:val="006064A2"/>
    <w:rsid w:val="00615995"/>
    <w:rsid w:val="00616155"/>
    <w:rsid w:val="0062366E"/>
    <w:rsid w:val="00624B33"/>
    <w:rsid w:val="00624C3F"/>
    <w:rsid w:val="006265A3"/>
    <w:rsid w:val="0063041A"/>
    <w:rsid w:val="00630AA2"/>
    <w:rsid w:val="00630E02"/>
    <w:rsid w:val="0063182C"/>
    <w:rsid w:val="006372A8"/>
    <w:rsid w:val="00646707"/>
    <w:rsid w:val="00647F3E"/>
    <w:rsid w:val="00657F7E"/>
    <w:rsid w:val="00662E58"/>
    <w:rsid w:val="006637F2"/>
    <w:rsid w:val="006642A5"/>
    <w:rsid w:val="00664DCF"/>
    <w:rsid w:val="00670195"/>
    <w:rsid w:val="00674A74"/>
    <w:rsid w:val="00676DC6"/>
    <w:rsid w:val="00676FCF"/>
    <w:rsid w:val="00680B71"/>
    <w:rsid w:val="006936C8"/>
    <w:rsid w:val="006A594F"/>
    <w:rsid w:val="006A6DF6"/>
    <w:rsid w:val="006A7EF1"/>
    <w:rsid w:val="006C0FCE"/>
    <w:rsid w:val="006C5D39"/>
    <w:rsid w:val="006C6668"/>
    <w:rsid w:val="006D43E3"/>
    <w:rsid w:val="006D6D9B"/>
    <w:rsid w:val="006E2810"/>
    <w:rsid w:val="006E33F6"/>
    <w:rsid w:val="006E5417"/>
    <w:rsid w:val="006F0794"/>
    <w:rsid w:val="006F2122"/>
    <w:rsid w:val="006F286E"/>
    <w:rsid w:val="006F3CD8"/>
    <w:rsid w:val="006F7528"/>
    <w:rsid w:val="006F7636"/>
    <w:rsid w:val="007023DE"/>
    <w:rsid w:val="00711531"/>
    <w:rsid w:val="00712F60"/>
    <w:rsid w:val="00714932"/>
    <w:rsid w:val="00720B94"/>
    <w:rsid w:val="00720E3B"/>
    <w:rsid w:val="0072413D"/>
    <w:rsid w:val="007351DE"/>
    <w:rsid w:val="0074285F"/>
    <w:rsid w:val="0074393F"/>
    <w:rsid w:val="00744F63"/>
    <w:rsid w:val="00745324"/>
    <w:rsid w:val="007454BF"/>
    <w:rsid w:val="007456F2"/>
    <w:rsid w:val="00745F6B"/>
    <w:rsid w:val="00746424"/>
    <w:rsid w:val="007470A6"/>
    <w:rsid w:val="0075175B"/>
    <w:rsid w:val="0075585E"/>
    <w:rsid w:val="0076032F"/>
    <w:rsid w:val="00770571"/>
    <w:rsid w:val="00771604"/>
    <w:rsid w:val="007768FF"/>
    <w:rsid w:val="00780C5A"/>
    <w:rsid w:val="007824D3"/>
    <w:rsid w:val="00790433"/>
    <w:rsid w:val="00793CFE"/>
    <w:rsid w:val="00793EF1"/>
    <w:rsid w:val="00795CA8"/>
    <w:rsid w:val="00796EE3"/>
    <w:rsid w:val="007A52BC"/>
    <w:rsid w:val="007A6150"/>
    <w:rsid w:val="007A7D29"/>
    <w:rsid w:val="007B3C73"/>
    <w:rsid w:val="007B42CE"/>
    <w:rsid w:val="007B4AB8"/>
    <w:rsid w:val="007C10EF"/>
    <w:rsid w:val="007C4081"/>
    <w:rsid w:val="007D1181"/>
    <w:rsid w:val="007E01A3"/>
    <w:rsid w:val="007F0E1A"/>
    <w:rsid w:val="007F1F8B"/>
    <w:rsid w:val="007F58BF"/>
    <w:rsid w:val="007F6205"/>
    <w:rsid w:val="007F67A1"/>
    <w:rsid w:val="007F76B2"/>
    <w:rsid w:val="00804475"/>
    <w:rsid w:val="0080476B"/>
    <w:rsid w:val="00804C0C"/>
    <w:rsid w:val="00811C05"/>
    <w:rsid w:val="00815267"/>
    <w:rsid w:val="008206C8"/>
    <w:rsid w:val="0083417A"/>
    <w:rsid w:val="00842FD5"/>
    <w:rsid w:val="00850717"/>
    <w:rsid w:val="0086387C"/>
    <w:rsid w:val="00872136"/>
    <w:rsid w:val="00874A6C"/>
    <w:rsid w:val="008759C3"/>
    <w:rsid w:val="00876C65"/>
    <w:rsid w:val="00880946"/>
    <w:rsid w:val="00882695"/>
    <w:rsid w:val="00882F72"/>
    <w:rsid w:val="00887F69"/>
    <w:rsid w:val="00891A86"/>
    <w:rsid w:val="00891FE0"/>
    <w:rsid w:val="00892BFF"/>
    <w:rsid w:val="008A0E3E"/>
    <w:rsid w:val="008A4422"/>
    <w:rsid w:val="008A4B4C"/>
    <w:rsid w:val="008B2540"/>
    <w:rsid w:val="008C239F"/>
    <w:rsid w:val="008C50AF"/>
    <w:rsid w:val="008D39D7"/>
    <w:rsid w:val="008D49A8"/>
    <w:rsid w:val="008E0A3A"/>
    <w:rsid w:val="008E27C5"/>
    <w:rsid w:val="008E480C"/>
    <w:rsid w:val="008F07E7"/>
    <w:rsid w:val="008F4FA9"/>
    <w:rsid w:val="008F6237"/>
    <w:rsid w:val="00902B5E"/>
    <w:rsid w:val="009060C0"/>
    <w:rsid w:val="00907757"/>
    <w:rsid w:val="00920D88"/>
    <w:rsid w:val="009212B0"/>
    <w:rsid w:val="00921FA1"/>
    <w:rsid w:val="00922748"/>
    <w:rsid w:val="009234A5"/>
    <w:rsid w:val="009267E9"/>
    <w:rsid w:val="00926822"/>
    <w:rsid w:val="00932054"/>
    <w:rsid w:val="00933453"/>
    <w:rsid w:val="009336F7"/>
    <w:rsid w:val="0093495F"/>
    <w:rsid w:val="0093636C"/>
    <w:rsid w:val="009374A7"/>
    <w:rsid w:val="0094494A"/>
    <w:rsid w:val="009543A6"/>
    <w:rsid w:val="00955F6D"/>
    <w:rsid w:val="0095740B"/>
    <w:rsid w:val="00962298"/>
    <w:rsid w:val="00963EB2"/>
    <w:rsid w:val="00971C5F"/>
    <w:rsid w:val="0097674D"/>
    <w:rsid w:val="00977C16"/>
    <w:rsid w:val="0098551D"/>
    <w:rsid w:val="00985DCB"/>
    <w:rsid w:val="00987A95"/>
    <w:rsid w:val="009918F6"/>
    <w:rsid w:val="0099518F"/>
    <w:rsid w:val="009975EF"/>
    <w:rsid w:val="009A0536"/>
    <w:rsid w:val="009A3842"/>
    <w:rsid w:val="009A45D5"/>
    <w:rsid w:val="009A523D"/>
    <w:rsid w:val="009A5A20"/>
    <w:rsid w:val="009B02A1"/>
    <w:rsid w:val="009B31EF"/>
    <w:rsid w:val="009B3361"/>
    <w:rsid w:val="009B733F"/>
    <w:rsid w:val="009B7F3F"/>
    <w:rsid w:val="009C194C"/>
    <w:rsid w:val="009C7DD6"/>
    <w:rsid w:val="009D1E34"/>
    <w:rsid w:val="009D5B3D"/>
    <w:rsid w:val="009D783D"/>
    <w:rsid w:val="009D7CE6"/>
    <w:rsid w:val="009E17B6"/>
    <w:rsid w:val="009E300D"/>
    <w:rsid w:val="009E3147"/>
    <w:rsid w:val="009E7606"/>
    <w:rsid w:val="009F476E"/>
    <w:rsid w:val="009F4944"/>
    <w:rsid w:val="009F496B"/>
    <w:rsid w:val="00A01439"/>
    <w:rsid w:val="00A02935"/>
    <w:rsid w:val="00A02E61"/>
    <w:rsid w:val="00A05CFF"/>
    <w:rsid w:val="00A126A1"/>
    <w:rsid w:val="00A13048"/>
    <w:rsid w:val="00A23023"/>
    <w:rsid w:val="00A27B26"/>
    <w:rsid w:val="00A33386"/>
    <w:rsid w:val="00A376A3"/>
    <w:rsid w:val="00A42C0B"/>
    <w:rsid w:val="00A46843"/>
    <w:rsid w:val="00A527DC"/>
    <w:rsid w:val="00A56B97"/>
    <w:rsid w:val="00A6093D"/>
    <w:rsid w:val="00A73052"/>
    <w:rsid w:val="00A756FD"/>
    <w:rsid w:val="00A757AE"/>
    <w:rsid w:val="00A7655F"/>
    <w:rsid w:val="00A767DC"/>
    <w:rsid w:val="00A76A6D"/>
    <w:rsid w:val="00A771F3"/>
    <w:rsid w:val="00A80A72"/>
    <w:rsid w:val="00A829AC"/>
    <w:rsid w:val="00A83253"/>
    <w:rsid w:val="00A90109"/>
    <w:rsid w:val="00A96BE8"/>
    <w:rsid w:val="00AA20C4"/>
    <w:rsid w:val="00AA6E84"/>
    <w:rsid w:val="00AB1A1C"/>
    <w:rsid w:val="00AC4390"/>
    <w:rsid w:val="00AC7505"/>
    <w:rsid w:val="00AD0113"/>
    <w:rsid w:val="00AD05A8"/>
    <w:rsid w:val="00AE15F0"/>
    <w:rsid w:val="00AE341B"/>
    <w:rsid w:val="00AF4014"/>
    <w:rsid w:val="00B00B9F"/>
    <w:rsid w:val="00B01905"/>
    <w:rsid w:val="00B04C43"/>
    <w:rsid w:val="00B061AE"/>
    <w:rsid w:val="00B07CA7"/>
    <w:rsid w:val="00B10F6C"/>
    <w:rsid w:val="00B12151"/>
    <w:rsid w:val="00B1279A"/>
    <w:rsid w:val="00B14FEF"/>
    <w:rsid w:val="00B15F56"/>
    <w:rsid w:val="00B17D8C"/>
    <w:rsid w:val="00B22932"/>
    <w:rsid w:val="00B235B2"/>
    <w:rsid w:val="00B3640F"/>
    <w:rsid w:val="00B4194A"/>
    <w:rsid w:val="00B42232"/>
    <w:rsid w:val="00B437E8"/>
    <w:rsid w:val="00B5222E"/>
    <w:rsid w:val="00B53179"/>
    <w:rsid w:val="00B53789"/>
    <w:rsid w:val="00B5581A"/>
    <w:rsid w:val="00B567DB"/>
    <w:rsid w:val="00B57A23"/>
    <w:rsid w:val="00B600CD"/>
    <w:rsid w:val="00B61C96"/>
    <w:rsid w:val="00B65F39"/>
    <w:rsid w:val="00B72070"/>
    <w:rsid w:val="00B73A2A"/>
    <w:rsid w:val="00B7470F"/>
    <w:rsid w:val="00B75A51"/>
    <w:rsid w:val="00B827C6"/>
    <w:rsid w:val="00B845EF"/>
    <w:rsid w:val="00B939CA"/>
    <w:rsid w:val="00B94B06"/>
    <w:rsid w:val="00B94C28"/>
    <w:rsid w:val="00BA068D"/>
    <w:rsid w:val="00BC10BA"/>
    <w:rsid w:val="00BC1541"/>
    <w:rsid w:val="00BC1771"/>
    <w:rsid w:val="00BC281D"/>
    <w:rsid w:val="00BC3324"/>
    <w:rsid w:val="00BC4F69"/>
    <w:rsid w:val="00BC5AFD"/>
    <w:rsid w:val="00BE0D40"/>
    <w:rsid w:val="00BE3004"/>
    <w:rsid w:val="00BE686C"/>
    <w:rsid w:val="00BF0CF0"/>
    <w:rsid w:val="00BF3397"/>
    <w:rsid w:val="00BF3967"/>
    <w:rsid w:val="00BF4BDE"/>
    <w:rsid w:val="00BF58C4"/>
    <w:rsid w:val="00C00DDE"/>
    <w:rsid w:val="00C04F43"/>
    <w:rsid w:val="00C0609D"/>
    <w:rsid w:val="00C115AB"/>
    <w:rsid w:val="00C12FF0"/>
    <w:rsid w:val="00C171FB"/>
    <w:rsid w:val="00C2081C"/>
    <w:rsid w:val="00C22346"/>
    <w:rsid w:val="00C25557"/>
    <w:rsid w:val="00C2618C"/>
    <w:rsid w:val="00C26CCB"/>
    <w:rsid w:val="00C30249"/>
    <w:rsid w:val="00C34808"/>
    <w:rsid w:val="00C34BE1"/>
    <w:rsid w:val="00C3723B"/>
    <w:rsid w:val="00C42466"/>
    <w:rsid w:val="00C535E8"/>
    <w:rsid w:val="00C606C9"/>
    <w:rsid w:val="00C63582"/>
    <w:rsid w:val="00C647C8"/>
    <w:rsid w:val="00C80288"/>
    <w:rsid w:val="00C84003"/>
    <w:rsid w:val="00C87A14"/>
    <w:rsid w:val="00C90650"/>
    <w:rsid w:val="00C967B1"/>
    <w:rsid w:val="00C97D78"/>
    <w:rsid w:val="00CA340C"/>
    <w:rsid w:val="00CA3C5E"/>
    <w:rsid w:val="00CA6B02"/>
    <w:rsid w:val="00CB06AE"/>
    <w:rsid w:val="00CB5FDF"/>
    <w:rsid w:val="00CB6470"/>
    <w:rsid w:val="00CC076F"/>
    <w:rsid w:val="00CC22D1"/>
    <w:rsid w:val="00CC2AAE"/>
    <w:rsid w:val="00CC5A42"/>
    <w:rsid w:val="00CC687F"/>
    <w:rsid w:val="00CD0EAB"/>
    <w:rsid w:val="00CD6222"/>
    <w:rsid w:val="00CD7277"/>
    <w:rsid w:val="00CE3771"/>
    <w:rsid w:val="00CE5E02"/>
    <w:rsid w:val="00CE6D7A"/>
    <w:rsid w:val="00CF34DB"/>
    <w:rsid w:val="00CF3917"/>
    <w:rsid w:val="00CF558F"/>
    <w:rsid w:val="00D00AD8"/>
    <w:rsid w:val="00D010C0"/>
    <w:rsid w:val="00D0218C"/>
    <w:rsid w:val="00D03DEA"/>
    <w:rsid w:val="00D073E2"/>
    <w:rsid w:val="00D126AF"/>
    <w:rsid w:val="00D1477D"/>
    <w:rsid w:val="00D20910"/>
    <w:rsid w:val="00D23CEB"/>
    <w:rsid w:val="00D334F4"/>
    <w:rsid w:val="00D33B08"/>
    <w:rsid w:val="00D33E16"/>
    <w:rsid w:val="00D43218"/>
    <w:rsid w:val="00D446EC"/>
    <w:rsid w:val="00D50FA1"/>
    <w:rsid w:val="00D51BF0"/>
    <w:rsid w:val="00D531DB"/>
    <w:rsid w:val="00D54335"/>
    <w:rsid w:val="00D5544C"/>
    <w:rsid w:val="00D55942"/>
    <w:rsid w:val="00D57DD8"/>
    <w:rsid w:val="00D61BDA"/>
    <w:rsid w:val="00D65FB1"/>
    <w:rsid w:val="00D72EB9"/>
    <w:rsid w:val="00D75056"/>
    <w:rsid w:val="00D7553D"/>
    <w:rsid w:val="00D807BF"/>
    <w:rsid w:val="00D82FCC"/>
    <w:rsid w:val="00D83A41"/>
    <w:rsid w:val="00DA17FC"/>
    <w:rsid w:val="00DA1C42"/>
    <w:rsid w:val="00DA7887"/>
    <w:rsid w:val="00DB2C26"/>
    <w:rsid w:val="00DB4E31"/>
    <w:rsid w:val="00DC2E7D"/>
    <w:rsid w:val="00DC524A"/>
    <w:rsid w:val="00DC627C"/>
    <w:rsid w:val="00DD02F4"/>
    <w:rsid w:val="00DD0898"/>
    <w:rsid w:val="00DD2623"/>
    <w:rsid w:val="00DD6622"/>
    <w:rsid w:val="00DD792A"/>
    <w:rsid w:val="00DE040F"/>
    <w:rsid w:val="00DE1C7C"/>
    <w:rsid w:val="00DE47C2"/>
    <w:rsid w:val="00DE6B43"/>
    <w:rsid w:val="00DF6E75"/>
    <w:rsid w:val="00DF6F38"/>
    <w:rsid w:val="00E11923"/>
    <w:rsid w:val="00E11B6E"/>
    <w:rsid w:val="00E13E54"/>
    <w:rsid w:val="00E17339"/>
    <w:rsid w:val="00E20D45"/>
    <w:rsid w:val="00E229F4"/>
    <w:rsid w:val="00E262D4"/>
    <w:rsid w:val="00E272CB"/>
    <w:rsid w:val="00E36250"/>
    <w:rsid w:val="00E416D5"/>
    <w:rsid w:val="00E4283E"/>
    <w:rsid w:val="00E4363A"/>
    <w:rsid w:val="00E44824"/>
    <w:rsid w:val="00E45AEE"/>
    <w:rsid w:val="00E465B8"/>
    <w:rsid w:val="00E47DB8"/>
    <w:rsid w:val="00E47F2D"/>
    <w:rsid w:val="00E50C7C"/>
    <w:rsid w:val="00E5245B"/>
    <w:rsid w:val="00E54511"/>
    <w:rsid w:val="00E60EDC"/>
    <w:rsid w:val="00E610AB"/>
    <w:rsid w:val="00E61DAC"/>
    <w:rsid w:val="00E65D4A"/>
    <w:rsid w:val="00E66ED7"/>
    <w:rsid w:val="00E67384"/>
    <w:rsid w:val="00E67D60"/>
    <w:rsid w:val="00E7280C"/>
    <w:rsid w:val="00E72B80"/>
    <w:rsid w:val="00E75FE3"/>
    <w:rsid w:val="00E80164"/>
    <w:rsid w:val="00E816FD"/>
    <w:rsid w:val="00E83104"/>
    <w:rsid w:val="00E84005"/>
    <w:rsid w:val="00E84C0C"/>
    <w:rsid w:val="00E86C4C"/>
    <w:rsid w:val="00E907A3"/>
    <w:rsid w:val="00EA26FD"/>
    <w:rsid w:val="00EA5AE0"/>
    <w:rsid w:val="00EA7A93"/>
    <w:rsid w:val="00EB0D86"/>
    <w:rsid w:val="00EB154C"/>
    <w:rsid w:val="00EB56E1"/>
    <w:rsid w:val="00EB7AB1"/>
    <w:rsid w:val="00EC32BD"/>
    <w:rsid w:val="00EC4254"/>
    <w:rsid w:val="00EC45A5"/>
    <w:rsid w:val="00EC5EB0"/>
    <w:rsid w:val="00EC7B67"/>
    <w:rsid w:val="00ED1A66"/>
    <w:rsid w:val="00EE0D24"/>
    <w:rsid w:val="00EE4DAD"/>
    <w:rsid w:val="00EE5482"/>
    <w:rsid w:val="00EE7CD8"/>
    <w:rsid w:val="00EF37F6"/>
    <w:rsid w:val="00EF476A"/>
    <w:rsid w:val="00EF48CC"/>
    <w:rsid w:val="00F00801"/>
    <w:rsid w:val="00F03C9C"/>
    <w:rsid w:val="00F079A2"/>
    <w:rsid w:val="00F20169"/>
    <w:rsid w:val="00F21FF6"/>
    <w:rsid w:val="00F2488D"/>
    <w:rsid w:val="00F249CD"/>
    <w:rsid w:val="00F30DCB"/>
    <w:rsid w:val="00F31386"/>
    <w:rsid w:val="00F351E0"/>
    <w:rsid w:val="00F4756F"/>
    <w:rsid w:val="00F50702"/>
    <w:rsid w:val="00F514A8"/>
    <w:rsid w:val="00F5183B"/>
    <w:rsid w:val="00F52007"/>
    <w:rsid w:val="00F601A0"/>
    <w:rsid w:val="00F62F6D"/>
    <w:rsid w:val="00F637C1"/>
    <w:rsid w:val="00F6396E"/>
    <w:rsid w:val="00F6477D"/>
    <w:rsid w:val="00F65F17"/>
    <w:rsid w:val="00F66FA8"/>
    <w:rsid w:val="00F712E9"/>
    <w:rsid w:val="00F73032"/>
    <w:rsid w:val="00F7684F"/>
    <w:rsid w:val="00F80849"/>
    <w:rsid w:val="00F80EFE"/>
    <w:rsid w:val="00F84417"/>
    <w:rsid w:val="00F848FC"/>
    <w:rsid w:val="00F906F6"/>
    <w:rsid w:val="00F9282A"/>
    <w:rsid w:val="00F96BAD"/>
    <w:rsid w:val="00FA056D"/>
    <w:rsid w:val="00FA1069"/>
    <w:rsid w:val="00FA139D"/>
    <w:rsid w:val="00FA1EBD"/>
    <w:rsid w:val="00FA60F5"/>
    <w:rsid w:val="00FA7EA2"/>
    <w:rsid w:val="00FB0E84"/>
    <w:rsid w:val="00FB52B8"/>
    <w:rsid w:val="00FB7C5A"/>
    <w:rsid w:val="00FC2405"/>
    <w:rsid w:val="00FD01C2"/>
    <w:rsid w:val="00FE595C"/>
    <w:rsid w:val="00FF04E2"/>
    <w:rsid w:val="00FF0CE3"/>
    <w:rsid w:val="00FF2299"/>
    <w:rsid w:val="00FF3266"/>
    <w:rsid w:val="00FF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044C5C9"/>
  <w15:chartTrackingRefBased/>
  <w15:docId w15:val="{FB5305C3-DA02-4153-B088-3DF0E5581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F58BF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rPr>
      <w:rFonts w:eastAsia="MS Mincho"/>
      <w:sz w:val="22"/>
    </w:rPr>
  </w:style>
  <w:style w:type="paragraph" w:styleId="Heading1">
    <w:name w:val="heading 1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323DFA"/>
    <w:pPr>
      <w:ind w:left="720"/>
      <w:contextualSpacing/>
    </w:pPr>
  </w:style>
  <w:style w:type="table" w:styleId="TableGrid">
    <w:name w:val="Table Grid"/>
    <w:basedOn w:val="TableNormal"/>
    <w:rsid w:val="00E66E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nhideWhenUsed/>
    <w:qFormat/>
    <w:rsid w:val="009D1E34"/>
    <w:pPr>
      <w:spacing w:before="0" w:after="200"/>
    </w:pPr>
    <w:rPr>
      <w:i/>
      <w:iCs/>
      <w:color w:val="44546A" w:themeColor="text2"/>
      <w:sz w:val="18"/>
      <w:szCs w:val="18"/>
    </w:rPr>
  </w:style>
  <w:style w:type="character" w:styleId="FootnoteReference">
    <w:name w:val="footnote reference"/>
    <w:rsid w:val="00587CFB"/>
    <w:rPr>
      <w:position w:val="6"/>
      <w:sz w:val="16"/>
    </w:rPr>
  </w:style>
  <w:style w:type="paragraph" w:styleId="FootnoteText">
    <w:name w:val="footnote text"/>
    <w:basedOn w:val="Normal"/>
    <w:link w:val="FootnoteTextChar"/>
    <w:rsid w:val="00587CFB"/>
    <w:pPr>
      <w:tabs>
        <w:tab w:val="clear" w:pos="360"/>
        <w:tab w:val="clear" w:pos="720"/>
        <w:tab w:val="clear" w:pos="1080"/>
        <w:tab w:val="clear" w:pos="1440"/>
        <w:tab w:val="left" w:pos="256"/>
        <w:tab w:val="left" w:pos="794"/>
        <w:tab w:val="left" w:pos="1191"/>
        <w:tab w:val="left" w:pos="1588"/>
        <w:tab w:val="left" w:pos="1985"/>
      </w:tabs>
    </w:pPr>
    <w:rPr>
      <w:sz w:val="18"/>
      <w:lang w:val="en-GB"/>
    </w:rPr>
  </w:style>
  <w:style w:type="character" w:customStyle="1" w:styleId="FootnoteTextChar">
    <w:name w:val="Footnote Text Char"/>
    <w:basedOn w:val="DefaultParagraphFont"/>
    <w:link w:val="FootnoteText"/>
    <w:rsid w:val="00587CFB"/>
    <w:rPr>
      <w:rFonts w:eastAsia="MS Mincho"/>
      <w:sz w:val="18"/>
      <w:lang w:val="en-GB"/>
    </w:rPr>
  </w:style>
  <w:style w:type="character" w:customStyle="1" w:styleId="Heading1Char">
    <w:name w:val="Heading 1 Char"/>
    <w:basedOn w:val="DefaultParagraphFont"/>
    <w:link w:val="Heading1"/>
    <w:rsid w:val="007F58BF"/>
    <w:rPr>
      <w:rFonts w:cs="Arial"/>
      <w:b/>
      <w:bCs/>
      <w:kern w:val="32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B567D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061AE"/>
    <w:rPr>
      <w:rFonts w:eastAsia="MS Mincho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11B2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rsid w:val="005D1BBF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1BBF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5D1BBF"/>
    <w:rPr>
      <w:rFonts w:eastAsia="MS Mincho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D1B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D1BBF"/>
    <w:rPr>
      <w:rFonts w:eastAsia="MS Mincho"/>
      <w:b/>
      <w:bCs/>
    </w:rPr>
  </w:style>
  <w:style w:type="table" w:customStyle="1" w:styleId="TableGrid1">
    <w:name w:val="Table Grid1"/>
    <w:basedOn w:val="TableNormal"/>
    <w:next w:val="TableGrid"/>
    <w:rsid w:val="00DD792A"/>
    <w:rPr>
      <w:rFonts w:eastAsia="MS Mincho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2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mailto:xx@xx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qianheng@sdis.cn" TargetMode="External"/><Relationship Id="rId17" Type="http://schemas.openxmlformats.org/officeDocument/2006/relationships/hyperlink" Target="ftp://ftp3.itu.int/jvet-site/dropbox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ftp3.itu.int/av-arch/jvet-site/bitstream_exchang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ftp://ftp3.itu.int/jvet-site/bitstream_exchange/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83589B81BCDE4385AC288B3B3D869E" ma:contentTypeVersion="9" ma:contentTypeDescription="Create a new document." ma:contentTypeScope="" ma:versionID="bf6fd93eeb0d726fad530c188d79d30e">
  <xsd:schema xmlns:xsd="http://www.w3.org/2001/XMLSchema" xmlns:xs="http://www.w3.org/2001/XMLSchema" xmlns:p="http://schemas.microsoft.com/office/2006/metadata/properties" xmlns:ns2="9a92e56b-3e23-4a59-8847-2fe7905ae976" xmlns:ns3="7880890e-bdfe-44d3-bb23-b32cfefcf3d2" targetNamespace="http://schemas.microsoft.com/office/2006/metadata/properties" ma:root="true" ma:fieldsID="cddcfc763bfaefbde1f1b9f3af4cde6c" ns2:_="" ns3:_="">
    <xsd:import namespace="9a92e56b-3e23-4a59-8847-2fe7905ae976"/>
    <xsd:import namespace="7880890e-bdfe-44d3-bb23-b32cfefcf3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2e56b-3e23-4a59-8847-2fe7905ae9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80890e-bdfe-44d3-bb23-b32cfefcf3d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916A7-63E2-4505-BC6A-AE0B4252B7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6D2F1D9-92D6-4DD2-9EE1-1EC4C2802D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2e56b-3e23-4a59-8847-2fe7905ae976"/>
    <ds:schemaRef ds:uri="7880890e-bdfe-44d3-bb23-b32cfefcf3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E4A94-0B14-49F8-A40F-AAF3C489A1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8AA755-91E6-4194-BF16-55F30EC0C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9</Pages>
  <Words>2060</Words>
  <Characters>11745</Characters>
  <Application>Microsoft Office Word</Application>
  <DocSecurity>0</DocSecurity>
  <Lines>97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13778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VCEG, CTPClassification=CTP_NT</cp:keywords>
  <cp:lastModifiedBy>Gary Sullivan</cp:lastModifiedBy>
  <cp:revision>7</cp:revision>
  <cp:lastPrinted>1900-01-01T08:00:00Z</cp:lastPrinted>
  <dcterms:created xsi:type="dcterms:W3CDTF">2019-11-22T17:58:00Z</dcterms:created>
  <dcterms:modified xsi:type="dcterms:W3CDTF">2019-12-26T02:03:00Z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4839ed00-22ab-4b65-914e-5280aaeede60</vt:lpwstr>
  </property>
  <property fmtid="{D5CDD505-2E9C-101B-9397-08002B2CF9AE}" pid="3" name="CTP_TimeStamp">
    <vt:lpwstr>2019-11-22 18:00:26Z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ontentTypeId">
    <vt:lpwstr>0x010100BA83589B81BCDE4385AC288B3B3D869E</vt:lpwstr>
  </property>
  <property fmtid="{D5CDD505-2E9C-101B-9397-08002B2CF9AE}" pid="8" name="CTPClassification">
    <vt:lpwstr>CTP_NT</vt:lpwstr>
  </property>
</Properties>
</file>