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6705A" w14:textId="77777777" w:rsidR="0071081E" w:rsidRDefault="0071081E" w:rsidP="0071081E">
      <w:pPr>
        <w:spacing w:after="0" w:line="200" w:lineRule="exact"/>
        <w:rPr>
          <w:sz w:val="20"/>
          <w:szCs w:val="20"/>
        </w:rPr>
      </w:pPr>
      <w:r>
        <w:rPr>
          <w:noProof/>
          <w:lang w:val="en-SG" w:eastAsia="zh-CN"/>
        </w:rPr>
        <mc:AlternateContent>
          <mc:Choice Requires="wps">
            <w:drawing>
              <wp:anchor distT="45720" distB="45720" distL="114300" distR="114300" simplePos="0" relativeHeight="251662336" behindDoc="0" locked="0" layoutInCell="1" allowOverlap="1" wp14:anchorId="0B14AF51" wp14:editId="3396751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14AF51"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val="en-SG" w:eastAsia="zh-CN"/>
        </w:rPr>
        <mc:AlternateContent>
          <mc:Choice Requires="wps">
            <w:drawing>
              <wp:anchor distT="0" distB="0" distL="114300" distR="114300" simplePos="0" relativeHeight="251661312" behindDoc="1" locked="0" layoutInCell="1" allowOverlap="1" wp14:anchorId="2E15E152" wp14:editId="1871DFF5">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677F2" w14:textId="1630E1B1" w:rsidR="0071081E" w:rsidRPr="00CF3608" w:rsidRDefault="0071081E"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sidR="00E95EAE" w:rsidRPr="00E95EAE">
                              <w:rPr>
                                <w:rFonts w:eastAsia="Yu Mincho"/>
                                <w:b/>
                                <w:bCs/>
                                <w:sz w:val="44"/>
                                <w:szCs w:val="44"/>
                                <w:lang w:eastAsia="ja-JP"/>
                              </w:rPr>
                              <w:t>18713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5E15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2C8677F2" w14:textId="1630E1B1" w:rsidR="0071081E" w:rsidRPr="00CF3608" w:rsidRDefault="0071081E"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sidR="00E95EAE" w:rsidRPr="00E95EAE">
                        <w:rPr>
                          <w:rFonts w:eastAsia="Yu Mincho"/>
                          <w:b/>
                          <w:bCs/>
                          <w:sz w:val="44"/>
                          <w:szCs w:val="44"/>
                          <w:lang w:eastAsia="ja-JP"/>
                        </w:rPr>
                        <w:t>18713</w:t>
                      </w:r>
                    </w:p>
                  </w:txbxContent>
                </v:textbox>
                <w10:wrap anchorx="page" anchory="page"/>
              </v:shape>
            </w:pict>
          </mc:Fallback>
        </mc:AlternateContent>
      </w:r>
      <w:r>
        <w:rPr>
          <w:noProof/>
          <w:lang w:val="en-SG" w:eastAsia="zh-CN"/>
        </w:rPr>
        <w:drawing>
          <wp:anchor distT="0" distB="0" distL="114300" distR="114300" simplePos="0" relativeHeight="251659264" behindDoc="1" locked="0" layoutInCell="1" allowOverlap="1" wp14:anchorId="63A97352" wp14:editId="76BA0F44">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SG" w:eastAsia="zh-CN"/>
        </w:rPr>
        <mc:AlternateContent>
          <mc:Choice Requires="wpg">
            <w:drawing>
              <wp:anchor distT="0" distB="0" distL="114300" distR="114300" simplePos="0" relativeHeight="251660288" behindDoc="1" locked="0" layoutInCell="1" allowOverlap="1" wp14:anchorId="5AE894EB" wp14:editId="27A5E6E5">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496E52"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28118D2" w14:textId="77777777" w:rsidR="0071081E" w:rsidRDefault="0071081E" w:rsidP="0071081E"/>
    <w:p w14:paraId="2DA1E7E3" w14:textId="77777777" w:rsidR="0071081E" w:rsidRDefault="0071081E" w:rsidP="0071081E">
      <w:pPr>
        <w:spacing w:after="0" w:line="200" w:lineRule="exact"/>
        <w:rPr>
          <w:sz w:val="20"/>
          <w:szCs w:val="20"/>
        </w:rPr>
      </w:pPr>
    </w:p>
    <w:p w14:paraId="3749C0C4"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374ECC2" w14:textId="77777777" w:rsidR="0071081E" w:rsidRDefault="0071081E" w:rsidP="0071081E">
      <w:pPr>
        <w:tabs>
          <w:tab w:val="left" w:pos="2880"/>
        </w:tabs>
        <w:spacing w:after="0" w:line="200" w:lineRule="exact"/>
        <w:rPr>
          <w:sz w:val="20"/>
          <w:szCs w:val="20"/>
        </w:rPr>
      </w:pPr>
    </w:p>
    <w:p w14:paraId="57AB81E0" w14:textId="77777777" w:rsidR="0071081E" w:rsidRDefault="0071081E" w:rsidP="0071081E">
      <w:pPr>
        <w:tabs>
          <w:tab w:val="left" w:pos="2880"/>
        </w:tabs>
        <w:spacing w:before="15" w:after="0" w:line="200" w:lineRule="exact"/>
        <w:rPr>
          <w:sz w:val="20"/>
          <w:szCs w:val="20"/>
        </w:rPr>
      </w:pPr>
    </w:p>
    <w:p w14:paraId="69A25F71" w14:textId="6C4F0BD4" w:rsidR="0071081E" w:rsidRDefault="0071081E" w:rsidP="0071081E">
      <w:pPr>
        <w:tabs>
          <w:tab w:val="left" w:pos="2835"/>
        </w:tabs>
        <w:spacing w:after="0" w:line="240" w:lineRule="auto"/>
        <w:ind w:left="2835" w:right="-20" w:hanging="2711"/>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t xml:space="preserve">Description </w:t>
      </w:r>
      <w:r w:rsidRPr="008E0CFB">
        <w:rPr>
          <w:rFonts w:eastAsia="Times New Roman"/>
          <w:b/>
          <w:bCs/>
        </w:rPr>
        <w:t xml:space="preserve">of </w:t>
      </w:r>
      <w:r w:rsidR="008E0CFB" w:rsidRPr="008E0CFB">
        <w:rPr>
          <w:rFonts w:eastAsia="Times New Roman"/>
          <w:b/>
          <w:bCs/>
        </w:rPr>
        <w:t>Core</w:t>
      </w:r>
      <w:r>
        <w:rPr>
          <w:rFonts w:eastAsia="Times New Roman"/>
          <w:b/>
          <w:bCs/>
        </w:rPr>
        <w:t xml:space="preserve"> </w:t>
      </w:r>
      <w:r w:rsidRPr="00902171">
        <w:rPr>
          <w:rFonts w:eastAsia="Times New Roman"/>
          <w:b/>
          <w:bCs/>
        </w:rPr>
        <w:t xml:space="preserve">Experiment </w:t>
      </w:r>
      <w:r w:rsidR="00902171" w:rsidRPr="00902171">
        <w:rPr>
          <w:rFonts w:eastAsia="Times New Roman"/>
          <w:b/>
          <w:bCs/>
        </w:rPr>
        <w:t>13.23</w:t>
      </w:r>
      <w:r w:rsidRPr="00902171">
        <w:rPr>
          <w:rFonts w:eastAsia="Times New Roman"/>
          <w:b/>
          <w:bCs/>
        </w:rPr>
        <w:t xml:space="preserve"> for G-PCC: </w:t>
      </w:r>
      <w:r w:rsidRPr="00E95EAE">
        <w:rPr>
          <w:rFonts w:eastAsia="Times New Roman"/>
          <w:b/>
          <w:bCs/>
        </w:rPr>
        <w:t xml:space="preserve">on </w:t>
      </w:r>
      <w:r w:rsidR="008E0CFB" w:rsidRPr="00E95EAE">
        <w:rPr>
          <w:rFonts w:eastAsia="Times New Roman"/>
          <w:b/>
          <w:bCs/>
        </w:rPr>
        <w:t>duplicated point</w:t>
      </w:r>
    </w:p>
    <w:p w14:paraId="15344F90" w14:textId="77777777" w:rsidR="0071081E" w:rsidRDefault="0071081E" w:rsidP="0071081E">
      <w:pPr>
        <w:tabs>
          <w:tab w:val="left" w:pos="2880"/>
        </w:tabs>
        <w:spacing w:after="0" w:line="200" w:lineRule="exact"/>
        <w:rPr>
          <w:sz w:val="20"/>
          <w:szCs w:val="20"/>
        </w:rPr>
      </w:pPr>
    </w:p>
    <w:p w14:paraId="12DD152B" w14:textId="77777777" w:rsidR="0071081E" w:rsidRDefault="0071081E" w:rsidP="0071081E">
      <w:pPr>
        <w:tabs>
          <w:tab w:val="left" w:pos="2880"/>
        </w:tabs>
        <w:spacing w:before="15" w:after="0" w:line="200" w:lineRule="exact"/>
        <w:rPr>
          <w:sz w:val="20"/>
          <w:szCs w:val="20"/>
        </w:rPr>
      </w:pPr>
    </w:p>
    <w:p w14:paraId="4681BB88"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Draft</w:t>
      </w:r>
    </w:p>
    <w:p w14:paraId="7A0430FC" w14:textId="77777777" w:rsidR="0071081E" w:rsidRDefault="0071081E" w:rsidP="0071081E">
      <w:pPr>
        <w:tabs>
          <w:tab w:val="left" w:pos="2880"/>
        </w:tabs>
        <w:spacing w:after="0" w:line="200" w:lineRule="exact"/>
        <w:rPr>
          <w:sz w:val="20"/>
          <w:szCs w:val="20"/>
        </w:rPr>
      </w:pPr>
    </w:p>
    <w:p w14:paraId="0DD838EC" w14:textId="77777777" w:rsidR="0071081E" w:rsidRDefault="0071081E" w:rsidP="0071081E">
      <w:pPr>
        <w:tabs>
          <w:tab w:val="left" w:pos="2880"/>
        </w:tabs>
        <w:spacing w:before="15" w:after="0" w:line="200" w:lineRule="exact"/>
        <w:rPr>
          <w:sz w:val="20"/>
          <w:szCs w:val="20"/>
        </w:rPr>
      </w:pPr>
    </w:p>
    <w:p w14:paraId="3B0C7580" w14:textId="77F630C9" w:rsidR="0071081E" w:rsidRDefault="0071081E" w:rsidP="0071081E">
      <w:pPr>
        <w:tabs>
          <w:tab w:val="left" w:pos="2835"/>
        </w:tabs>
        <w:spacing w:after="0" w:line="240" w:lineRule="auto"/>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sidRPr="00E95EAE">
        <w:rPr>
          <w:rFonts w:eastAsia="Times New Roman"/>
          <w:b/>
          <w:bCs/>
          <w:spacing w:val="-6"/>
          <w:w w:val="107"/>
        </w:rPr>
        <w:t>2019</w:t>
      </w:r>
      <w:r w:rsidRPr="00E95EAE">
        <w:rPr>
          <w:rFonts w:eastAsia="Times New Roman"/>
          <w:b/>
          <w:bCs/>
          <w:spacing w:val="-3"/>
          <w:w w:val="119"/>
        </w:rPr>
        <w:t>-</w:t>
      </w:r>
      <w:r w:rsidR="00E95EAE" w:rsidRPr="00E95EAE">
        <w:rPr>
          <w:rFonts w:eastAsia="Times New Roman"/>
          <w:b/>
          <w:bCs/>
          <w:spacing w:val="-6"/>
          <w:w w:val="107"/>
        </w:rPr>
        <w:t>07</w:t>
      </w:r>
      <w:r w:rsidRPr="00E95EAE">
        <w:rPr>
          <w:rFonts w:eastAsia="Times New Roman"/>
          <w:b/>
          <w:bCs/>
          <w:spacing w:val="-6"/>
          <w:w w:val="107"/>
        </w:rPr>
        <w:t>-</w:t>
      </w:r>
      <w:r w:rsidR="00E95EAE" w:rsidRPr="00E95EAE">
        <w:rPr>
          <w:rFonts w:eastAsia="Times New Roman"/>
          <w:b/>
          <w:bCs/>
          <w:spacing w:val="-6"/>
          <w:w w:val="107"/>
        </w:rPr>
        <w:t>26</w:t>
      </w:r>
    </w:p>
    <w:p w14:paraId="68047914" w14:textId="77777777" w:rsidR="0071081E" w:rsidRDefault="0071081E" w:rsidP="0071081E">
      <w:pPr>
        <w:tabs>
          <w:tab w:val="left" w:pos="2880"/>
        </w:tabs>
        <w:spacing w:after="0" w:line="200" w:lineRule="exact"/>
        <w:rPr>
          <w:sz w:val="20"/>
          <w:szCs w:val="20"/>
        </w:rPr>
      </w:pPr>
    </w:p>
    <w:p w14:paraId="0EA5DC58" w14:textId="77777777" w:rsidR="0071081E" w:rsidRDefault="0071081E" w:rsidP="0071081E">
      <w:pPr>
        <w:tabs>
          <w:tab w:val="left" w:pos="2880"/>
        </w:tabs>
        <w:spacing w:before="15" w:after="0" w:line="200" w:lineRule="exact"/>
        <w:rPr>
          <w:sz w:val="20"/>
          <w:szCs w:val="20"/>
        </w:rPr>
      </w:pPr>
    </w:p>
    <w:p w14:paraId="0C02DAE9"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3DG</w:t>
      </w:r>
    </w:p>
    <w:p w14:paraId="6494E64C" w14:textId="77777777" w:rsidR="0071081E" w:rsidRDefault="0071081E" w:rsidP="0071081E">
      <w:pPr>
        <w:tabs>
          <w:tab w:val="left" w:pos="2880"/>
        </w:tabs>
        <w:spacing w:after="0" w:line="200" w:lineRule="exact"/>
        <w:rPr>
          <w:sz w:val="20"/>
          <w:szCs w:val="20"/>
        </w:rPr>
      </w:pPr>
    </w:p>
    <w:p w14:paraId="3F53E0A7" w14:textId="77777777" w:rsidR="0071081E" w:rsidRDefault="0071081E" w:rsidP="0071081E">
      <w:pPr>
        <w:tabs>
          <w:tab w:val="left" w:pos="2880"/>
        </w:tabs>
        <w:spacing w:before="15" w:after="0" w:line="200" w:lineRule="exact"/>
        <w:rPr>
          <w:sz w:val="20"/>
          <w:szCs w:val="20"/>
        </w:rPr>
      </w:pPr>
    </w:p>
    <w:p w14:paraId="0FDE47DA" w14:textId="77777777" w:rsidR="0071081E" w:rsidRDefault="0071081E" w:rsidP="0071081E">
      <w:pPr>
        <w:tabs>
          <w:tab w:val="left" w:pos="2880"/>
        </w:tabs>
        <w:spacing w:after="0" w:line="240" w:lineRule="auto"/>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5D774039" w14:textId="77777777" w:rsidR="0071081E" w:rsidRDefault="0071081E" w:rsidP="0071081E">
      <w:pPr>
        <w:tabs>
          <w:tab w:val="left" w:pos="2880"/>
        </w:tabs>
        <w:spacing w:after="0" w:line="200" w:lineRule="exact"/>
        <w:rPr>
          <w:sz w:val="20"/>
          <w:szCs w:val="20"/>
        </w:rPr>
      </w:pPr>
    </w:p>
    <w:p w14:paraId="42E7B63B" w14:textId="77777777" w:rsidR="0071081E" w:rsidRDefault="0071081E" w:rsidP="0071081E">
      <w:pPr>
        <w:tabs>
          <w:tab w:val="left" w:pos="2880"/>
        </w:tabs>
        <w:spacing w:before="15" w:after="0" w:line="200" w:lineRule="exact"/>
        <w:rPr>
          <w:sz w:val="20"/>
          <w:szCs w:val="20"/>
        </w:rPr>
      </w:pPr>
    </w:p>
    <w:p w14:paraId="4E46C202"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p>
    <w:p w14:paraId="0B8DB8FF" w14:textId="77777777" w:rsidR="0071081E" w:rsidRDefault="0071081E" w:rsidP="0071081E">
      <w:pPr>
        <w:tabs>
          <w:tab w:val="left" w:pos="2880"/>
        </w:tabs>
        <w:spacing w:after="0" w:line="200" w:lineRule="exact"/>
        <w:rPr>
          <w:sz w:val="20"/>
          <w:szCs w:val="20"/>
        </w:rPr>
      </w:pPr>
    </w:p>
    <w:p w14:paraId="56FEC230" w14:textId="77777777" w:rsidR="0071081E" w:rsidRDefault="0071081E" w:rsidP="0071081E">
      <w:pPr>
        <w:spacing w:before="15" w:after="0" w:line="200" w:lineRule="exact"/>
        <w:rPr>
          <w:sz w:val="20"/>
          <w:szCs w:val="20"/>
        </w:rPr>
      </w:pPr>
    </w:p>
    <w:p w14:paraId="066C8415" w14:textId="77777777" w:rsidR="0071081E" w:rsidRDefault="0071081E" w:rsidP="0071081E">
      <w:pPr>
        <w:tabs>
          <w:tab w:val="left" w:pos="2620"/>
        </w:tabs>
        <w:spacing w:after="0" w:line="240" w:lineRule="auto"/>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proofErr w:type="spellStart"/>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proofErr w:type="spellEnd"/>
      <w:r>
        <w:rPr>
          <w:rFonts w:eastAsia="Times New Roman"/>
          <w:b/>
          <w:bCs/>
          <w:w w:val="85"/>
        </w:rPr>
        <w:t>: leonardo@chiariglione.org</w:t>
      </w:r>
      <w:r>
        <w:rPr>
          <w:rFonts w:eastAsia="Times New Roman"/>
          <w:b/>
          <w:bCs/>
        </w:rPr>
        <w:tab/>
      </w:r>
      <w:hyperlink r:id="rId8"/>
    </w:p>
    <w:p w14:paraId="0C13C88A" w14:textId="77777777" w:rsidR="0071081E" w:rsidRDefault="0071081E" w:rsidP="0071081E">
      <w:pPr>
        <w:spacing w:before="6" w:after="0" w:line="180" w:lineRule="exact"/>
        <w:rPr>
          <w:sz w:val="18"/>
          <w:szCs w:val="18"/>
        </w:rPr>
      </w:pPr>
    </w:p>
    <w:p w14:paraId="6E00FE5E" w14:textId="77777777" w:rsidR="0071081E" w:rsidRDefault="0071081E" w:rsidP="0071081E">
      <w:pPr>
        <w:spacing w:after="0" w:line="200" w:lineRule="exact"/>
        <w:rPr>
          <w:sz w:val="20"/>
          <w:szCs w:val="20"/>
        </w:rPr>
      </w:pPr>
    </w:p>
    <w:p w14:paraId="372B4ABE" w14:textId="77777777" w:rsidR="0071081E" w:rsidRDefault="0071081E" w:rsidP="0071081E">
      <w:pPr>
        <w:tabs>
          <w:tab w:val="left" w:pos="2620"/>
        </w:tabs>
        <w:spacing w:before="29" w:after="0" w:line="240" w:lineRule="auto"/>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12DF38C3" w14:textId="77777777" w:rsidR="0071081E" w:rsidRDefault="0071081E" w:rsidP="0071081E">
      <w:pPr>
        <w:spacing w:after="0" w:line="240" w:lineRule="auto"/>
        <w:rPr>
          <w:rFonts w:eastAsia="Times New Roman"/>
          <w:b/>
          <w:bCs/>
          <w:spacing w:val="1"/>
          <w:w w:val="112"/>
        </w:rPr>
      </w:pPr>
      <w:r>
        <w:rPr>
          <w:rFonts w:eastAsia="Times New Roman"/>
          <w:b/>
          <w:bCs/>
          <w:spacing w:val="1"/>
          <w:w w:val="112"/>
        </w:rPr>
        <w:br w:type="page"/>
      </w:r>
    </w:p>
    <w:p w14:paraId="18914D3C"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lastRenderedPageBreak/>
        <w:t>INTERNATIONAL ORGANISATION FOR STANDARDISATION</w:t>
      </w:r>
    </w:p>
    <w:p w14:paraId="194CB9B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ORGANISATION INTERNATIONALE DE NORMALISATION</w:t>
      </w:r>
    </w:p>
    <w:p w14:paraId="2F7D367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ISO/IEC JTC 1/SC 29/WG 11</w:t>
      </w:r>
    </w:p>
    <w:p w14:paraId="719F214F"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t>CODING OF MOVING PICTURES AND AUDIO</w:t>
      </w:r>
    </w:p>
    <w:p w14:paraId="00CDC8BE" w14:textId="77777777" w:rsidR="0071081E" w:rsidRDefault="0071081E" w:rsidP="0071081E"/>
    <w:p w14:paraId="719ACA02" w14:textId="7F2D4E48" w:rsidR="0071081E" w:rsidRPr="008E0CFB" w:rsidRDefault="0071081E" w:rsidP="0071081E">
      <w:pPr>
        <w:spacing w:after="0" w:line="240" w:lineRule="auto"/>
        <w:jc w:val="right"/>
        <w:rPr>
          <w:rFonts w:eastAsia="SimSun"/>
          <w:b/>
          <w:sz w:val="48"/>
          <w:lang w:eastAsia="zh-CN"/>
        </w:rPr>
      </w:pPr>
      <w:r w:rsidRPr="008E0CFB">
        <w:rPr>
          <w:rFonts w:eastAsia="SimSun"/>
          <w:b/>
          <w:sz w:val="28"/>
          <w:lang w:eastAsia="zh-CN"/>
        </w:rPr>
        <w:t xml:space="preserve">ISO/IEC JTC 1/SC 29/WG 11 </w:t>
      </w:r>
      <w:r w:rsidRPr="008E0CFB">
        <w:rPr>
          <w:rFonts w:eastAsia="SimSun"/>
          <w:b/>
          <w:sz w:val="48"/>
          <w:lang w:eastAsia="zh-CN"/>
        </w:rPr>
        <w:t>N</w:t>
      </w:r>
      <w:r w:rsidR="00E95EAE" w:rsidRPr="00E95EAE">
        <w:rPr>
          <w:rFonts w:eastAsia="SimSun"/>
          <w:b/>
          <w:sz w:val="48"/>
          <w:lang w:eastAsia="zh-CN"/>
        </w:rPr>
        <w:t>18713</w:t>
      </w:r>
    </w:p>
    <w:p w14:paraId="5A449647" w14:textId="77777777" w:rsidR="0071081E" w:rsidRPr="00CB6FF9" w:rsidRDefault="0071081E" w:rsidP="0071081E">
      <w:pPr>
        <w:spacing w:after="0" w:line="240" w:lineRule="auto"/>
        <w:jc w:val="right"/>
        <w:rPr>
          <w:rFonts w:eastAsia="SimSun"/>
          <w:b/>
          <w:sz w:val="28"/>
          <w:lang w:val="fr-FR" w:eastAsia="zh-CN"/>
        </w:rPr>
      </w:pPr>
      <w:proofErr w:type="spellStart"/>
      <w:r>
        <w:rPr>
          <w:rFonts w:eastAsia="SimSun"/>
          <w:b/>
          <w:sz w:val="28"/>
          <w:lang w:val="fr-FR" w:eastAsia="zh-CN"/>
        </w:rPr>
        <w:t>Gothenburg</w:t>
      </w:r>
      <w:proofErr w:type="spellEnd"/>
      <w:r>
        <w:rPr>
          <w:rFonts w:eastAsia="SimSun"/>
          <w:b/>
          <w:sz w:val="28"/>
          <w:lang w:val="fr-FR" w:eastAsia="zh-CN"/>
        </w:rPr>
        <w:t>, SE – July 2019</w:t>
      </w:r>
    </w:p>
    <w:p w14:paraId="14460839" w14:textId="77777777" w:rsidR="0071081E" w:rsidRPr="00CB6FF9" w:rsidRDefault="0071081E" w:rsidP="0071081E">
      <w:pPr>
        <w:spacing w:after="0" w:line="240" w:lineRule="auto"/>
        <w:rPr>
          <w:rFonts w:eastAsia="SimSun"/>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11"/>
      </w:tblGrid>
      <w:tr w:rsidR="0071081E" w:rsidRPr="00CB6FF9" w14:paraId="10BC57D5" w14:textId="77777777" w:rsidTr="00930E50">
        <w:tc>
          <w:tcPr>
            <w:tcW w:w="0" w:type="auto"/>
            <w:shd w:val="clear" w:color="auto" w:fill="auto"/>
          </w:tcPr>
          <w:p w14:paraId="5DB631CC" w14:textId="77777777" w:rsidR="0071081E" w:rsidRPr="00CB6FF9" w:rsidRDefault="0071081E" w:rsidP="00930E50">
            <w:pPr>
              <w:spacing w:after="0" w:line="240" w:lineRule="auto"/>
              <w:rPr>
                <w:rFonts w:eastAsia="SimSun"/>
                <w:b/>
                <w:sz w:val="28"/>
                <w:lang w:val="fr-FR" w:eastAsia="zh-CN"/>
              </w:rPr>
            </w:pPr>
            <w:r w:rsidRPr="00CB6FF9">
              <w:rPr>
                <w:rFonts w:eastAsia="SimSun"/>
                <w:b/>
                <w:sz w:val="28"/>
                <w:lang w:val="fr-FR" w:eastAsia="zh-CN"/>
              </w:rPr>
              <w:t>Source:</w:t>
            </w:r>
          </w:p>
        </w:tc>
        <w:tc>
          <w:tcPr>
            <w:tcW w:w="0" w:type="auto"/>
            <w:shd w:val="clear" w:color="auto" w:fill="auto"/>
          </w:tcPr>
          <w:p w14:paraId="31A136B4" w14:textId="77777777" w:rsidR="0071081E" w:rsidRPr="00CB6FF9" w:rsidRDefault="0071081E" w:rsidP="00930E50">
            <w:pPr>
              <w:spacing w:after="0" w:line="240" w:lineRule="auto"/>
              <w:rPr>
                <w:rFonts w:eastAsia="SimSun"/>
                <w:b/>
                <w:sz w:val="28"/>
                <w:lang w:val="fr-FR" w:eastAsia="zh-CN"/>
              </w:rPr>
            </w:pPr>
            <w:r>
              <w:rPr>
                <w:rFonts w:eastAsia="SimSun"/>
                <w:b/>
                <w:sz w:val="28"/>
                <w:lang w:val="fr-FR" w:eastAsia="zh-CN"/>
              </w:rPr>
              <w:t>3DG</w:t>
            </w:r>
          </w:p>
        </w:tc>
      </w:tr>
      <w:tr w:rsidR="0071081E" w:rsidRPr="00CB6FF9" w14:paraId="1BE45504" w14:textId="77777777" w:rsidTr="00930E50">
        <w:tc>
          <w:tcPr>
            <w:tcW w:w="0" w:type="auto"/>
            <w:shd w:val="clear" w:color="auto" w:fill="auto"/>
          </w:tcPr>
          <w:p w14:paraId="248241F3" w14:textId="77777777" w:rsidR="0071081E" w:rsidRPr="00CB6FF9" w:rsidRDefault="0071081E" w:rsidP="00930E50">
            <w:pPr>
              <w:spacing w:after="0" w:line="240" w:lineRule="auto"/>
              <w:rPr>
                <w:rFonts w:eastAsia="SimSun"/>
                <w:b/>
                <w:sz w:val="28"/>
                <w:lang w:val="fr-FR" w:eastAsia="zh-CN"/>
              </w:rPr>
            </w:pPr>
            <w:r w:rsidRPr="00CB6FF9">
              <w:rPr>
                <w:rFonts w:eastAsia="SimSun"/>
                <w:b/>
                <w:sz w:val="28"/>
                <w:lang w:val="fr-FR" w:eastAsia="zh-CN"/>
              </w:rPr>
              <w:t>Title:</w:t>
            </w:r>
          </w:p>
        </w:tc>
        <w:tc>
          <w:tcPr>
            <w:tcW w:w="0" w:type="auto"/>
            <w:shd w:val="clear" w:color="auto" w:fill="auto"/>
          </w:tcPr>
          <w:p w14:paraId="3428CA44" w14:textId="082111AD" w:rsidR="0071081E" w:rsidRPr="008E0CFB" w:rsidRDefault="0071081E" w:rsidP="00930E50">
            <w:pPr>
              <w:spacing w:after="0" w:line="240" w:lineRule="auto"/>
              <w:rPr>
                <w:rFonts w:eastAsia="SimSun"/>
                <w:b/>
                <w:sz w:val="28"/>
                <w:szCs w:val="28"/>
                <w:lang w:val="en-GB" w:eastAsia="zh-CN"/>
              </w:rPr>
            </w:pPr>
            <w:r w:rsidRPr="009D77D6">
              <w:rPr>
                <w:b/>
                <w:sz w:val="28"/>
                <w:szCs w:val="28"/>
              </w:rPr>
              <w:t xml:space="preserve">Description </w:t>
            </w:r>
            <w:r w:rsidRPr="00902171">
              <w:rPr>
                <w:b/>
                <w:sz w:val="28"/>
                <w:szCs w:val="28"/>
              </w:rPr>
              <w:t xml:space="preserve">of </w:t>
            </w:r>
            <w:r w:rsidR="008E0CFB" w:rsidRPr="00902171">
              <w:rPr>
                <w:b/>
                <w:sz w:val="28"/>
                <w:szCs w:val="28"/>
              </w:rPr>
              <w:t>Core</w:t>
            </w:r>
            <w:r w:rsidRPr="009D77D6">
              <w:rPr>
                <w:b/>
                <w:sz w:val="28"/>
                <w:szCs w:val="28"/>
              </w:rPr>
              <w:t xml:space="preserve"> Experiment </w:t>
            </w:r>
            <w:r w:rsidR="00902171" w:rsidRPr="00902171">
              <w:rPr>
                <w:b/>
                <w:sz w:val="28"/>
                <w:szCs w:val="28"/>
              </w:rPr>
              <w:t>1</w:t>
            </w:r>
            <w:r w:rsidR="008E0CFB" w:rsidRPr="00902171">
              <w:rPr>
                <w:b/>
                <w:sz w:val="28"/>
                <w:szCs w:val="28"/>
              </w:rPr>
              <w:t>3</w:t>
            </w:r>
            <w:r w:rsidRPr="00902171">
              <w:rPr>
                <w:b/>
                <w:sz w:val="28"/>
                <w:szCs w:val="28"/>
              </w:rPr>
              <w:t>.</w:t>
            </w:r>
            <w:r w:rsidR="008E0CFB" w:rsidRPr="00902171">
              <w:rPr>
                <w:b/>
                <w:sz w:val="28"/>
                <w:szCs w:val="28"/>
              </w:rPr>
              <w:t>2</w:t>
            </w:r>
            <w:r w:rsidR="00902171" w:rsidRPr="00902171">
              <w:rPr>
                <w:b/>
                <w:sz w:val="28"/>
                <w:szCs w:val="28"/>
              </w:rPr>
              <w:t>3</w:t>
            </w:r>
            <w:r w:rsidRPr="009D77D6">
              <w:rPr>
                <w:b/>
                <w:sz w:val="28"/>
                <w:szCs w:val="28"/>
              </w:rPr>
              <w:t xml:space="preserve"> for G-PCC: </w:t>
            </w:r>
            <w:r w:rsidRPr="00E95EAE">
              <w:rPr>
                <w:b/>
                <w:sz w:val="28"/>
                <w:szCs w:val="28"/>
              </w:rPr>
              <w:t xml:space="preserve">on </w:t>
            </w:r>
            <w:r w:rsidR="008E0CFB" w:rsidRPr="00E95EAE">
              <w:rPr>
                <w:b/>
                <w:sz w:val="28"/>
                <w:szCs w:val="28"/>
              </w:rPr>
              <w:t>duplicated point</w:t>
            </w:r>
            <w:r w:rsidR="008E0CFB" w:rsidRPr="008E0CFB">
              <w:rPr>
                <w:b/>
                <w:sz w:val="28"/>
                <w:szCs w:val="28"/>
              </w:rPr>
              <w:t xml:space="preserve"> </w:t>
            </w:r>
          </w:p>
        </w:tc>
      </w:tr>
    </w:tbl>
    <w:p w14:paraId="219E4AC7" w14:textId="77777777" w:rsidR="0071081E" w:rsidRPr="00CB6FF9" w:rsidRDefault="0071081E" w:rsidP="0071081E">
      <w:pPr>
        <w:spacing w:after="0" w:line="240" w:lineRule="auto"/>
        <w:rPr>
          <w:rFonts w:eastAsia="SimSun"/>
          <w:lang w:val="en-GB" w:eastAsia="zh-CN"/>
        </w:rPr>
      </w:pPr>
    </w:p>
    <w:p w14:paraId="50A78357" w14:textId="77777777" w:rsidR="0071081E" w:rsidRPr="00CB6FF9" w:rsidRDefault="0071081E" w:rsidP="0071081E">
      <w:pPr>
        <w:spacing w:after="0" w:line="240" w:lineRule="auto"/>
        <w:rPr>
          <w:rFonts w:eastAsia="SimSun"/>
          <w:lang w:val="en-GB" w:eastAsia="zh-CN"/>
        </w:rPr>
      </w:pPr>
    </w:p>
    <w:p w14:paraId="321F7609" w14:textId="77777777" w:rsidR="001E475E" w:rsidRPr="008D4625" w:rsidRDefault="001E475E" w:rsidP="001E475E">
      <w:pPr>
        <w:pStyle w:val="Heading1"/>
        <w:rPr>
          <w:lang w:val="en-GB"/>
        </w:rPr>
      </w:pPr>
      <w:r w:rsidRPr="008D4625">
        <w:rPr>
          <w:lang w:val="en-GB"/>
        </w:rPr>
        <w:t>Abstract</w:t>
      </w:r>
    </w:p>
    <w:p w14:paraId="7C000EC8" w14:textId="453B46E3" w:rsidR="001E475E" w:rsidRDefault="001E475E" w:rsidP="001E475E">
      <w:pPr>
        <w:rPr>
          <w:lang w:val="en-GB"/>
        </w:rPr>
      </w:pPr>
      <w:r w:rsidRPr="008D4625">
        <w:rPr>
          <w:lang w:val="en-GB"/>
        </w:rPr>
        <w:t xml:space="preserve">In this document we provide descriptions for the core </w:t>
      </w:r>
      <w:r w:rsidRPr="00902171">
        <w:rPr>
          <w:lang w:val="en-GB"/>
        </w:rPr>
        <w:t xml:space="preserve">experiment </w:t>
      </w:r>
      <w:r w:rsidR="00902171" w:rsidRPr="00902171">
        <w:rPr>
          <w:lang w:val="en-GB"/>
        </w:rPr>
        <w:t>13.23</w:t>
      </w:r>
      <w:r w:rsidRPr="008D4625">
        <w:rPr>
          <w:lang w:val="en-GB"/>
        </w:rPr>
        <w:t xml:space="preserve"> </w:t>
      </w:r>
      <w:r>
        <w:rPr>
          <w:lang w:val="en-GB"/>
        </w:rPr>
        <w:t>on</w:t>
      </w:r>
      <w:r w:rsidRPr="008D4625">
        <w:rPr>
          <w:lang w:val="en-GB"/>
        </w:rPr>
        <w:t xml:space="preserve"> the study </w:t>
      </w:r>
      <w:r>
        <w:rPr>
          <w:lang w:val="en-GB"/>
        </w:rPr>
        <w:t>of</w:t>
      </w:r>
      <w:r w:rsidRPr="008D4625">
        <w:rPr>
          <w:lang w:val="en-GB"/>
        </w:rPr>
        <w:t xml:space="preserve"> improvement</w:t>
      </w:r>
      <w:r>
        <w:rPr>
          <w:lang w:val="en-GB"/>
        </w:rPr>
        <w:t>s to</w:t>
      </w:r>
      <w:r w:rsidRPr="008D4625">
        <w:rPr>
          <w:lang w:val="en-GB"/>
        </w:rPr>
        <w:t xml:space="preserve"> the coding of </w:t>
      </w:r>
      <w:r>
        <w:rPr>
          <w:lang w:val="en-GB"/>
        </w:rPr>
        <w:t xml:space="preserve">point position in the Inferred Direct Coding Mode (IDCM) in case points may be duplicated. </w:t>
      </w:r>
      <w:proofErr w:type="gramStart"/>
      <w:r>
        <w:rPr>
          <w:lang w:val="en-GB"/>
        </w:rPr>
        <w:t>By definition, duplicated</w:t>
      </w:r>
      <w:proofErr w:type="gramEnd"/>
      <w:r>
        <w:rPr>
          <w:lang w:val="en-GB"/>
        </w:rPr>
        <w:t xml:space="preserve"> points are points that belong to the point cloud and have exactly same three coordinates x, y and z. Duplicated points may be useful as they may not carry the same attribute information.  </w:t>
      </w:r>
    </w:p>
    <w:p w14:paraId="294414DB" w14:textId="77777777" w:rsidR="001E475E" w:rsidRDefault="001E475E" w:rsidP="001E475E">
      <w:pPr>
        <w:rPr>
          <w:lang w:val="en-GB"/>
        </w:rPr>
      </w:pPr>
      <w:r>
        <w:rPr>
          <w:lang w:val="en-GB"/>
        </w:rPr>
        <w:t xml:space="preserve">IDCM was introduced early in the GPCC development process. QNX sequences, that have many duplicated points, were added later to the Common Test Conditions. Consequently, IDCM has historically no mechanism to tackle duplicated points and simply codes multiple times the associated </w:t>
      </w:r>
      <w:proofErr w:type="spellStart"/>
      <w:r>
        <w:rPr>
          <w:lang w:val="en-GB"/>
        </w:rPr>
        <w:t>xyz</w:t>
      </w:r>
      <w:proofErr w:type="spellEnd"/>
      <w:r>
        <w:rPr>
          <w:lang w:val="en-GB"/>
        </w:rPr>
        <w:t xml:space="preserve"> coordinates.</w:t>
      </w:r>
    </w:p>
    <w:p w14:paraId="33E0D553" w14:textId="31119601" w:rsidR="001E475E" w:rsidRPr="008D4625" w:rsidRDefault="00902171" w:rsidP="001E475E">
      <w:pPr>
        <w:rPr>
          <w:lang w:val="en-GB"/>
        </w:rPr>
      </w:pPr>
      <w:r>
        <w:rPr>
          <w:lang w:val="en-GB"/>
        </w:rPr>
        <w:t>The goal of t</w:t>
      </w:r>
      <w:r w:rsidR="001E475E" w:rsidRPr="008D4625">
        <w:rPr>
          <w:lang w:val="en-GB"/>
        </w:rPr>
        <w:t xml:space="preserve">his </w:t>
      </w:r>
      <w:r w:rsidR="001E475E" w:rsidRPr="002847BE">
        <w:rPr>
          <w:lang w:val="en-GB"/>
        </w:rPr>
        <w:t xml:space="preserve">Core Experiment </w:t>
      </w:r>
      <w:r w:rsidR="001E475E" w:rsidRPr="008D4625">
        <w:rPr>
          <w:lang w:val="en-GB"/>
        </w:rPr>
        <w:t>is focused on</w:t>
      </w:r>
      <w:r w:rsidR="001E475E">
        <w:rPr>
          <w:lang w:val="en-GB"/>
        </w:rPr>
        <w:t>:</w:t>
      </w:r>
    </w:p>
    <w:p w14:paraId="53649ABB" w14:textId="77777777" w:rsidR="001E475E" w:rsidRPr="008D4625" w:rsidRDefault="001E475E" w:rsidP="001E475E">
      <w:pPr>
        <w:pStyle w:val="ListParagraph"/>
        <w:numPr>
          <w:ilvl w:val="0"/>
          <w:numId w:val="28"/>
        </w:numPr>
        <w:rPr>
          <w:lang w:val="en-GB" w:eastAsia="ja-JP"/>
        </w:rPr>
      </w:pPr>
      <w:r>
        <w:rPr>
          <w:lang w:val="en-GB"/>
        </w:rPr>
        <w:t xml:space="preserve">adapt IDCM to duplicated points </w:t>
      </w:r>
      <w:proofErr w:type="gramStart"/>
      <w:r>
        <w:rPr>
          <w:lang w:val="en-GB"/>
        </w:rPr>
        <w:t>in order to</w:t>
      </w:r>
      <w:proofErr w:type="gramEnd"/>
      <w:r>
        <w:rPr>
          <w:lang w:val="en-GB"/>
        </w:rPr>
        <w:t xml:space="preserve"> improve the compression capability of the IDCM coding mode.</w:t>
      </w:r>
    </w:p>
    <w:p w14:paraId="5590E002" w14:textId="77AFD483" w:rsidR="001E475E" w:rsidRPr="008D4625" w:rsidRDefault="001E475E" w:rsidP="001E475E">
      <w:pPr>
        <w:pStyle w:val="Heading1"/>
        <w:rPr>
          <w:lang w:val="en-GB"/>
        </w:rPr>
      </w:pPr>
      <w:r w:rsidRPr="008D4625">
        <w:rPr>
          <w:lang w:val="en-GB"/>
        </w:rPr>
        <w:t xml:space="preserve">CE </w:t>
      </w:r>
      <w:r w:rsidR="005A7AF9" w:rsidRPr="005A7AF9">
        <w:rPr>
          <w:lang w:val="en-GB"/>
        </w:rPr>
        <w:t>1</w:t>
      </w:r>
      <w:r w:rsidRPr="005A7AF9">
        <w:rPr>
          <w:lang w:val="en-GB"/>
        </w:rPr>
        <w:t>3.2</w:t>
      </w:r>
      <w:r w:rsidR="005B2EFD">
        <w:rPr>
          <w:lang w:val="en-GB"/>
        </w:rPr>
        <w:t>3</w:t>
      </w:r>
      <w:r w:rsidRPr="005A7AF9">
        <w:rPr>
          <w:lang w:val="en-GB"/>
        </w:rPr>
        <w:t xml:space="preserve"> </w:t>
      </w:r>
      <w:r w:rsidRPr="00E95EAE">
        <w:rPr>
          <w:lang w:val="en-GB"/>
        </w:rPr>
        <w:t xml:space="preserve">toward </w:t>
      </w:r>
      <w:r w:rsidRPr="00E95EAE">
        <w:rPr>
          <w:lang w:val="en-GB" w:eastAsia="fr-FR"/>
        </w:rPr>
        <w:t>duplicated point</w:t>
      </w:r>
    </w:p>
    <w:p w14:paraId="31EE9208" w14:textId="77777777" w:rsidR="001E475E" w:rsidRPr="008D4625" w:rsidRDefault="001E475E" w:rsidP="001E475E">
      <w:pPr>
        <w:pStyle w:val="Heading2"/>
        <w:rPr>
          <w:lang w:val="en-GB"/>
        </w:rPr>
      </w:pPr>
      <w:r w:rsidRPr="008D4625">
        <w:rPr>
          <w:lang w:val="en-GB"/>
        </w:rPr>
        <w:t>Mandates</w:t>
      </w:r>
    </w:p>
    <w:p w14:paraId="28650690" w14:textId="77777777" w:rsidR="001E475E" w:rsidRPr="008D4625" w:rsidRDefault="001E475E" w:rsidP="001E475E">
      <w:pPr>
        <w:pStyle w:val="ListParagraph"/>
        <w:numPr>
          <w:ilvl w:val="0"/>
          <w:numId w:val="31"/>
        </w:numPr>
        <w:rPr>
          <w:lang w:val="en-GB"/>
        </w:rPr>
      </w:pPr>
      <w:r>
        <w:rPr>
          <w:lang w:val="en-GB"/>
        </w:rPr>
        <w:t>Evaluate</w:t>
      </w:r>
      <w:r w:rsidRPr="008D4625">
        <w:rPr>
          <w:lang w:val="en-GB"/>
        </w:rPr>
        <w:t xml:space="preserve"> the impact on compression performance </w:t>
      </w:r>
      <w:r>
        <w:rPr>
          <w:lang w:val="en-GB"/>
        </w:rPr>
        <w:t xml:space="preserve">of the improvement introduced into IDCM by </w:t>
      </w:r>
      <w:r w:rsidRPr="008D4625">
        <w:rPr>
          <w:lang w:val="en-GB"/>
        </w:rPr>
        <w:t>m4</w:t>
      </w:r>
      <w:r>
        <w:rPr>
          <w:lang w:val="en-GB"/>
        </w:rPr>
        <w:t xml:space="preserve">8905 to avoid the multiple coordinate coding associated with duplicated points </w:t>
      </w:r>
    </w:p>
    <w:p w14:paraId="46B98AFE" w14:textId="37FA42EB" w:rsidR="001E475E" w:rsidRPr="008D4625" w:rsidRDefault="001E475E" w:rsidP="001E475E">
      <w:pPr>
        <w:pStyle w:val="ListParagraph1"/>
        <w:snapToGrid w:val="0"/>
        <w:spacing w:before="240" w:after="120"/>
        <w:ind w:left="0"/>
        <w:outlineLvl w:val="0"/>
        <w:rPr>
          <w:lang w:val="en-GB"/>
        </w:rPr>
      </w:pPr>
      <w:r>
        <w:rPr>
          <w:lang w:val="en-GB"/>
        </w:rPr>
        <w:t>R</w:t>
      </w:r>
      <w:r w:rsidRPr="008D4625">
        <w:rPr>
          <w:lang w:val="en-GB"/>
        </w:rPr>
        <w:t xml:space="preserve">elated changes to the </w:t>
      </w:r>
      <w:r>
        <w:rPr>
          <w:lang w:val="en-GB"/>
        </w:rPr>
        <w:t xml:space="preserve">G-PCC </w:t>
      </w:r>
      <w:r w:rsidR="00E95EAE">
        <w:rPr>
          <w:lang w:val="en-GB"/>
        </w:rPr>
        <w:t>Improvements</w:t>
      </w:r>
      <w:r w:rsidR="00E95EAE" w:rsidRPr="00D154F7">
        <w:rPr>
          <w:lang w:val="en-GB"/>
        </w:rPr>
        <w:t xml:space="preserve"> </w:t>
      </w:r>
      <w:r w:rsidRPr="008D4625">
        <w:rPr>
          <w:lang w:val="en-GB"/>
        </w:rPr>
        <w:t>[2</w:t>
      </w:r>
      <w:r>
        <w:rPr>
          <w:lang w:val="en-GB"/>
        </w:rPr>
        <w:t>] shall</w:t>
      </w:r>
      <w:r w:rsidRPr="008D4625">
        <w:rPr>
          <w:lang w:val="en-GB"/>
        </w:rPr>
        <w:t xml:space="preserve"> be reported.</w:t>
      </w:r>
    </w:p>
    <w:p w14:paraId="57161374" w14:textId="77777777" w:rsidR="001E475E" w:rsidRPr="008D4625" w:rsidRDefault="001E475E" w:rsidP="001E475E">
      <w:pPr>
        <w:pStyle w:val="ListParagraph1"/>
        <w:snapToGrid w:val="0"/>
        <w:spacing w:before="240" w:after="120"/>
        <w:ind w:left="0"/>
        <w:outlineLvl w:val="0"/>
        <w:rPr>
          <w:lang w:val="en-GB"/>
        </w:rPr>
      </w:pPr>
    </w:p>
    <w:p w14:paraId="04F53989" w14:textId="77777777" w:rsidR="001E475E" w:rsidRPr="008D4625" w:rsidRDefault="001E475E" w:rsidP="001E475E">
      <w:pPr>
        <w:pStyle w:val="Heading2"/>
        <w:rPr>
          <w:lang w:val="en-GB"/>
        </w:rPr>
      </w:pPr>
      <w:r w:rsidRPr="008D4625">
        <w:rPr>
          <w:lang w:val="en-GB"/>
        </w:rPr>
        <w:t>Participants, description of tools, and implementation notes</w:t>
      </w:r>
    </w:p>
    <w:p w14:paraId="4EAD01EE" w14:textId="77777777" w:rsidR="001E475E" w:rsidRPr="008D4625" w:rsidRDefault="001E475E" w:rsidP="001E475E">
      <w:pPr>
        <w:rPr>
          <w:lang w:val="en-GB"/>
        </w:rPr>
      </w:pPr>
      <w:r w:rsidRPr="008D4625">
        <w:rPr>
          <w:lang w:val="en-GB"/>
        </w:rPr>
        <w:t xml:space="preserve">The following people are participating in this CE. Their specific roles are detailed in the next section. Proposals are based on the input contributions </w:t>
      </w:r>
    </w:p>
    <w:p w14:paraId="5E2FD409" w14:textId="77777777" w:rsidR="001E475E" w:rsidRDefault="001E475E" w:rsidP="001E475E">
      <w:pPr>
        <w:pStyle w:val="ListParagraph"/>
        <w:numPr>
          <w:ilvl w:val="0"/>
          <w:numId w:val="30"/>
        </w:numPr>
        <w:rPr>
          <w:lang w:val="en-GB"/>
        </w:rPr>
      </w:pPr>
      <w:r w:rsidRPr="008D4625">
        <w:rPr>
          <w:lang w:val="en-GB"/>
        </w:rPr>
        <w:t>m4</w:t>
      </w:r>
      <w:r>
        <w:rPr>
          <w:lang w:val="en-GB"/>
        </w:rPr>
        <w:t>8905</w:t>
      </w:r>
      <w:r w:rsidRPr="008D4625">
        <w:rPr>
          <w:lang w:val="en-GB"/>
        </w:rPr>
        <w:t xml:space="preserve">, </w:t>
      </w:r>
      <w:r w:rsidRPr="004E0DE4">
        <w:rPr>
          <w:i/>
          <w:lang w:val="en-GB"/>
        </w:rPr>
        <w:t>Improved geometry coding for duplicated points</w:t>
      </w:r>
      <w:r w:rsidRPr="008D4625">
        <w:rPr>
          <w:i/>
          <w:lang w:val="en-GB"/>
        </w:rPr>
        <w:t xml:space="preserve">, </w:t>
      </w:r>
      <w:r w:rsidRPr="008D4625">
        <w:rPr>
          <w:lang w:val="en-GB"/>
        </w:rPr>
        <w:t>BlackBerry</w:t>
      </w:r>
    </w:p>
    <w:p w14:paraId="6BE64F88" w14:textId="77777777" w:rsidR="001E475E" w:rsidRPr="008D4625" w:rsidRDefault="001E475E" w:rsidP="001E475E">
      <w:pPr>
        <w:pStyle w:val="ListParagraph"/>
        <w:rPr>
          <w:lang w:val="en-GB"/>
        </w:rPr>
      </w:pPr>
    </w:p>
    <w:p w14:paraId="7D8614AE" w14:textId="77777777" w:rsidR="001E475E" w:rsidRPr="008D4625" w:rsidRDefault="001E475E" w:rsidP="001E475E">
      <w:pPr>
        <w:rPr>
          <w:lang w:val="en-GB"/>
        </w:rPr>
      </w:pPr>
      <w:r w:rsidRPr="008D4625">
        <w:rPr>
          <w:lang w:val="en-GB"/>
        </w:rPr>
        <w:t>Proponents and cross checkers are</w:t>
      </w: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585"/>
        <w:gridCol w:w="3545"/>
        <w:gridCol w:w="1477"/>
      </w:tblGrid>
      <w:tr w:rsidR="001E475E" w:rsidRPr="008D4625" w14:paraId="735A2C88" w14:textId="77777777" w:rsidTr="0004552A">
        <w:trPr>
          <w:cantSplit/>
          <w:trHeight w:val="335"/>
          <w:tblHeader/>
        </w:trPr>
        <w:tc>
          <w:tcPr>
            <w:tcW w:w="3150" w:type="dxa"/>
            <w:shd w:val="clear" w:color="auto" w:fill="D9D9D9" w:themeFill="background1" w:themeFillShade="D9"/>
          </w:tcPr>
          <w:p w14:paraId="1BD45638" w14:textId="77777777" w:rsidR="001E475E" w:rsidRPr="008D4625" w:rsidRDefault="001E475E" w:rsidP="0004552A">
            <w:pPr>
              <w:spacing w:after="0"/>
              <w:rPr>
                <w:b/>
                <w:lang w:val="en-GB"/>
              </w:rPr>
            </w:pPr>
            <w:r w:rsidRPr="008D4625">
              <w:rPr>
                <w:b/>
                <w:lang w:val="en-GB"/>
              </w:rPr>
              <w:t>Name</w:t>
            </w:r>
          </w:p>
        </w:tc>
        <w:tc>
          <w:tcPr>
            <w:tcW w:w="1585" w:type="dxa"/>
            <w:shd w:val="clear" w:color="auto" w:fill="D9D9D9" w:themeFill="background1" w:themeFillShade="D9"/>
          </w:tcPr>
          <w:p w14:paraId="3BFC5153" w14:textId="77777777" w:rsidR="001E475E" w:rsidRPr="008D4625" w:rsidRDefault="001E475E" w:rsidP="0004552A">
            <w:pPr>
              <w:spacing w:after="0"/>
              <w:rPr>
                <w:b/>
                <w:lang w:val="en-GB"/>
              </w:rPr>
            </w:pPr>
            <w:r w:rsidRPr="008D4625">
              <w:rPr>
                <w:b/>
                <w:lang w:val="en-GB"/>
              </w:rPr>
              <w:t>Company</w:t>
            </w:r>
          </w:p>
        </w:tc>
        <w:tc>
          <w:tcPr>
            <w:tcW w:w="3545" w:type="dxa"/>
            <w:shd w:val="clear" w:color="auto" w:fill="D9D9D9" w:themeFill="background1" w:themeFillShade="D9"/>
          </w:tcPr>
          <w:p w14:paraId="59C8B2B8" w14:textId="77777777" w:rsidR="001E475E" w:rsidRPr="008D4625" w:rsidRDefault="001E475E" w:rsidP="0004552A">
            <w:pPr>
              <w:spacing w:after="0"/>
              <w:rPr>
                <w:b/>
                <w:lang w:val="en-GB"/>
              </w:rPr>
            </w:pPr>
            <w:r w:rsidRPr="008D4625">
              <w:rPr>
                <w:b/>
                <w:lang w:val="en-GB"/>
              </w:rPr>
              <w:t>E-mail address</w:t>
            </w:r>
          </w:p>
        </w:tc>
        <w:tc>
          <w:tcPr>
            <w:tcW w:w="1477" w:type="dxa"/>
            <w:shd w:val="clear" w:color="auto" w:fill="D9D9D9" w:themeFill="background1" w:themeFillShade="D9"/>
          </w:tcPr>
          <w:p w14:paraId="037D2752" w14:textId="77777777" w:rsidR="001E475E" w:rsidRPr="008D4625" w:rsidRDefault="001E475E" w:rsidP="0004552A">
            <w:pPr>
              <w:spacing w:after="0"/>
              <w:rPr>
                <w:b/>
                <w:lang w:val="en-GB"/>
              </w:rPr>
            </w:pPr>
            <w:r w:rsidRPr="008D4625">
              <w:rPr>
                <w:b/>
                <w:lang w:val="en-GB"/>
              </w:rPr>
              <w:t>Type</w:t>
            </w:r>
          </w:p>
        </w:tc>
      </w:tr>
      <w:tr w:rsidR="001E475E" w:rsidRPr="008D4625" w14:paraId="21AE61D4" w14:textId="77777777" w:rsidTr="0004552A">
        <w:trPr>
          <w:cantSplit/>
          <w:trHeight w:val="68"/>
        </w:trPr>
        <w:tc>
          <w:tcPr>
            <w:tcW w:w="3150" w:type="dxa"/>
          </w:tcPr>
          <w:p w14:paraId="656B6300" w14:textId="77777777" w:rsidR="001E475E" w:rsidRPr="008D4625" w:rsidRDefault="001E475E" w:rsidP="0004552A">
            <w:pPr>
              <w:spacing w:after="0"/>
              <w:rPr>
                <w:lang w:val="en-GB"/>
              </w:rPr>
            </w:pPr>
            <w:r>
              <w:rPr>
                <w:lang w:val="en-GB"/>
              </w:rPr>
              <w:t>Sebastien Lasserre</w:t>
            </w:r>
          </w:p>
        </w:tc>
        <w:tc>
          <w:tcPr>
            <w:tcW w:w="1585" w:type="dxa"/>
          </w:tcPr>
          <w:p w14:paraId="63C1F21B" w14:textId="77777777" w:rsidR="001E475E" w:rsidRPr="008D4625" w:rsidRDefault="001E475E" w:rsidP="0004552A">
            <w:pPr>
              <w:spacing w:after="0"/>
              <w:rPr>
                <w:lang w:val="en-GB"/>
              </w:rPr>
            </w:pPr>
            <w:r w:rsidRPr="008D4625">
              <w:rPr>
                <w:lang w:val="en-GB"/>
              </w:rPr>
              <w:t>BlackBerry</w:t>
            </w:r>
          </w:p>
        </w:tc>
        <w:tc>
          <w:tcPr>
            <w:tcW w:w="3545" w:type="dxa"/>
          </w:tcPr>
          <w:p w14:paraId="2271E05C" w14:textId="77777777" w:rsidR="001E475E" w:rsidRPr="008D4625" w:rsidRDefault="00E95EAE" w:rsidP="0004552A">
            <w:pPr>
              <w:spacing w:after="0"/>
              <w:rPr>
                <w:lang w:val="en-GB"/>
              </w:rPr>
            </w:pPr>
            <w:hyperlink r:id="rId9" w:history="1">
              <w:r w:rsidR="001E475E">
                <w:rPr>
                  <w:rStyle w:val="Hyperlink"/>
                  <w:lang w:val="en-GB"/>
                </w:rPr>
                <w:t>slasserre</w:t>
              </w:r>
              <w:r w:rsidR="001E475E" w:rsidRPr="008D4625">
                <w:rPr>
                  <w:rStyle w:val="Hyperlink"/>
                  <w:lang w:val="en-GB"/>
                </w:rPr>
                <w:t>@blackberry.com</w:t>
              </w:r>
            </w:hyperlink>
            <w:r w:rsidR="001E475E" w:rsidRPr="008D4625">
              <w:rPr>
                <w:lang w:val="en-GB"/>
              </w:rPr>
              <w:t xml:space="preserve"> </w:t>
            </w:r>
          </w:p>
        </w:tc>
        <w:tc>
          <w:tcPr>
            <w:tcW w:w="1477" w:type="dxa"/>
          </w:tcPr>
          <w:p w14:paraId="05B8E824" w14:textId="77777777" w:rsidR="001E475E" w:rsidRPr="008D4625" w:rsidRDefault="001E475E" w:rsidP="0004552A">
            <w:pPr>
              <w:spacing w:after="0"/>
              <w:rPr>
                <w:rFonts w:eastAsia="Malgun Gothic"/>
                <w:lang w:val="en-GB" w:eastAsia="ko-KR"/>
              </w:rPr>
            </w:pPr>
            <w:r w:rsidRPr="008D4625">
              <w:rPr>
                <w:rFonts w:eastAsia="Malgun Gothic"/>
                <w:lang w:val="en-GB" w:eastAsia="ko-KR"/>
              </w:rPr>
              <w:t>Proponent</w:t>
            </w:r>
          </w:p>
        </w:tc>
      </w:tr>
      <w:tr w:rsidR="001E475E" w:rsidRPr="008D4625" w14:paraId="180211E1" w14:textId="77777777" w:rsidTr="0004552A">
        <w:trPr>
          <w:cantSplit/>
          <w:trHeight w:val="68"/>
        </w:trPr>
        <w:tc>
          <w:tcPr>
            <w:tcW w:w="3150" w:type="dxa"/>
          </w:tcPr>
          <w:p w14:paraId="39EBD70F" w14:textId="77777777" w:rsidR="001E475E" w:rsidRPr="005B2EFD" w:rsidRDefault="001E475E" w:rsidP="0004552A">
            <w:pPr>
              <w:spacing w:after="0"/>
              <w:rPr>
                <w:lang w:val="en-GB"/>
              </w:rPr>
            </w:pPr>
            <w:proofErr w:type="spellStart"/>
            <w:r w:rsidRPr="005B2EFD">
              <w:rPr>
                <w:lang w:val="en-GB"/>
              </w:rPr>
              <w:t>Kahled</w:t>
            </w:r>
            <w:proofErr w:type="spellEnd"/>
            <w:r w:rsidRPr="005B2EFD">
              <w:rPr>
                <w:lang w:val="en-GB"/>
              </w:rPr>
              <w:t xml:space="preserve"> </w:t>
            </w:r>
            <w:proofErr w:type="spellStart"/>
            <w:r w:rsidRPr="005B2EFD">
              <w:rPr>
                <w:lang w:val="en-GB"/>
              </w:rPr>
              <w:t>Mammou</w:t>
            </w:r>
            <w:proofErr w:type="spellEnd"/>
          </w:p>
        </w:tc>
        <w:tc>
          <w:tcPr>
            <w:tcW w:w="1585" w:type="dxa"/>
          </w:tcPr>
          <w:p w14:paraId="27A63A82" w14:textId="77777777" w:rsidR="001E475E" w:rsidRPr="005B2EFD" w:rsidRDefault="001E475E" w:rsidP="0004552A">
            <w:pPr>
              <w:spacing w:after="0"/>
              <w:rPr>
                <w:lang w:val="en-GB"/>
              </w:rPr>
            </w:pPr>
            <w:r w:rsidRPr="005B2EFD">
              <w:rPr>
                <w:lang w:val="en-GB"/>
              </w:rPr>
              <w:t>Apple</w:t>
            </w:r>
          </w:p>
        </w:tc>
        <w:tc>
          <w:tcPr>
            <w:tcW w:w="3545" w:type="dxa"/>
          </w:tcPr>
          <w:p w14:paraId="2F1F61D2" w14:textId="77777777" w:rsidR="001E475E" w:rsidRPr="005B2EFD" w:rsidRDefault="001E475E" w:rsidP="0004552A">
            <w:pPr>
              <w:spacing w:after="0"/>
              <w:rPr>
                <w:lang w:val="en-GB"/>
              </w:rPr>
            </w:pPr>
            <w:r w:rsidRPr="005B2EFD">
              <w:rPr>
                <w:color w:val="0000FF" w:themeColor="hyperlink"/>
                <w:u w:val="single"/>
              </w:rPr>
              <w:t>kmammou@apple.com</w:t>
            </w:r>
          </w:p>
        </w:tc>
        <w:tc>
          <w:tcPr>
            <w:tcW w:w="1477" w:type="dxa"/>
          </w:tcPr>
          <w:p w14:paraId="61F891E6" w14:textId="16E600A6" w:rsidR="001E475E" w:rsidRPr="005B2EFD" w:rsidRDefault="001E475E" w:rsidP="0004552A">
            <w:pPr>
              <w:spacing w:after="0"/>
              <w:rPr>
                <w:rFonts w:eastAsia="Malgun Gothic"/>
                <w:lang w:val="en-GB" w:eastAsia="ko-KR"/>
              </w:rPr>
            </w:pPr>
            <w:r w:rsidRPr="005B2EFD">
              <w:rPr>
                <w:rFonts w:eastAsia="Malgun Gothic"/>
                <w:lang w:val="en-GB" w:eastAsia="ko-KR"/>
              </w:rPr>
              <w:t>Crossche</w:t>
            </w:r>
            <w:r w:rsidR="00E95EAE">
              <w:rPr>
                <w:rFonts w:eastAsia="Malgun Gothic"/>
                <w:lang w:val="en-GB" w:eastAsia="ko-KR"/>
              </w:rPr>
              <w:t>c</w:t>
            </w:r>
            <w:r w:rsidRPr="005B2EFD">
              <w:rPr>
                <w:rFonts w:eastAsia="Malgun Gothic"/>
                <w:lang w:val="en-GB" w:eastAsia="ko-KR"/>
              </w:rPr>
              <w:t>ker</w:t>
            </w:r>
          </w:p>
        </w:tc>
      </w:tr>
      <w:tr w:rsidR="001E475E" w:rsidRPr="008D4625" w14:paraId="2388982F" w14:textId="77777777" w:rsidTr="0004552A">
        <w:trPr>
          <w:cantSplit/>
          <w:trHeight w:val="68"/>
        </w:trPr>
        <w:tc>
          <w:tcPr>
            <w:tcW w:w="3150" w:type="dxa"/>
          </w:tcPr>
          <w:p w14:paraId="227498BE" w14:textId="77777777" w:rsidR="001E475E" w:rsidRPr="00FE49F9" w:rsidRDefault="001E475E" w:rsidP="0004552A">
            <w:pPr>
              <w:spacing w:after="0"/>
              <w:jc w:val="left"/>
              <w:rPr>
                <w:lang w:val="en-GB"/>
              </w:rPr>
            </w:pPr>
          </w:p>
        </w:tc>
        <w:tc>
          <w:tcPr>
            <w:tcW w:w="1585" w:type="dxa"/>
          </w:tcPr>
          <w:p w14:paraId="6E1466BF" w14:textId="77777777" w:rsidR="001E475E" w:rsidRPr="00FE49F9" w:rsidRDefault="001E475E" w:rsidP="0004552A">
            <w:pPr>
              <w:spacing w:after="0"/>
              <w:rPr>
                <w:lang w:val="en-GB"/>
              </w:rPr>
            </w:pPr>
          </w:p>
        </w:tc>
        <w:tc>
          <w:tcPr>
            <w:tcW w:w="3545" w:type="dxa"/>
          </w:tcPr>
          <w:p w14:paraId="1FB6904B" w14:textId="77777777" w:rsidR="001E475E" w:rsidRPr="00FE49F9" w:rsidRDefault="001E475E" w:rsidP="0004552A">
            <w:pPr>
              <w:spacing w:after="0"/>
              <w:rPr>
                <w:rFonts w:eastAsia="Malgun Gothic"/>
                <w:lang w:val="en-GB" w:eastAsia="ko-KR"/>
              </w:rPr>
            </w:pPr>
          </w:p>
        </w:tc>
        <w:tc>
          <w:tcPr>
            <w:tcW w:w="1477" w:type="dxa"/>
          </w:tcPr>
          <w:p w14:paraId="39CA5E18" w14:textId="77777777" w:rsidR="001E475E" w:rsidRPr="00FE49F9" w:rsidRDefault="001E475E" w:rsidP="0004552A">
            <w:pPr>
              <w:spacing w:after="0"/>
              <w:rPr>
                <w:rFonts w:eastAsia="Malgun Gothic"/>
                <w:lang w:val="en-GB" w:eastAsia="ko-KR"/>
              </w:rPr>
            </w:pPr>
          </w:p>
        </w:tc>
      </w:tr>
      <w:tr w:rsidR="001E475E" w:rsidRPr="008D4625" w14:paraId="290CE6DC" w14:textId="77777777" w:rsidTr="0004552A">
        <w:trPr>
          <w:cantSplit/>
          <w:trHeight w:val="68"/>
        </w:trPr>
        <w:tc>
          <w:tcPr>
            <w:tcW w:w="3150" w:type="dxa"/>
          </w:tcPr>
          <w:p w14:paraId="4A431844" w14:textId="77777777" w:rsidR="001E475E" w:rsidRPr="008D4625" w:rsidRDefault="001E475E" w:rsidP="0004552A">
            <w:pPr>
              <w:spacing w:after="0"/>
              <w:rPr>
                <w:lang w:val="en-GB"/>
              </w:rPr>
            </w:pPr>
          </w:p>
        </w:tc>
        <w:tc>
          <w:tcPr>
            <w:tcW w:w="1585" w:type="dxa"/>
          </w:tcPr>
          <w:p w14:paraId="0B06D6B4" w14:textId="77777777" w:rsidR="001E475E" w:rsidRPr="008D4625" w:rsidRDefault="001E475E" w:rsidP="0004552A">
            <w:pPr>
              <w:spacing w:after="0"/>
              <w:rPr>
                <w:lang w:val="en-GB"/>
              </w:rPr>
            </w:pPr>
          </w:p>
        </w:tc>
        <w:tc>
          <w:tcPr>
            <w:tcW w:w="3545" w:type="dxa"/>
          </w:tcPr>
          <w:p w14:paraId="20675D62" w14:textId="77777777" w:rsidR="001E475E" w:rsidRPr="008D4625" w:rsidRDefault="001E475E" w:rsidP="0004552A">
            <w:pPr>
              <w:spacing w:after="0"/>
              <w:rPr>
                <w:lang w:val="en-GB"/>
              </w:rPr>
            </w:pPr>
          </w:p>
        </w:tc>
        <w:tc>
          <w:tcPr>
            <w:tcW w:w="1477" w:type="dxa"/>
          </w:tcPr>
          <w:p w14:paraId="38762F9A" w14:textId="77777777" w:rsidR="001E475E" w:rsidRPr="008D4625" w:rsidRDefault="001E475E" w:rsidP="0004552A">
            <w:pPr>
              <w:spacing w:after="0"/>
              <w:rPr>
                <w:rFonts w:eastAsia="Malgun Gothic"/>
                <w:lang w:val="en-GB" w:eastAsia="ko-KR"/>
              </w:rPr>
            </w:pPr>
          </w:p>
        </w:tc>
      </w:tr>
    </w:tbl>
    <w:p w14:paraId="6F015D70" w14:textId="77777777" w:rsidR="001E475E" w:rsidRPr="008D4625" w:rsidRDefault="001E475E" w:rsidP="001E475E">
      <w:pPr>
        <w:pStyle w:val="ListParagraph1"/>
        <w:spacing w:before="120" w:after="120"/>
        <w:ind w:left="360"/>
        <w:rPr>
          <w:lang w:val="en-GB"/>
        </w:rPr>
      </w:pPr>
    </w:p>
    <w:p w14:paraId="226A7186" w14:textId="77777777" w:rsidR="001E475E" w:rsidRPr="008D4625" w:rsidRDefault="001E475E" w:rsidP="001E475E">
      <w:pPr>
        <w:pStyle w:val="Heading2"/>
        <w:rPr>
          <w:lang w:val="en-GB"/>
        </w:rPr>
      </w:pPr>
      <w:r w:rsidRPr="008D4625">
        <w:rPr>
          <w:lang w:val="en-GB"/>
        </w:rPr>
        <w:t>Information on proposed tools</w:t>
      </w:r>
    </w:p>
    <w:p w14:paraId="6891E171" w14:textId="77777777" w:rsidR="001E475E" w:rsidRPr="008D4625" w:rsidRDefault="001E475E" w:rsidP="001E475E">
      <w:pPr>
        <w:pStyle w:val="Heading3"/>
        <w:rPr>
          <w:lang w:val="en-GB"/>
        </w:rPr>
      </w:pPr>
      <w:r w:rsidRPr="00FA5285">
        <w:rPr>
          <w:lang w:val="en-GB"/>
        </w:rPr>
        <w:t xml:space="preserve">Improved geometry coding for duplicated points </w:t>
      </w:r>
      <w:r w:rsidRPr="008D4625">
        <w:rPr>
          <w:lang w:val="en-GB"/>
        </w:rPr>
        <w:t>from m4</w:t>
      </w:r>
      <w:r>
        <w:rPr>
          <w:lang w:val="en-GB"/>
        </w:rPr>
        <w:t>8905</w:t>
      </w:r>
    </w:p>
    <w:p w14:paraId="3F829BFE" w14:textId="5FB01672" w:rsidR="001E475E" w:rsidRPr="008D4625" w:rsidRDefault="001E475E" w:rsidP="001E475E">
      <w:pPr>
        <w:pStyle w:val="ListParagraph1"/>
        <w:spacing w:before="120" w:after="120"/>
        <w:ind w:left="0"/>
        <w:rPr>
          <w:lang w:val="en-GB"/>
        </w:rPr>
      </w:pPr>
      <w:r w:rsidRPr="008E21FF">
        <w:rPr>
          <w:lang w:val="en-GB"/>
        </w:rPr>
        <w:t>In contribution m48905</w:t>
      </w:r>
      <w:r w:rsidR="005B2EFD">
        <w:rPr>
          <w:lang w:val="en-GB"/>
        </w:rPr>
        <w:t xml:space="preserve"> [4]</w:t>
      </w:r>
      <w:r w:rsidRPr="008E21FF">
        <w:rPr>
          <w:lang w:val="en-GB"/>
        </w:rPr>
        <w:t>, a mechanism has been introduced to code only once the coordinates of duplicated points in case all point belonging to the n</w:t>
      </w:r>
      <w:r>
        <w:rPr>
          <w:lang w:val="en-GB"/>
        </w:rPr>
        <w:t>o</w:t>
      </w:r>
      <w:r w:rsidRPr="008E21FF">
        <w:rPr>
          <w:lang w:val="en-GB"/>
        </w:rPr>
        <w:t xml:space="preserve">de undergoing IDCM are locate at the same </w:t>
      </w:r>
      <w:proofErr w:type="spellStart"/>
      <w:r>
        <w:rPr>
          <w:lang w:val="en-GB"/>
        </w:rPr>
        <w:t>xyz</w:t>
      </w:r>
      <w:proofErr w:type="spellEnd"/>
      <w:r>
        <w:rPr>
          <w:lang w:val="en-GB"/>
        </w:rPr>
        <w:t xml:space="preserve"> </w:t>
      </w:r>
      <w:r w:rsidRPr="008E21FF">
        <w:rPr>
          <w:lang w:val="en-GB"/>
        </w:rPr>
        <w:t xml:space="preserve">position. This implies adding a flag signalling duplicated points if the number of </w:t>
      </w:r>
      <w:r>
        <w:rPr>
          <w:lang w:val="en-GB"/>
        </w:rPr>
        <w:t xml:space="preserve">coded 3D coordinates </w:t>
      </w:r>
      <w:r w:rsidRPr="008E21FF">
        <w:rPr>
          <w:lang w:val="en-GB"/>
        </w:rPr>
        <w:t>is one and, if this flag is true, adding a counter for the number of duplica</w:t>
      </w:r>
      <w:r>
        <w:rPr>
          <w:lang w:val="en-GB"/>
        </w:rPr>
        <w:t>tions of the</w:t>
      </w:r>
      <w:r w:rsidRPr="008E21FF">
        <w:rPr>
          <w:lang w:val="en-GB"/>
        </w:rPr>
        <w:t xml:space="preserve"> </w:t>
      </w:r>
      <w:r>
        <w:rPr>
          <w:lang w:val="en-GB"/>
        </w:rPr>
        <w:t xml:space="preserve">unique 3D coordinate. </w:t>
      </w:r>
    </w:p>
    <w:p w14:paraId="10A7475A" w14:textId="77777777" w:rsidR="001E475E" w:rsidRPr="008D4625" w:rsidRDefault="001E475E" w:rsidP="001E475E">
      <w:pPr>
        <w:pStyle w:val="Heading2"/>
        <w:rPr>
          <w:lang w:val="en-GB"/>
        </w:rPr>
      </w:pPr>
      <w:r w:rsidRPr="008D4625">
        <w:rPr>
          <w:lang w:val="en-GB"/>
        </w:rPr>
        <w:t>Information for conducting tests</w:t>
      </w:r>
    </w:p>
    <w:p w14:paraId="7C6906A2" w14:textId="77777777" w:rsidR="001E475E" w:rsidRPr="00C41261" w:rsidRDefault="001E475E" w:rsidP="001E475E">
      <w:pPr>
        <w:rPr>
          <w:lang w:val="en-GB"/>
        </w:rPr>
      </w:pPr>
      <w:r w:rsidRPr="008D4625">
        <w:rPr>
          <w:lang w:val="en-GB"/>
        </w:rPr>
        <w:t xml:space="preserve">Adoption of the tool should be based on the discussion of the </w:t>
      </w:r>
      <w:r>
        <w:rPr>
          <w:lang w:val="en-GB"/>
        </w:rPr>
        <w:t xml:space="preserve">compression gains and the complexity of said tools. </w:t>
      </w:r>
      <w:r w:rsidRPr="008D4625">
        <w:rPr>
          <w:lang w:val="en-GB"/>
        </w:rPr>
        <w:t xml:space="preserve">  </w:t>
      </w:r>
    </w:p>
    <w:p w14:paraId="643064DE" w14:textId="77777777" w:rsidR="001E475E" w:rsidRPr="008D4625" w:rsidRDefault="001E475E" w:rsidP="001E475E">
      <w:pPr>
        <w:pStyle w:val="Heading3"/>
        <w:rPr>
          <w:lang w:val="en-GB"/>
        </w:rPr>
      </w:pPr>
      <w:r w:rsidRPr="008D4625">
        <w:rPr>
          <w:lang w:val="en-GB"/>
        </w:rPr>
        <w:t>Software</w:t>
      </w:r>
    </w:p>
    <w:p w14:paraId="2F9A87C5" w14:textId="77777777" w:rsidR="001E475E" w:rsidRPr="008D4625" w:rsidRDefault="001E475E" w:rsidP="001E475E">
      <w:pPr>
        <w:rPr>
          <w:lang w:val="en-GB"/>
        </w:rPr>
      </w:pPr>
      <w:r w:rsidRPr="008D4625">
        <w:rPr>
          <w:lang w:val="en-GB"/>
        </w:rPr>
        <w:t>TMC13v</w:t>
      </w:r>
      <w:r>
        <w:rPr>
          <w:lang w:val="en-GB"/>
        </w:rPr>
        <w:t>7</w:t>
      </w:r>
      <w:r w:rsidRPr="008D4625">
        <w:rPr>
          <w:lang w:val="en-GB"/>
        </w:rPr>
        <w:t xml:space="preserve"> </w:t>
      </w:r>
      <w:r w:rsidRPr="008D4625">
        <w:rPr>
          <w:lang w:val="en-GB"/>
        </w:rPr>
        <w:fldChar w:fldCharType="begin"/>
      </w:r>
      <w:r w:rsidRPr="008D4625">
        <w:rPr>
          <w:lang w:val="en-GB"/>
        </w:rPr>
        <w:instrText xml:space="preserve"> REF _Ref504584541 \r \h  \* MERGEFORMAT </w:instrText>
      </w:r>
      <w:r w:rsidRPr="008D4625">
        <w:rPr>
          <w:lang w:val="en-GB"/>
        </w:rPr>
      </w:r>
      <w:r w:rsidRPr="008D4625">
        <w:rPr>
          <w:lang w:val="en-GB"/>
        </w:rPr>
        <w:fldChar w:fldCharType="end"/>
      </w:r>
      <w:r w:rsidRPr="008D4625">
        <w:rPr>
          <w:lang w:val="en-GB"/>
        </w:rPr>
        <w:t>shall be used for these experiments. The proposed tools shall be implemented on top of TMC13v</w:t>
      </w:r>
      <w:r>
        <w:rPr>
          <w:lang w:val="en-GB"/>
        </w:rPr>
        <w:t>7</w:t>
      </w:r>
      <w:r w:rsidRPr="008D4625">
        <w:rPr>
          <w:lang w:val="en-GB"/>
        </w:rPr>
        <w:fldChar w:fldCharType="begin"/>
      </w:r>
      <w:r w:rsidRPr="008D4625">
        <w:rPr>
          <w:lang w:val="en-GB"/>
        </w:rPr>
        <w:instrText xml:space="preserve"> REF _Ref504584541 \r \h  \* MERGEFORMAT </w:instrText>
      </w:r>
      <w:r w:rsidRPr="008D4625">
        <w:rPr>
          <w:lang w:val="en-GB"/>
        </w:rPr>
      </w:r>
      <w:r w:rsidRPr="008D4625">
        <w:rPr>
          <w:lang w:val="en-GB"/>
        </w:rPr>
        <w:fldChar w:fldCharType="end"/>
      </w:r>
      <w:r w:rsidRPr="008D4625">
        <w:rPr>
          <w:lang w:val="en-GB"/>
        </w:rPr>
        <w:t>.</w:t>
      </w:r>
    </w:p>
    <w:p w14:paraId="5657525A" w14:textId="77777777" w:rsidR="001E475E" w:rsidRPr="008D4625" w:rsidRDefault="001E475E" w:rsidP="001E475E">
      <w:pPr>
        <w:pStyle w:val="Heading3"/>
        <w:rPr>
          <w:lang w:val="en-GB"/>
        </w:rPr>
      </w:pPr>
      <w:r w:rsidRPr="008D4625">
        <w:rPr>
          <w:lang w:val="en-GB"/>
        </w:rPr>
        <w:t>Test configurations</w:t>
      </w:r>
    </w:p>
    <w:p w14:paraId="6EFF32F7" w14:textId="77777777" w:rsidR="001E475E" w:rsidRPr="008D4625" w:rsidRDefault="001E475E" w:rsidP="001E475E">
      <w:pPr>
        <w:rPr>
          <w:lang w:val="en-GB"/>
        </w:rPr>
      </w:pPr>
      <w:bookmarkStart w:id="0" w:name="_Hlk520966023"/>
      <w:r w:rsidRPr="008D4625">
        <w:rPr>
          <w:lang w:val="en-GB"/>
        </w:rPr>
        <w:t>Parameters and configurations for the modified TMC13v</w:t>
      </w:r>
      <w:r>
        <w:rPr>
          <w:lang w:val="en-GB"/>
        </w:rPr>
        <w:t>7</w:t>
      </w:r>
      <w:r w:rsidRPr="008D4625">
        <w:rPr>
          <w:lang w:val="en-GB"/>
        </w:rPr>
        <w:t xml:space="preserve"> software will be provided by the proponent.</w:t>
      </w:r>
    </w:p>
    <w:p w14:paraId="4F5319A0" w14:textId="77777777" w:rsidR="001E475E" w:rsidRPr="008D4625" w:rsidRDefault="001E475E" w:rsidP="001E475E">
      <w:pPr>
        <w:pStyle w:val="Heading3"/>
        <w:rPr>
          <w:lang w:val="en-GB"/>
        </w:rPr>
      </w:pPr>
      <w:r w:rsidRPr="008D4625">
        <w:rPr>
          <w:lang w:val="en-GB"/>
        </w:rPr>
        <w:t>Evaluation Method</w:t>
      </w:r>
    </w:p>
    <w:p w14:paraId="420AFE8B" w14:textId="77777777" w:rsidR="001E475E" w:rsidRPr="008D4625" w:rsidRDefault="001E475E" w:rsidP="001E475E">
      <w:pPr>
        <w:spacing w:after="120"/>
        <w:rPr>
          <w:lang w:val="en-GB" w:eastAsia="fr-FR"/>
        </w:rPr>
      </w:pPr>
      <w:bookmarkStart w:id="1" w:name="_Hlk520966040"/>
      <w:r w:rsidRPr="008D4625">
        <w:rPr>
          <w:lang w:val="en-GB" w:eastAsia="fr-FR"/>
        </w:rPr>
        <w:t>The point cloud test material will be tested for the test sequences of category</w:t>
      </w:r>
    </w:p>
    <w:p w14:paraId="3AD3F828" w14:textId="77777777" w:rsidR="001E475E" w:rsidRPr="008D4625" w:rsidRDefault="001E475E" w:rsidP="001E475E">
      <w:pPr>
        <w:pStyle w:val="ListParagraph"/>
        <w:numPr>
          <w:ilvl w:val="0"/>
          <w:numId w:val="32"/>
        </w:numPr>
        <w:spacing w:after="120"/>
        <w:rPr>
          <w:lang w:val="en-GB" w:eastAsia="fr-FR"/>
        </w:rPr>
      </w:pPr>
      <w:r w:rsidRPr="008D4625">
        <w:rPr>
          <w:lang w:val="en-GB" w:eastAsia="fr-FR"/>
        </w:rPr>
        <w:t>(1) Static Objects and Scenes</w:t>
      </w:r>
    </w:p>
    <w:p w14:paraId="70E3F251" w14:textId="77777777" w:rsidR="001E475E" w:rsidRPr="008D4625" w:rsidRDefault="001E475E" w:rsidP="001E475E">
      <w:pPr>
        <w:pStyle w:val="ListParagraph"/>
        <w:numPr>
          <w:ilvl w:val="0"/>
          <w:numId w:val="32"/>
        </w:numPr>
        <w:spacing w:after="120"/>
        <w:rPr>
          <w:lang w:val="en-GB" w:eastAsia="fr-FR"/>
        </w:rPr>
      </w:pPr>
      <w:r w:rsidRPr="008D4625">
        <w:rPr>
          <w:lang w:val="en-GB" w:eastAsia="fr-FR"/>
        </w:rPr>
        <w:t xml:space="preserve">(3) Dynamic Acquisition </w:t>
      </w:r>
    </w:p>
    <w:p w14:paraId="73D3FAD1" w14:textId="31C1411F" w:rsidR="001E475E" w:rsidRPr="008D4625" w:rsidRDefault="001E475E" w:rsidP="001E475E">
      <w:pPr>
        <w:spacing w:after="120"/>
        <w:rPr>
          <w:lang w:val="en-GB" w:eastAsia="fr-FR"/>
        </w:rPr>
      </w:pPr>
      <w:r w:rsidRPr="008D4625">
        <w:rPr>
          <w:lang w:val="en-GB" w:eastAsia="fr-FR"/>
        </w:rPr>
        <w:t xml:space="preserve"> as defined by</w:t>
      </w:r>
      <w:r w:rsidRPr="008D4625">
        <w:rPr>
          <w:lang w:val="en-GB"/>
        </w:rPr>
        <w:t xml:space="preserve"> the CTC [</w:t>
      </w:r>
      <w:r w:rsidR="005B2EFD">
        <w:rPr>
          <w:lang w:val="en-GB"/>
        </w:rPr>
        <w:t>3</w:t>
      </w:r>
      <w:r w:rsidRPr="008D4625">
        <w:rPr>
          <w:lang w:val="en-GB"/>
        </w:rPr>
        <w:t>]</w:t>
      </w:r>
      <w:r w:rsidRPr="008D4625">
        <w:rPr>
          <w:lang w:val="en-GB"/>
        </w:rPr>
        <w:fldChar w:fldCharType="begin"/>
      </w:r>
      <w:r w:rsidRPr="008D4625">
        <w:rPr>
          <w:lang w:val="en-GB"/>
        </w:rPr>
        <w:instrText xml:space="preserve"> REF _Ref504788508 \r \h  \* MERGEFORMAT </w:instrText>
      </w:r>
      <w:r w:rsidRPr="008D4625">
        <w:rPr>
          <w:lang w:val="en-GB"/>
        </w:rPr>
      </w:r>
      <w:r w:rsidRPr="008D4625">
        <w:rPr>
          <w:lang w:val="en-GB"/>
        </w:rPr>
        <w:fldChar w:fldCharType="end"/>
      </w:r>
      <w:r w:rsidRPr="008D4625">
        <w:rPr>
          <w:lang w:val="en-GB"/>
        </w:rPr>
        <w:t xml:space="preserve">. The following test conditions will be under evaluation </w:t>
      </w:r>
    </w:p>
    <w:p w14:paraId="264A2B9F" w14:textId="77777777" w:rsidR="001E475E" w:rsidRPr="008D4625" w:rsidRDefault="001E475E" w:rsidP="001E475E">
      <w:pPr>
        <w:pStyle w:val="ListParagraph1"/>
        <w:numPr>
          <w:ilvl w:val="0"/>
          <w:numId w:val="29"/>
        </w:numPr>
        <w:snapToGrid w:val="0"/>
        <w:spacing w:before="240" w:after="120"/>
        <w:outlineLvl w:val="0"/>
        <w:rPr>
          <w:lang w:val="en-GB"/>
        </w:rPr>
      </w:pPr>
      <w:r w:rsidRPr="008D4625">
        <w:rPr>
          <w:i/>
          <w:iCs/>
          <w:lang w:val="en-GB"/>
        </w:rPr>
        <w:t xml:space="preserve">CW AI lossless geometry – (lossless attribute) </w:t>
      </w:r>
    </w:p>
    <w:p w14:paraId="06784ACE" w14:textId="77777777" w:rsidR="001E475E" w:rsidRPr="008D4625" w:rsidRDefault="001E475E" w:rsidP="001E475E">
      <w:pPr>
        <w:pStyle w:val="ListParagraph1"/>
        <w:numPr>
          <w:ilvl w:val="0"/>
          <w:numId w:val="29"/>
        </w:numPr>
        <w:snapToGrid w:val="0"/>
        <w:spacing w:before="240" w:after="120"/>
        <w:outlineLvl w:val="0"/>
        <w:rPr>
          <w:lang w:val="en-GB"/>
        </w:rPr>
      </w:pPr>
      <w:r w:rsidRPr="008D4625">
        <w:rPr>
          <w:i/>
          <w:iCs/>
          <w:lang w:val="en-GB"/>
        </w:rPr>
        <w:t>C2 AI, lossy geometry – (lossy attribute)</w:t>
      </w:r>
    </w:p>
    <w:p w14:paraId="4FDA84B8" w14:textId="77777777" w:rsidR="001E475E" w:rsidRPr="008D4625" w:rsidRDefault="001E475E" w:rsidP="001E475E">
      <w:pPr>
        <w:pStyle w:val="ListParagraph1"/>
        <w:snapToGrid w:val="0"/>
        <w:spacing w:before="240" w:after="120"/>
        <w:ind w:left="0"/>
        <w:outlineLvl w:val="0"/>
        <w:rPr>
          <w:i/>
          <w:iCs/>
          <w:lang w:val="en-GB"/>
        </w:rPr>
      </w:pPr>
    </w:p>
    <w:p w14:paraId="0D22766A" w14:textId="77777777" w:rsidR="001E475E" w:rsidRPr="008D4625" w:rsidRDefault="001E475E" w:rsidP="001E475E">
      <w:pPr>
        <w:pStyle w:val="ListParagraph1"/>
        <w:snapToGrid w:val="0"/>
        <w:spacing w:before="240" w:after="120"/>
        <w:ind w:left="0"/>
        <w:outlineLvl w:val="0"/>
        <w:rPr>
          <w:iCs/>
          <w:lang w:val="en-GB"/>
        </w:rPr>
      </w:pPr>
      <w:r w:rsidRPr="008D4625">
        <w:rPr>
          <w:iCs/>
          <w:lang w:val="en-GB"/>
        </w:rPr>
        <w:t xml:space="preserve">without activating </w:t>
      </w:r>
      <w:proofErr w:type="spellStart"/>
      <w:r w:rsidRPr="008D4625">
        <w:rPr>
          <w:iCs/>
          <w:lang w:val="en-GB"/>
        </w:rPr>
        <w:t>Trisoup</w:t>
      </w:r>
      <w:proofErr w:type="spellEnd"/>
      <w:r w:rsidRPr="008D4625">
        <w:rPr>
          <w:iCs/>
          <w:lang w:val="en-GB"/>
        </w:rPr>
        <w:t xml:space="preserve">. Note that the tested technologies have an impact on geometry compression only and that attribute compression performance are reported informatively. </w:t>
      </w:r>
    </w:p>
    <w:bookmarkEnd w:id="0"/>
    <w:bookmarkEnd w:id="1"/>
    <w:p w14:paraId="7E2585BD" w14:textId="77777777" w:rsidR="001E475E" w:rsidRPr="008D4625" w:rsidRDefault="001E475E" w:rsidP="001E475E">
      <w:pPr>
        <w:pStyle w:val="ListParagraph1"/>
        <w:snapToGrid w:val="0"/>
        <w:spacing w:before="240" w:after="120"/>
        <w:ind w:left="0"/>
        <w:outlineLvl w:val="0"/>
        <w:rPr>
          <w:lang w:val="en-GB"/>
        </w:rPr>
      </w:pPr>
      <w:r w:rsidRPr="008D4625">
        <w:rPr>
          <w:iCs/>
          <w:lang w:val="en-GB"/>
        </w:rPr>
        <w:t xml:space="preserve"> </w:t>
      </w:r>
    </w:p>
    <w:p w14:paraId="00889D93" w14:textId="57C8EA4A" w:rsidR="001E475E" w:rsidRPr="008D4625" w:rsidRDefault="001E475E" w:rsidP="001E475E">
      <w:pPr>
        <w:pStyle w:val="Heading2"/>
        <w:rPr>
          <w:lang w:val="en-GB"/>
        </w:rPr>
      </w:pPr>
      <w:r w:rsidRPr="008D4625">
        <w:rPr>
          <w:lang w:val="en-GB"/>
        </w:rPr>
        <w:lastRenderedPageBreak/>
        <w:t>CE 13.</w:t>
      </w:r>
      <w:r w:rsidR="005B2EFD">
        <w:rPr>
          <w:lang w:val="en-GB"/>
        </w:rPr>
        <w:t>23</w:t>
      </w:r>
      <w:r w:rsidRPr="008D4625">
        <w:rPr>
          <w:lang w:val="en-GB"/>
        </w:rPr>
        <w:t xml:space="preserve"> Coordinators</w:t>
      </w:r>
    </w:p>
    <w:p w14:paraId="1411B1E6" w14:textId="77777777" w:rsidR="001E475E" w:rsidRPr="00EE476C" w:rsidRDefault="001E475E" w:rsidP="001E475E">
      <w:pPr>
        <w:snapToGrid w:val="0"/>
        <w:spacing w:after="0"/>
        <w:outlineLvl w:val="0"/>
        <w:rPr>
          <w:lang w:val="fr-FR"/>
        </w:rPr>
      </w:pPr>
      <w:r w:rsidRPr="00EE476C">
        <w:rPr>
          <w:lang w:val="fr-FR"/>
        </w:rPr>
        <w:t>Sébastien Lasserre (</w:t>
      </w:r>
      <w:hyperlink r:id="rId10" w:history="1">
        <w:r w:rsidRPr="00EE476C">
          <w:rPr>
            <w:rStyle w:val="Hyperlink"/>
            <w:lang w:val="fr-FR"/>
          </w:rPr>
          <w:t>slasserre@blackberry.com</w:t>
        </w:r>
      </w:hyperlink>
      <w:r w:rsidRPr="00EE476C">
        <w:rPr>
          <w:lang w:val="fr-FR"/>
        </w:rPr>
        <w:t xml:space="preserve">) </w:t>
      </w:r>
    </w:p>
    <w:p w14:paraId="05E27F74" w14:textId="77777777" w:rsidR="001E475E" w:rsidRPr="00EE476C" w:rsidRDefault="001E475E" w:rsidP="001E475E">
      <w:pPr>
        <w:spacing w:after="0"/>
        <w:rPr>
          <w:lang w:val="fr-FR"/>
        </w:rPr>
      </w:pPr>
    </w:p>
    <w:p w14:paraId="5D403B46" w14:textId="77777777" w:rsidR="001E475E" w:rsidRPr="008D4625" w:rsidRDefault="001E475E" w:rsidP="001E475E">
      <w:pPr>
        <w:pStyle w:val="Heading1"/>
        <w:rPr>
          <w:lang w:val="en-GB"/>
        </w:rPr>
      </w:pPr>
      <w:r w:rsidRPr="008D4625">
        <w:rPr>
          <w:lang w:val="en-GB"/>
        </w:rPr>
        <w:t>Timeline:</w:t>
      </w:r>
    </w:p>
    <w:p w14:paraId="620BEA7B" w14:textId="77777777" w:rsidR="00E95EAE" w:rsidRPr="00C355B9" w:rsidRDefault="00E95EAE" w:rsidP="00E95EAE">
      <w:pPr>
        <w:pStyle w:val="ListParagraph1"/>
        <w:numPr>
          <w:ilvl w:val="0"/>
          <w:numId w:val="15"/>
        </w:numPr>
        <w:snapToGrid w:val="0"/>
        <w:spacing w:before="240" w:after="120" w:line="256" w:lineRule="auto"/>
        <w:ind w:left="720"/>
        <w:outlineLvl w:val="0"/>
        <w:rPr>
          <w:lang w:val="en-GB"/>
        </w:rPr>
      </w:pPr>
      <w:bookmarkStart w:id="2" w:name="_Hlk527015368"/>
      <w:r w:rsidRPr="00C355B9">
        <w:rPr>
          <w:b/>
          <w:lang w:val="en-GB"/>
        </w:rPr>
        <w:t>2019</w:t>
      </w:r>
      <w:r w:rsidRPr="00D154F7">
        <w:rPr>
          <w:b/>
          <w:lang w:val="en-GB"/>
        </w:rPr>
        <w:t>-08-12</w:t>
      </w:r>
      <w:r w:rsidRPr="00D154F7">
        <w:rPr>
          <w:lang w:val="en-GB"/>
        </w:rPr>
        <w:t>: Ex</w:t>
      </w:r>
      <w:r w:rsidRPr="00C355B9">
        <w:rPr>
          <w:lang w:val="en-GB"/>
        </w:rPr>
        <w:t>pected date for TMC13v</w:t>
      </w:r>
      <w:r>
        <w:rPr>
          <w:lang w:val="en-GB"/>
        </w:rPr>
        <w:t>7</w:t>
      </w:r>
      <w:r w:rsidRPr="00C355B9">
        <w:rPr>
          <w:lang w:val="en-GB"/>
        </w:rPr>
        <w:t xml:space="preserve"> release;</w:t>
      </w:r>
    </w:p>
    <w:p w14:paraId="7E2F589B" w14:textId="77777777" w:rsidR="00E95EAE" w:rsidRPr="00D154F7" w:rsidRDefault="00E95EAE" w:rsidP="00E95EAE">
      <w:pPr>
        <w:pStyle w:val="ListParagraph1"/>
        <w:numPr>
          <w:ilvl w:val="0"/>
          <w:numId w:val="15"/>
        </w:numPr>
        <w:snapToGrid w:val="0"/>
        <w:spacing w:before="240" w:after="120" w:line="256" w:lineRule="auto"/>
        <w:ind w:left="720"/>
        <w:outlineLvl w:val="0"/>
        <w:rPr>
          <w:lang w:val="en-GB"/>
        </w:rPr>
      </w:pPr>
      <w:r w:rsidRPr="00D154F7">
        <w:rPr>
          <w:b/>
          <w:lang w:val="en-GB"/>
        </w:rPr>
        <w:t>2019-09-0</w:t>
      </w:r>
      <w:r>
        <w:rPr>
          <w:b/>
          <w:lang w:val="en-GB"/>
        </w:rPr>
        <w:t>2</w:t>
      </w:r>
      <w:r w:rsidRPr="00D154F7">
        <w:rPr>
          <w:b/>
          <w:lang w:val="en-GB"/>
        </w:rPr>
        <w:t xml:space="preserve"> [TMC13v7 + </w:t>
      </w:r>
      <w:r>
        <w:rPr>
          <w:b/>
          <w:lang w:val="en-GB"/>
        </w:rPr>
        <w:t>3</w:t>
      </w:r>
      <w:r w:rsidRPr="00D154F7">
        <w:rPr>
          <w:b/>
          <w:lang w:val="en-GB"/>
        </w:rPr>
        <w:t xml:space="preserve"> weeks]</w:t>
      </w:r>
      <w:r w:rsidRPr="00D154F7">
        <w:rPr>
          <w:lang w:val="en-GB"/>
        </w:rPr>
        <w:t>: Deliver source code and results for cross check;</w:t>
      </w:r>
    </w:p>
    <w:p w14:paraId="79673009" w14:textId="77777777" w:rsidR="00E95EAE" w:rsidRPr="00C355B9" w:rsidRDefault="00E95EAE" w:rsidP="00E95EAE">
      <w:pPr>
        <w:pStyle w:val="ListParagraph1"/>
        <w:numPr>
          <w:ilvl w:val="0"/>
          <w:numId w:val="15"/>
        </w:numPr>
        <w:snapToGrid w:val="0"/>
        <w:spacing w:before="240" w:after="120" w:line="256" w:lineRule="auto"/>
        <w:ind w:left="720"/>
        <w:outlineLvl w:val="0"/>
        <w:rPr>
          <w:lang w:val="en-GB"/>
        </w:rPr>
      </w:pPr>
      <w:r w:rsidRPr="00D154F7">
        <w:rPr>
          <w:b/>
          <w:lang w:val="en-GB"/>
        </w:rPr>
        <w:t>2019-09-</w:t>
      </w:r>
      <w:r>
        <w:rPr>
          <w:b/>
          <w:lang w:val="en-GB"/>
        </w:rPr>
        <w:t>16</w:t>
      </w:r>
      <w:r w:rsidRPr="00D154F7">
        <w:rPr>
          <w:lang w:val="en-GB"/>
        </w:rPr>
        <w:t xml:space="preserve">: </w:t>
      </w:r>
      <w:r w:rsidRPr="00D154F7">
        <w:rPr>
          <w:b/>
          <w:lang w:val="en-GB"/>
        </w:rPr>
        <w:t>[TMC</w:t>
      </w:r>
      <w:r w:rsidRPr="00C355B9">
        <w:rPr>
          <w:b/>
          <w:lang w:val="en-GB"/>
        </w:rPr>
        <w:t>13v</w:t>
      </w:r>
      <w:r>
        <w:rPr>
          <w:b/>
          <w:lang w:val="en-GB"/>
        </w:rPr>
        <w:t>7</w:t>
      </w:r>
      <w:r w:rsidRPr="00C355B9">
        <w:rPr>
          <w:b/>
          <w:lang w:val="en-GB"/>
        </w:rPr>
        <w:t xml:space="preserve"> + </w:t>
      </w:r>
      <w:r>
        <w:rPr>
          <w:b/>
          <w:lang w:val="en-GB"/>
        </w:rPr>
        <w:t>5</w:t>
      </w:r>
      <w:r w:rsidRPr="00C355B9">
        <w:rPr>
          <w:b/>
          <w:lang w:val="en-GB"/>
        </w:rPr>
        <w:t xml:space="preserve"> weeks] </w:t>
      </w:r>
      <w:r w:rsidRPr="00C355B9">
        <w:rPr>
          <w:lang w:val="en-GB"/>
        </w:rPr>
        <w:t>Report of preliminary cross check results;</w:t>
      </w:r>
    </w:p>
    <w:p w14:paraId="06AAC1AF" w14:textId="77777777" w:rsidR="00E95EAE" w:rsidRPr="00C355B9" w:rsidRDefault="00E95EAE" w:rsidP="00E95EAE">
      <w:pPr>
        <w:pStyle w:val="ListParagraph1"/>
        <w:numPr>
          <w:ilvl w:val="0"/>
          <w:numId w:val="15"/>
        </w:numPr>
        <w:snapToGrid w:val="0"/>
        <w:spacing w:before="240" w:after="120" w:line="256" w:lineRule="auto"/>
        <w:ind w:left="720"/>
        <w:outlineLvl w:val="0"/>
        <w:rPr>
          <w:lang w:val="en-GB"/>
        </w:rPr>
      </w:pPr>
      <w:r w:rsidRPr="00D154F7">
        <w:rPr>
          <w:b/>
          <w:lang w:val="en-GB"/>
        </w:rPr>
        <w:t>2019-10-02</w:t>
      </w:r>
      <w:r w:rsidRPr="00D154F7">
        <w:rPr>
          <w:lang w:val="en-GB"/>
        </w:rPr>
        <w:t>: MPEG</w:t>
      </w:r>
      <w:r w:rsidRPr="00C355B9">
        <w:rPr>
          <w:lang w:val="en-GB"/>
        </w:rPr>
        <w:t xml:space="preserve"> document upload deadline.</w:t>
      </w:r>
    </w:p>
    <w:bookmarkEnd w:id="2"/>
    <w:p w14:paraId="3D50865B" w14:textId="77777777" w:rsidR="001E475E" w:rsidRPr="008D4625" w:rsidRDefault="001E475E" w:rsidP="001E475E">
      <w:pPr>
        <w:pStyle w:val="Heading1"/>
        <w:rPr>
          <w:lang w:val="en-GB"/>
        </w:rPr>
      </w:pPr>
      <w:r w:rsidRPr="008D4625">
        <w:rPr>
          <w:lang w:val="en-GB"/>
        </w:rPr>
        <w:t>References</w:t>
      </w:r>
      <w:bookmarkStart w:id="3" w:name="_GoBack"/>
      <w:bookmarkEnd w:id="3"/>
    </w:p>
    <w:p w14:paraId="50D4E38C" w14:textId="77777777" w:rsidR="00E95EAE" w:rsidRPr="00D154F7" w:rsidRDefault="001E475E" w:rsidP="00E95EAE">
      <w:pPr>
        <w:numPr>
          <w:ilvl w:val="0"/>
          <w:numId w:val="9"/>
        </w:numPr>
        <w:spacing w:after="0" w:line="256" w:lineRule="auto"/>
        <w:rPr>
          <w:lang w:val="en-GB"/>
        </w:rPr>
      </w:pPr>
      <w:bookmarkStart w:id="4" w:name="_Ref511838956"/>
      <w:bookmarkStart w:id="5" w:name="_Ref511839159"/>
      <w:bookmarkStart w:id="6" w:name="_Ref511915390"/>
      <w:bookmarkStart w:id="7" w:name="_Ref511739200"/>
      <w:r w:rsidRPr="008D4625">
        <w:rPr>
          <w:rFonts w:eastAsia="Malgun Gothic"/>
          <w:lang w:val="en-GB" w:eastAsia="ko-KR"/>
        </w:rPr>
        <w:t xml:space="preserve"> </w:t>
      </w:r>
      <w:bookmarkEnd w:id="4"/>
      <w:bookmarkEnd w:id="5"/>
      <w:bookmarkEnd w:id="6"/>
      <w:r w:rsidR="00E95EAE" w:rsidRPr="0085246A">
        <w:rPr>
          <w:rFonts w:eastAsia="Malgun Gothic"/>
          <w:lang w:val="en-GB" w:eastAsia="ko-KR"/>
        </w:rPr>
        <w:t>“</w:t>
      </w:r>
      <w:r w:rsidR="00E95EAE" w:rsidRPr="0085246A">
        <w:rPr>
          <w:rFonts w:eastAsia="Malgun Gothic"/>
          <w:i/>
          <w:lang w:val="en-GB" w:eastAsia="ko-KR"/>
        </w:rPr>
        <w:t>G-PCC Test Model 7</w:t>
      </w:r>
      <w:r w:rsidR="00E95EAE" w:rsidRPr="0085246A">
        <w:rPr>
          <w:rFonts w:eastAsia="Malgun Gothic"/>
          <w:lang w:val="en-GB" w:eastAsia="ko-KR"/>
        </w:rPr>
        <w:t xml:space="preserve">”, </w:t>
      </w:r>
      <w:r w:rsidR="00E95EAE" w:rsidRPr="0085246A">
        <w:rPr>
          <w:szCs w:val="28"/>
          <w:lang w:val="en-GB" w:eastAsia="ko-KR"/>
        </w:rPr>
        <w:t xml:space="preserve">ISO/IEC JTC1/SC29/WG11 MPEG2019 </w:t>
      </w:r>
      <w:r w:rsidR="00E95EAE" w:rsidRPr="00D154F7">
        <w:rPr>
          <w:szCs w:val="28"/>
          <w:lang w:val="en-GB" w:eastAsia="ko-KR"/>
        </w:rPr>
        <w:t>Doc.</w:t>
      </w:r>
      <w:r w:rsidR="00E95EAE" w:rsidRPr="00D154F7">
        <w:rPr>
          <w:rFonts w:eastAsia="Malgun Gothic"/>
          <w:lang w:val="en-GB" w:eastAsia="ko-KR"/>
        </w:rPr>
        <w:t xml:space="preserve"> w18664, </w:t>
      </w:r>
      <w:r w:rsidR="00E95EAE" w:rsidRPr="00D154F7">
        <w:rPr>
          <w:lang w:val="en-GB" w:eastAsia="ko-KR"/>
        </w:rPr>
        <w:t>Goteborg, Sweden, July 2019</w:t>
      </w:r>
    </w:p>
    <w:p w14:paraId="122A40FD" w14:textId="77777777" w:rsidR="00E95EAE" w:rsidRPr="0085246A" w:rsidRDefault="00E95EAE" w:rsidP="00E95EAE">
      <w:pPr>
        <w:numPr>
          <w:ilvl w:val="0"/>
          <w:numId w:val="9"/>
        </w:numPr>
        <w:spacing w:after="0" w:line="256" w:lineRule="auto"/>
        <w:rPr>
          <w:lang w:val="en-GB"/>
        </w:rPr>
      </w:pPr>
      <w:r w:rsidRPr="00D154F7">
        <w:rPr>
          <w:rFonts w:eastAsia="Malgun Gothic"/>
          <w:lang w:val="en-GB" w:eastAsia="ko-KR"/>
        </w:rPr>
        <w:t>“</w:t>
      </w:r>
      <w:bookmarkStart w:id="8" w:name="_Hlk520965971"/>
      <w:r w:rsidRPr="00D154F7">
        <w:rPr>
          <w:rFonts w:eastAsia="Malgun Gothic"/>
          <w:i/>
          <w:lang w:val="en-GB" w:eastAsia="ko-KR"/>
        </w:rPr>
        <w:t xml:space="preserve">G-PCC </w:t>
      </w:r>
      <w:bookmarkEnd w:id="8"/>
      <w:r w:rsidRPr="00D154F7">
        <w:rPr>
          <w:rFonts w:eastAsia="Malgun Gothic"/>
          <w:i/>
          <w:lang w:val="en-GB" w:eastAsia="ko-KR"/>
        </w:rPr>
        <w:t>Improvements</w:t>
      </w:r>
      <w:r w:rsidRPr="00D154F7">
        <w:rPr>
          <w:rFonts w:eastAsia="Malgun Gothic"/>
          <w:lang w:val="en-GB" w:eastAsia="ko-KR"/>
        </w:rPr>
        <w:t xml:space="preserve">”, </w:t>
      </w:r>
      <w:r w:rsidRPr="00D154F7">
        <w:rPr>
          <w:szCs w:val="28"/>
          <w:lang w:val="en-GB" w:eastAsia="ko-KR"/>
        </w:rPr>
        <w:t>ISO/IEC JTC1/SC29/WG11 MPEG2019 Doc.</w:t>
      </w:r>
      <w:r w:rsidRPr="00D154F7">
        <w:rPr>
          <w:rFonts w:eastAsia="Malgun Gothic"/>
          <w:lang w:val="en-GB" w:eastAsia="ko-KR"/>
        </w:rPr>
        <w:t xml:space="preserve"> w18669, </w:t>
      </w:r>
      <w:r w:rsidRPr="00D154F7">
        <w:rPr>
          <w:lang w:val="en-GB" w:eastAsia="ko-KR"/>
        </w:rPr>
        <w:t>G</w:t>
      </w:r>
      <w:r w:rsidRPr="0085246A">
        <w:rPr>
          <w:lang w:val="en-GB" w:eastAsia="ko-KR"/>
        </w:rPr>
        <w:t>oteborg, Sweden, July 2019</w:t>
      </w:r>
    </w:p>
    <w:p w14:paraId="7A0BD631" w14:textId="77777777" w:rsidR="00E95EAE" w:rsidRPr="0085246A" w:rsidRDefault="00E95EAE" w:rsidP="00E95EAE">
      <w:pPr>
        <w:pStyle w:val="ListParagraph"/>
        <w:numPr>
          <w:ilvl w:val="0"/>
          <w:numId w:val="9"/>
        </w:numPr>
        <w:rPr>
          <w:lang w:val="en-GB" w:eastAsia="ko-KR"/>
        </w:rPr>
      </w:pPr>
      <w:r w:rsidRPr="0085246A">
        <w:rPr>
          <w:lang w:val="en-GB" w:eastAsia="ko-KR"/>
        </w:rPr>
        <w:t xml:space="preserve"> “Common Test Conditions for PCC” ISO/IEC JTC1/SC29 WG11</w:t>
      </w:r>
      <w:r w:rsidRPr="0085246A">
        <w:rPr>
          <w:szCs w:val="28"/>
          <w:lang w:val="en-GB" w:eastAsia="ko-KR"/>
        </w:rPr>
        <w:t xml:space="preserve"> MPEG2018</w:t>
      </w:r>
      <w:r w:rsidRPr="0085246A">
        <w:rPr>
          <w:lang w:val="en-GB" w:eastAsia="ko-KR"/>
        </w:rPr>
        <w:t>”</w:t>
      </w:r>
      <w:r w:rsidRPr="0085246A">
        <w:rPr>
          <w:rFonts w:eastAsia="Malgun Gothic"/>
          <w:lang w:val="en-GB" w:eastAsia="ko-KR"/>
        </w:rPr>
        <w:t xml:space="preserve">, </w:t>
      </w:r>
      <w:r w:rsidRPr="0085246A">
        <w:rPr>
          <w:szCs w:val="28"/>
          <w:lang w:val="en-GB" w:eastAsia="ko-KR"/>
        </w:rPr>
        <w:t>ISO/IEC JTC1/SC29/WG11 MPEG2019</w:t>
      </w:r>
      <w:r w:rsidRPr="0085246A">
        <w:rPr>
          <w:lang w:val="en-GB" w:eastAsia="ko-KR"/>
        </w:rPr>
        <w:t xml:space="preserve"> Doc. </w:t>
      </w:r>
      <w:r w:rsidRPr="0085246A">
        <w:rPr>
          <w:rFonts w:eastAsia="Malgun Gothic"/>
          <w:lang w:val="en-GB" w:eastAsia="ko-KR"/>
        </w:rPr>
        <w:t>w</w:t>
      </w:r>
      <w:r>
        <w:rPr>
          <w:rFonts w:eastAsia="Malgun Gothic"/>
          <w:lang w:val="en-GB" w:eastAsia="ko-KR"/>
        </w:rPr>
        <w:t>18665</w:t>
      </w:r>
      <w:r w:rsidRPr="0085246A">
        <w:rPr>
          <w:rFonts w:eastAsia="Malgun Gothic"/>
          <w:lang w:val="en-GB" w:eastAsia="ko-KR"/>
        </w:rPr>
        <w:t xml:space="preserve">, </w:t>
      </w:r>
      <w:r w:rsidRPr="0085246A">
        <w:rPr>
          <w:lang w:val="en-GB" w:eastAsia="ko-KR"/>
        </w:rPr>
        <w:t>Goteborg, Sweden, July 2019</w:t>
      </w:r>
    </w:p>
    <w:p w14:paraId="0B9C99B4" w14:textId="5E674B4F" w:rsidR="001E475E" w:rsidRPr="0085246A" w:rsidRDefault="001E475E" w:rsidP="00E95EAE">
      <w:pPr>
        <w:numPr>
          <w:ilvl w:val="0"/>
          <w:numId w:val="9"/>
        </w:numPr>
        <w:spacing w:after="0" w:line="256" w:lineRule="auto"/>
        <w:rPr>
          <w:lang w:val="en-GB" w:eastAsia="ko-KR"/>
        </w:rPr>
      </w:pPr>
      <w:r w:rsidRPr="0085246A">
        <w:rPr>
          <w:lang w:val="en-GB"/>
        </w:rPr>
        <w:t xml:space="preserve">m48905, </w:t>
      </w:r>
      <w:r w:rsidRPr="0085246A">
        <w:rPr>
          <w:i/>
          <w:lang w:val="en-GB"/>
        </w:rPr>
        <w:t xml:space="preserve">Improved geometry coding for duplicated points, </w:t>
      </w:r>
      <w:r w:rsidRPr="0085246A">
        <w:rPr>
          <w:lang w:val="en-GB" w:eastAsia="ko-KR"/>
        </w:rPr>
        <w:t>Goteborg, Sweden, July 2019</w:t>
      </w:r>
    </w:p>
    <w:bookmarkEnd w:id="7"/>
    <w:p w14:paraId="11C14983" w14:textId="77777777" w:rsidR="001E475E" w:rsidRPr="008D4625" w:rsidRDefault="001E475E" w:rsidP="001E475E">
      <w:pPr>
        <w:rPr>
          <w:lang w:val="en-GB" w:eastAsia="ko-KR"/>
        </w:rPr>
      </w:pPr>
    </w:p>
    <w:p w14:paraId="3F2DE621" w14:textId="77777777" w:rsidR="001E475E" w:rsidRPr="008D4625" w:rsidRDefault="001E475E" w:rsidP="001E475E">
      <w:pPr>
        <w:spacing w:after="0"/>
        <w:ind w:left="360"/>
        <w:rPr>
          <w:szCs w:val="22"/>
          <w:lang w:val="en-GB" w:eastAsia="zh-TW"/>
        </w:rPr>
      </w:pPr>
    </w:p>
    <w:p w14:paraId="69221CB7" w14:textId="22010E15" w:rsidR="001E475E" w:rsidRDefault="001E475E" w:rsidP="001E475E">
      <w:pPr>
        <w:rPr>
          <w:lang w:val="en-GB" w:eastAsia="ja-JP"/>
        </w:rPr>
      </w:pPr>
    </w:p>
    <w:p w14:paraId="1D860510" w14:textId="77777777" w:rsidR="001E475E" w:rsidRPr="001E475E" w:rsidRDefault="001E475E" w:rsidP="001E475E">
      <w:pPr>
        <w:rPr>
          <w:lang w:val="en-GB" w:eastAsia="ja-JP"/>
        </w:rPr>
      </w:pPr>
    </w:p>
    <w:sectPr w:rsidR="001E475E" w:rsidRPr="001E475E">
      <w:pgSz w:w="11907" w:h="16840"/>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altName w:val="MS Mincho"/>
    <w:charset w:val="80"/>
    <w:family w:val="auto"/>
    <w:pitch w:val="default"/>
    <w:sig w:usb0="00000000" w:usb1="00000000" w:usb2="00000010" w:usb3="00000000" w:csb0="00020000" w:csb1="00000000"/>
  </w:font>
  <w:font w:name="Courier">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51BF"/>
    <w:multiLevelType w:val="hybridMultilevel"/>
    <w:tmpl w:val="C28ADEB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DB2242C"/>
    <w:multiLevelType w:val="hybridMultilevel"/>
    <w:tmpl w:val="69684F76"/>
    <w:lvl w:ilvl="0" w:tplc="D4C642B6">
      <w:start w:val="1"/>
      <w:numFmt w:val="bullet"/>
      <w:lvlText w:val=""/>
      <w:lvlJc w:val="left"/>
      <w:pPr>
        <w:ind w:left="360" w:hanging="36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9A46E1F"/>
    <w:multiLevelType w:val="hybridMultilevel"/>
    <w:tmpl w:val="C088932E"/>
    <w:lvl w:ilvl="0" w:tplc="D26E59F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A191F"/>
    <w:multiLevelType w:val="singleLevel"/>
    <w:tmpl w:val="59EEDBFF"/>
    <w:lvl w:ilvl="0">
      <w:start w:val="1"/>
      <w:numFmt w:val="decimal"/>
      <w:lvlText w:val="%1."/>
      <w:lvlJc w:val="left"/>
      <w:pPr>
        <w:tabs>
          <w:tab w:val="left" w:pos="425"/>
        </w:tabs>
        <w:ind w:left="425" w:hanging="425"/>
      </w:pPr>
      <w:rPr>
        <w:rFonts w:hint="default"/>
      </w:rPr>
    </w:lvl>
  </w:abstractNum>
  <w:abstractNum w:abstractNumId="4" w15:restartNumberingAfterBreak="0">
    <w:nsid w:val="285C075B"/>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29A14506"/>
    <w:multiLevelType w:val="hybridMultilevel"/>
    <w:tmpl w:val="612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15:restartNumberingAfterBreak="0">
    <w:nsid w:val="387D4433"/>
    <w:multiLevelType w:val="multilevel"/>
    <w:tmpl w:val="387D4433"/>
    <w:lvl w:ilvl="0" w:tentative="1">
      <w:start w:val="1"/>
      <w:numFmt w:val="bullet"/>
      <w:pStyle w:val="ListContinue"/>
      <w:lvlText w:val=""/>
      <w:lvlJc w:val="left"/>
      <w:pPr>
        <w:ind w:left="400" w:hanging="400"/>
      </w:pPr>
      <w:rPr>
        <w:rFonts w:ascii="Symbol" w:hAnsi="Symbol"/>
      </w:rPr>
    </w:lvl>
    <w:lvl w:ilvl="1" w:tentative="1">
      <w:start w:val="1"/>
      <w:numFmt w:val="bullet"/>
      <w:pStyle w:val="ListContinue2"/>
      <w:lvlText w:val=""/>
      <w:lvlJc w:val="left"/>
      <w:pPr>
        <w:ind w:left="800" w:hanging="400"/>
      </w:pPr>
      <w:rPr>
        <w:rFonts w:ascii="Symbol" w:hAnsi="Symbol"/>
      </w:rPr>
    </w:lvl>
    <w:lvl w:ilvl="2" w:tentative="1">
      <w:start w:val="1"/>
      <w:numFmt w:val="bullet"/>
      <w:pStyle w:val="ListContinue3"/>
      <w:lvlText w:val=""/>
      <w:lvlJc w:val="left"/>
      <w:pPr>
        <w:ind w:left="1200" w:hanging="400"/>
      </w:pPr>
      <w:rPr>
        <w:rFonts w:ascii="Symbol" w:hAnsi="Symbol"/>
      </w:rPr>
    </w:lvl>
    <w:lvl w:ilvl="3" w:tentative="1">
      <w:start w:val="1"/>
      <w:numFmt w:val="bullet"/>
      <w:pStyle w:val="ListContinue4"/>
      <w:lvlText w:val=""/>
      <w:lvlJc w:val="left"/>
      <w:pPr>
        <w:ind w:left="1600" w:hanging="400"/>
      </w:pPr>
      <w:rPr>
        <w:rFonts w:ascii="Symbol" w:hAnsi="Symbol"/>
      </w:r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8" w15:restartNumberingAfterBreak="0">
    <w:nsid w:val="3E237404"/>
    <w:multiLevelType w:val="multilevel"/>
    <w:tmpl w:val="3E2374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3EF03744"/>
    <w:multiLevelType w:val="singleLevel"/>
    <w:tmpl w:val="59EEDBFF"/>
    <w:lvl w:ilvl="0">
      <w:start w:val="1"/>
      <w:numFmt w:val="decimal"/>
      <w:lvlText w:val="%1."/>
      <w:lvlJc w:val="left"/>
      <w:pPr>
        <w:tabs>
          <w:tab w:val="left" w:pos="425"/>
        </w:tabs>
        <w:ind w:left="425" w:hanging="425"/>
      </w:pPr>
      <w:rPr>
        <w:rFonts w:hint="default"/>
      </w:rPr>
    </w:lvl>
  </w:abstractNum>
  <w:abstractNum w:abstractNumId="10" w15:restartNumberingAfterBreak="0">
    <w:nsid w:val="3FE878C7"/>
    <w:multiLevelType w:val="hybridMultilevel"/>
    <w:tmpl w:val="87DA5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A86880"/>
    <w:multiLevelType w:val="hybridMultilevel"/>
    <w:tmpl w:val="62109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A70110"/>
    <w:multiLevelType w:val="hybridMultilevel"/>
    <w:tmpl w:val="34447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46F6EF9"/>
    <w:multiLevelType w:val="hybridMultilevel"/>
    <w:tmpl w:val="23F4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ED8FD"/>
    <w:multiLevelType w:val="singleLevel"/>
    <w:tmpl w:val="59EED8FD"/>
    <w:lvl w:ilvl="0">
      <w:start w:val="1"/>
      <w:numFmt w:val="bullet"/>
      <w:lvlText w:val=""/>
      <w:lvlJc w:val="left"/>
      <w:pPr>
        <w:tabs>
          <w:tab w:val="left" w:pos="420"/>
        </w:tabs>
        <w:ind w:left="420" w:hanging="420"/>
      </w:pPr>
      <w:rPr>
        <w:rFonts w:ascii="Wingdings" w:hAnsi="Wingdings" w:hint="default"/>
      </w:rPr>
    </w:lvl>
  </w:abstractNum>
  <w:abstractNum w:abstractNumId="15" w15:restartNumberingAfterBreak="0">
    <w:nsid w:val="59EEDBFF"/>
    <w:multiLevelType w:val="singleLevel"/>
    <w:tmpl w:val="59EEDBFF"/>
    <w:lvl w:ilvl="0">
      <w:start w:val="1"/>
      <w:numFmt w:val="decimal"/>
      <w:lvlText w:val="%1."/>
      <w:lvlJc w:val="left"/>
      <w:pPr>
        <w:tabs>
          <w:tab w:val="left" w:pos="425"/>
        </w:tabs>
        <w:ind w:left="425" w:hanging="425"/>
      </w:pPr>
      <w:rPr>
        <w:rFonts w:hint="default"/>
      </w:rPr>
    </w:lvl>
  </w:abstractNum>
  <w:abstractNum w:abstractNumId="16" w15:restartNumberingAfterBreak="0">
    <w:nsid w:val="59EF0D43"/>
    <w:multiLevelType w:val="singleLevel"/>
    <w:tmpl w:val="59EF0D43"/>
    <w:lvl w:ilvl="0">
      <w:start w:val="1"/>
      <w:numFmt w:val="decimal"/>
      <w:suff w:val="space"/>
      <w:lvlText w:val="%1."/>
      <w:lvlJc w:val="left"/>
    </w:lvl>
  </w:abstractNum>
  <w:abstractNum w:abstractNumId="17" w15:restartNumberingAfterBreak="0">
    <w:nsid w:val="59F17FF1"/>
    <w:multiLevelType w:val="singleLevel"/>
    <w:tmpl w:val="59F17FF1"/>
    <w:lvl w:ilvl="0">
      <w:start w:val="1"/>
      <w:numFmt w:val="bullet"/>
      <w:lvlText w:val=""/>
      <w:lvlJc w:val="left"/>
      <w:pPr>
        <w:tabs>
          <w:tab w:val="left" w:pos="420"/>
        </w:tabs>
        <w:ind w:left="420" w:hanging="420"/>
      </w:pPr>
      <w:rPr>
        <w:rFonts w:ascii="Wingdings" w:hAnsi="Wingdings" w:hint="default"/>
      </w:rPr>
    </w:lvl>
  </w:abstractNum>
  <w:abstractNum w:abstractNumId="18" w15:restartNumberingAfterBreak="0">
    <w:nsid w:val="59F18002"/>
    <w:multiLevelType w:val="singleLevel"/>
    <w:tmpl w:val="59F18002"/>
    <w:lvl w:ilvl="0">
      <w:start w:val="1"/>
      <w:numFmt w:val="bullet"/>
      <w:lvlText w:val=""/>
      <w:lvlJc w:val="left"/>
      <w:pPr>
        <w:tabs>
          <w:tab w:val="left" w:pos="420"/>
        </w:tabs>
        <w:ind w:left="420" w:hanging="420"/>
      </w:pPr>
      <w:rPr>
        <w:rFonts w:ascii="Wingdings" w:hAnsi="Wingdings" w:hint="default"/>
      </w:rPr>
    </w:lvl>
  </w:abstractNum>
  <w:abstractNum w:abstractNumId="19" w15:restartNumberingAfterBreak="0">
    <w:nsid w:val="59F18014"/>
    <w:multiLevelType w:val="singleLevel"/>
    <w:tmpl w:val="59F18014"/>
    <w:lvl w:ilvl="0">
      <w:start w:val="1"/>
      <w:numFmt w:val="bullet"/>
      <w:lvlText w:val=""/>
      <w:lvlJc w:val="left"/>
      <w:pPr>
        <w:tabs>
          <w:tab w:val="left" w:pos="420"/>
        </w:tabs>
        <w:ind w:left="420" w:hanging="420"/>
      </w:pPr>
      <w:rPr>
        <w:rFonts w:ascii="Wingdings" w:hAnsi="Wingdings" w:hint="default"/>
      </w:rPr>
    </w:lvl>
  </w:abstractNum>
  <w:abstractNum w:abstractNumId="20" w15:restartNumberingAfterBreak="0">
    <w:nsid w:val="59F18026"/>
    <w:multiLevelType w:val="singleLevel"/>
    <w:tmpl w:val="59F18026"/>
    <w:lvl w:ilvl="0">
      <w:start w:val="1"/>
      <w:numFmt w:val="bullet"/>
      <w:lvlText w:val=""/>
      <w:lvlJc w:val="left"/>
      <w:pPr>
        <w:tabs>
          <w:tab w:val="left" w:pos="420"/>
        </w:tabs>
        <w:ind w:left="420" w:hanging="420"/>
      </w:pPr>
      <w:rPr>
        <w:rFonts w:ascii="Wingdings" w:hAnsi="Wingdings" w:hint="default"/>
      </w:rPr>
    </w:lvl>
  </w:abstractNum>
  <w:abstractNum w:abstractNumId="21" w15:restartNumberingAfterBreak="0">
    <w:nsid w:val="59F18113"/>
    <w:multiLevelType w:val="singleLevel"/>
    <w:tmpl w:val="59F18113"/>
    <w:lvl w:ilvl="0">
      <w:start w:val="1"/>
      <w:numFmt w:val="bullet"/>
      <w:lvlText w:val=""/>
      <w:lvlJc w:val="left"/>
      <w:pPr>
        <w:tabs>
          <w:tab w:val="left" w:pos="420"/>
        </w:tabs>
        <w:ind w:left="420" w:hanging="420"/>
      </w:pPr>
      <w:rPr>
        <w:rFonts w:ascii="Wingdings" w:hAnsi="Wingdings" w:hint="default"/>
      </w:rPr>
    </w:lvl>
  </w:abstractNum>
  <w:abstractNum w:abstractNumId="22" w15:restartNumberingAfterBreak="0">
    <w:nsid w:val="73BD6AE7"/>
    <w:multiLevelType w:val="hybridMultilevel"/>
    <w:tmpl w:val="75B66188"/>
    <w:lvl w:ilvl="0" w:tplc="A5D42C36">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A34068"/>
    <w:multiLevelType w:val="multilevel"/>
    <w:tmpl w:val="4E7EC3A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134" w:hanging="864"/>
      </w:pPr>
      <w:rPr>
        <w:rFonts w:asciiTheme="minorHAnsi" w:hAnsiTheme="minorHAnsi" w:hint="default"/>
        <w:sz w:val="24"/>
      </w:rPr>
    </w:lvl>
    <w:lvl w:ilvl="4" w:tentative="1">
      <w:start w:val="1"/>
      <w:numFmt w:val="decimal"/>
      <w:pStyle w:val="Heading5"/>
      <w:lvlText w:val="%1.%2.%3.%4.%5"/>
      <w:lvlJc w:val="left"/>
      <w:pPr>
        <w:ind w:left="1008" w:hanging="1008"/>
      </w:pPr>
    </w:lvl>
    <w:lvl w:ilvl="5" w:tentative="1">
      <w:start w:val="1"/>
      <w:numFmt w:val="decimal"/>
      <w:pStyle w:val="Heading6"/>
      <w:lvlText w:val="%1.%2.%3.%4.%5.%6"/>
      <w:lvlJc w:val="left"/>
      <w:pPr>
        <w:ind w:left="1152" w:hanging="1152"/>
      </w:pPr>
    </w:lvl>
    <w:lvl w:ilvl="6" w:tentative="1">
      <w:start w:val="1"/>
      <w:numFmt w:val="decimal"/>
      <w:pStyle w:val="Heading7"/>
      <w:lvlText w:val="%1.%2.%3.%4.%5.%6.%7"/>
      <w:lvlJc w:val="left"/>
      <w:pPr>
        <w:ind w:left="1296" w:hanging="1296"/>
      </w:pPr>
    </w:lvl>
    <w:lvl w:ilvl="7" w:tentative="1">
      <w:start w:val="1"/>
      <w:numFmt w:val="decimal"/>
      <w:pStyle w:val="Heading8"/>
      <w:lvlText w:val="%1.%2.%3.%4.%5.%6.%7.%8"/>
      <w:lvlJc w:val="left"/>
      <w:pPr>
        <w:ind w:left="1440" w:hanging="1440"/>
      </w:pPr>
    </w:lvl>
    <w:lvl w:ilvl="8" w:tentative="1">
      <w:start w:val="1"/>
      <w:numFmt w:val="decimal"/>
      <w:pStyle w:val="Heading9"/>
      <w:lvlText w:val="%1.%2.%3.%4.%5.%6.%7.%8.%9"/>
      <w:lvlJc w:val="left"/>
      <w:pPr>
        <w:ind w:left="1584" w:hanging="1584"/>
      </w:pPr>
    </w:lvl>
  </w:abstractNum>
  <w:abstractNum w:abstractNumId="24" w15:restartNumberingAfterBreak="0">
    <w:nsid w:val="76A316A0"/>
    <w:multiLevelType w:val="hybridMultilevel"/>
    <w:tmpl w:val="95D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1540FF"/>
    <w:multiLevelType w:val="singleLevel"/>
    <w:tmpl w:val="59EEDBFF"/>
    <w:lvl w:ilvl="0">
      <w:start w:val="1"/>
      <w:numFmt w:val="decimal"/>
      <w:lvlText w:val="%1."/>
      <w:lvlJc w:val="left"/>
      <w:pPr>
        <w:tabs>
          <w:tab w:val="left" w:pos="425"/>
        </w:tabs>
        <w:ind w:left="425" w:hanging="425"/>
      </w:pPr>
      <w:rPr>
        <w:rFonts w:hint="default"/>
      </w:rPr>
    </w:lvl>
  </w:abstractNum>
  <w:abstractNum w:abstractNumId="26" w15:restartNumberingAfterBreak="0">
    <w:nsid w:val="7A2F34A8"/>
    <w:multiLevelType w:val="multilevel"/>
    <w:tmpl w:val="7A2F34A8"/>
    <w:lvl w:ilvl="0">
      <w:start w:val="1"/>
      <w:numFmt w:val="decimal"/>
      <w:lvlText w:val="[%1]"/>
      <w:lvlJc w:val="left"/>
      <w:pPr>
        <w:ind w:left="360" w:hanging="360"/>
      </w:pPr>
      <w:rPr>
        <w:rFonts w:hint="eastAsia"/>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3"/>
  </w:num>
  <w:num w:numId="2">
    <w:abstractNumId w:val="7"/>
  </w:num>
  <w:num w:numId="3">
    <w:abstractNumId w:val="14"/>
  </w:num>
  <w:num w:numId="4">
    <w:abstractNumId w:val="15"/>
  </w:num>
  <w:num w:numId="5">
    <w:abstractNumId w:val="16"/>
  </w:num>
  <w:num w:numId="6">
    <w:abstractNumId w:val="26"/>
  </w:num>
  <w:num w:numId="7">
    <w:abstractNumId w:val="8"/>
  </w:num>
  <w:num w:numId="8">
    <w:abstractNumId w:val="21"/>
  </w:num>
  <w:num w:numId="9">
    <w:abstractNumId w:val="6"/>
  </w:num>
  <w:num w:numId="10">
    <w:abstractNumId w:val="17"/>
  </w:num>
  <w:num w:numId="11">
    <w:abstractNumId w:val="18"/>
  </w:num>
  <w:num w:numId="12">
    <w:abstractNumId w:val="19"/>
  </w:num>
  <w:num w:numId="13">
    <w:abstractNumId w:val="20"/>
  </w:num>
  <w:num w:numId="14">
    <w:abstractNumId w:val="11"/>
  </w:num>
  <w:num w:numId="15">
    <w:abstractNumId w:val="12"/>
  </w:num>
  <w:num w:numId="16">
    <w:abstractNumId w:val="13"/>
  </w:num>
  <w:num w:numId="17">
    <w:abstractNumId w:val="25"/>
  </w:num>
  <w:num w:numId="18">
    <w:abstractNumId w:val="23"/>
  </w:num>
  <w:num w:numId="19">
    <w:abstractNumId w:val="4"/>
  </w:num>
  <w:num w:numId="20">
    <w:abstractNumId w:val="3"/>
  </w:num>
  <w:num w:numId="21">
    <w:abstractNumId w:val="2"/>
  </w:num>
  <w:num w:numId="22">
    <w:abstractNumId w:val="22"/>
  </w:num>
  <w:num w:numId="23">
    <w:abstractNumId w:val="23"/>
  </w:num>
  <w:num w:numId="24">
    <w:abstractNumId w:val="23"/>
  </w:num>
  <w:num w:numId="25">
    <w:abstractNumId w:val="23"/>
  </w:num>
  <w:num w:numId="26">
    <w:abstractNumId w:val="23"/>
  </w:num>
  <w:num w:numId="27">
    <w:abstractNumId w:val="1"/>
  </w:num>
  <w:num w:numId="28">
    <w:abstractNumId w:val="0"/>
  </w:num>
  <w:num w:numId="29">
    <w:abstractNumId w:val="9"/>
  </w:num>
  <w:num w:numId="30">
    <w:abstractNumId w:val="24"/>
  </w:num>
  <w:num w:numId="31">
    <w:abstractNumId w:val="10"/>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20"/>
  <w:displayHorizontalDrawingGridEvery w:val="2"/>
  <w:displayVerticalDrawingGridEvery w:val="2"/>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CBA"/>
    <w:rsid w:val="DB7F451A"/>
    <w:rsid w:val="000000FD"/>
    <w:rsid w:val="000017B8"/>
    <w:rsid w:val="00006052"/>
    <w:rsid w:val="0001760D"/>
    <w:rsid w:val="0002074B"/>
    <w:rsid w:val="00020877"/>
    <w:rsid w:val="00021B53"/>
    <w:rsid w:val="000417D8"/>
    <w:rsid w:val="000426E9"/>
    <w:rsid w:val="00043C64"/>
    <w:rsid w:val="0004447F"/>
    <w:rsid w:val="000526BB"/>
    <w:rsid w:val="000547A7"/>
    <w:rsid w:val="0005483A"/>
    <w:rsid w:val="000631F3"/>
    <w:rsid w:val="0006450F"/>
    <w:rsid w:val="0006554B"/>
    <w:rsid w:val="00065C73"/>
    <w:rsid w:val="000751B3"/>
    <w:rsid w:val="000751DA"/>
    <w:rsid w:val="00076B7B"/>
    <w:rsid w:val="00095A48"/>
    <w:rsid w:val="000A285D"/>
    <w:rsid w:val="000A287A"/>
    <w:rsid w:val="000A3043"/>
    <w:rsid w:val="000A478D"/>
    <w:rsid w:val="000A6366"/>
    <w:rsid w:val="000B3FDF"/>
    <w:rsid w:val="000B7E41"/>
    <w:rsid w:val="000C0335"/>
    <w:rsid w:val="000C18B9"/>
    <w:rsid w:val="000C38CC"/>
    <w:rsid w:val="000C3A0A"/>
    <w:rsid w:val="000C79FC"/>
    <w:rsid w:val="000E1BA5"/>
    <w:rsid w:val="000E4156"/>
    <w:rsid w:val="000F3700"/>
    <w:rsid w:val="00102BC9"/>
    <w:rsid w:val="001063C5"/>
    <w:rsid w:val="001065BB"/>
    <w:rsid w:val="00106D89"/>
    <w:rsid w:val="001113BD"/>
    <w:rsid w:val="00114391"/>
    <w:rsid w:val="0012070D"/>
    <w:rsid w:val="001217EC"/>
    <w:rsid w:val="001265E8"/>
    <w:rsid w:val="00127CE6"/>
    <w:rsid w:val="001332FA"/>
    <w:rsid w:val="001348D5"/>
    <w:rsid w:val="00154F8D"/>
    <w:rsid w:val="00156DFB"/>
    <w:rsid w:val="00157832"/>
    <w:rsid w:val="00166AB5"/>
    <w:rsid w:val="001670D0"/>
    <w:rsid w:val="00192466"/>
    <w:rsid w:val="00194387"/>
    <w:rsid w:val="001A1CFA"/>
    <w:rsid w:val="001B0B01"/>
    <w:rsid w:val="001B54A2"/>
    <w:rsid w:val="001B65DF"/>
    <w:rsid w:val="001C5693"/>
    <w:rsid w:val="001D3FE8"/>
    <w:rsid w:val="001D6726"/>
    <w:rsid w:val="001E1E72"/>
    <w:rsid w:val="001E364B"/>
    <w:rsid w:val="001E42A2"/>
    <w:rsid w:val="001E475E"/>
    <w:rsid w:val="001E7CD4"/>
    <w:rsid w:val="001F65EF"/>
    <w:rsid w:val="00202818"/>
    <w:rsid w:val="002109CB"/>
    <w:rsid w:val="00213CD9"/>
    <w:rsid w:val="002217B3"/>
    <w:rsid w:val="0022199D"/>
    <w:rsid w:val="00221F5D"/>
    <w:rsid w:val="002229DF"/>
    <w:rsid w:val="00224EA8"/>
    <w:rsid w:val="0022569E"/>
    <w:rsid w:val="00234397"/>
    <w:rsid w:val="00235CDB"/>
    <w:rsid w:val="00247350"/>
    <w:rsid w:val="00247CB8"/>
    <w:rsid w:val="00251A51"/>
    <w:rsid w:val="00251B8E"/>
    <w:rsid w:val="00257B4F"/>
    <w:rsid w:val="00264B31"/>
    <w:rsid w:val="00266C93"/>
    <w:rsid w:val="00270197"/>
    <w:rsid w:val="0027134D"/>
    <w:rsid w:val="00276472"/>
    <w:rsid w:val="00277D43"/>
    <w:rsid w:val="00281D61"/>
    <w:rsid w:val="00282586"/>
    <w:rsid w:val="00282750"/>
    <w:rsid w:val="00287152"/>
    <w:rsid w:val="00287387"/>
    <w:rsid w:val="00292E38"/>
    <w:rsid w:val="0029349E"/>
    <w:rsid w:val="00295F96"/>
    <w:rsid w:val="002A3E19"/>
    <w:rsid w:val="002C3B9A"/>
    <w:rsid w:val="002D2770"/>
    <w:rsid w:val="002E67C7"/>
    <w:rsid w:val="002F204F"/>
    <w:rsid w:val="002F6770"/>
    <w:rsid w:val="00304951"/>
    <w:rsid w:val="00310EF0"/>
    <w:rsid w:val="0031458E"/>
    <w:rsid w:val="0031459D"/>
    <w:rsid w:val="00314D77"/>
    <w:rsid w:val="00321707"/>
    <w:rsid w:val="00324AF0"/>
    <w:rsid w:val="00336923"/>
    <w:rsid w:val="00350413"/>
    <w:rsid w:val="00350E9C"/>
    <w:rsid w:val="00351FB7"/>
    <w:rsid w:val="00356739"/>
    <w:rsid w:val="0035736F"/>
    <w:rsid w:val="003659C9"/>
    <w:rsid w:val="00366453"/>
    <w:rsid w:val="00371AE0"/>
    <w:rsid w:val="0037383E"/>
    <w:rsid w:val="00386425"/>
    <w:rsid w:val="00391B2F"/>
    <w:rsid w:val="0039562D"/>
    <w:rsid w:val="003A0364"/>
    <w:rsid w:val="003A2023"/>
    <w:rsid w:val="003A66EB"/>
    <w:rsid w:val="003B6A84"/>
    <w:rsid w:val="003C08E1"/>
    <w:rsid w:val="003C282E"/>
    <w:rsid w:val="003C4A4F"/>
    <w:rsid w:val="003D27AE"/>
    <w:rsid w:val="003E1DC8"/>
    <w:rsid w:val="003E681C"/>
    <w:rsid w:val="003F1634"/>
    <w:rsid w:val="003F482F"/>
    <w:rsid w:val="004148A5"/>
    <w:rsid w:val="00441511"/>
    <w:rsid w:val="0044172D"/>
    <w:rsid w:val="0044289E"/>
    <w:rsid w:val="00451127"/>
    <w:rsid w:val="004539A2"/>
    <w:rsid w:val="004675AC"/>
    <w:rsid w:val="0047017A"/>
    <w:rsid w:val="004741F7"/>
    <w:rsid w:val="00477F71"/>
    <w:rsid w:val="004864D4"/>
    <w:rsid w:val="00487284"/>
    <w:rsid w:val="004A12F4"/>
    <w:rsid w:val="004A3A44"/>
    <w:rsid w:val="004A3AC2"/>
    <w:rsid w:val="004A44E9"/>
    <w:rsid w:val="004A6732"/>
    <w:rsid w:val="004A68C2"/>
    <w:rsid w:val="004C21F4"/>
    <w:rsid w:val="004D2557"/>
    <w:rsid w:val="004D66F6"/>
    <w:rsid w:val="004D76BE"/>
    <w:rsid w:val="004E0088"/>
    <w:rsid w:val="004E092A"/>
    <w:rsid w:val="004E0986"/>
    <w:rsid w:val="004E21C0"/>
    <w:rsid w:val="004E44FD"/>
    <w:rsid w:val="004F5222"/>
    <w:rsid w:val="004F77DD"/>
    <w:rsid w:val="00503A2A"/>
    <w:rsid w:val="00505688"/>
    <w:rsid w:val="005056CF"/>
    <w:rsid w:val="00515C3F"/>
    <w:rsid w:val="0051764C"/>
    <w:rsid w:val="005200D0"/>
    <w:rsid w:val="00520500"/>
    <w:rsid w:val="00522DAE"/>
    <w:rsid w:val="0053544D"/>
    <w:rsid w:val="00536EC5"/>
    <w:rsid w:val="00543DF5"/>
    <w:rsid w:val="005444B9"/>
    <w:rsid w:val="00557EA4"/>
    <w:rsid w:val="0059033B"/>
    <w:rsid w:val="00597653"/>
    <w:rsid w:val="005A4CA6"/>
    <w:rsid w:val="005A7AF9"/>
    <w:rsid w:val="005B2EFD"/>
    <w:rsid w:val="005B7CCA"/>
    <w:rsid w:val="005C2562"/>
    <w:rsid w:val="005C2664"/>
    <w:rsid w:val="005C5E43"/>
    <w:rsid w:val="005D0B50"/>
    <w:rsid w:val="005D1469"/>
    <w:rsid w:val="005E720A"/>
    <w:rsid w:val="005E7EE5"/>
    <w:rsid w:val="005F3B28"/>
    <w:rsid w:val="005F47D1"/>
    <w:rsid w:val="005F6683"/>
    <w:rsid w:val="00604B29"/>
    <w:rsid w:val="0061476D"/>
    <w:rsid w:val="00620093"/>
    <w:rsid w:val="00621E6F"/>
    <w:rsid w:val="0062332B"/>
    <w:rsid w:val="0062444C"/>
    <w:rsid w:val="00625C09"/>
    <w:rsid w:val="006260C1"/>
    <w:rsid w:val="006278E8"/>
    <w:rsid w:val="0063000F"/>
    <w:rsid w:val="00632181"/>
    <w:rsid w:val="0063261F"/>
    <w:rsid w:val="00635C39"/>
    <w:rsid w:val="00635FFC"/>
    <w:rsid w:val="00646810"/>
    <w:rsid w:val="00657181"/>
    <w:rsid w:val="00660219"/>
    <w:rsid w:val="0066450F"/>
    <w:rsid w:val="00666804"/>
    <w:rsid w:val="00672465"/>
    <w:rsid w:val="00673372"/>
    <w:rsid w:val="00680873"/>
    <w:rsid w:val="00682592"/>
    <w:rsid w:val="00684C44"/>
    <w:rsid w:val="00691C36"/>
    <w:rsid w:val="00691E9D"/>
    <w:rsid w:val="0069373D"/>
    <w:rsid w:val="006A2E8B"/>
    <w:rsid w:val="006A4CBA"/>
    <w:rsid w:val="006B1A03"/>
    <w:rsid w:val="006B41D8"/>
    <w:rsid w:val="006C0A94"/>
    <w:rsid w:val="006C1EF4"/>
    <w:rsid w:val="006C2E92"/>
    <w:rsid w:val="006C3BD5"/>
    <w:rsid w:val="006C7DD8"/>
    <w:rsid w:val="006E7A9B"/>
    <w:rsid w:val="006F5F4D"/>
    <w:rsid w:val="007063C8"/>
    <w:rsid w:val="00706FFA"/>
    <w:rsid w:val="0071081E"/>
    <w:rsid w:val="007128C9"/>
    <w:rsid w:val="00715460"/>
    <w:rsid w:val="00717C7C"/>
    <w:rsid w:val="00721E5C"/>
    <w:rsid w:val="0073338A"/>
    <w:rsid w:val="00735201"/>
    <w:rsid w:val="00740DEC"/>
    <w:rsid w:val="00743FC3"/>
    <w:rsid w:val="00744D39"/>
    <w:rsid w:val="0074513B"/>
    <w:rsid w:val="0075679E"/>
    <w:rsid w:val="00762737"/>
    <w:rsid w:val="007636E6"/>
    <w:rsid w:val="007702A2"/>
    <w:rsid w:val="00771B59"/>
    <w:rsid w:val="00771D96"/>
    <w:rsid w:val="00783B00"/>
    <w:rsid w:val="00790294"/>
    <w:rsid w:val="00791046"/>
    <w:rsid w:val="00793B76"/>
    <w:rsid w:val="0079500F"/>
    <w:rsid w:val="007A049F"/>
    <w:rsid w:val="007A5D7D"/>
    <w:rsid w:val="007B5362"/>
    <w:rsid w:val="007C4D6D"/>
    <w:rsid w:val="007C604D"/>
    <w:rsid w:val="007C7C65"/>
    <w:rsid w:val="007D476D"/>
    <w:rsid w:val="007E042E"/>
    <w:rsid w:val="007E71B3"/>
    <w:rsid w:val="007F14C0"/>
    <w:rsid w:val="00805B31"/>
    <w:rsid w:val="00807543"/>
    <w:rsid w:val="00816448"/>
    <w:rsid w:val="00817FC4"/>
    <w:rsid w:val="008365D6"/>
    <w:rsid w:val="008422DB"/>
    <w:rsid w:val="00846D9B"/>
    <w:rsid w:val="0086055E"/>
    <w:rsid w:val="008724C6"/>
    <w:rsid w:val="008728D6"/>
    <w:rsid w:val="00872BE9"/>
    <w:rsid w:val="00876A29"/>
    <w:rsid w:val="008800BC"/>
    <w:rsid w:val="008828DD"/>
    <w:rsid w:val="00882B39"/>
    <w:rsid w:val="008831F4"/>
    <w:rsid w:val="008832F8"/>
    <w:rsid w:val="00892C6B"/>
    <w:rsid w:val="00897EE5"/>
    <w:rsid w:val="008A26DB"/>
    <w:rsid w:val="008A3705"/>
    <w:rsid w:val="008A3EA6"/>
    <w:rsid w:val="008A5081"/>
    <w:rsid w:val="008B5C20"/>
    <w:rsid w:val="008B6F58"/>
    <w:rsid w:val="008B7DF8"/>
    <w:rsid w:val="008C76C7"/>
    <w:rsid w:val="008D0F8F"/>
    <w:rsid w:val="008D2D80"/>
    <w:rsid w:val="008E0CFB"/>
    <w:rsid w:val="008E0FBA"/>
    <w:rsid w:val="008E3546"/>
    <w:rsid w:val="008E5BBC"/>
    <w:rsid w:val="008E6994"/>
    <w:rsid w:val="008F01AF"/>
    <w:rsid w:val="00902171"/>
    <w:rsid w:val="00917D8C"/>
    <w:rsid w:val="0092480E"/>
    <w:rsid w:val="00926618"/>
    <w:rsid w:val="00926E41"/>
    <w:rsid w:val="00931C3C"/>
    <w:rsid w:val="00934F6F"/>
    <w:rsid w:val="00937501"/>
    <w:rsid w:val="00945033"/>
    <w:rsid w:val="009465C4"/>
    <w:rsid w:val="00953AB8"/>
    <w:rsid w:val="009622F9"/>
    <w:rsid w:val="00967C7B"/>
    <w:rsid w:val="00973637"/>
    <w:rsid w:val="00975C0A"/>
    <w:rsid w:val="0097755D"/>
    <w:rsid w:val="00977FD6"/>
    <w:rsid w:val="00996476"/>
    <w:rsid w:val="009975AA"/>
    <w:rsid w:val="00997AFF"/>
    <w:rsid w:val="009A193B"/>
    <w:rsid w:val="009A376B"/>
    <w:rsid w:val="009A37EA"/>
    <w:rsid w:val="009B2936"/>
    <w:rsid w:val="009C27BB"/>
    <w:rsid w:val="009D554A"/>
    <w:rsid w:val="009E2012"/>
    <w:rsid w:val="009E4C1A"/>
    <w:rsid w:val="009E4DA2"/>
    <w:rsid w:val="009E56FF"/>
    <w:rsid w:val="009E7A61"/>
    <w:rsid w:val="009F01AF"/>
    <w:rsid w:val="009F7648"/>
    <w:rsid w:val="00A003FF"/>
    <w:rsid w:val="00A03DEF"/>
    <w:rsid w:val="00A051AF"/>
    <w:rsid w:val="00A12395"/>
    <w:rsid w:val="00A13CD8"/>
    <w:rsid w:val="00A234CC"/>
    <w:rsid w:val="00A37B68"/>
    <w:rsid w:val="00A40692"/>
    <w:rsid w:val="00A416DE"/>
    <w:rsid w:val="00A457F0"/>
    <w:rsid w:val="00A5197B"/>
    <w:rsid w:val="00A53519"/>
    <w:rsid w:val="00A53E43"/>
    <w:rsid w:val="00A54FF9"/>
    <w:rsid w:val="00A55258"/>
    <w:rsid w:val="00A57A3E"/>
    <w:rsid w:val="00A62CAC"/>
    <w:rsid w:val="00A65634"/>
    <w:rsid w:val="00A85EED"/>
    <w:rsid w:val="00A9079A"/>
    <w:rsid w:val="00A91155"/>
    <w:rsid w:val="00A96422"/>
    <w:rsid w:val="00AA4A3B"/>
    <w:rsid w:val="00AA5891"/>
    <w:rsid w:val="00AB2758"/>
    <w:rsid w:val="00AB3878"/>
    <w:rsid w:val="00AC64CD"/>
    <w:rsid w:val="00AD367A"/>
    <w:rsid w:val="00AD548D"/>
    <w:rsid w:val="00AE56EF"/>
    <w:rsid w:val="00AE6540"/>
    <w:rsid w:val="00AF31EA"/>
    <w:rsid w:val="00B0258A"/>
    <w:rsid w:val="00B04603"/>
    <w:rsid w:val="00B102BA"/>
    <w:rsid w:val="00B10B09"/>
    <w:rsid w:val="00B12FC5"/>
    <w:rsid w:val="00B13176"/>
    <w:rsid w:val="00B13B5B"/>
    <w:rsid w:val="00B3011C"/>
    <w:rsid w:val="00B3613F"/>
    <w:rsid w:val="00B403C1"/>
    <w:rsid w:val="00B42583"/>
    <w:rsid w:val="00B51CFD"/>
    <w:rsid w:val="00B542EF"/>
    <w:rsid w:val="00B56DB5"/>
    <w:rsid w:val="00B67296"/>
    <w:rsid w:val="00B67527"/>
    <w:rsid w:val="00B744E5"/>
    <w:rsid w:val="00B77232"/>
    <w:rsid w:val="00B7759B"/>
    <w:rsid w:val="00B87647"/>
    <w:rsid w:val="00BB11BD"/>
    <w:rsid w:val="00BB2813"/>
    <w:rsid w:val="00BB3449"/>
    <w:rsid w:val="00BB400B"/>
    <w:rsid w:val="00BC2190"/>
    <w:rsid w:val="00BC6791"/>
    <w:rsid w:val="00BD4384"/>
    <w:rsid w:val="00BD5F23"/>
    <w:rsid w:val="00BE6ED3"/>
    <w:rsid w:val="00BF3F37"/>
    <w:rsid w:val="00BF483A"/>
    <w:rsid w:val="00C012D1"/>
    <w:rsid w:val="00C10403"/>
    <w:rsid w:val="00C206F6"/>
    <w:rsid w:val="00C4222F"/>
    <w:rsid w:val="00C43673"/>
    <w:rsid w:val="00C512CB"/>
    <w:rsid w:val="00C51B5B"/>
    <w:rsid w:val="00C52394"/>
    <w:rsid w:val="00C529DB"/>
    <w:rsid w:val="00C539B1"/>
    <w:rsid w:val="00C5448A"/>
    <w:rsid w:val="00C56C1F"/>
    <w:rsid w:val="00C63F12"/>
    <w:rsid w:val="00C80A07"/>
    <w:rsid w:val="00C92880"/>
    <w:rsid w:val="00C95CEF"/>
    <w:rsid w:val="00CA32F5"/>
    <w:rsid w:val="00CB6513"/>
    <w:rsid w:val="00CC0BAA"/>
    <w:rsid w:val="00CC173A"/>
    <w:rsid w:val="00CC2C51"/>
    <w:rsid w:val="00CD1DA7"/>
    <w:rsid w:val="00CE06AE"/>
    <w:rsid w:val="00CE1027"/>
    <w:rsid w:val="00CE7BAB"/>
    <w:rsid w:val="00CF0418"/>
    <w:rsid w:val="00CF41EC"/>
    <w:rsid w:val="00D065EC"/>
    <w:rsid w:val="00D10819"/>
    <w:rsid w:val="00D127B7"/>
    <w:rsid w:val="00D13935"/>
    <w:rsid w:val="00D140E6"/>
    <w:rsid w:val="00D279C3"/>
    <w:rsid w:val="00D367A8"/>
    <w:rsid w:val="00D37F97"/>
    <w:rsid w:val="00D51EBC"/>
    <w:rsid w:val="00D545D4"/>
    <w:rsid w:val="00D56310"/>
    <w:rsid w:val="00D602E6"/>
    <w:rsid w:val="00D607B2"/>
    <w:rsid w:val="00D609FD"/>
    <w:rsid w:val="00D66E34"/>
    <w:rsid w:val="00D679FA"/>
    <w:rsid w:val="00D71326"/>
    <w:rsid w:val="00D736B2"/>
    <w:rsid w:val="00D7430E"/>
    <w:rsid w:val="00D75809"/>
    <w:rsid w:val="00D77135"/>
    <w:rsid w:val="00D82D8F"/>
    <w:rsid w:val="00D848A7"/>
    <w:rsid w:val="00D95C92"/>
    <w:rsid w:val="00D9612D"/>
    <w:rsid w:val="00D9628A"/>
    <w:rsid w:val="00DA1415"/>
    <w:rsid w:val="00DA3A38"/>
    <w:rsid w:val="00DB12DE"/>
    <w:rsid w:val="00DB378F"/>
    <w:rsid w:val="00DB4308"/>
    <w:rsid w:val="00DC33F7"/>
    <w:rsid w:val="00DD10CD"/>
    <w:rsid w:val="00DD479E"/>
    <w:rsid w:val="00DD6580"/>
    <w:rsid w:val="00DD722D"/>
    <w:rsid w:val="00DE2809"/>
    <w:rsid w:val="00DF45E4"/>
    <w:rsid w:val="00DF7353"/>
    <w:rsid w:val="00E003C4"/>
    <w:rsid w:val="00E00A0E"/>
    <w:rsid w:val="00E011C9"/>
    <w:rsid w:val="00E01D5E"/>
    <w:rsid w:val="00E05590"/>
    <w:rsid w:val="00E12F81"/>
    <w:rsid w:val="00E21DA8"/>
    <w:rsid w:val="00E30864"/>
    <w:rsid w:val="00E3340D"/>
    <w:rsid w:val="00E46DEE"/>
    <w:rsid w:val="00E5581A"/>
    <w:rsid w:val="00E66514"/>
    <w:rsid w:val="00E70CCD"/>
    <w:rsid w:val="00E845EA"/>
    <w:rsid w:val="00E84A70"/>
    <w:rsid w:val="00E87BCC"/>
    <w:rsid w:val="00E916DF"/>
    <w:rsid w:val="00E947BB"/>
    <w:rsid w:val="00E95106"/>
    <w:rsid w:val="00E95BB1"/>
    <w:rsid w:val="00E95EAE"/>
    <w:rsid w:val="00E97460"/>
    <w:rsid w:val="00EA0F7D"/>
    <w:rsid w:val="00EA36F9"/>
    <w:rsid w:val="00EB1F46"/>
    <w:rsid w:val="00EB2B3E"/>
    <w:rsid w:val="00EC4653"/>
    <w:rsid w:val="00EC483F"/>
    <w:rsid w:val="00EC6863"/>
    <w:rsid w:val="00EC7665"/>
    <w:rsid w:val="00ED540E"/>
    <w:rsid w:val="00EF4183"/>
    <w:rsid w:val="00F178D3"/>
    <w:rsid w:val="00F243A1"/>
    <w:rsid w:val="00F26C4F"/>
    <w:rsid w:val="00F26F03"/>
    <w:rsid w:val="00F3273A"/>
    <w:rsid w:val="00F44D21"/>
    <w:rsid w:val="00F472B0"/>
    <w:rsid w:val="00F52064"/>
    <w:rsid w:val="00F54DB8"/>
    <w:rsid w:val="00F650DE"/>
    <w:rsid w:val="00F6692B"/>
    <w:rsid w:val="00F92D46"/>
    <w:rsid w:val="00F97463"/>
    <w:rsid w:val="00FA1D61"/>
    <w:rsid w:val="00FA2971"/>
    <w:rsid w:val="00FA3198"/>
    <w:rsid w:val="00FA44E6"/>
    <w:rsid w:val="00FB683D"/>
    <w:rsid w:val="00FC0F1F"/>
    <w:rsid w:val="00FC52DA"/>
    <w:rsid w:val="00FD07B1"/>
    <w:rsid w:val="00FD1D98"/>
    <w:rsid w:val="00FD421B"/>
    <w:rsid w:val="00FD4B55"/>
    <w:rsid w:val="00FD5294"/>
    <w:rsid w:val="00FE37AF"/>
    <w:rsid w:val="00FE5264"/>
    <w:rsid w:val="00FE69B4"/>
    <w:rsid w:val="00FF33FA"/>
    <w:rsid w:val="00FF3C9A"/>
    <w:rsid w:val="00FF518F"/>
    <w:rsid w:val="7EEF5716"/>
    <w:rsid w:val="7FFD2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A590D20"/>
  <w15:docId w15:val="{E257E491-D383-4D31-9700-3A32C2E2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uiPriority="0"/>
    <w:lsdException w:name="List Continue 2" w:uiPriority="0"/>
    <w:lsdException w:name="List Continue 3" w:uiPriority="0"/>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sz w:val="24"/>
      <w:szCs w:val="24"/>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paragraph" w:styleId="Caption">
    <w:name w:val="caption"/>
    <w:basedOn w:val="Normal"/>
    <w:next w:val="Normal"/>
    <w:uiPriority w:val="35"/>
    <w:qFormat/>
    <w:pPr>
      <w:spacing w:before="120" w:after="120" w:line="230" w:lineRule="atLeast"/>
    </w:pPr>
    <w:rPr>
      <w:rFonts w:ascii="Arial" w:hAnsi="Arial" w:cs="Arial"/>
      <w:b/>
      <w:bCs/>
      <w:sz w:val="20"/>
      <w:szCs w:val="20"/>
      <w:lang w:eastAsia="ja-JP"/>
    </w:rPr>
  </w:style>
  <w:style w:type="paragraph" w:styleId="Footer">
    <w:name w:val="footer"/>
    <w:basedOn w:val="Normal"/>
    <w:link w:val="FooterChar"/>
    <w:uiPriority w:val="99"/>
    <w:unhideWhenUsed/>
    <w:pPr>
      <w:tabs>
        <w:tab w:val="center" w:pos="4252"/>
        <w:tab w:val="right" w:pos="8504"/>
      </w:tabs>
      <w:snapToGrid w:val="0"/>
    </w:pPr>
  </w:style>
  <w:style w:type="paragraph" w:styleId="Header">
    <w:name w:val="header"/>
    <w:basedOn w:val="Normal"/>
    <w:link w:val="HeaderChar"/>
    <w:uiPriority w:val="99"/>
    <w:unhideWhenUsed/>
    <w:pPr>
      <w:tabs>
        <w:tab w:val="center" w:pos="4252"/>
        <w:tab w:val="right" w:pos="8504"/>
      </w:tabs>
      <w:snapToGrid w:val="0"/>
    </w:pPr>
  </w:style>
  <w:style w:type="paragraph" w:styleId="ListContinue">
    <w:name w:val="List Continue"/>
    <w:basedOn w:val="Normal"/>
    <w:pPr>
      <w:numPr>
        <w:numId w:val="2"/>
      </w:numPr>
      <w:tabs>
        <w:tab w:val="left" w:pos="400"/>
      </w:tabs>
      <w:spacing w:after="240" w:line="230" w:lineRule="atLeast"/>
    </w:pPr>
    <w:rPr>
      <w:rFonts w:ascii="Arial" w:hAnsi="Arial"/>
      <w:sz w:val="20"/>
      <w:szCs w:val="20"/>
      <w:lang w:eastAsia="ja-JP"/>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styleId="NormalWeb">
    <w:name w:val="Normal (Web)"/>
    <w:basedOn w:val="Normal"/>
    <w:uiPriority w:val="99"/>
    <w:unhideWhenUsed/>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0.1.1.1 Titre 4 + Left:  0&quot; Char,First line:  0&quot; Char,0.1.1... Char,0.1.1.1 Titre 4 Char,Titre 4 Char1,Title4 Char,GS_4 Char,ASSET_heading4 Char,EIVIS Title 4 Char,DesignT4 Char,Heading4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Titre 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character" w:customStyle="1" w:styleId="HeaderChar">
    <w:name w:val="Header Char"/>
    <w:link w:val="Header"/>
    <w:uiPriority w:val="99"/>
    <w:rPr>
      <w:sz w:val="24"/>
      <w:szCs w:val="24"/>
      <w:lang w:eastAsia="en-US"/>
    </w:rPr>
  </w:style>
  <w:style w:type="character" w:customStyle="1" w:styleId="FooterChar">
    <w:name w:val="Footer Char"/>
    <w:link w:val="Footer"/>
    <w:uiPriority w:val="99"/>
    <w:rPr>
      <w:sz w:val="24"/>
      <w:szCs w:val="24"/>
      <w:lang w:eastAsia="en-US"/>
    </w:rPr>
  </w:style>
  <w:style w:type="paragraph" w:customStyle="1" w:styleId="ListParagraph1">
    <w:name w:val="List Paragraph1"/>
    <w:basedOn w:val="Normal"/>
    <w:uiPriority w:val="34"/>
    <w:qFormat/>
    <w:pPr>
      <w:ind w:left="720"/>
      <w:contextualSpacing/>
    </w:pPr>
  </w:style>
  <w:style w:type="paragraph" w:customStyle="1" w:styleId="Default">
    <w:name w:val="Default"/>
    <w:pPr>
      <w:autoSpaceDE w:val="0"/>
      <w:autoSpaceDN w:val="0"/>
      <w:adjustRightInd w:val="0"/>
    </w:pPr>
    <w:rPr>
      <w:rFonts w:ascii="Arial" w:eastAsiaTheme="minorEastAsia" w:hAnsi="Arial" w:cs="Arial"/>
      <w:color w:val="000000"/>
      <w:sz w:val="24"/>
      <w:szCs w:val="24"/>
      <w:lang w:eastAsia="zh-CN"/>
    </w:rPr>
  </w:style>
  <w:style w:type="character" w:customStyle="1" w:styleId="Heading4Char1">
    <w:name w:val="Heading 4 Char1"/>
    <w:qFormat/>
    <w:locked/>
    <w:rPr>
      <w:rFonts w:ascii="Arial" w:eastAsia="MS Mincho" w:hAnsi="Arial" w:cs="Times New Roman"/>
      <w:b/>
      <w:sz w:val="20"/>
      <w:szCs w:val="20"/>
      <w:lang w:val="de-DE" w:eastAsia="ja-JP"/>
    </w:rPr>
  </w:style>
  <w:style w:type="paragraph" w:customStyle="1" w:styleId="DDLExample">
    <w:name w:val="DDL Example"/>
    <w:basedOn w:val="Normal"/>
    <w:pPr>
      <w:pBdr>
        <w:top w:val="single" w:sz="12" w:space="1" w:color="auto"/>
        <w:left w:val="single" w:sz="12" w:space="4" w:color="auto"/>
        <w:bottom w:val="single" w:sz="12" w:space="1" w:color="auto"/>
        <w:right w:val="single" w:sz="12" w:space="4" w:color="auto"/>
      </w:pBdr>
      <w:shd w:val="pct20" w:color="auto" w:fill="FFFFFF"/>
      <w:jc w:val="left"/>
    </w:pPr>
    <w:rPr>
      <w:rFonts w:ascii="Courier New" w:eastAsia="MS ??" w:hAnsi="Courier New"/>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customStyle="1" w:styleId="zzCover">
    <w:name w:val="zzCover"/>
    <w:basedOn w:val="Normal"/>
    <w:pPr>
      <w:spacing w:after="220" w:line="230" w:lineRule="atLeast"/>
      <w:jc w:val="right"/>
    </w:pPr>
    <w:rPr>
      <w:rFonts w:ascii="Arial" w:hAnsi="Arial"/>
      <w:b/>
      <w:color w:val="000000"/>
      <w:szCs w:val="20"/>
      <w:lang w:eastAsia="ja-JP"/>
    </w:rPr>
  </w:style>
  <w:style w:type="character" w:customStyle="1" w:styleId="CharSDLcode">
    <w:name w:val="Char SDLcode"/>
    <w:rPr>
      <w:rFonts w:ascii="Courier" w:hAnsi="Courier"/>
      <w:color w:val="auto"/>
    </w:rPr>
  </w:style>
  <w:style w:type="paragraph" w:customStyle="1" w:styleId="fields">
    <w:name w:val="fields"/>
    <w:basedOn w:val="Normal"/>
    <w:link w:val="fieldsZchn"/>
    <w:pPr>
      <w:tabs>
        <w:tab w:val="left" w:pos="1440"/>
        <w:tab w:val="left" w:pos="8010"/>
      </w:tabs>
      <w:ind w:left="720" w:hanging="360"/>
      <w:jc w:val="left"/>
    </w:pPr>
    <w:rPr>
      <w:rFonts w:ascii="Arial" w:hAnsi="Arial"/>
      <w:sz w:val="20"/>
      <w:szCs w:val="20"/>
      <w:lang w:val="en-GB" w:eastAsia="ja-JP"/>
    </w:rPr>
  </w:style>
  <w:style w:type="character" w:customStyle="1" w:styleId="fieldsZchn">
    <w:name w:val="fields Zchn"/>
    <w:link w:val="fields"/>
    <w:rPr>
      <w:rFonts w:ascii="Arial" w:hAnsi="Arial"/>
      <w:lang w:val="en-GB" w:eastAsia="ja-JP"/>
    </w:rPr>
  </w:style>
  <w:style w:type="paragraph" w:customStyle="1" w:styleId="Tableheader">
    <w:name w:val="Table header"/>
    <w:basedOn w:val="Normal"/>
    <w:link w:val="TableheaderChar"/>
    <w:pPr>
      <w:spacing w:before="60" w:after="60" w:line="210" w:lineRule="atLeast"/>
      <w:jc w:val="left"/>
    </w:pPr>
    <w:rPr>
      <w:rFonts w:ascii="Cambria" w:eastAsia="Malgun Gothic" w:hAnsi="Cambria"/>
      <w:sz w:val="20"/>
      <w:szCs w:val="22"/>
      <w:lang w:val="en-GB"/>
    </w:rPr>
  </w:style>
  <w:style w:type="character" w:customStyle="1" w:styleId="TableheaderChar">
    <w:name w:val="Table header Char"/>
    <w:link w:val="Tableheader"/>
    <w:rPr>
      <w:rFonts w:ascii="Cambria" w:eastAsia="Malgun Gothic" w:hAnsi="Cambria"/>
      <w:szCs w:val="22"/>
      <w:lang w:val="en-GB" w:eastAsia="en-US"/>
    </w:rPr>
  </w:style>
  <w:style w:type="paragraph" w:customStyle="1" w:styleId="Tablebody">
    <w:name w:val="Table body"/>
    <w:basedOn w:val="Normal"/>
    <w:link w:val="TablebodyChar"/>
    <w:pPr>
      <w:spacing w:before="60" w:after="60" w:line="210" w:lineRule="atLeast"/>
      <w:jc w:val="left"/>
    </w:pPr>
    <w:rPr>
      <w:rFonts w:ascii="Cambria" w:eastAsia="Malgun Gothic" w:hAnsi="Cambria"/>
      <w:sz w:val="20"/>
      <w:szCs w:val="22"/>
      <w:lang w:val="en-GB"/>
    </w:rPr>
  </w:style>
  <w:style w:type="character" w:customStyle="1" w:styleId="TablebodyChar">
    <w:name w:val="Table body Char"/>
    <w:link w:val="Tablebody"/>
    <w:rPr>
      <w:rFonts w:ascii="Cambria" w:eastAsia="Malgun Gothic" w:hAnsi="Cambria"/>
      <w:szCs w:val="22"/>
      <w:lang w:val="en-GB" w:eastAsia="en-US"/>
    </w:rPr>
  </w:style>
  <w:style w:type="character" w:customStyle="1" w:styleId="Courier">
    <w:name w:val="Courier"/>
    <w:rPr>
      <w:rFonts w:ascii="Courier New" w:hAnsi="Courier New"/>
    </w:rPr>
  </w:style>
  <w:style w:type="paragraph" w:styleId="ListParagraph">
    <w:name w:val="List Paragraph"/>
    <w:basedOn w:val="Normal"/>
    <w:uiPriority w:val="72"/>
    <w:qFormat/>
    <w:rsid w:val="00B13B5B"/>
    <w:pPr>
      <w:spacing w:after="0" w:line="240" w:lineRule="auto"/>
      <w:ind w:left="720"/>
      <w:contextualSpacing/>
    </w:pPr>
  </w:style>
  <w:style w:type="character" w:styleId="CommentReference">
    <w:name w:val="annotation reference"/>
    <w:basedOn w:val="DefaultParagraphFont"/>
    <w:uiPriority w:val="99"/>
    <w:semiHidden/>
    <w:unhideWhenUsed/>
    <w:rsid w:val="00D77135"/>
    <w:rPr>
      <w:sz w:val="16"/>
      <w:szCs w:val="16"/>
    </w:rPr>
  </w:style>
  <w:style w:type="paragraph" w:styleId="CommentText">
    <w:name w:val="annotation text"/>
    <w:basedOn w:val="Normal"/>
    <w:link w:val="CommentTextChar"/>
    <w:uiPriority w:val="99"/>
    <w:semiHidden/>
    <w:unhideWhenUsed/>
    <w:rsid w:val="00D77135"/>
    <w:pPr>
      <w:spacing w:line="240" w:lineRule="auto"/>
    </w:pPr>
    <w:rPr>
      <w:sz w:val="20"/>
      <w:szCs w:val="20"/>
    </w:rPr>
  </w:style>
  <w:style w:type="character" w:customStyle="1" w:styleId="CommentTextChar">
    <w:name w:val="Comment Text Char"/>
    <w:basedOn w:val="DefaultParagraphFont"/>
    <w:link w:val="CommentText"/>
    <w:uiPriority w:val="99"/>
    <w:semiHidden/>
    <w:rsid w:val="00D77135"/>
  </w:style>
  <w:style w:type="paragraph" w:styleId="CommentSubject">
    <w:name w:val="annotation subject"/>
    <w:basedOn w:val="CommentText"/>
    <w:next w:val="CommentText"/>
    <w:link w:val="CommentSubjectChar"/>
    <w:uiPriority w:val="99"/>
    <w:semiHidden/>
    <w:unhideWhenUsed/>
    <w:rsid w:val="00D77135"/>
    <w:rPr>
      <w:b/>
      <w:bCs/>
    </w:rPr>
  </w:style>
  <w:style w:type="character" w:customStyle="1" w:styleId="CommentSubjectChar">
    <w:name w:val="Comment Subject Char"/>
    <w:basedOn w:val="CommentTextChar"/>
    <w:link w:val="CommentSubject"/>
    <w:uiPriority w:val="99"/>
    <w:semiHidden/>
    <w:rsid w:val="00D77135"/>
    <w:rPr>
      <w:b/>
      <w:bCs/>
    </w:rPr>
  </w:style>
  <w:style w:type="paragraph" w:styleId="Revision">
    <w:name w:val="Revision"/>
    <w:hidden/>
    <w:uiPriority w:val="99"/>
    <w:semiHidden/>
    <w:rsid w:val="005C5E43"/>
    <w:pPr>
      <w:spacing w:after="0" w:line="240" w:lineRule="auto"/>
    </w:pPr>
    <w:rPr>
      <w:sz w:val="24"/>
      <w:szCs w:val="24"/>
    </w:rPr>
  </w:style>
  <w:style w:type="paragraph" w:styleId="BodyText">
    <w:name w:val="Body Text"/>
    <w:basedOn w:val="Normal"/>
    <w:link w:val="BodyTextChar"/>
    <w:rsid w:val="00A53E43"/>
    <w:pPr>
      <w:spacing w:before="60" w:after="60" w:line="210" w:lineRule="atLeast"/>
      <w:ind w:leftChars="100" w:left="480" w:rightChars="100" w:right="100"/>
    </w:pPr>
    <w:rPr>
      <w:rFonts w:ascii="Calibri" w:hAnsi="Calibri"/>
      <w:kern w:val="2"/>
      <w:sz w:val="18"/>
      <w:lang w:val="en-GB" w:eastAsia="ja-JP"/>
    </w:rPr>
  </w:style>
  <w:style w:type="character" w:customStyle="1" w:styleId="BodyTextChar">
    <w:name w:val="Body Text Char"/>
    <w:basedOn w:val="DefaultParagraphFont"/>
    <w:link w:val="BodyText"/>
    <w:rsid w:val="00A53E43"/>
    <w:rPr>
      <w:rFonts w:ascii="Calibri" w:hAnsi="Calibri"/>
      <w:kern w:val="2"/>
      <w:sz w:val="18"/>
      <w:szCs w:val="24"/>
      <w:lang w:val="en-GB" w:eastAsia="ja-JP"/>
    </w:rPr>
  </w:style>
  <w:style w:type="character" w:customStyle="1" w:styleId="1">
    <w:name w:val="未解決のメンション1"/>
    <w:basedOn w:val="DefaultParagraphFont"/>
    <w:uiPriority w:val="99"/>
    <w:semiHidden/>
    <w:unhideWhenUsed/>
    <w:rsid w:val="00257B4F"/>
    <w:rPr>
      <w:color w:val="808080"/>
      <w:shd w:val="clear" w:color="auto" w:fill="E6E6E6"/>
    </w:rPr>
  </w:style>
  <w:style w:type="character" w:styleId="UnresolvedMention">
    <w:name w:val="Unresolved Mention"/>
    <w:basedOn w:val="DefaultParagraphFont"/>
    <w:uiPriority w:val="99"/>
    <w:semiHidden/>
    <w:unhideWhenUsed/>
    <w:rsid w:val="004E44F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1536">
      <w:bodyDiv w:val="1"/>
      <w:marLeft w:val="0"/>
      <w:marRight w:val="0"/>
      <w:marTop w:val="0"/>
      <w:marBottom w:val="0"/>
      <w:divBdr>
        <w:top w:val="none" w:sz="0" w:space="0" w:color="auto"/>
        <w:left w:val="none" w:sz="0" w:space="0" w:color="auto"/>
        <w:bottom w:val="none" w:sz="0" w:space="0" w:color="auto"/>
        <w:right w:val="none" w:sz="0" w:space="0" w:color="auto"/>
      </w:divBdr>
    </w:div>
    <w:div w:id="263928146">
      <w:bodyDiv w:val="1"/>
      <w:marLeft w:val="0"/>
      <w:marRight w:val="0"/>
      <w:marTop w:val="0"/>
      <w:marBottom w:val="0"/>
      <w:divBdr>
        <w:top w:val="none" w:sz="0" w:space="0" w:color="auto"/>
        <w:left w:val="none" w:sz="0" w:space="0" w:color="auto"/>
        <w:bottom w:val="none" w:sz="0" w:space="0" w:color="auto"/>
        <w:right w:val="none" w:sz="0" w:space="0" w:color="auto"/>
      </w:divBdr>
    </w:div>
    <w:div w:id="1376084394">
      <w:bodyDiv w:val="1"/>
      <w:marLeft w:val="0"/>
      <w:marRight w:val="0"/>
      <w:marTop w:val="0"/>
      <w:marBottom w:val="0"/>
      <w:divBdr>
        <w:top w:val="none" w:sz="0" w:space="0" w:color="auto"/>
        <w:left w:val="none" w:sz="0" w:space="0" w:color="auto"/>
        <w:bottom w:val="none" w:sz="0" w:space="0" w:color="auto"/>
        <w:right w:val="none" w:sz="0" w:space="0" w:color="auto"/>
      </w:divBdr>
    </w:div>
    <w:div w:id="1524175005">
      <w:bodyDiv w:val="1"/>
      <w:marLeft w:val="0"/>
      <w:marRight w:val="0"/>
      <w:marTop w:val="0"/>
      <w:marBottom w:val="0"/>
      <w:divBdr>
        <w:top w:val="none" w:sz="0" w:space="0" w:color="auto"/>
        <w:left w:val="none" w:sz="0" w:space="0" w:color="auto"/>
        <w:bottom w:val="none" w:sz="0" w:space="0" w:color="auto"/>
        <w:right w:val="none" w:sz="0" w:space="0" w:color="auto"/>
      </w:divBdr>
    </w:div>
    <w:div w:id="1870991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ianheng@sdis.cn" TargetMode="External"/><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slasserre@blackberry.com" TargetMode="External"/><Relationship Id="rId4" Type="http://schemas.openxmlformats.org/officeDocument/2006/relationships/styles" Target="styles.xml"/><Relationship Id="rId9" Type="http://schemas.openxmlformats.org/officeDocument/2006/relationships/hyperlink" Target="mailto:dflynn@blackber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6FCF9C-FBBF-4928-B550-636E215A5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4</Pages>
  <Words>698</Words>
  <Characters>3984</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Sugio Toshiyasu (杉尾 敏康)</dc:creator>
  <cp:lastModifiedBy>Sebastien Lasserre</cp:lastModifiedBy>
  <cp:revision>84</cp:revision>
  <cp:lastPrinted>2016-10-10T12:44:00Z</cp:lastPrinted>
  <dcterms:created xsi:type="dcterms:W3CDTF">2018-02-15T17:48:00Z</dcterms:created>
  <dcterms:modified xsi:type="dcterms:W3CDTF">2019-07-17T08:29:00Z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ies>
</file>