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208F3" w14:textId="77777777" w:rsidR="00717E1B" w:rsidRDefault="00CB6FF9" w:rsidP="00717E1B">
      <w:pPr>
        <w:spacing w:after="0" w:line="200" w:lineRule="exact"/>
        <w:rPr>
          <w:sz w:val="20"/>
          <w:szCs w:val="20"/>
        </w:rPr>
      </w:pPr>
      <w:r>
        <w:rPr>
          <w:noProof/>
        </w:rPr>
        <mc:AlternateContent>
          <mc:Choice Requires="wps">
            <w:drawing>
              <wp:anchor distT="45720" distB="45720" distL="114300" distR="114300" simplePos="0" relativeHeight="251664384" behindDoc="0" locked="0" layoutInCell="1" allowOverlap="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7C4A54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E0691C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145809"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77C4A54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4E0691C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6D145809"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Pr>
          <w:noProof/>
        </w:rPr>
        <mc:AlternateContent>
          <mc:Choice Requires="wps">
            <w:drawing>
              <wp:anchor distT="0" distB="0" distL="114300" distR="114300" simplePos="0" relativeHeight="251662336" behindDoc="1" locked="0" layoutInCell="1" allowOverlap="1">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D29A" w14:textId="77777777" w:rsidR="00717E1B" w:rsidRPr="00BF0CA7" w:rsidRDefault="00717E1B" w:rsidP="00717E1B">
                            <w:pPr>
                              <w:tabs>
                                <w:tab w:val="left" w:pos="3100"/>
                              </w:tabs>
                              <w:spacing w:after="0" w:line="465" w:lineRule="exact"/>
                              <w:ind w:right="-87"/>
                              <w:rPr>
                                <w:rFonts w:ascii="Times New Roman" w:eastAsia="Times New Roman" w:hAnsi="Times New Roman"/>
                                <w:sz w:val="44"/>
                                <w:szCs w:val="44"/>
                                <w:lang w:val="pt-BR"/>
                              </w:rPr>
                            </w:pPr>
                            <w:r w:rsidRPr="00BF0CA7">
                              <w:rPr>
                                <w:rFonts w:ascii="Times New Roman" w:eastAsia="Times New Roman" w:hAnsi="Times New Roman"/>
                                <w:b/>
                                <w:bCs/>
                                <w:spacing w:val="6"/>
                                <w:sz w:val="29"/>
                                <w:szCs w:val="29"/>
                                <w:lang w:val="pt-BR"/>
                              </w:rPr>
                              <w:t>ISO/IEC JTC 1/SC 29/WG 11</w:t>
                            </w:r>
                            <w:r w:rsidRPr="00BF0CA7">
                              <w:rPr>
                                <w:rFonts w:ascii="Times New Roman" w:eastAsia="Times New Roman" w:hAnsi="Times New Roman"/>
                                <w:b/>
                                <w:bCs/>
                                <w:spacing w:val="-41"/>
                                <w:sz w:val="29"/>
                                <w:szCs w:val="29"/>
                                <w:lang w:val="pt-BR"/>
                              </w:rPr>
                              <w:t xml:space="preserve"> </w:t>
                            </w:r>
                            <w:r w:rsidRPr="00BF0CA7">
                              <w:rPr>
                                <w:rFonts w:ascii="Times New Roman" w:eastAsia="Times New Roman" w:hAnsi="Times New Roman"/>
                                <w:b/>
                                <w:bCs/>
                                <w:sz w:val="29"/>
                                <w:szCs w:val="29"/>
                                <w:lang w:val="pt-BR"/>
                              </w:rPr>
                              <w:tab/>
                            </w:r>
                            <w:r w:rsidRPr="00BF0CA7">
                              <w:rPr>
                                <w:rFonts w:ascii="Times New Roman" w:eastAsia="Times New Roman" w:hAnsi="Times New Roman"/>
                                <w:b/>
                                <w:bCs/>
                                <w:sz w:val="44"/>
                                <w:szCs w:val="44"/>
                                <w:lang w:val="pt-BR"/>
                              </w:rPr>
                              <w:t>N</w:t>
                            </w:r>
                            <w:r w:rsidRPr="00BF0CA7">
                              <w:rPr>
                                <w:rFonts w:ascii="Times New Roman" w:eastAsia="Times New Roman" w:hAnsi="Times New Roman"/>
                                <w:b/>
                                <w:bCs/>
                                <w:spacing w:val="-16"/>
                                <w:sz w:val="44"/>
                                <w:szCs w:val="44"/>
                                <w:lang w:val="pt-B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60ECD29A" w14:textId="77777777" w:rsidR="00717E1B" w:rsidRPr="00BF0CA7" w:rsidRDefault="00717E1B" w:rsidP="00717E1B">
                      <w:pPr>
                        <w:tabs>
                          <w:tab w:val="left" w:pos="3100"/>
                        </w:tabs>
                        <w:spacing w:after="0" w:line="465" w:lineRule="exact"/>
                        <w:ind w:right="-87"/>
                        <w:rPr>
                          <w:rFonts w:ascii="Times New Roman" w:eastAsia="Times New Roman" w:hAnsi="Times New Roman"/>
                          <w:sz w:val="44"/>
                          <w:szCs w:val="44"/>
                          <w:lang w:val="pt-BR"/>
                        </w:rPr>
                      </w:pPr>
                      <w:r w:rsidRPr="00BF0CA7">
                        <w:rPr>
                          <w:rFonts w:ascii="Times New Roman" w:eastAsia="Times New Roman" w:hAnsi="Times New Roman"/>
                          <w:b/>
                          <w:bCs/>
                          <w:spacing w:val="6"/>
                          <w:sz w:val="29"/>
                          <w:szCs w:val="29"/>
                          <w:lang w:val="pt-BR"/>
                        </w:rPr>
                        <w:t>ISO/IEC JTC 1/SC 29/WG 11</w:t>
                      </w:r>
                      <w:r w:rsidRPr="00BF0CA7">
                        <w:rPr>
                          <w:rFonts w:ascii="Times New Roman" w:eastAsia="Times New Roman" w:hAnsi="Times New Roman"/>
                          <w:b/>
                          <w:bCs/>
                          <w:spacing w:val="-41"/>
                          <w:sz w:val="29"/>
                          <w:szCs w:val="29"/>
                          <w:lang w:val="pt-BR"/>
                        </w:rPr>
                        <w:t xml:space="preserve"> </w:t>
                      </w:r>
                      <w:r w:rsidRPr="00BF0CA7">
                        <w:rPr>
                          <w:rFonts w:ascii="Times New Roman" w:eastAsia="Times New Roman" w:hAnsi="Times New Roman"/>
                          <w:b/>
                          <w:bCs/>
                          <w:sz w:val="29"/>
                          <w:szCs w:val="29"/>
                          <w:lang w:val="pt-BR"/>
                        </w:rPr>
                        <w:tab/>
                      </w:r>
                      <w:r w:rsidRPr="00BF0CA7">
                        <w:rPr>
                          <w:rFonts w:ascii="Times New Roman" w:eastAsia="Times New Roman" w:hAnsi="Times New Roman"/>
                          <w:b/>
                          <w:bCs/>
                          <w:sz w:val="44"/>
                          <w:szCs w:val="44"/>
                          <w:lang w:val="pt-BR"/>
                        </w:rPr>
                        <w:t>N</w:t>
                      </w:r>
                      <w:r w:rsidRPr="00BF0CA7">
                        <w:rPr>
                          <w:rFonts w:ascii="Times New Roman" w:eastAsia="Times New Roman" w:hAnsi="Times New Roman"/>
                          <w:b/>
                          <w:bCs/>
                          <w:spacing w:val="-16"/>
                          <w:sz w:val="44"/>
                          <w:szCs w:val="44"/>
                          <w:lang w:val="pt-BR"/>
                        </w:rPr>
                        <w:t xml:space="preserve"> </w:t>
                      </w:r>
                    </w:p>
                  </w:txbxContent>
                </v:textbox>
                <w10:wrap anchorx="page" anchory="page"/>
              </v:shape>
            </w:pict>
          </mc:Fallback>
        </mc:AlternateContent>
      </w:r>
      <w:r w:rsidR="00717E1B">
        <w:rPr>
          <w:noProof/>
        </w:rPr>
        <w:drawing>
          <wp:anchor distT="0" distB="0" distL="114300" distR="114300" simplePos="0" relativeHeight="251659264" behindDoc="1" locked="0" layoutInCell="1" allowOverlap="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Pr>
          <w:noProof/>
        </w:rPr>
        <mc:AlternateContent>
          <mc:Choice Requires="wpg">
            <w:drawing>
              <wp:anchor distT="0" distB="0" distL="114300" distR="114300" simplePos="0" relativeHeight="251660288" behindDoc="1" locked="0" layoutInCell="1" allowOverlap="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2869D4"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5EDE3FAC" w14:textId="77777777" w:rsidR="009D0066" w:rsidRDefault="009D0066" w:rsidP="007F2E7F"/>
    <w:p w14:paraId="0F3D8AD2" w14:textId="77777777" w:rsidR="00717E1B" w:rsidRDefault="00717E1B" w:rsidP="00717E1B">
      <w:pPr>
        <w:spacing w:after="0" w:line="200" w:lineRule="exact"/>
        <w:rPr>
          <w:sz w:val="20"/>
          <w:szCs w:val="20"/>
        </w:rPr>
      </w:pPr>
    </w:p>
    <w:p w14:paraId="47034BE4"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6"/>
          <w:w w:val="114"/>
          <w:sz w:val="24"/>
          <w:szCs w:val="24"/>
        </w:rPr>
        <w:t>D</w:t>
      </w:r>
      <w:r>
        <w:rPr>
          <w:rFonts w:ascii="Times New Roman" w:eastAsia="Times New Roman" w:hAnsi="Times New Roman"/>
          <w:b/>
          <w:bCs/>
          <w:spacing w:val="-5"/>
          <w:w w:val="114"/>
          <w:sz w:val="24"/>
          <w:szCs w:val="24"/>
        </w:rPr>
        <w:t>o</w:t>
      </w:r>
      <w:r>
        <w:rPr>
          <w:rFonts w:ascii="Times New Roman" w:eastAsia="Times New Roman" w:hAnsi="Times New Roman"/>
          <w:b/>
          <w:bCs/>
          <w:spacing w:val="2"/>
          <w:w w:val="114"/>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4"/>
          <w:sz w:val="24"/>
          <w:szCs w:val="24"/>
        </w:rPr>
        <w:t>m</w:t>
      </w:r>
      <w:r>
        <w:rPr>
          <w:rFonts w:ascii="Times New Roman" w:eastAsia="Times New Roman" w:hAnsi="Times New Roman"/>
          <w:b/>
          <w:bCs/>
          <w:spacing w:val="-5"/>
          <w:w w:val="114"/>
          <w:sz w:val="24"/>
          <w:szCs w:val="24"/>
        </w:rPr>
        <w:t>e</w:t>
      </w:r>
      <w:r>
        <w:rPr>
          <w:rFonts w:ascii="Times New Roman" w:eastAsia="Times New Roman" w:hAnsi="Times New Roman"/>
          <w:b/>
          <w:bCs/>
          <w:spacing w:val="-2"/>
          <w:w w:val="114"/>
          <w:sz w:val="24"/>
          <w:szCs w:val="24"/>
        </w:rPr>
        <w:t>n</w:t>
      </w:r>
      <w:r>
        <w:rPr>
          <w:rFonts w:ascii="Times New Roman" w:eastAsia="Times New Roman" w:hAnsi="Times New Roman"/>
          <w:b/>
          <w:bCs/>
          <w:w w:val="114"/>
          <w:sz w:val="24"/>
          <w:szCs w:val="24"/>
        </w:rPr>
        <w:t>t</w:t>
      </w:r>
      <w:r>
        <w:rPr>
          <w:rFonts w:ascii="Times New Roman" w:eastAsia="Times New Roman" w:hAnsi="Times New Roman"/>
          <w:b/>
          <w:bCs/>
          <w:spacing w:val="-16"/>
          <w:w w:val="114"/>
          <w:sz w:val="24"/>
          <w:szCs w:val="24"/>
        </w:rPr>
        <w:t xml:space="preserve"> </w:t>
      </w:r>
      <w:r>
        <w:rPr>
          <w:rFonts w:ascii="Times New Roman" w:eastAsia="Times New Roman" w:hAnsi="Times New Roman"/>
          <w:b/>
          <w:bCs/>
          <w:spacing w:val="2"/>
          <w:sz w:val="24"/>
          <w:szCs w:val="24"/>
        </w:rPr>
        <w:t>t</w:t>
      </w:r>
      <w:r>
        <w:rPr>
          <w:rFonts w:ascii="Times New Roman" w:eastAsia="Times New Roman" w:hAnsi="Times New Roman"/>
          <w:b/>
          <w:bCs/>
          <w:spacing w:val="-5"/>
          <w:sz w:val="24"/>
          <w:szCs w:val="24"/>
        </w:rPr>
        <w:t>y</w:t>
      </w:r>
      <w:r>
        <w:rPr>
          <w:rFonts w:ascii="Times New Roman" w:eastAsia="Times New Roman" w:hAnsi="Times New Roman"/>
          <w:b/>
          <w:bCs/>
          <w:spacing w:val="4"/>
          <w:sz w:val="24"/>
          <w:szCs w:val="24"/>
        </w:rPr>
        <w:t>p</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20"/>
          <w:sz w:val="24"/>
          <w:szCs w:val="24"/>
        </w:rPr>
        <w:t xml:space="preserve"> </w:t>
      </w:r>
      <w:r>
        <w:rPr>
          <w:rFonts w:ascii="Times New Roman" w:eastAsia="Times New Roman" w:hAnsi="Times New Roman"/>
          <w:b/>
          <w:bCs/>
          <w:sz w:val="24"/>
          <w:szCs w:val="24"/>
        </w:rPr>
        <w:tab/>
      </w:r>
      <w:r w:rsidR="00985F1C">
        <w:rPr>
          <w:rFonts w:ascii="Times New Roman" w:eastAsia="Times New Roman" w:hAnsi="Times New Roman"/>
          <w:b/>
          <w:bCs/>
          <w:sz w:val="24"/>
          <w:szCs w:val="24"/>
        </w:rPr>
        <w:t>Approved WG 11 document</w:t>
      </w:r>
    </w:p>
    <w:p w14:paraId="64834D1B" w14:textId="77777777" w:rsidR="00717E1B" w:rsidRDefault="00717E1B" w:rsidP="00494821">
      <w:pPr>
        <w:tabs>
          <w:tab w:val="left" w:pos="2880"/>
        </w:tabs>
        <w:spacing w:after="0" w:line="200" w:lineRule="exact"/>
        <w:rPr>
          <w:sz w:val="20"/>
          <w:szCs w:val="20"/>
        </w:rPr>
      </w:pPr>
    </w:p>
    <w:p w14:paraId="1C31F880" w14:textId="77777777" w:rsidR="00717E1B" w:rsidRDefault="00717E1B" w:rsidP="00494821">
      <w:pPr>
        <w:tabs>
          <w:tab w:val="left" w:pos="2880"/>
        </w:tabs>
        <w:spacing w:before="15" w:after="0" w:line="200" w:lineRule="exact"/>
        <w:rPr>
          <w:sz w:val="20"/>
          <w:szCs w:val="20"/>
        </w:rPr>
      </w:pPr>
    </w:p>
    <w:p w14:paraId="44170B5C"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T</w:t>
      </w:r>
      <w:r>
        <w:rPr>
          <w:rFonts w:ascii="Times New Roman" w:eastAsia="Times New Roman" w:hAnsi="Times New Roman"/>
          <w:b/>
          <w:bCs/>
          <w:sz w:val="24"/>
          <w:szCs w:val="24"/>
        </w:rPr>
        <w:t>i</w:t>
      </w:r>
      <w:r>
        <w:rPr>
          <w:rFonts w:ascii="Times New Roman" w:eastAsia="Times New Roman" w:hAnsi="Times New Roman"/>
          <w:b/>
          <w:bCs/>
          <w:spacing w:val="2"/>
          <w:sz w:val="24"/>
          <w:szCs w:val="24"/>
        </w:rPr>
        <w:t>t</w:t>
      </w:r>
      <w:r>
        <w:rPr>
          <w:rFonts w:ascii="Times New Roman" w:eastAsia="Times New Roman" w:hAnsi="Times New Roman"/>
          <w:b/>
          <w:bCs/>
          <w:spacing w:val="1"/>
          <w:sz w:val="24"/>
          <w:szCs w:val="24"/>
        </w:rPr>
        <w:t>l</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33"/>
          <w:sz w:val="24"/>
          <w:szCs w:val="24"/>
        </w:rPr>
        <w:t xml:space="preserve"> </w:t>
      </w:r>
      <w:r>
        <w:rPr>
          <w:rFonts w:ascii="Times New Roman" w:eastAsia="Times New Roman" w:hAnsi="Times New Roman"/>
          <w:b/>
          <w:bCs/>
          <w:sz w:val="24"/>
          <w:szCs w:val="24"/>
        </w:rPr>
        <w:tab/>
      </w:r>
    </w:p>
    <w:p w14:paraId="431B9F7D" w14:textId="77777777" w:rsidR="00717E1B" w:rsidRDefault="00717E1B" w:rsidP="00494821">
      <w:pPr>
        <w:tabs>
          <w:tab w:val="left" w:pos="2880"/>
        </w:tabs>
        <w:spacing w:after="0" w:line="200" w:lineRule="exact"/>
        <w:rPr>
          <w:sz w:val="20"/>
          <w:szCs w:val="20"/>
        </w:rPr>
      </w:pPr>
    </w:p>
    <w:p w14:paraId="15C25ACD" w14:textId="77777777" w:rsidR="00717E1B" w:rsidRDefault="00717E1B" w:rsidP="00494821">
      <w:pPr>
        <w:tabs>
          <w:tab w:val="left" w:pos="2880"/>
        </w:tabs>
        <w:spacing w:before="15" w:after="0" w:line="200" w:lineRule="exact"/>
        <w:rPr>
          <w:sz w:val="20"/>
          <w:szCs w:val="20"/>
        </w:rPr>
      </w:pPr>
    </w:p>
    <w:p w14:paraId="5C221C86"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w w:val="102"/>
          <w:sz w:val="24"/>
          <w:szCs w:val="24"/>
        </w:rPr>
        <w:t>S</w:t>
      </w:r>
      <w:r>
        <w:rPr>
          <w:rFonts w:ascii="Times New Roman" w:eastAsia="Times New Roman" w:hAnsi="Times New Roman"/>
          <w:b/>
          <w:bCs/>
          <w:spacing w:val="2"/>
          <w:w w:val="112"/>
          <w:sz w:val="24"/>
          <w:szCs w:val="24"/>
        </w:rPr>
        <w:t>t</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2"/>
          <w:sz w:val="24"/>
          <w:szCs w:val="24"/>
        </w:rPr>
        <w:t>t</w:t>
      </w:r>
      <w:r>
        <w:rPr>
          <w:rFonts w:ascii="Times New Roman" w:eastAsia="Times New Roman" w:hAnsi="Times New Roman"/>
          <w:b/>
          <w:bCs/>
          <w:w w:val="114"/>
          <w:sz w:val="24"/>
          <w:szCs w:val="24"/>
        </w:rPr>
        <w:t>u</w:t>
      </w:r>
      <w:r>
        <w:rPr>
          <w:rFonts w:ascii="Times New Roman" w:eastAsia="Times New Roman" w:hAnsi="Times New Roman"/>
          <w:b/>
          <w:bCs/>
          <w:spacing w:val="-1"/>
          <w:w w:val="116"/>
          <w:sz w:val="24"/>
          <w:szCs w:val="24"/>
        </w:rPr>
        <w:t>s</w:t>
      </w:r>
      <w:r>
        <w:rPr>
          <w:rFonts w:ascii="Times New Roman" w:eastAsia="Times New Roman" w:hAnsi="Times New Roman"/>
          <w:b/>
          <w:bCs/>
          <w:w w:val="85"/>
          <w:sz w:val="24"/>
          <w:szCs w:val="24"/>
        </w:rPr>
        <w:t>:</w:t>
      </w:r>
      <w:r w:rsidR="00494821">
        <w:rPr>
          <w:rFonts w:ascii="Times New Roman" w:eastAsia="Times New Roman" w:hAnsi="Times New Roman"/>
          <w:b/>
          <w:bCs/>
          <w:w w:val="85"/>
          <w:sz w:val="24"/>
          <w:szCs w:val="24"/>
        </w:rPr>
        <w:tab/>
        <w:t>Approved</w:t>
      </w:r>
    </w:p>
    <w:p w14:paraId="23AD2769" w14:textId="77777777" w:rsidR="00717E1B" w:rsidRDefault="00717E1B" w:rsidP="00494821">
      <w:pPr>
        <w:tabs>
          <w:tab w:val="left" w:pos="2880"/>
        </w:tabs>
        <w:spacing w:after="0" w:line="200" w:lineRule="exact"/>
        <w:rPr>
          <w:sz w:val="20"/>
          <w:szCs w:val="20"/>
        </w:rPr>
      </w:pPr>
    </w:p>
    <w:p w14:paraId="44CD9BBF" w14:textId="77777777" w:rsidR="00717E1B" w:rsidRDefault="00717E1B" w:rsidP="00494821">
      <w:pPr>
        <w:tabs>
          <w:tab w:val="left" w:pos="2880"/>
        </w:tabs>
        <w:spacing w:before="15" w:after="0" w:line="200" w:lineRule="exact"/>
        <w:rPr>
          <w:sz w:val="20"/>
          <w:szCs w:val="20"/>
        </w:rPr>
      </w:pPr>
    </w:p>
    <w:p w14:paraId="1EDCB57F"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5"/>
          <w:sz w:val="24"/>
          <w:szCs w:val="24"/>
        </w:rPr>
        <w:t>D</w:t>
      </w:r>
      <w:r>
        <w:rPr>
          <w:rFonts w:ascii="Times New Roman" w:eastAsia="Times New Roman" w:hAnsi="Times New Roman"/>
          <w:b/>
          <w:bCs/>
          <w:spacing w:val="6"/>
          <w:sz w:val="24"/>
          <w:szCs w:val="24"/>
        </w:rPr>
        <w:t>a</w:t>
      </w:r>
      <w:r>
        <w:rPr>
          <w:rFonts w:ascii="Times New Roman" w:eastAsia="Times New Roman" w:hAnsi="Times New Roman"/>
          <w:b/>
          <w:bCs/>
          <w:spacing w:val="2"/>
          <w:sz w:val="24"/>
          <w:szCs w:val="24"/>
        </w:rPr>
        <w:t>t</w:t>
      </w:r>
      <w:r>
        <w:rPr>
          <w:rFonts w:ascii="Times New Roman" w:eastAsia="Times New Roman" w:hAnsi="Times New Roman"/>
          <w:b/>
          <w:bCs/>
          <w:sz w:val="24"/>
          <w:szCs w:val="24"/>
        </w:rPr>
        <w:t>e</w:t>
      </w:r>
      <w:r>
        <w:rPr>
          <w:rFonts w:ascii="Times New Roman" w:eastAsia="Times New Roman" w:hAnsi="Times New Roman"/>
          <w:b/>
          <w:bCs/>
          <w:spacing w:val="38"/>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6"/>
          <w:w w:val="110"/>
          <w:sz w:val="24"/>
          <w:szCs w:val="24"/>
        </w:rPr>
        <w:t>d</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3"/>
          <w:sz w:val="24"/>
          <w:szCs w:val="24"/>
        </w:rPr>
        <w:t>c</w:t>
      </w:r>
      <w:r>
        <w:rPr>
          <w:rFonts w:ascii="Times New Roman" w:eastAsia="Times New Roman" w:hAnsi="Times New Roman"/>
          <w:b/>
          <w:bCs/>
          <w:w w:val="114"/>
          <w:sz w:val="24"/>
          <w:szCs w:val="24"/>
        </w:rPr>
        <w:t>u</w:t>
      </w:r>
      <w:r>
        <w:rPr>
          <w:rFonts w:ascii="Times New Roman" w:eastAsia="Times New Roman" w:hAnsi="Times New Roman"/>
          <w:b/>
          <w:bCs/>
          <w:spacing w:val="-1"/>
          <w:w w:val="115"/>
          <w:sz w:val="24"/>
          <w:szCs w:val="24"/>
        </w:rPr>
        <w:t>m</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2"/>
          <w:w w:val="112"/>
          <w:sz w:val="24"/>
          <w:szCs w:val="24"/>
        </w:rPr>
        <w:t>t</w:t>
      </w:r>
      <w:r>
        <w:rPr>
          <w:rFonts w:ascii="Times New Roman" w:eastAsia="Times New Roman" w:hAnsi="Times New Roman"/>
          <w:b/>
          <w:bCs/>
          <w:w w:val="85"/>
          <w:sz w:val="24"/>
          <w:szCs w:val="24"/>
        </w:rPr>
        <w:t>:</w:t>
      </w:r>
      <w:r>
        <w:rPr>
          <w:rFonts w:ascii="Times New Roman" w:eastAsia="Times New Roman" w:hAnsi="Times New Roman"/>
          <w:b/>
          <w:bCs/>
          <w:sz w:val="24"/>
          <w:szCs w:val="24"/>
        </w:rPr>
        <w:tab/>
      </w:r>
      <w:r>
        <w:rPr>
          <w:rFonts w:ascii="Times New Roman" w:eastAsia="Times New Roman" w:hAnsi="Times New Roman"/>
          <w:b/>
          <w:bCs/>
          <w:spacing w:val="-6"/>
          <w:w w:val="107"/>
          <w:sz w:val="24"/>
          <w:szCs w:val="24"/>
        </w:rPr>
        <w:t>2019</w:t>
      </w:r>
      <w:r>
        <w:rPr>
          <w:rFonts w:ascii="Times New Roman" w:eastAsia="Times New Roman" w:hAnsi="Times New Roman"/>
          <w:b/>
          <w:bCs/>
          <w:spacing w:val="-3"/>
          <w:w w:val="119"/>
          <w:sz w:val="24"/>
          <w:szCs w:val="24"/>
        </w:rPr>
        <w:t>-</w:t>
      </w:r>
      <w:r w:rsidR="00494821">
        <w:rPr>
          <w:rFonts w:ascii="Times New Roman" w:eastAsia="Times New Roman" w:hAnsi="Times New Roman"/>
          <w:b/>
          <w:bCs/>
          <w:spacing w:val="-6"/>
          <w:w w:val="107"/>
          <w:sz w:val="24"/>
          <w:szCs w:val="24"/>
        </w:rPr>
        <w:t>0</w:t>
      </w:r>
      <w:r w:rsidR="00BF0F7E">
        <w:rPr>
          <w:rFonts w:ascii="Times New Roman" w:eastAsia="Times New Roman" w:hAnsi="Times New Roman"/>
          <w:b/>
          <w:bCs/>
          <w:spacing w:val="-6"/>
          <w:w w:val="107"/>
          <w:sz w:val="24"/>
          <w:szCs w:val="24"/>
        </w:rPr>
        <w:t>7</w:t>
      </w:r>
      <w:r w:rsidR="00494821">
        <w:rPr>
          <w:rFonts w:ascii="Times New Roman" w:eastAsia="Times New Roman" w:hAnsi="Times New Roman"/>
          <w:b/>
          <w:bCs/>
          <w:spacing w:val="-6"/>
          <w:w w:val="107"/>
          <w:sz w:val="24"/>
          <w:szCs w:val="24"/>
        </w:rPr>
        <w:t>-</w:t>
      </w:r>
      <w:r w:rsidR="004D3CA4">
        <w:rPr>
          <w:rFonts w:ascii="Times New Roman" w:eastAsia="Times New Roman" w:hAnsi="Times New Roman"/>
          <w:b/>
          <w:bCs/>
          <w:spacing w:val="-6"/>
          <w:w w:val="107"/>
          <w:sz w:val="24"/>
          <w:szCs w:val="24"/>
        </w:rPr>
        <w:t>2</w:t>
      </w:r>
      <w:r w:rsidR="00BF0F7E">
        <w:rPr>
          <w:rFonts w:ascii="Times New Roman" w:eastAsia="Times New Roman" w:hAnsi="Times New Roman"/>
          <w:b/>
          <w:bCs/>
          <w:spacing w:val="-6"/>
          <w:w w:val="107"/>
          <w:sz w:val="24"/>
          <w:szCs w:val="24"/>
        </w:rPr>
        <w:t>2</w:t>
      </w:r>
    </w:p>
    <w:p w14:paraId="142B8B14" w14:textId="77777777" w:rsidR="00717E1B" w:rsidRDefault="00717E1B" w:rsidP="00494821">
      <w:pPr>
        <w:tabs>
          <w:tab w:val="left" w:pos="2880"/>
        </w:tabs>
        <w:spacing w:after="0" w:line="200" w:lineRule="exact"/>
        <w:rPr>
          <w:sz w:val="20"/>
          <w:szCs w:val="20"/>
        </w:rPr>
      </w:pPr>
    </w:p>
    <w:p w14:paraId="65832BBF" w14:textId="77777777" w:rsidR="00717E1B" w:rsidRDefault="00717E1B" w:rsidP="00494821">
      <w:pPr>
        <w:tabs>
          <w:tab w:val="left" w:pos="2880"/>
        </w:tabs>
        <w:spacing w:before="15" w:after="0" w:line="200" w:lineRule="exact"/>
        <w:rPr>
          <w:sz w:val="20"/>
          <w:szCs w:val="20"/>
        </w:rPr>
      </w:pPr>
    </w:p>
    <w:p w14:paraId="7432220A"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1"/>
          <w:sz w:val="24"/>
          <w:szCs w:val="24"/>
        </w:rPr>
        <w:t>S</w:t>
      </w:r>
      <w:r>
        <w:rPr>
          <w:rFonts w:ascii="Times New Roman" w:eastAsia="Times New Roman" w:hAnsi="Times New Roman"/>
          <w:b/>
          <w:bCs/>
          <w:spacing w:val="-4"/>
          <w:sz w:val="24"/>
          <w:szCs w:val="24"/>
        </w:rPr>
        <w:t>o</w:t>
      </w:r>
      <w:r>
        <w:rPr>
          <w:rFonts w:ascii="Times New Roman" w:eastAsia="Times New Roman" w:hAnsi="Times New Roman"/>
          <w:b/>
          <w:bCs/>
          <w:sz w:val="24"/>
          <w:szCs w:val="24"/>
        </w:rPr>
        <w:t>ur</w:t>
      </w:r>
      <w:r>
        <w:rPr>
          <w:rFonts w:ascii="Times New Roman" w:eastAsia="Times New Roman" w:hAnsi="Times New Roman"/>
          <w:b/>
          <w:bCs/>
          <w:spacing w:val="2"/>
          <w:sz w:val="24"/>
          <w:szCs w:val="24"/>
        </w:rPr>
        <w:t>c</w:t>
      </w:r>
      <w:r>
        <w:rPr>
          <w:rFonts w:ascii="Times New Roman" w:eastAsia="Times New Roman" w:hAnsi="Times New Roman"/>
          <w:b/>
          <w:bCs/>
          <w:spacing w:val="-4"/>
          <w:sz w:val="24"/>
          <w:szCs w:val="24"/>
        </w:rPr>
        <w:t>e</w:t>
      </w:r>
      <w:r>
        <w:rPr>
          <w:rFonts w:ascii="Times New Roman" w:eastAsia="Times New Roman" w:hAnsi="Times New Roman"/>
          <w:b/>
          <w:bCs/>
          <w:sz w:val="24"/>
          <w:szCs w:val="24"/>
        </w:rPr>
        <w:t>:</w:t>
      </w:r>
      <w:r>
        <w:rPr>
          <w:rFonts w:ascii="Times New Roman" w:eastAsia="Times New Roman" w:hAnsi="Times New Roman"/>
          <w:b/>
          <w:bCs/>
          <w:spacing w:val="4"/>
          <w:sz w:val="24"/>
          <w:szCs w:val="24"/>
        </w:rPr>
        <w:t xml:space="preserve"> </w:t>
      </w:r>
      <w:r>
        <w:rPr>
          <w:rFonts w:ascii="Times New Roman" w:eastAsia="Times New Roman" w:hAnsi="Times New Roman"/>
          <w:b/>
          <w:bCs/>
          <w:sz w:val="24"/>
          <w:szCs w:val="24"/>
        </w:rPr>
        <w:tab/>
      </w:r>
      <w:r w:rsidR="00BB4945">
        <w:rPr>
          <w:rFonts w:ascii="Times New Roman" w:eastAsia="Times New Roman" w:hAnsi="Times New Roman"/>
          <w:b/>
          <w:bCs/>
          <w:sz w:val="24"/>
          <w:szCs w:val="24"/>
        </w:rPr>
        <w:t>3DG</w:t>
      </w:r>
    </w:p>
    <w:p w14:paraId="4250C9CD" w14:textId="77777777" w:rsidR="00717E1B" w:rsidRDefault="00717E1B" w:rsidP="00494821">
      <w:pPr>
        <w:tabs>
          <w:tab w:val="left" w:pos="2880"/>
        </w:tabs>
        <w:spacing w:after="0" w:line="200" w:lineRule="exact"/>
        <w:rPr>
          <w:sz w:val="20"/>
          <w:szCs w:val="20"/>
        </w:rPr>
      </w:pPr>
    </w:p>
    <w:p w14:paraId="305A942A" w14:textId="77777777" w:rsidR="00717E1B" w:rsidRDefault="00717E1B" w:rsidP="00494821">
      <w:pPr>
        <w:tabs>
          <w:tab w:val="left" w:pos="2880"/>
        </w:tabs>
        <w:spacing w:before="15" w:after="0" w:line="200" w:lineRule="exact"/>
        <w:rPr>
          <w:sz w:val="20"/>
          <w:szCs w:val="20"/>
        </w:rPr>
      </w:pPr>
    </w:p>
    <w:p w14:paraId="1DF2EF2B"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w w:val="109"/>
          <w:sz w:val="24"/>
          <w:szCs w:val="24"/>
        </w:rPr>
        <w:t>E</w:t>
      </w:r>
      <w:r>
        <w:rPr>
          <w:rFonts w:ascii="Times New Roman" w:eastAsia="Times New Roman" w:hAnsi="Times New Roman"/>
          <w:b/>
          <w:bCs/>
          <w:spacing w:val="-4"/>
          <w:w w:val="109"/>
          <w:sz w:val="24"/>
          <w:szCs w:val="24"/>
        </w:rPr>
        <w:t>x</w:t>
      </w:r>
      <w:r>
        <w:rPr>
          <w:rFonts w:ascii="Times New Roman" w:eastAsia="Times New Roman" w:hAnsi="Times New Roman"/>
          <w:b/>
          <w:bCs/>
          <w:spacing w:val="4"/>
          <w:w w:val="109"/>
          <w:sz w:val="24"/>
          <w:szCs w:val="24"/>
        </w:rPr>
        <w:t>p</w:t>
      </w:r>
      <w:r>
        <w:rPr>
          <w:rFonts w:ascii="Times New Roman" w:eastAsia="Times New Roman" w:hAnsi="Times New Roman"/>
          <w:b/>
          <w:bCs/>
          <w:spacing w:val="-4"/>
          <w:w w:val="109"/>
          <w:sz w:val="24"/>
          <w:szCs w:val="24"/>
        </w:rPr>
        <w:t>e</w:t>
      </w:r>
      <w:r>
        <w:rPr>
          <w:rFonts w:ascii="Times New Roman" w:eastAsia="Times New Roman" w:hAnsi="Times New Roman"/>
          <w:b/>
          <w:bCs/>
          <w:spacing w:val="2"/>
          <w:w w:val="109"/>
          <w:sz w:val="24"/>
          <w:szCs w:val="24"/>
        </w:rPr>
        <w:t>ct</w:t>
      </w:r>
      <w:r>
        <w:rPr>
          <w:rFonts w:ascii="Times New Roman" w:eastAsia="Times New Roman" w:hAnsi="Times New Roman"/>
          <w:b/>
          <w:bCs/>
          <w:spacing w:val="-4"/>
          <w:w w:val="109"/>
          <w:sz w:val="24"/>
          <w:szCs w:val="24"/>
        </w:rPr>
        <w:t>e</w:t>
      </w:r>
      <w:r>
        <w:rPr>
          <w:rFonts w:ascii="Times New Roman" w:eastAsia="Times New Roman" w:hAnsi="Times New Roman"/>
          <w:b/>
          <w:bCs/>
          <w:w w:val="109"/>
          <w:sz w:val="24"/>
          <w:szCs w:val="24"/>
        </w:rPr>
        <w:t>d</w:t>
      </w:r>
      <w:r>
        <w:rPr>
          <w:rFonts w:ascii="Times New Roman" w:eastAsia="Times New Roman" w:hAnsi="Times New Roman"/>
          <w:b/>
          <w:bCs/>
          <w:spacing w:val="-8"/>
          <w:w w:val="109"/>
          <w:sz w:val="24"/>
          <w:szCs w:val="24"/>
        </w:rPr>
        <w:t xml:space="preserve"> </w:t>
      </w:r>
      <w:r>
        <w:rPr>
          <w:rFonts w:ascii="Times New Roman" w:eastAsia="Times New Roman" w:hAnsi="Times New Roman"/>
          <w:b/>
          <w:bCs/>
          <w:spacing w:val="6"/>
          <w:w w:val="110"/>
          <w:sz w:val="24"/>
          <w:szCs w:val="24"/>
        </w:rPr>
        <w:t>a</w:t>
      </w:r>
      <w:r>
        <w:rPr>
          <w:rFonts w:ascii="Times New Roman" w:eastAsia="Times New Roman" w:hAnsi="Times New Roman"/>
          <w:b/>
          <w:bCs/>
          <w:spacing w:val="2"/>
          <w:w w:val="113"/>
          <w:sz w:val="24"/>
          <w:szCs w:val="24"/>
        </w:rPr>
        <w:t>c</w:t>
      </w:r>
      <w:r>
        <w:rPr>
          <w:rFonts w:ascii="Times New Roman" w:eastAsia="Times New Roman" w:hAnsi="Times New Roman"/>
          <w:b/>
          <w:bCs/>
          <w:spacing w:val="2"/>
          <w:w w:val="112"/>
          <w:sz w:val="24"/>
          <w:szCs w:val="24"/>
        </w:rPr>
        <w:t>t</w:t>
      </w:r>
      <w:r>
        <w:rPr>
          <w:rFonts w:ascii="Times New Roman" w:eastAsia="Times New Roman" w:hAnsi="Times New Roman"/>
          <w:b/>
          <w:bCs/>
          <w:w w:val="115"/>
          <w:sz w:val="24"/>
          <w:szCs w:val="24"/>
        </w:rPr>
        <w:t>i</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w w:val="85"/>
          <w:sz w:val="24"/>
          <w:szCs w:val="24"/>
        </w:rPr>
        <w:t>:</w:t>
      </w:r>
      <w:r>
        <w:rPr>
          <w:rFonts w:ascii="Times New Roman" w:eastAsia="Times New Roman" w:hAnsi="Times New Roman"/>
          <w:b/>
          <w:bCs/>
          <w:sz w:val="24"/>
          <w:szCs w:val="24"/>
        </w:rPr>
        <w:tab/>
      </w:r>
    </w:p>
    <w:p w14:paraId="0BCE0B48" w14:textId="77777777" w:rsidR="00717E1B" w:rsidRDefault="00717E1B" w:rsidP="00494821">
      <w:pPr>
        <w:tabs>
          <w:tab w:val="left" w:pos="2880"/>
        </w:tabs>
        <w:spacing w:after="0" w:line="200" w:lineRule="exact"/>
        <w:rPr>
          <w:sz w:val="20"/>
          <w:szCs w:val="20"/>
        </w:rPr>
      </w:pPr>
    </w:p>
    <w:p w14:paraId="7A9387A5" w14:textId="77777777" w:rsidR="00717E1B" w:rsidRDefault="00717E1B" w:rsidP="00494821">
      <w:pPr>
        <w:tabs>
          <w:tab w:val="left" w:pos="2880"/>
        </w:tabs>
        <w:spacing w:before="15" w:after="0" w:line="200" w:lineRule="exact"/>
        <w:rPr>
          <w:sz w:val="20"/>
          <w:szCs w:val="20"/>
        </w:rPr>
      </w:pPr>
    </w:p>
    <w:p w14:paraId="08C7B184" w14:textId="77777777" w:rsidR="00717E1B" w:rsidRDefault="00717E1B" w:rsidP="00494821">
      <w:pPr>
        <w:tabs>
          <w:tab w:val="left" w:pos="288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pacing w:val="4"/>
          <w:sz w:val="24"/>
          <w:szCs w:val="24"/>
        </w:rPr>
        <w:t>N</w:t>
      </w:r>
      <w:r>
        <w:rPr>
          <w:rFonts w:ascii="Times New Roman" w:eastAsia="Times New Roman" w:hAnsi="Times New Roman"/>
          <w:b/>
          <w:bCs/>
          <w:spacing w:val="-4"/>
          <w:sz w:val="24"/>
          <w:szCs w:val="24"/>
        </w:rPr>
        <w:t>o</w:t>
      </w:r>
      <w:r>
        <w:rPr>
          <w:rFonts w:ascii="Times New Roman" w:eastAsia="Times New Roman" w:hAnsi="Times New Roman"/>
          <w:b/>
          <w:bCs/>
          <w:sz w:val="24"/>
          <w:szCs w:val="24"/>
        </w:rPr>
        <w:t>.</w:t>
      </w:r>
      <w:r>
        <w:rPr>
          <w:rFonts w:ascii="Times New Roman" w:eastAsia="Times New Roman" w:hAnsi="Times New Roman"/>
          <w:b/>
          <w:bCs/>
          <w:spacing w:val="14"/>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r>
        <w:rPr>
          <w:rFonts w:ascii="Times New Roman" w:eastAsia="Times New Roman" w:hAnsi="Times New Roman"/>
          <w:b/>
          <w:bCs/>
          <w:spacing w:val="4"/>
          <w:sz w:val="24"/>
          <w:szCs w:val="24"/>
        </w:rPr>
        <w:t>p</w:t>
      </w:r>
      <w:r>
        <w:rPr>
          <w:rFonts w:ascii="Times New Roman" w:eastAsia="Times New Roman" w:hAnsi="Times New Roman"/>
          <w:b/>
          <w:bCs/>
          <w:spacing w:val="6"/>
          <w:sz w:val="24"/>
          <w:szCs w:val="24"/>
        </w:rPr>
        <w:t>a</w:t>
      </w:r>
      <w:r>
        <w:rPr>
          <w:rFonts w:ascii="Times New Roman" w:eastAsia="Times New Roman" w:hAnsi="Times New Roman"/>
          <w:b/>
          <w:bCs/>
          <w:spacing w:val="8"/>
          <w:sz w:val="24"/>
          <w:szCs w:val="24"/>
        </w:rPr>
        <w:t>g</w:t>
      </w:r>
      <w:r>
        <w:rPr>
          <w:rFonts w:ascii="Times New Roman" w:eastAsia="Times New Roman" w:hAnsi="Times New Roman"/>
          <w:b/>
          <w:bCs/>
          <w:spacing w:val="-4"/>
          <w:sz w:val="24"/>
          <w:szCs w:val="24"/>
        </w:rPr>
        <w:t>e</w:t>
      </w:r>
      <w:r>
        <w:rPr>
          <w:rFonts w:ascii="Times New Roman" w:eastAsia="Times New Roman" w:hAnsi="Times New Roman"/>
          <w:b/>
          <w:bCs/>
          <w:spacing w:val="-1"/>
          <w:sz w:val="24"/>
          <w:szCs w:val="24"/>
        </w:rPr>
        <w:t>s</w:t>
      </w:r>
      <w:r>
        <w:rPr>
          <w:rFonts w:ascii="Times New Roman" w:eastAsia="Times New Roman" w:hAnsi="Times New Roman"/>
          <w:b/>
          <w:bCs/>
          <w:sz w:val="24"/>
          <w:szCs w:val="24"/>
        </w:rPr>
        <w:t xml:space="preserve">: </w:t>
      </w:r>
      <w:r>
        <w:rPr>
          <w:rFonts w:ascii="Times New Roman" w:eastAsia="Times New Roman" w:hAnsi="Times New Roman"/>
          <w:b/>
          <w:bCs/>
          <w:sz w:val="24"/>
          <w:szCs w:val="24"/>
        </w:rPr>
        <w:tab/>
      </w:r>
      <w:r w:rsidR="00B94D5C">
        <w:rPr>
          <w:rFonts w:ascii="Times New Roman" w:eastAsia="Times New Roman" w:hAnsi="Times New Roman"/>
          <w:b/>
          <w:bCs/>
          <w:sz w:val="24"/>
          <w:szCs w:val="24"/>
        </w:rPr>
        <w:t>4</w:t>
      </w:r>
    </w:p>
    <w:p w14:paraId="6FF1D012" w14:textId="77777777" w:rsidR="00717E1B" w:rsidRDefault="00717E1B" w:rsidP="00494821">
      <w:pPr>
        <w:tabs>
          <w:tab w:val="left" w:pos="2880"/>
        </w:tabs>
        <w:spacing w:after="0" w:line="200" w:lineRule="exact"/>
        <w:rPr>
          <w:sz w:val="20"/>
          <w:szCs w:val="20"/>
        </w:rPr>
      </w:pPr>
    </w:p>
    <w:p w14:paraId="2AC82871" w14:textId="77777777" w:rsidR="00717E1B" w:rsidRDefault="00717E1B" w:rsidP="00717E1B">
      <w:pPr>
        <w:spacing w:before="15" w:after="0" w:line="200" w:lineRule="exact"/>
        <w:rPr>
          <w:sz w:val="20"/>
          <w:szCs w:val="20"/>
        </w:rPr>
      </w:pPr>
    </w:p>
    <w:p w14:paraId="5BC45216" w14:textId="77777777" w:rsidR="00717E1B" w:rsidRDefault="00717E1B" w:rsidP="00717E1B">
      <w:pPr>
        <w:tabs>
          <w:tab w:val="left" w:pos="2620"/>
        </w:tabs>
        <w:spacing w:after="0" w:line="240" w:lineRule="auto"/>
        <w:ind w:left="124" w:right="-20"/>
        <w:rPr>
          <w:rFonts w:ascii="Times New Roman" w:eastAsia="Times New Roman" w:hAnsi="Times New Roman"/>
          <w:sz w:val="24"/>
          <w:szCs w:val="24"/>
        </w:rPr>
      </w:pPr>
      <w:r>
        <w:rPr>
          <w:rFonts w:ascii="Times New Roman" w:eastAsia="Times New Roman" w:hAnsi="Times New Roman"/>
          <w:b/>
          <w:bCs/>
          <w:sz w:val="24"/>
          <w:szCs w:val="24"/>
        </w:rPr>
        <w:t>E</w:t>
      </w:r>
      <w:r>
        <w:rPr>
          <w:rFonts w:ascii="Times New Roman" w:eastAsia="Times New Roman" w:hAnsi="Times New Roman"/>
          <w:b/>
          <w:bCs/>
          <w:spacing w:val="-1"/>
          <w:sz w:val="24"/>
          <w:szCs w:val="24"/>
        </w:rPr>
        <w:t>m</w:t>
      </w:r>
      <w:r>
        <w:rPr>
          <w:rFonts w:ascii="Times New Roman" w:eastAsia="Times New Roman" w:hAnsi="Times New Roman"/>
          <w:b/>
          <w:bCs/>
          <w:spacing w:val="6"/>
          <w:sz w:val="24"/>
          <w:szCs w:val="24"/>
        </w:rPr>
        <w:t>a</w:t>
      </w:r>
      <w:r>
        <w:rPr>
          <w:rFonts w:ascii="Times New Roman" w:eastAsia="Times New Roman" w:hAnsi="Times New Roman"/>
          <w:b/>
          <w:bCs/>
          <w:sz w:val="24"/>
          <w:szCs w:val="24"/>
        </w:rPr>
        <w:t>il</w:t>
      </w:r>
      <w:r>
        <w:rPr>
          <w:rFonts w:ascii="Times New Roman" w:eastAsia="Times New Roman" w:hAnsi="Times New Roman"/>
          <w:b/>
          <w:bCs/>
          <w:spacing w:val="40"/>
          <w:sz w:val="24"/>
          <w:szCs w:val="24"/>
        </w:rPr>
        <w:t xml:space="preserve"> </w:t>
      </w:r>
      <w:r>
        <w:rPr>
          <w:rFonts w:ascii="Times New Roman" w:eastAsia="Times New Roman" w:hAnsi="Times New Roman"/>
          <w:b/>
          <w:bCs/>
          <w:spacing w:val="-4"/>
          <w:sz w:val="24"/>
          <w:szCs w:val="24"/>
        </w:rPr>
        <w:t>o</w:t>
      </w:r>
      <w:r>
        <w:rPr>
          <w:rFonts w:ascii="Times New Roman" w:eastAsia="Times New Roman" w:hAnsi="Times New Roman"/>
          <w:b/>
          <w:bCs/>
          <w:sz w:val="24"/>
          <w:szCs w:val="24"/>
        </w:rPr>
        <w:t>f</w:t>
      </w:r>
      <w:r>
        <w:rPr>
          <w:rFonts w:ascii="Times New Roman" w:eastAsia="Times New Roman" w:hAnsi="Times New Roman"/>
          <w:b/>
          <w:bCs/>
          <w:spacing w:val="5"/>
          <w:sz w:val="24"/>
          <w:szCs w:val="24"/>
        </w:rPr>
        <w:t xml:space="preserve"> </w:t>
      </w:r>
      <w:proofErr w:type="spellStart"/>
      <w:r>
        <w:rPr>
          <w:rFonts w:ascii="Times New Roman" w:eastAsia="Times New Roman" w:hAnsi="Times New Roman"/>
          <w:b/>
          <w:bCs/>
          <w:spacing w:val="2"/>
          <w:w w:val="113"/>
          <w:sz w:val="24"/>
          <w:szCs w:val="24"/>
        </w:rPr>
        <w:t>c</w:t>
      </w:r>
      <w:r>
        <w:rPr>
          <w:rFonts w:ascii="Times New Roman" w:eastAsia="Times New Roman" w:hAnsi="Times New Roman"/>
          <w:b/>
          <w:bCs/>
          <w:spacing w:val="-4"/>
          <w:w w:val="118"/>
          <w:sz w:val="24"/>
          <w:szCs w:val="24"/>
        </w:rPr>
        <w:t>o</w:t>
      </w:r>
      <w:r>
        <w:rPr>
          <w:rFonts w:ascii="Times New Roman" w:eastAsia="Times New Roman" w:hAnsi="Times New Roman"/>
          <w:b/>
          <w:bCs/>
          <w:spacing w:val="-2"/>
          <w:w w:val="116"/>
          <w:sz w:val="24"/>
          <w:szCs w:val="24"/>
        </w:rPr>
        <w:t>n</w:t>
      </w:r>
      <w:r>
        <w:rPr>
          <w:rFonts w:ascii="Times New Roman" w:eastAsia="Times New Roman" w:hAnsi="Times New Roman"/>
          <w:b/>
          <w:bCs/>
          <w:spacing w:val="-4"/>
          <w:w w:val="105"/>
          <w:sz w:val="24"/>
          <w:szCs w:val="24"/>
        </w:rPr>
        <w:t>v</w:t>
      </w:r>
      <w:r>
        <w:rPr>
          <w:rFonts w:ascii="Times New Roman" w:eastAsia="Times New Roman" w:hAnsi="Times New Roman"/>
          <w:b/>
          <w:bCs/>
          <w:spacing w:val="-4"/>
          <w:w w:val="118"/>
          <w:sz w:val="24"/>
          <w:szCs w:val="24"/>
        </w:rPr>
        <w:t>e</w:t>
      </w:r>
      <w:r>
        <w:rPr>
          <w:rFonts w:ascii="Times New Roman" w:eastAsia="Times New Roman" w:hAnsi="Times New Roman"/>
          <w:b/>
          <w:bCs/>
          <w:spacing w:val="-2"/>
          <w:w w:val="116"/>
          <w:sz w:val="24"/>
          <w:szCs w:val="24"/>
        </w:rPr>
        <w:t>n</w:t>
      </w:r>
      <w:r>
        <w:rPr>
          <w:rFonts w:ascii="Times New Roman" w:eastAsia="Times New Roman" w:hAnsi="Times New Roman"/>
          <w:b/>
          <w:bCs/>
          <w:spacing w:val="-4"/>
          <w:w w:val="118"/>
          <w:sz w:val="24"/>
          <w:szCs w:val="24"/>
        </w:rPr>
        <w:t>o</w:t>
      </w:r>
      <w:r>
        <w:rPr>
          <w:rFonts w:ascii="Times New Roman" w:eastAsia="Times New Roman" w:hAnsi="Times New Roman"/>
          <w:b/>
          <w:bCs/>
          <w:sz w:val="24"/>
          <w:szCs w:val="24"/>
        </w:rPr>
        <w:t>r</w:t>
      </w:r>
      <w:proofErr w:type="spellEnd"/>
      <w:r>
        <w:rPr>
          <w:rFonts w:ascii="Times New Roman" w:eastAsia="Times New Roman" w:hAnsi="Times New Roman"/>
          <w:b/>
          <w:bCs/>
          <w:w w:val="85"/>
          <w:sz w:val="24"/>
          <w:szCs w:val="24"/>
        </w:rPr>
        <w:t>:</w:t>
      </w:r>
      <w:r w:rsidR="00985F1C">
        <w:rPr>
          <w:rFonts w:ascii="Times New Roman" w:eastAsia="Times New Roman" w:hAnsi="Times New Roman"/>
          <w:b/>
          <w:bCs/>
          <w:w w:val="85"/>
          <w:sz w:val="24"/>
          <w:szCs w:val="24"/>
        </w:rPr>
        <w:t xml:space="preserve"> leonardo@chiariglione.org</w:t>
      </w:r>
      <w:r>
        <w:rPr>
          <w:rFonts w:ascii="Times New Roman" w:eastAsia="Times New Roman" w:hAnsi="Times New Roman"/>
          <w:b/>
          <w:bCs/>
          <w:sz w:val="24"/>
          <w:szCs w:val="24"/>
        </w:rPr>
        <w:tab/>
      </w:r>
      <w:hyperlink r:id="rId9"/>
    </w:p>
    <w:p w14:paraId="158E0A6F" w14:textId="77777777" w:rsidR="00717E1B" w:rsidRDefault="00717E1B" w:rsidP="00717E1B">
      <w:pPr>
        <w:spacing w:before="6" w:after="0" w:line="180" w:lineRule="exact"/>
        <w:rPr>
          <w:sz w:val="18"/>
          <w:szCs w:val="18"/>
        </w:rPr>
      </w:pPr>
    </w:p>
    <w:p w14:paraId="05330225" w14:textId="77777777" w:rsidR="00717E1B" w:rsidRDefault="00717E1B" w:rsidP="00717E1B">
      <w:pPr>
        <w:spacing w:after="0" w:line="200" w:lineRule="exact"/>
        <w:rPr>
          <w:sz w:val="20"/>
          <w:szCs w:val="20"/>
        </w:rPr>
      </w:pPr>
    </w:p>
    <w:p w14:paraId="10E5F34D" w14:textId="77777777" w:rsidR="00717E1B"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Pr>
          <w:rFonts w:ascii="Times New Roman" w:eastAsia="Times New Roman" w:hAnsi="Times New Roman"/>
          <w:b/>
          <w:bCs/>
          <w:spacing w:val="1"/>
          <w:w w:val="112"/>
          <w:sz w:val="24"/>
          <w:szCs w:val="24"/>
        </w:rPr>
        <w:t>C</w:t>
      </w:r>
      <w:r>
        <w:rPr>
          <w:rFonts w:ascii="Times New Roman" w:eastAsia="Times New Roman" w:hAnsi="Times New Roman"/>
          <w:b/>
          <w:bCs/>
          <w:spacing w:val="-4"/>
          <w:w w:val="112"/>
          <w:sz w:val="24"/>
          <w:szCs w:val="24"/>
        </w:rPr>
        <w:t>o</w:t>
      </w:r>
      <w:r>
        <w:rPr>
          <w:rFonts w:ascii="Times New Roman" w:eastAsia="Times New Roman" w:hAnsi="Times New Roman"/>
          <w:b/>
          <w:bCs/>
          <w:spacing w:val="-1"/>
          <w:w w:val="112"/>
          <w:sz w:val="24"/>
          <w:szCs w:val="24"/>
        </w:rPr>
        <w:t>mm</w:t>
      </w:r>
      <w:r>
        <w:rPr>
          <w:rFonts w:ascii="Times New Roman" w:eastAsia="Times New Roman" w:hAnsi="Times New Roman"/>
          <w:b/>
          <w:bCs/>
          <w:w w:val="112"/>
          <w:sz w:val="24"/>
          <w:szCs w:val="24"/>
        </w:rPr>
        <w:t>i</w:t>
      </w:r>
      <w:r>
        <w:rPr>
          <w:rFonts w:ascii="Times New Roman" w:eastAsia="Times New Roman" w:hAnsi="Times New Roman"/>
          <w:b/>
          <w:bCs/>
          <w:spacing w:val="2"/>
          <w:w w:val="112"/>
          <w:sz w:val="24"/>
          <w:szCs w:val="24"/>
        </w:rPr>
        <w:t>tt</w:t>
      </w:r>
      <w:r>
        <w:rPr>
          <w:rFonts w:ascii="Times New Roman" w:eastAsia="Times New Roman" w:hAnsi="Times New Roman"/>
          <w:b/>
          <w:bCs/>
          <w:spacing w:val="-4"/>
          <w:w w:val="112"/>
          <w:sz w:val="24"/>
          <w:szCs w:val="24"/>
        </w:rPr>
        <w:t>e</w:t>
      </w:r>
      <w:r>
        <w:rPr>
          <w:rFonts w:ascii="Times New Roman" w:eastAsia="Times New Roman" w:hAnsi="Times New Roman"/>
          <w:b/>
          <w:bCs/>
          <w:w w:val="112"/>
          <w:sz w:val="24"/>
          <w:szCs w:val="24"/>
        </w:rPr>
        <w:t>e</w:t>
      </w:r>
      <w:r>
        <w:rPr>
          <w:rFonts w:ascii="Times New Roman" w:eastAsia="Times New Roman" w:hAnsi="Times New Roman"/>
          <w:b/>
          <w:bCs/>
          <w:spacing w:val="-18"/>
          <w:w w:val="112"/>
          <w:sz w:val="24"/>
          <w:szCs w:val="24"/>
        </w:rPr>
        <w:t xml:space="preserve"> </w:t>
      </w:r>
      <w:r>
        <w:rPr>
          <w:rFonts w:ascii="Times New Roman" w:eastAsia="Times New Roman" w:hAnsi="Times New Roman"/>
          <w:b/>
          <w:bCs/>
          <w:spacing w:val="8"/>
          <w:sz w:val="24"/>
          <w:szCs w:val="24"/>
        </w:rPr>
        <w:t>U</w:t>
      </w:r>
      <w:r>
        <w:rPr>
          <w:rFonts w:ascii="Times New Roman" w:eastAsia="Times New Roman" w:hAnsi="Times New Roman"/>
          <w:b/>
          <w:bCs/>
          <w:spacing w:val="2"/>
          <w:sz w:val="24"/>
          <w:szCs w:val="24"/>
        </w:rPr>
        <w:t>R</w:t>
      </w:r>
      <w:r>
        <w:rPr>
          <w:rFonts w:ascii="Times New Roman" w:eastAsia="Times New Roman" w:hAnsi="Times New Roman"/>
          <w:b/>
          <w:bCs/>
          <w:spacing w:val="-4"/>
          <w:sz w:val="24"/>
          <w:szCs w:val="24"/>
        </w:rPr>
        <w:t>L</w:t>
      </w:r>
      <w:r>
        <w:rPr>
          <w:rFonts w:ascii="Times New Roman" w:eastAsia="Times New Roman" w:hAnsi="Times New Roman"/>
          <w:b/>
          <w:bCs/>
          <w:sz w:val="24"/>
          <w:szCs w:val="24"/>
        </w:rPr>
        <w:t>:</w:t>
      </w:r>
      <w:r w:rsidR="00985F1C">
        <w:rPr>
          <w:rFonts w:ascii="Times New Roman" w:eastAsia="Times New Roman" w:hAnsi="Times New Roman"/>
          <w:b/>
          <w:bCs/>
          <w:sz w:val="24"/>
          <w:szCs w:val="24"/>
        </w:rPr>
        <w:t xml:space="preserve"> mpeg.chiariglione.org</w:t>
      </w:r>
    </w:p>
    <w:p w14:paraId="60B38ABE" w14:textId="77777777" w:rsidR="00960A19" w:rsidRDefault="00960A19">
      <w:pPr>
        <w:widowControl/>
        <w:spacing w:after="0" w:line="240" w:lineRule="auto"/>
        <w:rPr>
          <w:rFonts w:ascii="Times New Roman" w:eastAsia="Times New Roman" w:hAnsi="Times New Roman"/>
          <w:b/>
          <w:bCs/>
          <w:spacing w:val="1"/>
          <w:w w:val="112"/>
          <w:sz w:val="24"/>
          <w:szCs w:val="24"/>
        </w:rPr>
      </w:pPr>
      <w:r>
        <w:rPr>
          <w:rFonts w:ascii="Times New Roman" w:eastAsia="Times New Roman" w:hAnsi="Times New Roman"/>
          <w:b/>
          <w:bCs/>
          <w:spacing w:val="1"/>
          <w:w w:val="112"/>
          <w:sz w:val="24"/>
          <w:szCs w:val="24"/>
        </w:rPr>
        <w:br w:type="page"/>
      </w:r>
    </w:p>
    <w:p w14:paraId="62DE7696"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INTERNATIONAL ORGANISATION FOR STANDARDISATION</w:t>
      </w:r>
    </w:p>
    <w:p w14:paraId="0B7830FC"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1CFBFAE2"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09D46095"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CODING OF MOVING PICTURES AND AUDIO</w:t>
      </w:r>
    </w:p>
    <w:p w14:paraId="3389FB9D" w14:textId="77777777" w:rsidR="00CB6FF9" w:rsidRDefault="00CB6FF9" w:rsidP="00CB6FF9"/>
    <w:p w14:paraId="4F867473" w14:textId="77777777" w:rsidR="00CB6FF9" w:rsidRPr="00CB6FF9" w:rsidRDefault="00CB6FF9" w:rsidP="00CB6FF9">
      <w:pPr>
        <w:widowControl/>
        <w:spacing w:after="0" w:line="240" w:lineRule="auto"/>
        <w:jc w:val="right"/>
        <w:rPr>
          <w:rFonts w:ascii="Times New Roman" w:eastAsia="SimSun" w:hAnsi="Times New Roman"/>
          <w:b/>
          <w:sz w:val="48"/>
          <w:szCs w:val="24"/>
          <w:lang w:val="fr-FR" w:eastAsia="zh-CN"/>
        </w:rPr>
      </w:pPr>
      <w:r w:rsidRPr="00CB6FF9">
        <w:rPr>
          <w:rFonts w:ascii="Times New Roman" w:eastAsia="SimSun" w:hAnsi="Times New Roman"/>
          <w:b/>
          <w:sz w:val="28"/>
          <w:szCs w:val="24"/>
          <w:lang w:val="fr-FR" w:eastAsia="zh-CN"/>
        </w:rPr>
        <w:t xml:space="preserve">ISO/IEC JTC 1/SC 29/WG 11 </w:t>
      </w:r>
      <w:r w:rsidRPr="00CB6FF9">
        <w:rPr>
          <w:rFonts w:ascii="Times New Roman" w:eastAsia="SimSun" w:hAnsi="Times New Roman"/>
          <w:b/>
          <w:sz w:val="48"/>
          <w:szCs w:val="24"/>
          <w:lang w:val="fr-FR" w:eastAsia="zh-CN"/>
        </w:rPr>
        <w:t>N</w:t>
      </w:r>
      <w:r w:rsidR="00BF0CA7" w:rsidRPr="00BF0CA7">
        <w:rPr>
          <w:rFonts w:ascii="Times New Roman" w:eastAsia="SimSun" w:hAnsi="Times New Roman"/>
          <w:b/>
          <w:sz w:val="48"/>
          <w:szCs w:val="24"/>
          <w:lang w:val="fr-FR" w:eastAsia="zh-CN"/>
        </w:rPr>
        <w:t>18</w:t>
      </w:r>
      <w:r w:rsidR="00205171">
        <w:rPr>
          <w:rFonts w:ascii="Times New Roman" w:eastAsia="SimSun" w:hAnsi="Times New Roman"/>
          <w:b/>
          <w:sz w:val="48"/>
          <w:szCs w:val="24"/>
          <w:lang w:val="fr-FR" w:eastAsia="zh-CN"/>
        </w:rPr>
        <w:t>683</w:t>
      </w:r>
    </w:p>
    <w:p w14:paraId="742E4561" w14:textId="77777777" w:rsidR="00BF0CA7" w:rsidRDefault="00BF0F7E" w:rsidP="00BF0CA7">
      <w:pPr>
        <w:widowControl/>
        <w:spacing w:after="0" w:line="240" w:lineRule="auto"/>
        <w:jc w:val="right"/>
        <w:rPr>
          <w:rFonts w:ascii="Times New Roman" w:eastAsia="SimSun" w:hAnsi="Times New Roman"/>
          <w:b/>
          <w:sz w:val="28"/>
          <w:szCs w:val="24"/>
          <w:lang w:val="fr-FR" w:eastAsia="zh-CN"/>
        </w:rPr>
      </w:pPr>
      <w:proofErr w:type="spellStart"/>
      <w:r>
        <w:rPr>
          <w:rFonts w:ascii="Times New Roman" w:eastAsia="SimSun" w:hAnsi="Times New Roman"/>
          <w:b/>
          <w:sz w:val="28"/>
          <w:szCs w:val="24"/>
          <w:lang w:val="fr-FR" w:eastAsia="zh-CN"/>
        </w:rPr>
        <w:t>Got</w:t>
      </w:r>
      <w:r w:rsidR="007C25DF">
        <w:rPr>
          <w:rFonts w:ascii="Times New Roman" w:eastAsia="SimSun" w:hAnsi="Times New Roman"/>
          <w:b/>
          <w:sz w:val="28"/>
          <w:szCs w:val="24"/>
          <w:lang w:val="fr-FR" w:eastAsia="zh-CN"/>
        </w:rPr>
        <w:t>h</w:t>
      </w:r>
      <w:r>
        <w:rPr>
          <w:rFonts w:ascii="Times New Roman" w:eastAsia="SimSun" w:hAnsi="Times New Roman"/>
          <w:b/>
          <w:sz w:val="28"/>
          <w:szCs w:val="24"/>
          <w:lang w:val="fr-FR" w:eastAsia="zh-CN"/>
        </w:rPr>
        <w:t>enburg</w:t>
      </w:r>
      <w:proofErr w:type="spellEnd"/>
      <w:r w:rsidR="00BF0CA7">
        <w:rPr>
          <w:rFonts w:ascii="Times New Roman" w:eastAsia="SimSun" w:hAnsi="Times New Roman"/>
          <w:b/>
          <w:sz w:val="28"/>
          <w:szCs w:val="24"/>
          <w:lang w:val="fr-FR" w:eastAsia="zh-CN"/>
        </w:rPr>
        <w:t xml:space="preserve">, </w:t>
      </w:r>
      <w:r>
        <w:rPr>
          <w:rFonts w:ascii="Times New Roman" w:eastAsia="SimSun" w:hAnsi="Times New Roman"/>
          <w:b/>
          <w:sz w:val="28"/>
          <w:szCs w:val="24"/>
          <w:lang w:val="fr-FR" w:eastAsia="zh-CN"/>
        </w:rPr>
        <w:t>SE</w:t>
      </w:r>
      <w:r w:rsidR="00BF0CA7">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July</w:t>
      </w:r>
      <w:r w:rsidR="00BF0CA7">
        <w:rPr>
          <w:rFonts w:ascii="Times New Roman" w:eastAsia="SimSun" w:hAnsi="Times New Roman"/>
          <w:b/>
          <w:sz w:val="28"/>
          <w:szCs w:val="24"/>
          <w:lang w:val="fr-FR" w:eastAsia="zh-CN"/>
        </w:rPr>
        <w:t xml:space="preserve"> 2019</w:t>
      </w:r>
    </w:p>
    <w:p w14:paraId="2E287FC4"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8055"/>
      </w:tblGrid>
      <w:tr w:rsidR="00CB6FF9" w:rsidRPr="00CB6FF9" w14:paraId="64EA6983" w14:textId="77777777" w:rsidTr="006176FE">
        <w:tc>
          <w:tcPr>
            <w:tcW w:w="0" w:type="auto"/>
            <w:shd w:val="clear" w:color="auto" w:fill="auto"/>
          </w:tcPr>
          <w:p w14:paraId="62BA60D6"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gramStart"/>
            <w:r w:rsidRPr="00CB6FF9">
              <w:rPr>
                <w:rFonts w:ascii="Times New Roman" w:eastAsia="SimSun" w:hAnsi="Times New Roman"/>
                <w:b/>
                <w:sz w:val="28"/>
                <w:szCs w:val="24"/>
                <w:lang w:val="fr-FR" w:eastAsia="zh-CN"/>
              </w:rPr>
              <w:t>Source:</w:t>
            </w:r>
            <w:proofErr w:type="gramEnd"/>
          </w:p>
        </w:tc>
        <w:tc>
          <w:tcPr>
            <w:tcW w:w="0" w:type="auto"/>
            <w:shd w:val="clear" w:color="auto" w:fill="auto"/>
          </w:tcPr>
          <w:p w14:paraId="2321DB65" w14:textId="77777777" w:rsidR="00CB6FF9" w:rsidRPr="00CB6FF9" w:rsidRDefault="00BF0CA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3DG</w:t>
            </w:r>
          </w:p>
        </w:tc>
      </w:tr>
      <w:tr w:rsidR="00CB6FF9" w:rsidRPr="00CB6FF9" w14:paraId="1385F934" w14:textId="77777777" w:rsidTr="006176FE">
        <w:tc>
          <w:tcPr>
            <w:tcW w:w="0" w:type="auto"/>
            <w:shd w:val="clear" w:color="auto" w:fill="auto"/>
          </w:tcPr>
          <w:p w14:paraId="0FDEACCC" w14:textId="77777777" w:rsidR="00CB6FF9" w:rsidRPr="00CB6FF9" w:rsidRDefault="00CB6FF9" w:rsidP="00CB6FF9">
            <w:pPr>
              <w:widowControl/>
              <w:spacing w:after="0" w:line="240" w:lineRule="auto"/>
              <w:rPr>
                <w:rFonts w:ascii="Times New Roman" w:eastAsia="SimSun" w:hAnsi="Times New Roman"/>
                <w:b/>
                <w:sz w:val="28"/>
                <w:szCs w:val="24"/>
                <w:lang w:val="fr-FR" w:eastAsia="zh-CN"/>
              </w:rPr>
            </w:pPr>
            <w:proofErr w:type="spellStart"/>
            <w:proofErr w:type="gramStart"/>
            <w:r w:rsidRPr="00CB6FF9">
              <w:rPr>
                <w:rFonts w:ascii="Times New Roman" w:eastAsia="SimSun" w:hAnsi="Times New Roman"/>
                <w:b/>
                <w:sz w:val="28"/>
                <w:szCs w:val="24"/>
                <w:lang w:val="fr-FR" w:eastAsia="zh-CN"/>
              </w:rPr>
              <w:t>Title</w:t>
            </w:r>
            <w:proofErr w:type="spellEnd"/>
            <w:r w:rsidRPr="00CB6FF9">
              <w:rPr>
                <w:rFonts w:ascii="Times New Roman" w:eastAsia="SimSun" w:hAnsi="Times New Roman"/>
                <w:b/>
                <w:sz w:val="28"/>
                <w:szCs w:val="24"/>
                <w:lang w:val="fr-FR" w:eastAsia="zh-CN"/>
              </w:rPr>
              <w:t>:</w:t>
            </w:r>
            <w:proofErr w:type="gramEnd"/>
          </w:p>
        </w:tc>
        <w:tc>
          <w:tcPr>
            <w:tcW w:w="0" w:type="auto"/>
            <w:shd w:val="clear" w:color="auto" w:fill="auto"/>
          </w:tcPr>
          <w:p w14:paraId="6C97B84B" w14:textId="77777777" w:rsidR="00CB6FF9" w:rsidRPr="00CB6FF9" w:rsidRDefault="00BF0CA7" w:rsidP="00CB6FF9">
            <w:pPr>
              <w:widowControl/>
              <w:spacing w:after="0" w:line="240" w:lineRule="auto"/>
              <w:rPr>
                <w:rFonts w:ascii="Times New Roman" w:eastAsia="SimSun" w:hAnsi="Times New Roman"/>
                <w:b/>
                <w:sz w:val="28"/>
                <w:szCs w:val="24"/>
                <w:lang w:val="fr-FR" w:eastAsia="zh-CN"/>
              </w:rPr>
            </w:pPr>
            <w:r w:rsidRPr="00BF0CA7">
              <w:rPr>
                <w:rFonts w:ascii="Times New Roman" w:eastAsia="SimSun" w:hAnsi="Times New Roman"/>
                <w:b/>
                <w:sz w:val="28"/>
                <w:szCs w:val="24"/>
                <w:lang w:val="fr-FR" w:eastAsia="zh-CN"/>
              </w:rPr>
              <w:t xml:space="preserve">V-PCC </w:t>
            </w:r>
            <w:r w:rsidR="006B7842">
              <w:rPr>
                <w:rFonts w:ascii="Times New Roman" w:eastAsia="SimSun" w:hAnsi="Times New Roman"/>
                <w:b/>
                <w:sz w:val="28"/>
                <w:szCs w:val="24"/>
                <w:lang w:val="fr-FR" w:eastAsia="zh-CN"/>
              </w:rPr>
              <w:t>Exploration</w:t>
            </w:r>
            <w:r w:rsidRPr="00BF0CA7">
              <w:rPr>
                <w:rFonts w:ascii="Times New Roman" w:eastAsia="SimSun" w:hAnsi="Times New Roman"/>
                <w:b/>
                <w:sz w:val="28"/>
                <w:szCs w:val="24"/>
                <w:lang w:val="fr-FR" w:eastAsia="zh-CN"/>
              </w:rPr>
              <w:t xml:space="preserve"> </w:t>
            </w:r>
            <w:proofErr w:type="spellStart"/>
            <w:r w:rsidRPr="00BF0CA7">
              <w:rPr>
                <w:rFonts w:ascii="Times New Roman" w:eastAsia="SimSun" w:hAnsi="Times New Roman"/>
                <w:b/>
                <w:sz w:val="28"/>
                <w:szCs w:val="24"/>
                <w:lang w:val="fr-FR" w:eastAsia="zh-CN"/>
              </w:rPr>
              <w:t>Experiment</w:t>
            </w:r>
            <w:proofErr w:type="spellEnd"/>
            <w:r w:rsidRPr="00BF0CA7">
              <w:rPr>
                <w:rFonts w:ascii="Times New Roman" w:eastAsia="SimSun" w:hAnsi="Times New Roman"/>
                <w:b/>
                <w:sz w:val="28"/>
                <w:szCs w:val="24"/>
                <w:lang w:val="fr-FR" w:eastAsia="zh-CN"/>
              </w:rPr>
              <w:t xml:space="preserve"> 2.</w:t>
            </w:r>
            <w:r w:rsidR="006B7842">
              <w:rPr>
                <w:rFonts w:ascii="Times New Roman" w:eastAsia="SimSun" w:hAnsi="Times New Roman"/>
                <w:b/>
                <w:sz w:val="28"/>
                <w:szCs w:val="24"/>
                <w:lang w:val="fr-FR" w:eastAsia="zh-CN"/>
              </w:rPr>
              <w:t>4</w:t>
            </w:r>
            <w:r w:rsidRPr="00BF0CA7">
              <w:rPr>
                <w:rFonts w:ascii="Times New Roman" w:eastAsia="SimSun" w:hAnsi="Times New Roman"/>
                <w:b/>
                <w:sz w:val="28"/>
                <w:szCs w:val="24"/>
                <w:lang w:val="fr-FR" w:eastAsia="zh-CN"/>
              </w:rPr>
              <w:t xml:space="preserve"> on </w:t>
            </w:r>
            <w:r w:rsidR="006B7842" w:rsidRPr="006B7842">
              <w:rPr>
                <w:rFonts w:ascii="Times New Roman" w:eastAsia="SimSun" w:hAnsi="Times New Roman"/>
                <w:b/>
                <w:sz w:val="28"/>
                <w:szCs w:val="24"/>
                <w:lang w:val="fr-FR" w:eastAsia="zh-CN"/>
              </w:rPr>
              <w:t xml:space="preserve">Homography </w:t>
            </w:r>
            <w:proofErr w:type="spellStart"/>
            <w:r w:rsidR="006B7842" w:rsidRPr="006B7842">
              <w:rPr>
                <w:rFonts w:ascii="Times New Roman" w:eastAsia="SimSun" w:hAnsi="Times New Roman"/>
                <w:b/>
                <w:sz w:val="28"/>
                <w:szCs w:val="24"/>
                <w:lang w:val="fr-FR" w:eastAsia="zh-CN"/>
              </w:rPr>
              <w:t>Representation</w:t>
            </w:r>
            <w:proofErr w:type="spellEnd"/>
            <w:r w:rsidR="006B7842" w:rsidRPr="006B7842">
              <w:rPr>
                <w:rFonts w:ascii="Times New Roman" w:eastAsia="SimSun" w:hAnsi="Times New Roman"/>
                <w:b/>
                <w:sz w:val="28"/>
                <w:szCs w:val="24"/>
                <w:lang w:val="fr-FR" w:eastAsia="zh-CN"/>
              </w:rPr>
              <w:t xml:space="preserve"> of per Patch </w:t>
            </w:r>
            <w:proofErr w:type="spellStart"/>
            <w:r w:rsidR="006B7842" w:rsidRPr="006B7842">
              <w:rPr>
                <w:rFonts w:ascii="Times New Roman" w:eastAsia="SimSun" w:hAnsi="Times New Roman"/>
                <w:b/>
                <w:sz w:val="28"/>
                <w:szCs w:val="24"/>
                <w:lang w:val="fr-FR" w:eastAsia="zh-CN"/>
              </w:rPr>
              <w:t>Transform</w:t>
            </w:r>
            <w:proofErr w:type="spellEnd"/>
          </w:p>
        </w:tc>
      </w:tr>
      <w:tr w:rsidR="00BF0CA7" w:rsidRPr="00CB6FF9" w14:paraId="0B813630" w14:textId="77777777" w:rsidTr="006176FE">
        <w:tc>
          <w:tcPr>
            <w:tcW w:w="0" w:type="auto"/>
            <w:shd w:val="clear" w:color="auto" w:fill="auto"/>
          </w:tcPr>
          <w:p w14:paraId="15B5FF5C" w14:textId="77777777" w:rsidR="00BF0CA7" w:rsidRPr="00CB6FF9" w:rsidRDefault="00BF0CA7" w:rsidP="00CB6FF9">
            <w:pPr>
              <w:widowControl/>
              <w:spacing w:after="0" w:line="240" w:lineRule="auto"/>
              <w:rPr>
                <w:rFonts w:ascii="Times New Roman" w:eastAsia="SimSun" w:hAnsi="Times New Roman"/>
                <w:b/>
                <w:sz w:val="28"/>
                <w:szCs w:val="24"/>
                <w:lang w:val="fr-FR" w:eastAsia="zh-CN"/>
              </w:rPr>
            </w:pPr>
            <w:proofErr w:type="spellStart"/>
            <w:proofErr w:type="gramStart"/>
            <w:r>
              <w:rPr>
                <w:rFonts w:ascii="Times New Roman" w:eastAsia="SimSun" w:hAnsi="Times New Roman"/>
                <w:b/>
                <w:sz w:val="28"/>
                <w:szCs w:val="24"/>
                <w:lang w:val="fr-FR" w:eastAsia="zh-CN"/>
              </w:rPr>
              <w:t>Authors</w:t>
            </w:r>
            <w:proofErr w:type="spellEnd"/>
            <w:r>
              <w:rPr>
                <w:rFonts w:ascii="Times New Roman" w:eastAsia="SimSun" w:hAnsi="Times New Roman"/>
                <w:b/>
                <w:sz w:val="28"/>
                <w:szCs w:val="24"/>
                <w:lang w:val="fr-FR" w:eastAsia="zh-CN"/>
              </w:rPr>
              <w:t>:</w:t>
            </w:r>
            <w:proofErr w:type="gramEnd"/>
          </w:p>
        </w:tc>
        <w:tc>
          <w:tcPr>
            <w:tcW w:w="0" w:type="auto"/>
            <w:shd w:val="clear" w:color="auto" w:fill="auto"/>
          </w:tcPr>
          <w:p w14:paraId="02121A22" w14:textId="77777777" w:rsidR="00BF0CA7" w:rsidRPr="00CB6FF9" w:rsidRDefault="00BF0CA7" w:rsidP="00CB6FF9">
            <w:pPr>
              <w:widowControl/>
              <w:spacing w:after="0" w:line="240" w:lineRule="auto"/>
              <w:rPr>
                <w:rFonts w:ascii="Times New Roman" w:eastAsia="SimSun" w:hAnsi="Times New Roman"/>
                <w:b/>
                <w:sz w:val="28"/>
                <w:szCs w:val="24"/>
                <w:lang w:val="fr-FR" w:eastAsia="zh-CN"/>
              </w:rPr>
            </w:pPr>
            <w:r>
              <w:rPr>
                <w:rFonts w:ascii="Times New Roman" w:eastAsia="SimSun" w:hAnsi="Times New Roman"/>
                <w:b/>
                <w:sz w:val="28"/>
                <w:szCs w:val="24"/>
                <w:lang w:val="fr-FR" w:eastAsia="zh-CN"/>
              </w:rPr>
              <w:t>Danillo B. Graziosi</w:t>
            </w:r>
          </w:p>
        </w:tc>
      </w:tr>
    </w:tbl>
    <w:p w14:paraId="77088CE1"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1E11827A" w14:textId="77777777" w:rsidR="00CB6FF9" w:rsidRPr="00CB6FF9" w:rsidRDefault="00CB6FF9" w:rsidP="00CB6FF9">
      <w:pPr>
        <w:widowControl/>
        <w:spacing w:after="0" w:line="240" w:lineRule="auto"/>
        <w:rPr>
          <w:rFonts w:ascii="Times New Roman" w:eastAsia="SimSun" w:hAnsi="Times New Roman"/>
          <w:sz w:val="24"/>
          <w:szCs w:val="24"/>
          <w:lang w:val="en-GB" w:eastAsia="zh-CN"/>
        </w:rPr>
      </w:pPr>
    </w:p>
    <w:p w14:paraId="20C7387F" w14:textId="77777777" w:rsidR="00CB6FF9" w:rsidRDefault="00BF0CA7" w:rsidP="00BF0CA7">
      <w:pPr>
        <w:widowControl/>
        <w:spacing w:after="0" w:line="240" w:lineRule="auto"/>
        <w:jc w:val="center"/>
        <w:rPr>
          <w:rFonts w:ascii="Times New Roman" w:eastAsia="SimSun" w:hAnsi="Times New Roman"/>
          <w:b/>
          <w:sz w:val="28"/>
          <w:szCs w:val="24"/>
          <w:lang w:val="fr-FR" w:eastAsia="zh-CN"/>
        </w:rPr>
      </w:pPr>
      <w:r w:rsidRPr="00BF0CA7">
        <w:rPr>
          <w:rFonts w:ascii="Times New Roman" w:eastAsia="SimSun" w:hAnsi="Times New Roman"/>
          <w:b/>
          <w:sz w:val="28"/>
          <w:szCs w:val="24"/>
          <w:lang w:val="fr-FR" w:eastAsia="zh-CN"/>
        </w:rPr>
        <w:t xml:space="preserve">V-PCC </w:t>
      </w:r>
      <w:r w:rsidR="00634464">
        <w:rPr>
          <w:rFonts w:ascii="Times New Roman" w:eastAsia="SimSun" w:hAnsi="Times New Roman"/>
          <w:b/>
          <w:sz w:val="28"/>
          <w:szCs w:val="24"/>
          <w:lang w:val="fr-FR" w:eastAsia="zh-CN"/>
        </w:rPr>
        <w:t>Explorat</w:t>
      </w:r>
      <w:r w:rsidR="006B7842">
        <w:rPr>
          <w:rFonts w:ascii="Times New Roman" w:eastAsia="SimSun" w:hAnsi="Times New Roman"/>
          <w:b/>
          <w:sz w:val="28"/>
          <w:szCs w:val="24"/>
          <w:lang w:val="fr-FR" w:eastAsia="zh-CN"/>
        </w:rPr>
        <w:t>ion</w:t>
      </w:r>
      <w:r w:rsidRPr="00BF0CA7">
        <w:rPr>
          <w:rFonts w:ascii="Times New Roman" w:eastAsia="SimSun" w:hAnsi="Times New Roman"/>
          <w:b/>
          <w:sz w:val="28"/>
          <w:szCs w:val="24"/>
          <w:lang w:val="fr-FR" w:eastAsia="zh-CN"/>
        </w:rPr>
        <w:t xml:space="preserve"> </w:t>
      </w:r>
      <w:proofErr w:type="spellStart"/>
      <w:r w:rsidRPr="00BF0CA7">
        <w:rPr>
          <w:rFonts w:ascii="Times New Roman" w:eastAsia="SimSun" w:hAnsi="Times New Roman"/>
          <w:b/>
          <w:sz w:val="28"/>
          <w:szCs w:val="24"/>
          <w:lang w:val="fr-FR" w:eastAsia="zh-CN"/>
        </w:rPr>
        <w:t>Experiment</w:t>
      </w:r>
      <w:proofErr w:type="spellEnd"/>
      <w:r w:rsidRPr="00BF0CA7">
        <w:rPr>
          <w:rFonts w:ascii="Times New Roman" w:eastAsia="SimSun" w:hAnsi="Times New Roman"/>
          <w:b/>
          <w:sz w:val="28"/>
          <w:szCs w:val="24"/>
          <w:lang w:val="fr-FR" w:eastAsia="zh-CN"/>
        </w:rPr>
        <w:t xml:space="preserve"> 2.</w:t>
      </w:r>
      <w:r w:rsidR="006B7842">
        <w:rPr>
          <w:rFonts w:ascii="Times New Roman" w:eastAsia="SimSun" w:hAnsi="Times New Roman"/>
          <w:b/>
          <w:sz w:val="28"/>
          <w:szCs w:val="24"/>
          <w:lang w:val="fr-FR" w:eastAsia="zh-CN"/>
        </w:rPr>
        <w:t>4</w:t>
      </w:r>
      <w:r w:rsidRPr="00BF0CA7">
        <w:rPr>
          <w:rFonts w:ascii="Times New Roman" w:eastAsia="SimSun" w:hAnsi="Times New Roman"/>
          <w:b/>
          <w:sz w:val="28"/>
          <w:szCs w:val="24"/>
          <w:lang w:val="fr-FR" w:eastAsia="zh-CN"/>
        </w:rPr>
        <w:t xml:space="preserve"> on </w:t>
      </w:r>
      <w:r w:rsidR="006B7842" w:rsidRPr="006B7842">
        <w:rPr>
          <w:rFonts w:ascii="Times New Roman" w:eastAsia="SimSun" w:hAnsi="Times New Roman"/>
          <w:b/>
          <w:sz w:val="28"/>
          <w:szCs w:val="24"/>
          <w:lang w:val="fr-FR" w:eastAsia="zh-CN"/>
        </w:rPr>
        <w:t xml:space="preserve">Homography </w:t>
      </w:r>
      <w:proofErr w:type="spellStart"/>
      <w:r w:rsidR="006B7842" w:rsidRPr="006B7842">
        <w:rPr>
          <w:rFonts w:ascii="Times New Roman" w:eastAsia="SimSun" w:hAnsi="Times New Roman"/>
          <w:b/>
          <w:sz w:val="28"/>
          <w:szCs w:val="24"/>
          <w:lang w:val="fr-FR" w:eastAsia="zh-CN"/>
        </w:rPr>
        <w:t>Representation</w:t>
      </w:r>
      <w:proofErr w:type="spellEnd"/>
      <w:r w:rsidR="006B7842" w:rsidRPr="006B7842">
        <w:rPr>
          <w:rFonts w:ascii="Times New Roman" w:eastAsia="SimSun" w:hAnsi="Times New Roman"/>
          <w:b/>
          <w:sz w:val="28"/>
          <w:szCs w:val="24"/>
          <w:lang w:val="fr-FR" w:eastAsia="zh-CN"/>
        </w:rPr>
        <w:t xml:space="preserve"> of per Patch </w:t>
      </w:r>
      <w:proofErr w:type="spellStart"/>
      <w:r w:rsidR="006B7842" w:rsidRPr="006B7842">
        <w:rPr>
          <w:rFonts w:ascii="Times New Roman" w:eastAsia="SimSun" w:hAnsi="Times New Roman"/>
          <w:b/>
          <w:sz w:val="28"/>
          <w:szCs w:val="24"/>
          <w:lang w:val="fr-FR" w:eastAsia="zh-CN"/>
        </w:rPr>
        <w:t>Transform</w:t>
      </w:r>
      <w:proofErr w:type="spellEnd"/>
    </w:p>
    <w:p w14:paraId="15CF2021" w14:textId="77777777" w:rsidR="00BF0CA7" w:rsidRDefault="00BF0CA7" w:rsidP="00BF0CA7">
      <w:pPr>
        <w:widowControl/>
        <w:spacing w:after="0" w:line="240" w:lineRule="auto"/>
        <w:jc w:val="center"/>
        <w:rPr>
          <w:rFonts w:ascii="Times New Roman" w:eastAsia="SimSun" w:hAnsi="Times New Roman"/>
          <w:sz w:val="24"/>
          <w:szCs w:val="24"/>
          <w:lang w:val="en-GB" w:eastAsia="zh-CN"/>
        </w:rPr>
      </w:pPr>
    </w:p>
    <w:p w14:paraId="46104A1C" w14:textId="77777777" w:rsidR="00BF0CA7" w:rsidRPr="00232235" w:rsidRDefault="00BF0CA7" w:rsidP="00BF0CA7">
      <w:pPr>
        <w:pStyle w:val="Heading1"/>
        <w:numPr>
          <w:ilvl w:val="0"/>
          <w:numId w:val="0"/>
        </w:numPr>
        <w:ind w:left="432" w:hanging="432"/>
        <w:rPr>
          <w:rFonts w:ascii="Times New Roman" w:hAnsi="Times New Roman"/>
          <w:lang w:val="en-CA"/>
        </w:rPr>
      </w:pPr>
      <w:r w:rsidRPr="00232235">
        <w:rPr>
          <w:rFonts w:ascii="Times New Roman" w:hAnsi="Times New Roman"/>
          <w:lang w:val="en-CA"/>
        </w:rPr>
        <w:t>Abstract</w:t>
      </w:r>
    </w:p>
    <w:p w14:paraId="79F7EFE2" w14:textId="77777777" w:rsidR="00BF0CA7" w:rsidRDefault="00BF0CA7" w:rsidP="00BF0CA7">
      <w:pPr>
        <w:rPr>
          <w:lang w:val="en-CA"/>
        </w:rPr>
      </w:pPr>
      <w:r w:rsidRPr="00822E74">
        <w:rPr>
          <w:lang w:val="en-CA"/>
        </w:rPr>
        <w:t xml:space="preserve">This document provides a description of </w:t>
      </w:r>
      <w:r w:rsidR="00855193">
        <w:rPr>
          <w:lang w:val="en-CA"/>
        </w:rPr>
        <w:t>Exploration</w:t>
      </w:r>
      <w:r w:rsidRPr="00822E74">
        <w:rPr>
          <w:lang w:val="en-CA"/>
        </w:rPr>
        <w:t xml:space="preserve"> Experiment </w:t>
      </w:r>
      <w:r>
        <w:rPr>
          <w:lang w:val="en-CA"/>
        </w:rPr>
        <w:t>2</w:t>
      </w:r>
      <w:r w:rsidRPr="005F2C02">
        <w:rPr>
          <w:lang w:val="en-CA"/>
        </w:rPr>
        <w:t>.</w:t>
      </w:r>
      <w:r w:rsidR="00855193">
        <w:rPr>
          <w:lang w:val="en-CA"/>
        </w:rPr>
        <w:t>4</w:t>
      </w:r>
      <w:r w:rsidRPr="005F2C02">
        <w:rPr>
          <w:lang w:val="en-CA"/>
        </w:rPr>
        <w:t xml:space="preserve"> on </w:t>
      </w:r>
      <w:r w:rsidR="00855193">
        <w:rPr>
          <w:lang w:val="en-CA"/>
        </w:rPr>
        <w:t>Homography Representation of per Patch Transform</w:t>
      </w:r>
      <w:r>
        <w:rPr>
          <w:lang w:val="en-CA"/>
        </w:rPr>
        <w:t>.</w:t>
      </w:r>
    </w:p>
    <w:p w14:paraId="37BA9788" w14:textId="77777777" w:rsidR="00BF0CA7" w:rsidRPr="00232235" w:rsidRDefault="00BF0CA7" w:rsidP="00BF0CA7">
      <w:pPr>
        <w:pStyle w:val="Heading1"/>
        <w:widowControl/>
        <w:numPr>
          <w:ilvl w:val="0"/>
          <w:numId w:val="30"/>
        </w:numPr>
        <w:spacing w:line="240" w:lineRule="auto"/>
        <w:jc w:val="both"/>
        <w:rPr>
          <w:lang w:val="en-CA"/>
        </w:rPr>
      </w:pPr>
      <w:r w:rsidRPr="00232235">
        <w:t>Introduction</w:t>
      </w:r>
    </w:p>
    <w:p w14:paraId="0C53FB93" w14:textId="77777777" w:rsidR="00BF0CA7" w:rsidRDefault="00BF0CA7" w:rsidP="00BF0CA7">
      <w:pPr>
        <w:rPr>
          <w:lang w:val="en-CA"/>
        </w:rPr>
      </w:pPr>
      <w:r w:rsidRPr="005F2C02">
        <w:rPr>
          <w:lang w:val="en-CA"/>
        </w:rPr>
        <w:t xml:space="preserve">The goal of </w:t>
      </w:r>
      <w:r w:rsidR="006B7842">
        <w:rPr>
          <w:lang w:val="en-CA"/>
        </w:rPr>
        <w:t>Exploration</w:t>
      </w:r>
      <w:r>
        <w:rPr>
          <w:lang w:val="en-CA"/>
        </w:rPr>
        <w:t xml:space="preserve"> </w:t>
      </w:r>
      <w:r w:rsidRPr="005F2C02">
        <w:rPr>
          <w:lang w:val="en-CA"/>
        </w:rPr>
        <w:t>E</w:t>
      </w:r>
      <w:r>
        <w:rPr>
          <w:lang w:val="en-CA"/>
        </w:rPr>
        <w:t>xperiment</w:t>
      </w:r>
      <w:r w:rsidRPr="005F2C02">
        <w:rPr>
          <w:lang w:val="en-CA"/>
        </w:rPr>
        <w:t xml:space="preserve"> </w:t>
      </w:r>
      <w:r>
        <w:rPr>
          <w:lang w:val="en-CA"/>
        </w:rPr>
        <w:t>2</w:t>
      </w:r>
      <w:r w:rsidRPr="005F2C02">
        <w:rPr>
          <w:lang w:val="en-CA"/>
        </w:rPr>
        <w:t>.</w:t>
      </w:r>
      <w:r w:rsidR="006B7842">
        <w:rPr>
          <w:lang w:val="en-CA"/>
        </w:rPr>
        <w:t>4</w:t>
      </w:r>
      <w:r w:rsidRPr="005F2C02">
        <w:rPr>
          <w:lang w:val="en-CA"/>
        </w:rPr>
        <w:t xml:space="preserve"> is to evaluate</w:t>
      </w:r>
      <w:r>
        <w:rPr>
          <w:lang w:val="en-CA"/>
        </w:rPr>
        <w:t xml:space="preserve"> </w:t>
      </w:r>
      <w:r w:rsidR="006B7842">
        <w:rPr>
          <w:lang w:val="en-CA"/>
        </w:rPr>
        <w:t>a new proposal for patch encoding based on homography transforms</w:t>
      </w:r>
      <w:r>
        <w:rPr>
          <w:lang w:val="en-CA"/>
        </w:rPr>
        <w:t>.</w:t>
      </w:r>
    </w:p>
    <w:p w14:paraId="0CE6EE9A" w14:textId="77777777" w:rsidR="00BF0CA7" w:rsidRPr="00E873BE" w:rsidRDefault="00BF0CA7" w:rsidP="00BF0CA7">
      <w:pPr>
        <w:rPr>
          <w:lang w:val="en-CA"/>
        </w:rPr>
      </w:pPr>
      <w:r w:rsidRPr="005F2C02">
        <w:rPr>
          <w:lang w:val="en-CA"/>
        </w:rPr>
        <w:t>The performance of the technique</w:t>
      </w:r>
      <w:r>
        <w:rPr>
          <w:lang w:val="en-CA"/>
        </w:rPr>
        <w:t>s</w:t>
      </w:r>
      <w:r w:rsidRPr="005F2C02">
        <w:rPr>
          <w:lang w:val="en-CA"/>
        </w:rPr>
        <w:t xml:space="preserve"> [1]</w:t>
      </w:r>
      <w:r>
        <w:rPr>
          <w:lang w:val="en-CA"/>
        </w:rPr>
        <w:t xml:space="preserve"> </w:t>
      </w:r>
      <w:r w:rsidR="00DD7432">
        <w:rPr>
          <w:lang w:val="en-CA"/>
        </w:rPr>
        <w:t xml:space="preserve">is </w:t>
      </w:r>
      <w:r w:rsidRPr="005F2C02">
        <w:rPr>
          <w:lang w:val="en-CA"/>
        </w:rPr>
        <w:t xml:space="preserve">evaluated in the scope of the </w:t>
      </w:r>
      <w:r w:rsidR="006B7842">
        <w:rPr>
          <w:lang w:val="en-CA"/>
        </w:rPr>
        <w:t>E</w:t>
      </w:r>
      <w:r w:rsidRPr="005F2C02">
        <w:rPr>
          <w:lang w:val="en-CA"/>
        </w:rPr>
        <w:t xml:space="preserve">E </w:t>
      </w:r>
      <w:r>
        <w:rPr>
          <w:lang w:val="en-CA"/>
        </w:rPr>
        <w:t>2</w:t>
      </w:r>
      <w:r w:rsidRPr="005F2C02">
        <w:rPr>
          <w:lang w:val="en-CA"/>
        </w:rPr>
        <w:t>.</w:t>
      </w:r>
      <w:r w:rsidR="006B7842">
        <w:rPr>
          <w:lang w:val="en-CA"/>
        </w:rPr>
        <w:t>4</w:t>
      </w:r>
      <w:r w:rsidRPr="005F2C02">
        <w:rPr>
          <w:lang w:val="en-CA"/>
        </w:rPr>
        <w:t>, in terms of RD performance</w:t>
      </w:r>
      <w:r w:rsidR="00DD7432">
        <w:rPr>
          <w:lang w:val="en-CA"/>
        </w:rPr>
        <w:t xml:space="preserve"> </w:t>
      </w:r>
      <w:r w:rsidRPr="005F2C02">
        <w:rPr>
          <w:lang w:val="en-CA"/>
        </w:rPr>
        <w:t>and computational complexity.</w:t>
      </w:r>
      <w:r>
        <w:rPr>
          <w:lang w:val="en-CA"/>
        </w:rPr>
        <w:t xml:space="preserve"> </w:t>
      </w:r>
    </w:p>
    <w:p w14:paraId="125C4644" w14:textId="77777777" w:rsidR="00BF0CA7" w:rsidRPr="00232235" w:rsidRDefault="00BF0CA7" w:rsidP="00BF0CA7">
      <w:pPr>
        <w:pStyle w:val="Heading1"/>
        <w:widowControl/>
        <w:numPr>
          <w:ilvl w:val="0"/>
          <w:numId w:val="30"/>
        </w:numPr>
        <w:spacing w:line="240" w:lineRule="auto"/>
        <w:jc w:val="both"/>
        <w:rPr>
          <w:rFonts w:ascii="Times New Roman" w:hAnsi="Times New Roman"/>
          <w:lang w:val="en-CA"/>
        </w:rPr>
      </w:pPr>
      <w:r>
        <w:rPr>
          <w:rFonts w:ascii="Times New Roman" w:hAnsi="Times New Roman"/>
          <w:lang w:val="en-CA"/>
        </w:rPr>
        <w:t xml:space="preserve">Mandates </w:t>
      </w:r>
    </w:p>
    <w:p w14:paraId="79005AA5" w14:textId="77777777" w:rsidR="00BF0CA7" w:rsidRPr="00683CBF" w:rsidRDefault="00BF0CA7" w:rsidP="00BF0CA7">
      <w:r w:rsidRPr="00683CBF">
        <w:t>The mandates for CE are as follows:</w:t>
      </w:r>
    </w:p>
    <w:p w14:paraId="1DA251C5" w14:textId="77777777" w:rsidR="00BF0CA7" w:rsidRDefault="006B7842" w:rsidP="00BF0CA7">
      <w:pPr>
        <w:pStyle w:val="ListParagraph"/>
        <w:widowControl/>
        <w:numPr>
          <w:ilvl w:val="0"/>
          <w:numId w:val="32"/>
        </w:numPr>
        <w:autoSpaceDN/>
        <w:spacing w:after="0" w:line="240" w:lineRule="auto"/>
        <w:contextualSpacing w:val="0"/>
        <w:textAlignment w:val="auto"/>
      </w:pPr>
      <w:r>
        <w:t>Evaluate the impact of Homography Coding in terms of performance and complexity</w:t>
      </w:r>
    </w:p>
    <w:p w14:paraId="7727C6B5" w14:textId="77777777" w:rsidR="006B7842" w:rsidRDefault="006B7842" w:rsidP="00BF0CA7">
      <w:pPr>
        <w:pStyle w:val="ListParagraph"/>
        <w:widowControl/>
        <w:numPr>
          <w:ilvl w:val="0"/>
          <w:numId w:val="32"/>
        </w:numPr>
        <w:autoSpaceDN/>
        <w:spacing w:after="0" w:line="240" w:lineRule="auto"/>
        <w:contextualSpacing w:val="0"/>
        <w:textAlignment w:val="auto"/>
      </w:pPr>
      <w:r>
        <w:t>Identify possible drawbacks and limitations of the proposed method</w:t>
      </w:r>
    </w:p>
    <w:p w14:paraId="4BFF0D48" w14:textId="77777777" w:rsidR="006B7842" w:rsidRDefault="006B7842" w:rsidP="00BF0CA7">
      <w:pPr>
        <w:pStyle w:val="ListParagraph"/>
        <w:widowControl/>
        <w:numPr>
          <w:ilvl w:val="0"/>
          <w:numId w:val="32"/>
        </w:numPr>
        <w:autoSpaceDN/>
        <w:spacing w:after="0" w:line="240" w:lineRule="auto"/>
        <w:contextualSpacing w:val="0"/>
        <w:textAlignment w:val="auto"/>
      </w:pPr>
      <w:r>
        <w:t>Identify possible advantages on having a more flexible patch generation scheme</w:t>
      </w:r>
    </w:p>
    <w:p w14:paraId="12AD62FE" w14:textId="77777777" w:rsidR="006B7842" w:rsidRDefault="006B7842" w:rsidP="00BF0CA7">
      <w:pPr>
        <w:pStyle w:val="ListParagraph"/>
        <w:widowControl/>
        <w:numPr>
          <w:ilvl w:val="0"/>
          <w:numId w:val="32"/>
        </w:numPr>
        <w:autoSpaceDN/>
        <w:spacing w:after="0" w:line="240" w:lineRule="auto"/>
        <w:contextualSpacing w:val="0"/>
        <w:textAlignment w:val="auto"/>
      </w:pPr>
      <w:r>
        <w:t>Identify possible alternative signaling schemes</w:t>
      </w:r>
    </w:p>
    <w:p w14:paraId="20BB69F7" w14:textId="77777777" w:rsidR="007C25DF" w:rsidRPr="00683CBF" w:rsidRDefault="007C25DF" w:rsidP="00BF0CA7">
      <w:pPr>
        <w:pStyle w:val="ListParagraph"/>
        <w:widowControl/>
        <w:numPr>
          <w:ilvl w:val="0"/>
          <w:numId w:val="32"/>
        </w:numPr>
        <w:autoSpaceDN/>
        <w:spacing w:after="0" w:line="240" w:lineRule="auto"/>
        <w:contextualSpacing w:val="0"/>
        <w:textAlignment w:val="auto"/>
      </w:pPr>
      <w:r>
        <w:t>Evaluate other contents (e.g. MIV content)</w:t>
      </w:r>
    </w:p>
    <w:p w14:paraId="50DCEB57" w14:textId="77777777" w:rsidR="00BF0CA7" w:rsidRPr="001C4D80" w:rsidRDefault="00BF0CA7" w:rsidP="00BF0CA7">
      <w:pPr>
        <w:rPr>
          <w:rFonts w:eastAsia="Malgun Gothic"/>
          <w:highlight w:val="yellow"/>
          <w:lang w:eastAsia="ko-KR"/>
        </w:rPr>
      </w:pPr>
    </w:p>
    <w:p w14:paraId="463D54CD" w14:textId="77777777" w:rsidR="00BF0CA7" w:rsidRPr="00232235" w:rsidRDefault="00BF0CA7" w:rsidP="00BF0CA7">
      <w:pPr>
        <w:pStyle w:val="Heading1"/>
        <w:widowControl/>
        <w:numPr>
          <w:ilvl w:val="0"/>
          <w:numId w:val="30"/>
        </w:numPr>
        <w:spacing w:line="240" w:lineRule="auto"/>
        <w:jc w:val="both"/>
        <w:rPr>
          <w:lang w:val="en-CA"/>
        </w:rPr>
      </w:pPr>
      <w:r w:rsidRPr="00232235">
        <w:rPr>
          <w:lang w:val="en-CA"/>
        </w:rPr>
        <w:t>Participants</w:t>
      </w:r>
    </w:p>
    <w:tbl>
      <w:tblPr>
        <w:tblW w:w="0" w:type="auto"/>
        <w:jc w:val="center"/>
        <w:tblCellMar>
          <w:left w:w="0" w:type="dxa"/>
          <w:right w:w="0" w:type="dxa"/>
        </w:tblCellMar>
        <w:tblLook w:val="04A0" w:firstRow="1" w:lastRow="0" w:firstColumn="1" w:lastColumn="0" w:noHBand="0" w:noVBand="1"/>
      </w:tblPr>
      <w:tblGrid>
        <w:gridCol w:w="1420"/>
        <w:gridCol w:w="2565"/>
        <w:gridCol w:w="3710"/>
        <w:gridCol w:w="1580"/>
      </w:tblGrid>
      <w:tr w:rsidR="00BF0CA7" w:rsidRPr="00822E74" w14:paraId="4638389F" w14:textId="77777777" w:rsidTr="00824628">
        <w:trPr>
          <w:jc w:val="center"/>
        </w:trPr>
        <w:tc>
          <w:tcPr>
            <w:tcW w:w="142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39EB2167" w14:textId="77777777" w:rsidR="00BF0CA7" w:rsidRPr="00822E74" w:rsidRDefault="00BF0CA7" w:rsidP="00824628">
            <w:pPr>
              <w:keepNext/>
              <w:keepLines/>
              <w:jc w:val="center"/>
              <w:rPr>
                <w:rFonts w:eastAsiaTheme="minorEastAsia"/>
                <w:szCs w:val="20"/>
                <w:lang w:eastAsia="zh-CN"/>
              </w:rPr>
            </w:pPr>
            <w:r w:rsidRPr="00822E74">
              <w:rPr>
                <w:rFonts w:eastAsiaTheme="minorEastAsia"/>
                <w:b/>
                <w:bCs/>
                <w:i/>
                <w:iCs/>
                <w:lang w:eastAsia="zh-CN"/>
              </w:rPr>
              <w:t>Participant</w:t>
            </w:r>
          </w:p>
        </w:tc>
        <w:tc>
          <w:tcPr>
            <w:tcW w:w="2565"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0C6D3999" w14:textId="77777777" w:rsidR="00BF0CA7" w:rsidRPr="006E03C7" w:rsidRDefault="00BF0CA7" w:rsidP="00824628">
            <w:pPr>
              <w:keepNext/>
              <w:keepLines/>
              <w:jc w:val="center"/>
              <w:rPr>
                <w:rFonts w:eastAsiaTheme="minorEastAsia"/>
                <w:lang w:eastAsia="zh-CN"/>
              </w:rPr>
            </w:pPr>
            <w:r w:rsidRPr="006E03C7">
              <w:rPr>
                <w:rFonts w:eastAsiaTheme="minorEastAsia"/>
                <w:b/>
                <w:bCs/>
                <w:i/>
                <w:iCs/>
                <w:lang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55475981" w14:textId="77777777" w:rsidR="00BF0CA7" w:rsidRPr="00822E74" w:rsidRDefault="00BF0CA7" w:rsidP="00824628">
            <w:pPr>
              <w:keepNext/>
              <w:keepLines/>
              <w:jc w:val="center"/>
              <w:rPr>
                <w:rFonts w:eastAsiaTheme="minorEastAsia"/>
                <w:b/>
                <w:bCs/>
                <w:i/>
                <w:iCs/>
                <w:lang w:eastAsia="zh-CN"/>
              </w:rPr>
            </w:pPr>
            <w:r w:rsidRPr="00822E74">
              <w:rPr>
                <w:rFonts w:eastAsiaTheme="minorEastAsia"/>
                <w:b/>
                <w:bCs/>
                <w:i/>
                <w:iCs/>
                <w:lang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14:paraId="2D41892C" w14:textId="77777777" w:rsidR="00BF0CA7" w:rsidRPr="00822E74" w:rsidRDefault="00BF0CA7" w:rsidP="00824628">
            <w:pPr>
              <w:keepNext/>
              <w:keepLines/>
              <w:jc w:val="center"/>
              <w:rPr>
                <w:rFonts w:eastAsiaTheme="minorEastAsia"/>
                <w:b/>
                <w:bCs/>
                <w:i/>
                <w:iCs/>
                <w:lang w:eastAsia="ko-KR"/>
              </w:rPr>
            </w:pPr>
            <w:r w:rsidRPr="00822E74">
              <w:rPr>
                <w:rFonts w:eastAsiaTheme="minorEastAsia"/>
                <w:b/>
                <w:bCs/>
                <w:i/>
                <w:iCs/>
                <w:lang w:eastAsia="ko-KR"/>
              </w:rPr>
              <w:t>Type</w:t>
            </w:r>
          </w:p>
        </w:tc>
      </w:tr>
      <w:tr w:rsidR="00BF0CA7" w:rsidRPr="00822E74" w14:paraId="3D834F89"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5E10B38" w14:textId="77777777" w:rsidR="00BF0CA7" w:rsidRPr="00822E74" w:rsidRDefault="00BF0CA7" w:rsidP="00824628">
            <w:pPr>
              <w:jc w:val="center"/>
              <w:rPr>
                <w:rFonts w:eastAsia="Times New Roman"/>
                <w:lang w:eastAsia="zh-CN"/>
              </w:rPr>
            </w:pPr>
            <w:r>
              <w:rPr>
                <w:rFonts w:eastAsia="Times New Roman"/>
                <w:lang w:eastAsia="zh-CN"/>
              </w:rPr>
              <w:t>Sony</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5784CEB" w14:textId="77777777" w:rsidR="00BF0CA7" w:rsidRDefault="00BF0CA7" w:rsidP="00824628">
            <w:pPr>
              <w:jc w:val="center"/>
              <w:rPr>
                <w:rFonts w:eastAsia="Times New Roman"/>
                <w:lang w:eastAsia="zh-CN"/>
              </w:rPr>
            </w:pPr>
            <w:r>
              <w:rPr>
                <w:rFonts w:eastAsia="Times New Roman"/>
                <w:lang w:eastAsia="zh-CN"/>
              </w:rPr>
              <w:t>Danillo Graziosi</w:t>
            </w:r>
          </w:p>
          <w:p w14:paraId="032BAAAB" w14:textId="77777777" w:rsidR="00BF0CA7" w:rsidRPr="005F2C02" w:rsidRDefault="00BF0CA7" w:rsidP="00824628">
            <w:pPr>
              <w:jc w:val="center"/>
              <w:rPr>
                <w:rFonts w:eastAsiaTheme="minorEastAsia"/>
                <w:lang w:eastAsia="ja-JP"/>
              </w:rPr>
            </w:pPr>
            <w:r>
              <w:rPr>
                <w:rFonts w:eastAsiaTheme="minorEastAsia"/>
                <w:lang w:eastAsia="ja-JP"/>
              </w:rPr>
              <w:t>Alexandre Zaghetto</w:t>
            </w:r>
          </w:p>
        </w:tc>
        <w:tc>
          <w:tcPr>
            <w:tcW w:w="3710" w:type="dxa"/>
            <w:tcBorders>
              <w:top w:val="single" w:sz="4" w:space="0" w:color="auto"/>
              <w:left w:val="single" w:sz="4" w:space="0" w:color="auto"/>
              <w:bottom w:val="single" w:sz="4" w:space="0" w:color="auto"/>
              <w:right w:val="single" w:sz="4" w:space="0" w:color="auto"/>
            </w:tcBorders>
          </w:tcPr>
          <w:p w14:paraId="3D3F06B0" w14:textId="77777777" w:rsidR="00BF0CA7" w:rsidRDefault="00BF0CA7" w:rsidP="00824628">
            <w:pPr>
              <w:keepNext/>
              <w:keepLines/>
              <w:jc w:val="center"/>
              <w:rPr>
                <w:rFonts w:eastAsia="Times New Roman"/>
                <w:lang w:eastAsia="zh-CN"/>
              </w:rPr>
            </w:pPr>
            <w:r>
              <w:rPr>
                <w:rFonts w:eastAsia="Times New Roman"/>
                <w:lang w:eastAsia="zh-CN"/>
              </w:rPr>
              <w:t>danillo.graziosi</w:t>
            </w:r>
            <w:r w:rsidRPr="005F2C02">
              <w:rPr>
                <w:rFonts w:eastAsia="Times New Roman"/>
                <w:lang w:eastAsia="zh-CN"/>
              </w:rPr>
              <w:t>@sony.com</w:t>
            </w:r>
          </w:p>
          <w:p w14:paraId="35F059FE" w14:textId="77777777" w:rsidR="00BF0CA7" w:rsidRPr="005F2C02" w:rsidRDefault="00BF0CA7" w:rsidP="00824628">
            <w:pPr>
              <w:keepNext/>
              <w:keepLines/>
              <w:jc w:val="center"/>
              <w:rPr>
                <w:rFonts w:eastAsiaTheme="minorEastAsia"/>
                <w:lang w:eastAsia="ja-JP"/>
              </w:rPr>
            </w:pPr>
            <w:r>
              <w:rPr>
                <w:rFonts w:eastAsiaTheme="minorEastAsia"/>
                <w:lang w:eastAsia="ja-JP"/>
              </w:rPr>
              <w:t>alexandre.zaghetto</w:t>
            </w:r>
            <w:r w:rsidRPr="005F2C02">
              <w:rPr>
                <w:rFonts w:eastAsiaTheme="minorEastAsia"/>
                <w:lang w:eastAsia="ja-JP"/>
              </w:rPr>
              <w:t>@sony.com</w:t>
            </w:r>
          </w:p>
        </w:tc>
        <w:tc>
          <w:tcPr>
            <w:tcW w:w="1580" w:type="dxa"/>
            <w:tcBorders>
              <w:top w:val="single" w:sz="4" w:space="0" w:color="auto"/>
              <w:left w:val="single" w:sz="4" w:space="0" w:color="auto"/>
              <w:bottom w:val="single" w:sz="4" w:space="0" w:color="auto"/>
              <w:right w:val="single" w:sz="4" w:space="0" w:color="auto"/>
            </w:tcBorders>
          </w:tcPr>
          <w:p w14:paraId="60B93DC3" w14:textId="77777777" w:rsidR="00BF0CA7" w:rsidRPr="00822E74" w:rsidRDefault="00BF0CA7" w:rsidP="00824628">
            <w:pPr>
              <w:keepNext/>
              <w:keepLines/>
              <w:jc w:val="center"/>
              <w:rPr>
                <w:rFonts w:eastAsiaTheme="minorEastAsia"/>
                <w:lang w:eastAsia="zh-CN"/>
              </w:rPr>
            </w:pPr>
            <w:r>
              <w:rPr>
                <w:rFonts w:eastAsiaTheme="minorEastAsia"/>
                <w:lang w:eastAsia="zh-CN"/>
              </w:rPr>
              <w:t>P</w:t>
            </w:r>
          </w:p>
        </w:tc>
      </w:tr>
      <w:tr w:rsidR="00BF0CA7" w:rsidRPr="00822E74" w14:paraId="3C5A1314"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18F119C" w14:textId="77777777" w:rsidR="00BF0CA7" w:rsidRPr="002A7CB2" w:rsidRDefault="00716DEC" w:rsidP="002A7CB2">
            <w:pPr>
              <w:jc w:val="center"/>
              <w:rPr>
                <w:rFonts w:eastAsia="Times New Roman"/>
                <w:lang w:eastAsia="zh-CN"/>
              </w:rPr>
            </w:pPr>
            <w:r>
              <w:rPr>
                <w:rFonts w:eastAsia="Times New Roman"/>
                <w:lang w:eastAsia="zh-CN"/>
              </w:rPr>
              <w:t>Nokia</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A37B85" w14:textId="77777777" w:rsidR="002A7CB2" w:rsidRDefault="00716DEC" w:rsidP="00DD7432">
            <w:pPr>
              <w:keepNext/>
              <w:keepLines/>
              <w:jc w:val="center"/>
              <w:rPr>
                <w:rFonts w:eastAsia="Times New Roman"/>
                <w:lang w:eastAsia="zh-CN"/>
              </w:rPr>
            </w:pPr>
            <w:r>
              <w:rPr>
                <w:rFonts w:eastAsia="Times New Roman"/>
                <w:lang w:eastAsia="zh-CN"/>
              </w:rPr>
              <w:t>Lauri Ilola</w:t>
            </w:r>
          </w:p>
        </w:tc>
        <w:tc>
          <w:tcPr>
            <w:tcW w:w="3710" w:type="dxa"/>
            <w:tcBorders>
              <w:top w:val="single" w:sz="4" w:space="0" w:color="auto"/>
              <w:left w:val="single" w:sz="4" w:space="0" w:color="auto"/>
              <w:bottom w:val="single" w:sz="4" w:space="0" w:color="auto"/>
              <w:right w:val="single" w:sz="4" w:space="0" w:color="auto"/>
            </w:tcBorders>
          </w:tcPr>
          <w:p w14:paraId="52C65BE1" w14:textId="77777777" w:rsidR="002A7CB2" w:rsidRPr="00F2662F" w:rsidRDefault="00716DEC" w:rsidP="00F2662F">
            <w:pPr>
              <w:keepNext/>
              <w:keepLines/>
              <w:jc w:val="center"/>
              <w:rPr>
                <w:rFonts w:eastAsia="Times New Roman"/>
                <w:lang w:eastAsia="zh-CN"/>
              </w:rPr>
            </w:pPr>
            <w:r>
              <w:rPr>
                <w:rFonts w:eastAsia="Times New Roman"/>
                <w:lang w:eastAsia="zh-CN"/>
              </w:rPr>
              <w:t>Lauri.ilola</w:t>
            </w:r>
            <w:r w:rsidR="0057259F">
              <w:rPr>
                <w:rFonts w:eastAsia="Times New Roman"/>
                <w:lang w:eastAsia="zh-CN"/>
              </w:rPr>
              <w:t>@nokia.com</w:t>
            </w:r>
          </w:p>
        </w:tc>
        <w:tc>
          <w:tcPr>
            <w:tcW w:w="1580" w:type="dxa"/>
            <w:tcBorders>
              <w:top w:val="single" w:sz="4" w:space="0" w:color="auto"/>
              <w:left w:val="single" w:sz="4" w:space="0" w:color="auto"/>
              <w:bottom w:val="single" w:sz="4" w:space="0" w:color="auto"/>
              <w:right w:val="single" w:sz="4" w:space="0" w:color="auto"/>
            </w:tcBorders>
          </w:tcPr>
          <w:p w14:paraId="1EBFBA48" w14:textId="77777777" w:rsidR="00BF0CA7" w:rsidRDefault="007C25DF" w:rsidP="00824628">
            <w:pPr>
              <w:keepNext/>
              <w:keepLines/>
              <w:jc w:val="center"/>
              <w:rPr>
                <w:rFonts w:eastAsia="Times New Roman"/>
                <w:lang w:eastAsia="zh-CN"/>
              </w:rPr>
            </w:pPr>
            <w:r>
              <w:rPr>
                <w:rFonts w:eastAsia="Times New Roman"/>
                <w:lang w:eastAsia="zh-CN"/>
              </w:rPr>
              <w:t>C</w:t>
            </w:r>
          </w:p>
        </w:tc>
      </w:tr>
      <w:tr w:rsidR="00BF0CA7" w:rsidRPr="00822E74" w14:paraId="24B36BC1" w14:textId="77777777" w:rsidTr="00824628">
        <w:trPr>
          <w:jc w:val="center"/>
        </w:trPr>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9AC593" w14:textId="77777777" w:rsidR="00BF0CA7" w:rsidRDefault="00157733" w:rsidP="00824628">
            <w:pPr>
              <w:jc w:val="center"/>
              <w:rPr>
                <w:rFonts w:eastAsia="Times New Roman"/>
                <w:lang w:eastAsia="zh-CN"/>
              </w:rPr>
            </w:pPr>
            <w:r>
              <w:rPr>
                <w:rFonts w:eastAsia="Times New Roman"/>
                <w:lang w:eastAsia="zh-CN"/>
              </w:rPr>
              <w:t>ITRI</w:t>
            </w:r>
          </w:p>
        </w:tc>
        <w:tc>
          <w:tcPr>
            <w:tcW w:w="25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A9A740A" w14:textId="77777777" w:rsidR="00BF0CA7" w:rsidRDefault="00157733" w:rsidP="00824628">
            <w:pPr>
              <w:keepNext/>
              <w:keepLines/>
              <w:jc w:val="center"/>
              <w:rPr>
                <w:rFonts w:eastAsia="Times New Roman"/>
                <w:lang w:eastAsia="zh-CN"/>
              </w:rPr>
            </w:pPr>
            <w:r>
              <w:rPr>
                <w:rFonts w:eastAsia="Times New Roman"/>
                <w:lang w:eastAsia="zh-CN"/>
              </w:rPr>
              <w:t>Yiting Tsai</w:t>
            </w:r>
          </w:p>
        </w:tc>
        <w:tc>
          <w:tcPr>
            <w:tcW w:w="3710" w:type="dxa"/>
            <w:tcBorders>
              <w:top w:val="single" w:sz="4" w:space="0" w:color="auto"/>
              <w:left w:val="single" w:sz="4" w:space="0" w:color="auto"/>
              <w:bottom w:val="single" w:sz="4" w:space="0" w:color="auto"/>
              <w:right w:val="single" w:sz="4" w:space="0" w:color="auto"/>
            </w:tcBorders>
          </w:tcPr>
          <w:p w14:paraId="72628317" w14:textId="77777777" w:rsidR="00BF0CA7" w:rsidRDefault="00157733" w:rsidP="00824628">
            <w:pPr>
              <w:keepNext/>
              <w:keepLines/>
              <w:jc w:val="center"/>
              <w:rPr>
                <w:rFonts w:eastAsia="Times New Roman"/>
                <w:lang w:eastAsia="zh-CN"/>
              </w:rPr>
            </w:pPr>
            <w:r w:rsidRPr="00157733">
              <w:rPr>
                <w:rFonts w:eastAsia="Times New Roman"/>
                <w:lang w:eastAsia="zh-CN"/>
              </w:rPr>
              <w:t>YitingTsai@itri.org.tw</w:t>
            </w:r>
          </w:p>
        </w:tc>
        <w:tc>
          <w:tcPr>
            <w:tcW w:w="1580" w:type="dxa"/>
            <w:tcBorders>
              <w:top w:val="single" w:sz="4" w:space="0" w:color="auto"/>
              <w:left w:val="single" w:sz="4" w:space="0" w:color="auto"/>
              <w:bottom w:val="single" w:sz="4" w:space="0" w:color="auto"/>
              <w:right w:val="single" w:sz="4" w:space="0" w:color="auto"/>
            </w:tcBorders>
          </w:tcPr>
          <w:p w14:paraId="484BF2EE" w14:textId="77777777" w:rsidR="00BF0CA7" w:rsidRDefault="00157733" w:rsidP="00824628">
            <w:pPr>
              <w:keepNext/>
              <w:keepLines/>
              <w:jc w:val="center"/>
              <w:rPr>
                <w:rFonts w:eastAsia="Times New Roman"/>
                <w:lang w:eastAsia="zh-CN"/>
              </w:rPr>
            </w:pPr>
            <w:r>
              <w:rPr>
                <w:rFonts w:eastAsia="Times New Roman"/>
                <w:lang w:eastAsia="zh-CN"/>
              </w:rPr>
              <w:t>C</w:t>
            </w:r>
          </w:p>
        </w:tc>
      </w:tr>
    </w:tbl>
    <w:p w14:paraId="1239960B" w14:textId="77777777" w:rsidR="00BF0CA7" w:rsidRPr="001C4D80" w:rsidRDefault="00BF0CA7" w:rsidP="00BF0CA7">
      <w:pPr>
        <w:jc w:val="center"/>
      </w:pPr>
      <w:r w:rsidRPr="001C4D80">
        <w:t>(P=proponent, C=</w:t>
      </w:r>
      <w:proofErr w:type="spellStart"/>
      <w:r w:rsidRPr="001C4D80">
        <w:t>crosss</w:t>
      </w:r>
      <w:proofErr w:type="spellEnd"/>
      <w:r w:rsidRPr="001C4D80">
        <w:t xml:space="preserve"> checker)</w:t>
      </w:r>
    </w:p>
    <w:p w14:paraId="463DF00C" w14:textId="77777777" w:rsidR="00BF0CA7" w:rsidRPr="001C4D80" w:rsidRDefault="00BF0CA7" w:rsidP="00BF0CA7">
      <w:pPr>
        <w:rPr>
          <w:rFonts w:eastAsia="Times New Roman"/>
          <w:szCs w:val="20"/>
        </w:rPr>
      </w:pPr>
    </w:p>
    <w:p w14:paraId="512EE436" w14:textId="77777777" w:rsidR="00BF0CA7" w:rsidRDefault="00BF0CA7" w:rsidP="00BF0CA7">
      <w:pPr>
        <w:pStyle w:val="Heading1"/>
        <w:widowControl/>
        <w:numPr>
          <w:ilvl w:val="0"/>
          <w:numId w:val="30"/>
        </w:numPr>
        <w:spacing w:line="240" w:lineRule="auto"/>
        <w:jc w:val="both"/>
      </w:pPr>
      <w:r>
        <w:t>Methods to be evaluated</w:t>
      </w:r>
    </w:p>
    <w:p w14:paraId="0EF5BC05" w14:textId="77777777" w:rsidR="00656D81" w:rsidRDefault="00BF0CA7" w:rsidP="00DD7432">
      <w:pPr>
        <w:pStyle w:val="Heading2"/>
        <w:widowControl/>
        <w:numPr>
          <w:ilvl w:val="1"/>
          <w:numId w:val="30"/>
        </w:numPr>
        <w:spacing w:line="240" w:lineRule="auto"/>
        <w:jc w:val="both"/>
        <w:rPr>
          <w:lang w:eastAsia="ja-JP"/>
        </w:rPr>
      </w:pPr>
      <w:bookmarkStart w:id="0" w:name="_Ref4581686"/>
      <w:r>
        <w:rPr>
          <w:lang w:eastAsia="ja-JP"/>
        </w:rPr>
        <w:t>m4749</w:t>
      </w:r>
      <w:r w:rsidR="0004343D">
        <w:rPr>
          <w:lang w:val="en-US" w:eastAsia="ja-JP"/>
        </w:rPr>
        <w:t>9</w:t>
      </w:r>
      <w:r>
        <w:rPr>
          <w:lang w:eastAsia="ja-JP"/>
        </w:rPr>
        <w:t xml:space="preserve"> “</w:t>
      </w:r>
      <w:r w:rsidR="006B7842">
        <w:rPr>
          <w:lang w:val="en-US"/>
        </w:rPr>
        <w:t>Homography Patch Coding</w:t>
      </w:r>
      <w:r>
        <w:rPr>
          <w:lang w:eastAsia="ja-JP"/>
        </w:rPr>
        <w:t>”</w:t>
      </w:r>
      <w:bookmarkEnd w:id="0"/>
    </w:p>
    <w:p w14:paraId="043ABB7A" w14:textId="77777777" w:rsidR="006B7842" w:rsidRDefault="006B7842" w:rsidP="006B7842">
      <w:pPr>
        <w:rPr>
          <w:lang w:eastAsia="ja-JP"/>
        </w:rPr>
      </w:pPr>
      <w:r>
        <w:rPr>
          <w:lang w:eastAsia="ja-JP"/>
        </w:rPr>
        <w:t>In the current PCC model, the patch generation process can be interpreted as a projection of a subset of points to a virtual orthographic camera. If the point cloud is provided in world coordinate system, to generate the projections, three steps are necessary: (1) projection from world to camera coordinate system, (2) projection from 3D camera coordinate system to 2D projection plane, and (3) 2D projection from the camera projection plane to the pixel plane. The three operations can be modeled by the following homography transforms:</w:t>
      </w:r>
    </w:p>
    <w:p w14:paraId="5C36D883" w14:textId="77777777" w:rsidR="006B7842" w:rsidRDefault="006B7842" w:rsidP="006B7842">
      <w:pPr>
        <w:rPr>
          <w:lang w:eastAsia="ja-JP"/>
        </w:rPr>
      </w:pPr>
    </w:p>
    <w:p w14:paraId="3F1D0556" w14:textId="77777777" w:rsidR="006B7842" w:rsidRDefault="006B7842" w:rsidP="006B7842">
      <w:pPr>
        <w:pStyle w:val="ListParagraph"/>
        <w:widowControl/>
        <w:numPr>
          <w:ilvl w:val="0"/>
          <w:numId w:val="35"/>
        </w:numPr>
        <w:autoSpaceDN/>
        <w:spacing w:after="0" w:line="240" w:lineRule="auto"/>
        <w:contextualSpacing w:val="0"/>
        <w:jc w:val="both"/>
        <w:textAlignment w:val="auto"/>
        <w:rPr>
          <w:lang w:eastAsia="ja-JP"/>
        </w:rPr>
      </w:pPr>
      <w:r>
        <w:rPr>
          <w:lang w:eastAsia="ja-JP"/>
        </w:rPr>
        <w:t>Model View Transform</w:t>
      </w:r>
    </w:p>
    <w:p w14:paraId="576295B9" w14:textId="77777777" w:rsidR="006B7842" w:rsidRDefault="006B7842" w:rsidP="006B7842">
      <w:pPr>
        <w:pStyle w:val="ListParagraph"/>
        <w:rPr>
          <w:lang w:eastAsia="ja-JP"/>
        </w:rPr>
      </w:pPr>
      <w:r w:rsidRPr="004C11A5">
        <w:rPr>
          <w:noProof/>
          <w:lang w:eastAsia="ja-JP"/>
        </w:rPr>
        <mc:AlternateContent>
          <mc:Choice Requires="wps">
            <w:drawing>
              <wp:anchor distT="0" distB="0" distL="114300" distR="114300" simplePos="0" relativeHeight="251666432" behindDoc="0" locked="0" layoutInCell="1" allowOverlap="1" wp14:anchorId="4B1FBC82" wp14:editId="1B8F9FCB">
                <wp:simplePos x="0" y="0"/>
                <wp:positionH relativeFrom="column">
                  <wp:posOffset>506293</wp:posOffset>
                </wp:positionH>
                <wp:positionV relativeFrom="paragraph">
                  <wp:posOffset>18984</wp:posOffset>
                </wp:positionV>
                <wp:extent cx="2808514" cy="725968"/>
                <wp:effectExtent l="0" t="0" r="0" b="0"/>
                <wp:wrapNone/>
                <wp:docPr id="34" name="TextBox 33">
                  <a:extLst xmlns:a="http://schemas.openxmlformats.org/drawingml/2006/main">
                    <a:ext uri="{FF2B5EF4-FFF2-40B4-BE49-F238E27FC236}">
                      <a16:creationId xmlns:a16="http://schemas.microsoft.com/office/drawing/2014/main" id="{77B290ED-476A-49C7-8FA2-862047A642C6}"/>
                    </a:ext>
                  </a:extLst>
                </wp:docPr>
                <wp:cNvGraphicFramePr/>
                <a:graphic xmlns:a="http://schemas.openxmlformats.org/drawingml/2006/main">
                  <a:graphicData uri="http://schemas.microsoft.com/office/word/2010/wordprocessingShape">
                    <wps:wsp>
                      <wps:cNvSpPr txBox="1"/>
                      <wps:spPr>
                        <a:xfrm>
                          <a:off x="0" y="0"/>
                          <a:ext cx="2808514" cy="725968"/>
                        </a:xfrm>
                        <a:prstGeom prst="rect">
                          <a:avLst/>
                        </a:prstGeom>
                        <a:noFill/>
                      </wps:spPr>
                      <wps:txbx>
                        <w:txbxContent>
                          <w:p w14:paraId="70AACEC7"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ViewMat=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0,1</m:t>
                                                    </m:r>
                                                  </m:sub>
                                                </m:sSub>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1,1</m:t>
                                                    </m:r>
                                                  </m:sub>
                                                </m:sSub>
                                              </m:e>
                                            </m:mr>
                                          </m:m>
                                        </m:e>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0,2</m:t>
                                                    </m:r>
                                                  </m:sub>
                                                </m:sSub>
                                              </m:e>
                                              <m:e>
                                                <m:r>
                                                  <m:rPr>
                                                    <m:sty m:val="bi"/>
                                                  </m:rPr>
                                                  <w:rPr>
                                                    <w:rFonts w:ascii="Cambria Math" w:hAnsi="Cambria Math" w:cstheme="minorBidi"/>
                                                    <w:color w:val="000000" w:themeColor="text1"/>
                                                    <w:kern w:val="24"/>
                                                  </w:rPr>
                                                  <m:t>0</m:t>
                                                </m:r>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1,2</m:t>
                                                    </m:r>
                                                  </m:sub>
                                                </m:sSub>
                                              </m:e>
                                              <m:e>
                                                <m:r>
                                                  <m:rPr>
                                                    <m:sty m:val="bi"/>
                                                  </m:rPr>
                                                  <w:rPr>
                                                    <w:rFonts w:ascii="Cambria Math" w:hAnsi="Cambria Math" w:cstheme="minorBidi"/>
                                                    <w:color w:val="000000" w:themeColor="text1"/>
                                                    <w:kern w:val="24"/>
                                                  </w:rPr>
                                                  <m:t>0</m:t>
                                                </m:r>
                                              </m:e>
                                            </m:mr>
                                          </m:m>
                                        </m:e>
                                      </m:m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2,1</m:t>
                                                    </m:r>
                                                  </m:sub>
                                                </m:sSub>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2,2</m:t>
                                                    </m:r>
                                                  </m:sub>
                                                </m:sSub>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wps:txbx>
                      <wps:bodyPr wrap="square" lIns="0" tIns="0" rIns="0" bIns="0" rtlCol="0">
                        <a:spAutoFit/>
                      </wps:bodyPr>
                    </wps:wsp>
                  </a:graphicData>
                </a:graphic>
                <wp14:sizeRelH relativeFrom="margin">
                  <wp14:pctWidth>0</wp14:pctWidth>
                </wp14:sizeRelH>
              </wp:anchor>
            </w:drawing>
          </mc:Choice>
          <mc:Fallback>
            <w:pict>
              <v:shape w14:anchorId="4B1FBC82" id="TextBox 33" o:spid="_x0000_s1028" type="#_x0000_t202" style="position:absolute;left:0;text-align:left;margin-left:39.85pt;margin-top:1.5pt;width:221.15pt;height:57.1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" filled="f" stroked="f">
                <v:textbox style="mso-fit-shape-to-text:t" inset="0,0,0,0">
                  <w:txbxContent>
                    <w:p w14:paraId="70AACEC7"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ViewMat=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0,1</m:t>
                                              </m:r>
                                            </m:sub>
                                          </m:sSub>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1,1</m:t>
                                              </m:r>
                                            </m:sub>
                                          </m:sSub>
                                        </m:e>
                                      </m:mr>
                                    </m:m>
                                  </m:e>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0,2</m:t>
                                              </m:r>
                                            </m:sub>
                                          </m:sSub>
                                        </m:e>
                                        <m:e>
                                          <m:r>
                                            <m:rPr>
                                              <m:sty m:val="bi"/>
                                            </m:rPr>
                                            <w:rPr>
                                              <w:rFonts w:ascii="Cambria Math" w:hAnsi="Cambria Math" w:cstheme="minorBidi"/>
                                              <w:color w:val="000000" w:themeColor="text1"/>
                                              <w:kern w:val="24"/>
                                            </w:rPr>
                                            <m:t>0</m:t>
                                          </m:r>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1,2</m:t>
                                              </m:r>
                                            </m:sub>
                                          </m:sSub>
                                        </m:e>
                                        <m:e>
                                          <m:r>
                                            <m:rPr>
                                              <m:sty m:val="bi"/>
                                            </m:rPr>
                                            <w:rPr>
                                              <w:rFonts w:ascii="Cambria Math" w:hAnsi="Cambria Math" w:cstheme="minorBidi"/>
                                              <w:color w:val="000000" w:themeColor="text1"/>
                                              <w:kern w:val="24"/>
                                            </w:rPr>
                                            <m:t>0</m:t>
                                          </m:r>
                                        </m:e>
                                      </m:mr>
                                    </m:m>
                                  </m:e>
                                </m:m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2,1</m:t>
                                              </m:r>
                                            </m:sub>
                                          </m:sSub>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2,2</m:t>
                                              </m:r>
                                            </m:sub>
                                          </m:sSub>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v:textbox>
              </v:shape>
            </w:pict>
          </mc:Fallback>
        </mc:AlternateContent>
      </w:r>
    </w:p>
    <w:p w14:paraId="7C16C01B" w14:textId="77777777" w:rsidR="006B7842" w:rsidRDefault="006B7842" w:rsidP="006B7842">
      <w:pPr>
        <w:pStyle w:val="ListParagraph"/>
        <w:rPr>
          <w:lang w:eastAsia="ja-JP"/>
        </w:rPr>
      </w:pPr>
    </w:p>
    <w:p w14:paraId="0FD4CD37" w14:textId="77777777" w:rsidR="006B7842" w:rsidRDefault="006B7842" w:rsidP="006B7842">
      <w:pPr>
        <w:pStyle w:val="ListParagraph"/>
        <w:rPr>
          <w:lang w:eastAsia="ja-JP"/>
        </w:rPr>
      </w:pPr>
    </w:p>
    <w:p w14:paraId="71D15EC4" w14:textId="77777777" w:rsidR="006B7842" w:rsidRDefault="006B7842" w:rsidP="006B7842">
      <w:pPr>
        <w:pStyle w:val="ListParagraph"/>
        <w:rPr>
          <w:lang w:eastAsia="ja-JP"/>
        </w:rPr>
      </w:pPr>
    </w:p>
    <w:p w14:paraId="082D705B" w14:textId="77777777" w:rsidR="006B7842" w:rsidRDefault="006B7842" w:rsidP="006B7842">
      <w:pPr>
        <w:pStyle w:val="ListParagraph"/>
        <w:rPr>
          <w:lang w:eastAsia="ja-JP"/>
        </w:rPr>
      </w:pPr>
    </w:p>
    <w:p w14:paraId="523BFCF1" w14:textId="77777777" w:rsidR="006B7842" w:rsidRDefault="006B7842" w:rsidP="006B7842">
      <w:pPr>
        <w:pStyle w:val="ListParagraph"/>
        <w:rPr>
          <w:lang w:eastAsia="ja-JP"/>
        </w:rPr>
      </w:pPr>
      <w:r>
        <w:rPr>
          <w:lang w:eastAsia="ja-JP"/>
        </w:rPr>
        <w:t>where the rotation matrix depends on the camera orientation, and currently assumes only values between 1 and -1;</w:t>
      </w:r>
    </w:p>
    <w:p w14:paraId="626397FE" w14:textId="77777777" w:rsidR="006B7842" w:rsidRDefault="006B7842" w:rsidP="006B7842">
      <w:pPr>
        <w:pStyle w:val="ListParagraph"/>
        <w:rPr>
          <w:lang w:eastAsia="ja-JP"/>
        </w:rPr>
      </w:pPr>
    </w:p>
    <w:p w14:paraId="21CAE170" w14:textId="77777777" w:rsidR="006B7842" w:rsidRDefault="006B7842" w:rsidP="006B7842">
      <w:pPr>
        <w:pStyle w:val="ListParagraph"/>
        <w:rPr>
          <w:lang w:eastAsia="ja-JP"/>
        </w:rPr>
      </w:pPr>
    </w:p>
    <w:p w14:paraId="7F374A51" w14:textId="77777777" w:rsidR="006B7842" w:rsidRDefault="006B7842" w:rsidP="006B7842">
      <w:pPr>
        <w:pStyle w:val="ListParagraph"/>
        <w:rPr>
          <w:lang w:eastAsia="ja-JP"/>
        </w:rPr>
      </w:pPr>
    </w:p>
    <w:p w14:paraId="072B1451" w14:textId="77777777" w:rsidR="006B7842" w:rsidRDefault="006B7842" w:rsidP="006B7842">
      <w:pPr>
        <w:pStyle w:val="ListParagraph"/>
        <w:widowControl/>
        <w:numPr>
          <w:ilvl w:val="0"/>
          <w:numId w:val="35"/>
        </w:numPr>
        <w:autoSpaceDN/>
        <w:spacing w:after="0" w:line="240" w:lineRule="auto"/>
        <w:contextualSpacing w:val="0"/>
        <w:jc w:val="both"/>
        <w:textAlignment w:val="auto"/>
        <w:rPr>
          <w:lang w:eastAsia="ja-JP"/>
        </w:rPr>
      </w:pPr>
      <w:r>
        <w:rPr>
          <w:lang w:eastAsia="ja-JP"/>
        </w:rPr>
        <w:t>Projection Transform</w:t>
      </w:r>
    </w:p>
    <w:p w14:paraId="1AB729E4" w14:textId="77777777" w:rsidR="006B7842" w:rsidRDefault="006B7842" w:rsidP="006B7842">
      <w:pPr>
        <w:pStyle w:val="ListParagraph"/>
        <w:ind w:left="960"/>
        <w:rPr>
          <w:lang w:eastAsia="ja-JP"/>
        </w:rPr>
      </w:pPr>
      <w:r w:rsidRPr="004C11A5">
        <w:rPr>
          <w:noProof/>
          <w:lang w:eastAsia="ja-JP"/>
        </w:rPr>
        <mc:AlternateContent>
          <mc:Choice Requires="wps">
            <w:drawing>
              <wp:anchor distT="0" distB="0" distL="114300" distR="114300" simplePos="0" relativeHeight="251667456" behindDoc="0" locked="0" layoutInCell="1" allowOverlap="1" wp14:anchorId="6FF1FD0B" wp14:editId="31858815">
                <wp:simplePos x="0" y="0"/>
                <wp:positionH relativeFrom="column">
                  <wp:posOffset>310227</wp:posOffset>
                </wp:positionH>
                <wp:positionV relativeFrom="paragraph">
                  <wp:posOffset>105599</wp:posOffset>
                </wp:positionV>
                <wp:extent cx="2511631" cy="694421"/>
                <wp:effectExtent l="0" t="0" r="0" b="0"/>
                <wp:wrapNone/>
                <wp:docPr id="44" name="TextBox 43">
                  <a:extLst xmlns:a="http://schemas.openxmlformats.org/drawingml/2006/main">
                    <a:ext uri="{FF2B5EF4-FFF2-40B4-BE49-F238E27FC236}">
                      <a16:creationId xmlns:a16="http://schemas.microsoft.com/office/drawing/2014/main" id="{087DD23D-B08D-4D52-A463-843B9AAA8064}"/>
                    </a:ext>
                  </a:extLst>
                </wp:docPr>
                <wp:cNvGraphicFramePr/>
                <a:graphic xmlns:a="http://schemas.openxmlformats.org/drawingml/2006/main">
                  <a:graphicData uri="http://schemas.microsoft.com/office/word/2010/wordprocessingShape">
                    <wps:wsp>
                      <wps:cNvSpPr txBox="1"/>
                      <wps:spPr>
                        <a:xfrm>
                          <a:off x="0" y="0"/>
                          <a:ext cx="2511631" cy="694421"/>
                        </a:xfrm>
                        <a:prstGeom prst="rect">
                          <a:avLst/>
                        </a:prstGeom>
                        <a:noFill/>
                      </wps:spPr>
                      <wps:txbx>
                        <w:txbxContent>
                          <w:p w14:paraId="1390C9FA"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ProjMat=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m:t>
                                                </m:r>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U</m:t>
                                                    </m:r>
                                                  </m:e>
                                                  <m:sub>
                                                    <m:r>
                                                      <m:rPr>
                                                        <m:sty m:val="bi"/>
                                                      </m:rPr>
                                                      <w:rPr>
                                                        <w:rFonts w:ascii="Cambria Math" w:hAnsi="Cambria Math" w:cstheme="minorBidi"/>
                                                        <w:color w:val="000000" w:themeColor="text1"/>
                                                        <w:kern w:val="24"/>
                                                      </w:rPr>
                                                      <m:t>1</m:t>
                                                    </m:r>
                                                  </m:sub>
                                                </m:sSub>
                                              </m:e>
                                            </m:m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-V</m:t>
                                                    </m:r>
                                                  </m:e>
                                                  <m:sub>
                                                    <m:r>
                                                      <m:rPr>
                                                        <m:sty m:val="bi"/>
                                                      </m:rPr>
                                                      <w:rPr>
                                                        <w:rFonts w:ascii="Cambria Math" w:hAnsi="Cambria Math" w:cstheme="minorBidi"/>
                                                        <w:color w:val="000000" w:themeColor="text1"/>
                                                        <w:kern w:val="24"/>
                                                      </w:rPr>
                                                      <m:t>1</m:t>
                                                    </m:r>
                                                  </m:sub>
                                                </m:sSub>
                                              </m:e>
                                            </m:mr>
                                          </m:m>
                                        </m:e>
                                      </m:m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eastAsia="Cambria Math" w:hAnsi="Cambria Math" w:cstheme="minorBidi"/>
                                                    <w:color w:val="000000" w:themeColor="text1"/>
                                                    <w:kern w:val="24"/>
                                                  </w:rPr>
                                                  <m:t>±</m:t>
                                                </m:r>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D</m:t>
                                                    </m:r>
                                                  </m:e>
                                                  <m:sub>
                                                    <m:r>
                                                      <m:rPr>
                                                        <m:sty m:val="bi"/>
                                                      </m:rPr>
                                                      <w:rPr>
                                                        <w:rFonts w:ascii="Cambria Math" w:hAnsi="Cambria Math" w:cstheme="minorBidi"/>
                                                        <w:color w:val="000000" w:themeColor="text1"/>
                                                        <w:kern w:val="24"/>
                                                      </w:rPr>
                                                      <m:t>1</m:t>
                                                    </m:r>
                                                  </m:sub>
                                                </m:sSub>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wps:txbx>
                      <wps:bodyPr wrap="square" lIns="0" tIns="0" rIns="0" bIns="0" rtlCol="0">
                        <a:spAutoFit/>
                      </wps:bodyPr>
                    </wps:wsp>
                  </a:graphicData>
                </a:graphic>
                <wp14:sizeRelH relativeFrom="margin">
                  <wp14:pctWidth>0</wp14:pctWidth>
                </wp14:sizeRelH>
              </wp:anchor>
            </w:drawing>
          </mc:Choice>
          <mc:Fallback>
            <w:pict>
              <v:shape w14:anchorId="6FF1FD0B" id="TextBox 43" o:spid="_x0000_s1029" type="#_x0000_t202" style="position:absolute;left:0;text-align:left;margin-left:24.45pt;margin-top:8.3pt;width:197.75pt;height:54.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" filled="f" stroked="f">
                <v:textbox style="mso-fit-shape-to-text:t" inset="0,0,0,0">
                  <w:txbxContent>
                    <w:p w14:paraId="1390C9FA"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ProjMat=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m:t>
                                          </m:r>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U</m:t>
                                              </m:r>
                                            </m:e>
                                            <m:sub>
                                              <m:r>
                                                <m:rPr>
                                                  <m:sty m:val="bi"/>
                                                </m:rPr>
                                                <w:rPr>
                                                  <w:rFonts w:ascii="Cambria Math" w:hAnsi="Cambria Math" w:cstheme="minorBidi"/>
                                                  <w:color w:val="000000" w:themeColor="text1"/>
                                                  <w:kern w:val="24"/>
                                                </w:rPr>
                                                <m:t>1</m:t>
                                              </m:r>
                                            </m:sub>
                                          </m:sSub>
                                        </m:e>
                                      </m:m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-V</m:t>
                                              </m:r>
                                            </m:e>
                                            <m:sub>
                                              <m:r>
                                                <m:rPr>
                                                  <m:sty m:val="bi"/>
                                                </m:rPr>
                                                <w:rPr>
                                                  <w:rFonts w:ascii="Cambria Math" w:hAnsi="Cambria Math" w:cstheme="minorBidi"/>
                                                  <w:color w:val="000000" w:themeColor="text1"/>
                                                  <w:kern w:val="24"/>
                                                </w:rPr>
                                                <m:t>1</m:t>
                                              </m:r>
                                            </m:sub>
                                          </m:sSub>
                                        </m:e>
                                      </m:mr>
                                    </m:m>
                                  </m:e>
                                </m:m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eastAsia="Cambria Math" w:hAnsi="Cambria Math" w:cstheme="minorBidi"/>
                                              <w:color w:val="000000" w:themeColor="text1"/>
                                              <w:kern w:val="24"/>
                                            </w:rPr>
                                            <m:t>±</m:t>
                                          </m:r>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D</m:t>
                                              </m:r>
                                            </m:e>
                                            <m:sub>
                                              <m:r>
                                                <m:rPr>
                                                  <m:sty m:val="bi"/>
                                                </m:rPr>
                                                <w:rPr>
                                                  <w:rFonts w:ascii="Cambria Math" w:hAnsi="Cambria Math" w:cstheme="minorBidi"/>
                                                  <w:color w:val="000000" w:themeColor="text1"/>
                                                  <w:kern w:val="24"/>
                                                </w:rPr>
                                                <m:t>1</m:t>
                                              </m:r>
                                            </m:sub>
                                          </m:sSub>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v:textbox>
              </v:shape>
            </w:pict>
          </mc:Fallback>
        </mc:AlternateContent>
      </w:r>
    </w:p>
    <w:p w14:paraId="7FCEC7B9" w14:textId="77777777" w:rsidR="006B7842" w:rsidRDefault="006B7842" w:rsidP="006B7842">
      <w:pPr>
        <w:pStyle w:val="ListParagraph"/>
        <w:ind w:left="960"/>
        <w:rPr>
          <w:lang w:eastAsia="ja-JP"/>
        </w:rPr>
      </w:pPr>
    </w:p>
    <w:p w14:paraId="3AD0F161" w14:textId="77777777" w:rsidR="006B7842" w:rsidRDefault="006B7842" w:rsidP="006B7842">
      <w:pPr>
        <w:pStyle w:val="ListParagraph"/>
        <w:ind w:left="960"/>
        <w:rPr>
          <w:lang w:eastAsia="ja-JP"/>
        </w:rPr>
      </w:pPr>
    </w:p>
    <w:p w14:paraId="7CC8E2BD" w14:textId="77777777" w:rsidR="006B7842" w:rsidRDefault="006B7842" w:rsidP="006B7842">
      <w:pPr>
        <w:pStyle w:val="ListParagraph"/>
        <w:ind w:left="960"/>
        <w:rPr>
          <w:lang w:eastAsia="ja-JP"/>
        </w:rPr>
      </w:pPr>
    </w:p>
    <w:p w14:paraId="41AF57F5" w14:textId="77777777" w:rsidR="006B7842" w:rsidRDefault="006B7842" w:rsidP="006B7842">
      <w:pPr>
        <w:pStyle w:val="ListParagraph"/>
        <w:ind w:left="960"/>
        <w:rPr>
          <w:lang w:eastAsia="ja-JP"/>
        </w:rPr>
      </w:pPr>
    </w:p>
    <w:p w14:paraId="7ECE3009" w14:textId="77777777" w:rsidR="006B7842" w:rsidRDefault="006B7842" w:rsidP="006B7842">
      <w:pPr>
        <w:pStyle w:val="ListParagraph"/>
        <w:ind w:left="960"/>
        <w:rPr>
          <w:lang w:eastAsia="ja-JP"/>
        </w:rPr>
      </w:pPr>
      <w:r>
        <w:rPr>
          <w:lang w:eastAsia="ja-JP"/>
        </w:rPr>
        <w:t>where the translation vector is given by the 3D bounding box corner, and the sign for the z coordinate is determined by the projection mode</w:t>
      </w:r>
    </w:p>
    <w:p w14:paraId="4715C7E6" w14:textId="77777777" w:rsidR="006B7842" w:rsidRDefault="006B7842" w:rsidP="006B7842">
      <w:pPr>
        <w:pStyle w:val="ListParagraph"/>
        <w:rPr>
          <w:lang w:eastAsia="ja-JP"/>
        </w:rPr>
      </w:pPr>
    </w:p>
    <w:p w14:paraId="29A29B7F" w14:textId="77777777" w:rsidR="006B7842" w:rsidRDefault="006B7842" w:rsidP="006B7842">
      <w:pPr>
        <w:pStyle w:val="ListParagraph"/>
        <w:widowControl/>
        <w:numPr>
          <w:ilvl w:val="0"/>
          <w:numId w:val="35"/>
        </w:numPr>
        <w:autoSpaceDN/>
        <w:spacing w:after="0" w:line="240" w:lineRule="auto"/>
        <w:contextualSpacing w:val="0"/>
        <w:jc w:val="both"/>
        <w:textAlignment w:val="auto"/>
        <w:rPr>
          <w:lang w:eastAsia="ja-JP"/>
        </w:rPr>
      </w:pPr>
      <w:r>
        <w:rPr>
          <w:lang w:eastAsia="ja-JP"/>
        </w:rPr>
        <w:t>Viewport Transform</w:t>
      </w:r>
    </w:p>
    <w:p w14:paraId="5E3421EA" w14:textId="77777777" w:rsidR="006B7842" w:rsidRDefault="006B7842" w:rsidP="006B7842">
      <w:pPr>
        <w:pStyle w:val="ListParagraph"/>
        <w:rPr>
          <w:lang w:eastAsia="ja-JP"/>
        </w:rPr>
      </w:pPr>
      <w:r w:rsidRPr="004C11A5">
        <w:rPr>
          <w:noProof/>
          <w:lang w:eastAsia="ja-JP"/>
        </w:rPr>
        <mc:AlternateContent>
          <mc:Choice Requires="wps">
            <w:drawing>
              <wp:anchor distT="0" distB="0" distL="114300" distR="114300" simplePos="0" relativeHeight="251668480" behindDoc="0" locked="0" layoutInCell="1" allowOverlap="1" wp14:anchorId="6AC2557C" wp14:editId="3C56574E">
                <wp:simplePos x="0" y="0"/>
                <wp:positionH relativeFrom="column">
                  <wp:posOffset>845243</wp:posOffset>
                </wp:positionH>
                <wp:positionV relativeFrom="paragraph">
                  <wp:posOffset>36730</wp:posOffset>
                </wp:positionV>
                <wp:extent cx="2867660" cy="831273"/>
                <wp:effectExtent l="0" t="0" r="0" b="0"/>
                <wp:wrapNone/>
                <wp:docPr id="35" name="TextBox 34">
                  <a:extLst xmlns:a="http://schemas.openxmlformats.org/drawingml/2006/main">
                    <a:ext uri="{FF2B5EF4-FFF2-40B4-BE49-F238E27FC236}">
                      <a16:creationId xmlns:a16="http://schemas.microsoft.com/office/drawing/2014/main" id="{8C29D695-8347-47F0-A511-460CD3D4DC05}"/>
                    </a:ext>
                  </a:extLst>
                </wp:docPr>
                <wp:cNvGraphicFramePr/>
                <a:graphic xmlns:a="http://schemas.openxmlformats.org/drawingml/2006/main">
                  <a:graphicData uri="http://schemas.microsoft.com/office/word/2010/wordprocessingShape">
                    <wps:wsp>
                      <wps:cNvSpPr txBox="1"/>
                      <wps:spPr>
                        <a:xfrm>
                          <a:off x="0" y="0"/>
                          <a:ext cx="2867660" cy="831273"/>
                        </a:xfrm>
                        <a:prstGeom prst="rect">
                          <a:avLst/>
                        </a:prstGeom>
                        <a:noFill/>
                      </wps:spPr>
                      <wps:txbx>
                        <w:txbxContent>
                          <w:p w14:paraId="2955091E"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ViewportMat=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0,1</m:t>
                                                    </m:r>
                                                  </m:sub>
                                                </m:sSub>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1,1</m:t>
                                                    </m:r>
                                                  </m:sub>
                                                </m:sSub>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t</m:t>
                                                    </m:r>
                                                  </m:e>
                                                  <m:sub>
                                                    <m:r>
                                                      <m:rPr>
                                                        <m:sty m:val="bi"/>
                                                      </m:rPr>
                                                      <w:rPr>
                                                        <w:rFonts w:ascii="Cambria Math" w:hAnsi="Cambria Math" w:cstheme="minorBidi"/>
                                                        <w:color w:val="000000" w:themeColor="text1"/>
                                                        <w:kern w:val="24"/>
                                                      </w:rPr>
                                                      <m:t>0</m:t>
                                                    </m:r>
                                                  </m:sub>
                                                </m:sSub>
                                              </m:e>
                                            </m:m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t</m:t>
                                                    </m:r>
                                                  </m:e>
                                                  <m:sub>
                                                    <m:r>
                                                      <m:rPr>
                                                        <m:sty m:val="bi"/>
                                                      </m:rPr>
                                                      <w:rPr>
                                                        <w:rFonts w:ascii="Cambria Math" w:hAnsi="Cambria Math" w:cstheme="minorBidi"/>
                                                        <w:color w:val="000000" w:themeColor="text1"/>
                                                        <w:kern w:val="24"/>
                                                      </w:rPr>
                                                      <m:t>1</m:t>
                                                    </m:r>
                                                  </m:sub>
                                                </m:sSub>
                                              </m:e>
                                            </m:mr>
                                          </m:m>
                                        </m:e>
                                      </m:m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AC2557C" id="TextBox 34" o:spid="_x0000_s1030" type="#_x0000_t202" style="position:absolute;left:0;text-align:left;margin-left:66.55pt;margin-top:2.9pt;width:225.8pt;height:6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" filled="f" stroked="f">
                <v:textbox inset="0,0,0,0">
                  <w:txbxContent>
                    <w:p w14:paraId="2955091E" w14:textId="77777777" w:rsidR="006B7842" w:rsidRDefault="006B7842" w:rsidP="006B7842">
                      <w:pPr>
                        <w:pStyle w:val="NormalWeb"/>
                        <w:spacing w:before="0" w:beforeAutospacing="0" w:after="0" w:afterAutospacing="0"/>
                        <w:jc w:val="center"/>
                        <w:textAlignment w:val="baseline"/>
                      </w:pPr>
                      <m:oMathPara>
                        <m:oMathParaPr>
                          <m:jc m:val="centerGroup"/>
                        </m:oMathParaPr>
                        <m:oMath>
                          <m:r>
                            <m:rPr>
                              <m:sty m:val="bi"/>
                            </m:rPr>
                            <w:rPr>
                              <w:rFonts w:ascii="Cambria Math" w:hAnsi="Cambria Math" w:cstheme="minorBidi"/>
                              <w:color w:val="000000" w:themeColor="text1"/>
                              <w:kern w:val="24"/>
                            </w:rPr>
                            <m:t xml:space="preserve">ViewportMat= </m:t>
                          </m:r>
                          <m:d>
                            <m:dPr>
                              <m:begChr m:val="["/>
                              <m:endChr m:val="]"/>
                              <m:ctrlPr>
                                <w:rPr>
                                  <w:rFonts w:ascii="Cambria Math" w:hAnsi="Cambria Math" w:cstheme="minorBidi"/>
                                  <w:b/>
                                  <w:bCs/>
                                  <w:i/>
                                  <w:iCs/>
                                  <w:color w:val="000000" w:themeColor="text1"/>
                                  <w:kern w:val="24"/>
                                </w:rPr>
                              </m:ctrlPr>
                            </m:dPr>
                            <m:e>
                              <m:m>
                                <m:mPr>
                                  <m:mcs>
                                    <m:mc>
                                      <m:mcPr>
                                        <m:count m:val="2"/>
                                        <m:mcJc m:val="center"/>
                                      </m:mcPr>
                                    </m:mc>
                                  </m:mcs>
                                  <m:ctrlPr>
                                    <w:rPr>
                                      <w:rFonts w:ascii="Cambria Math" w:hAnsi="Cambria Math" w:cstheme="minorBidi"/>
                                      <w:b/>
                                      <w:bCs/>
                                      <w:i/>
                                      <w:iCs/>
                                      <w:color w:val="000000" w:themeColor="text1"/>
                                      <w:kern w:val="24"/>
                                    </w:rPr>
                                  </m:ctrlPr>
                                </m:mPr>
                                <m:mr>
                                  <m:e>
                                    <m:m>
                                      <m:mPr>
                                        <m:mcs>
                                          <m:mc>
                                            <m:mcPr>
                                              <m:count m:val="2"/>
                                              <m:mcJc m:val="center"/>
                                            </m:mcPr>
                                          </m:mc>
                                        </m:mcs>
                                        <m:ctrlPr>
                                          <w:rPr>
                                            <w:rFonts w:ascii="Cambria Math" w:hAnsi="Cambria Math" w:cstheme="minorBidi"/>
                                            <w:b/>
                                            <w:bCs/>
                                            <w:i/>
                                            <w:iCs/>
                                            <w:color w:val="000000" w:themeColor="text1"/>
                                            <w:kern w:val="24"/>
                                          </w:rPr>
                                        </m:ctrlPr>
                                      </m:mP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0,1</m:t>
                                              </m:r>
                                            </m:sub>
                                          </m:sSub>
                                        </m:e>
                                      </m:mr>
                                      <m:mr>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1,0</m:t>
                                              </m:r>
                                            </m:sub>
                                          </m:sSub>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r</m:t>
                                              </m:r>
                                            </m:e>
                                            <m:sub>
                                              <m:r>
                                                <m:rPr>
                                                  <m:sty m:val="bi"/>
                                                </m:rPr>
                                                <w:rPr>
                                                  <w:rFonts w:ascii="Cambria Math" w:hAnsi="Cambria Math" w:cstheme="minorBidi"/>
                                                  <w:color w:val="000000" w:themeColor="text1"/>
                                                  <w:kern w:val="24"/>
                                                </w:rPr>
                                                <m:t>1,1</m:t>
                                              </m:r>
                                            </m:sub>
                                          </m:sSub>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t</m:t>
                                              </m:r>
                                            </m:e>
                                            <m:sub>
                                              <m:r>
                                                <m:rPr>
                                                  <m:sty m:val="bi"/>
                                                </m:rPr>
                                                <w:rPr>
                                                  <w:rFonts w:ascii="Cambria Math" w:hAnsi="Cambria Math" w:cstheme="minorBidi"/>
                                                  <w:color w:val="000000" w:themeColor="text1"/>
                                                  <w:kern w:val="24"/>
                                                </w:rPr>
                                                <m:t>0</m:t>
                                              </m:r>
                                            </m:sub>
                                          </m:sSub>
                                        </m:e>
                                      </m:mr>
                                      <m:mr>
                                        <m:e>
                                          <m:r>
                                            <m:rPr>
                                              <m:sty m:val="bi"/>
                                            </m:rPr>
                                            <w:rPr>
                                              <w:rFonts w:ascii="Cambria Math" w:hAnsi="Cambria Math" w:cstheme="minorBidi"/>
                                              <w:color w:val="000000" w:themeColor="text1"/>
                                              <w:kern w:val="24"/>
                                            </w:rPr>
                                            <m:t>0</m:t>
                                          </m:r>
                                        </m:e>
                                        <m:e>
                                          <m:sSub>
                                            <m:sSubPr>
                                              <m:ctrlPr>
                                                <w:rPr>
                                                  <w:rFonts w:ascii="Cambria Math" w:hAnsi="Cambria Math" w:cstheme="minorBidi"/>
                                                  <w:b/>
                                                  <w:bCs/>
                                                  <w:i/>
                                                  <w:iCs/>
                                                  <w:color w:val="000000" w:themeColor="text1"/>
                                                  <w:kern w:val="24"/>
                                                </w:rPr>
                                              </m:ctrlPr>
                                            </m:sSubPr>
                                            <m:e>
                                              <m:r>
                                                <m:rPr>
                                                  <m:sty m:val="bi"/>
                                                </m:rPr>
                                                <w:rPr>
                                                  <w:rFonts w:ascii="Cambria Math" w:hAnsi="Cambria Math" w:cstheme="minorBidi"/>
                                                  <w:color w:val="000000" w:themeColor="text1"/>
                                                  <w:kern w:val="24"/>
                                                </w:rPr>
                                                <m:t>t</m:t>
                                              </m:r>
                                            </m:e>
                                            <m:sub>
                                              <m:r>
                                                <m:rPr>
                                                  <m:sty m:val="bi"/>
                                                </m:rPr>
                                                <w:rPr>
                                                  <w:rFonts w:ascii="Cambria Math" w:hAnsi="Cambria Math" w:cstheme="minorBidi"/>
                                                  <w:color w:val="000000" w:themeColor="text1"/>
                                                  <w:kern w:val="24"/>
                                                </w:rPr>
                                                <m:t>1</m:t>
                                              </m:r>
                                            </m:sub>
                                          </m:sSub>
                                        </m:e>
                                      </m:mr>
                                    </m:m>
                                  </m:e>
                                </m:mr>
                                <m:mr>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0</m:t>
                                          </m:r>
                                        </m:e>
                                      </m:mr>
                                    </m:m>
                                  </m:e>
                                  <m:e>
                                    <m:m>
                                      <m:mPr>
                                        <m:mcs>
                                          <m:mc>
                                            <m:mcPr>
                                              <m:count m:val="2"/>
                                              <m:mcJc m:val="center"/>
                                            </m:mcPr>
                                          </m:mc>
                                        </m:mcs>
                                        <m:ctrlPr>
                                          <w:rPr>
                                            <w:rFonts w:ascii="Cambria Math" w:hAnsi="Cambria Math" w:cstheme="minorBidi"/>
                                            <w:b/>
                                            <w:bCs/>
                                            <w:i/>
                                            <w:iCs/>
                                            <w:color w:val="000000" w:themeColor="text1"/>
                                            <w:kern w:val="24"/>
                                          </w:rPr>
                                        </m:ctrlPr>
                                      </m:mPr>
                                      <m:mr>
                                        <m:e>
                                          <m:r>
                                            <m:rPr>
                                              <m:sty m:val="bi"/>
                                            </m:rPr>
                                            <w:rPr>
                                              <w:rFonts w:ascii="Cambria Math" w:hAnsi="Cambria Math" w:cstheme="minorBidi"/>
                                              <w:color w:val="000000" w:themeColor="text1"/>
                                              <w:kern w:val="24"/>
                                            </w:rPr>
                                            <m:t>1</m:t>
                                          </m:r>
                                        </m:e>
                                        <m:e>
                                          <m:r>
                                            <m:rPr>
                                              <m:sty m:val="bi"/>
                                            </m:rPr>
                                            <w:rPr>
                                              <w:rFonts w:ascii="Cambria Math" w:hAnsi="Cambria Math" w:cstheme="minorBidi"/>
                                              <w:color w:val="000000" w:themeColor="text1"/>
                                              <w:kern w:val="24"/>
                                            </w:rPr>
                                            <m:t>0</m:t>
                                          </m:r>
                                        </m:e>
                                      </m:mr>
                                      <m:mr>
                                        <m:e>
                                          <m:r>
                                            <m:rPr>
                                              <m:sty m:val="bi"/>
                                            </m:rPr>
                                            <w:rPr>
                                              <w:rFonts w:ascii="Cambria Math" w:hAnsi="Cambria Math" w:cstheme="minorBidi"/>
                                              <w:color w:val="000000" w:themeColor="text1"/>
                                              <w:kern w:val="24"/>
                                            </w:rPr>
                                            <m:t>0</m:t>
                                          </m:r>
                                        </m:e>
                                        <m:e>
                                          <m:r>
                                            <m:rPr>
                                              <m:sty m:val="bi"/>
                                            </m:rPr>
                                            <w:rPr>
                                              <w:rFonts w:ascii="Cambria Math" w:hAnsi="Cambria Math" w:cstheme="minorBidi"/>
                                              <w:color w:val="000000" w:themeColor="text1"/>
                                              <w:kern w:val="24"/>
                                            </w:rPr>
                                            <m:t>1</m:t>
                                          </m:r>
                                        </m:e>
                                      </m:mr>
                                    </m:m>
                                  </m:e>
                                </m:mr>
                              </m:m>
                            </m:e>
                          </m:d>
                        </m:oMath>
                      </m:oMathPara>
                    </w:p>
                  </w:txbxContent>
                </v:textbox>
              </v:shape>
            </w:pict>
          </mc:Fallback>
        </mc:AlternateContent>
      </w:r>
    </w:p>
    <w:p w14:paraId="1105F27D" w14:textId="77777777" w:rsidR="006B7842" w:rsidRDefault="006B7842" w:rsidP="006B7842">
      <w:pPr>
        <w:pStyle w:val="ListParagraph"/>
        <w:rPr>
          <w:lang w:eastAsia="ja-JP"/>
        </w:rPr>
      </w:pPr>
    </w:p>
    <w:p w14:paraId="2C346F24" w14:textId="77777777" w:rsidR="006B7842" w:rsidRDefault="006B7842" w:rsidP="006B7842">
      <w:pPr>
        <w:pStyle w:val="ListParagraph"/>
        <w:rPr>
          <w:lang w:eastAsia="ja-JP"/>
        </w:rPr>
      </w:pPr>
    </w:p>
    <w:p w14:paraId="729887B9" w14:textId="77777777" w:rsidR="006B7842" w:rsidRDefault="006B7842" w:rsidP="006B7842">
      <w:pPr>
        <w:pStyle w:val="ListParagraph"/>
        <w:rPr>
          <w:lang w:eastAsia="ja-JP"/>
        </w:rPr>
      </w:pPr>
    </w:p>
    <w:p w14:paraId="609BC7A1" w14:textId="77777777" w:rsidR="006B7842" w:rsidRDefault="006B7842" w:rsidP="006B7842">
      <w:pPr>
        <w:pStyle w:val="ListParagraph"/>
        <w:rPr>
          <w:lang w:eastAsia="ja-JP"/>
        </w:rPr>
      </w:pPr>
    </w:p>
    <w:p w14:paraId="53465C68" w14:textId="77777777" w:rsidR="006B7842" w:rsidRDefault="006B7842" w:rsidP="006B7842">
      <w:pPr>
        <w:pStyle w:val="ListParagraph"/>
        <w:rPr>
          <w:lang w:eastAsia="ja-JP"/>
        </w:rPr>
      </w:pPr>
      <w:r>
        <w:rPr>
          <w:lang w:eastAsia="ja-JP"/>
        </w:rPr>
        <w:t>where the 2D rotation and the translation are given by the patch orientation and location in the 2D canvas.</w:t>
      </w:r>
    </w:p>
    <w:p w14:paraId="4D53D15B" w14:textId="77777777" w:rsidR="006B7842" w:rsidRDefault="006B7842" w:rsidP="006B7842">
      <w:pPr>
        <w:rPr>
          <w:lang w:eastAsia="ja-JP"/>
        </w:rPr>
      </w:pPr>
    </w:p>
    <w:p w14:paraId="23936627" w14:textId="77777777" w:rsidR="006B7842" w:rsidRDefault="006B7842" w:rsidP="006B7842">
      <w:pPr>
        <w:rPr>
          <w:lang w:eastAsia="ja-JP"/>
        </w:rPr>
      </w:pPr>
      <w:r>
        <w:rPr>
          <w:lang w:eastAsia="ja-JP"/>
        </w:rPr>
        <w:t>Notice that the choices of coefficients above are restricted due to the modeling of the patch generation cameras, but the proposed notation can allow for a much more flexible model.</w:t>
      </w:r>
    </w:p>
    <w:p w14:paraId="68C2B4B1" w14:textId="77777777" w:rsidR="006B7842" w:rsidRDefault="006B7842" w:rsidP="006B7842">
      <w:pPr>
        <w:rPr>
          <w:lang w:eastAsia="ja-JP"/>
        </w:rPr>
      </w:pPr>
    </w:p>
    <w:p w14:paraId="109AD1EE" w14:textId="77777777" w:rsidR="006B7842" w:rsidRDefault="006B7842" w:rsidP="006B7842">
      <w:pPr>
        <w:rPr>
          <w:lang w:eastAsia="ja-JP"/>
        </w:rPr>
      </w:pPr>
      <w:r>
        <w:rPr>
          <w:lang w:eastAsia="ja-JP"/>
        </w:rPr>
        <w:t xml:space="preserve">To generate the homography transform, we just need to multiply the above matrices, ending up with a 4x4 matrix, as shown in the picture below. To reconstruct the 3D points, one just needs to invert the homography transform and </w:t>
      </w:r>
      <w:proofErr w:type="spellStart"/>
      <w:r>
        <w:rPr>
          <w:lang w:eastAsia="ja-JP"/>
        </w:rPr>
        <w:t>reproject</w:t>
      </w:r>
      <w:proofErr w:type="spellEnd"/>
      <w:r>
        <w:rPr>
          <w:lang w:eastAsia="ja-JP"/>
        </w:rPr>
        <w:t xml:space="preserve"> the points into 3D space. Notice that we could also use the homography transform directly into the Graphics Pipeline, by simply adding the homography matrix multiplication in the pipeline.</w:t>
      </w:r>
    </w:p>
    <w:p w14:paraId="1E7452F5" w14:textId="77777777" w:rsidR="006B7842" w:rsidRDefault="006B7842" w:rsidP="006B7842">
      <w:pPr>
        <w:rPr>
          <w:lang w:eastAsia="ja-JP"/>
        </w:rPr>
      </w:pPr>
    </w:p>
    <w:p w14:paraId="6F9F3D05" w14:textId="77777777" w:rsidR="006B7842" w:rsidRDefault="006B7842" w:rsidP="006B7842">
      <w:pPr>
        <w:keepNext/>
      </w:pPr>
      <w:r>
        <w:rPr>
          <w:lang w:eastAsia="ja-JP"/>
        </w:rPr>
        <w:t xml:space="preserve">  </w:t>
      </w:r>
      <w:r>
        <w:rPr>
          <w:noProof/>
          <w:lang w:eastAsia="ja-JP"/>
        </w:rPr>
        <w:drawing>
          <wp:inline distT="0" distB="0" distL="0" distR="0" wp14:anchorId="57601C55" wp14:editId="1D2BD048">
            <wp:extent cx="5904367" cy="2463961"/>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27505" cy="2473617"/>
                    </a:xfrm>
                    <a:prstGeom prst="rect">
                      <a:avLst/>
                    </a:prstGeom>
                    <a:noFill/>
                  </pic:spPr>
                </pic:pic>
              </a:graphicData>
            </a:graphic>
          </wp:inline>
        </w:drawing>
      </w:r>
    </w:p>
    <w:p w14:paraId="4AF4D59D" w14:textId="77777777" w:rsidR="006B7842" w:rsidRDefault="006B7842" w:rsidP="006B7842">
      <w:pPr>
        <w:pStyle w:val="Caption"/>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Homography matrix generation process for PCC, following the graphics pipeline.</w:t>
      </w:r>
    </w:p>
    <w:p w14:paraId="2DB3B7FC" w14:textId="77777777" w:rsidR="006B7842" w:rsidRDefault="006B7842" w:rsidP="006B7842">
      <w:pPr>
        <w:rPr>
          <w:lang w:eastAsia="ja-JP"/>
        </w:rPr>
      </w:pPr>
    </w:p>
    <w:p w14:paraId="62A6111E" w14:textId="77777777" w:rsidR="006B7842" w:rsidRPr="006B7842" w:rsidRDefault="006B7842" w:rsidP="006B7842">
      <w:pPr>
        <w:rPr>
          <w:lang w:eastAsia="ja-JP"/>
        </w:rPr>
      </w:pPr>
    </w:p>
    <w:p w14:paraId="17EB8C2F" w14:textId="77777777" w:rsidR="00BF0CA7" w:rsidRDefault="00BF0CA7" w:rsidP="00BF0CA7">
      <w:pPr>
        <w:pStyle w:val="Heading1"/>
        <w:widowControl/>
        <w:numPr>
          <w:ilvl w:val="0"/>
          <w:numId w:val="30"/>
        </w:numPr>
        <w:spacing w:line="240" w:lineRule="auto"/>
        <w:jc w:val="both"/>
        <w:rPr>
          <w:rFonts w:eastAsiaTheme="minorEastAsia"/>
          <w:lang w:eastAsia="ja-JP"/>
        </w:rPr>
      </w:pPr>
      <w:r>
        <w:rPr>
          <w:rFonts w:eastAsiaTheme="minorEastAsia" w:hint="eastAsia"/>
          <w:lang w:eastAsia="ja-JP"/>
        </w:rPr>
        <w:t>E</w:t>
      </w:r>
      <w:r>
        <w:rPr>
          <w:rFonts w:eastAsiaTheme="minorEastAsia"/>
          <w:lang w:eastAsia="ja-JP"/>
        </w:rPr>
        <w:t>valuation method</w:t>
      </w:r>
    </w:p>
    <w:p w14:paraId="426DAA36" w14:textId="77777777" w:rsidR="00BF0CA7" w:rsidRPr="00415E90" w:rsidRDefault="00BF0CA7" w:rsidP="00BF0CA7">
      <w:pPr>
        <w:pStyle w:val="Heading2"/>
        <w:widowControl/>
        <w:numPr>
          <w:ilvl w:val="1"/>
          <w:numId w:val="30"/>
        </w:numPr>
        <w:spacing w:line="240" w:lineRule="auto"/>
        <w:jc w:val="both"/>
        <w:rPr>
          <w:rFonts w:eastAsiaTheme="minorEastAsia"/>
          <w:lang w:eastAsia="ja-JP"/>
        </w:rPr>
      </w:pPr>
      <w:bookmarkStart w:id="1" w:name="_Ref4581800"/>
      <w:r>
        <w:rPr>
          <w:rFonts w:eastAsiaTheme="minorEastAsia"/>
          <w:lang w:eastAsia="ja-JP"/>
        </w:rPr>
        <w:t>Test condition</w:t>
      </w:r>
      <w:bookmarkEnd w:id="1"/>
    </w:p>
    <w:p w14:paraId="0427A9DF" w14:textId="77777777" w:rsidR="00BF0CA7" w:rsidRPr="00F324DF" w:rsidRDefault="002A7CB2" w:rsidP="00BF0CA7">
      <w:pPr>
        <w:rPr>
          <w:lang w:eastAsia="ja-JP"/>
        </w:rPr>
      </w:pPr>
      <w:r>
        <w:rPr>
          <w:lang w:eastAsia="ja-JP"/>
        </w:rPr>
        <w:t>Proposals will be implemented on top of TMC2v</w:t>
      </w:r>
      <w:r w:rsidR="00BF0F7E">
        <w:rPr>
          <w:lang w:eastAsia="ja-JP"/>
        </w:rPr>
        <w:t>7</w:t>
      </w:r>
      <w:r>
        <w:rPr>
          <w:lang w:eastAsia="ja-JP"/>
        </w:rPr>
        <w:t xml:space="preserve">.0. Test conditions will follow the </w:t>
      </w:r>
      <w:r w:rsidR="00BF0CA7">
        <w:rPr>
          <w:lang w:eastAsia="ja-JP"/>
        </w:rPr>
        <w:t>CTC</w:t>
      </w:r>
      <w:r>
        <w:rPr>
          <w:lang w:eastAsia="ja-JP"/>
        </w:rPr>
        <w:t xml:space="preserve"> conditions</w:t>
      </w:r>
      <w:r w:rsidR="00BF0CA7">
        <w:rPr>
          <w:lang w:eastAsia="ja-JP"/>
        </w:rPr>
        <w:t>.</w:t>
      </w:r>
    </w:p>
    <w:p w14:paraId="00AC71BC" w14:textId="77777777" w:rsidR="00BF0CA7" w:rsidRPr="00C138D8" w:rsidRDefault="00BF0CA7" w:rsidP="00BF0CA7">
      <w:pPr>
        <w:pStyle w:val="Heading1"/>
        <w:widowControl/>
        <w:numPr>
          <w:ilvl w:val="0"/>
          <w:numId w:val="30"/>
        </w:numPr>
        <w:spacing w:line="240" w:lineRule="auto"/>
        <w:jc w:val="both"/>
      </w:pPr>
      <w:r w:rsidRPr="00C138D8">
        <w:t>Timeline</w:t>
      </w:r>
    </w:p>
    <w:p w14:paraId="7293E2BB" w14:textId="77777777" w:rsidR="00BF0CA7" w:rsidRPr="00F227CA"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F227CA">
        <w:rPr>
          <w:lang w:val="en-GB" w:eastAsia="ja-JP"/>
        </w:rPr>
        <w:t>2019-0</w:t>
      </w:r>
      <w:r w:rsidR="00BF0F7E">
        <w:rPr>
          <w:lang w:val="en-GB" w:eastAsia="ja-JP"/>
        </w:rPr>
        <w:t>7</w:t>
      </w:r>
      <w:r w:rsidRPr="00F227CA">
        <w:rPr>
          <w:lang w:val="en-GB" w:eastAsia="ja-JP"/>
        </w:rPr>
        <w:t>-</w:t>
      </w:r>
      <w:r w:rsidR="00BF0F7E">
        <w:rPr>
          <w:lang w:val="en-GB" w:eastAsia="ja-JP"/>
        </w:rPr>
        <w:t>12</w:t>
      </w:r>
      <w:r w:rsidRPr="00F227CA">
        <w:rPr>
          <w:lang w:val="en-GB" w:eastAsia="ja-JP"/>
        </w:rPr>
        <w:t xml:space="preserve">     MPEG #12</w:t>
      </w:r>
      <w:r w:rsidR="00BF0F7E">
        <w:rPr>
          <w:lang w:val="en-GB" w:eastAsia="ja-JP"/>
        </w:rPr>
        <w:t>7</w:t>
      </w:r>
      <w:r w:rsidRPr="00F227CA">
        <w:rPr>
          <w:lang w:val="en-GB" w:eastAsia="ja-JP"/>
        </w:rPr>
        <w:t xml:space="preserve"> meeting ends.</w:t>
      </w:r>
    </w:p>
    <w:p w14:paraId="2E6E0AEF" w14:textId="77777777" w:rsidR="00BF0CA7" w:rsidRPr="00F227CA"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F227CA">
        <w:rPr>
          <w:lang w:val="en-GB" w:eastAsia="ja-JP"/>
        </w:rPr>
        <w:t>2019-</w:t>
      </w:r>
      <w:r w:rsidR="00711A3F">
        <w:rPr>
          <w:lang w:val="en-GB" w:eastAsia="ja-JP"/>
        </w:rPr>
        <w:t>07</w:t>
      </w:r>
      <w:r w:rsidR="00BF0F7E">
        <w:rPr>
          <w:lang w:val="en-GB" w:eastAsia="ja-JP"/>
        </w:rPr>
        <w:t>-</w:t>
      </w:r>
      <w:r w:rsidR="00711A3F">
        <w:rPr>
          <w:lang w:val="en-GB" w:eastAsia="ja-JP"/>
        </w:rPr>
        <w:t>26</w:t>
      </w:r>
      <w:r w:rsidRPr="00F227CA">
        <w:rPr>
          <w:lang w:val="en-GB" w:eastAsia="ja-JP"/>
        </w:rPr>
        <w:t xml:space="preserve">     </w:t>
      </w:r>
      <w:r>
        <w:rPr>
          <w:lang w:val="en-GB" w:eastAsia="ja-JP"/>
        </w:rPr>
        <w:t>V</w:t>
      </w:r>
      <w:r w:rsidRPr="00F227CA">
        <w:rPr>
          <w:lang w:val="en-GB" w:eastAsia="ja-JP"/>
        </w:rPr>
        <w:t>-PCC: Expected date for release of finalized CE description and</w:t>
      </w:r>
      <w:r>
        <w:rPr>
          <w:lang w:val="en-GB" w:eastAsia="ja-JP"/>
        </w:rPr>
        <w:t xml:space="preserve"> </w:t>
      </w:r>
      <w:r w:rsidRPr="00F227CA">
        <w:rPr>
          <w:lang w:val="en-GB" w:eastAsia="ja-JP"/>
        </w:rPr>
        <w:t>CTC</w:t>
      </w:r>
      <w:r>
        <w:rPr>
          <w:lang w:val="en-GB" w:eastAsia="ja-JP"/>
        </w:rPr>
        <w:t>.</w:t>
      </w:r>
    </w:p>
    <w:p w14:paraId="4EA64086" w14:textId="77777777" w:rsidR="00BF0CA7" w:rsidRPr="0004343D"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F227CA">
        <w:rPr>
          <w:lang w:val="en-GB" w:eastAsia="ja-JP"/>
        </w:rPr>
        <w:t>2019</w:t>
      </w:r>
      <w:r w:rsidRPr="0004343D">
        <w:rPr>
          <w:lang w:val="en-GB" w:eastAsia="ja-JP"/>
        </w:rPr>
        <w:t>-</w:t>
      </w:r>
      <w:r w:rsidR="00711A3F">
        <w:rPr>
          <w:lang w:val="en-GB" w:eastAsia="ja-JP"/>
        </w:rPr>
        <w:t>08</w:t>
      </w:r>
      <w:r w:rsidR="00BF0F7E">
        <w:rPr>
          <w:lang w:val="en-GB" w:eastAsia="ja-JP"/>
        </w:rPr>
        <w:t>-</w:t>
      </w:r>
      <w:r w:rsidR="00711A3F">
        <w:rPr>
          <w:lang w:val="en-GB" w:eastAsia="ja-JP"/>
        </w:rPr>
        <w:t>02</w:t>
      </w:r>
      <w:r w:rsidRPr="0004343D">
        <w:rPr>
          <w:lang w:val="en-GB" w:eastAsia="ja-JP"/>
        </w:rPr>
        <w:t xml:space="preserve">     V-PCCv</w:t>
      </w:r>
      <w:r w:rsidR="00BF0F7E">
        <w:rPr>
          <w:lang w:val="en-GB" w:eastAsia="ja-JP"/>
        </w:rPr>
        <w:t>7</w:t>
      </w:r>
      <w:r w:rsidRPr="0004343D">
        <w:rPr>
          <w:lang w:val="en-GB" w:eastAsia="ja-JP"/>
        </w:rPr>
        <w:t>.0 software.</w:t>
      </w:r>
    </w:p>
    <w:p w14:paraId="5B063C61" w14:textId="77777777" w:rsidR="00BF0CA7" w:rsidRPr="0004343D"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04343D">
        <w:rPr>
          <w:lang w:val="en-GB" w:eastAsia="ja-JP"/>
        </w:rPr>
        <w:t>2019-</w:t>
      </w:r>
      <w:r w:rsidR="00711A3F">
        <w:rPr>
          <w:lang w:val="en-GB" w:eastAsia="ja-JP"/>
        </w:rPr>
        <w:t>08</w:t>
      </w:r>
      <w:r w:rsidR="00BF0F7E">
        <w:rPr>
          <w:lang w:val="en-GB" w:eastAsia="ja-JP"/>
        </w:rPr>
        <w:t>-</w:t>
      </w:r>
      <w:r w:rsidR="00711A3F">
        <w:rPr>
          <w:lang w:val="en-GB" w:eastAsia="ja-JP"/>
        </w:rPr>
        <w:t>02</w:t>
      </w:r>
      <w:r w:rsidRPr="0004343D">
        <w:rPr>
          <w:lang w:val="en-GB" w:eastAsia="ja-JP"/>
        </w:rPr>
        <w:t xml:space="preserve">     Expected date for release of cross-verified V-PCCv</w:t>
      </w:r>
      <w:r w:rsidR="00BF0F7E">
        <w:rPr>
          <w:lang w:val="en-GB" w:eastAsia="ja-JP"/>
        </w:rPr>
        <w:t>7</w:t>
      </w:r>
      <w:r w:rsidRPr="0004343D">
        <w:rPr>
          <w:lang w:val="en-GB" w:eastAsia="ja-JP"/>
        </w:rPr>
        <w:t>.0 software and anchors</w:t>
      </w:r>
    </w:p>
    <w:p w14:paraId="19473E11" w14:textId="77777777" w:rsidR="00BF0CA7"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04343D">
        <w:rPr>
          <w:lang w:val="en-GB" w:eastAsia="ja-JP"/>
        </w:rPr>
        <w:t>2019-</w:t>
      </w:r>
      <w:r w:rsidR="007870E8">
        <w:rPr>
          <w:lang w:val="en-GB" w:eastAsia="ja-JP"/>
        </w:rPr>
        <w:t>09</w:t>
      </w:r>
      <w:r w:rsidR="00BF0F7E">
        <w:rPr>
          <w:lang w:val="en-GB" w:eastAsia="ja-JP"/>
        </w:rPr>
        <w:t>-</w:t>
      </w:r>
      <w:r w:rsidR="007870E8">
        <w:rPr>
          <w:lang w:val="en-GB" w:eastAsia="ja-JP"/>
        </w:rPr>
        <w:t>1</w:t>
      </w:r>
      <w:r w:rsidR="00931E4B">
        <w:rPr>
          <w:lang w:val="en-GB" w:eastAsia="ja-JP"/>
        </w:rPr>
        <w:t>8</w:t>
      </w:r>
      <w:r w:rsidRPr="00F227CA">
        <w:rPr>
          <w:lang w:val="en-GB" w:eastAsia="ja-JP"/>
        </w:rPr>
        <w:t xml:space="preserve">    </w:t>
      </w:r>
      <w:r>
        <w:rPr>
          <w:lang w:val="en-GB" w:eastAsia="ja-JP"/>
        </w:rPr>
        <w:t xml:space="preserve"> V</w:t>
      </w:r>
      <w:r w:rsidRPr="00F227CA">
        <w:rPr>
          <w:lang w:val="en-GB" w:eastAsia="ja-JP"/>
        </w:rPr>
        <w:t>-PCC CE Software and results are released to cross-checkers</w:t>
      </w:r>
    </w:p>
    <w:p w14:paraId="5D24CA12" w14:textId="77777777" w:rsidR="0004343D" w:rsidRPr="00F227CA" w:rsidRDefault="0004343D" w:rsidP="00BF0CA7">
      <w:pPr>
        <w:pStyle w:val="ListParagraph"/>
        <w:widowControl/>
        <w:numPr>
          <w:ilvl w:val="0"/>
          <w:numId w:val="33"/>
        </w:numPr>
        <w:autoSpaceDN/>
        <w:spacing w:after="0" w:line="240" w:lineRule="auto"/>
        <w:contextualSpacing w:val="0"/>
        <w:textAlignment w:val="auto"/>
        <w:rPr>
          <w:lang w:val="en-GB" w:eastAsia="ja-JP"/>
        </w:rPr>
      </w:pPr>
      <w:r>
        <w:rPr>
          <w:lang w:val="en-GB" w:eastAsia="ja-JP"/>
        </w:rPr>
        <w:t>2019-</w:t>
      </w:r>
      <w:r w:rsidR="007870E8">
        <w:rPr>
          <w:lang w:val="en-GB" w:eastAsia="ja-JP"/>
        </w:rPr>
        <w:t>09</w:t>
      </w:r>
      <w:r w:rsidR="00BF0F7E">
        <w:rPr>
          <w:lang w:val="en-GB" w:eastAsia="ja-JP"/>
        </w:rPr>
        <w:t>-</w:t>
      </w:r>
      <w:r w:rsidR="007870E8">
        <w:rPr>
          <w:lang w:val="en-GB" w:eastAsia="ja-JP"/>
        </w:rPr>
        <w:t>2</w:t>
      </w:r>
      <w:r w:rsidR="00931E4B">
        <w:rPr>
          <w:lang w:val="en-GB" w:eastAsia="ja-JP"/>
        </w:rPr>
        <w:t>5</w:t>
      </w:r>
      <w:r>
        <w:rPr>
          <w:lang w:val="en-GB" w:eastAsia="ja-JP"/>
        </w:rPr>
        <w:t xml:space="preserve">     V-PCC preliminary feedback from cross-checkers</w:t>
      </w:r>
    </w:p>
    <w:p w14:paraId="676901B5" w14:textId="77777777" w:rsidR="00BF0CA7" w:rsidRPr="00F227CA"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F227CA">
        <w:rPr>
          <w:lang w:val="en-GB" w:eastAsia="ja-JP"/>
        </w:rPr>
        <w:t>2019-</w:t>
      </w:r>
      <w:r w:rsidR="00BF0F7E">
        <w:rPr>
          <w:lang w:val="en-GB" w:eastAsia="ja-JP"/>
        </w:rPr>
        <w:t>10</w:t>
      </w:r>
      <w:r w:rsidRPr="00F227CA">
        <w:rPr>
          <w:lang w:val="en-GB" w:eastAsia="ja-JP"/>
        </w:rPr>
        <w:t>-</w:t>
      </w:r>
      <w:r w:rsidR="00BF0F7E">
        <w:rPr>
          <w:lang w:val="en-GB" w:eastAsia="ja-JP"/>
        </w:rPr>
        <w:t>02</w:t>
      </w:r>
      <w:r w:rsidRPr="00F227CA">
        <w:rPr>
          <w:lang w:val="en-GB" w:eastAsia="ja-JP"/>
        </w:rPr>
        <w:t xml:space="preserve">     MPEG document upload deadline</w:t>
      </w:r>
    </w:p>
    <w:p w14:paraId="42736F8B" w14:textId="77777777" w:rsidR="00BF0CA7" w:rsidRPr="00F227CA" w:rsidRDefault="00BF0CA7" w:rsidP="00BF0CA7">
      <w:pPr>
        <w:pStyle w:val="ListParagraph"/>
        <w:widowControl/>
        <w:numPr>
          <w:ilvl w:val="0"/>
          <w:numId w:val="33"/>
        </w:numPr>
        <w:autoSpaceDN/>
        <w:spacing w:after="0" w:line="240" w:lineRule="auto"/>
        <w:contextualSpacing w:val="0"/>
        <w:textAlignment w:val="auto"/>
        <w:rPr>
          <w:lang w:val="en-GB" w:eastAsia="ja-JP"/>
        </w:rPr>
      </w:pPr>
      <w:r w:rsidRPr="00F227CA">
        <w:rPr>
          <w:lang w:val="en-GB" w:eastAsia="ja-JP"/>
        </w:rPr>
        <w:t>2019-</w:t>
      </w:r>
      <w:r w:rsidR="00BF0F7E">
        <w:rPr>
          <w:lang w:val="en-GB" w:eastAsia="ja-JP"/>
        </w:rPr>
        <w:t>10</w:t>
      </w:r>
      <w:r w:rsidRPr="00F227CA">
        <w:rPr>
          <w:lang w:val="en-GB" w:eastAsia="ja-JP"/>
        </w:rPr>
        <w:t>-0</w:t>
      </w:r>
      <w:r w:rsidR="00BF0F7E">
        <w:rPr>
          <w:lang w:val="en-GB" w:eastAsia="ja-JP"/>
        </w:rPr>
        <w:t>7</w:t>
      </w:r>
      <w:r w:rsidRPr="00F227CA">
        <w:rPr>
          <w:lang w:val="en-GB" w:eastAsia="ja-JP"/>
        </w:rPr>
        <w:t xml:space="preserve">     MPEG #127 meeting starts.</w:t>
      </w:r>
    </w:p>
    <w:p w14:paraId="618B0BD3" w14:textId="77777777" w:rsidR="00BF0CA7" w:rsidRDefault="00BF0CA7" w:rsidP="00BF0CA7">
      <w:pPr>
        <w:rPr>
          <w:highlight w:val="yellow"/>
          <w:lang w:val="en-GB" w:eastAsia="ja-JP"/>
        </w:rPr>
      </w:pPr>
    </w:p>
    <w:p w14:paraId="2E517FCF" w14:textId="77777777" w:rsidR="00BF0CA7" w:rsidRPr="00232FB2" w:rsidRDefault="00BF0CA7" w:rsidP="00BF0CA7">
      <w:pPr>
        <w:pStyle w:val="Heading1"/>
        <w:widowControl/>
        <w:numPr>
          <w:ilvl w:val="0"/>
          <w:numId w:val="30"/>
        </w:numPr>
        <w:spacing w:line="240" w:lineRule="auto"/>
        <w:jc w:val="both"/>
        <w:rPr>
          <w:rFonts w:ascii="Times New Roman" w:hAnsi="Times New Roman"/>
        </w:rPr>
      </w:pPr>
      <w:r>
        <w:rPr>
          <w:rFonts w:ascii="Times New Roman" w:hAnsi="Times New Roman"/>
        </w:rPr>
        <w:t>R</w:t>
      </w:r>
      <w:r w:rsidRPr="00232235">
        <w:rPr>
          <w:rFonts w:ascii="Times New Roman" w:hAnsi="Times New Roman"/>
        </w:rPr>
        <w:t>eferences</w:t>
      </w:r>
    </w:p>
    <w:p w14:paraId="07A10018" w14:textId="77777777" w:rsidR="00BF0CA7" w:rsidRDefault="00BF0CA7" w:rsidP="00BF0CA7">
      <w:pPr>
        <w:pStyle w:val="ListParagraph"/>
        <w:widowControl/>
        <w:numPr>
          <w:ilvl w:val="0"/>
          <w:numId w:val="31"/>
        </w:numPr>
        <w:autoSpaceDN/>
        <w:spacing w:after="0" w:line="240" w:lineRule="auto"/>
        <w:contextualSpacing w:val="0"/>
        <w:textAlignment w:val="auto"/>
        <w:rPr>
          <w:rFonts w:ascii="Times New Roman" w:hAnsi="Times New Roman"/>
          <w:sz w:val="24"/>
          <w:szCs w:val="24"/>
        </w:rPr>
      </w:pPr>
      <w:r w:rsidRPr="00C138D8">
        <w:rPr>
          <w:rFonts w:ascii="Times New Roman" w:hAnsi="Times New Roman"/>
          <w:sz w:val="24"/>
          <w:szCs w:val="24"/>
        </w:rPr>
        <w:t xml:space="preserve"> “</w:t>
      </w:r>
      <w:r w:rsidRPr="0008347E">
        <w:rPr>
          <w:rFonts w:ascii="Times New Roman" w:hAnsi="Times New Roman"/>
          <w:sz w:val="24"/>
          <w:szCs w:val="24"/>
        </w:rPr>
        <w:t xml:space="preserve">[V-PCC] New Contribution on </w:t>
      </w:r>
      <w:r w:rsidR="0004343D" w:rsidRPr="0004343D">
        <w:rPr>
          <w:rFonts w:ascii="Times New Roman" w:hAnsi="Times New Roman"/>
          <w:sz w:val="24"/>
          <w:szCs w:val="24"/>
        </w:rPr>
        <w:t xml:space="preserve">Patch </w:t>
      </w:r>
      <w:r w:rsidR="006B7842">
        <w:rPr>
          <w:rFonts w:ascii="Times New Roman" w:hAnsi="Times New Roman"/>
          <w:sz w:val="24"/>
          <w:szCs w:val="24"/>
        </w:rPr>
        <w:t>Coding</w:t>
      </w:r>
      <w:r w:rsidRPr="00C138D8">
        <w:rPr>
          <w:rFonts w:ascii="Times New Roman" w:hAnsi="Times New Roman"/>
          <w:sz w:val="24"/>
          <w:szCs w:val="24"/>
        </w:rPr>
        <w:t>,” ISO/IEC JTC1/SC29 WG11 (MPEG) input document m47</w:t>
      </w:r>
      <w:r w:rsidR="006B7842">
        <w:rPr>
          <w:rFonts w:ascii="Times New Roman" w:hAnsi="Times New Roman"/>
          <w:sz w:val="24"/>
          <w:szCs w:val="24"/>
        </w:rPr>
        <w:t>505</w:t>
      </w:r>
      <w:r w:rsidRPr="00C138D8">
        <w:rPr>
          <w:rFonts w:ascii="Times New Roman" w:hAnsi="Times New Roman"/>
          <w:sz w:val="24"/>
          <w:szCs w:val="24"/>
        </w:rPr>
        <w:t xml:space="preserve">, </w:t>
      </w:r>
      <w:r>
        <w:rPr>
          <w:rFonts w:ascii="Times New Roman" w:hAnsi="Times New Roman"/>
          <w:sz w:val="24"/>
          <w:szCs w:val="24"/>
        </w:rPr>
        <w:t>Geneva, CH,</w:t>
      </w:r>
      <w:r w:rsidRPr="00C138D8">
        <w:rPr>
          <w:rFonts w:ascii="Times New Roman" w:hAnsi="Times New Roman"/>
          <w:sz w:val="24"/>
          <w:szCs w:val="24"/>
        </w:rPr>
        <w:t xml:space="preserve"> </w:t>
      </w:r>
      <w:r>
        <w:rPr>
          <w:rFonts w:ascii="Times New Roman" w:hAnsi="Times New Roman"/>
          <w:sz w:val="24"/>
          <w:szCs w:val="24"/>
        </w:rPr>
        <w:t xml:space="preserve">March </w:t>
      </w:r>
      <w:r w:rsidRPr="00C138D8">
        <w:rPr>
          <w:rFonts w:ascii="Times New Roman" w:hAnsi="Times New Roman"/>
          <w:sz w:val="24"/>
          <w:szCs w:val="24"/>
        </w:rPr>
        <w:t>201</w:t>
      </w:r>
      <w:r>
        <w:rPr>
          <w:rFonts w:ascii="Times New Roman" w:hAnsi="Times New Roman"/>
          <w:sz w:val="24"/>
          <w:szCs w:val="24"/>
        </w:rPr>
        <w:t>9</w:t>
      </w:r>
    </w:p>
    <w:p w14:paraId="468D4EAB" w14:textId="77777777" w:rsidR="00CB6FF9" w:rsidRPr="0004343D" w:rsidRDefault="00CB6FF9" w:rsidP="00CB6FF9">
      <w:pPr>
        <w:widowControl/>
        <w:spacing w:after="0" w:line="240" w:lineRule="auto"/>
        <w:rPr>
          <w:rFonts w:ascii="Times New Roman" w:eastAsia="SimSun" w:hAnsi="Times New Roman"/>
          <w:sz w:val="24"/>
          <w:szCs w:val="24"/>
          <w:lang w:eastAsia="zh-CN"/>
        </w:rPr>
      </w:pPr>
    </w:p>
    <w:p w14:paraId="360FC792"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F4665" w14:textId="77777777" w:rsidR="00323FD1" w:rsidRDefault="00323FD1" w:rsidP="00717E1B">
      <w:pPr>
        <w:spacing w:after="0" w:line="240" w:lineRule="auto"/>
      </w:pPr>
      <w:r>
        <w:separator/>
      </w:r>
    </w:p>
  </w:endnote>
  <w:endnote w:type="continuationSeparator" w:id="0">
    <w:p w14:paraId="67E47C0F" w14:textId="77777777" w:rsidR="00323FD1" w:rsidRDefault="00323FD1"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algun Gothic">
    <w:panose1 w:val="020B0503020000020004"/>
    <w:charset w:val="81"/>
    <w:family w:val="swiss"/>
    <w:pitch w:val="variable"/>
    <w:sig w:usb0="9000002F" w:usb1="29D77CFB" w:usb2="00000012" w:usb3="00000000" w:csb0="00080001"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8B182" w14:textId="77777777" w:rsidR="00323FD1" w:rsidRDefault="00323FD1" w:rsidP="00717E1B">
      <w:pPr>
        <w:spacing w:after="0" w:line="240" w:lineRule="auto"/>
      </w:pPr>
      <w:r>
        <w:separator/>
      </w:r>
    </w:p>
  </w:footnote>
  <w:footnote w:type="continuationSeparator" w:id="0">
    <w:p w14:paraId="471C230B" w14:textId="77777777" w:rsidR="00323FD1" w:rsidRDefault="00323FD1"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66922"/>
    <w:multiLevelType w:val="hybridMultilevel"/>
    <w:tmpl w:val="070CB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7F5CB2"/>
    <w:multiLevelType w:val="hybridMultilevel"/>
    <w:tmpl w:val="A1F6DF4E"/>
    <w:lvl w:ilvl="0" w:tplc="30F8122A">
      <w:start w:val="1"/>
      <w:numFmt w:val="decimal"/>
      <w:lvlText w:val="%1)"/>
      <w:lvlJc w:val="left"/>
      <w:pPr>
        <w:tabs>
          <w:tab w:val="num" w:pos="720"/>
        </w:tabs>
        <w:ind w:left="720" w:hanging="360"/>
      </w:pPr>
    </w:lvl>
    <w:lvl w:ilvl="1" w:tplc="51A0FB68">
      <w:start w:val="1"/>
      <w:numFmt w:val="decimal"/>
      <w:lvlText w:val="%2)"/>
      <w:lvlJc w:val="left"/>
      <w:pPr>
        <w:tabs>
          <w:tab w:val="num" w:pos="1440"/>
        </w:tabs>
        <w:ind w:left="1440" w:hanging="360"/>
      </w:pPr>
    </w:lvl>
    <w:lvl w:ilvl="2" w:tplc="48EC1A7C" w:tentative="1">
      <w:start w:val="1"/>
      <w:numFmt w:val="decimal"/>
      <w:lvlText w:val="%3)"/>
      <w:lvlJc w:val="left"/>
      <w:pPr>
        <w:tabs>
          <w:tab w:val="num" w:pos="2160"/>
        </w:tabs>
        <w:ind w:left="2160" w:hanging="360"/>
      </w:pPr>
    </w:lvl>
    <w:lvl w:ilvl="3" w:tplc="5B2E507A" w:tentative="1">
      <w:start w:val="1"/>
      <w:numFmt w:val="decimal"/>
      <w:lvlText w:val="%4)"/>
      <w:lvlJc w:val="left"/>
      <w:pPr>
        <w:tabs>
          <w:tab w:val="num" w:pos="2880"/>
        </w:tabs>
        <w:ind w:left="2880" w:hanging="360"/>
      </w:pPr>
    </w:lvl>
    <w:lvl w:ilvl="4" w:tplc="BFACC3A0" w:tentative="1">
      <w:start w:val="1"/>
      <w:numFmt w:val="decimal"/>
      <w:lvlText w:val="%5)"/>
      <w:lvlJc w:val="left"/>
      <w:pPr>
        <w:tabs>
          <w:tab w:val="num" w:pos="3600"/>
        </w:tabs>
        <w:ind w:left="3600" w:hanging="360"/>
      </w:pPr>
    </w:lvl>
    <w:lvl w:ilvl="5" w:tplc="58C4D300" w:tentative="1">
      <w:start w:val="1"/>
      <w:numFmt w:val="decimal"/>
      <w:lvlText w:val="%6)"/>
      <w:lvlJc w:val="left"/>
      <w:pPr>
        <w:tabs>
          <w:tab w:val="num" w:pos="4320"/>
        </w:tabs>
        <w:ind w:left="4320" w:hanging="360"/>
      </w:pPr>
    </w:lvl>
    <w:lvl w:ilvl="6" w:tplc="2682ADEA" w:tentative="1">
      <w:start w:val="1"/>
      <w:numFmt w:val="decimal"/>
      <w:lvlText w:val="%7)"/>
      <w:lvlJc w:val="left"/>
      <w:pPr>
        <w:tabs>
          <w:tab w:val="num" w:pos="5040"/>
        </w:tabs>
        <w:ind w:left="5040" w:hanging="360"/>
      </w:pPr>
    </w:lvl>
    <w:lvl w:ilvl="7" w:tplc="6BE47D26" w:tentative="1">
      <w:start w:val="1"/>
      <w:numFmt w:val="decimal"/>
      <w:lvlText w:val="%8)"/>
      <w:lvlJc w:val="left"/>
      <w:pPr>
        <w:tabs>
          <w:tab w:val="num" w:pos="5760"/>
        </w:tabs>
        <w:ind w:left="5760" w:hanging="360"/>
      </w:pPr>
    </w:lvl>
    <w:lvl w:ilvl="8" w:tplc="87125328" w:tentative="1">
      <w:start w:val="1"/>
      <w:numFmt w:val="decimal"/>
      <w:lvlText w:val="%9)"/>
      <w:lvlJc w:val="left"/>
      <w:pPr>
        <w:tabs>
          <w:tab w:val="num" w:pos="6480"/>
        </w:tabs>
        <w:ind w:left="6480" w:hanging="360"/>
      </w:pPr>
    </w:lvl>
  </w:abstractNum>
  <w:abstractNum w:abstractNumId="30"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2"/>
  </w:num>
  <w:num w:numId="2">
    <w:abstractNumId w:val="2"/>
  </w:num>
  <w:num w:numId="3">
    <w:abstractNumId w:val="25"/>
  </w:num>
  <w:num w:numId="4">
    <w:abstractNumId w:val="9"/>
  </w:num>
  <w:num w:numId="5">
    <w:abstractNumId w:val="20"/>
  </w:num>
  <w:num w:numId="6">
    <w:abstractNumId w:val="33"/>
  </w:num>
  <w:num w:numId="7">
    <w:abstractNumId w:val="22"/>
  </w:num>
  <w:num w:numId="8">
    <w:abstractNumId w:val="3"/>
  </w:num>
  <w:num w:numId="9">
    <w:abstractNumId w:val="6"/>
  </w:num>
  <w:num w:numId="10">
    <w:abstractNumId w:val="13"/>
  </w:num>
  <w:num w:numId="11">
    <w:abstractNumId w:val="23"/>
  </w:num>
  <w:num w:numId="12">
    <w:abstractNumId w:val="15"/>
  </w:num>
  <w:num w:numId="13">
    <w:abstractNumId w:val="0"/>
  </w:num>
  <w:num w:numId="14">
    <w:abstractNumId w:val="11"/>
  </w:num>
  <w:num w:numId="15">
    <w:abstractNumId w:val="30"/>
  </w:num>
  <w:num w:numId="16">
    <w:abstractNumId w:val="14"/>
  </w:num>
  <w:num w:numId="17">
    <w:abstractNumId w:val="10"/>
  </w:num>
  <w:num w:numId="18">
    <w:abstractNumId w:val="7"/>
  </w:num>
  <w:num w:numId="19">
    <w:abstractNumId w:val="5"/>
  </w:num>
  <w:num w:numId="20">
    <w:abstractNumId w:val="12"/>
  </w:num>
  <w:num w:numId="21">
    <w:abstractNumId w:val="19"/>
  </w:num>
  <w:num w:numId="22">
    <w:abstractNumId w:val="26"/>
  </w:num>
  <w:num w:numId="23">
    <w:abstractNumId w:val="16"/>
  </w:num>
  <w:num w:numId="24">
    <w:abstractNumId w:val="24"/>
  </w:num>
  <w:num w:numId="25">
    <w:abstractNumId w:val="27"/>
  </w:num>
  <w:num w:numId="26">
    <w:abstractNumId w:val="1"/>
  </w:num>
  <w:num w:numId="27">
    <w:abstractNumId w:val="17"/>
  </w:num>
  <w:num w:numId="28">
    <w:abstractNumId w:val="28"/>
  </w:num>
  <w:num w:numId="29">
    <w:abstractNumId w:val="21"/>
  </w:num>
  <w:num w:numId="30">
    <w:abstractNumId w:val="34"/>
  </w:num>
  <w:num w:numId="31">
    <w:abstractNumId w:val="31"/>
  </w:num>
  <w:num w:numId="32">
    <w:abstractNumId w:val="8"/>
  </w:num>
  <w:num w:numId="33">
    <w:abstractNumId w:val="18"/>
  </w:num>
  <w:num w:numId="34">
    <w:abstractNumId w:val="29"/>
  </w:num>
  <w:num w:numId="3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A7"/>
    <w:rsid w:val="00002217"/>
    <w:rsid w:val="0001512E"/>
    <w:rsid w:val="00020C69"/>
    <w:rsid w:val="0002499C"/>
    <w:rsid w:val="00030AD0"/>
    <w:rsid w:val="00032A0E"/>
    <w:rsid w:val="000360D3"/>
    <w:rsid w:val="0004343D"/>
    <w:rsid w:val="00045D8C"/>
    <w:rsid w:val="00057DA2"/>
    <w:rsid w:val="0006001F"/>
    <w:rsid w:val="00064720"/>
    <w:rsid w:val="000778F8"/>
    <w:rsid w:val="00080DAC"/>
    <w:rsid w:val="00093F5A"/>
    <w:rsid w:val="000C5808"/>
    <w:rsid w:val="000D58DC"/>
    <w:rsid w:val="000E6AA6"/>
    <w:rsid w:val="00104DD9"/>
    <w:rsid w:val="00124211"/>
    <w:rsid w:val="00125F4E"/>
    <w:rsid w:val="001302B6"/>
    <w:rsid w:val="0013302C"/>
    <w:rsid w:val="001347D5"/>
    <w:rsid w:val="00146509"/>
    <w:rsid w:val="00150931"/>
    <w:rsid w:val="00157733"/>
    <w:rsid w:val="001676B9"/>
    <w:rsid w:val="00171211"/>
    <w:rsid w:val="0017476B"/>
    <w:rsid w:val="00184896"/>
    <w:rsid w:val="001920B7"/>
    <w:rsid w:val="001A0F24"/>
    <w:rsid w:val="001A13E2"/>
    <w:rsid w:val="001A60D5"/>
    <w:rsid w:val="001A77B5"/>
    <w:rsid w:val="001C122D"/>
    <w:rsid w:val="001C2B74"/>
    <w:rsid w:val="001C4CCD"/>
    <w:rsid w:val="001D56A9"/>
    <w:rsid w:val="001E4B8A"/>
    <w:rsid w:val="001E6EEC"/>
    <w:rsid w:val="001F3C5D"/>
    <w:rsid w:val="00205171"/>
    <w:rsid w:val="00221F51"/>
    <w:rsid w:val="00245F11"/>
    <w:rsid w:val="00262DE7"/>
    <w:rsid w:val="00272434"/>
    <w:rsid w:val="00272D6B"/>
    <w:rsid w:val="002739A4"/>
    <w:rsid w:val="002869A6"/>
    <w:rsid w:val="00286C15"/>
    <w:rsid w:val="0028710D"/>
    <w:rsid w:val="002A6BFB"/>
    <w:rsid w:val="002A7CB2"/>
    <w:rsid w:val="002B2FD2"/>
    <w:rsid w:val="002C7F0F"/>
    <w:rsid w:val="002D5BA5"/>
    <w:rsid w:val="002D7993"/>
    <w:rsid w:val="002E02B6"/>
    <w:rsid w:val="0030631B"/>
    <w:rsid w:val="00317A4B"/>
    <w:rsid w:val="00323FD1"/>
    <w:rsid w:val="0033190F"/>
    <w:rsid w:val="00356C3B"/>
    <w:rsid w:val="003573DE"/>
    <w:rsid w:val="0036721F"/>
    <w:rsid w:val="00373451"/>
    <w:rsid w:val="003807BF"/>
    <w:rsid w:val="00385EA4"/>
    <w:rsid w:val="00391E9B"/>
    <w:rsid w:val="00396830"/>
    <w:rsid w:val="003976B4"/>
    <w:rsid w:val="003A3207"/>
    <w:rsid w:val="003B6291"/>
    <w:rsid w:val="003C0AEC"/>
    <w:rsid w:val="003C2BAB"/>
    <w:rsid w:val="003C7AB6"/>
    <w:rsid w:val="003E1E52"/>
    <w:rsid w:val="003F6E4A"/>
    <w:rsid w:val="00400239"/>
    <w:rsid w:val="00406247"/>
    <w:rsid w:val="004070C3"/>
    <w:rsid w:val="0040751A"/>
    <w:rsid w:val="0041116D"/>
    <w:rsid w:val="00420D2E"/>
    <w:rsid w:val="00422044"/>
    <w:rsid w:val="00425379"/>
    <w:rsid w:val="00426E8E"/>
    <w:rsid w:val="00434ADB"/>
    <w:rsid w:val="00441368"/>
    <w:rsid w:val="00462D9A"/>
    <w:rsid w:val="0046449E"/>
    <w:rsid w:val="00467971"/>
    <w:rsid w:val="0047210E"/>
    <w:rsid w:val="00494821"/>
    <w:rsid w:val="004A44EF"/>
    <w:rsid w:val="004A5585"/>
    <w:rsid w:val="004D2FF8"/>
    <w:rsid w:val="004D3CA4"/>
    <w:rsid w:val="004E0C82"/>
    <w:rsid w:val="004E1E01"/>
    <w:rsid w:val="004E5FB5"/>
    <w:rsid w:val="004F0ACC"/>
    <w:rsid w:val="004F593C"/>
    <w:rsid w:val="005132BF"/>
    <w:rsid w:val="00516F9C"/>
    <w:rsid w:val="0052544E"/>
    <w:rsid w:val="0054391B"/>
    <w:rsid w:val="005565BE"/>
    <w:rsid w:val="00557EDB"/>
    <w:rsid w:val="0057259F"/>
    <w:rsid w:val="00573821"/>
    <w:rsid w:val="00574298"/>
    <w:rsid w:val="005769BD"/>
    <w:rsid w:val="00585F50"/>
    <w:rsid w:val="005A05C0"/>
    <w:rsid w:val="005A1575"/>
    <w:rsid w:val="005A2449"/>
    <w:rsid w:val="005B0909"/>
    <w:rsid w:val="005B0DB3"/>
    <w:rsid w:val="005B7CBC"/>
    <w:rsid w:val="005C42D8"/>
    <w:rsid w:val="005D1A6F"/>
    <w:rsid w:val="005D561E"/>
    <w:rsid w:val="005E1400"/>
    <w:rsid w:val="005F368E"/>
    <w:rsid w:val="0060019F"/>
    <w:rsid w:val="006074A9"/>
    <w:rsid w:val="006078E1"/>
    <w:rsid w:val="00625A92"/>
    <w:rsid w:val="006323E5"/>
    <w:rsid w:val="00632565"/>
    <w:rsid w:val="00634464"/>
    <w:rsid w:val="0063664B"/>
    <w:rsid w:val="00643BD9"/>
    <w:rsid w:val="00650C9A"/>
    <w:rsid w:val="00656D81"/>
    <w:rsid w:val="00660793"/>
    <w:rsid w:val="00685762"/>
    <w:rsid w:val="00686EE6"/>
    <w:rsid w:val="006A019E"/>
    <w:rsid w:val="006B2D08"/>
    <w:rsid w:val="006B7842"/>
    <w:rsid w:val="006D4315"/>
    <w:rsid w:val="006D5C63"/>
    <w:rsid w:val="006E2AB0"/>
    <w:rsid w:val="006E2D0D"/>
    <w:rsid w:val="006E3EF3"/>
    <w:rsid w:val="006F0785"/>
    <w:rsid w:val="006F40EB"/>
    <w:rsid w:val="00711A3F"/>
    <w:rsid w:val="00715DF2"/>
    <w:rsid w:val="00716DEC"/>
    <w:rsid w:val="00717E1B"/>
    <w:rsid w:val="007212F6"/>
    <w:rsid w:val="00727E5A"/>
    <w:rsid w:val="007320EA"/>
    <w:rsid w:val="0074220F"/>
    <w:rsid w:val="00770292"/>
    <w:rsid w:val="007870E8"/>
    <w:rsid w:val="007B7543"/>
    <w:rsid w:val="007C25DF"/>
    <w:rsid w:val="007C2FE6"/>
    <w:rsid w:val="007C6464"/>
    <w:rsid w:val="007E1CAC"/>
    <w:rsid w:val="007E4601"/>
    <w:rsid w:val="007F2E7F"/>
    <w:rsid w:val="007F3FEE"/>
    <w:rsid w:val="007F5148"/>
    <w:rsid w:val="007F6CFB"/>
    <w:rsid w:val="007F7901"/>
    <w:rsid w:val="00805F0B"/>
    <w:rsid w:val="00813221"/>
    <w:rsid w:val="0081555E"/>
    <w:rsid w:val="008177EE"/>
    <w:rsid w:val="008312FD"/>
    <w:rsid w:val="008362E7"/>
    <w:rsid w:val="00843AD2"/>
    <w:rsid w:val="00855193"/>
    <w:rsid w:val="00856680"/>
    <w:rsid w:val="0086455B"/>
    <w:rsid w:val="00865788"/>
    <w:rsid w:val="00875139"/>
    <w:rsid w:val="008757DF"/>
    <w:rsid w:val="00877D81"/>
    <w:rsid w:val="00887E3F"/>
    <w:rsid w:val="00892954"/>
    <w:rsid w:val="008B553A"/>
    <w:rsid w:val="008C291E"/>
    <w:rsid w:val="008D63C4"/>
    <w:rsid w:val="008D6636"/>
    <w:rsid w:val="008E2AD5"/>
    <w:rsid w:val="008E3896"/>
    <w:rsid w:val="008E7E59"/>
    <w:rsid w:val="008F3624"/>
    <w:rsid w:val="00903750"/>
    <w:rsid w:val="009056F0"/>
    <w:rsid w:val="00911052"/>
    <w:rsid w:val="009156C9"/>
    <w:rsid w:val="00915EE0"/>
    <w:rsid w:val="0091630B"/>
    <w:rsid w:val="009264CB"/>
    <w:rsid w:val="00930EF2"/>
    <w:rsid w:val="009315F3"/>
    <w:rsid w:val="00931E4B"/>
    <w:rsid w:val="00937076"/>
    <w:rsid w:val="00942FA1"/>
    <w:rsid w:val="009438F9"/>
    <w:rsid w:val="009502E5"/>
    <w:rsid w:val="00951E3B"/>
    <w:rsid w:val="00960A19"/>
    <w:rsid w:val="00964C27"/>
    <w:rsid w:val="00972379"/>
    <w:rsid w:val="00973B65"/>
    <w:rsid w:val="00976358"/>
    <w:rsid w:val="0097742E"/>
    <w:rsid w:val="00985F1C"/>
    <w:rsid w:val="0099638F"/>
    <w:rsid w:val="00996ED4"/>
    <w:rsid w:val="009B7467"/>
    <w:rsid w:val="009C2439"/>
    <w:rsid w:val="009C3B82"/>
    <w:rsid w:val="009C7D68"/>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6C53"/>
    <w:rsid w:val="00A97C60"/>
    <w:rsid w:val="00AA7246"/>
    <w:rsid w:val="00AB0A71"/>
    <w:rsid w:val="00AB2FC7"/>
    <w:rsid w:val="00AD3156"/>
    <w:rsid w:val="00AE175E"/>
    <w:rsid w:val="00AE5BF6"/>
    <w:rsid w:val="00AE7428"/>
    <w:rsid w:val="00B12E14"/>
    <w:rsid w:val="00B21FC6"/>
    <w:rsid w:val="00B22D13"/>
    <w:rsid w:val="00B26681"/>
    <w:rsid w:val="00B44B45"/>
    <w:rsid w:val="00B44C77"/>
    <w:rsid w:val="00B45CC1"/>
    <w:rsid w:val="00B514B8"/>
    <w:rsid w:val="00B62CD2"/>
    <w:rsid w:val="00B72387"/>
    <w:rsid w:val="00B94D5C"/>
    <w:rsid w:val="00BB4945"/>
    <w:rsid w:val="00BB53D3"/>
    <w:rsid w:val="00BD1631"/>
    <w:rsid w:val="00BD4E34"/>
    <w:rsid w:val="00BD5142"/>
    <w:rsid w:val="00BF0CA7"/>
    <w:rsid w:val="00BF0F7E"/>
    <w:rsid w:val="00C00A61"/>
    <w:rsid w:val="00C10A59"/>
    <w:rsid w:val="00C117CF"/>
    <w:rsid w:val="00C433F5"/>
    <w:rsid w:val="00C5063F"/>
    <w:rsid w:val="00C530BD"/>
    <w:rsid w:val="00C666E8"/>
    <w:rsid w:val="00C81B9E"/>
    <w:rsid w:val="00C930D9"/>
    <w:rsid w:val="00CA1BC4"/>
    <w:rsid w:val="00CA66EB"/>
    <w:rsid w:val="00CA6EA5"/>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B3208"/>
    <w:rsid w:val="00DC7274"/>
    <w:rsid w:val="00DC7747"/>
    <w:rsid w:val="00DD00EE"/>
    <w:rsid w:val="00DD7432"/>
    <w:rsid w:val="00DE55A1"/>
    <w:rsid w:val="00DE663F"/>
    <w:rsid w:val="00DF0E63"/>
    <w:rsid w:val="00E06288"/>
    <w:rsid w:val="00E07DA9"/>
    <w:rsid w:val="00E4182D"/>
    <w:rsid w:val="00E41EDE"/>
    <w:rsid w:val="00E44084"/>
    <w:rsid w:val="00E547DE"/>
    <w:rsid w:val="00E80587"/>
    <w:rsid w:val="00E82434"/>
    <w:rsid w:val="00E90211"/>
    <w:rsid w:val="00E9142A"/>
    <w:rsid w:val="00E92D8D"/>
    <w:rsid w:val="00EA05B9"/>
    <w:rsid w:val="00EA083B"/>
    <w:rsid w:val="00EA5591"/>
    <w:rsid w:val="00EB3086"/>
    <w:rsid w:val="00EE7A50"/>
    <w:rsid w:val="00EF0CB1"/>
    <w:rsid w:val="00EF2BBA"/>
    <w:rsid w:val="00EF5675"/>
    <w:rsid w:val="00F00D66"/>
    <w:rsid w:val="00F017EB"/>
    <w:rsid w:val="00F06FB8"/>
    <w:rsid w:val="00F22337"/>
    <w:rsid w:val="00F228A4"/>
    <w:rsid w:val="00F2662F"/>
    <w:rsid w:val="00F33B32"/>
    <w:rsid w:val="00F349D0"/>
    <w:rsid w:val="00F44EB3"/>
    <w:rsid w:val="00F515C7"/>
    <w:rsid w:val="00F523A1"/>
    <w:rsid w:val="00F566DF"/>
    <w:rsid w:val="00F601D2"/>
    <w:rsid w:val="00F6422A"/>
    <w:rsid w:val="00F67C2C"/>
    <w:rsid w:val="00F7024F"/>
    <w:rsid w:val="00F80E92"/>
    <w:rsid w:val="00F82DD1"/>
    <w:rsid w:val="00F92976"/>
    <w:rsid w:val="00F94851"/>
    <w:rsid w:val="00FA2BA0"/>
    <w:rsid w:val="00FB5813"/>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EF654-B100-4DA2-95C4-E88E90416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itre 6,TOC header,Bullet list,sub-dash,sd,5,Appendix,T1,Heading6,h61,h62,Alt+6"/>
    <w:basedOn w:val="Normal"/>
    <w:next w:val="Normal"/>
    <w:uiPriority w:val="9"/>
    <w:qFormat/>
    <w:rsid w:val="00171211"/>
    <w:pPr>
      <w:numPr>
        <w:ilvl w:val="5"/>
        <w:numId w:val="1"/>
      </w:numPr>
      <w:spacing w:before="240" w:after="60"/>
      <w:outlineLvl w:val="5"/>
    </w:pPr>
    <w:rPr>
      <w:b/>
      <w:bCs/>
    </w:rPr>
  </w:style>
  <w:style w:type="paragraph" w:styleId="Heading7">
    <w:name w:val="heading 7"/>
    <w:aliases w:val="Bulleted list,L7,st,SDL title,h7,Alt+7,Alt+71,Alt+72,Alt+73,Alt+74,Alt+75,Alt+76,Alt+77,Alt+78,Alt+79,Alt+710,Alt+711,Alt+712,Alt+713"/>
    <w:basedOn w:val="Normal"/>
    <w:next w:val="Normal"/>
    <w:uiPriority w:val="9"/>
    <w:qFormat/>
    <w:rsid w:val="00171211"/>
    <w:pPr>
      <w:numPr>
        <w:ilvl w:val="6"/>
        <w:numId w:val="1"/>
      </w:numPr>
      <w:spacing w:before="240" w:after="60"/>
      <w:outlineLvl w:val="6"/>
    </w:pPr>
  </w:style>
  <w:style w:type="paragraph" w:styleId="Heading8">
    <w:name w:val="heading 8"/>
    <w:aliases w:val="Legal Level 1.1.1.,Center Bold,Tables,Alt+8,Alt+81,Alt+82,Alt+83,Alt+84,Alt+85,Alt+86,Alt+87,Alt+88,Alt+89,Alt+810,Alt+811,Alt+812,Alt+813"/>
    <w:basedOn w:val="Normal"/>
    <w:next w:val="Normal"/>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ind w:left="576" w:hanging="576"/>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basedOn w:val="DefaultParagraphFont"/>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basedOn w:val="DefaultParagraphFont"/>
    <w:link w:val="Footer"/>
    <w:rsid w:val="00717E1B"/>
    <w:rPr>
      <w:rFonts w:ascii="Calibri" w:eastAsia="Calibri" w:hAnsi="Calibri"/>
      <w:sz w:val="22"/>
      <w:szCs w:val="22"/>
      <w:lang w:val="en-US" w:eastAsia="en-US"/>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uiPriority w:val="9"/>
    <w:rsid w:val="00BF0CA7"/>
    <w:rPr>
      <w:rFonts w:ascii="Calibri" w:eastAsia="Calibri" w:hAnsi="Calibri" w:cs="Arial"/>
      <w:b/>
      <w:bCs/>
      <w:kern w:val="32"/>
      <w:sz w:val="28"/>
      <w:szCs w:val="32"/>
      <w:lang w:val="en-US" w:eastAsia="en-US"/>
    </w:rPr>
  </w:style>
  <w:style w:type="paragraph" w:styleId="Caption">
    <w:name w:val="caption"/>
    <w:aliases w:val="Caption Figure"/>
    <w:basedOn w:val="Normal"/>
    <w:next w:val="Normal"/>
    <w:uiPriority w:val="35"/>
    <w:unhideWhenUsed/>
    <w:qFormat/>
    <w:rsid w:val="00656D81"/>
    <w:pPr>
      <w:widowControl/>
      <w:spacing w:after="0" w:line="240" w:lineRule="auto"/>
      <w:jc w:val="both"/>
    </w:pPr>
    <w:rPr>
      <w:rFonts w:ascii="Times New Roman" w:eastAsia="MS Mincho" w:hAnsi="Times New Roman"/>
      <w:b/>
      <w:bCs/>
      <w:sz w:val="21"/>
      <w:szCs w:val="21"/>
    </w:rPr>
  </w:style>
  <w:style w:type="character" w:styleId="UnresolvedMention">
    <w:name w:val="Unresolved Mention"/>
    <w:basedOn w:val="DefaultParagraphFont"/>
    <w:uiPriority w:val="99"/>
    <w:semiHidden/>
    <w:unhideWhenUsed/>
    <w:rsid w:val="002A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38481">
      <w:bodyDiv w:val="1"/>
      <w:marLeft w:val="0"/>
      <w:marRight w:val="0"/>
      <w:marTop w:val="0"/>
      <w:marBottom w:val="0"/>
      <w:divBdr>
        <w:top w:val="none" w:sz="0" w:space="0" w:color="auto"/>
        <w:left w:val="none" w:sz="0" w:space="0" w:color="auto"/>
        <w:bottom w:val="none" w:sz="0" w:space="0" w:color="auto"/>
        <w:right w:val="none" w:sz="0" w:space="0" w:color="auto"/>
      </w:divBdr>
    </w:div>
    <w:div w:id="416052953">
      <w:bodyDiv w:val="1"/>
      <w:marLeft w:val="0"/>
      <w:marRight w:val="0"/>
      <w:marTop w:val="0"/>
      <w:marBottom w:val="0"/>
      <w:divBdr>
        <w:top w:val="none" w:sz="0" w:space="0" w:color="auto"/>
        <w:left w:val="none" w:sz="0" w:space="0" w:color="auto"/>
        <w:bottom w:val="none" w:sz="0" w:space="0" w:color="auto"/>
        <w:right w:val="none" w:sz="0" w:space="0" w:color="auto"/>
      </w:divBdr>
    </w:div>
    <w:div w:id="666859506">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6568615">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9891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qianheng@sdis.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314552\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D27414-90C5-48F9-BB9F-D69542B54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13356</TotalTime>
  <Pages>1</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Graziosi, Danillo</dc:creator>
  <cp:keywords/>
  <cp:lastModifiedBy>Graziosi, Danillo</cp:lastModifiedBy>
  <cp:revision>24</cp:revision>
  <dcterms:created xsi:type="dcterms:W3CDTF">2019-03-29T09:03:00Z</dcterms:created>
  <dcterms:modified xsi:type="dcterms:W3CDTF">2019-07-26T18:23:00Z</dcterms:modified>
</cp:coreProperties>
</file>