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0E5D9" w14:textId="77777777" w:rsidR="00722F8D" w:rsidRDefault="5AFC760C" w:rsidP="5AFC760C">
      <w:pPr>
        <w:jc w:val="center"/>
        <w:rPr>
          <w:b/>
          <w:bCs/>
          <w:sz w:val="28"/>
          <w:szCs w:val="28"/>
        </w:rPr>
      </w:pPr>
      <w:r w:rsidRPr="5AFC760C">
        <w:rPr>
          <w:b/>
          <w:bCs/>
          <w:sz w:val="28"/>
          <w:szCs w:val="28"/>
        </w:rPr>
        <w:t>INTERNATIONAL ORGANISATION FOR STANDARDISATION</w:t>
      </w:r>
    </w:p>
    <w:p w14:paraId="6ADE91D4" w14:textId="77777777" w:rsidR="00722F8D" w:rsidRDefault="5AFC760C" w:rsidP="5AFC760C">
      <w:pPr>
        <w:jc w:val="center"/>
        <w:rPr>
          <w:b/>
          <w:bCs/>
          <w:sz w:val="28"/>
          <w:szCs w:val="28"/>
        </w:rPr>
      </w:pPr>
      <w:r w:rsidRPr="5AFC760C">
        <w:rPr>
          <w:b/>
          <w:bCs/>
          <w:sz w:val="28"/>
          <w:szCs w:val="28"/>
        </w:rPr>
        <w:t>ORGANISATION INTERNATIONALE DE NORMALISATION</w:t>
      </w:r>
    </w:p>
    <w:p w14:paraId="35D4E30A" w14:textId="77777777" w:rsidR="00722F8D" w:rsidRDefault="5AFC760C" w:rsidP="5AFC760C">
      <w:pPr>
        <w:jc w:val="center"/>
        <w:rPr>
          <w:b/>
          <w:bCs/>
          <w:sz w:val="28"/>
          <w:szCs w:val="28"/>
        </w:rPr>
      </w:pPr>
      <w:r w:rsidRPr="5AFC760C">
        <w:rPr>
          <w:b/>
          <w:bCs/>
          <w:sz w:val="28"/>
          <w:szCs w:val="28"/>
        </w:rPr>
        <w:t>ISO/IEC JTC1/SC29/WG11</w:t>
      </w:r>
    </w:p>
    <w:p w14:paraId="7644BDBF" w14:textId="77777777" w:rsidR="00722F8D" w:rsidRDefault="5AFC760C" w:rsidP="5AFC760C">
      <w:pPr>
        <w:jc w:val="center"/>
        <w:rPr>
          <w:b/>
          <w:bCs/>
        </w:rPr>
      </w:pPr>
      <w:r w:rsidRPr="5AFC760C">
        <w:rPr>
          <w:b/>
          <w:bCs/>
          <w:sz w:val="28"/>
          <w:szCs w:val="28"/>
        </w:rPr>
        <w:t>CODING OF MOVING PICTURES AND AUDIO</w:t>
      </w:r>
    </w:p>
    <w:p w14:paraId="672A6659" w14:textId="77777777" w:rsidR="00722F8D" w:rsidRDefault="00722F8D" w:rsidP="5AFC760C">
      <w:pPr>
        <w:tabs>
          <w:tab w:val="left" w:pos="5387"/>
        </w:tabs>
        <w:spacing w:line="240" w:lineRule="exact"/>
        <w:jc w:val="center"/>
        <w:rPr>
          <w:b/>
          <w:bCs/>
        </w:rPr>
      </w:pPr>
    </w:p>
    <w:p w14:paraId="1AC27794" w14:textId="77777777" w:rsidR="00722F8D" w:rsidRDefault="5AFC760C" w:rsidP="5AFC760C">
      <w:pPr>
        <w:jc w:val="right"/>
        <w:rPr>
          <w:b/>
          <w:bCs/>
        </w:rPr>
      </w:pPr>
      <w:r w:rsidRPr="5AFC760C">
        <w:rPr>
          <w:b/>
          <w:bCs/>
        </w:rPr>
        <w:t xml:space="preserve">ISO/IEC JTC1/SC29/WG11 </w:t>
      </w:r>
      <w:r w:rsidRPr="5AFC760C">
        <w:rPr>
          <w:b/>
          <w:bCs/>
          <w:lang w:eastAsia="ja-JP"/>
        </w:rPr>
        <w:t>N</w:t>
      </w:r>
      <w:r w:rsidRPr="5AFC760C">
        <w:rPr>
          <w:b/>
          <w:bCs/>
        </w:rPr>
        <w:t>17875</w:t>
      </w:r>
      <w:bookmarkStart w:id="0" w:name="_Hlk519850782"/>
      <w:bookmarkEnd w:id="0"/>
    </w:p>
    <w:p w14:paraId="5D59230D" w14:textId="77777777" w:rsidR="00722F8D" w:rsidRDefault="5AFC760C" w:rsidP="5AFC760C">
      <w:pPr>
        <w:wordWrap w:val="0"/>
        <w:jc w:val="right"/>
        <w:rPr>
          <w:b/>
          <w:bCs/>
          <w:lang w:eastAsia="ja-JP"/>
        </w:rPr>
      </w:pPr>
      <w:r w:rsidRPr="5AFC760C">
        <w:rPr>
          <w:b/>
          <w:bCs/>
          <w:lang w:eastAsia="ja-JP"/>
        </w:rPr>
        <w:t>July</w:t>
      </w:r>
      <w:r w:rsidRPr="5AFC760C">
        <w:rPr>
          <w:b/>
          <w:bCs/>
        </w:rPr>
        <w:t xml:space="preserve"> 201</w:t>
      </w:r>
      <w:r w:rsidRPr="5AFC760C">
        <w:rPr>
          <w:b/>
          <w:bCs/>
          <w:lang w:eastAsia="ja-JP"/>
        </w:rPr>
        <w:t>8</w:t>
      </w:r>
      <w:r w:rsidRPr="5AFC760C">
        <w:rPr>
          <w:rFonts w:ascii="Malgun Gothic" w:eastAsia="Malgun Gothic" w:hAnsi="Malgun Gothic" w:cs="Malgun Gothic"/>
          <w:b/>
          <w:bCs/>
        </w:rPr>
        <w:t xml:space="preserve">, </w:t>
      </w:r>
      <w:r w:rsidRPr="5AFC760C">
        <w:rPr>
          <w:b/>
          <w:bCs/>
        </w:rPr>
        <w:t>Ljubljana</w:t>
      </w:r>
      <w:r w:rsidRPr="5AFC760C">
        <w:rPr>
          <w:rFonts w:ascii="Malgun Gothic" w:eastAsia="Malgun Gothic" w:hAnsi="Malgun Gothic" w:cs="Malgun Gothic"/>
          <w:b/>
          <w:bCs/>
        </w:rPr>
        <w:t xml:space="preserve">, </w:t>
      </w:r>
      <w:r w:rsidRPr="5AFC760C">
        <w:rPr>
          <w:b/>
          <w:bCs/>
        </w:rPr>
        <w:t>SI</w:t>
      </w:r>
    </w:p>
    <w:p w14:paraId="0A37501D" w14:textId="77777777" w:rsidR="00722F8D" w:rsidRDefault="00722F8D" w:rsidP="5AFC760C">
      <w:pPr>
        <w:jc w:val="right"/>
        <w:rPr>
          <w:b/>
          <w:bCs/>
          <w:lang w:eastAsia="ja-JP"/>
        </w:rPr>
      </w:pPr>
    </w:p>
    <w:p w14:paraId="5DAB6C7B" w14:textId="77777777" w:rsidR="00722F8D" w:rsidRDefault="00722F8D" w:rsidP="5AFC760C">
      <w:pPr>
        <w:spacing w:line="240" w:lineRule="exact"/>
      </w:pPr>
    </w:p>
    <w:tbl>
      <w:tblPr>
        <w:tblW w:w="0" w:type="auto"/>
        <w:tblLook w:val="01E0" w:firstRow="1" w:lastRow="1" w:firstColumn="1" w:lastColumn="1" w:noHBand="0" w:noVBand="0"/>
      </w:tblPr>
      <w:tblGrid>
        <w:gridCol w:w="1077"/>
        <w:gridCol w:w="8278"/>
      </w:tblGrid>
      <w:tr w:rsidR="00722F8D" w14:paraId="7BC920BC" w14:textId="77777777" w:rsidTr="5AFC760C">
        <w:tc>
          <w:tcPr>
            <w:tcW w:w="1080" w:type="dxa"/>
          </w:tcPr>
          <w:p w14:paraId="67D63D4F" w14:textId="77777777" w:rsidR="00722F8D" w:rsidRDefault="5AFC760C" w:rsidP="5AFC760C">
            <w:pPr>
              <w:suppressAutoHyphens/>
              <w:rPr>
                <w:b/>
                <w:bCs/>
              </w:rPr>
            </w:pPr>
            <w:r w:rsidRPr="5AFC760C">
              <w:rPr>
                <w:b/>
                <w:bCs/>
              </w:rPr>
              <w:t>Source</w:t>
            </w:r>
          </w:p>
        </w:tc>
        <w:tc>
          <w:tcPr>
            <w:tcW w:w="8491" w:type="dxa"/>
          </w:tcPr>
          <w:p w14:paraId="6FD925B4" w14:textId="77777777" w:rsidR="00722F8D" w:rsidRDefault="5AFC760C" w:rsidP="5AFC760C">
            <w:pPr>
              <w:suppressAutoHyphens/>
              <w:rPr>
                <w:b/>
                <w:bCs/>
              </w:rPr>
            </w:pPr>
            <w:r w:rsidRPr="5AFC760C">
              <w:rPr>
                <w:b/>
                <w:bCs/>
              </w:rPr>
              <w:t>System SubGroup</w:t>
            </w:r>
          </w:p>
        </w:tc>
      </w:tr>
      <w:tr w:rsidR="00722F8D" w14:paraId="1B2C7CCF" w14:textId="77777777" w:rsidTr="5AFC760C">
        <w:tc>
          <w:tcPr>
            <w:tcW w:w="1080" w:type="dxa"/>
          </w:tcPr>
          <w:p w14:paraId="1B9FBFDD" w14:textId="77777777" w:rsidR="00722F8D" w:rsidRDefault="5AFC760C" w:rsidP="5AFC760C">
            <w:pPr>
              <w:suppressAutoHyphens/>
              <w:rPr>
                <w:b/>
                <w:bCs/>
              </w:rPr>
            </w:pPr>
            <w:r w:rsidRPr="5AFC760C">
              <w:rPr>
                <w:b/>
                <w:bCs/>
              </w:rPr>
              <w:t>Status</w:t>
            </w:r>
          </w:p>
        </w:tc>
        <w:tc>
          <w:tcPr>
            <w:tcW w:w="8491" w:type="dxa"/>
          </w:tcPr>
          <w:p w14:paraId="0FEA2CF8" w14:textId="77777777" w:rsidR="00722F8D" w:rsidRDefault="5AFC760C" w:rsidP="5AFC760C">
            <w:pPr>
              <w:suppressAutoHyphens/>
              <w:rPr>
                <w:b/>
                <w:bCs/>
              </w:rPr>
            </w:pPr>
            <w:r w:rsidRPr="5AFC760C">
              <w:rPr>
                <w:b/>
                <w:bCs/>
              </w:rPr>
              <w:t>Approved</w:t>
            </w:r>
          </w:p>
        </w:tc>
      </w:tr>
      <w:tr w:rsidR="00722F8D" w14:paraId="3FBDA1D7" w14:textId="77777777" w:rsidTr="5AFC760C">
        <w:tc>
          <w:tcPr>
            <w:tcW w:w="1080" w:type="dxa"/>
          </w:tcPr>
          <w:p w14:paraId="59AD10AE" w14:textId="77777777" w:rsidR="00722F8D" w:rsidRDefault="5AFC760C" w:rsidP="5AFC760C">
            <w:pPr>
              <w:suppressAutoHyphens/>
              <w:rPr>
                <w:b/>
                <w:bCs/>
              </w:rPr>
            </w:pPr>
            <w:r w:rsidRPr="5AFC760C">
              <w:rPr>
                <w:b/>
                <w:bCs/>
              </w:rPr>
              <w:t>Title</w:t>
            </w:r>
          </w:p>
        </w:tc>
        <w:tc>
          <w:tcPr>
            <w:tcW w:w="8491" w:type="dxa"/>
          </w:tcPr>
          <w:p w14:paraId="62CD06BE" w14:textId="77777777" w:rsidR="00722F8D" w:rsidRPr="00F63D00" w:rsidRDefault="5AFC760C" w:rsidP="5AFC760C">
            <w:pPr>
              <w:suppressAutoHyphens/>
              <w:rPr>
                <w:b/>
                <w:bCs/>
              </w:rPr>
            </w:pPr>
            <w:r w:rsidRPr="5AFC760C">
              <w:rPr>
                <w:b/>
                <w:bCs/>
              </w:rPr>
              <w:t>Thoughts on Adaptive Delivery and Access to Immersive Media</w:t>
            </w:r>
          </w:p>
        </w:tc>
      </w:tr>
      <w:tr w:rsidR="00722F8D" w14:paraId="16C8E674" w14:textId="77777777" w:rsidTr="5AFC760C">
        <w:tc>
          <w:tcPr>
            <w:tcW w:w="1080" w:type="dxa"/>
          </w:tcPr>
          <w:p w14:paraId="4807AEED" w14:textId="77777777" w:rsidR="00722F8D" w:rsidRDefault="5AFC760C" w:rsidP="5AFC760C">
            <w:pPr>
              <w:rPr>
                <w:b/>
                <w:bCs/>
              </w:rPr>
            </w:pPr>
            <w:r w:rsidRPr="5AFC760C">
              <w:rPr>
                <w:b/>
                <w:bCs/>
              </w:rPr>
              <w:t>Editors</w:t>
            </w:r>
          </w:p>
        </w:tc>
        <w:tc>
          <w:tcPr>
            <w:tcW w:w="8491" w:type="dxa"/>
          </w:tcPr>
          <w:p w14:paraId="6F281395" w14:textId="77777777" w:rsidR="00722F8D" w:rsidRDefault="5AFC760C" w:rsidP="5AFC760C">
            <w:pPr>
              <w:rPr>
                <w:lang w:eastAsia="ja-JP"/>
              </w:rPr>
            </w:pPr>
            <w:r w:rsidRPr="5AFC760C">
              <w:rPr>
                <w:lang w:eastAsia="ja-JP"/>
              </w:rPr>
              <w:t>Emmanuel Thomas (TNO), Thomas Stockhammer (Qualcomm)</w:t>
            </w:r>
          </w:p>
        </w:tc>
      </w:tr>
    </w:tbl>
    <w:p w14:paraId="02EB378F" w14:textId="77777777" w:rsidR="00722F8D" w:rsidRDefault="00722F8D" w:rsidP="5AFC760C"/>
    <w:p w14:paraId="6A05A809" w14:textId="77777777" w:rsidR="00490D09" w:rsidRDefault="00490D09" w:rsidP="5AFC760C"/>
    <w:p w14:paraId="70537CDC" w14:textId="77777777" w:rsidR="00490D09" w:rsidRDefault="5AFC760C" w:rsidP="5AFC760C">
      <w:pPr>
        <w:pStyle w:val="Heading1"/>
        <w:numPr>
          <w:ilvl w:val="0"/>
          <w:numId w:val="0"/>
        </w:numPr>
        <w:ind w:left="432" w:hanging="432"/>
      </w:pPr>
      <w:r w:rsidRPr="5AFC760C">
        <w:t>Preamble</w:t>
      </w:r>
    </w:p>
    <w:p w14:paraId="07666410" w14:textId="3E48F903" w:rsidR="00490D09" w:rsidRDefault="00490D09" w:rsidP="5AFC760C">
      <w:r w:rsidRPr="5AFC760C">
        <w:t>The present document captures thoughts on the adaptive delivery and access for immersive media. The content of th</w:t>
      </w:r>
      <w:r w:rsidR="00A63083" w:rsidRPr="5AFC760C">
        <w:t xml:space="preserve">e document is the result of </w:t>
      </w:r>
      <w:r w:rsidRPr="5AFC760C">
        <w:t>dis</w:t>
      </w:r>
      <w:r w:rsidR="00A63083" w:rsidRPr="5AFC760C">
        <w:t>cussions in the System Subgroup during MPEG 123 triggered by the input contribution m43753, "</w:t>
      </w:r>
      <w:r w:rsidR="5AFC760C" w:rsidRPr="5AFC760C">
        <w:t>Streaming-First design for the MPEG-I project</w:t>
      </w:r>
      <w:r w:rsidR="00A63083" w:rsidRPr="5AFC760C">
        <w:t xml:space="preserve">" </w:t>
      </w:r>
      <w:r w:rsidR="00A63083">
        <w:fldChar w:fldCharType="begin"/>
      </w:r>
      <w:r w:rsidR="00A63083">
        <w:instrText xml:space="preserve"> REF _Ref519847549 \r \h </w:instrText>
      </w:r>
      <w:r w:rsidR="00A63083">
        <w:fldChar w:fldCharType="separate"/>
      </w:r>
      <w:r w:rsidR="00A63083">
        <w:t xml:space="preserve">[1] </w:t>
      </w:r>
      <w:r w:rsidR="00A63083">
        <w:fldChar w:fldCharType="end"/>
      </w:r>
      <w:r w:rsidR="00A63083" w:rsidRPr="5AFC760C">
        <w:t>.</w:t>
      </w:r>
    </w:p>
    <w:p w14:paraId="5A39BBE3" w14:textId="77777777" w:rsidR="00A63083" w:rsidRPr="00490D09" w:rsidRDefault="00A63083" w:rsidP="5AFC760C"/>
    <w:p w14:paraId="41C8F396" w14:textId="77777777" w:rsidR="00490D09" w:rsidRPr="00490D09" w:rsidRDefault="00490D09" w:rsidP="5AFC760C"/>
    <w:p w14:paraId="4D054EF1" w14:textId="6979D200" w:rsidR="009C3570" w:rsidRDefault="5AFC760C" w:rsidP="5AFC760C">
      <w:pPr>
        <w:pStyle w:val="Title"/>
        <w:jc w:val="center"/>
      </w:pPr>
      <w:r w:rsidRPr="5AFC760C">
        <w:t xml:space="preserve">Adaptive Delivery and Access </w:t>
      </w:r>
      <w:r w:rsidR="00490D09">
        <w:br/>
      </w:r>
      <w:r w:rsidRPr="5AFC760C">
        <w:t>to Immersive Media</w:t>
      </w:r>
    </w:p>
    <w:p w14:paraId="72A3D3EC" w14:textId="77777777" w:rsidR="00490D09" w:rsidRDefault="00490D09" w:rsidP="5AFC760C"/>
    <w:p w14:paraId="0D0B940D" w14:textId="77777777" w:rsidR="00490D09" w:rsidRDefault="00490D09" w:rsidP="5AFC760C"/>
    <w:p w14:paraId="3F8F6481" w14:textId="58EA2B6D" w:rsidR="00CF0A55" w:rsidRPr="00490D09" w:rsidRDefault="5AFC760C" w:rsidP="5AFC760C">
      <w:r w:rsidRPr="5AFC760C">
        <w:t>New, immersive services call for new ways of organizing, accessing, delivering and consuming media data. As a result, MPEG should assess what the implications are for its coding and encapsulation formats.</w:t>
      </w:r>
    </w:p>
    <w:p w14:paraId="0E27B00A" w14:textId="77777777" w:rsidR="00490D09" w:rsidRDefault="00490D09" w:rsidP="5AFC760C"/>
    <w:p w14:paraId="3CFBE70C" w14:textId="77777777" w:rsidR="00CF0A55" w:rsidRPr="00490D09" w:rsidRDefault="5AFC760C" w:rsidP="5AFC760C">
      <w:r w:rsidRPr="5AFC760C">
        <w:t>This document seeks to communicate the challenge ahead, and refrains from phrasing solutions.</w:t>
      </w:r>
    </w:p>
    <w:p w14:paraId="60061E4C" w14:textId="77777777" w:rsidR="00490D09" w:rsidRDefault="00490D09" w:rsidP="5AFC760C"/>
    <w:p w14:paraId="2E0A6F91" w14:textId="77777777" w:rsidR="00490D09" w:rsidRDefault="5AFC760C" w:rsidP="00490D09">
      <w:pPr>
        <w:pStyle w:val="Heading1"/>
      </w:pPr>
      <w:r w:rsidRPr="5AFC760C">
        <w:t>Background</w:t>
      </w:r>
    </w:p>
    <w:p w14:paraId="6EE0FD39" w14:textId="44EF8450" w:rsidR="00CF0A55" w:rsidRPr="00490D09" w:rsidRDefault="5AFC760C" w:rsidP="5AFC760C">
      <w:r w:rsidRPr="5AFC760C">
        <w:t>MPEG-encoded media historically retrieved from storage media (e.g. CD-I, DVD) or delivered using broadcast (e.g. ARIB, ATSC, DVB). Nowadays streaming has become the dominant force in the video industry; video streaming services drive the technical innovation in the media industry. MPEG Technologies (ISO BMFF, DASH) find massive adoption</w:t>
      </w:r>
      <w:r w:rsidRPr="5AFC760C">
        <w:rPr>
          <w:b/>
          <w:bCs/>
        </w:rPr>
        <w:t xml:space="preserve"> </w:t>
      </w:r>
      <w:r w:rsidRPr="5AFC760C">
        <w:t>for unicast for live and on-demand services augmenting, complementing and replacing broadcast (ATSC, DVB, HbbTV, SCTE). Immersive experiences (VR/360, 3DoF+, etc.) favor unicast-based technologies such as DASH to tailor the data stream to the exact needs of the consuming user in real time.</w:t>
      </w:r>
    </w:p>
    <w:p w14:paraId="4B94D5A5" w14:textId="77777777" w:rsidR="00490D09" w:rsidRDefault="00490D09" w:rsidP="5AFC760C"/>
    <w:p w14:paraId="4778478F" w14:textId="1110AF82" w:rsidR="00490D09" w:rsidRDefault="5AFC760C" w:rsidP="5AFC760C">
      <w:pPr>
        <w:pStyle w:val="Heading1"/>
        <w:rPr>
          <w:rFonts w:asciiTheme="majorEastAsia" w:eastAsiaTheme="majorEastAsia" w:hAnsiTheme="majorEastAsia" w:cstheme="majorEastAsia"/>
        </w:rPr>
      </w:pPr>
      <w:r w:rsidRPr="5AFC760C">
        <w:rPr>
          <w:rFonts w:asciiTheme="majorEastAsia" w:eastAsiaTheme="majorEastAsia" w:hAnsiTheme="majorEastAsia" w:cstheme="majorEastAsia"/>
        </w:rPr>
        <w:lastRenderedPageBreak/>
        <w:t>Challenging New Applications</w:t>
      </w:r>
    </w:p>
    <w:p w14:paraId="3DEEC669" w14:textId="4DBC659F" w:rsidR="00490D09" w:rsidRDefault="5AFC760C" w:rsidP="5AFC760C">
      <w:r w:rsidRPr="5AFC760C">
        <w:t>The following are example of application bringing new challenges for streaming and accessing MPEG coded data:</w:t>
      </w:r>
    </w:p>
    <w:p w14:paraId="461DA861" w14:textId="1F399396" w:rsidR="5AFC760C" w:rsidRDefault="5AFC760C" w:rsidP="5AFC760C"/>
    <w:p w14:paraId="503AA4ED" w14:textId="77777777" w:rsidR="00CF0A55" w:rsidRPr="00490D09" w:rsidRDefault="5AFC760C" w:rsidP="5AFC760C">
      <w:pPr>
        <w:numPr>
          <w:ilvl w:val="0"/>
          <w:numId w:val="4"/>
        </w:numPr>
        <w:rPr>
          <w:lang w:val="nl-NL"/>
        </w:rPr>
      </w:pPr>
      <w:r w:rsidRPr="5AFC760C">
        <w:rPr>
          <w:b/>
          <w:bCs/>
        </w:rPr>
        <w:t xml:space="preserve">Tiled 360 videos </w:t>
      </w:r>
      <w:r w:rsidRPr="5AFC760C">
        <w:t>in very high resolution</w:t>
      </w:r>
    </w:p>
    <w:p w14:paraId="71C27EC8" w14:textId="77777777" w:rsidR="00CF0A55" w:rsidRPr="00490D09" w:rsidRDefault="5AFC760C" w:rsidP="5AFC760C">
      <w:pPr>
        <w:numPr>
          <w:ilvl w:val="0"/>
          <w:numId w:val="4"/>
        </w:numPr>
        <w:rPr>
          <w:lang w:val="nl-NL"/>
        </w:rPr>
      </w:pPr>
      <w:r w:rsidRPr="5AFC760C">
        <w:t xml:space="preserve">Large </w:t>
      </w:r>
      <w:r w:rsidRPr="5AFC760C">
        <w:rPr>
          <w:b/>
          <w:bCs/>
        </w:rPr>
        <w:t>Point</w:t>
      </w:r>
      <w:r w:rsidRPr="5AFC760C">
        <w:t xml:space="preserve"> </w:t>
      </w:r>
      <w:r w:rsidRPr="5AFC760C">
        <w:rPr>
          <w:b/>
          <w:bCs/>
        </w:rPr>
        <w:t>Clouds</w:t>
      </w:r>
      <w:r w:rsidRPr="5AFC760C">
        <w:t xml:space="preserve"> that can be navigated in 6 DoF</w:t>
      </w:r>
    </w:p>
    <w:p w14:paraId="38AC887A" w14:textId="19292FDB" w:rsidR="00CF0A55" w:rsidRPr="00490D09" w:rsidRDefault="5AFC760C" w:rsidP="5AFC760C">
      <w:pPr>
        <w:numPr>
          <w:ilvl w:val="0"/>
          <w:numId w:val="4"/>
        </w:numPr>
        <w:rPr>
          <w:lang w:val="nl-NL"/>
        </w:rPr>
      </w:pPr>
      <w:r w:rsidRPr="5AFC760C">
        <w:rPr>
          <w:b/>
          <w:bCs/>
        </w:rPr>
        <w:t>Light</w:t>
      </w:r>
      <w:r w:rsidR="00C61334">
        <w:rPr>
          <w:b/>
          <w:bCs/>
        </w:rPr>
        <w:t xml:space="preserve"> f</w:t>
      </w:r>
      <w:r w:rsidRPr="5AFC760C">
        <w:rPr>
          <w:b/>
          <w:bCs/>
        </w:rPr>
        <w:t>ields</w:t>
      </w:r>
      <w:r w:rsidRPr="5AFC760C">
        <w:t xml:space="preserve"> with lots and lots of small tiles</w:t>
      </w:r>
    </w:p>
    <w:p w14:paraId="6FDB5CB4" w14:textId="77777777" w:rsidR="00CF0A55" w:rsidRPr="00490D09" w:rsidRDefault="5AFC760C" w:rsidP="5AFC760C">
      <w:pPr>
        <w:numPr>
          <w:ilvl w:val="0"/>
          <w:numId w:val="4"/>
        </w:numPr>
        <w:rPr>
          <w:lang w:val="nl-NL"/>
        </w:rPr>
      </w:pPr>
      <w:r w:rsidRPr="5AFC760C">
        <w:t xml:space="preserve">A complicated </w:t>
      </w:r>
      <w:r w:rsidRPr="5AFC760C">
        <w:rPr>
          <w:b/>
          <w:bCs/>
        </w:rPr>
        <w:t>Scene</w:t>
      </w:r>
      <w:r w:rsidRPr="5AFC760C">
        <w:t xml:space="preserve"> </w:t>
      </w:r>
      <w:r w:rsidRPr="5AFC760C">
        <w:rPr>
          <w:b/>
          <w:bCs/>
        </w:rPr>
        <w:t xml:space="preserve">Graph </w:t>
      </w:r>
      <w:r w:rsidRPr="5AFC760C">
        <w:t>with many objects to traverse</w:t>
      </w:r>
    </w:p>
    <w:p w14:paraId="3D0F9677" w14:textId="77777777" w:rsidR="00CF0A55" w:rsidRPr="00490D09" w:rsidRDefault="5AFC760C" w:rsidP="5AFC760C">
      <w:pPr>
        <w:numPr>
          <w:ilvl w:val="0"/>
          <w:numId w:val="4"/>
        </w:numPr>
        <w:rPr>
          <w:lang w:val="nl-NL"/>
        </w:rPr>
      </w:pPr>
      <w:r w:rsidRPr="5AFC760C">
        <w:t>Audio objects can be audible, or beyond the “</w:t>
      </w:r>
      <w:r w:rsidRPr="5AFC760C">
        <w:rPr>
          <w:b/>
          <w:bCs/>
        </w:rPr>
        <w:t>audio</w:t>
      </w:r>
      <w:r w:rsidRPr="5AFC760C">
        <w:t xml:space="preserve"> </w:t>
      </w:r>
      <w:r w:rsidRPr="5AFC760C">
        <w:rPr>
          <w:b/>
          <w:bCs/>
        </w:rPr>
        <w:t>horizon</w:t>
      </w:r>
      <w:r w:rsidRPr="5AFC760C">
        <w:t>” in an immersive experience</w:t>
      </w:r>
    </w:p>
    <w:p w14:paraId="0D683FD1" w14:textId="77777777" w:rsidR="00CF0A55" w:rsidRPr="00490D09" w:rsidRDefault="5AFC760C" w:rsidP="5AFC760C">
      <w:pPr>
        <w:numPr>
          <w:ilvl w:val="0"/>
          <w:numId w:val="4"/>
        </w:numPr>
        <w:rPr>
          <w:lang w:val="nl-NL"/>
        </w:rPr>
      </w:pPr>
      <w:r w:rsidRPr="5AFC760C">
        <w:t xml:space="preserve">All likely retrieved from some sort of </w:t>
      </w:r>
      <w:r w:rsidRPr="5AFC760C">
        <w:rPr>
          <w:b/>
          <w:bCs/>
        </w:rPr>
        <w:t>cloud infrastru</w:t>
      </w:r>
      <w:bookmarkStart w:id="1" w:name="_GoBack"/>
      <w:bookmarkEnd w:id="1"/>
      <w:r w:rsidRPr="5AFC760C">
        <w:rPr>
          <w:b/>
          <w:bCs/>
        </w:rPr>
        <w:t>cture</w:t>
      </w:r>
    </w:p>
    <w:p w14:paraId="1A7B7207" w14:textId="77777777" w:rsidR="00CF0A55" w:rsidRPr="00490D09" w:rsidRDefault="5AFC760C" w:rsidP="5AFC760C">
      <w:pPr>
        <w:numPr>
          <w:ilvl w:val="0"/>
          <w:numId w:val="4"/>
        </w:numPr>
        <w:rPr>
          <w:lang w:val="nl-NL"/>
        </w:rPr>
      </w:pPr>
      <w:r w:rsidRPr="5AFC760C">
        <w:t xml:space="preserve">All of these can be available in </w:t>
      </w:r>
      <w:r w:rsidRPr="5AFC760C">
        <w:rPr>
          <w:b/>
          <w:bCs/>
        </w:rPr>
        <w:t xml:space="preserve">multiple quality/bitrate </w:t>
      </w:r>
      <w:r w:rsidRPr="5AFC760C">
        <w:t>variations</w:t>
      </w:r>
    </w:p>
    <w:p w14:paraId="7BE68F0E" w14:textId="74799DB1" w:rsidR="00CF0A55" w:rsidRPr="00490D09" w:rsidRDefault="5AFC760C" w:rsidP="5AFC760C">
      <w:pPr>
        <w:numPr>
          <w:ilvl w:val="0"/>
          <w:numId w:val="4"/>
        </w:numPr>
        <w:rPr>
          <w:lang w:val="nl-NL"/>
        </w:rPr>
      </w:pPr>
      <w:r w:rsidRPr="5AFC760C">
        <w:t xml:space="preserve">All of those need to be </w:t>
      </w:r>
      <w:r w:rsidRPr="5AFC760C">
        <w:rPr>
          <w:b/>
          <w:bCs/>
        </w:rPr>
        <w:t xml:space="preserve">decoded and decrypted </w:t>
      </w:r>
      <w:r w:rsidRPr="5AFC760C">
        <w:t>with constrained devices at the receiver side</w:t>
      </w:r>
    </w:p>
    <w:p w14:paraId="3656B9AB" w14:textId="44E406CD" w:rsidR="00490D09" w:rsidRDefault="5AFC760C" w:rsidP="5AFC760C">
      <w:pPr>
        <w:pStyle w:val="Heading1"/>
      </w:pPr>
      <w:r w:rsidRPr="5AFC760C">
        <w:t>Trends</w:t>
      </w:r>
    </w:p>
    <w:p w14:paraId="1DB03244" w14:textId="1468C4CD" w:rsidR="00002991" w:rsidRPr="00490D09" w:rsidRDefault="5AFC760C" w:rsidP="5AFC760C">
      <w:r w:rsidRPr="5AFC760C">
        <w:t xml:space="preserve">Significant parts of the media data </w:t>
      </w:r>
      <w:r w:rsidR="00C61334" w:rsidRPr="5AFC760C">
        <w:t>are</w:t>
      </w:r>
      <w:r w:rsidRPr="5AFC760C">
        <w:t xml:space="preserve"> </w:t>
      </w:r>
      <w:r w:rsidRPr="5AFC760C">
        <w:rPr>
          <w:b/>
          <w:bCs/>
        </w:rPr>
        <w:t>unique</w:t>
      </w:r>
      <w:r w:rsidRPr="5AFC760C">
        <w:t xml:space="preserve"> </w:t>
      </w:r>
      <w:r w:rsidRPr="5AFC760C">
        <w:rPr>
          <w:b/>
          <w:bCs/>
        </w:rPr>
        <w:t>to the receiver</w:t>
      </w:r>
      <w:r w:rsidRPr="5AFC760C">
        <w:t xml:space="preserve">. Delivery shifts from sender-driven to </w:t>
      </w:r>
      <w:r w:rsidRPr="5AFC760C">
        <w:rPr>
          <w:b/>
          <w:bCs/>
        </w:rPr>
        <w:t>receiver-driven</w:t>
      </w:r>
      <w:r w:rsidRPr="5AFC760C">
        <w:t xml:space="preserve">. In addition, application requirements change dynamically in real-time, which makes </w:t>
      </w:r>
      <w:r w:rsidRPr="5AFC760C">
        <w:rPr>
          <w:b/>
          <w:bCs/>
        </w:rPr>
        <w:t>latency</w:t>
      </w:r>
      <w:r w:rsidRPr="5AFC760C">
        <w:t xml:space="preserve"> a crucial aspect. Not all the components of an application have the same requirement in terms of end-to-end latency. Total media data is increasing, and </w:t>
      </w:r>
      <w:r w:rsidRPr="5AFC760C">
        <w:rPr>
          <w:i/>
          <w:iCs/>
          <w:u w:val="single"/>
        </w:rPr>
        <w:t>therefore</w:t>
      </w:r>
      <w:r w:rsidRPr="5AFC760C">
        <w:t xml:space="preserve"> the media data requires more </w:t>
      </w:r>
      <w:r w:rsidRPr="5AFC760C">
        <w:rPr>
          <w:b/>
          <w:bCs/>
        </w:rPr>
        <w:t>fine grain access</w:t>
      </w:r>
      <w:r w:rsidRPr="5AFC760C">
        <w:t xml:space="preserve">. Since mobile and </w:t>
      </w:r>
      <w:r w:rsidR="00C61334" w:rsidRPr="5AFC760C">
        <w:t>wearable</w:t>
      </w:r>
      <w:r w:rsidRPr="5AFC760C">
        <w:t xml:space="preserve"> devices are core of the consumption of immersive media, the usage of </w:t>
      </w:r>
      <w:r w:rsidRPr="5AFC760C">
        <w:rPr>
          <w:b/>
          <w:bCs/>
        </w:rPr>
        <w:t xml:space="preserve">general purpose receiving platforms </w:t>
      </w:r>
      <w:r w:rsidRPr="5AFC760C">
        <w:t>(decoders, hardware decryptions, protocol stacks, renderers) should be leveraged to offer energy-efficient consumption.</w:t>
      </w:r>
    </w:p>
    <w:p w14:paraId="45FB0818" w14:textId="77777777" w:rsidR="00490D09" w:rsidRDefault="00490D09" w:rsidP="5AFC760C"/>
    <w:p w14:paraId="223ECE5A" w14:textId="05CC43D3" w:rsidR="00490D09" w:rsidRDefault="5AFC760C" w:rsidP="00490D09">
      <w:pPr>
        <w:pStyle w:val="Heading1"/>
        <w:rPr>
          <w:rFonts w:asciiTheme="majorEastAsia" w:eastAsiaTheme="majorEastAsia" w:hAnsiTheme="majorEastAsia" w:cstheme="majorEastAsia"/>
        </w:rPr>
      </w:pPr>
      <w:r w:rsidRPr="5AFC760C">
        <w:rPr>
          <w:rFonts w:asciiTheme="majorEastAsia" w:eastAsiaTheme="majorEastAsia" w:hAnsiTheme="majorEastAsia" w:cstheme="majorEastAsia"/>
        </w:rPr>
        <w:t>Technical Challenges Ahead</w:t>
      </w:r>
    </w:p>
    <w:p w14:paraId="1D39C603" w14:textId="0772D795" w:rsidR="00CF0A55" w:rsidRPr="00490D09" w:rsidRDefault="5AFC760C" w:rsidP="5AFC760C">
      <w:pPr>
        <w:rPr>
          <w:b/>
          <w:bCs/>
        </w:rPr>
      </w:pPr>
      <w:r w:rsidRPr="5AFC760C">
        <w:t xml:space="preserve">Since the representation of the immersive experience constitutes a large amount of data (several TBs </w:t>
      </w:r>
      <w:r w:rsidR="00C61334" w:rsidRPr="5AFC760C">
        <w:t>expected)</w:t>
      </w:r>
      <w:r w:rsidRPr="5AFC760C">
        <w:t xml:space="preserve">, it is desirable to allow client to flexibly retrieve </w:t>
      </w:r>
      <w:r w:rsidRPr="5AFC760C">
        <w:rPr>
          <w:b/>
          <w:bCs/>
        </w:rPr>
        <w:t>parts</w:t>
      </w:r>
      <w:r w:rsidRPr="5AFC760C">
        <w:t xml:space="preserve"> of a large body of media data from a </w:t>
      </w:r>
      <w:r w:rsidRPr="5AFC760C">
        <w:rPr>
          <w:b/>
          <w:bCs/>
        </w:rPr>
        <w:t>cloud</w:t>
      </w:r>
      <w:r w:rsidRPr="5AFC760C">
        <w:t xml:space="preserve"> resource to create a coherent user experience under </w:t>
      </w:r>
      <w:r w:rsidRPr="5AFC760C">
        <w:rPr>
          <w:b/>
          <w:bCs/>
        </w:rPr>
        <w:t>constrained resources</w:t>
      </w:r>
      <w:r w:rsidRPr="5AFC760C">
        <w:t>, where:</w:t>
      </w:r>
    </w:p>
    <w:p w14:paraId="1CB8AAB4" w14:textId="3D6D3D67" w:rsidR="5AFC760C" w:rsidRDefault="5AFC760C" w:rsidP="5AFC760C">
      <w:pPr>
        <w:rPr>
          <w:b/>
          <w:bCs/>
        </w:rPr>
      </w:pPr>
    </w:p>
    <w:p w14:paraId="18520EF9" w14:textId="59CB6988" w:rsidR="00CF0A55" w:rsidRPr="00490D09" w:rsidRDefault="5AFC760C" w:rsidP="5AFC760C">
      <w:pPr>
        <w:numPr>
          <w:ilvl w:val="0"/>
          <w:numId w:val="6"/>
        </w:numPr>
        <w:rPr>
          <w:lang w:val="nl-NL"/>
        </w:rPr>
      </w:pPr>
      <w:r w:rsidRPr="5AFC760C">
        <w:rPr>
          <w:b/>
          <w:bCs/>
        </w:rPr>
        <w:t>constraints</w:t>
      </w:r>
      <w:r w:rsidRPr="5AFC760C">
        <w:t xml:space="preserve"> exist like bandwidth, access latency, decode resources (and where these can fluctuate dynamically)</w:t>
      </w:r>
    </w:p>
    <w:p w14:paraId="7CF0FCEC" w14:textId="568B8842" w:rsidR="00CF0A55" w:rsidRPr="00490D09" w:rsidRDefault="5AFC760C" w:rsidP="5AFC760C">
      <w:pPr>
        <w:numPr>
          <w:ilvl w:val="0"/>
          <w:numId w:val="6"/>
        </w:numPr>
        <w:rPr>
          <w:lang w:val="nl-NL"/>
        </w:rPr>
      </w:pPr>
      <w:r w:rsidRPr="5AFC760C">
        <w:t xml:space="preserve">the client in charge of making </w:t>
      </w:r>
      <w:r w:rsidRPr="5AFC760C">
        <w:rPr>
          <w:b/>
          <w:bCs/>
        </w:rPr>
        <w:t>trade-offs</w:t>
      </w:r>
      <w:r w:rsidRPr="5AFC760C">
        <w:t xml:space="preserve"> given such constraints</w:t>
      </w:r>
    </w:p>
    <w:p w14:paraId="72A39061" w14:textId="3AD2C195" w:rsidR="00CF0A55" w:rsidRPr="00490D09" w:rsidRDefault="5AFC760C" w:rsidP="5AFC760C">
      <w:pPr>
        <w:numPr>
          <w:ilvl w:val="0"/>
          <w:numId w:val="6"/>
        </w:numPr>
        <w:rPr>
          <w:lang w:val="nl-NL"/>
        </w:rPr>
      </w:pPr>
      <w:r w:rsidRPr="5AFC760C">
        <w:t xml:space="preserve">fast </w:t>
      </w:r>
      <w:r w:rsidRPr="5AFC760C">
        <w:rPr>
          <w:b/>
          <w:bCs/>
        </w:rPr>
        <w:t>response</w:t>
      </w:r>
      <w:r w:rsidRPr="5AFC760C">
        <w:t xml:space="preserve"> </w:t>
      </w:r>
      <w:r w:rsidRPr="5AFC760C">
        <w:rPr>
          <w:b/>
          <w:bCs/>
        </w:rPr>
        <w:t>times</w:t>
      </w:r>
      <w:r w:rsidRPr="5AFC760C">
        <w:t xml:space="preserve"> and </w:t>
      </w:r>
      <w:r w:rsidRPr="5AFC760C">
        <w:rPr>
          <w:b/>
          <w:bCs/>
        </w:rPr>
        <w:t>efficiency</w:t>
      </w:r>
      <w:r w:rsidRPr="5AFC760C">
        <w:t xml:space="preserve"> are crucial for the QoE</w:t>
      </w:r>
    </w:p>
    <w:p w14:paraId="73E46754" w14:textId="0C08AA79" w:rsidR="00CF0A55" w:rsidRPr="00490D09" w:rsidRDefault="5AFC760C" w:rsidP="5AFC760C">
      <w:pPr>
        <w:numPr>
          <w:ilvl w:val="0"/>
          <w:numId w:val="6"/>
        </w:numPr>
        <w:rPr>
          <w:lang w:val="nl-NL"/>
        </w:rPr>
      </w:pPr>
      <w:r w:rsidRPr="5AFC760C">
        <w:t xml:space="preserve">inherently, data is accessed and retrieved in multiple </w:t>
      </w:r>
      <w:r w:rsidRPr="5AFC760C">
        <w:rPr>
          <w:b/>
          <w:bCs/>
        </w:rPr>
        <w:t>parallel</w:t>
      </w:r>
      <w:r w:rsidRPr="5AFC760C">
        <w:t xml:space="preserve"> </w:t>
      </w:r>
      <w:r w:rsidRPr="5AFC760C">
        <w:rPr>
          <w:b/>
          <w:bCs/>
        </w:rPr>
        <w:t>streams</w:t>
      </w:r>
    </w:p>
    <w:p w14:paraId="21CC5A9E" w14:textId="02F90337" w:rsidR="00CF0A55" w:rsidRPr="00490D09" w:rsidRDefault="5AFC760C" w:rsidP="5AFC760C">
      <w:pPr>
        <w:numPr>
          <w:ilvl w:val="0"/>
          <w:numId w:val="6"/>
        </w:numPr>
        <w:rPr>
          <w:lang w:val="nl-NL"/>
        </w:rPr>
      </w:pPr>
      <w:r w:rsidRPr="5AFC760C">
        <w:t xml:space="preserve">this data may need to be </w:t>
      </w:r>
      <w:r w:rsidRPr="5AFC760C">
        <w:rPr>
          <w:b/>
          <w:bCs/>
        </w:rPr>
        <w:t xml:space="preserve">protected </w:t>
      </w:r>
      <w:r w:rsidRPr="5AFC760C">
        <w:t>and/or encrypted</w:t>
      </w:r>
    </w:p>
    <w:p w14:paraId="3AA6516C" w14:textId="391A19FE" w:rsidR="00CF0A55" w:rsidRPr="00490D09" w:rsidRDefault="5AFC760C" w:rsidP="5AFC760C">
      <w:pPr>
        <w:numPr>
          <w:ilvl w:val="0"/>
          <w:numId w:val="6"/>
        </w:numPr>
        <w:rPr>
          <w:lang w:val="nl-NL"/>
        </w:rPr>
      </w:pPr>
      <w:r w:rsidRPr="5AFC760C">
        <w:t xml:space="preserve">this data may need to be </w:t>
      </w:r>
      <w:r w:rsidRPr="5AFC760C">
        <w:rPr>
          <w:b/>
          <w:bCs/>
        </w:rPr>
        <w:t>cached</w:t>
      </w:r>
      <w:r w:rsidRPr="5AFC760C">
        <w:t xml:space="preserve"> close to the user for the best experience</w:t>
      </w:r>
    </w:p>
    <w:p w14:paraId="703788F9" w14:textId="588053C9" w:rsidR="00CF0A55" w:rsidRPr="00490D09" w:rsidRDefault="5AFC760C" w:rsidP="5AFC760C">
      <w:pPr>
        <w:numPr>
          <w:ilvl w:val="0"/>
          <w:numId w:val="6"/>
        </w:numPr>
        <w:rPr>
          <w:lang w:val="nl-NL"/>
        </w:rPr>
      </w:pPr>
      <w:r w:rsidRPr="5AFC760C">
        <w:t xml:space="preserve">the data is stored in the </w:t>
      </w:r>
      <w:r w:rsidRPr="5AFC760C">
        <w:rPr>
          <w:b/>
          <w:bCs/>
        </w:rPr>
        <w:t>cloud</w:t>
      </w:r>
      <w:r w:rsidRPr="5AFC760C">
        <w:t xml:space="preserve"> in a distributed manner</w:t>
      </w:r>
    </w:p>
    <w:p w14:paraId="53128261" w14:textId="77777777" w:rsidR="00490D09" w:rsidRDefault="00490D09" w:rsidP="5AFC760C"/>
    <w:p w14:paraId="630B0FFD" w14:textId="74F17F85" w:rsidR="00490D09" w:rsidRDefault="5AFC760C" w:rsidP="00490D09">
      <w:pPr>
        <w:pStyle w:val="Heading1"/>
        <w:rPr>
          <w:rFonts w:asciiTheme="majorEastAsia" w:eastAsiaTheme="majorEastAsia" w:hAnsiTheme="majorEastAsia" w:cstheme="majorEastAsia"/>
        </w:rPr>
      </w:pPr>
      <w:r w:rsidRPr="5AFC760C">
        <w:rPr>
          <w:rFonts w:asciiTheme="majorEastAsia" w:eastAsiaTheme="majorEastAsia" w:hAnsiTheme="majorEastAsia" w:cstheme="majorEastAsia"/>
        </w:rPr>
        <w:t>Organization of Data</w:t>
      </w:r>
    </w:p>
    <w:p w14:paraId="4FEFD6C4" w14:textId="60D75EEB" w:rsidR="5AFC760C" w:rsidRDefault="5AFC760C" w:rsidP="5AFC760C">
      <w:r w:rsidRPr="5AFC760C">
        <w:t>Traditionally, data has been organized to allow temporal access. This dimension will remain but will merely be one of the dimensions:</w:t>
      </w:r>
    </w:p>
    <w:p w14:paraId="012FC0E7" w14:textId="77777777" w:rsidR="00CF0A55" w:rsidRPr="00490D09" w:rsidRDefault="5AFC760C" w:rsidP="5AFC760C">
      <w:pPr>
        <w:numPr>
          <w:ilvl w:val="0"/>
          <w:numId w:val="7"/>
        </w:numPr>
        <w:rPr>
          <w:lang w:val="nl-NL"/>
        </w:rPr>
      </w:pPr>
      <w:r w:rsidRPr="5AFC760C">
        <w:rPr>
          <w:b/>
          <w:bCs/>
        </w:rPr>
        <w:t>Temporal</w:t>
      </w:r>
      <w:r w:rsidRPr="5AFC760C">
        <w:t xml:space="preserve"> random access – “as usual”</w:t>
      </w:r>
    </w:p>
    <w:p w14:paraId="7C51EB66" w14:textId="7571985B" w:rsidR="5AFC760C" w:rsidRDefault="5AFC760C" w:rsidP="5AFC760C">
      <w:pPr>
        <w:pStyle w:val="ListParagraph"/>
        <w:numPr>
          <w:ilvl w:val="1"/>
          <w:numId w:val="7"/>
        </w:numPr>
        <w:rPr>
          <w:rFonts w:eastAsia="Times New Roman"/>
          <w:lang w:val="nl-NL"/>
        </w:rPr>
      </w:pPr>
      <w:r w:rsidRPr="5AFC760C">
        <w:t>Different timelines</w:t>
      </w:r>
    </w:p>
    <w:p w14:paraId="212E7581" w14:textId="1F6F3D0B" w:rsidR="5AFC760C" w:rsidRDefault="5AFC760C" w:rsidP="5AFC760C">
      <w:pPr>
        <w:pStyle w:val="ListParagraph"/>
        <w:numPr>
          <w:ilvl w:val="1"/>
          <w:numId w:val="7"/>
        </w:numPr>
        <w:rPr>
          <w:rFonts w:eastAsia="Times New Roman"/>
          <w:lang w:val="nl-NL"/>
        </w:rPr>
      </w:pPr>
      <w:r w:rsidRPr="5AFC760C">
        <w:t>Addition of non-timed media</w:t>
      </w:r>
    </w:p>
    <w:p w14:paraId="6E2D71BD" w14:textId="77777777" w:rsidR="00CF0A55" w:rsidRPr="00490D09" w:rsidRDefault="5AFC760C" w:rsidP="5AFC760C">
      <w:pPr>
        <w:numPr>
          <w:ilvl w:val="0"/>
          <w:numId w:val="7"/>
        </w:numPr>
        <w:rPr>
          <w:lang w:val="nl-NL"/>
        </w:rPr>
      </w:pPr>
      <w:r w:rsidRPr="5AFC760C">
        <w:rPr>
          <w:b/>
          <w:bCs/>
        </w:rPr>
        <w:t>Spatial</w:t>
      </w:r>
      <w:r w:rsidRPr="5AFC760C">
        <w:t xml:space="preserve"> random access – retrieving only the relevant parts of the media</w:t>
      </w:r>
    </w:p>
    <w:p w14:paraId="25C1443B" w14:textId="77777777" w:rsidR="00CF0A55" w:rsidRPr="00490D09" w:rsidRDefault="5AFC760C" w:rsidP="5AFC760C">
      <w:pPr>
        <w:numPr>
          <w:ilvl w:val="1"/>
          <w:numId w:val="7"/>
        </w:numPr>
        <w:rPr>
          <w:lang w:val="nl-NL"/>
        </w:rPr>
      </w:pPr>
      <w:r w:rsidRPr="5AFC760C">
        <w:lastRenderedPageBreak/>
        <w:t>Depending on user orientation</w:t>
      </w:r>
    </w:p>
    <w:p w14:paraId="26FFCDEF" w14:textId="64FB0AE8" w:rsidR="00CF0A55" w:rsidRPr="00490D09" w:rsidRDefault="5AFC760C" w:rsidP="5AFC760C">
      <w:pPr>
        <w:numPr>
          <w:ilvl w:val="0"/>
          <w:numId w:val="7"/>
        </w:numPr>
        <w:rPr>
          <w:lang w:val="nl-NL"/>
        </w:rPr>
      </w:pPr>
      <w:r w:rsidRPr="5AFC760C">
        <w:rPr>
          <w:b/>
          <w:bCs/>
        </w:rPr>
        <w:t xml:space="preserve">Quality </w:t>
      </w:r>
      <w:r w:rsidRPr="5AFC760C">
        <w:t>access – retrieving the suitable quality</w:t>
      </w:r>
    </w:p>
    <w:p w14:paraId="6BC9C3B7" w14:textId="4490BB15" w:rsidR="00CF0A55" w:rsidRPr="00490D09" w:rsidRDefault="5AFC760C" w:rsidP="5AFC760C">
      <w:pPr>
        <w:numPr>
          <w:ilvl w:val="1"/>
          <w:numId w:val="7"/>
        </w:numPr>
        <w:rPr>
          <w:lang w:val="nl-NL"/>
        </w:rPr>
      </w:pPr>
      <w:r w:rsidRPr="5AFC760C">
        <w:t>Making quality/bitrate trade-offs in switching between quality levels</w:t>
      </w:r>
    </w:p>
    <w:p w14:paraId="402BC5E8" w14:textId="77777777" w:rsidR="00CF0A55" w:rsidRPr="00490D09" w:rsidRDefault="5AFC760C" w:rsidP="5AFC760C">
      <w:pPr>
        <w:numPr>
          <w:ilvl w:val="1"/>
          <w:numId w:val="7"/>
        </w:numPr>
        <w:rPr>
          <w:lang w:val="nl-NL"/>
        </w:rPr>
      </w:pPr>
      <w:r w:rsidRPr="5AFC760C">
        <w:t>Depending on what is visible/audible</w:t>
      </w:r>
    </w:p>
    <w:p w14:paraId="018B47E9" w14:textId="77777777" w:rsidR="00CF0A55" w:rsidRPr="00490D09" w:rsidRDefault="5AFC760C" w:rsidP="5AFC760C">
      <w:pPr>
        <w:numPr>
          <w:ilvl w:val="1"/>
          <w:numId w:val="7"/>
        </w:numPr>
        <w:rPr>
          <w:lang w:val="nl-NL"/>
        </w:rPr>
      </w:pPr>
      <w:r w:rsidRPr="5AFC760C">
        <w:t>Depending on retrieval/device and resource constraints, including bandwidth, latency, decoder capability, things like video and audio reproduction capabilities (e.g. screen resolution and color space; speaker config)</w:t>
      </w:r>
    </w:p>
    <w:p w14:paraId="2BD52579" w14:textId="1B1E5FCD" w:rsidR="00CF0A55" w:rsidRPr="00490D09" w:rsidRDefault="000B6F8D" w:rsidP="5AFC760C">
      <w:pPr>
        <w:pStyle w:val="ListParagraph"/>
        <w:numPr>
          <w:ilvl w:val="0"/>
          <w:numId w:val="7"/>
        </w:numPr>
        <w:spacing w:line="259" w:lineRule="auto"/>
        <w:rPr>
          <w:rFonts w:eastAsia="Times New Roman"/>
        </w:rPr>
      </w:pPr>
      <w:r>
        <w:rPr>
          <w:b/>
          <w:bCs/>
        </w:rPr>
        <w:t>Object</w:t>
      </w:r>
      <w:r w:rsidR="5AFC760C" w:rsidRPr="5AFC760C">
        <w:rPr>
          <w:b/>
          <w:bCs/>
        </w:rPr>
        <w:t xml:space="preserve"> </w:t>
      </w:r>
      <w:r w:rsidR="5AFC760C" w:rsidRPr="5AFC760C">
        <w:t>access – which objects to retrieve and possibly which parts of the objects</w:t>
      </w:r>
    </w:p>
    <w:p w14:paraId="6839D688" w14:textId="11F62E01" w:rsidR="00CF0A55" w:rsidRPr="00490D09" w:rsidRDefault="5AFC760C" w:rsidP="5AFC760C">
      <w:pPr>
        <w:numPr>
          <w:ilvl w:val="1"/>
          <w:numId w:val="7"/>
        </w:numPr>
        <w:rPr>
          <w:lang w:val="nl-NL"/>
        </w:rPr>
      </w:pPr>
      <w:r w:rsidRPr="5AFC760C">
        <w:t>Descriptions, Nodes, etc.</w:t>
      </w:r>
    </w:p>
    <w:p w14:paraId="20390CF3" w14:textId="242A3F26" w:rsidR="5AFC760C" w:rsidRDefault="5AFC760C" w:rsidP="5AFC760C">
      <w:pPr>
        <w:pStyle w:val="ListParagraph"/>
        <w:numPr>
          <w:ilvl w:val="1"/>
          <w:numId w:val="7"/>
        </w:numPr>
        <w:rPr>
          <w:rFonts w:eastAsia="Times New Roman"/>
          <w:lang w:val="nl-NL"/>
        </w:rPr>
      </w:pPr>
      <w:r w:rsidRPr="5AFC760C">
        <w:t>Decoding capabilities, user preferences, etc.</w:t>
      </w:r>
    </w:p>
    <w:p w14:paraId="62486C05" w14:textId="77777777" w:rsidR="00490D09" w:rsidRDefault="00490D09" w:rsidP="5AFC760C"/>
    <w:p w14:paraId="5E74C5F4" w14:textId="5CE259D7" w:rsidR="00490D09" w:rsidRDefault="5AFC760C" w:rsidP="5AFC760C">
      <w:pPr>
        <w:pStyle w:val="Heading1"/>
        <w:rPr>
          <w:rFonts w:asciiTheme="majorEastAsia" w:eastAsiaTheme="majorEastAsia" w:hAnsiTheme="majorEastAsia" w:cstheme="majorEastAsia"/>
        </w:rPr>
      </w:pPr>
      <w:r w:rsidRPr="5AFC760C">
        <w:rPr>
          <w:rFonts w:asciiTheme="majorEastAsia" w:eastAsiaTheme="majorEastAsia" w:hAnsiTheme="majorEastAsia" w:cstheme="majorEastAsia"/>
        </w:rPr>
        <w:t>Design Goals and working assumptions</w:t>
      </w:r>
    </w:p>
    <w:p w14:paraId="2D29560F" w14:textId="49215C9E" w:rsidR="5AFC760C" w:rsidRDefault="5AFC760C" w:rsidP="5AFC760C">
      <w:pPr>
        <w:ind w:left="360"/>
        <w:rPr>
          <w:lang w:val="nl-NL"/>
        </w:rPr>
      </w:pPr>
      <w:r w:rsidRPr="5AFC760C">
        <w:t xml:space="preserve">To face the challenges of delivering immersive media, the media data stored on a cloud resource should offer a flexible, fast, timely and efficient </w:t>
      </w:r>
      <w:r w:rsidRPr="5AFC760C">
        <w:rPr>
          <w:b/>
          <w:bCs/>
        </w:rPr>
        <w:t>random access</w:t>
      </w:r>
      <w:r w:rsidRPr="5AFC760C">
        <w:t xml:space="preserve"> where the media dimensions include: Spatial, Temporal, Quality, Bitrate</w:t>
      </w:r>
      <w:r w:rsidR="000B6F8D">
        <w:t>, Objects</w:t>
      </w:r>
      <w:r w:rsidRPr="5AFC760C">
        <w:t xml:space="preserve">. In conjunction, the </w:t>
      </w:r>
      <w:r w:rsidRPr="5AFC760C">
        <w:rPr>
          <w:b/>
          <w:bCs/>
        </w:rPr>
        <w:t>coding</w:t>
      </w:r>
      <w:r w:rsidRPr="5AFC760C">
        <w:t xml:space="preserve"> and </w:t>
      </w:r>
      <w:r w:rsidRPr="5AFC760C">
        <w:rPr>
          <w:b/>
          <w:bCs/>
        </w:rPr>
        <w:t>encapsulation</w:t>
      </w:r>
      <w:r w:rsidRPr="5AFC760C">
        <w:t xml:space="preserve"> </w:t>
      </w:r>
      <w:r w:rsidRPr="5AFC760C">
        <w:rPr>
          <w:b/>
          <w:bCs/>
        </w:rPr>
        <w:t>formats</w:t>
      </w:r>
      <w:r w:rsidRPr="5AFC760C">
        <w:t xml:space="preserve"> of immersive media should by design factor in these dimensions such that the interface between the delivery and the coded data itself is lightweight and efficient. From an architecture point of view, there is a need to define a receiver model combining user interactions, decryption, decoding, and rendering along with a retrieval model that leverages these multiple random-access dimensions. These two models would help to better understand how a client could </w:t>
      </w:r>
      <w:r w:rsidRPr="5AFC760C">
        <w:rPr>
          <w:b/>
          <w:bCs/>
        </w:rPr>
        <w:t>dynamically</w:t>
      </w:r>
      <w:r w:rsidRPr="5AFC760C">
        <w:t xml:space="preserve"> and </w:t>
      </w:r>
      <w:r w:rsidRPr="5AFC760C">
        <w:rPr>
          <w:b/>
          <w:bCs/>
        </w:rPr>
        <w:t>efficiently</w:t>
      </w:r>
      <w:r w:rsidRPr="5AFC760C">
        <w:t xml:space="preserve"> </w:t>
      </w:r>
      <w:r w:rsidRPr="5AFC760C">
        <w:rPr>
          <w:b/>
          <w:bCs/>
        </w:rPr>
        <w:t>tailor</w:t>
      </w:r>
      <w:r w:rsidRPr="5AFC760C">
        <w:t xml:space="preserve"> the experience for the user. Lastly, the conformance points between the cloud resource and the decoders to consume such experiences should be specified to ensure interoperability in the ecosystem.</w:t>
      </w:r>
    </w:p>
    <w:p w14:paraId="0EDBAB0E" w14:textId="6A7E68A9" w:rsidR="5AFC760C" w:rsidRDefault="5AFC760C" w:rsidP="5AFC760C"/>
    <w:p w14:paraId="071E4E01" w14:textId="77777777" w:rsidR="00490D09" w:rsidRDefault="5AFC760C" w:rsidP="5AFC760C">
      <w:pPr>
        <w:pStyle w:val="Heading1"/>
        <w:numPr>
          <w:ilvl w:val="0"/>
          <w:numId w:val="0"/>
        </w:numPr>
        <w:ind w:left="432" w:hanging="432"/>
      </w:pPr>
      <w:r w:rsidRPr="5AFC760C">
        <w:t>References</w:t>
      </w:r>
    </w:p>
    <w:p w14:paraId="1299C43A" w14:textId="77777777" w:rsidR="00490D09" w:rsidRDefault="00490D09" w:rsidP="5AFC760C"/>
    <w:p w14:paraId="34E34F66" w14:textId="77777777" w:rsidR="00490D09" w:rsidRPr="00490D09" w:rsidRDefault="5AFC760C" w:rsidP="00490D09">
      <w:pPr>
        <w:pStyle w:val="ListParagraph"/>
        <w:numPr>
          <w:ilvl w:val="0"/>
          <w:numId w:val="9"/>
        </w:numPr>
      </w:pPr>
      <w:bookmarkStart w:id="2" w:name="_Ref519847549"/>
      <w:r w:rsidRPr="5AFC760C">
        <w:t xml:space="preserve">ISO/IEC JTC1/SC29/WG11 MPEG2018/m43753, Streaming-First design for the MPEG-I project, </w:t>
      </w:r>
      <w:r w:rsidRPr="5AFC760C">
        <w:rPr>
          <w:lang w:eastAsia="ja-JP"/>
        </w:rPr>
        <w:t xml:space="preserve">Emmanuel Thomas, Rob Koenen (TNO), Ali C. Begen (OzU), Jill Boyce (Intel), </w:t>
      </w:r>
      <w:r w:rsidRPr="5AFC760C">
        <w:t>July 2018, Ljubljana, SI</w:t>
      </w:r>
      <w:bookmarkStart w:id="3" w:name="_Hlk519847540"/>
      <w:bookmarkEnd w:id="3"/>
      <w:bookmarkEnd w:id="2"/>
    </w:p>
    <w:sectPr w:rsidR="00490D09" w:rsidRPr="00490D0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BEF00" w14:textId="77777777" w:rsidR="00722F8D" w:rsidRDefault="009C3570">
      <w:r>
        <w:separator/>
      </w:r>
    </w:p>
  </w:endnote>
  <w:endnote w:type="continuationSeparator" w:id="0">
    <w:p w14:paraId="3461D779" w14:textId="77777777" w:rsidR="00722F8D" w:rsidRDefault="009C3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2D8B6" w14:textId="77777777" w:rsidR="00722F8D" w:rsidRDefault="009C3570">
      <w:r>
        <w:separator/>
      </w:r>
    </w:p>
  </w:footnote>
  <w:footnote w:type="continuationSeparator" w:id="0">
    <w:p w14:paraId="0FB78278" w14:textId="77777777" w:rsidR="00722F8D" w:rsidRDefault="009C3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A43CE"/>
    <w:multiLevelType w:val="hybridMultilevel"/>
    <w:tmpl w:val="011E4292"/>
    <w:lvl w:ilvl="0" w:tplc="3F0CFDCC">
      <w:start w:val="1"/>
      <w:numFmt w:val="bullet"/>
      <w:lvlText w:val="•"/>
      <w:lvlJc w:val="left"/>
      <w:pPr>
        <w:tabs>
          <w:tab w:val="num" w:pos="720"/>
        </w:tabs>
        <w:ind w:left="720" w:hanging="360"/>
      </w:pPr>
      <w:rPr>
        <w:rFonts w:ascii="Arial" w:hAnsi="Arial" w:hint="default"/>
      </w:rPr>
    </w:lvl>
    <w:lvl w:ilvl="1" w:tplc="00C02E88">
      <w:start w:val="238"/>
      <w:numFmt w:val="bullet"/>
      <w:lvlText w:val="•"/>
      <w:lvlJc w:val="left"/>
      <w:pPr>
        <w:tabs>
          <w:tab w:val="num" w:pos="1440"/>
        </w:tabs>
        <w:ind w:left="1440" w:hanging="360"/>
      </w:pPr>
      <w:rPr>
        <w:rFonts w:ascii="Arial" w:hAnsi="Arial" w:hint="default"/>
      </w:rPr>
    </w:lvl>
    <w:lvl w:ilvl="2" w:tplc="8B0A6A34" w:tentative="1">
      <w:start w:val="1"/>
      <w:numFmt w:val="bullet"/>
      <w:lvlText w:val="•"/>
      <w:lvlJc w:val="left"/>
      <w:pPr>
        <w:tabs>
          <w:tab w:val="num" w:pos="2160"/>
        </w:tabs>
        <w:ind w:left="2160" w:hanging="360"/>
      </w:pPr>
      <w:rPr>
        <w:rFonts w:ascii="Arial" w:hAnsi="Arial" w:hint="default"/>
      </w:rPr>
    </w:lvl>
    <w:lvl w:ilvl="3" w:tplc="DB5E23AE" w:tentative="1">
      <w:start w:val="1"/>
      <w:numFmt w:val="bullet"/>
      <w:lvlText w:val="•"/>
      <w:lvlJc w:val="left"/>
      <w:pPr>
        <w:tabs>
          <w:tab w:val="num" w:pos="2880"/>
        </w:tabs>
        <w:ind w:left="2880" w:hanging="360"/>
      </w:pPr>
      <w:rPr>
        <w:rFonts w:ascii="Arial" w:hAnsi="Arial" w:hint="default"/>
      </w:rPr>
    </w:lvl>
    <w:lvl w:ilvl="4" w:tplc="3BBAA716" w:tentative="1">
      <w:start w:val="1"/>
      <w:numFmt w:val="bullet"/>
      <w:lvlText w:val="•"/>
      <w:lvlJc w:val="left"/>
      <w:pPr>
        <w:tabs>
          <w:tab w:val="num" w:pos="3600"/>
        </w:tabs>
        <w:ind w:left="3600" w:hanging="360"/>
      </w:pPr>
      <w:rPr>
        <w:rFonts w:ascii="Arial" w:hAnsi="Arial" w:hint="default"/>
      </w:rPr>
    </w:lvl>
    <w:lvl w:ilvl="5" w:tplc="AB3A70E2" w:tentative="1">
      <w:start w:val="1"/>
      <w:numFmt w:val="bullet"/>
      <w:lvlText w:val="•"/>
      <w:lvlJc w:val="left"/>
      <w:pPr>
        <w:tabs>
          <w:tab w:val="num" w:pos="4320"/>
        </w:tabs>
        <w:ind w:left="4320" w:hanging="360"/>
      </w:pPr>
      <w:rPr>
        <w:rFonts w:ascii="Arial" w:hAnsi="Arial" w:hint="default"/>
      </w:rPr>
    </w:lvl>
    <w:lvl w:ilvl="6" w:tplc="FF1C6E70" w:tentative="1">
      <w:start w:val="1"/>
      <w:numFmt w:val="bullet"/>
      <w:lvlText w:val="•"/>
      <w:lvlJc w:val="left"/>
      <w:pPr>
        <w:tabs>
          <w:tab w:val="num" w:pos="5040"/>
        </w:tabs>
        <w:ind w:left="5040" w:hanging="360"/>
      </w:pPr>
      <w:rPr>
        <w:rFonts w:ascii="Arial" w:hAnsi="Arial" w:hint="default"/>
      </w:rPr>
    </w:lvl>
    <w:lvl w:ilvl="7" w:tplc="38188040" w:tentative="1">
      <w:start w:val="1"/>
      <w:numFmt w:val="bullet"/>
      <w:lvlText w:val="•"/>
      <w:lvlJc w:val="left"/>
      <w:pPr>
        <w:tabs>
          <w:tab w:val="num" w:pos="5760"/>
        </w:tabs>
        <w:ind w:left="5760" w:hanging="360"/>
      </w:pPr>
      <w:rPr>
        <w:rFonts w:ascii="Arial" w:hAnsi="Arial" w:hint="default"/>
      </w:rPr>
    </w:lvl>
    <w:lvl w:ilvl="8" w:tplc="A5AE765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4500558"/>
    <w:multiLevelType w:val="hybridMultilevel"/>
    <w:tmpl w:val="3C5E528C"/>
    <w:lvl w:ilvl="0" w:tplc="15D0298A">
      <w:start w:val="1"/>
      <w:numFmt w:val="bullet"/>
      <w:lvlText w:val="•"/>
      <w:lvlJc w:val="left"/>
      <w:pPr>
        <w:tabs>
          <w:tab w:val="num" w:pos="720"/>
        </w:tabs>
        <w:ind w:left="720" w:hanging="360"/>
      </w:pPr>
      <w:rPr>
        <w:rFonts w:ascii="Arial" w:hAnsi="Arial" w:hint="default"/>
      </w:rPr>
    </w:lvl>
    <w:lvl w:ilvl="1" w:tplc="EF0095EA" w:tentative="1">
      <w:start w:val="1"/>
      <w:numFmt w:val="bullet"/>
      <w:lvlText w:val="•"/>
      <w:lvlJc w:val="left"/>
      <w:pPr>
        <w:tabs>
          <w:tab w:val="num" w:pos="1440"/>
        </w:tabs>
        <w:ind w:left="1440" w:hanging="360"/>
      </w:pPr>
      <w:rPr>
        <w:rFonts w:ascii="Arial" w:hAnsi="Arial" w:hint="default"/>
      </w:rPr>
    </w:lvl>
    <w:lvl w:ilvl="2" w:tplc="A066092C" w:tentative="1">
      <w:start w:val="1"/>
      <w:numFmt w:val="bullet"/>
      <w:lvlText w:val="•"/>
      <w:lvlJc w:val="left"/>
      <w:pPr>
        <w:tabs>
          <w:tab w:val="num" w:pos="2160"/>
        </w:tabs>
        <w:ind w:left="2160" w:hanging="360"/>
      </w:pPr>
      <w:rPr>
        <w:rFonts w:ascii="Arial" w:hAnsi="Arial" w:hint="default"/>
      </w:rPr>
    </w:lvl>
    <w:lvl w:ilvl="3" w:tplc="5A909910" w:tentative="1">
      <w:start w:val="1"/>
      <w:numFmt w:val="bullet"/>
      <w:lvlText w:val="•"/>
      <w:lvlJc w:val="left"/>
      <w:pPr>
        <w:tabs>
          <w:tab w:val="num" w:pos="2880"/>
        </w:tabs>
        <w:ind w:left="2880" w:hanging="360"/>
      </w:pPr>
      <w:rPr>
        <w:rFonts w:ascii="Arial" w:hAnsi="Arial" w:hint="default"/>
      </w:rPr>
    </w:lvl>
    <w:lvl w:ilvl="4" w:tplc="8450918E" w:tentative="1">
      <w:start w:val="1"/>
      <w:numFmt w:val="bullet"/>
      <w:lvlText w:val="•"/>
      <w:lvlJc w:val="left"/>
      <w:pPr>
        <w:tabs>
          <w:tab w:val="num" w:pos="3600"/>
        </w:tabs>
        <w:ind w:left="3600" w:hanging="360"/>
      </w:pPr>
      <w:rPr>
        <w:rFonts w:ascii="Arial" w:hAnsi="Arial" w:hint="default"/>
      </w:rPr>
    </w:lvl>
    <w:lvl w:ilvl="5" w:tplc="883C1136" w:tentative="1">
      <w:start w:val="1"/>
      <w:numFmt w:val="bullet"/>
      <w:lvlText w:val="•"/>
      <w:lvlJc w:val="left"/>
      <w:pPr>
        <w:tabs>
          <w:tab w:val="num" w:pos="4320"/>
        </w:tabs>
        <w:ind w:left="4320" w:hanging="360"/>
      </w:pPr>
      <w:rPr>
        <w:rFonts w:ascii="Arial" w:hAnsi="Arial" w:hint="default"/>
      </w:rPr>
    </w:lvl>
    <w:lvl w:ilvl="6" w:tplc="AD08A686" w:tentative="1">
      <w:start w:val="1"/>
      <w:numFmt w:val="bullet"/>
      <w:lvlText w:val="•"/>
      <w:lvlJc w:val="left"/>
      <w:pPr>
        <w:tabs>
          <w:tab w:val="num" w:pos="5040"/>
        </w:tabs>
        <w:ind w:left="5040" w:hanging="360"/>
      </w:pPr>
      <w:rPr>
        <w:rFonts w:ascii="Arial" w:hAnsi="Arial" w:hint="default"/>
      </w:rPr>
    </w:lvl>
    <w:lvl w:ilvl="7" w:tplc="0764EAFC" w:tentative="1">
      <w:start w:val="1"/>
      <w:numFmt w:val="bullet"/>
      <w:lvlText w:val="•"/>
      <w:lvlJc w:val="left"/>
      <w:pPr>
        <w:tabs>
          <w:tab w:val="num" w:pos="5760"/>
        </w:tabs>
        <w:ind w:left="5760" w:hanging="360"/>
      </w:pPr>
      <w:rPr>
        <w:rFonts w:ascii="Arial" w:hAnsi="Arial" w:hint="default"/>
      </w:rPr>
    </w:lvl>
    <w:lvl w:ilvl="8" w:tplc="576C582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880DB2"/>
    <w:multiLevelType w:val="hybridMultilevel"/>
    <w:tmpl w:val="3F70FC8A"/>
    <w:lvl w:ilvl="0" w:tplc="FFFFFFFF">
      <w:start w:val="1"/>
      <w:numFmt w:val="bullet"/>
      <w:lvlText w:val="•"/>
      <w:lvlJc w:val="left"/>
      <w:pPr>
        <w:tabs>
          <w:tab w:val="num" w:pos="720"/>
        </w:tabs>
        <w:ind w:left="720" w:hanging="360"/>
      </w:pPr>
      <w:rPr>
        <w:rFonts w:ascii="Arial" w:hAnsi="Arial" w:hint="default"/>
      </w:rPr>
    </w:lvl>
    <w:lvl w:ilvl="1" w:tplc="E630577E">
      <w:start w:val="238"/>
      <w:numFmt w:val="bullet"/>
      <w:lvlText w:val="•"/>
      <w:lvlJc w:val="left"/>
      <w:pPr>
        <w:tabs>
          <w:tab w:val="num" w:pos="1440"/>
        </w:tabs>
        <w:ind w:left="1440" w:hanging="360"/>
      </w:pPr>
      <w:rPr>
        <w:rFonts w:ascii="Arial" w:hAnsi="Arial" w:hint="default"/>
      </w:rPr>
    </w:lvl>
    <w:lvl w:ilvl="2" w:tplc="FBAEF0DA" w:tentative="1">
      <w:start w:val="1"/>
      <w:numFmt w:val="bullet"/>
      <w:lvlText w:val="•"/>
      <w:lvlJc w:val="left"/>
      <w:pPr>
        <w:tabs>
          <w:tab w:val="num" w:pos="2160"/>
        </w:tabs>
        <w:ind w:left="2160" w:hanging="360"/>
      </w:pPr>
      <w:rPr>
        <w:rFonts w:ascii="Arial" w:hAnsi="Arial" w:hint="default"/>
      </w:rPr>
    </w:lvl>
    <w:lvl w:ilvl="3" w:tplc="78EEA0DE" w:tentative="1">
      <w:start w:val="1"/>
      <w:numFmt w:val="bullet"/>
      <w:lvlText w:val="•"/>
      <w:lvlJc w:val="left"/>
      <w:pPr>
        <w:tabs>
          <w:tab w:val="num" w:pos="2880"/>
        </w:tabs>
        <w:ind w:left="2880" w:hanging="360"/>
      </w:pPr>
      <w:rPr>
        <w:rFonts w:ascii="Arial" w:hAnsi="Arial" w:hint="default"/>
      </w:rPr>
    </w:lvl>
    <w:lvl w:ilvl="4" w:tplc="DE24C298" w:tentative="1">
      <w:start w:val="1"/>
      <w:numFmt w:val="bullet"/>
      <w:lvlText w:val="•"/>
      <w:lvlJc w:val="left"/>
      <w:pPr>
        <w:tabs>
          <w:tab w:val="num" w:pos="3600"/>
        </w:tabs>
        <w:ind w:left="3600" w:hanging="360"/>
      </w:pPr>
      <w:rPr>
        <w:rFonts w:ascii="Arial" w:hAnsi="Arial" w:hint="default"/>
      </w:rPr>
    </w:lvl>
    <w:lvl w:ilvl="5" w:tplc="BBAA224A" w:tentative="1">
      <w:start w:val="1"/>
      <w:numFmt w:val="bullet"/>
      <w:lvlText w:val="•"/>
      <w:lvlJc w:val="left"/>
      <w:pPr>
        <w:tabs>
          <w:tab w:val="num" w:pos="4320"/>
        </w:tabs>
        <w:ind w:left="4320" w:hanging="360"/>
      </w:pPr>
      <w:rPr>
        <w:rFonts w:ascii="Arial" w:hAnsi="Arial" w:hint="default"/>
      </w:rPr>
    </w:lvl>
    <w:lvl w:ilvl="6" w:tplc="EBF6E6D6" w:tentative="1">
      <w:start w:val="1"/>
      <w:numFmt w:val="bullet"/>
      <w:lvlText w:val="•"/>
      <w:lvlJc w:val="left"/>
      <w:pPr>
        <w:tabs>
          <w:tab w:val="num" w:pos="5040"/>
        </w:tabs>
        <w:ind w:left="5040" w:hanging="360"/>
      </w:pPr>
      <w:rPr>
        <w:rFonts w:ascii="Arial" w:hAnsi="Arial" w:hint="default"/>
      </w:rPr>
    </w:lvl>
    <w:lvl w:ilvl="7" w:tplc="308E13DC" w:tentative="1">
      <w:start w:val="1"/>
      <w:numFmt w:val="bullet"/>
      <w:lvlText w:val="•"/>
      <w:lvlJc w:val="left"/>
      <w:pPr>
        <w:tabs>
          <w:tab w:val="num" w:pos="5760"/>
        </w:tabs>
        <w:ind w:left="5760" w:hanging="360"/>
      </w:pPr>
      <w:rPr>
        <w:rFonts w:ascii="Arial" w:hAnsi="Arial" w:hint="default"/>
      </w:rPr>
    </w:lvl>
    <w:lvl w:ilvl="8" w:tplc="4C7826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51412E"/>
    <w:multiLevelType w:val="hybridMultilevel"/>
    <w:tmpl w:val="7310CB72"/>
    <w:lvl w:ilvl="0" w:tplc="5B8227C8">
      <w:start w:val="1"/>
      <w:numFmt w:val="bullet"/>
      <w:lvlText w:val="•"/>
      <w:lvlJc w:val="left"/>
      <w:pPr>
        <w:tabs>
          <w:tab w:val="num" w:pos="720"/>
        </w:tabs>
        <w:ind w:left="720" w:hanging="360"/>
      </w:pPr>
      <w:rPr>
        <w:rFonts w:ascii="Arial" w:hAnsi="Arial" w:hint="default"/>
      </w:rPr>
    </w:lvl>
    <w:lvl w:ilvl="1" w:tplc="77D6F0A2" w:tentative="1">
      <w:start w:val="1"/>
      <w:numFmt w:val="bullet"/>
      <w:lvlText w:val="•"/>
      <w:lvlJc w:val="left"/>
      <w:pPr>
        <w:tabs>
          <w:tab w:val="num" w:pos="1440"/>
        </w:tabs>
        <w:ind w:left="1440" w:hanging="360"/>
      </w:pPr>
      <w:rPr>
        <w:rFonts w:ascii="Arial" w:hAnsi="Arial" w:hint="default"/>
      </w:rPr>
    </w:lvl>
    <w:lvl w:ilvl="2" w:tplc="118802E2" w:tentative="1">
      <w:start w:val="1"/>
      <w:numFmt w:val="bullet"/>
      <w:lvlText w:val="•"/>
      <w:lvlJc w:val="left"/>
      <w:pPr>
        <w:tabs>
          <w:tab w:val="num" w:pos="2160"/>
        </w:tabs>
        <w:ind w:left="2160" w:hanging="360"/>
      </w:pPr>
      <w:rPr>
        <w:rFonts w:ascii="Arial" w:hAnsi="Arial" w:hint="default"/>
      </w:rPr>
    </w:lvl>
    <w:lvl w:ilvl="3" w:tplc="077447F0" w:tentative="1">
      <w:start w:val="1"/>
      <w:numFmt w:val="bullet"/>
      <w:lvlText w:val="•"/>
      <w:lvlJc w:val="left"/>
      <w:pPr>
        <w:tabs>
          <w:tab w:val="num" w:pos="2880"/>
        </w:tabs>
        <w:ind w:left="2880" w:hanging="360"/>
      </w:pPr>
      <w:rPr>
        <w:rFonts w:ascii="Arial" w:hAnsi="Arial" w:hint="default"/>
      </w:rPr>
    </w:lvl>
    <w:lvl w:ilvl="4" w:tplc="3718EFC8" w:tentative="1">
      <w:start w:val="1"/>
      <w:numFmt w:val="bullet"/>
      <w:lvlText w:val="•"/>
      <w:lvlJc w:val="left"/>
      <w:pPr>
        <w:tabs>
          <w:tab w:val="num" w:pos="3600"/>
        </w:tabs>
        <w:ind w:left="3600" w:hanging="360"/>
      </w:pPr>
      <w:rPr>
        <w:rFonts w:ascii="Arial" w:hAnsi="Arial" w:hint="default"/>
      </w:rPr>
    </w:lvl>
    <w:lvl w:ilvl="5" w:tplc="7414B8AC" w:tentative="1">
      <w:start w:val="1"/>
      <w:numFmt w:val="bullet"/>
      <w:lvlText w:val="•"/>
      <w:lvlJc w:val="left"/>
      <w:pPr>
        <w:tabs>
          <w:tab w:val="num" w:pos="4320"/>
        </w:tabs>
        <w:ind w:left="4320" w:hanging="360"/>
      </w:pPr>
      <w:rPr>
        <w:rFonts w:ascii="Arial" w:hAnsi="Arial" w:hint="default"/>
      </w:rPr>
    </w:lvl>
    <w:lvl w:ilvl="6" w:tplc="2E1E9F50" w:tentative="1">
      <w:start w:val="1"/>
      <w:numFmt w:val="bullet"/>
      <w:lvlText w:val="•"/>
      <w:lvlJc w:val="left"/>
      <w:pPr>
        <w:tabs>
          <w:tab w:val="num" w:pos="5040"/>
        </w:tabs>
        <w:ind w:left="5040" w:hanging="360"/>
      </w:pPr>
      <w:rPr>
        <w:rFonts w:ascii="Arial" w:hAnsi="Arial" w:hint="default"/>
      </w:rPr>
    </w:lvl>
    <w:lvl w:ilvl="7" w:tplc="2864DE5A" w:tentative="1">
      <w:start w:val="1"/>
      <w:numFmt w:val="bullet"/>
      <w:lvlText w:val="•"/>
      <w:lvlJc w:val="left"/>
      <w:pPr>
        <w:tabs>
          <w:tab w:val="num" w:pos="5760"/>
        </w:tabs>
        <w:ind w:left="5760" w:hanging="360"/>
      </w:pPr>
      <w:rPr>
        <w:rFonts w:ascii="Arial" w:hAnsi="Arial" w:hint="default"/>
      </w:rPr>
    </w:lvl>
    <w:lvl w:ilvl="8" w:tplc="B922E8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8607AB"/>
    <w:multiLevelType w:val="hybridMultilevel"/>
    <w:tmpl w:val="D22EBA52"/>
    <w:lvl w:ilvl="0" w:tplc="B6DA7EB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EB43ACD"/>
    <w:multiLevelType w:val="hybridMultilevel"/>
    <w:tmpl w:val="25F0AB8E"/>
    <w:lvl w:ilvl="0" w:tplc="0CAEE6C8">
      <w:start w:val="1"/>
      <w:numFmt w:val="bullet"/>
      <w:lvlText w:val="•"/>
      <w:lvlJc w:val="left"/>
      <w:pPr>
        <w:tabs>
          <w:tab w:val="num" w:pos="720"/>
        </w:tabs>
        <w:ind w:left="720" w:hanging="360"/>
      </w:pPr>
      <w:rPr>
        <w:rFonts w:ascii="Arial" w:hAnsi="Arial" w:hint="default"/>
      </w:rPr>
    </w:lvl>
    <w:lvl w:ilvl="1" w:tplc="12DA71D8" w:tentative="1">
      <w:start w:val="1"/>
      <w:numFmt w:val="bullet"/>
      <w:lvlText w:val="•"/>
      <w:lvlJc w:val="left"/>
      <w:pPr>
        <w:tabs>
          <w:tab w:val="num" w:pos="1440"/>
        </w:tabs>
        <w:ind w:left="1440" w:hanging="360"/>
      </w:pPr>
      <w:rPr>
        <w:rFonts w:ascii="Arial" w:hAnsi="Arial" w:hint="default"/>
      </w:rPr>
    </w:lvl>
    <w:lvl w:ilvl="2" w:tplc="E47889F0" w:tentative="1">
      <w:start w:val="1"/>
      <w:numFmt w:val="bullet"/>
      <w:lvlText w:val="•"/>
      <w:lvlJc w:val="left"/>
      <w:pPr>
        <w:tabs>
          <w:tab w:val="num" w:pos="2160"/>
        </w:tabs>
        <w:ind w:left="2160" w:hanging="360"/>
      </w:pPr>
      <w:rPr>
        <w:rFonts w:ascii="Arial" w:hAnsi="Arial" w:hint="default"/>
      </w:rPr>
    </w:lvl>
    <w:lvl w:ilvl="3" w:tplc="1DA4765E" w:tentative="1">
      <w:start w:val="1"/>
      <w:numFmt w:val="bullet"/>
      <w:lvlText w:val="•"/>
      <w:lvlJc w:val="left"/>
      <w:pPr>
        <w:tabs>
          <w:tab w:val="num" w:pos="2880"/>
        </w:tabs>
        <w:ind w:left="2880" w:hanging="360"/>
      </w:pPr>
      <w:rPr>
        <w:rFonts w:ascii="Arial" w:hAnsi="Arial" w:hint="default"/>
      </w:rPr>
    </w:lvl>
    <w:lvl w:ilvl="4" w:tplc="51861844" w:tentative="1">
      <w:start w:val="1"/>
      <w:numFmt w:val="bullet"/>
      <w:lvlText w:val="•"/>
      <w:lvlJc w:val="left"/>
      <w:pPr>
        <w:tabs>
          <w:tab w:val="num" w:pos="3600"/>
        </w:tabs>
        <w:ind w:left="3600" w:hanging="360"/>
      </w:pPr>
      <w:rPr>
        <w:rFonts w:ascii="Arial" w:hAnsi="Arial" w:hint="default"/>
      </w:rPr>
    </w:lvl>
    <w:lvl w:ilvl="5" w:tplc="6114A86E" w:tentative="1">
      <w:start w:val="1"/>
      <w:numFmt w:val="bullet"/>
      <w:lvlText w:val="•"/>
      <w:lvlJc w:val="left"/>
      <w:pPr>
        <w:tabs>
          <w:tab w:val="num" w:pos="4320"/>
        </w:tabs>
        <w:ind w:left="4320" w:hanging="360"/>
      </w:pPr>
      <w:rPr>
        <w:rFonts w:ascii="Arial" w:hAnsi="Arial" w:hint="default"/>
      </w:rPr>
    </w:lvl>
    <w:lvl w:ilvl="6" w:tplc="2F5069A8" w:tentative="1">
      <w:start w:val="1"/>
      <w:numFmt w:val="bullet"/>
      <w:lvlText w:val="•"/>
      <w:lvlJc w:val="left"/>
      <w:pPr>
        <w:tabs>
          <w:tab w:val="num" w:pos="5040"/>
        </w:tabs>
        <w:ind w:left="5040" w:hanging="360"/>
      </w:pPr>
      <w:rPr>
        <w:rFonts w:ascii="Arial" w:hAnsi="Arial" w:hint="default"/>
      </w:rPr>
    </w:lvl>
    <w:lvl w:ilvl="7" w:tplc="B45E26DA" w:tentative="1">
      <w:start w:val="1"/>
      <w:numFmt w:val="bullet"/>
      <w:lvlText w:val="•"/>
      <w:lvlJc w:val="left"/>
      <w:pPr>
        <w:tabs>
          <w:tab w:val="num" w:pos="5760"/>
        </w:tabs>
        <w:ind w:left="5760" w:hanging="360"/>
      </w:pPr>
      <w:rPr>
        <w:rFonts w:ascii="Arial" w:hAnsi="Arial" w:hint="default"/>
      </w:rPr>
    </w:lvl>
    <w:lvl w:ilvl="8" w:tplc="DE0AB03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52C366C"/>
    <w:multiLevelType w:val="hybridMultilevel"/>
    <w:tmpl w:val="067046D2"/>
    <w:lvl w:ilvl="0" w:tplc="329AAB6A">
      <w:start w:val="1"/>
      <w:numFmt w:val="bullet"/>
      <w:lvlText w:val="•"/>
      <w:lvlJc w:val="left"/>
      <w:pPr>
        <w:tabs>
          <w:tab w:val="num" w:pos="720"/>
        </w:tabs>
        <w:ind w:left="720" w:hanging="360"/>
      </w:pPr>
      <w:rPr>
        <w:rFonts w:ascii="Arial" w:hAnsi="Arial" w:hint="default"/>
      </w:rPr>
    </w:lvl>
    <w:lvl w:ilvl="1" w:tplc="93DAB462">
      <w:start w:val="238"/>
      <w:numFmt w:val="bullet"/>
      <w:lvlText w:val="•"/>
      <w:lvlJc w:val="left"/>
      <w:pPr>
        <w:tabs>
          <w:tab w:val="num" w:pos="1440"/>
        </w:tabs>
        <w:ind w:left="1440" w:hanging="360"/>
      </w:pPr>
      <w:rPr>
        <w:rFonts w:ascii="Arial" w:hAnsi="Arial" w:hint="default"/>
      </w:rPr>
    </w:lvl>
    <w:lvl w:ilvl="2" w:tplc="94DA1A72" w:tentative="1">
      <w:start w:val="1"/>
      <w:numFmt w:val="bullet"/>
      <w:lvlText w:val="•"/>
      <w:lvlJc w:val="left"/>
      <w:pPr>
        <w:tabs>
          <w:tab w:val="num" w:pos="2160"/>
        </w:tabs>
        <w:ind w:left="2160" w:hanging="360"/>
      </w:pPr>
      <w:rPr>
        <w:rFonts w:ascii="Arial" w:hAnsi="Arial" w:hint="default"/>
      </w:rPr>
    </w:lvl>
    <w:lvl w:ilvl="3" w:tplc="0A82598C" w:tentative="1">
      <w:start w:val="1"/>
      <w:numFmt w:val="bullet"/>
      <w:lvlText w:val="•"/>
      <w:lvlJc w:val="left"/>
      <w:pPr>
        <w:tabs>
          <w:tab w:val="num" w:pos="2880"/>
        </w:tabs>
        <w:ind w:left="2880" w:hanging="360"/>
      </w:pPr>
      <w:rPr>
        <w:rFonts w:ascii="Arial" w:hAnsi="Arial" w:hint="default"/>
      </w:rPr>
    </w:lvl>
    <w:lvl w:ilvl="4" w:tplc="CC14BC3E" w:tentative="1">
      <w:start w:val="1"/>
      <w:numFmt w:val="bullet"/>
      <w:lvlText w:val="•"/>
      <w:lvlJc w:val="left"/>
      <w:pPr>
        <w:tabs>
          <w:tab w:val="num" w:pos="3600"/>
        </w:tabs>
        <w:ind w:left="3600" w:hanging="360"/>
      </w:pPr>
      <w:rPr>
        <w:rFonts w:ascii="Arial" w:hAnsi="Arial" w:hint="default"/>
      </w:rPr>
    </w:lvl>
    <w:lvl w:ilvl="5" w:tplc="2E7CBE2C" w:tentative="1">
      <w:start w:val="1"/>
      <w:numFmt w:val="bullet"/>
      <w:lvlText w:val="•"/>
      <w:lvlJc w:val="left"/>
      <w:pPr>
        <w:tabs>
          <w:tab w:val="num" w:pos="4320"/>
        </w:tabs>
        <w:ind w:left="4320" w:hanging="360"/>
      </w:pPr>
      <w:rPr>
        <w:rFonts w:ascii="Arial" w:hAnsi="Arial" w:hint="default"/>
      </w:rPr>
    </w:lvl>
    <w:lvl w:ilvl="6" w:tplc="247636C0" w:tentative="1">
      <w:start w:val="1"/>
      <w:numFmt w:val="bullet"/>
      <w:lvlText w:val="•"/>
      <w:lvlJc w:val="left"/>
      <w:pPr>
        <w:tabs>
          <w:tab w:val="num" w:pos="5040"/>
        </w:tabs>
        <w:ind w:left="5040" w:hanging="360"/>
      </w:pPr>
      <w:rPr>
        <w:rFonts w:ascii="Arial" w:hAnsi="Arial" w:hint="default"/>
      </w:rPr>
    </w:lvl>
    <w:lvl w:ilvl="7" w:tplc="C4AC7BA8" w:tentative="1">
      <w:start w:val="1"/>
      <w:numFmt w:val="bullet"/>
      <w:lvlText w:val="•"/>
      <w:lvlJc w:val="left"/>
      <w:pPr>
        <w:tabs>
          <w:tab w:val="num" w:pos="5760"/>
        </w:tabs>
        <w:ind w:left="5760" w:hanging="360"/>
      </w:pPr>
      <w:rPr>
        <w:rFonts w:ascii="Arial" w:hAnsi="Arial" w:hint="default"/>
      </w:rPr>
    </w:lvl>
    <w:lvl w:ilvl="8" w:tplc="54C6C7D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BCD5A82"/>
    <w:multiLevelType w:val="hybridMultilevel"/>
    <w:tmpl w:val="121E5E7E"/>
    <w:lvl w:ilvl="0" w:tplc="6416F418">
      <w:start w:val="1"/>
      <w:numFmt w:val="bullet"/>
      <w:lvlText w:val="•"/>
      <w:lvlJc w:val="left"/>
      <w:pPr>
        <w:tabs>
          <w:tab w:val="num" w:pos="720"/>
        </w:tabs>
        <w:ind w:left="720" w:hanging="360"/>
      </w:pPr>
      <w:rPr>
        <w:rFonts w:ascii="Arial" w:hAnsi="Arial" w:hint="default"/>
      </w:rPr>
    </w:lvl>
    <w:lvl w:ilvl="1" w:tplc="D9FC35D6" w:tentative="1">
      <w:start w:val="1"/>
      <w:numFmt w:val="bullet"/>
      <w:lvlText w:val="•"/>
      <w:lvlJc w:val="left"/>
      <w:pPr>
        <w:tabs>
          <w:tab w:val="num" w:pos="1440"/>
        </w:tabs>
        <w:ind w:left="1440" w:hanging="360"/>
      </w:pPr>
      <w:rPr>
        <w:rFonts w:ascii="Arial" w:hAnsi="Arial" w:hint="default"/>
      </w:rPr>
    </w:lvl>
    <w:lvl w:ilvl="2" w:tplc="B1047D76" w:tentative="1">
      <w:start w:val="1"/>
      <w:numFmt w:val="bullet"/>
      <w:lvlText w:val="•"/>
      <w:lvlJc w:val="left"/>
      <w:pPr>
        <w:tabs>
          <w:tab w:val="num" w:pos="2160"/>
        </w:tabs>
        <w:ind w:left="2160" w:hanging="360"/>
      </w:pPr>
      <w:rPr>
        <w:rFonts w:ascii="Arial" w:hAnsi="Arial" w:hint="default"/>
      </w:rPr>
    </w:lvl>
    <w:lvl w:ilvl="3" w:tplc="B6AC9822" w:tentative="1">
      <w:start w:val="1"/>
      <w:numFmt w:val="bullet"/>
      <w:lvlText w:val="•"/>
      <w:lvlJc w:val="left"/>
      <w:pPr>
        <w:tabs>
          <w:tab w:val="num" w:pos="2880"/>
        </w:tabs>
        <w:ind w:left="2880" w:hanging="360"/>
      </w:pPr>
      <w:rPr>
        <w:rFonts w:ascii="Arial" w:hAnsi="Arial" w:hint="default"/>
      </w:rPr>
    </w:lvl>
    <w:lvl w:ilvl="4" w:tplc="BFF0D928" w:tentative="1">
      <w:start w:val="1"/>
      <w:numFmt w:val="bullet"/>
      <w:lvlText w:val="•"/>
      <w:lvlJc w:val="left"/>
      <w:pPr>
        <w:tabs>
          <w:tab w:val="num" w:pos="3600"/>
        </w:tabs>
        <w:ind w:left="3600" w:hanging="360"/>
      </w:pPr>
      <w:rPr>
        <w:rFonts w:ascii="Arial" w:hAnsi="Arial" w:hint="default"/>
      </w:rPr>
    </w:lvl>
    <w:lvl w:ilvl="5" w:tplc="84620920" w:tentative="1">
      <w:start w:val="1"/>
      <w:numFmt w:val="bullet"/>
      <w:lvlText w:val="•"/>
      <w:lvlJc w:val="left"/>
      <w:pPr>
        <w:tabs>
          <w:tab w:val="num" w:pos="4320"/>
        </w:tabs>
        <w:ind w:left="4320" w:hanging="360"/>
      </w:pPr>
      <w:rPr>
        <w:rFonts w:ascii="Arial" w:hAnsi="Arial" w:hint="default"/>
      </w:rPr>
    </w:lvl>
    <w:lvl w:ilvl="6" w:tplc="9036E426" w:tentative="1">
      <w:start w:val="1"/>
      <w:numFmt w:val="bullet"/>
      <w:lvlText w:val="•"/>
      <w:lvlJc w:val="left"/>
      <w:pPr>
        <w:tabs>
          <w:tab w:val="num" w:pos="5040"/>
        </w:tabs>
        <w:ind w:left="5040" w:hanging="360"/>
      </w:pPr>
      <w:rPr>
        <w:rFonts w:ascii="Arial" w:hAnsi="Arial" w:hint="default"/>
      </w:rPr>
    </w:lvl>
    <w:lvl w:ilvl="7" w:tplc="3DAC4020" w:tentative="1">
      <w:start w:val="1"/>
      <w:numFmt w:val="bullet"/>
      <w:lvlText w:val="•"/>
      <w:lvlJc w:val="left"/>
      <w:pPr>
        <w:tabs>
          <w:tab w:val="num" w:pos="5760"/>
        </w:tabs>
        <w:ind w:left="5760" w:hanging="360"/>
      </w:pPr>
      <w:rPr>
        <w:rFonts w:ascii="Arial" w:hAnsi="Arial" w:hint="default"/>
      </w:rPr>
    </w:lvl>
    <w:lvl w:ilvl="8" w:tplc="5D4805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8"/>
  </w:num>
  <w:num w:numId="2">
    <w:abstractNumId w:val="5"/>
  </w:num>
  <w:num w:numId="3">
    <w:abstractNumId w:val="1"/>
  </w:num>
  <w:num w:numId="4">
    <w:abstractNumId w:val="3"/>
  </w:num>
  <w:num w:numId="5">
    <w:abstractNumId w:val="6"/>
  </w:num>
  <w:num w:numId="6">
    <w:abstractNumId w:val="7"/>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921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00"/>
    <w:rsid w:val="00002991"/>
    <w:rsid w:val="000B6F8D"/>
    <w:rsid w:val="00490D09"/>
    <w:rsid w:val="0059390C"/>
    <w:rsid w:val="00722F8D"/>
    <w:rsid w:val="009C3570"/>
    <w:rsid w:val="00A63083"/>
    <w:rsid w:val="00BD0A98"/>
    <w:rsid w:val="00C01077"/>
    <w:rsid w:val="00C61334"/>
    <w:rsid w:val="00CF0A55"/>
    <w:rsid w:val="00F63D00"/>
    <w:rsid w:val="5AFC76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152423B"/>
  <w15:chartTrackingRefBased/>
  <w15:docId w15:val="{A634B0B9-67A9-45D9-89EE-6E062111B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itle">
    <w:name w:val="Title"/>
    <w:basedOn w:val="Normal"/>
    <w:next w:val="Normal"/>
    <w:link w:val="TitleChar"/>
    <w:uiPriority w:val="10"/>
    <w:qFormat/>
    <w:rsid w:val="00490D0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0D09"/>
    <w:rPr>
      <w:rFonts w:asciiTheme="majorHAnsi" w:eastAsiaTheme="majorEastAsia" w:hAnsiTheme="majorHAnsi" w:cstheme="majorBidi"/>
      <w:spacing w:val="-10"/>
      <w:kern w:val="28"/>
      <w:sz w:val="56"/>
      <w:szCs w:val="56"/>
      <w:lang w:val="en-US" w:eastAsia="en-US"/>
    </w:rPr>
  </w:style>
  <w:style w:type="paragraph" w:styleId="ListParagraph">
    <w:name w:val="List Paragraph"/>
    <w:basedOn w:val="Normal"/>
    <w:uiPriority w:val="34"/>
    <w:qFormat/>
    <w:rsid w:val="00490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44143">
      <w:bodyDiv w:val="1"/>
      <w:marLeft w:val="0"/>
      <w:marRight w:val="0"/>
      <w:marTop w:val="0"/>
      <w:marBottom w:val="0"/>
      <w:divBdr>
        <w:top w:val="none" w:sz="0" w:space="0" w:color="auto"/>
        <w:left w:val="none" w:sz="0" w:space="0" w:color="auto"/>
        <w:bottom w:val="none" w:sz="0" w:space="0" w:color="auto"/>
        <w:right w:val="none" w:sz="0" w:space="0" w:color="auto"/>
      </w:divBdr>
      <w:divsChild>
        <w:div w:id="100927162">
          <w:marLeft w:val="360"/>
          <w:marRight w:val="0"/>
          <w:marTop w:val="120"/>
          <w:marBottom w:val="0"/>
          <w:divBdr>
            <w:top w:val="none" w:sz="0" w:space="0" w:color="auto"/>
            <w:left w:val="none" w:sz="0" w:space="0" w:color="auto"/>
            <w:bottom w:val="none" w:sz="0" w:space="0" w:color="auto"/>
            <w:right w:val="none" w:sz="0" w:space="0" w:color="auto"/>
          </w:divBdr>
        </w:div>
        <w:div w:id="656496026">
          <w:marLeft w:val="360"/>
          <w:marRight w:val="0"/>
          <w:marTop w:val="120"/>
          <w:marBottom w:val="0"/>
          <w:divBdr>
            <w:top w:val="none" w:sz="0" w:space="0" w:color="auto"/>
            <w:left w:val="none" w:sz="0" w:space="0" w:color="auto"/>
            <w:bottom w:val="none" w:sz="0" w:space="0" w:color="auto"/>
            <w:right w:val="none" w:sz="0" w:space="0" w:color="auto"/>
          </w:divBdr>
        </w:div>
        <w:div w:id="1949461443">
          <w:marLeft w:val="360"/>
          <w:marRight w:val="0"/>
          <w:marTop w:val="120"/>
          <w:marBottom w:val="0"/>
          <w:divBdr>
            <w:top w:val="none" w:sz="0" w:space="0" w:color="auto"/>
            <w:left w:val="none" w:sz="0" w:space="0" w:color="auto"/>
            <w:bottom w:val="none" w:sz="0" w:space="0" w:color="auto"/>
            <w:right w:val="none" w:sz="0" w:space="0" w:color="auto"/>
          </w:divBdr>
        </w:div>
        <w:div w:id="814756746">
          <w:marLeft w:val="360"/>
          <w:marRight w:val="0"/>
          <w:marTop w:val="120"/>
          <w:marBottom w:val="0"/>
          <w:divBdr>
            <w:top w:val="none" w:sz="0" w:space="0" w:color="auto"/>
            <w:left w:val="none" w:sz="0" w:space="0" w:color="auto"/>
            <w:bottom w:val="none" w:sz="0" w:space="0" w:color="auto"/>
            <w:right w:val="none" w:sz="0" w:space="0" w:color="auto"/>
          </w:divBdr>
        </w:div>
        <w:div w:id="1459109676">
          <w:marLeft w:val="360"/>
          <w:marRight w:val="0"/>
          <w:marTop w:val="120"/>
          <w:marBottom w:val="0"/>
          <w:divBdr>
            <w:top w:val="none" w:sz="0" w:space="0" w:color="auto"/>
            <w:left w:val="none" w:sz="0" w:space="0" w:color="auto"/>
            <w:bottom w:val="none" w:sz="0" w:space="0" w:color="auto"/>
            <w:right w:val="none" w:sz="0" w:space="0" w:color="auto"/>
          </w:divBdr>
        </w:div>
        <w:div w:id="1478299238">
          <w:marLeft w:val="360"/>
          <w:marRight w:val="0"/>
          <w:marTop w:val="120"/>
          <w:marBottom w:val="0"/>
          <w:divBdr>
            <w:top w:val="none" w:sz="0" w:space="0" w:color="auto"/>
            <w:left w:val="none" w:sz="0" w:space="0" w:color="auto"/>
            <w:bottom w:val="none" w:sz="0" w:space="0" w:color="auto"/>
            <w:right w:val="none" w:sz="0" w:space="0" w:color="auto"/>
          </w:divBdr>
        </w:div>
        <w:div w:id="1750420082">
          <w:marLeft w:val="360"/>
          <w:marRight w:val="0"/>
          <w:marTop w:val="120"/>
          <w:marBottom w:val="0"/>
          <w:divBdr>
            <w:top w:val="none" w:sz="0" w:space="0" w:color="auto"/>
            <w:left w:val="none" w:sz="0" w:space="0" w:color="auto"/>
            <w:bottom w:val="none" w:sz="0" w:space="0" w:color="auto"/>
            <w:right w:val="none" w:sz="0" w:space="0" w:color="auto"/>
          </w:divBdr>
        </w:div>
        <w:div w:id="2083479215">
          <w:marLeft w:val="360"/>
          <w:marRight w:val="0"/>
          <w:marTop w:val="120"/>
          <w:marBottom w:val="0"/>
          <w:divBdr>
            <w:top w:val="none" w:sz="0" w:space="0" w:color="auto"/>
            <w:left w:val="none" w:sz="0" w:space="0" w:color="auto"/>
            <w:bottom w:val="none" w:sz="0" w:space="0" w:color="auto"/>
            <w:right w:val="none" w:sz="0" w:space="0" w:color="auto"/>
          </w:divBdr>
        </w:div>
      </w:divsChild>
    </w:div>
    <w:div w:id="206916080">
      <w:bodyDiv w:val="1"/>
      <w:marLeft w:val="0"/>
      <w:marRight w:val="0"/>
      <w:marTop w:val="0"/>
      <w:marBottom w:val="0"/>
      <w:divBdr>
        <w:top w:val="none" w:sz="0" w:space="0" w:color="auto"/>
        <w:left w:val="none" w:sz="0" w:space="0" w:color="auto"/>
        <w:bottom w:val="none" w:sz="0" w:space="0" w:color="auto"/>
        <w:right w:val="none" w:sz="0" w:space="0" w:color="auto"/>
      </w:divBdr>
      <w:divsChild>
        <w:div w:id="1194419571">
          <w:marLeft w:val="547"/>
          <w:marRight w:val="0"/>
          <w:marTop w:val="0"/>
          <w:marBottom w:val="240"/>
          <w:divBdr>
            <w:top w:val="none" w:sz="0" w:space="0" w:color="auto"/>
            <w:left w:val="none" w:sz="0" w:space="0" w:color="auto"/>
            <w:bottom w:val="none" w:sz="0" w:space="0" w:color="auto"/>
            <w:right w:val="none" w:sz="0" w:space="0" w:color="auto"/>
          </w:divBdr>
        </w:div>
        <w:div w:id="944651511">
          <w:marLeft w:val="547"/>
          <w:marRight w:val="0"/>
          <w:marTop w:val="0"/>
          <w:marBottom w:val="240"/>
          <w:divBdr>
            <w:top w:val="none" w:sz="0" w:space="0" w:color="auto"/>
            <w:left w:val="none" w:sz="0" w:space="0" w:color="auto"/>
            <w:bottom w:val="none" w:sz="0" w:space="0" w:color="auto"/>
            <w:right w:val="none" w:sz="0" w:space="0" w:color="auto"/>
          </w:divBdr>
        </w:div>
        <w:div w:id="1302688109">
          <w:marLeft w:val="547"/>
          <w:marRight w:val="0"/>
          <w:marTop w:val="0"/>
          <w:marBottom w:val="240"/>
          <w:divBdr>
            <w:top w:val="none" w:sz="0" w:space="0" w:color="auto"/>
            <w:left w:val="none" w:sz="0" w:space="0" w:color="auto"/>
            <w:bottom w:val="none" w:sz="0" w:space="0" w:color="auto"/>
            <w:right w:val="none" w:sz="0" w:space="0" w:color="auto"/>
          </w:divBdr>
        </w:div>
      </w:divsChild>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602079487">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944844505">
      <w:bodyDiv w:val="1"/>
      <w:marLeft w:val="0"/>
      <w:marRight w:val="0"/>
      <w:marTop w:val="0"/>
      <w:marBottom w:val="0"/>
      <w:divBdr>
        <w:top w:val="none" w:sz="0" w:space="0" w:color="auto"/>
        <w:left w:val="none" w:sz="0" w:space="0" w:color="auto"/>
        <w:bottom w:val="none" w:sz="0" w:space="0" w:color="auto"/>
        <w:right w:val="none" w:sz="0" w:space="0" w:color="auto"/>
      </w:divBdr>
      <w:divsChild>
        <w:div w:id="1039402149">
          <w:marLeft w:val="360"/>
          <w:marRight w:val="0"/>
          <w:marTop w:val="200"/>
          <w:marBottom w:val="0"/>
          <w:divBdr>
            <w:top w:val="none" w:sz="0" w:space="0" w:color="auto"/>
            <w:left w:val="none" w:sz="0" w:space="0" w:color="auto"/>
            <w:bottom w:val="none" w:sz="0" w:space="0" w:color="auto"/>
            <w:right w:val="none" w:sz="0" w:space="0" w:color="auto"/>
          </w:divBdr>
        </w:div>
        <w:div w:id="1688483344">
          <w:marLeft w:val="360"/>
          <w:marRight w:val="0"/>
          <w:marTop w:val="200"/>
          <w:marBottom w:val="0"/>
          <w:divBdr>
            <w:top w:val="none" w:sz="0" w:space="0" w:color="auto"/>
            <w:left w:val="none" w:sz="0" w:space="0" w:color="auto"/>
            <w:bottom w:val="none" w:sz="0" w:space="0" w:color="auto"/>
            <w:right w:val="none" w:sz="0" w:space="0" w:color="auto"/>
          </w:divBdr>
        </w:div>
        <w:div w:id="2109692398">
          <w:marLeft w:val="360"/>
          <w:marRight w:val="0"/>
          <w:marTop w:val="200"/>
          <w:marBottom w:val="0"/>
          <w:divBdr>
            <w:top w:val="none" w:sz="0" w:space="0" w:color="auto"/>
            <w:left w:val="none" w:sz="0" w:space="0" w:color="auto"/>
            <w:bottom w:val="none" w:sz="0" w:space="0" w:color="auto"/>
            <w:right w:val="none" w:sz="0" w:space="0" w:color="auto"/>
          </w:divBdr>
        </w:div>
        <w:div w:id="1716853963">
          <w:marLeft w:val="360"/>
          <w:marRight w:val="0"/>
          <w:marTop w:val="200"/>
          <w:marBottom w:val="0"/>
          <w:divBdr>
            <w:top w:val="none" w:sz="0" w:space="0" w:color="auto"/>
            <w:left w:val="none" w:sz="0" w:space="0" w:color="auto"/>
            <w:bottom w:val="none" w:sz="0" w:space="0" w:color="auto"/>
            <w:right w:val="none" w:sz="0" w:space="0" w:color="auto"/>
          </w:divBdr>
        </w:div>
      </w:divsChild>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66358950">
      <w:bodyDiv w:val="1"/>
      <w:marLeft w:val="0"/>
      <w:marRight w:val="0"/>
      <w:marTop w:val="0"/>
      <w:marBottom w:val="0"/>
      <w:divBdr>
        <w:top w:val="none" w:sz="0" w:space="0" w:color="auto"/>
        <w:left w:val="none" w:sz="0" w:space="0" w:color="auto"/>
        <w:bottom w:val="none" w:sz="0" w:space="0" w:color="auto"/>
        <w:right w:val="none" w:sz="0" w:space="0" w:color="auto"/>
      </w:divBdr>
      <w:divsChild>
        <w:div w:id="1703479922">
          <w:marLeft w:val="360"/>
          <w:marRight w:val="0"/>
          <w:marTop w:val="200"/>
          <w:marBottom w:val="0"/>
          <w:divBdr>
            <w:top w:val="none" w:sz="0" w:space="0" w:color="auto"/>
            <w:left w:val="none" w:sz="0" w:space="0" w:color="auto"/>
            <w:bottom w:val="none" w:sz="0" w:space="0" w:color="auto"/>
            <w:right w:val="none" w:sz="0" w:space="0" w:color="auto"/>
          </w:divBdr>
        </w:div>
        <w:div w:id="290946016">
          <w:marLeft w:val="360"/>
          <w:marRight w:val="0"/>
          <w:marTop w:val="200"/>
          <w:marBottom w:val="0"/>
          <w:divBdr>
            <w:top w:val="none" w:sz="0" w:space="0" w:color="auto"/>
            <w:left w:val="none" w:sz="0" w:space="0" w:color="auto"/>
            <w:bottom w:val="none" w:sz="0" w:space="0" w:color="auto"/>
            <w:right w:val="none" w:sz="0" w:space="0" w:color="auto"/>
          </w:divBdr>
        </w:div>
        <w:div w:id="971397727">
          <w:marLeft w:val="1080"/>
          <w:marRight w:val="0"/>
          <w:marTop w:val="100"/>
          <w:marBottom w:val="0"/>
          <w:divBdr>
            <w:top w:val="none" w:sz="0" w:space="0" w:color="auto"/>
            <w:left w:val="none" w:sz="0" w:space="0" w:color="auto"/>
            <w:bottom w:val="none" w:sz="0" w:space="0" w:color="auto"/>
            <w:right w:val="none" w:sz="0" w:space="0" w:color="auto"/>
          </w:divBdr>
        </w:div>
        <w:div w:id="1506165287">
          <w:marLeft w:val="360"/>
          <w:marRight w:val="0"/>
          <w:marTop w:val="200"/>
          <w:marBottom w:val="0"/>
          <w:divBdr>
            <w:top w:val="none" w:sz="0" w:space="0" w:color="auto"/>
            <w:left w:val="none" w:sz="0" w:space="0" w:color="auto"/>
            <w:bottom w:val="none" w:sz="0" w:space="0" w:color="auto"/>
            <w:right w:val="none" w:sz="0" w:space="0" w:color="auto"/>
          </w:divBdr>
        </w:div>
        <w:div w:id="1279605390">
          <w:marLeft w:val="1080"/>
          <w:marRight w:val="0"/>
          <w:marTop w:val="100"/>
          <w:marBottom w:val="0"/>
          <w:divBdr>
            <w:top w:val="none" w:sz="0" w:space="0" w:color="auto"/>
            <w:left w:val="none" w:sz="0" w:space="0" w:color="auto"/>
            <w:bottom w:val="none" w:sz="0" w:space="0" w:color="auto"/>
            <w:right w:val="none" w:sz="0" w:space="0" w:color="auto"/>
          </w:divBdr>
        </w:div>
        <w:div w:id="205720736">
          <w:marLeft w:val="1080"/>
          <w:marRight w:val="0"/>
          <w:marTop w:val="100"/>
          <w:marBottom w:val="0"/>
          <w:divBdr>
            <w:top w:val="none" w:sz="0" w:space="0" w:color="auto"/>
            <w:left w:val="none" w:sz="0" w:space="0" w:color="auto"/>
            <w:bottom w:val="none" w:sz="0" w:space="0" w:color="auto"/>
            <w:right w:val="none" w:sz="0" w:space="0" w:color="auto"/>
          </w:divBdr>
        </w:div>
        <w:div w:id="736319980">
          <w:marLeft w:val="360"/>
          <w:marRight w:val="0"/>
          <w:marTop w:val="200"/>
          <w:marBottom w:val="0"/>
          <w:divBdr>
            <w:top w:val="none" w:sz="0" w:space="0" w:color="auto"/>
            <w:left w:val="none" w:sz="0" w:space="0" w:color="auto"/>
            <w:bottom w:val="none" w:sz="0" w:space="0" w:color="auto"/>
            <w:right w:val="none" w:sz="0" w:space="0" w:color="auto"/>
          </w:divBdr>
        </w:div>
        <w:div w:id="341247763">
          <w:marLeft w:val="360"/>
          <w:marRight w:val="0"/>
          <w:marTop w:val="200"/>
          <w:marBottom w:val="0"/>
          <w:divBdr>
            <w:top w:val="none" w:sz="0" w:space="0" w:color="auto"/>
            <w:left w:val="none" w:sz="0" w:space="0" w:color="auto"/>
            <w:bottom w:val="none" w:sz="0" w:space="0" w:color="auto"/>
            <w:right w:val="none" w:sz="0" w:space="0" w:color="auto"/>
          </w:divBdr>
        </w:div>
        <w:div w:id="1679696380">
          <w:marLeft w:val="360"/>
          <w:marRight w:val="0"/>
          <w:marTop w:val="200"/>
          <w:marBottom w:val="0"/>
          <w:divBdr>
            <w:top w:val="none" w:sz="0" w:space="0" w:color="auto"/>
            <w:left w:val="none" w:sz="0" w:space="0" w:color="auto"/>
            <w:bottom w:val="none" w:sz="0" w:space="0" w:color="auto"/>
            <w:right w:val="none" w:sz="0" w:space="0" w:color="auto"/>
          </w:divBdr>
        </w:div>
        <w:div w:id="628973958">
          <w:marLeft w:val="360"/>
          <w:marRight w:val="0"/>
          <w:marTop w:val="200"/>
          <w:marBottom w:val="0"/>
          <w:divBdr>
            <w:top w:val="none" w:sz="0" w:space="0" w:color="auto"/>
            <w:left w:val="none" w:sz="0" w:space="0" w:color="auto"/>
            <w:bottom w:val="none" w:sz="0" w:space="0" w:color="auto"/>
            <w:right w:val="none" w:sz="0" w:space="0" w:color="auto"/>
          </w:divBdr>
        </w:div>
        <w:div w:id="891311613">
          <w:marLeft w:val="1080"/>
          <w:marRight w:val="0"/>
          <w:marTop w:val="100"/>
          <w:marBottom w:val="0"/>
          <w:divBdr>
            <w:top w:val="none" w:sz="0" w:space="0" w:color="auto"/>
            <w:left w:val="none" w:sz="0" w:space="0" w:color="auto"/>
            <w:bottom w:val="none" w:sz="0" w:space="0" w:color="auto"/>
            <w:right w:val="none" w:sz="0" w:space="0" w:color="auto"/>
          </w:divBdr>
        </w:div>
      </w:divsChild>
    </w:div>
    <w:div w:id="1982076028">
      <w:bodyDiv w:val="1"/>
      <w:marLeft w:val="0"/>
      <w:marRight w:val="0"/>
      <w:marTop w:val="0"/>
      <w:marBottom w:val="0"/>
      <w:divBdr>
        <w:top w:val="none" w:sz="0" w:space="0" w:color="auto"/>
        <w:left w:val="none" w:sz="0" w:space="0" w:color="auto"/>
        <w:bottom w:val="none" w:sz="0" w:space="0" w:color="auto"/>
        <w:right w:val="none" w:sz="0" w:space="0" w:color="auto"/>
      </w:divBdr>
      <w:divsChild>
        <w:div w:id="1117985007">
          <w:marLeft w:val="360"/>
          <w:marRight w:val="0"/>
          <w:marTop w:val="200"/>
          <w:marBottom w:val="0"/>
          <w:divBdr>
            <w:top w:val="none" w:sz="0" w:space="0" w:color="auto"/>
            <w:left w:val="none" w:sz="0" w:space="0" w:color="auto"/>
            <w:bottom w:val="none" w:sz="0" w:space="0" w:color="auto"/>
            <w:right w:val="none" w:sz="0" w:space="0" w:color="auto"/>
          </w:divBdr>
        </w:div>
        <w:div w:id="677316563">
          <w:marLeft w:val="1080"/>
          <w:marRight w:val="0"/>
          <w:marTop w:val="100"/>
          <w:marBottom w:val="0"/>
          <w:divBdr>
            <w:top w:val="none" w:sz="0" w:space="0" w:color="auto"/>
            <w:left w:val="none" w:sz="0" w:space="0" w:color="auto"/>
            <w:bottom w:val="none" w:sz="0" w:space="0" w:color="auto"/>
            <w:right w:val="none" w:sz="0" w:space="0" w:color="auto"/>
          </w:divBdr>
        </w:div>
        <w:div w:id="1788817769">
          <w:marLeft w:val="360"/>
          <w:marRight w:val="0"/>
          <w:marTop w:val="200"/>
          <w:marBottom w:val="0"/>
          <w:divBdr>
            <w:top w:val="none" w:sz="0" w:space="0" w:color="auto"/>
            <w:left w:val="none" w:sz="0" w:space="0" w:color="auto"/>
            <w:bottom w:val="none" w:sz="0" w:space="0" w:color="auto"/>
            <w:right w:val="none" w:sz="0" w:space="0" w:color="auto"/>
          </w:divBdr>
        </w:div>
        <w:div w:id="2057582115">
          <w:marLeft w:val="360"/>
          <w:marRight w:val="0"/>
          <w:marTop w:val="200"/>
          <w:marBottom w:val="0"/>
          <w:divBdr>
            <w:top w:val="none" w:sz="0" w:space="0" w:color="auto"/>
            <w:left w:val="none" w:sz="0" w:space="0" w:color="auto"/>
            <w:bottom w:val="none" w:sz="0" w:space="0" w:color="auto"/>
            <w:right w:val="none" w:sz="0" w:space="0" w:color="auto"/>
          </w:divBdr>
        </w:div>
        <w:div w:id="566962636">
          <w:marLeft w:val="360"/>
          <w:marRight w:val="0"/>
          <w:marTop w:val="200"/>
          <w:marBottom w:val="0"/>
          <w:divBdr>
            <w:top w:val="none" w:sz="0" w:space="0" w:color="auto"/>
            <w:left w:val="none" w:sz="0" w:space="0" w:color="auto"/>
            <w:bottom w:val="none" w:sz="0" w:space="0" w:color="auto"/>
            <w:right w:val="none" w:sz="0" w:space="0" w:color="auto"/>
          </w:divBdr>
        </w:div>
        <w:div w:id="806435650">
          <w:marLeft w:val="360"/>
          <w:marRight w:val="0"/>
          <w:marTop w:val="200"/>
          <w:marBottom w:val="0"/>
          <w:divBdr>
            <w:top w:val="none" w:sz="0" w:space="0" w:color="auto"/>
            <w:left w:val="none" w:sz="0" w:space="0" w:color="auto"/>
            <w:bottom w:val="none" w:sz="0" w:space="0" w:color="auto"/>
            <w:right w:val="none" w:sz="0" w:space="0" w:color="auto"/>
          </w:divBdr>
        </w:div>
      </w:divsChild>
    </w:div>
    <w:div w:id="2025745358">
      <w:bodyDiv w:val="1"/>
      <w:marLeft w:val="0"/>
      <w:marRight w:val="0"/>
      <w:marTop w:val="0"/>
      <w:marBottom w:val="0"/>
      <w:divBdr>
        <w:top w:val="none" w:sz="0" w:space="0" w:color="auto"/>
        <w:left w:val="none" w:sz="0" w:space="0" w:color="auto"/>
        <w:bottom w:val="none" w:sz="0" w:space="0" w:color="auto"/>
        <w:right w:val="none" w:sz="0" w:space="0" w:color="auto"/>
      </w:divBdr>
      <w:divsChild>
        <w:div w:id="765539457">
          <w:marLeft w:val="360"/>
          <w:marRight w:val="0"/>
          <w:marTop w:val="200"/>
          <w:marBottom w:val="0"/>
          <w:divBdr>
            <w:top w:val="none" w:sz="0" w:space="0" w:color="auto"/>
            <w:left w:val="none" w:sz="0" w:space="0" w:color="auto"/>
            <w:bottom w:val="none" w:sz="0" w:space="0" w:color="auto"/>
            <w:right w:val="none" w:sz="0" w:space="0" w:color="auto"/>
          </w:divBdr>
        </w:div>
        <w:div w:id="1341200158">
          <w:marLeft w:val="360"/>
          <w:marRight w:val="0"/>
          <w:marTop w:val="200"/>
          <w:marBottom w:val="0"/>
          <w:divBdr>
            <w:top w:val="none" w:sz="0" w:space="0" w:color="auto"/>
            <w:left w:val="none" w:sz="0" w:space="0" w:color="auto"/>
            <w:bottom w:val="none" w:sz="0" w:space="0" w:color="auto"/>
            <w:right w:val="none" w:sz="0" w:space="0" w:color="auto"/>
          </w:divBdr>
        </w:div>
        <w:div w:id="1061904895">
          <w:marLeft w:val="360"/>
          <w:marRight w:val="0"/>
          <w:marTop w:val="200"/>
          <w:marBottom w:val="0"/>
          <w:divBdr>
            <w:top w:val="none" w:sz="0" w:space="0" w:color="auto"/>
            <w:left w:val="none" w:sz="0" w:space="0" w:color="auto"/>
            <w:bottom w:val="none" w:sz="0" w:space="0" w:color="auto"/>
            <w:right w:val="none" w:sz="0" w:space="0" w:color="auto"/>
          </w:divBdr>
        </w:div>
        <w:div w:id="1134105059">
          <w:marLeft w:val="360"/>
          <w:marRight w:val="0"/>
          <w:marTop w:val="200"/>
          <w:marBottom w:val="0"/>
          <w:divBdr>
            <w:top w:val="none" w:sz="0" w:space="0" w:color="auto"/>
            <w:left w:val="none" w:sz="0" w:space="0" w:color="auto"/>
            <w:bottom w:val="none" w:sz="0" w:space="0" w:color="auto"/>
            <w:right w:val="none" w:sz="0" w:space="0" w:color="auto"/>
          </w:divBdr>
        </w:div>
        <w:div w:id="468673995">
          <w:marLeft w:val="360"/>
          <w:marRight w:val="0"/>
          <w:marTop w:val="200"/>
          <w:marBottom w:val="0"/>
          <w:divBdr>
            <w:top w:val="none" w:sz="0" w:space="0" w:color="auto"/>
            <w:left w:val="none" w:sz="0" w:space="0" w:color="auto"/>
            <w:bottom w:val="none" w:sz="0" w:space="0" w:color="auto"/>
            <w:right w:val="none" w:sz="0" w:space="0" w:color="auto"/>
          </w:divBdr>
        </w:div>
        <w:div w:id="306862439">
          <w:marLeft w:val="360"/>
          <w:marRight w:val="0"/>
          <w:marTop w:val="200"/>
          <w:marBottom w:val="0"/>
          <w:divBdr>
            <w:top w:val="none" w:sz="0" w:space="0" w:color="auto"/>
            <w:left w:val="none" w:sz="0" w:space="0" w:color="auto"/>
            <w:bottom w:val="none" w:sz="0" w:space="0" w:color="auto"/>
            <w:right w:val="none" w:sz="0" w:space="0" w:color="auto"/>
          </w:divBdr>
        </w:div>
        <w:div w:id="2013948967">
          <w:marLeft w:val="360"/>
          <w:marRight w:val="0"/>
          <w:marTop w:val="200"/>
          <w:marBottom w:val="0"/>
          <w:divBdr>
            <w:top w:val="none" w:sz="0" w:space="0" w:color="auto"/>
            <w:left w:val="none" w:sz="0" w:space="0" w:color="auto"/>
            <w:bottom w:val="none" w:sz="0" w:space="0" w:color="auto"/>
            <w:right w:val="none" w:sz="0" w:space="0" w:color="auto"/>
          </w:divBdr>
        </w:div>
        <w:div w:id="1526137886">
          <w:marLeft w:val="360"/>
          <w:marRight w:val="0"/>
          <w:marTop w:val="200"/>
          <w:marBottom w:val="0"/>
          <w:divBdr>
            <w:top w:val="none" w:sz="0" w:space="0" w:color="auto"/>
            <w:left w:val="none" w:sz="0" w:space="0" w:color="auto"/>
            <w:bottom w:val="none" w:sz="0" w:space="0" w:color="auto"/>
            <w:right w:val="none" w:sz="0" w:space="0" w:color="auto"/>
          </w:divBdr>
        </w:div>
      </w:divsChild>
    </w:div>
    <w:div w:id="2094355228">
      <w:bodyDiv w:val="1"/>
      <w:marLeft w:val="0"/>
      <w:marRight w:val="0"/>
      <w:marTop w:val="0"/>
      <w:marBottom w:val="0"/>
      <w:divBdr>
        <w:top w:val="none" w:sz="0" w:space="0" w:color="auto"/>
        <w:left w:val="none" w:sz="0" w:space="0" w:color="auto"/>
        <w:bottom w:val="none" w:sz="0" w:space="0" w:color="auto"/>
        <w:right w:val="none" w:sz="0" w:space="0" w:color="auto"/>
      </w:divBdr>
      <w:divsChild>
        <w:div w:id="194346488">
          <w:marLeft w:val="360"/>
          <w:marRight w:val="0"/>
          <w:marTop w:val="200"/>
          <w:marBottom w:val="0"/>
          <w:divBdr>
            <w:top w:val="none" w:sz="0" w:space="0" w:color="auto"/>
            <w:left w:val="none" w:sz="0" w:space="0" w:color="auto"/>
            <w:bottom w:val="none" w:sz="0" w:space="0" w:color="auto"/>
            <w:right w:val="none" w:sz="0" w:space="0" w:color="auto"/>
          </w:divBdr>
        </w:div>
        <w:div w:id="1930382637">
          <w:marLeft w:val="360"/>
          <w:marRight w:val="0"/>
          <w:marTop w:val="200"/>
          <w:marBottom w:val="0"/>
          <w:divBdr>
            <w:top w:val="none" w:sz="0" w:space="0" w:color="auto"/>
            <w:left w:val="none" w:sz="0" w:space="0" w:color="auto"/>
            <w:bottom w:val="none" w:sz="0" w:space="0" w:color="auto"/>
            <w:right w:val="none" w:sz="0" w:space="0" w:color="auto"/>
          </w:divBdr>
        </w:div>
        <w:div w:id="254636158">
          <w:marLeft w:val="360"/>
          <w:marRight w:val="0"/>
          <w:marTop w:val="200"/>
          <w:marBottom w:val="0"/>
          <w:divBdr>
            <w:top w:val="none" w:sz="0" w:space="0" w:color="auto"/>
            <w:left w:val="none" w:sz="0" w:space="0" w:color="auto"/>
            <w:bottom w:val="none" w:sz="0" w:space="0" w:color="auto"/>
            <w:right w:val="none" w:sz="0" w:space="0" w:color="auto"/>
          </w:divBdr>
        </w:div>
        <w:div w:id="1500463246">
          <w:marLeft w:val="1080"/>
          <w:marRight w:val="0"/>
          <w:marTop w:val="100"/>
          <w:marBottom w:val="0"/>
          <w:divBdr>
            <w:top w:val="none" w:sz="0" w:space="0" w:color="auto"/>
            <w:left w:val="none" w:sz="0" w:space="0" w:color="auto"/>
            <w:bottom w:val="none" w:sz="0" w:space="0" w:color="auto"/>
            <w:right w:val="none" w:sz="0" w:space="0" w:color="auto"/>
          </w:divBdr>
        </w:div>
        <w:div w:id="515850500">
          <w:marLeft w:val="1080"/>
          <w:marRight w:val="0"/>
          <w:marTop w:val="100"/>
          <w:marBottom w:val="0"/>
          <w:divBdr>
            <w:top w:val="none" w:sz="0" w:space="0" w:color="auto"/>
            <w:left w:val="none" w:sz="0" w:space="0" w:color="auto"/>
            <w:bottom w:val="none" w:sz="0" w:space="0" w:color="auto"/>
            <w:right w:val="none" w:sz="0" w:space="0" w:color="auto"/>
          </w:divBdr>
        </w:div>
        <w:div w:id="775176133">
          <w:marLeft w:val="360"/>
          <w:marRight w:val="0"/>
          <w:marTop w:val="200"/>
          <w:marBottom w:val="0"/>
          <w:divBdr>
            <w:top w:val="none" w:sz="0" w:space="0" w:color="auto"/>
            <w:left w:val="none" w:sz="0" w:space="0" w:color="auto"/>
            <w:bottom w:val="none" w:sz="0" w:space="0" w:color="auto"/>
            <w:right w:val="none" w:sz="0" w:space="0" w:color="auto"/>
          </w:divBdr>
        </w:div>
        <w:div w:id="24156740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AED50-B1B6-47C5-AB01-2782D143A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863</Words>
  <Characters>5074</Characters>
  <Application>Microsoft Office Word</Application>
  <DocSecurity>0</DocSecurity>
  <Lines>120</Lines>
  <Paragraphs>69</Paragraphs>
  <ScaleCrop>false</ScaleCrop>
  <Company>ITSCJ</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WATANABE Shinji</dc:creator>
  <cp:keywords/>
  <cp:lastModifiedBy>E.D.R. Thomas</cp:lastModifiedBy>
  <cp:revision>7</cp:revision>
  <cp:lastPrinted>1899-12-31T23:00:00Z</cp:lastPrinted>
  <dcterms:created xsi:type="dcterms:W3CDTF">2018-07-20T08:41:00Z</dcterms:created>
  <dcterms:modified xsi:type="dcterms:W3CDTF">2018-07-26T09:51:00Z</dcterms:modified>
</cp:coreProperties>
</file>