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4F8320" w14:textId="77777777" w:rsidR="00130AFB" w:rsidRPr="006577E0" w:rsidRDefault="00130AFB" w:rsidP="00130AFB">
      <w:pPr>
        <w:jc w:val="center"/>
      </w:pPr>
      <w:r w:rsidRPr="006577E0">
        <w:rPr>
          <w:b/>
          <w:bCs/>
          <w:color w:val="000000"/>
          <w:sz w:val="28"/>
          <w:szCs w:val="28"/>
        </w:rPr>
        <w:t>INTERNATIONAL ORGANISATION FOR STANDARDISATION</w:t>
      </w:r>
    </w:p>
    <w:p w14:paraId="6E666DC4" w14:textId="77777777" w:rsidR="00130AFB" w:rsidRPr="006577E0" w:rsidRDefault="00130AFB" w:rsidP="00130AFB">
      <w:pPr>
        <w:jc w:val="center"/>
      </w:pPr>
      <w:r w:rsidRPr="006577E0">
        <w:rPr>
          <w:b/>
          <w:bCs/>
          <w:color w:val="000000"/>
          <w:sz w:val="28"/>
          <w:szCs w:val="28"/>
        </w:rPr>
        <w:t>ORGANISATION INTERNATIONALE DE NORMALISATION</w:t>
      </w:r>
    </w:p>
    <w:p w14:paraId="6A8DDDE1" w14:textId="77777777" w:rsidR="00130AFB" w:rsidRPr="006577E0" w:rsidRDefault="00130AFB" w:rsidP="00130AFB">
      <w:pPr>
        <w:jc w:val="center"/>
      </w:pPr>
      <w:r w:rsidRPr="006577E0">
        <w:rPr>
          <w:b/>
          <w:bCs/>
          <w:color w:val="000000"/>
          <w:sz w:val="28"/>
          <w:szCs w:val="28"/>
        </w:rPr>
        <w:t>ISO/IEC JTC1/SC29/WG11</w:t>
      </w:r>
    </w:p>
    <w:p w14:paraId="5F85ED4F" w14:textId="77777777" w:rsidR="00130AFB" w:rsidRPr="006577E0" w:rsidRDefault="00130AFB" w:rsidP="00130AFB">
      <w:pPr>
        <w:jc w:val="center"/>
      </w:pPr>
      <w:r w:rsidRPr="006577E0">
        <w:rPr>
          <w:b/>
          <w:bCs/>
          <w:color w:val="000000"/>
          <w:sz w:val="28"/>
          <w:szCs w:val="28"/>
        </w:rPr>
        <w:t>CODING OF MOVING PICTURES AND AUDIO</w:t>
      </w:r>
    </w:p>
    <w:p w14:paraId="2FEDD11B" w14:textId="77777777" w:rsidR="00130AFB" w:rsidRPr="006577E0" w:rsidRDefault="00130AFB" w:rsidP="00130AFB">
      <w:pPr>
        <w:rPr>
          <w:rFonts w:eastAsia="Times New Roman"/>
        </w:rPr>
      </w:pPr>
    </w:p>
    <w:p w14:paraId="517BD7BE" w14:textId="1518B17A" w:rsidR="00130AFB" w:rsidRPr="00D022DB" w:rsidRDefault="00130AFB" w:rsidP="00130AFB">
      <w:pPr>
        <w:jc w:val="right"/>
      </w:pPr>
      <w:r w:rsidRPr="006577E0">
        <w:rPr>
          <w:b/>
          <w:bCs/>
          <w:color w:val="000000"/>
        </w:rPr>
        <w:t>ISO/IEC JTC1/SC29/WG11 MPEG201</w:t>
      </w:r>
      <w:r w:rsidR="000921D9">
        <w:rPr>
          <w:b/>
          <w:bCs/>
          <w:color w:val="000000"/>
        </w:rPr>
        <w:t>8</w:t>
      </w:r>
      <w:r w:rsidRPr="006577E0">
        <w:rPr>
          <w:b/>
          <w:bCs/>
          <w:color w:val="000000"/>
        </w:rPr>
        <w:t>/</w:t>
      </w:r>
      <w:r w:rsidR="00764062" w:rsidRPr="00D022DB">
        <w:rPr>
          <w:b/>
          <w:bCs/>
          <w:color w:val="FF0000"/>
        </w:rPr>
        <w:t>N</w:t>
      </w:r>
      <w:r w:rsidR="00BA31C6">
        <w:rPr>
          <w:b/>
          <w:bCs/>
          <w:color w:val="FF0000"/>
        </w:rPr>
        <w:t>17502</w:t>
      </w:r>
    </w:p>
    <w:p w14:paraId="1710732F" w14:textId="32286801" w:rsidR="00130AFB" w:rsidRPr="00D022DB" w:rsidRDefault="00764062" w:rsidP="00130AFB">
      <w:pPr>
        <w:jc w:val="right"/>
      </w:pPr>
      <w:r w:rsidRPr="00D022DB">
        <w:rPr>
          <w:b/>
          <w:bCs/>
          <w:color w:val="000000"/>
        </w:rPr>
        <w:t>April 2018,</w:t>
      </w:r>
      <w:r w:rsidR="00130AFB" w:rsidRPr="006577E0">
        <w:rPr>
          <w:b/>
          <w:bCs/>
          <w:color w:val="000000"/>
        </w:rPr>
        <w:t xml:space="preserve"> </w:t>
      </w:r>
      <w:r w:rsidRPr="00D022DB">
        <w:rPr>
          <w:b/>
          <w:bCs/>
          <w:color w:val="000000"/>
        </w:rPr>
        <w:t>San Diego</w:t>
      </w:r>
      <w:r w:rsidR="00130AFB" w:rsidRPr="006577E0">
        <w:rPr>
          <w:b/>
          <w:bCs/>
          <w:color w:val="000000"/>
        </w:rPr>
        <w:t xml:space="preserve">, </w:t>
      </w:r>
      <w:r w:rsidRPr="00035F53">
        <w:rPr>
          <w:b/>
          <w:bCs/>
          <w:color w:val="000000"/>
        </w:rPr>
        <w:t>US</w:t>
      </w:r>
    </w:p>
    <w:p w14:paraId="6D1F9FC6" w14:textId="77777777" w:rsidR="00130AFB" w:rsidRPr="00D022DB" w:rsidRDefault="00130AFB" w:rsidP="00130AFB">
      <w:pPr>
        <w:spacing w:after="240"/>
        <w:rPr>
          <w:rFonts w:eastAsia="Times New Roman"/>
        </w:rPr>
      </w:pPr>
      <w:r w:rsidRPr="00D022DB">
        <w:rPr>
          <w:rFonts w:eastAsia="Times New Roman"/>
        </w:rPr>
        <w:br/>
      </w:r>
    </w:p>
    <w:tbl>
      <w:tblPr>
        <w:tblW w:w="8269" w:type="dxa"/>
        <w:tblCellMar>
          <w:top w:w="15" w:type="dxa"/>
          <w:left w:w="15" w:type="dxa"/>
          <w:bottom w:w="15" w:type="dxa"/>
          <w:right w:w="15" w:type="dxa"/>
        </w:tblCellMar>
        <w:tblLook w:val="04A0" w:firstRow="1" w:lastRow="0" w:firstColumn="1" w:lastColumn="0" w:noHBand="0" w:noVBand="1"/>
      </w:tblPr>
      <w:tblGrid>
        <w:gridCol w:w="1546"/>
        <w:gridCol w:w="6723"/>
      </w:tblGrid>
      <w:tr w:rsidR="00130AFB" w:rsidRPr="00D022DB" w14:paraId="49ADA666" w14:textId="77777777" w:rsidTr="009C29EE">
        <w:trPr>
          <w:trHeight w:val="279"/>
        </w:trPr>
        <w:tc>
          <w:tcPr>
            <w:tcW w:w="0" w:type="auto"/>
            <w:tcMar>
              <w:top w:w="0" w:type="dxa"/>
              <w:left w:w="115" w:type="dxa"/>
              <w:bottom w:w="0" w:type="dxa"/>
              <w:right w:w="115" w:type="dxa"/>
            </w:tcMar>
            <w:hideMark/>
          </w:tcPr>
          <w:p w14:paraId="714156A1" w14:textId="77777777" w:rsidR="00130AFB" w:rsidRPr="00D022DB" w:rsidRDefault="00130AFB" w:rsidP="00130AFB">
            <w:r w:rsidRPr="00D022DB">
              <w:rPr>
                <w:b/>
                <w:bCs/>
                <w:color w:val="000000"/>
              </w:rPr>
              <w:t>Source</w:t>
            </w:r>
          </w:p>
        </w:tc>
        <w:tc>
          <w:tcPr>
            <w:tcW w:w="0" w:type="auto"/>
            <w:tcMar>
              <w:top w:w="0" w:type="dxa"/>
              <w:left w:w="115" w:type="dxa"/>
              <w:bottom w:w="0" w:type="dxa"/>
              <w:right w:w="115" w:type="dxa"/>
            </w:tcMar>
            <w:hideMark/>
          </w:tcPr>
          <w:p w14:paraId="72A5474F" w14:textId="46370C42" w:rsidR="00130AFB" w:rsidRPr="00D022DB" w:rsidRDefault="00800E1D" w:rsidP="00130AFB">
            <w:r w:rsidRPr="00D022DB">
              <w:rPr>
                <w:b/>
                <w:bCs/>
                <w:color w:val="000000"/>
              </w:rPr>
              <w:t>Requirements</w:t>
            </w:r>
            <w:r w:rsidR="00130AFB" w:rsidRPr="00D022DB">
              <w:rPr>
                <w:b/>
                <w:bCs/>
                <w:color w:val="000000"/>
              </w:rPr>
              <w:t xml:space="preserve"> </w:t>
            </w:r>
          </w:p>
        </w:tc>
      </w:tr>
      <w:tr w:rsidR="00130AFB" w:rsidRPr="00D022DB" w14:paraId="669C132B" w14:textId="77777777" w:rsidTr="009C29EE">
        <w:trPr>
          <w:trHeight w:val="119"/>
        </w:trPr>
        <w:tc>
          <w:tcPr>
            <w:tcW w:w="0" w:type="auto"/>
            <w:tcMar>
              <w:top w:w="0" w:type="dxa"/>
              <w:left w:w="115" w:type="dxa"/>
              <w:bottom w:w="0" w:type="dxa"/>
              <w:right w:w="115" w:type="dxa"/>
            </w:tcMar>
            <w:hideMark/>
          </w:tcPr>
          <w:p w14:paraId="25D564E8" w14:textId="77777777" w:rsidR="00130AFB" w:rsidRPr="00D022DB" w:rsidRDefault="00130AFB" w:rsidP="00130AFB">
            <w:r w:rsidRPr="00D022DB">
              <w:rPr>
                <w:b/>
                <w:bCs/>
                <w:color w:val="000000"/>
              </w:rPr>
              <w:t>Status</w:t>
            </w:r>
          </w:p>
        </w:tc>
        <w:tc>
          <w:tcPr>
            <w:tcW w:w="0" w:type="auto"/>
            <w:tcMar>
              <w:top w:w="0" w:type="dxa"/>
              <w:left w:w="115" w:type="dxa"/>
              <w:bottom w:w="0" w:type="dxa"/>
              <w:right w:w="115" w:type="dxa"/>
            </w:tcMar>
            <w:hideMark/>
          </w:tcPr>
          <w:p w14:paraId="068CE78F" w14:textId="48DE0BF4" w:rsidR="00130AFB" w:rsidRPr="00D022DB" w:rsidRDefault="00800E1D" w:rsidP="00800E1D">
            <w:r w:rsidRPr="00D022DB">
              <w:rPr>
                <w:b/>
                <w:bCs/>
                <w:color w:val="000000"/>
              </w:rPr>
              <w:t>Approved</w:t>
            </w:r>
          </w:p>
        </w:tc>
      </w:tr>
      <w:tr w:rsidR="00130AFB" w:rsidRPr="00D022DB" w14:paraId="4399D3FA" w14:textId="77777777" w:rsidTr="009C29EE">
        <w:trPr>
          <w:trHeight w:val="320"/>
        </w:trPr>
        <w:tc>
          <w:tcPr>
            <w:tcW w:w="0" w:type="auto"/>
            <w:tcMar>
              <w:top w:w="0" w:type="dxa"/>
              <w:left w:w="115" w:type="dxa"/>
              <w:bottom w:w="0" w:type="dxa"/>
              <w:right w:w="115" w:type="dxa"/>
            </w:tcMar>
            <w:hideMark/>
          </w:tcPr>
          <w:p w14:paraId="0C9837A2" w14:textId="77777777" w:rsidR="00130AFB" w:rsidRPr="00D022DB" w:rsidRDefault="00130AFB" w:rsidP="00130AFB">
            <w:r w:rsidRPr="00D022DB">
              <w:rPr>
                <w:b/>
                <w:bCs/>
                <w:color w:val="000000"/>
              </w:rPr>
              <w:t>Title</w:t>
            </w:r>
          </w:p>
        </w:tc>
        <w:tc>
          <w:tcPr>
            <w:tcW w:w="0" w:type="auto"/>
            <w:tcMar>
              <w:top w:w="0" w:type="dxa"/>
              <w:left w:w="115" w:type="dxa"/>
              <w:bottom w:w="0" w:type="dxa"/>
              <w:right w:w="115" w:type="dxa"/>
            </w:tcMar>
            <w:hideMark/>
          </w:tcPr>
          <w:p w14:paraId="469B019E" w14:textId="0C04A5B4" w:rsidR="00130AFB" w:rsidRPr="00D022DB" w:rsidRDefault="00130AFB" w:rsidP="00800E1D">
            <w:r w:rsidRPr="00D022DB">
              <w:rPr>
                <w:b/>
                <w:bCs/>
                <w:color w:val="000000"/>
                <w:shd w:val="clear" w:color="auto" w:fill="FFFFFF"/>
              </w:rPr>
              <w:t>Use cases and requirement</w:t>
            </w:r>
            <w:r w:rsidR="004C64D5">
              <w:rPr>
                <w:b/>
                <w:bCs/>
                <w:color w:val="000000"/>
                <w:shd w:val="clear" w:color="auto" w:fill="FFFFFF"/>
              </w:rPr>
              <w:t>s</w:t>
            </w:r>
            <w:r w:rsidRPr="00D022DB">
              <w:rPr>
                <w:b/>
                <w:bCs/>
                <w:color w:val="000000"/>
                <w:shd w:val="clear" w:color="auto" w:fill="FFFFFF"/>
              </w:rPr>
              <w:t xml:space="preserve"> for NBMP (</w:t>
            </w:r>
            <w:r w:rsidR="00255E22" w:rsidRPr="00D022DB">
              <w:rPr>
                <w:b/>
                <w:bCs/>
                <w:color w:val="000000"/>
                <w:shd w:val="clear" w:color="auto" w:fill="FFFFFF"/>
              </w:rPr>
              <w:t>v4</w:t>
            </w:r>
            <w:r w:rsidRPr="00D022DB">
              <w:rPr>
                <w:b/>
                <w:bCs/>
                <w:color w:val="000000"/>
                <w:shd w:val="clear" w:color="auto" w:fill="FFFFFF"/>
              </w:rPr>
              <w:t>)</w:t>
            </w:r>
          </w:p>
        </w:tc>
      </w:tr>
      <w:tr w:rsidR="00130AFB" w:rsidRPr="00D022DB" w14:paraId="11155CCB" w14:textId="77777777" w:rsidTr="009C29EE">
        <w:trPr>
          <w:trHeight w:val="339"/>
        </w:trPr>
        <w:tc>
          <w:tcPr>
            <w:tcW w:w="0" w:type="auto"/>
            <w:tcMar>
              <w:top w:w="0" w:type="dxa"/>
              <w:left w:w="115" w:type="dxa"/>
              <w:bottom w:w="0" w:type="dxa"/>
              <w:right w:w="115" w:type="dxa"/>
            </w:tcMar>
            <w:hideMark/>
          </w:tcPr>
          <w:p w14:paraId="7F6605E4" w14:textId="77777777" w:rsidR="00130AFB" w:rsidRPr="00D022DB" w:rsidRDefault="00130AFB" w:rsidP="00130AFB">
            <w:r w:rsidRPr="00D022DB">
              <w:rPr>
                <w:b/>
                <w:bCs/>
                <w:color w:val="000000"/>
              </w:rPr>
              <w:t>Authors</w:t>
            </w:r>
          </w:p>
        </w:tc>
        <w:tc>
          <w:tcPr>
            <w:tcW w:w="0" w:type="auto"/>
            <w:tcMar>
              <w:top w:w="0" w:type="dxa"/>
              <w:left w:w="115" w:type="dxa"/>
              <w:bottom w:w="0" w:type="dxa"/>
              <w:right w:w="115" w:type="dxa"/>
            </w:tcMar>
            <w:hideMark/>
          </w:tcPr>
          <w:p w14:paraId="07FD0780" w14:textId="77777777" w:rsidR="00130AFB" w:rsidRPr="00D022DB" w:rsidRDefault="00130AFB" w:rsidP="00130AFB">
            <w:proofErr w:type="spellStart"/>
            <w:r w:rsidRPr="00D022DB">
              <w:rPr>
                <w:color w:val="000000"/>
              </w:rPr>
              <w:t>Kyungmo</w:t>
            </w:r>
            <w:proofErr w:type="spellEnd"/>
            <w:r w:rsidRPr="00D022DB">
              <w:rPr>
                <w:color w:val="000000"/>
              </w:rPr>
              <w:t xml:space="preserve"> Park, </w:t>
            </w:r>
            <w:r w:rsidRPr="00D022DB">
              <w:rPr>
                <w:noProof/>
                <w:color w:val="000000"/>
              </w:rPr>
              <w:t>Rufael</w:t>
            </w:r>
            <w:r w:rsidRPr="00D022DB">
              <w:rPr>
                <w:color w:val="000000"/>
              </w:rPr>
              <w:t xml:space="preserve"> </w:t>
            </w:r>
            <w:proofErr w:type="spellStart"/>
            <w:r w:rsidRPr="00D022DB">
              <w:rPr>
                <w:color w:val="000000"/>
              </w:rPr>
              <w:t>Mekuria</w:t>
            </w:r>
            <w:proofErr w:type="spellEnd"/>
          </w:p>
        </w:tc>
      </w:tr>
    </w:tbl>
    <w:p w14:paraId="7B95A06C" w14:textId="77777777" w:rsidR="00130AFB" w:rsidRPr="00D022DB" w:rsidRDefault="00130AFB" w:rsidP="00130AFB">
      <w:pPr>
        <w:spacing w:after="240"/>
        <w:rPr>
          <w:rFonts w:eastAsia="Times New Roman"/>
        </w:rPr>
      </w:pPr>
    </w:p>
    <w:p w14:paraId="363856C8" w14:textId="1199E0A9" w:rsidR="00130AFB" w:rsidRPr="00D022DB" w:rsidRDefault="0065197A" w:rsidP="00130AFB">
      <w:pPr>
        <w:numPr>
          <w:ilvl w:val="0"/>
          <w:numId w:val="1"/>
        </w:numPr>
        <w:spacing w:before="240" w:after="60"/>
        <w:ind w:left="360"/>
        <w:textAlignment w:val="baseline"/>
        <w:outlineLvl w:val="0"/>
        <w:rPr>
          <w:rFonts w:eastAsia="Times New Roman"/>
          <w:b/>
          <w:bCs/>
          <w:color w:val="000000"/>
          <w:kern w:val="36"/>
          <w:sz w:val="48"/>
          <w:szCs w:val="48"/>
        </w:rPr>
      </w:pPr>
      <w:r w:rsidRPr="00D022DB">
        <w:rPr>
          <w:rFonts w:eastAsia="Times New Roman"/>
          <w:b/>
          <w:bCs/>
          <w:color w:val="000000"/>
          <w:kern w:val="36"/>
          <w:sz w:val="32"/>
          <w:szCs w:val="32"/>
        </w:rPr>
        <w:t xml:space="preserve"> </w:t>
      </w:r>
      <w:r w:rsidR="00130AFB" w:rsidRPr="00D022DB">
        <w:rPr>
          <w:rFonts w:eastAsia="Times New Roman"/>
          <w:b/>
          <w:bCs/>
          <w:color w:val="000000"/>
          <w:kern w:val="36"/>
          <w:sz w:val="32"/>
          <w:szCs w:val="32"/>
        </w:rPr>
        <w:t>Introduction</w:t>
      </w:r>
    </w:p>
    <w:p w14:paraId="2A6600C3" w14:textId="3E78904C" w:rsidR="00130AFB" w:rsidRPr="00D022DB" w:rsidRDefault="00130AFB" w:rsidP="00130AFB">
      <w:r w:rsidRPr="00D022DB">
        <w:rPr>
          <w:color w:val="000000"/>
        </w:rPr>
        <w:t>MPEG has developed various technologies for multimedia coding and transport, such as AVC/HEVC, 3D audio, MPEG-2 TS, ISOBMFF, DASH</w:t>
      </w:r>
      <w:r w:rsidR="004604A4" w:rsidRPr="00D022DB">
        <w:rPr>
          <w:color w:val="000000"/>
        </w:rPr>
        <w:t>,</w:t>
      </w:r>
      <w:r w:rsidRPr="00D022DB">
        <w:rPr>
          <w:color w:val="000000"/>
        </w:rPr>
        <w:t xml:space="preserve"> </w:t>
      </w:r>
      <w:r w:rsidRPr="00D022DB">
        <w:rPr>
          <w:noProof/>
          <w:color w:val="000000"/>
        </w:rPr>
        <w:t>and</w:t>
      </w:r>
      <w:r w:rsidRPr="00D022DB">
        <w:rPr>
          <w:color w:val="000000"/>
        </w:rPr>
        <w:t xml:space="preserve"> MMT. These technologies have been widely adopted and </w:t>
      </w:r>
      <w:r w:rsidRPr="00D022DB">
        <w:rPr>
          <w:noProof/>
          <w:color w:val="000000"/>
        </w:rPr>
        <w:t>are heavily used</w:t>
      </w:r>
      <w:r w:rsidRPr="00D022DB">
        <w:rPr>
          <w:color w:val="000000"/>
        </w:rPr>
        <w:t xml:space="preserve"> by various industries in various applications, such as digital broadcasting, audio</w:t>
      </w:r>
      <w:r w:rsidR="004604A4" w:rsidRPr="00D022DB">
        <w:rPr>
          <w:color w:val="000000"/>
        </w:rPr>
        <w:t>,</w:t>
      </w:r>
      <w:r w:rsidRPr="00D022DB">
        <w:rPr>
          <w:color w:val="000000"/>
        </w:rPr>
        <w:t xml:space="preserve"> </w:t>
      </w:r>
      <w:r w:rsidRPr="00D022DB">
        <w:rPr>
          <w:noProof/>
          <w:color w:val="000000"/>
        </w:rPr>
        <w:t>and</w:t>
      </w:r>
      <w:r w:rsidRPr="00D022DB">
        <w:rPr>
          <w:color w:val="000000"/>
        </w:rPr>
        <w:t xml:space="preserve"> video streaming over the Internet, in mobile terminals, </w:t>
      </w:r>
      <w:r w:rsidRPr="00D022DB">
        <w:rPr>
          <w:noProof/>
          <w:color w:val="000000"/>
        </w:rPr>
        <w:t>etc</w:t>
      </w:r>
      <w:r w:rsidRPr="00D022DB">
        <w:rPr>
          <w:color w:val="000000"/>
        </w:rPr>
        <w:t>.</w:t>
      </w:r>
    </w:p>
    <w:p w14:paraId="263804F8" w14:textId="77777777" w:rsidR="00130AFB" w:rsidRPr="00D022DB" w:rsidRDefault="00130AFB" w:rsidP="00130AFB">
      <w:pPr>
        <w:rPr>
          <w:rFonts w:eastAsia="Times New Roman"/>
        </w:rPr>
      </w:pPr>
    </w:p>
    <w:p w14:paraId="4E23668D" w14:textId="77777777" w:rsidR="00130AFB" w:rsidRPr="00D022DB" w:rsidRDefault="00130AFB" w:rsidP="00130AFB">
      <w:r w:rsidRPr="00D022DB">
        <w:rPr>
          <w:noProof/>
          <w:color w:val="000000"/>
        </w:rPr>
        <w:t>In order to develop standardized and efficient solutions for network-based media processing (NBMP), especially given the recent increase in demand for distribution of MPEG media in next generation network environments such as 5G, MPEG evaluates and addresses the current limitations of available standards in the MPEG media distribution area including taking considerations of processing units in networks and challenges in emerging network environments into account.</w:t>
      </w:r>
    </w:p>
    <w:p w14:paraId="3F21FB80" w14:textId="77777777" w:rsidR="00130AFB" w:rsidRPr="00D022DB" w:rsidRDefault="00130AFB" w:rsidP="00130AFB">
      <w:pPr>
        <w:rPr>
          <w:rFonts w:eastAsia="Times New Roman"/>
        </w:rPr>
      </w:pPr>
    </w:p>
    <w:p w14:paraId="15BA33E5" w14:textId="77777777" w:rsidR="00130AFB" w:rsidRPr="00D022DB" w:rsidRDefault="00130AFB" w:rsidP="00130AFB">
      <w:pPr>
        <w:numPr>
          <w:ilvl w:val="0"/>
          <w:numId w:val="2"/>
        </w:numPr>
        <w:textAlignment w:val="baseline"/>
        <w:rPr>
          <w:rFonts w:ascii="Calibri" w:hAnsi="Calibri"/>
          <w:color w:val="000000"/>
          <w:sz w:val="22"/>
          <w:szCs w:val="22"/>
        </w:rPr>
      </w:pPr>
      <w:r w:rsidRPr="00D022DB">
        <w:rPr>
          <w:color w:val="000000"/>
        </w:rPr>
        <w:t>Interfaces for media processing functions in networks/cloud</w:t>
      </w:r>
    </w:p>
    <w:p w14:paraId="23659C3A" w14:textId="77777777" w:rsidR="00130AFB" w:rsidRPr="00D022DB" w:rsidRDefault="00130AFB" w:rsidP="00130AFB">
      <w:pPr>
        <w:numPr>
          <w:ilvl w:val="0"/>
          <w:numId w:val="2"/>
        </w:numPr>
        <w:textAlignment w:val="baseline"/>
        <w:rPr>
          <w:rFonts w:ascii="Calibri" w:hAnsi="Calibri"/>
          <w:color w:val="000000"/>
          <w:sz w:val="22"/>
          <w:szCs w:val="22"/>
        </w:rPr>
      </w:pPr>
      <w:r w:rsidRPr="00D022DB">
        <w:rPr>
          <w:color w:val="000000"/>
        </w:rPr>
        <w:t>Supplementary information for media processing</w:t>
      </w:r>
    </w:p>
    <w:p w14:paraId="0C273437" w14:textId="77777777" w:rsidR="00130AFB" w:rsidRPr="00D022DB" w:rsidRDefault="00130AFB" w:rsidP="00130AFB">
      <w:pPr>
        <w:numPr>
          <w:ilvl w:val="0"/>
          <w:numId w:val="2"/>
        </w:numPr>
        <w:textAlignment w:val="baseline"/>
        <w:rPr>
          <w:rFonts w:ascii="Calibri" w:hAnsi="Calibri"/>
          <w:color w:val="000000"/>
          <w:sz w:val="22"/>
          <w:szCs w:val="22"/>
        </w:rPr>
      </w:pPr>
      <w:r w:rsidRPr="00D022DB">
        <w:rPr>
          <w:color w:val="000000"/>
        </w:rPr>
        <w:t xml:space="preserve">A format for standardization of chaining and composition of </w:t>
      </w:r>
      <w:r w:rsidRPr="00D022DB">
        <w:rPr>
          <w:noProof/>
          <w:color w:val="000000"/>
        </w:rPr>
        <w:t>network based</w:t>
      </w:r>
      <w:r w:rsidRPr="00D022DB">
        <w:rPr>
          <w:color w:val="000000"/>
        </w:rPr>
        <w:t xml:space="preserve"> media processing functions</w:t>
      </w:r>
    </w:p>
    <w:p w14:paraId="570ADEF9" w14:textId="77777777" w:rsidR="00130AFB" w:rsidRPr="00D022DB" w:rsidRDefault="00130AFB" w:rsidP="00130AFB">
      <w:pPr>
        <w:numPr>
          <w:ilvl w:val="0"/>
          <w:numId w:val="2"/>
        </w:numPr>
        <w:textAlignment w:val="baseline"/>
        <w:rPr>
          <w:rFonts w:ascii="Calibri" w:hAnsi="Calibri"/>
          <w:color w:val="000000"/>
          <w:sz w:val="22"/>
          <w:szCs w:val="22"/>
        </w:rPr>
      </w:pPr>
      <w:r w:rsidRPr="00D022DB">
        <w:rPr>
          <w:color w:val="000000"/>
        </w:rPr>
        <w:t xml:space="preserve">NBMP will also provide API to media processing </w:t>
      </w:r>
    </w:p>
    <w:p w14:paraId="5718CAC0" w14:textId="77777777" w:rsidR="00130AFB" w:rsidRPr="00D022DB" w:rsidRDefault="00130AFB" w:rsidP="00130AFB">
      <w:pPr>
        <w:numPr>
          <w:ilvl w:val="0"/>
          <w:numId w:val="2"/>
        </w:numPr>
        <w:textAlignment w:val="baseline"/>
        <w:rPr>
          <w:rFonts w:ascii="Calibri" w:hAnsi="Calibri"/>
          <w:color w:val="000000"/>
          <w:sz w:val="22"/>
          <w:szCs w:val="22"/>
        </w:rPr>
      </w:pPr>
      <w:r w:rsidRPr="00D022DB">
        <w:rPr>
          <w:color w:val="000000"/>
        </w:rPr>
        <w:t>These specifications will together compose the NBMP framework</w:t>
      </w:r>
    </w:p>
    <w:p w14:paraId="6D270ED9" w14:textId="77777777" w:rsidR="00130AFB" w:rsidRPr="00D022DB" w:rsidRDefault="00130AFB" w:rsidP="00130AFB">
      <w:pPr>
        <w:rPr>
          <w:rFonts w:eastAsia="Times New Roman"/>
        </w:rPr>
      </w:pPr>
    </w:p>
    <w:p w14:paraId="0E7198A4" w14:textId="3857F665" w:rsidR="00130AFB" w:rsidRPr="00D022DB" w:rsidRDefault="00130AFB" w:rsidP="00130AFB">
      <w:r w:rsidRPr="00D022DB">
        <w:rPr>
          <w:color w:val="000000"/>
        </w:rPr>
        <w:t xml:space="preserve">To enable interoperable distributed media processing in these networks and cloud </w:t>
      </w:r>
      <w:r w:rsidRPr="00D022DB">
        <w:rPr>
          <w:noProof/>
          <w:color w:val="000000"/>
        </w:rPr>
        <w:t>environments</w:t>
      </w:r>
      <w:r w:rsidR="004604A4" w:rsidRPr="00D022DB">
        <w:rPr>
          <w:noProof/>
          <w:color w:val="000000"/>
        </w:rPr>
        <w:t>,</w:t>
      </w:r>
      <w:r w:rsidRPr="00D022DB">
        <w:rPr>
          <w:color w:val="000000"/>
        </w:rPr>
        <w:t xml:space="preserve"> NBMP defines interfaces between media processing functions. These interfaces will allow configuration of the media processing functions and efficient exchange of media data. </w:t>
      </w:r>
      <w:r w:rsidRPr="00D022DB">
        <w:rPr>
          <w:noProof/>
          <w:color w:val="000000"/>
        </w:rPr>
        <w:t>Second</w:t>
      </w:r>
      <w:r w:rsidR="004604A4" w:rsidRPr="00D022DB">
        <w:rPr>
          <w:noProof/>
          <w:color w:val="000000"/>
        </w:rPr>
        <w:t>,</w:t>
      </w:r>
      <w:r w:rsidRPr="00D022DB">
        <w:rPr>
          <w:color w:val="000000"/>
        </w:rPr>
        <w:t xml:space="preserve"> these interfaces will facilitate a better tradeoff between resources (</w:t>
      </w:r>
      <w:r w:rsidRPr="00D022DB">
        <w:rPr>
          <w:noProof/>
          <w:color w:val="000000"/>
        </w:rPr>
        <w:t>e.g.</w:t>
      </w:r>
      <w:r w:rsidR="004604A4" w:rsidRPr="00D022DB">
        <w:rPr>
          <w:noProof/>
          <w:color w:val="000000"/>
        </w:rPr>
        <w:t>,</w:t>
      </w:r>
      <w:r w:rsidRPr="00D022DB">
        <w:rPr>
          <w:color w:val="000000"/>
        </w:rPr>
        <w:t xml:space="preserve"> bandwidth, compute, storage) in this environment by having supplementary information useful for the media processing functions.  Further, NBMP will define formats for chaining and </w:t>
      </w:r>
      <w:r w:rsidRPr="00D022DB">
        <w:rPr>
          <w:noProof/>
          <w:color w:val="000000"/>
        </w:rPr>
        <w:t>composing</w:t>
      </w:r>
      <w:r w:rsidRPr="00D022DB">
        <w:rPr>
          <w:color w:val="000000"/>
        </w:rPr>
        <w:t xml:space="preserve"> such media processing functions and </w:t>
      </w:r>
      <w:r w:rsidRPr="00D022DB">
        <w:rPr>
          <w:color w:val="000000"/>
        </w:rPr>
        <w:lastRenderedPageBreak/>
        <w:t xml:space="preserve">provide an API for the media processing. These functionalities together compose the NBMP framework for interoperable </w:t>
      </w:r>
      <w:r w:rsidRPr="00D022DB">
        <w:rPr>
          <w:noProof/>
          <w:color w:val="000000"/>
        </w:rPr>
        <w:t>network</w:t>
      </w:r>
      <w:r w:rsidR="004604A4" w:rsidRPr="00D022DB">
        <w:rPr>
          <w:noProof/>
          <w:color w:val="000000"/>
        </w:rPr>
        <w:t>-</w:t>
      </w:r>
      <w:r w:rsidRPr="00D022DB">
        <w:rPr>
          <w:noProof/>
          <w:color w:val="000000"/>
        </w:rPr>
        <w:t>based</w:t>
      </w:r>
      <w:r w:rsidRPr="00D022DB">
        <w:rPr>
          <w:color w:val="000000"/>
        </w:rPr>
        <w:t xml:space="preserve"> media processing.</w:t>
      </w:r>
    </w:p>
    <w:p w14:paraId="36F97E28" w14:textId="77777777" w:rsidR="00130AFB" w:rsidRPr="00D022DB" w:rsidRDefault="00130AFB" w:rsidP="00130AFB">
      <w:pPr>
        <w:rPr>
          <w:rFonts w:eastAsia="Times New Roman"/>
        </w:rPr>
      </w:pPr>
    </w:p>
    <w:p w14:paraId="1C698F50" w14:textId="23C64D29" w:rsidR="00130AFB" w:rsidRPr="00D022DB" w:rsidRDefault="00130AFB" w:rsidP="00130AFB">
      <w:r w:rsidRPr="00D022DB">
        <w:rPr>
          <w:color w:val="000000"/>
        </w:rPr>
        <w:t xml:space="preserve">NBMP is a framework that allows service providers and </w:t>
      </w:r>
      <w:r w:rsidRPr="00D022DB">
        <w:rPr>
          <w:noProof/>
          <w:color w:val="000000"/>
        </w:rPr>
        <w:t>end</w:t>
      </w:r>
      <w:r w:rsidRPr="00D022DB">
        <w:rPr>
          <w:color w:val="000000"/>
        </w:rPr>
        <w:t xml:space="preserve"> users to describe media processing operations that are to be performed by the network. NBMP describes the composition of network-based media processing services out of a set of network-based media processing functions and makes these network-based media processing services accessible through Application Programming Interfaces (APIs).  </w:t>
      </w:r>
    </w:p>
    <w:p w14:paraId="18ABAE2E" w14:textId="77777777" w:rsidR="00130AFB" w:rsidRPr="00D022DB" w:rsidRDefault="00130AFB" w:rsidP="00130AFB">
      <w:pPr>
        <w:rPr>
          <w:rFonts w:eastAsia="Times New Roman"/>
        </w:rPr>
      </w:pPr>
    </w:p>
    <w:p w14:paraId="0D45E472" w14:textId="77777777" w:rsidR="00130AFB" w:rsidRPr="00D022DB" w:rsidRDefault="00130AFB" w:rsidP="00130AFB">
      <w:r w:rsidRPr="00D022DB">
        <w:rPr>
          <w:color w:val="000000"/>
        </w:rPr>
        <w:t xml:space="preserve">An NBMP media processing entity performs media processing tasks on the input media data and the related metadata. NBMP also provides Control Functions that are used to compose and configure the media processing. </w:t>
      </w:r>
      <w:r w:rsidRPr="00D022DB">
        <w:rPr>
          <w:noProof/>
          <w:color w:val="000000"/>
        </w:rPr>
        <w:t>In addition</w:t>
      </w:r>
      <w:r w:rsidRPr="00D022DB">
        <w:rPr>
          <w:color w:val="000000"/>
        </w:rPr>
        <w:t>, NBMP provides transport methods for communication between media source and media processing entities.</w:t>
      </w:r>
    </w:p>
    <w:p w14:paraId="4D5992B3" w14:textId="77777777" w:rsidR="00130AFB" w:rsidRPr="00D022DB" w:rsidRDefault="00130AFB" w:rsidP="00130AFB">
      <w:pPr>
        <w:rPr>
          <w:rFonts w:eastAsia="Times New Roman"/>
        </w:rPr>
      </w:pPr>
    </w:p>
    <w:p w14:paraId="005DBA18" w14:textId="77777777" w:rsidR="00130AFB" w:rsidRPr="00D022DB" w:rsidRDefault="00130AFB" w:rsidP="00130AFB">
      <w:r w:rsidRPr="00D022DB">
        <w:rPr>
          <w:color w:val="000000"/>
        </w:rPr>
        <w:t>This document contains use cases and draft requirements for potential NBMP standards addressing the needs of network-based emerging applications.</w:t>
      </w:r>
    </w:p>
    <w:p w14:paraId="26B8CEC3" w14:textId="77777777" w:rsidR="00130AFB" w:rsidRPr="00D022DB" w:rsidRDefault="00130AFB" w:rsidP="00130AFB">
      <w:pPr>
        <w:rPr>
          <w:rFonts w:eastAsia="Times New Roman"/>
        </w:rPr>
      </w:pPr>
    </w:p>
    <w:p w14:paraId="1AE0D07B" w14:textId="3BAF307C" w:rsidR="00130AFB" w:rsidRPr="00D022DB" w:rsidRDefault="00A21570" w:rsidP="00130AFB">
      <w:pPr>
        <w:numPr>
          <w:ilvl w:val="0"/>
          <w:numId w:val="3"/>
        </w:numPr>
        <w:spacing w:before="240" w:after="60"/>
        <w:ind w:left="360"/>
        <w:textAlignment w:val="baseline"/>
        <w:outlineLvl w:val="0"/>
        <w:rPr>
          <w:rFonts w:eastAsia="Times New Roman"/>
          <w:b/>
          <w:bCs/>
          <w:color w:val="000000"/>
          <w:kern w:val="36"/>
          <w:sz w:val="48"/>
          <w:szCs w:val="48"/>
        </w:rPr>
      </w:pPr>
      <w:r w:rsidRPr="00D022DB">
        <w:rPr>
          <w:rFonts w:eastAsia="Times New Roman"/>
          <w:b/>
          <w:bCs/>
          <w:color w:val="000000"/>
          <w:kern w:val="36"/>
          <w:sz w:val="32"/>
          <w:szCs w:val="32"/>
        </w:rPr>
        <w:t xml:space="preserve"> </w:t>
      </w:r>
      <w:r w:rsidR="00130AFB" w:rsidRPr="00D022DB">
        <w:rPr>
          <w:rFonts w:eastAsia="Times New Roman"/>
          <w:b/>
          <w:bCs/>
          <w:color w:val="000000"/>
          <w:kern w:val="36"/>
          <w:sz w:val="32"/>
          <w:szCs w:val="32"/>
        </w:rPr>
        <w:t>Objectives</w:t>
      </w:r>
    </w:p>
    <w:p w14:paraId="3DAAC50B" w14:textId="77777777" w:rsidR="00130AFB" w:rsidRPr="00D022DB" w:rsidRDefault="00130AFB" w:rsidP="00130AFB">
      <w:pPr>
        <w:rPr>
          <w:color w:val="000000"/>
        </w:rPr>
      </w:pPr>
      <w:r w:rsidRPr="00D022DB">
        <w:rPr>
          <w:color w:val="000000"/>
        </w:rPr>
        <w:t xml:space="preserve">In this document, a network-based media processing system </w:t>
      </w:r>
      <w:r w:rsidRPr="00D022DB">
        <w:rPr>
          <w:noProof/>
          <w:color w:val="000000"/>
        </w:rPr>
        <w:t>is defined</w:t>
      </w:r>
      <w:r w:rsidRPr="00D022DB">
        <w:rPr>
          <w:color w:val="000000"/>
        </w:rPr>
        <w:t xml:space="preserve"> as follows: </w:t>
      </w:r>
    </w:p>
    <w:p w14:paraId="7705F30F" w14:textId="77777777" w:rsidR="00D7554E" w:rsidRPr="00D022DB" w:rsidRDefault="00D7554E" w:rsidP="00130AFB">
      <w:pPr>
        <w:rPr>
          <w:color w:val="000000"/>
        </w:rPr>
      </w:pPr>
    </w:p>
    <w:p w14:paraId="5B55FFFA" w14:textId="1E99098B" w:rsidR="00130AFB" w:rsidRPr="00D022DB" w:rsidRDefault="00130AFB" w:rsidP="0065197A">
      <w:pPr>
        <w:pStyle w:val="ListParagraph"/>
        <w:numPr>
          <w:ilvl w:val="0"/>
          <w:numId w:val="12"/>
        </w:numPr>
        <w:rPr>
          <w:rFonts w:ascii="Times New Roman" w:hAnsi="Times New Roman" w:cs="Times New Roman"/>
          <w:color w:val="000000"/>
        </w:rPr>
      </w:pPr>
      <w:proofErr w:type="gramStart"/>
      <w:r w:rsidRPr="00D022DB">
        <w:rPr>
          <w:rFonts w:ascii="Times New Roman" w:hAnsi="Times New Roman" w:cs="Times New Roman"/>
          <w:b/>
          <w:color w:val="000000"/>
        </w:rPr>
        <w:t>NBMP system</w:t>
      </w:r>
      <w:proofErr w:type="gramEnd"/>
      <w:r w:rsidRPr="00D022DB">
        <w:rPr>
          <w:rFonts w:ascii="Times New Roman" w:hAnsi="Times New Roman" w:cs="Times New Roman"/>
          <w:b/>
          <w:color w:val="000000"/>
        </w:rPr>
        <w:t>:</w:t>
      </w:r>
      <w:r w:rsidRPr="00D022DB">
        <w:rPr>
          <w:rFonts w:ascii="Times New Roman" w:hAnsi="Times New Roman" w:cs="Times New Roman"/>
          <w:color w:val="000000"/>
        </w:rPr>
        <w:t xml:space="preserve"> A system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processing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is performed</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across</w:t>
      </w:r>
      <w:proofErr w:type="spellEnd"/>
      <w:r w:rsidRPr="00D022DB">
        <w:rPr>
          <w:rFonts w:ascii="Times New Roman" w:hAnsi="Times New Roman" w:cs="Times New Roman"/>
          <w:color w:val="000000"/>
        </w:rPr>
        <w:t xml:space="preserve"> processing </w:t>
      </w:r>
      <w:proofErr w:type="spellStart"/>
      <w:r w:rsidRPr="00D022DB">
        <w:rPr>
          <w:rFonts w:ascii="Times New Roman" w:hAnsi="Times New Roman" w:cs="Times New Roman"/>
          <w:color w:val="000000"/>
        </w:rPr>
        <w:t>entities</w:t>
      </w:r>
      <w:proofErr w:type="spellEnd"/>
      <w:r w:rsidRPr="00D022DB">
        <w:rPr>
          <w:rFonts w:ascii="Times New Roman" w:hAnsi="Times New Roman" w:cs="Times New Roman"/>
          <w:color w:val="000000"/>
        </w:rPr>
        <w:t xml:space="preserve"> in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network</w:t>
      </w:r>
      <w:proofErr w:type="spellEnd"/>
      <w:r w:rsidRPr="00D022DB">
        <w:rPr>
          <w:rFonts w:ascii="Times New Roman" w:hAnsi="Times New Roman" w:cs="Times New Roman"/>
          <w:color w:val="000000"/>
        </w:rPr>
        <w:t xml:space="preserve">. It </w:t>
      </w:r>
      <w:r w:rsidRPr="00D022DB">
        <w:rPr>
          <w:rFonts w:ascii="Times New Roman" w:hAnsi="Times New Roman" w:cs="Times New Roman"/>
          <w:noProof/>
          <w:color w:val="000000"/>
        </w:rPr>
        <w:t>consist</w:t>
      </w:r>
      <w:r w:rsidR="004604A4" w:rsidRPr="00D022DB">
        <w:rPr>
          <w:rFonts w:ascii="Times New Roman" w:hAnsi="Times New Roman" w:cs="Times New Roman"/>
          <w:noProof/>
          <w:color w:val="000000"/>
        </w:rPr>
        <w:t>s</w:t>
      </w:r>
      <w:r w:rsidRPr="00D022DB">
        <w:rPr>
          <w:rFonts w:ascii="Times New Roman" w:hAnsi="Times New Roman" w:cs="Times New Roman"/>
          <w:color w:val="000000"/>
        </w:rPr>
        <w:t xml:space="preserve"> of </w:t>
      </w:r>
      <w:r w:rsidR="008A4A64" w:rsidRPr="00D022DB">
        <w:rPr>
          <w:rFonts w:ascii="Times New Roman" w:hAnsi="Times New Roman" w:cs="Times New Roman"/>
          <w:color w:val="000000"/>
        </w:rPr>
        <w:t xml:space="preserve">Media Source </w:t>
      </w:r>
      <w:proofErr w:type="spellStart"/>
      <w:r w:rsidR="008A4A64"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r w:rsidR="008A4A64" w:rsidRPr="00D022DB">
        <w:rPr>
          <w:rFonts w:ascii="Times New Roman" w:hAnsi="Times New Roman" w:cs="Times New Roman"/>
          <w:color w:val="000000"/>
        </w:rPr>
        <w:t xml:space="preserve">Media Processing </w:t>
      </w:r>
      <w:proofErr w:type="spellStart"/>
      <w:r w:rsidR="008A4A64" w:rsidRPr="00D022DB">
        <w:rPr>
          <w:rFonts w:ascii="Times New Roman" w:hAnsi="Times New Roman" w:cs="Times New Roman"/>
          <w:color w:val="000000"/>
        </w:rPr>
        <w:t>Entity</w:t>
      </w:r>
      <w:proofErr w:type="spellEnd"/>
      <w:r w:rsidR="008A4A64"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r w:rsidR="008A4A64" w:rsidRPr="00D022DB">
        <w:rPr>
          <w:rFonts w:ascii="Times New Roman" w:hAnsi="Times New Roman" w:cs="Times New Roman"/>
          <w:color w:val="000000"/>
        </w:rPr>
        <w:t xml:space="preserve">Media </w:t>
      </w:r>
      <w:proofErr w:type="spellStart"/>
      <w:r w:rsidR="008A4A64" w:rsidRPr="00D022DB">
        <w:rPr>
          <w:rFonts w:ascii="Times New Roman" w:hAnsi="Times New Roman" w:cs="Times New Roman"/>
          <w:color w:val="000000"/>
        </w:rPr>
        <w:t>Sink</w:t>
      </w:r>
      <w:proofErr w:type="spellEnd"/>
      <w:r w:rsidR="008A4A64" w:rsidRPr="00D022DB">
        <w:rPr>
          <w:rFonts w:ascii="Times New Roman" w:hAnsi="Times New Roman" w:cs="Times New Roman"/>
          <w:color w:val="000000"/>
        </w:rPr>
        <w:t xml:space="preserve"> </w:t>
      </w:r>
      <w:proofErr w:type="spellStart"/>
      <w:r w:rsidR="008A4A64" w:rsidRPr="00D022DB">
        <w:rPr>
          <w:rFonts w:ascii="Times New Roman" w:hAnsi="Times New Roman" w:cs="Times New Roman"/>
          <w:color w:val="000000"/>
        </w:rPr>
        <w:t>Entity</w:t>
      </w:r>
      <w:proofErr w:type="spellEnd"/>
      <w:r w:rsidRPr="00D022DB">
        <w:rPr>
          <w:rFonts w:ascii="Times New Roman" w:hAnsi="Times New Roman" w:cs="Times New Roman"/>
          <w:color w:val="000000"/>
        </w:rPr>
        <w:t>.</w:t>
      </w:r>
    </w:p>
    <w:p w14:paraId="0D49F084" w14:textId="13566C0B" w:rsidR="00130AFB" w:rsidRPr="00D022DB" w:rsidRDefault="00130AFB" w:rsidP="0065197A">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 xml:space="preserve">Media Source </w:t>
      </w:r>
      <w:proofErr w:type="spellStart"/>
      <w:r w:rsidRPr="00D022DB">
        <w:rPr>
          <w:rFonts w:ascii="Times New Roman" w:hAnsi="Times New Roman" w:cs="Times New Roman"/>
          <w:b/>
          <w:color w:val="000000"/>
        </w:rPr>
        <w:t>Entity</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capture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raw</w:t>
      </w:r>
      <w:proofErr w:type="spellEnd"/>
      <w:r w:rsidRPr="00D022DB">
        <w:rPr>
          <w:rFonts w:ascii="Times New Roman" w:hAnsi="Times New Roman" w:cs="Times New Roman"/>
          <w:color w:val="000000"/>
        </w:rPr>
        <w:t xml:space="preserve"> media content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processed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example</w:t>
      </w:r>
      <w:r w:rsidR="004604A4" w:rsidRPr="00D022DB">
        <w:rPr>
          <w:rFonts w:ascii="Times New Roman" w:hAnsi="Times New Roman" w:cs="Times New Roman"/>
          <w:noProof/>
          <w:color w:val="000000"/>
        </w:rPr>
        <w:t>,</w:t>
      </w:r>
      <w:r w:rsidRPr="00D022DB">
        <w:rPr>
          <w:rFonts w:ascii="Times New Roman" w:hAnsi="Times New Roman" w:cs="Times New Roman"/>
          <w:color w:val="000000"/>
        </w:rPr>
        <w:t xml:space="preserve"> a digital camera, a </w:t>
      </w:r>
      <w:proofErr w:type="spellStart"/>
      <w:r w:rsidRPr="00D022DB">
        <w:rPr>
          <w:rFonts w:ascii="Times New Roman" w:hAnsi="Times New Roman" w:cs="Times New Roman"/>
          <w:color w:val="000000"/>
        </w:rPr>
        <w:t>microphone</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a</w:t>
      </w:r>
      <w:r w:rsidR="004604A4" w:rsidRPr="00D022DB">
        <w:rPr>
          <w:rFonts w:ascii="Times New Roman" w:hAnsi="Times New Roman" w:cs="Times New Roman"/>
          <w:noProof/>
          <w:color w:val="000000"/>
        </w:rPr>
        <w:t>n</w:t>
      </w:r>
      <w:r w:rsidRPr="00D022DB">
        <w:rPr>
          <w:rFonts w:ascii="Times New Roman" w:hAnsi="Times New Roman" w:cs="Times New Roman"/>
          <w:noProof/>
          <w:color w:val="000000"/>
        </w:rPr>
        <w:t xml:space="preserve"> encoder</w:t>
      </w:r>
      <w:r w:rsidRPr="00D022DB">
        <w:rPr>
          <w:rFonts w:ascii="Times New Roman" w:hAnsi="Times New Roman" w:cs="Times New Roman"/>
          <w:color w:val="000000"/>
        </w:rPr>
        <w:t>, or</w:t>
      </w:r>
      <w:r w:rsidRPr="00D022DB">
        <w:rPr>
          <w:rFonts w:ascii="Times New Roman" w:hAnsi="Times New Roman" w:cs="Times New Roman"/>
          <w:noProof/>
          <w:color w:val="000000"/>
        </w:rPr>
        <w:t xml:space="preserve"> persistent</w:t>
      </w:r>
      <w:r w:rsidRPr="00D022DB">
        <w:rPr>
          <w:rFonts w:ascii="Times New Roman" w:hAnsi="Times New Roman" w:cs="Times New Roman"/>
          <w:color w:val="000000"/>
        </w:rPr>
        <w:t xml:space="preserve"> storage. </w:t>
      </w:r>
    </w:p>
    <w:p w14:paraId="689CB17F" w14:textId="1891ED0E" w:rsidR="00130AFB" w:rsidRPr="00D022DB" w:rsidRDefault="00130AFB" w:rsidP="0065197A">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 xml:space="preserve">Media Processing </w:t>
      </w:r>
      <w:proofErr w:type="spellStart"/>
      <w:r w:rsidRPr="00D022DB">
        <w:rPr>
          <w:rFonts w:ascii="Times New Roman" w:hAnsi="Times New Roman" w:cs="Times New Roman"/>
          <w:b/>
          <w:color w:val="000000"/>
        </w:rPr>
        <w:t>Entity</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performs</w:t>
      </w:r>
      <w:proofErr w:type="spellEnd"/>
      <w:r w:rsidRPr="00D022DB">
        <w:rPr>
          <w:rFonts w:ascii="Times New Roman" w:hAnsi="Times New Roman" w:cs="Times New Roman"/>
          <w:color w:val="000000"/>
        </w:rPr>
        <w:t xml:space="preserve"> a </w:t>
      </w:r>
      <w:proofErr w:type="spellStart"/>
      <w:r w:rsidRPr="00D022DB">
        <w:rPr>
          <w:rFonts w:ascii="Times New Roman" w:hAnsi="Times New Roman" w:cs="Times New Roman"/>
          <w:color w:val="000000"/>
        </w:rPr>
        <w:t>task</w:t>
      </w:r>
      <w:proofErr w:type="spellEnd"/>
      <w:r w:rsidRPr="00D022DB">
        <w:rPr>
          <w:rFonts w:ascii="Times New Roman" w:hAnsi="Times New Roman" w:cs="Times New Roman"/>
          <w:color w:val="000000"/>
        </w:rPr>
        <w:t xml:space="preserve">(s) on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input media,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may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output of a prior </w:t>
      </w:r>
      <w:r w:rsidR="008A4A64" w:rsidRPr="00D022DB">
        <w:rPr>
          <w:rFonts w:ascii="Times New Roman" w:hAnsi="Times New Roman" w:cs="Times New Roman"/>
          <w:color w:val="000000"/>
        </w:rPr>
        <w:t xml:space="preserve">Media Processing </w:t>
      </w:r>
      <w:proofErr w:type="spellStart"/>
      <w:r w:rsidR="008A4A64" w:rsidRPr="00D022DB">
        <w:rPr>
          <w:rFonts w:ascii="Times New Roman" w:hAnsi="Times New Roman" w:cs="Times New Roman"/>
          <w:color w:val="000000"/>
        </w:rPr>
        <w:t>Entity</w:t>
      </w:r>
      <w:proofErr w:type="spellEnd"/>
      <w:r w:rsidRPr="00D022DB">
        <w:rPr>
          <w:rFonts w:ascii="Times New Roman" w:hAnsi="Times New Roman" w:cs="Times New Roman"/>
          <w:color w:val="000000"/>
        </w:rPr>
        <w:t>.</w:t>
      </w:r>
    </w:p>
    <w:p w14:paraId="5E524228" w14:textId="58D6E7A3" w:rsidR="00130AFB" w:rsidRPr="00D022DB" w:rsidRDefault="00130AFB" w:rsidP="0065197A">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 xml:space="preserve">Media </w:t>
      </w:r>
      <w:proofErr w:type="spellStart"/>
      <w:r w:rsidRPr="00D022DB">
        <w:rPr>
          <w:rFonts w:ascii="Times New Roman" w:hAnsi="Times New Roman" w:cs="Times New Roman"/>
          <w:b/>
          <w:color w:val="000000"/>
        </w:rPr>
        <w:t>Sink</w:t>
      </w:r>
      <w:proofErr w:type="spellEnd"/>
      <w:r w:rsidRPr="00D022DB">
        <w:rPr>
          <w:rFonts w:ascii="Times New Roman" w:hAnsi="Times New Roman" w:cs="Times New Roman"/>
          <w:b/>
          <w:color w:val="000000"/>
        </w:rPr>
        <w:t xml:space="preserve"> </w:t>
      </w:r>
      <w:proofErr w:type="spellStart"/>
      <w:r w:rsidRPr="00D022DB">
        <w:rPr>
          <w:rFonts w:ascii="Times New Roman" w:hAnsi="Times New Roman" w:cs="Times New Roman"/>
          <w:b/>
          <w:color w:val="000000"/>
        </w:rPr>
        <w:t>Entity</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consumes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output of </w:t>
      </w:r>
      <w:r w:rsidR="008A4A64" w:rsidRPr="00D022DB">
        <w:rPr>
          <w:rFonts w:ascii="Times New Roman" w:hAnsi="Times New Roman" w:cs="Times New Roman"/>
          <w:color w:val="000000"/>
        </w:rPr>
        <w:t xml:space="preserve">Media Processing </w:t>
      </w:r>
      <w:proofErr w:type="spellStart"/>
      <w:r w:rsidR="008A4A64" w:rsidRPr="00D022DB">
        <w:rPr>
          <w:rFonts w:ascii="Times New Roman" w:hAnsi="Times New Roman" w:cs="Times New Roman"/>
          <w:color w:val="000000"/>
        </w:rPr>
        <w:t>Entity</w:t>
      </w:r>
      <w:proofErr w:type="spellEnd"/>
      <w:r w:rsidR="008A4A64"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through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existing</w:t>
      </w:r>
      <w:proofErr w:type="spellEnd"/>
      <w:r w:rsidRPr="00D022DB">
        <w:rPr>
          <w:rFonts w:ascii="Times New Roman" w:hAnsi="Times New Roman" w:cs="Times New Roman"/>
          <w:color w:val="000000"/>
        </w:rPr>
        <w:t xml:space="preserve"> delivery </w:t>
      </w:r>
      <w:proofErr w:type="spellStart"/>
      <w:r w:rsidRPr="00D022DB">
        <w:rPr>
          <w:rFonts w:ascii="Times New Roman" w:hAnsi="Times New Roman" w:cs="Times New Roman"/>
          <w:color w:val="000000"/>
        </w:rPr>
        <w:t>methods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example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through</w:t>
      </w:r>
      <w:proofErr w:type="spellEnd"/>
      <w:r w:rsidRPr="00D022DB">
        <w:rPr>
          <w:rFonts w:ascii="Times New Roman" w:hAnsi="Times New Roman" w:cs="Times New Roman"/>
          <w:color w:val="000000"/>
        </w:rPr>
        <w:t xml:space="preserve"> </w:t>
      </w:r>
      <w:proofErr w:type="gramStart"/>
      <w:r w:rsidRPr="00D022DB">
        <w:rPr>
          <w:rFonts w:ascii="Times New Roman" w:hAnsi="Times New Roman" w:cs="Times New Roman"/>
          <w:color w:val="000000"/>
        </w:rPr>
        <w:t>download</w:t>
      </w:r>
      <w:proofErr w:type="gramEnd"/>
      <w:r w:rsidRPr="00D022DB">
        <w:rPr>
          <w:rFonts w:ascii="Times New Roman" w:hAnsi="Times New Roman" w:cs="Times New Roman"/>
          <w:color w:val="000000"/>
        </w:rPr>
        <w:t xml:space="preserve">, DASH, MMT, or </w:t>
      </w:r>
      <w:proofErr w:type="spellStart"/>
      <w:r w:rsidRPr="00D022DB">
        <w:rPr>
          <w:rFonts w:ascii="Times New Roman" w:hAnsi="Times New Roman" w:cs="Times New Roman"/>
          <w:color w:val="000000"/>
        </w:rPr>
        <w:t>other</w:t>
      </w:r>
      <w:proofErr w:type="spellEnd"/>
      <w:r w:rsidRPr="00D022DB">
        <w:rPr>
          <w:rFonts w:ascii="Times New Roman" w:hAnsi="Times New Roman" w:cs="Times New Roman"/>
          <w:color w:val="000000"/>
        </w:rPr>
        <w:t xml:space="preserve"> means. </w:t>
      </w:r>
      <w:proofErr w:type="spellStart"/>
      <w:r w:rsidRPr="00D022DB">
        <w:rPr>
          <w:rFonts w:ascii="Times New Roman" w:hAnsi="Times New Roman" w:cs="Times New Roman"/>
          <w:color w:val="000000"/>
        </w:rPr>
        <w:t>This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is </w:t>
      </w:r>
      <w:proofErr w:type="spellStart"/>
      <w:r w:rsidRPr="00D022DB">
        <w:rPr>
          <w:rFonts w:ascii="Times New Roman" w:hAnsi="Times New Roman" w:cs="Times New Roman"/>
          <w:color w:val="000000"/>
        </w:rPr>
        <w:t>not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standardized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through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this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work</w:t>
      </w:r>
      <w:proofErr w:type="spellEnd"/>
      <w:r w:rsidRPr="00D022DB">
        <w:rPr>
          <w:rFonts w:ascii="Times New Roman" w:hAnsi="Times New Roman" w:cs="Times New Roman"/>
          <w:color w:val="000000"/>
        </w:rPr>
        <w:t>.</w:t>
      </w:r>
    </w:p>
    <w:p w14:paraId="6A3DA67E" w14:textId="7DBC5B5B" w:rsidR="008A4A64" w:rsidRPr="00D022DB" w:rsidRDefault="008A4A64" w:rsidP="008A4A64">
      <w:pPr>
        <w:pStyle w:val="ListParagraph"/>
        <w:numPr>
          <w:ilvl w:val="0"/>
          <w:numId w:val="12"/>
        </w:numPr>
        <w:rPr>
          <w:rFonts w:ascii="Times New Roman" w:hAnsi="Times New Roman" w:cs="Times New Roman"/>
          <w:b/>
          <w:color w:val="000000"/>
        </w:rPr>
      </w:pPr>
      <w:r w:rsidRPr="00D022DB">
        <w:rPr>
          <w:rFonts w:ascii="Times New Roman" w:hAnsi="Times New Roman" w:cs="Times New Roman"/>
          <w:b/>
          <w:color w:val="000000"/>
        </w:rPr>
        <w:t xml:space="preserve">Control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control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management of </w:t>
      </w:r>
      <w:proofErr w:type="spellStart"/>
      <w:r w:rsidRPr="00D022DB">
        <w:rPr>
          <w:rFonts w:ascii="Times New Roman" w:hAnsi="Times New Roman" w:cs="Times New Roman"/>
          <w:color w:val="000000"/>
        </w:rPr>
        <w:t>task</w:t>
      </w:r>
      <w:proofErr w:type="spellEnd"/>
      <w:r w:rsidRPr="00D022DB">
        <w:rPr>
          <w:rFonts w:ascii="Times New Roman" w:hAnsi="Times New Roman" w:cs="Times New Roman"/>
          <w:color w:val="000000"/>
        </w:rPr>
        <w:t xml:space="preserve">(s)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workflows</w:t>
      </w:r>
      <w:proofErr w:type="spellEnd"/>
      <w:r w:rsidRPr="00D022DB">
        <w:rPr>
          <w:rFonts w:ascii="Times New Roman" w:hAnsi="Times New Roman" w:cs="Times New Roman"/>
          <w:color w:val="000000"/>
        </w:rPr>
        <w:t>.</w:t>
      </w:r>
    </w:p>
    <w:p w14:paraId="07E29C39" w14:textId="40BFFE9B" w:rsidR="008A4A64" w:rsidRPr="00D022DB" w:rsidRDefault="008A4A64" w:rsidP="008A4A64">
      <w:pPr>
        <w:pStyle w:val="ListParagraph"/>
        <w:numPr>
          <w:ilvl w:val="0"/>
          <w:numId w:val="12"/>
        </w:numPr>
        <w:rPr>
          <w:rFonts w:ascii="Times New Roman" w:hAnsi="Times New Roman" w:cs="Times New Roman"/>
          <w:b/>
          <w:color w:val="000000"/>
        </w:rPr>
      </w:pPr>
      <w:r w:rsidRPr="00D022DB">
        <w:rPr>
          <w:rFonts w:ascii="Times New Roman" w:hAnsi="Times New Roman" w:cs="Times New Roman"/>
          <w:b/>
          <w:color w:val="000000"/>
        </w:rPr>
        <w:t xml:space="preserve">Processing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media processing in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given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instructions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from</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Control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w:t>
      </w:r>
    </w:p>
    <w:p w14:paraId="5A29281B" w14:textId="59583289" w:rsidR="008A4A64" w:rsidRPr="00D022DB" w:rsidRDefault="008A4A64" w:rsidP="008A4A64">
      <w:pPr>
        <w:pStyle w:val="ListParagraph"/>
        <w:numPr>
          <w:ilvl w:val="0"/>
          <w:numId w:val="12"/>
        </w:numPr>
        <w:rPr>
          <w:rFonts w:ascii="Times New Roman" w:hAnsi="Times New Roman" w:cs="Times New Roman"/>
          <w:color w:val="000000"/>
        </w:rPr>
      </w:pPr>
      <w:proofErr w:type="spellStart"/>
      <w:r w:rsidRPr="00D022DB">
        <w:rPr>
          <w:rFonts w:ascii="Times New Roman" w:hAnsi="Times New Roman" w:cs="Times New Roman"/>
          <w:b/>
          <w:color w:val="000000"/>
        </w:rPr>
        <w:t>Task</w:t>
      </w:r>
      <w:proofErr w:type="spellEnd"/>
      <w:r w:rsidRPr="00D022DB">
        <w:rPr>
          <w:rFonts w:ascii="Times New Roman" w:hAnsi="Times New Roman" w:cs="Times New Roman"/>
          <w:color w:val="000000"/>
        </w:rPr>
        <w:t xml:space="preserve">: is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running </w:t>
      </w:r>
      <w:proofErr w:type="spellStart"/>
      <w:r w:rsidRPr="00D022DB">
        <w:rPr>
          <w:rFonts w:ascii="Times New Roman" w:hAnsi="Times New Roman" w:cs="Times New Roman"/>
          <w:color w:val="000000"/>
        </w:rPr>
        <w:t>instance</w:t>
      </w:r>
      <w:proofErr w:type="spellEnd"/>
      <w:r w:rsidRPr="00D022DB">
        <w:rPr>
          <w:rFonts w:ascii="Times New Roman" w:hAnsi="Times New Roman" w:cs="Times New Roman"/>
          <w:color w:val="000000"/>
        </w:rPr>
        <w:t xml:space="preserve"> of Processing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gets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executed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inside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
    <w:p w14:paraId="77F48911" w14:textId="478147C8" w:rsidR="008A4A64" w:rsidRPr="00D022DB" w:rsidRDefault="008A4A64" w:rsidP="008A4A64">
      <w:pPr>
        <w:pStyle w:val="ListParagraph"/>
        <w:numPr>
          <w:ilvl w:val="0"/>
          <w:numId w:val="12"/>
        </w:numPr>
        <w:rPr>
          <w:rFonts w:ascii="Times New Roman" w:hAnsi="Times New Roman" w:cs="Times New Roman"/>
          <w:color w:val="000000"/>
        </w:rPr>
      </w:pPr>
      <w:proofErr w:type="gramStart"/>
      <w:r w:rsidRPr="00D022DB">
        <w:rPr>
          <w:rFonts w:ascii="Times New Roman" w:hAnsi="Times New Roman" w:cs="Times New Roman"/>
          <w:b/>
          <w:color w:val="000000"/>
        </w:rPr>
        <w:t>NBMP workflow</w:t>
      </w:r>
      <w:proofErr w:type="gram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00035F53">
        <w:rPr>
          <w:rFonts w:ascii="Times New Roman" w:hAnsi="Times New Roman" w:cs="Times New Roman"/>
          <w:color w:val="000000"/>
        </w:rPr>
        <w:t>provides</w:t>
      </w:r>
      <w:proofErr w:type="spellEnd"/>
      <w:r w:rsidR="00035F53">
        <w:rPr>
          <w:rFonts w:ascii="Times New Roman" w:hAnsi="Times New Roman" w:cs="Times New Roman"/>
          <w:color w:val="000000"/>
        </w:rPr>
        <w:t xml:space="preserve"> a</w:t>
      </w:r>
      <w:r w:rsidRPr="00D022DB">
        <w:rPr>
          <w:rFonts w:ascii="Times New Roman" w:hAnsi="Times New Roman" w:cs="Times New Roman"/>
          <w:color w:val="000000"/>
        </w:rPr>
        <w:t xml:space="preserve"> chain of </w:t>
      </w:r>
      <w:proofErr w:type="spellStart"/>
      <w:r w:rsidRPr="00D022DB">
        <w:rPr>
          <w:rFonts w:ascii="Times New Roman" w:hAnsi="Times New Roman" w:cs="Times New Roman"/>
          <w:color w:val="000000"/>
        </w:rPr>
        <w:t>one</w:t>
      </w:r>
      <w:proofErr w:type="spellEnd"/>
      <w:r w:rsidRPr="00D022DB">
        <w:rPr>
          <w:rFonts w:ascii="Times New Roman" w:hAnsi="Times New Roman" w:cs="Times New Roman"/>
          <w:color w:val="000000"/>
        </w:rPr>
        <w:t xml:space="preserve"> or more </w:t>
      </w:r>
      <w:proofErr w:type="spellStart"/>
      <w:r w:rsidRPr="00D022DB">
        <w:rPr>
          <w:rFonts w:ascii="Times New Roman" w:hAnsi="Times New Roman" w:cs="Times New Roman"/>
          <w:color w:val="000000"/>
        </w:rPr>
        <w:t>task</w:t>
      </w:r>
      <w:proofErr w:type="spellEnd"/>
      <w:r w:rsidRPr="00D022DB">
        <w:rPr>
          <w:rFonts w:ascii="Times New Roman" w:hAnsi="Times New Roman" w:cs="Times New Roman"/>
          <w:color w:val="000000"/>
        </w:rPr>
        <w:t xml:space="preserve">(s)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achieve</w:t>
      </w:r>
      <w:proofErr w:type="spellEnd"/>
      <w:r w:rsidRPr="00D022DB">
        <w:rPr>
          <w:rFonts w:ascii="Times New Roman" w:hAnsi="Times New Roman" w:cs="Times New Roman"/>
          <w:color w:val="000000"/>
        </w:rPr>
        <w:t xml:space="preserve"> a </w:t>
      </w:r>
      <w:proofErr w:type="spellStart"/>
      <w:r w:rsidRPr="00D022DB">
        <w:rPr>
          <w:rFonts w:ascii="Times New Roman" w:hAnsi="Times New Roman" w:cs="Times New Roman"/>
          <w:color w:val="000000"/>
        </w:rPr>
        <w:t>specific</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Chaining</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task</w:t>
      </w:r>
      <w:proofErr w:type="spellEnd"/>
      <w:r w:rsidRPr="00D022DB">
        <w:rPr>
          <w:rFonts w:ascii="Times New Roman" w:hAnsi="Times New Roman" w:cs="Times New Roman"/>
          <w:color w:val="000000"/>
        </w:rPr>
        <w:t xml:space="preserve">(s) </w:t>
      </w:r>
      <w:proofErr w:type="spellStart"/>
      <w:r w:rsidRPr="00D022DB">
        <w:rPr>
          <w:rFonts w:ascii="Times New Roman" w:hAnsi="Times New Roman" w:cs="Times New Roman"/>
          <w:color w:val="000000"/>
        </w:rPr>
        <w:t>can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sequential</w:t>
      </w:r>
      <w:proofErr w:type="spellEnd"/>
      <w:r w:rsidRPr="00D022DB">
        <w:rPr>
          <w:rFonts w:ascii="Times New Roman" w:hAnsi="Times New Roman" w:cs="Times New Roman"/>
          <w:color w:val="000000"/>
        </w:rPr>
        <w:t xml:space="preserve">, parallel, or </w:t>
      </w:r>
      <w:proofErr w:type="spellStart"/>
      <w:r w:rsidRPr="00D022DB">
        <w:rPr>
          <w:rFonts w:ascii="Times New Roman" w:hAnsi="Times New Roman" w:cs="Times New Roman"/>
          <w:color w:val="000000"/>
        </w:rPr>
        <w:t>both</w:t>
      </w:r>
      <w:proofErr w:type="spellEnd"/>
      <w:r w:rsidRPr="00D022DB">
        <w:rPr>
          <w:rFonts w:ascii="Times New Roman" w:hAnsi="Times New Roman" w:cs="Times New Roman"/>
          <w:color w:val="000000"/>
        </w:rPr>
        <w:t xml:space="preserve"> at </w:t>
      </w:r>
      <w:proofErr w:type="spellStart"/>
      <w:r w:rsidRPr="00D022DB">
        <w:rPr>
          <w:rFonts w:ascii="Times New Roman" w:hAnsi="Times New Roman" w:cs="Times New Roman"/>
          <w:color w:val="000000"/>
        </w:rPr>
        <w:t>any</w:t>
      </w:r>
      <w:proofErr w:type="spellEnd"/>
      <w:r w:rsidRPr="00D022DB">
        <w:rPr>
          <w:rFonts w:ascii="Times New Roman" w:hAnsi="Times New Roman" w:cs="Times New Roman"/>
          <w:color w:val="000000"/>
        </w:rPr>
        <w:t xml:space="preserve"> level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workflow. </w:t>
      </w:r>
    </w:p>
    <w:p w14:paraId="7B3B5BA4" w14:textId="77777777" w:rsidR="008A4A64" w:rsidRPr="00D022DB" w:rsidRDefault="008A4A64" w:rsidP="008A4A64">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NBMP Format: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format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is </w:t>
      </w:r>
      <w:proofErr w:type="spellStart"/>
      <w:r w:rsidRPr="00D022DB">
        <w:rPr>
          <w:rFonts w:ascii="Times New Roman" w:hAnsi="Times New Roman" w:cs="Times New Roman"/>
          <w:color w:val="000000"/>
        </w:rPr>
        <w:t>exchanged</w:t>
      </w:r>
      <w:proofErr w:type="spellEnd"/>
      <w:r w:rsidRPr="00D022DB">
        <w:rPr>
          <w:rFonts w:ascii="Times New Roman" w:hAnsi="Times New Roman" w:cs="Times New Roman"/>
          <w:color w:val="000000"/>
        </w:rPr>
        <w:t xml:space="preserve"> in </w:t>
      </w:r>
      <w:proofErr w:type="spellStart"/>
      <w:r w:rsidRPr="00D022DB">
        <w:rPr>
          <w:rFonts w:ascii="Times New Roman" w:hAnsi="Times New Roman" w:cs="Times New Roman"/>
          <w:color w:val="000000"/>
        </w:rPr>
        <w:t>between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Source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Entities</w:t>
      </w:r>
      <w:proofErr w:type="spellEnd"/>
      <w:r w:rsidRPr="00D022DB">
        <w:rPr>
          <w:rFonts w:ascii="Times New Roman" w:hAnsi="Times New Roman" w:cs="Times New Roman"/>
          <w:color w:val="000000"/>
        </w:rPr>
        <w:t xml:space="preserve"> of </w:t>
      </w:r>
      <w:proofErr w:type="gramStart"/>
      <w:r w:rsidRPr="00D022DB">
        <w:rPr>
          <w:rFonts w:ascii="Times New Roman" w:hAnsi="Times New Roman" w:cs="Times New Roman"/>
          <w:color w:val="000000"/>
        </w:rPr>
        <w:t>NBMP system</w:t>
      </w:r>
      <w:proofErr w:type="gram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between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individual</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inside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NBMP system</w:t>
      </w:r>
    </w:p>
    <w:p w14:paraId="2F379632" w14:textId="77777777" w:rsidR="008A4A64" w:rsidRPr="00D022DB" w:rsidRDefault="008A4A64" w:rsidP="008A4A64">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 xml:space="preserve">NBMP </w:t>
      </w:r>
      <w:proofErr w:type="spellStart"/>
      <w:r w:rsidRPr="00D022DB">
        <w:rPr>
          <w:rFonts w:ascii="Times New Roman" w:hAnsi="Times New Roman" w:cs="Times New Roman"/>
          <w:b/>
          <w:color w:val="000000"/>
        </w:rPr>
        <w:t>Publish</w:t>
      </w:r>
      <w:proofErr w:type="spellEnd"/>
      <w:r w:rsidRPr="00D022DB">
        <w:rPr>
          <w:rFonts w:ascii="Times New Roman" w:hAnsi="Times New Roman" w:cs="Times New Roman"/>
          <w:b/>
          <w:color w:val="000000"/>
        </w:rPr>
        <w:t xml:space="preserve"> Format: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format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content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is sent </w:t>
      </w:r>
      <w:proofErr w:type="spellStart"/>
      <w:r w:rsidRPr="00D022DB">
        <w:rPr>
          <w:rFonts w:ascii="Times New Roman" w:hAnsi="Times New Roman" w:cs="Times New Roman"/>
          <w:color w:val="000000"/>
        </w:rPr>
        <w:t>from</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w:t>
      </w:r>
      <w:proofErr w:type="spellStart"/>
      <w:r w:rsidRPr="00D022DB">
        <w:rPr>
          <w:rFonts w:ascii="Times New Roman" w:hAnsi="Times New Roman" w:cs="Times New Roman"/>
          <w:color w:val="000000"/>
        </w:rPr>
        <w:t>Sink</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Entity</w:t>
      </w:r>
      <w:proofErr w:type="spellEnd"/>
    </w:p>
    <w:p w14:paraId="0289BA22" w14:textId="6E7C900B" w:rsidR="008A4A64" w:rsidRPr="00D022DB" w:rsidRDefault="008A4A64" w:rsidP="008A4A64">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Media Resources:</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gramStart"/>
      <w:r w:rsidRPr="00D022DB">
        <w:rPr>
          <w:rFonts w:ascii="Times New Roman" w:hAnsi="Times New Roman" w:cs="Times New Roman"/>
          <w:color w:val="000000"/>
        </w:rPr>
        <w:t>media data</w:t>
      </w:r>
      <w:proofErr w:type="gram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is </w:t>
      </w:r>
      <w:proofErr w:type="spellStart"/>
      <w:r w:rsidRPr="00D022DB">
        <w:rPr>
          <w:rFonts w:ascii="Times New Roman" w:hAnsi="Times New Roman" w:cs="Times New Roman"/>
          <w:color w:val="000000" w:themeColor="text1"/>
        </w:rPr>
        <w:t>captured</w:t>
      </w:r>
      <w:proofErr w:type="spellEnd"/>
      <w:r w:rsidRPr="00D022DB">
        <w:rPr>
          <w:rFonts w:ascii="Times New Roman" w:hAnsi="Times New Roman" w:cs="Times New Roman"/>
          <w:color w:val="000000" w:themeColor="text1"/>
        </w:rPr>
        <w:t xml:space="preserve"> </w:t>
      </w:r>
      <w:proofErr w:type="spellStart"/>
      <w:r w:rsidRPr="00D022DB">
        <w:rPr>
          <w:rFonts w:ascii="Times New Roman" w:hAnsi="Times New Roman" w:cs="Times New Roman"/>
          <w:color w:val="000000"/>
        </w:rPr>
        <w:t>by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Source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is sent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Entities</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NBMP system </w:t>
      </w:r>
    </w:p>
    <w:p w14:paraId="78B66624" w14:textId="112FA15E" w:rsidR="008A4A64" w:rsidRPr="00D022DB" w:rsidRDefault="008A4A64" w:rsidP="008A4A64">
      <w:pPr>
        <w:pStyle w:val="ListParagraph"/>
        <w:numPr>
          <w:ilvl w:val="0"/>
          <w:numId w:val="12"/>
        </w:numPr>
        <w:rPr>
          <w:rFonts w:ascii="Times New Roman" w:hAnsi="Times New Roman" w:cs="Times New Roman"/>
          <w:color w:val="000000"/>
        </w:rPr>
      </w:pPr>
      <w:proofErr w:type="spellStart"/>
      <w:r w:rsidRPr="00D022DB">
        <w:rPr>
          <w:rFonts w:ascii="Times New Roman" w:hAnsi="Times New Roman" w:cs="Times New Roman"/>
          <w:b/>
          <w:color w:val="000000"/>
        </w:rPr>
        <w:lastRenderedPageBreak/>
        <w:t>Supplementary</w:t>
      </w:r>
      <w:proofErr w:type="spellEnd"/>
      <w:r w:rsidRPr="00D022DB">
        <w:rPr>
          <w:rFonts w:ascii="Times New Roman" w:hAnsi="Times New Roman" w:cs="Times New Roman"/>
          <w:b/>
          <w:color w:val="000000"/>
        </w:rPr>
        <w:t xml:space="preserve"> Information:</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metadata or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auxilary</w:t>
      </w:r>
      <w:proofErr w:type="spellEnd"/>
      <w:r w:rsidRPr="00D022DB">
        <w:rPr>
          <w:rFonts w:ascii="Times New Roman" w:hAnsi="Times New Roman" w:cs="Times New Roman"/>
          <w:color w:val="000000"/>
        </w:rPr>
        <w:t xml:space="preserve"> information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gramStart"/>
      <w:r w:rsidRPr="00D022DB">
        <w:rPr>
          <w:rFonts w:ascii="Times New Roman" w:hAnsi="Times New Roman" w:cs="Times New Roman"/>
          <w:color w:val="000000"/>
        </w:rPr>
        <w:t>NBMP system</w:t>
      </w:r>
      <w:proofErr w:type="gramEnd"/>
      <w:r w:rsidRPr="00D022DB">
        <w:rPr>
          <w:rFonts w:ascii="Times New Roman" w:hAnsi="Times New Roman" w:cs="Times New Roman"/>
          <w:color w:val="000000"/>
        </w:rPr>
        <w:t xml:space="preserve">. </w:t>
      </w:r>
    </w:p>
    <w:p w14:paraId="4E18A93D" w14:textId="51CE1814" w:rsidR="008A4A64" w:rsidRPr="00D022DB" w:rsidRDefault="008A4A64" w:rsidP="008A4A64">
      <w:pPr>
        <w:pStyle w:val="ListParagraph"/>
        <w:numPr>
          <w:ilvl w:val="0"/>
          <w:numId w:val="12"/>
        </w:numPr>
        <w:rPr>
          <w:rFonts w:ascii="Times New Roman" w:hAnsi="Times New Roman" w:cs="Times New Roman"/>
          <w:color w:val="000000"/>
        </w:rPr>
      </w:pPr>
      <w:r w:rsidRPr="00D022DB">
        <w:rPr>
          <w:rFonts w:ascii="Times New Roman" w:hAnsi="Times New Roman" w:cs="Times New Roman"/>
          <w:b/>
          <w:color w:val="000000"/>
        </w:rPr>
        <w:t xml:space="preserve">Workflow </w:t>
      </w:r>
      <w:proofErr w:type="spellStart"/>
      <w:r w:rsidRPr="00D022DB">
        <w:rPr>
          <w:rFonts w:ascii="Times New Roman" w:hAnsi="Times New Roman" w:cs="Times New Roman"/>
          <w:b/>
          <w:color w:val="000000"/>
        </w:rPr>
        <w:t>Description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w:t>
      </w:r>
      <w:r w:rsidR="00CE408A">
        <w:rPr>
          <w:rFonts w:ascii="Times New Roman" w:hAnsi="Times New Roman" w:cs="Times New Roman"/>
          <w:color w:val="000000"/>
        </w:rPr>
        <w:t>s</w:t>
      </w:r>
      <w:r w:rsidRPr="00D022DB">
        <w:rPr>
          <w:rFonts w:ascii="Times New Roman" w:hAnsi="Times New Roman" w:cs="Times New Roman"/>
          <w:color w:val="000000"/>
        </w:rPr>
        <w:t>cribes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information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en</w:t>
      </w:r>
      <w:r w:rsidR="00CE408A">
        <w:rPr>
          <w:rFonts w:ascii="Times New Roman" w:hAnsi="Times New Roman" w:cs="Times New Roman"/>
          <w:color w:val="000000"/>
        </w:rPr>
        <w:t>a</w:t>
      </w:r>
      <w:bookmarkStart w:id="0" w:name="_GoBack"/>
      <w:bookmarkEnd w:id="0"/>
      <w:r w:rsidRPr="00D022DB">
        <w:rPr>
          <w:rFonts w:ascii="Times New Roman" w:hAnsi="Times New Roman" w:cs="Times New Roman"/>
          <w:color w:val="000000"/>
        </w:rPr>
        <w:t xml:space="preserve">bles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NBNP workflow.</w:t>
      </w:r>
    </w:p>
    <w:p w14:paraId="14C0DD63" w14:textId="77777777" w:rsidR="00130AFB" w:rsidRPr="006577E0" w:rsidRDefault="00130AFB" w:rsidP="00130AFB">
      <w:pPr>
        <w:rPr>
          <w:rFonts w:eastAsia="Times New Roman"/>
        </w:rPr>
      </w:pPr>
    </w:p>
    <w:p w14:paraId="45F9E52C" w14:textId="250B6558" w:rsidR="00130AFB" w:rsidRPr="00D022DB" w:rsidRDefault="00A21570" w:rsidP="0065197A">
      <w:pPr>
        <w:numPr>
          <w:ilvl w:val="0"/>
          <w:numId w:val="4"/>
        </w:numPr>
        <w:spacing w:before="240" w:after="60"/>
        <w:ind w:left="360"/>
        <w:textAlignment w:val="baseline"/>
        <w:outlineLvl w:val="0"/>
        <w:rPr>
          <w:rFonts w:eastAsia="Times New Roman"/>
          <w:b/>
          <w:bCs/>
          <w:color w:val="000000"/>
          <w:kern w:val="36"/>
          <w:sz w:val="48"/>
          <w:szCs w:val="48"/>
        </w:rPr>
      </w:pPr>
      <w:r w:rsidRPr="006577E0">
        <w:rPr>
          <w:rFonts w:eastAsia="Times New Roman"/>
          <w:b/>
          <w:bCs/>
          <w:color w:val="000000"/>
          <w:kern w:val="36"/>
          <w:sz w:val="32"/>
          <w:szCs w:val="32"/>
        </w:rPr>
        <w:t xml:space="preserve"> </w:t>
      </w:r>
      <w:r w:rsidR="00130AFB" w:rsidRPr="00D022DB">
        <w:rPr>
          <w:rFonts w:eastAsia="Times New Roman"/>
          <w:b/>
          <w:bCs/>
          <w:color w:val="000000"/>
          <w:kern w:val="36"/>
          <w:sz w:val="32"/>
          <w:szCs w:val="32"/>
        </w:rPr>
        <w:t>Scope</w:t>
      </w:r>
    </w:p>
    <w:p w14:paraId="1ED9AA65" w14:textId="77777777" w:rsidR="00130AFB" w:rsidRPr="00D022DB" w:rsidRDefault="00130AFB" w:rsidP="00130AFB">
      <w:pPr>
        <w:spacing w:before="120"/>
      </w:pPr>
      <w:r w:rsidRPr="00D022DB">
        <w:rPr>
          <w:noProof/>
          <w:color w:val="000000"/>
        </w:rPr>
        <w:t>The NBMP framework will define interfaces between the Media Source and the Media Processing Entity and among the Media Processing Entities, that will allow users to access the framework, configure the media processing with, upload/stream media data to the network for media processing, and utilize the processed media and the resulting metadata in real-time or in a deferred way.</w:t>
      </w:r>
      <w:r w:rsidRPr="00D022DB">
        <w:rPr>
          <w:color w:val="000000"/>
        </w:rPr>
        <w:t xml:space="preserve"> </w:t>
      </w:r>
    </w:p>
    <w:p w14:paraId="1F6A9D44" w14:textId="1FB7E4ED" w:rsidR="00130AFB" w:rsidRPr="00D022DB" w:rsidRDefault="00130AFB" w:rsidP="00130AFB">
      <w:pPr>
        <w:spacing w:before="120"/>
      </w:pPr>
      <w:r w:rsidRPr="00D022DB">
        <w:rPr>
          <w:color w:val="000000"/>
        </w:rPr>
        <w:t xml:space="preserve">The media and metadata formats that </w:t>
      </w:r>
      <w:r w:rsidRPr="00D022DB">
        <w:rPr>
          <w:noProof/>
          <w:color w:val="000000"/>
        </w:rPr>
        <w:t>are used</w:t>
      </w:r>
      <w:r w:rsidRPr="00D022DB">
        <w:rPr>
          <w:color w:val="000000"/>
        </w:rPr>
        <w:t xml:space="preserve"> between Media Processing Entities in a media processing pipeline are also within scope. Workflow description that is used to orchestrate media processing entities and to compose media processing services into a pipeline of media processing </w:t>
      </w:r>
      <w:r w:rsidRPr="00D022DB">
        <w:rPr>
          <w:noProof/>
          <w:color w:val="000000"/>
        </w:rPr>
        <w:t>entities</w:t>
      </w:r>
      <w:r w:rsidRPr="00D022DB">
        <w:rPr>
          <w:color w:val="000000"/>
        </w:rPr>
        <w:t xml:space="preserve"> is also in scope. NBMP format can </w:t>
      </w:r>
      <w:r w:rsidRPr="00D022DB">
        <w:rPr>
          <w:noProof/>
          <w:color w:val="000000"/>
        </w:rPr>
        <w:t>be transmitted</w:t>
      </w:r>
      <w:r w:rsidRPr="00D022DB">
        <w:rPr>
          <w:color w:val="000000"/>
        </w:rPr>
        <w:t xml:space="preserve"> through existing delivery method, is also in scope, for example, NBMP format via HTTP.</w:t>
      </w:r>
    </w:p>
    <w:p w14:paraId="581FF27F" w14:textId="3916FDF4" w:rsidR="00130AFB" w:rsidRPr="00D022DB" w:rsidRDefault="00D7554E" w:rsidP="00130AFB">
      <w:pPr>
        <w:spacing w:before="120"/>
      </w:pPr>
      <w:r w:rsidRPr="006577E0">
        <w:fldChar w:fldCharType="begin"/>
      </w:r>
      <w:r w:rsidRPr="00D022DB">
        <w:rPr>
          <w:color w:val="000000"/>
        </w:rPr>
        <w:instrText xml:space="preserve"> REF _Ref504722422 \h </w:instrText>
      </w:r>
      <w:r w:rsidRPr="00D022DB">
        <w:instrText xml:space="preserve"> \* MERGEFORMAT </w:instrText>
      </w:r>
      <w:r w:rsidRPr="006577E0">
        <w:fldChar w:fldCharType="separate"/>
      </w:r>
      <w:r w:rsidRPr="006577E0">
        <w:t xml:space="preserve">Figure </w:t>
      </w:r>
      <w:r w:rsidRPr="00035F53">
        <w:rPr>
          <w:noProof/>
        </w:rPr>
        <w:t>1</w:t>
      </w:r>
      <w:r w:rsidRPr="006577E0">
        <w:fldChar w:fldCharType="end"/>
      </w:r>
      <w:r w:rsidRPr="006577E0">
        <w:t xml:space="preserve"> </w:t>
      </w:r>
      <w:r w:rsidR="00130AFB" w:rsidRPr="006577E0">
        <w:rPr>
          <w:color w:val="000000"/>
        </w:rPr>
        <w:t>depicts the NBMP architecture that will be used as a reference architec</w:t>
      </w:r>
      <w:r w:rsidR="00130AFB" w:rsidRPr="00035F53">
        <w:rPr>
          <w:color w:val="000000"/>
        </w:rPr>
        <w:t>ture to scope the NBMP work:</w:t>
      </w:r>
    </w:p>
    <w:p w14:paraId="5CA6E633" w14:textId="77777777" w:rsidR="00130AFB" w:rsidRPr="00D022DB" w:rsidRDefault="00130AFB" w:rsidP="00130AFB">
      <w:pPr>
        <w:rPr>
          <w:rFonts w:eastAsia="Times New Roman"/>
        </w:rPr>
      </w:pPr>
    </w:p>
    <w:p w14:paraId="561F3F1E" w14:textId="196B7B7A" w:rsidR="00D7554E" w:rsidRPr="006577E0" w:rsidRDefault="001C7694" w:rsidP="00CB6A6E">
      <w:pPr>
        <w:keepNext/>
        <w:jc w:val="center"/>
      </w:pPr>
      <w:r w:rsidRPr="001C7694">
        <w:drawing>
          <wp:inline distT="0" distB="0" distL="0" distR="0" wp14:anchorId="4B6CB596" wp14:editId="06BCF862">
            <wp:extent cx="5396230" cy="2929890"/>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396230" cy="2929890"/>
                    </a:xfrm>
                    <a:prstGeom prst="rect">
                      <a:avLst/>
                    </a:prstGeom>
                  </pic:spPr>
                </pic:pic>
              </a:graphicData>
            </a:graphic>
          </wp:inline>
        </w:drawing>
      </w:r>
    </w:p>
    <w:p w14:paraId="09DA1A3B" w14:textId="4F93BD3F" w:rsidR="00130AFB" w:rsidRPr="006577E0" w:rsidRDefault="00D7554E" w:rsidP="00CB6A6E">
      <w:pPr>
        <w:pStyle w:val="Caption"/>
        <w:jc w:val="center"/>
      </w:pPr>
      <w:bookmarkStart w:id="1" w:name="_Ref504722422"/>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w:t>
      </w:r>
      <w:r w:rsidR="007D7A52" w:rsidRPr="006577E0">
        <w:rPr>
          <w:noProof/>
        </w:rPr>
        <w:fldChar w:fldCharType="end"/>
      </w:r>
      <w:bookmarkEnd w:id="1"/>
      <w:r w:rsidRPr="006577E0">
        <w:t xml:space="preserve"> </w:t>
      </w:r>
      <w:bookmarkStart w:id="2" w:name="_Ref504722416"/>
      <w:r w:rsidRPr="006577E0">
        <w:t>Potential framework for Network-Based Media Processing system</w:t>
      </w:r>
      <w:bookmarkEnd w:id="2"/>
    </w:p>
    <w:p w14:paraId="5CB8DEF2" w14:textId="77777777" w:rsidR="00130AFB" w:rsidRPr="00D022DB" w:rsidRDefault="00130AFB" w:rsidP="00130AFB">
      <w:pPr>
        <w:rPr>
          <w:rFonts w:eastAsia="Times New Roman"/>
        </w:rPr>
      </w:pPr>
    </w:p>
    <w:p w14:paraId="7A14E3E7" w14:textId="5567E209" w:rsidR="00D7554E" w:rsidRPr="00D022DB" w:rsidRDefault="00130AFB" w:rsidP="00130AFB">
      <w:pPr>
        <w:rPr>
          <w:color w:val="000000"/>
        </w:rPr>
      </w:pPr>
      <w:r w:rsidRPr="00D022DB">
        <w:rPr>
          <w:color w:val="000000"/>
        </w:rPr>
        <w:t xml:space="preserve">The definition of NBMP format such </w:t>
      </w:r>
      <w:r w:rsidRPr="00D022DB">
        <w:rPr>
          <w:noProof/>
          <w:color w:val="000000"/>
        </w:rPr>
        <w:t>as</w:t>
      </w:r>
      <w:r w:rsidRPr="00D022DB">
        <w:rPr>
          <w:color w:val="000000"/>
        </w:rPr>
        <w:t xml:space="preserve"> media resources, supplementary information, workflow(instruction) description will </w:t>
      </w:r>
      <w:r w:rsidRPr="00D022DB">
        <w:rPr>
          <w:noProof/>
          <w:color w:val="000000"/>
        </w:rPr>
        <w:t>be described</w:t>
      </w:r>
      <w:r w:rsidRPr="00D022DB">
        <w:rPr>
          <w:color w:val="000000"/>
        </w:rPr>
        <w:t xml:space="preserve"> </w:t>
      </w:r>
      <w:r w:rsidRPr="00D022DB">
        <w:rPr>
          <w:noProof/>
          <w:color w:val="000000"/>
        </w:rPr>
        <w:t>with</w:t>
      </w:r>
      <w:r w:rsidR="004604A4" w:rsidRPr="00D022DB">
        <w:rPr>
          <w:color w:val="000000"/>
        </w:rPr>
        <w:t xml:space="preserve"> the</w:t>
      </w:r>
      <w:r w:rsidRPr="00D022DB">
        <w:rPr>
          <w:color w:val="000000"/>
        </w:rPr>
        <w:t xml:space="preserve"> </w:t>
      </w:r>
      <w:r w:rsidRPr="00D022DB">
        <w:rPr>
          <w:noProof/>
          <w:color w:val="000000"/>
        </w:rPr>
        <w:t>following</w:t>
      </w:r>
      <w:r w:rsidRPr="00D022DB">
        <w:rPr>
          <w:color w:val="000000"/>
        </w:rPr>
        <w:t xml:space="preserve"> aspect.</w:t>
      </w:r>
    </w:p>
    <w:p w14:paraId="3B4DDCB4" w14:textId="605AB6C1" w:rsidR="00130AFB" w:rsidRPr="00D022DB" w:rsidRDefault="00130AFB" w:rsidP="00130AFB">
      <w:r w:rsidRPr="00D022DB">
        <w:rPr>
          <w:color w:val="000000"/>
        </w:rPr>
        <w:t xml:space="preserve"> </w:t>
      </w:r>
    </w:p>
    <w:p w14:paraId="3518C9B8" w14:textId="2FD7B7B2" w:rsidR="00130AFB" w:rsidRPr="00D022DB" w:rsidRDefault="00130AFB" w:rsidP="0065197A">
      <w:pPr>
        <w:pStyle w:val="ListParagraph"/>
        <w:numPr>
          <w:ilvl w:val="0"/>
          <w:numId w:val="14"/>
        </w:numPr>
        <w:rPr>
          <w:rFonts w:ascii="Times New Roman" w:hAnsi="Times New Roman" w:cs="Times New Roman"/>
          <w:b/>
          <w:color w:val="000000"/>
        </w:rPr>
      </w:pPr>
      <w:r w:rsidRPr="00D022DB">
        <w:rPr>
          <w:rFonts w:ascii="Times New Roman" w:hAnsi="Times New Roman" w:cs="Times New Roman"/>
          <w:b/>
          <w:color w:val="000000"/>
        </w:rPr>
        <w:t xml:space="preserve">Media Resources </w:t>
      </w:r>
      <w:r w:rsidR="00D7554E" w:rsidRPr="00D022DB">
        <w:rPr>
          <w:rFonts w:ascii="Times New Roman" w:hAnsi="Times New Roman" w:cs="Times New Roman"/>
          <w:b/>
          <w:color w:val="000000"/>
        </w:rPr>
        <w:t>(M)</w:t>
      </w:r>
    </w:p>
    <w:p w14:paraId="12FF7A01" w14:textId="77777777" w:rsidR="00130AFB" w:rsidRPr="00D022DB" w:rsidRDefault="00130AFB" w:rsidP="0065197A">
      <w:pPr>
        <w:pStyle w:val="ListParagraph"/>
        <w:numPr>
          <w:ilvl w:val="1"/>
          <w:numId w:val="14"/>
        </w:numPr>
        <w:rPr>
          <w:rFonts w:ascii="Times New Roman" w:hAnsi="Times New Roman" w:cs="Times New Roman"/>
          <w:color w:val="000000"/>
        </w:rPr>
      </w:pPr>
      <w:r w:rsidRPr="00D022DB">
        <w:rPr>
          <w:rFonts w:ascii="Times New Roman" w:hAnsi="Times New Roman" w:cs="Times New Roman"/>
          <w:color w:val="000000"/>
        </w:rPr>
        <w:t>Audio/ Visual (</w:t>
      </w:r>
      <w:proofErr w:type="spellStart"/>
      <w:r w:rsidRPr="00D022DB">
        <w:rPr>
          <w:rFonts w:ascii="Times New Roman" w:hAnsi="Times New Roman" w:cs="Times New Roman"/>
          <w:color w:val="000000"/>
        </w:rPr>
        <w:t>raw</w:t>
      </w:r>
      <w:proofErr w:type="spellEnd"/>
      <w:r w:rsidRPr="00D022DB">
        <w:rPr>
          <w:rFonts w:ascii="Times New Roman" w:hAnsi="Times New Roman" w:cs="Times New Roman"/>
          <w:color w:val="000000"/>
        </w:rPr>
        <w:t xml:space="preserve"> data) bit-stream, </w:t>
      </w:r>
      <w:proofErr w:type="spellStart"/>
      <w:r w:rsidRPr="00D022DB">
        <w:rPr>
          <w:rFonts w:ascii="Times New Roman" w:hAnsi="Times New Roman" w:cs="Times New Roman"/>
          <w:color w:val="000000"/>
        </w:rPr>
        <w:t>compressed</w:t>
      </w:r>
      <w:proofErr w:type="spellEnd"/>
      <w:r w:rsidRPr="00D022DB">
        <w:rPr>
          <w:rFonts w:ascii="Times New Roman" w:hAnsi="Times New Roman" w:cs="Times New Roman"/>
          <w:color w:val="000000"/>
        </w:rPr>
        <w:t xml:space="preserve"> stream, </w:t>
      </w:r>
      <w:proofErr w:type="spellStart"/>
      <w:r w:rsidRPr="00D022DB">
        <w:rPr>
          <w:rFonts w:ascii="Times New Roman" w:hAnsi="Times New Roman" w:cs="Times New Roman"/>
          <w:color w:val="000000"/>
        </w:rPr>
        <w:t>packaged</w:t>
      </w:r>
      <w:proofErr w:type="spellEnd"/>
      <w:r w:rsidRPr="00D022DB">
        <w:rPr>
          <w:rFonts w:ascii="Times New Roman" w:hAnsi="Times New Roman" w:cs="Times New Roman"/>
          <w:color w:val="000000"/>
        </w:rPr>
        <w:t xml:space="preserve"> stream</w:t>
      </w:r>
    </w:p>
    <w:p w14:paraId="6DF829E3" w14:textId="44E1811B" w:rsidR="00130AFB" w:rsidRPr="00D022DB" w:rsidRDefault="00130AFB" w:rsidP="0065197A">
      <w:pPr>
        <w:pStyle w:val="ListParagraph"/>
        <w:numPr>
          <w:ilvl w:val="1"/>
          <w:numId w:val="14"/>
        </w:numPr>
        <w:rPr>
          <w:rFonts w:ascii="Times New Roman" w:hAnsi="Times New Roman" w:cs="Times New Roman"/>
          <w:color w:val="000000"/>
        </w:rPr>
      </w:pPr>
      <w:proofErr w:type="spellStart"/>
      <w:r w:rsidRPr="00D022DB">
        <w:rPr>
          <w:rFonts w:ascii="Times New Roman" w:hAnsi="Times New Roman" w:cs="Times New Roman"/>
          <w:color w:val="000000"/>
        </w:rPr>
        <w:t>Encoded</w:t>
      </w:r>
      <w:proofErr w:type="spellEnd"/>
      <w:r w:rsidRPr="00D022DB">
        <w:rPr>
          <w:rFonts w:ascii="Times New Roman" w:hAnsi="Times New Roman" w:cs="Times New Roman"/>
          <w:color w:val="000000"/>
        </w:rPr>
        <w:t xml:space="preserve"> data, </w:t>
      </w:r>
      <w:proofErr w:type="spellStart"/>
      <w:r w:rsidRPr="00D022DB">
        <w:rPr>
          <w:rFonts w:ascii="Times New Roman" w:hAnsi="Times New Roman" w:cs="Times New Roman"/>
          <w:color w:val="000000"/>
        </w:rPr>
        <w:t>packaged</w:t>
      </w:r>
      <w:proofErr w:type="spellEnd"/>
      <w:r w:rsidRPr="00D022DB">
        <w:rPr>
          <w:rFonts w:ascii="Times New Roman" w:hAnsi="Times New Roman" w:cs="Times New Roman"/>
          <w:color w:val="000000"/>
        </w:rPr>
        <w:t xml:space="preserve"> data</w:t>
      </w:r>
    </w:p>
    <w:p w14:paraId="1A22B5D6" w14:textId="77777777" w:rsidR="008A4A64" w:rsidRPr="00D022DB" w:rsidRDefault="008A4A64" w:rsidP="00D022DB">
      <w:pPr>
        <w:rPr>
          <w:color w:val="000000"/>
        </w:rPr>
      </w:pPr>
    </w:p>
    <w:p w14:paraId="646BEC23" w14:textId="62BD7E41" w:rsidR="00130AFB" w:rsidRPr="00D022DB" w:rsidRDefault="00130AFB" w:rsidP="0065197A">
      <w:pPr>
        <w:pStyle w:val="ListParagraph"/>
        <w:numPr>
          <w:ilvl w:val="0"/>
          <w:numId w:val="14"/>
        </w:numPr>
        <w:rPr>
          <w:rFonts w:ascii="Times New Roman" w:hAnsi="Times New Roman" w:cs="Times New Roman"/>
          <w:b/>
          <w:color w:val="000000"/>
        </w:rPr>
      </w:pPr>
      <w:proofErr w:type="spellStart"/>
      <w:r w:rsidRPr="006577E0">
        <w:rPr>
          <w:rFonts w:ascii="Times New Roman" w:hAnsi="Times New Roman" w:cs="Times New Roman"/>
          <w:b/>
          <w:color w:val="000000"/>
        </w:rPr>
        <w:t>Supplementary</w:t>
      </w:r>
      <w:proofErr w:type="spellEnd"/>
      <w:r w:rsidRPr="006577E0">
        <w:rPr>
          <w:rFonts w:ascii="Times New Roman" w:hAnsi="Times New Roman" w:cs="Times New Roman"/>
          <w:b/>
          <w:color w:val="000000"/>
        </w:rPr>
        <w:t xml:space="preserve"> information </w:t>
      </w:r>
      <w:r w:rsidRPr="00035F53">
        <w:rPr>
          <w:rFonts w:ascii="Times New Roman" w:hAnsi="Times New Roman" w:cs="Times New Roman"/>
          <w:b/>
          <w:color w:val="000000"/>
        </w:rPr>
        <w:t>(</w:t>
      </w:r>
      <w:r w:rsidR="00D7554E" w:rsidRPr="00D022DB">
        <w:rPr>
          <w:rFonts w:ascii="Times New Roman" w:hAnsi="Times New Roman" w:cs="Times New Roman"/>
          <w:b/>
          <w:color w:val="000000"/>
        </w:rPr>
        <w:t>S</w:t>
      </w:r>
      <w:r w:rsidRPr="00D022DB">
        <w:rPr>
          <w:rFonts w:ascii="Times New Roman" w:hAnsi="Times New Roman" w:cs="Times New Roman"/>
          <w:b/>
          <w:color w:val="000000"/>
        </w:rPr>
        <w:t>)</w:t>
      </w:r>
    </w:p>
    <w:p w14:paraId="1B4EF287" w14:textId="77777777" w:rsidR="00130AFB" w:rsidRPr="00D022DB" w:rsidRDefault="00130AFB" w:rsidP="0065197A">
      <w:pPr>
        <w:pStyle w:val="ListParagraph"/>
        <w:numPr>
          <w:ilvl w:val="1"/>
          <w:numId w:val="14"/>
        </w:numPr>
        <w:rPr>
          <w:rFonts w:ascii="Times New Roman" w:hAnsi="Times New Roman" w:cs="Times New Roman"/>
          <w:color w:val="000000"/>
        </w:rPr>
      </w:pPr>
      <w:r w:rsidRPr="00D022DB">
        <w:rPr>
          <w:rFonts w:ascii="Times New Roman" w:hAnsi="Times New Roman" w:cs="Times New Roman"/>
          <w:color w:val="000000"/>
        </w:rPr>
        <w:t>Metadata</w:t>
      </w:r>
    </w:p>
    <w:p w14:paraId="3EBAE987" w14:textId="31CBBF65" w:rsidR="00130AFB" w:rsidRPr="00D022DB" w:rsidRDefault="00130AFB" w:rsidP="0065197A">
      <w:pPr>
        <w:pStyle w:val="ListParagraph"/>
        <w:numPr>
          <w:ilvl w:val="1"/>
          <w:numId w:val="14"/>
        </w:numPr>
        <w:rPr>
          <w:rFonts w:ascii="Times New Roman" w:hAnsi="Times New Roman" w:cs="Times New Roman"/>
          <w:color w:val="000000"/>
        </w:rPr>
      </w:pPr>
      <w:proofErr w:type="spellStart"/>
      <w:proofErr w:type="gramStart"/>
      <w:r w:rsidRPr="00D022DB">
        <w:rPr>
          <w:rFonts w:ascii="Times New Roman" w:hAnsi="Times New Roman" w:cs="Times New Roman"/>
          <w:color w:val="000000"/>
        </w:rPr>
        <w:t>auxiliary</w:t>
      </w:r>
      <w:proofErr w:type="spellEnd"/>
      <w:proofErr w:type="gramEnd"/>
      <w:r w:rsidRPr="00D022DB">
        <w:rPr>
          <w:rFonts w:ascii="Times New Roman" w:hAnsi="Times New Roman" w:cs="Times New Roman"/>
          <w:color w:val="000000"/>
        </w:rPr>
        <w:t xml:space="preserve"> information (side information)</w:t>
      </w:r>
    </w:p>
    <w:p w14:paraId="707A5A6F" w14:textId="77777777" w:rsidR="008A4A64" w:rsidRPr="00D022DB" w:rsidRDefault="008A4A64" w:rsidP="00D022DB">
      <w:pPr>
        <w:rPr>
          <w:color w:val="000000"/>
        </w:rPr>
      </w:pPr>
    </w:p>
    <w:p w14:paraId="239DBAA2" w14:textId="6CBEA2B6" w:rsidR="00130AFB" w:rsidRPr="00D022DB" w:rsidRDefault="00130AFB" w:rsidP="0065197A">
      <w:pPr>
        <w:pStyle w:val="ListParagraph"/>
        <w:numPr>
          <w:ilvl w:val="0"/>
          <w:numId w:val="14"/>
        </w:numPr>
        <w:rPr>
          <w:rFonts w:ascii="Times New Roman" w:hAnsi="Times New Roman" w:cs="Times New Roman"/>
          <w:b/>
          <w:color w:val="000000"/>
        </w:rPr>
      </w:pPr>
      <w:r w:rsidRPr="006577E0">
        <w:rPr>
          <w:rFonts w:ascii="Times New Roman" w:hAnsi="Times New Roman" w:cs="Times New Roman"/>
          <w:b/>
          <w:color w:val="000000"/>
        </w:rPr>
        <w:t xml:space="preserve">Workflow </w:t>
      </w:r>
      <w:proofErr w:type="spellStart"/>
      <w:r w:rsidRPr="006577E0">
        <w:rPr>
          <w:rFonts w:ascii="Times New Roman" w:hAnsi="Times New Roman" w:cs="Times New Roman"/>
          <w:b/>
          <w:color w:val="000000"/>
        </w:rPr>
        <w:t>description</w:t>
      </w:r>
      <w:proofErr w:type="spellEnd"/>
      <w:r w:rsidRPr="006577E0">
        <w:rPr>
          <w:rFonts w:ascii="Times New Roman" w:hAnsi="Times New Roman" w:cs="Times New Roman"/>
          <w:b/>
          <w:color w:val="000000"/>
        </w:rPr>
        <w:t xml:space="preserve"> </w:t>
      </w:r>
      <w:r w:rsidRPr="00D022DB">
        <w:rPr>
          <w:rFonts w:ascii="Times New Roman" w:hAnsi="Times New Roman" w:cs="Times New Roman"/>
          <w:b/>
          <w:color w:val="000000"/>
        </w:rPr>
        <w:t>(W)</w:t>
      </w:r>
    </w:p>
    <w:p w14:paraId="750DA37A" w14:textId="61EB0D3C" w:rsidR="00130AFB" w:rsidRPr="00D022DB" w:rsidRDefault="00130AFB" w:rsidP="0065197A">
      <w:pPr>
        <w:pStyle w:val="ListParagraph"/>
        <w:numPr>
          <w:ilvl w:val="1"/>
          <w:numId w:val="14"/>
        </w:numPr>
        <w:rPr>
          <w:rFonts w:ascii="Times New Roman" w:hAnsi="Times New Roman" w:cs="Times New Roman"/>
          <w:color w:val="000000"/>
        </w:rPr>
      </w:pPr>
      <w:r w:rsidRPr="00D022DB">
        <w:rPr>
          <w:rFonts w:ascii="Times New Roman" w:hAnsi="Times New Roman" w:cs="Times New Roman"/>
          <w:noProof/>
          <w:color w:val="000000"/>
        </w:rPr>
        <w:t>Java script</w:t>
      </w:r>
    </w:p>
    <w:p w14:paraId="27457C3A" w14:textId="77777777" w:rsidR="00130AFB" w:rsidRPr="00D022DB" w:rsidRDefault="00130AFB" w:rsidP="0065197A">
      <w:pPr>
        <w:pStyle w:val="ListParagraph"/>
        <w:numPr>
          <w:ilvl w:val="1"/>
          <w:numId w:val="14"/>
        </w:numPr>
        <w:rPr>
          <w:rFonts w:ascii="Times New Roman" w:hAnsi="Times New Roman" w:cs="Times New Roman"/>
          <w:color w:val="000000"/>
        </w:rPr>
      </w:pPr>
      <w:proofErr w:type="gramStart"/>
      <w:r w:rsidRPr="00D022DB">
        <w:rPr>
          <w:rFonts w:ascii="Times New Roman" w:hAnsi="Times New Roman" w:cs="Times New Roman"/>
          <w:color w:val="000000"/>
        </w:rPr>
        <w:t>server</w:t>
      </w:r>
      <w:proofErr w:type="gramEnd"/>
      <w:r w:rsidRPr="00D022DB">
        <w:rPr>
          <w:rFonts w:ascii="Times New Roman" w:hAnsi="Times New Roman" w:cs="Times New Roman"/>
          <w:color w:val="000000"/>
        </w:rPr>
        <w:t xml:space="preserve"> manifest</w:t>
      </w:r>
    </w:p>
    <w:p w14:paraId="2FBB8F1E" w14:textId="05FDD31B" w:rsidR="00130AFB" w:rsidRPr="00D022DB" w:rsidRDefault="00130AFB" w:rsidP="0065197A">
      <w:pPr>
        <w:pStyle w:val="ListParagraph"/>
        <w:numPr>
          <w:ilvl w:val="1"/>
          <w:numId w:val="14"/>
        </w:numPr>
        <w:rPr>
          <w:rFonts w:ascii="Times New Roman" w:hAnsi="Times New Roman" w:cs="Times New Roman"/>
          <w:color w:val="000000"/>
        </w:rPr>
      </w:pPr>
      <w:proofErr w:type="spellStart"/>
      <w:r w:rsidRPr="00D022DB">
        <w:rPr>
          <w:rFonts w:ascii="Times New Roman" w:hAnsi="Times New Roman" w:cs="Times New Roman"/>
          <w:color w:val="000000"/>
        </w:rPr>
        <w:t>Instruction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media processing</w:t>
      </w:r>
      <w:r w:rsidR="007F5D8C" w:rsidRPr="00D022DB">
        <w:rPr>
          <w:rFonts w:ascii="Times New Roman" w:hAnsi="Times New Roman" w:cs="Times New Roman"/>
          <w:color w:val="000000"/>
        </w:rPr>
        <w:t xml:space="preserve"> </w:t>
      </w:r>
    </w:p>
    <w:p w14:paraId="496E47C4" w14:textId="47067E1B" w:rsidR="00130AFB" w:rsidRPr="00D022DB" w:rsidRDefault="007F5D8C" w:rsidP="0065197A">
      <w:pPr>
        <w:pStyle w:val="ListParagraph"/>
        <w:numPr>
          <w:ilvl w:val="1"/>
          <w:numId w:val="14"/>
        </w:numPr>
        <w:rPr>
          <w:rFonts w:ascii="Times New Roman" w:hAnsi="Times New Roman" w:cs="Times New Roman"/>
          <w:color w:val="000000"/>
        </w:rPr>
      </w:pPr>
      <w:proofErr w:type="spellStart"/>
      <w:r w:rsidRPr="00D022DB">
        <w:rPr>
          <w:rFonts w:ascii="Times New Roman" w:hAnsi="Times New Roman" w:cs="Times New Roman"/>
          <w:color w:val="000000"/>
        </w:rPr>
        <w:t>Requirement</w:t>
      </w:r>
      <w:proofErr w:type="spellEnd"/>
      <w:r w:rsidRPr="00D022DB">
        <w:rPr>
          <w:rFonts w:ascii="Times New Roman" w:hAnsi="Times New Roman" w:cs="Times New Roman"/>
          <w:color w:val="000000"/>
        </w:rPr>
        <w:t xml:space="preserve"> of media processing (e.g. </w:t>
      </w:r>
      <w:proofErr w:type="spellStart"/>
      <w:r w:rsidR="00130AFB" w:rsidRPr="00D022DB">
        <w:rPr>
          <w:rFonts w:ascii="Times New Roman" w:hAnsi="Times New Roman" w:cs="Times New Roman"/>
          <w:color w:val="000000"/>
        </w:rPr>
        <w:t>QoS</w:t>
      </w:r>
      <w:proofErr w:type="spellEnd"/>
      <w:r w:rsidR="00130AFB" w:rsidRPr="00D022DB">
        <w:rPr>
          <w:rFonts w:ascii="Times New Roman" w:hAnsi="Times New Roman" w:cs="Times New Roman"/>
          <w:color w:val="000000"/>
        </w:rPr>
        <w:t xml:space="preserve"> </w:t>
      </w:r>
      <w:proofErr w:type="spellStart"/>
      <w:r w:rsidR="00130AFB" w:rsidRPr="00D022DB">
        <w:rPr>
          <w:rFonts w:ascii="Times New Roman" w:hAnsi="Times New Roman" w:cs="Times New Roman"/>
          <w:color w:val="000000"/>
        </w:rPr>
        <w:t>requirement</w:t>
      </w:r>
      <w:proofErr w:type="spellEnd"/>
      <w:r w:rsidR="00130AFB" w:rsidRPr="00D022DB">
        <w:rPr>
          <w:rFonts w:ascii="Times New Roman" w:hAnsi="Times New Roman" w:cs="Times New Roman"/>
          <w:color w:val="000000"/>
        </w:rPr>
        <w:t xml:space="preserve"> descriptor</w:t>
      </w:r>
      <w:r w:rsidRPr="00D022DB">
        <w:rPr>
          <w:rFonts w:ascii="Times New Roman" w:hAnsi="Times New Roman" w:cs="Times New Roman"/>
          <w:color w:val="000000"/>
        </w:rPr>
        <w:t>)</w:t>
      </w:r>
    </w:p>
    <w:p w14:paraId="26C40A30" w14:textId="68750CFC" w:rsidR="00130AFB" w:rsidRPr="00D022DB" w:rsidRDefault="00130AFB" w:rsidP="0065197A">
      <w:pPr>
        <w:pStyle w:val="ListParagraph"/>
        <w:numPr>
          <w:ilvl w:val="1"/>
          <w:numId w:val="14"/>
        </w:numPr>
        <w:rPr>
          <w:rFonts w:ascii="Times New Roman" w:hAnsi="Times New Roman" w:cs="Times New Roman"/>
          <w:color w:val="000000"/>
        </w:rPr>
      </w:pPr>
      <w:proofErr w:type="spellStart"/>
      <w:r w:rsidRPr="00D022DB">
        <w:rPr>
          <w:rFonts w:ascii="Times New Roman" w:hAnsi="Times New Roman" w:cs="Times New Roman"/>
          <w:color w:val="000000"/>
        </w:rPr>
        <w:t>QoS</w:t>
      </w:r>
      <w:proofErr w:type="spellEnd"/>
      <w:r w:rsidRPr="00D022DB">
        <w:rPr>
          <w:rFonts w:ascii="Times New Roman" w:hAnsi="Times New Roman" w:cs="Times New Roman"/>
          <w:color w:val="000000"/>
        </w:rPr>
        <w:t>/</w:t>
      </w:r>
      <w:proofErr w:type="spellStart"/>
      <w:r w:rsidRPr="00D022DB">
        <w:rPr>
          <w:rFonts w:ascii="Times New Roman" w:hAnsi="Times New Roman" w:cs="Times New Roman"/>
          <w:color w:val="000000"/>
        </w:rPr>
        <w:t>QoE</w:t>
      </w:r>
      <w:proofErr w:type="spellEnd"/>
      <w:r w:rsidRPr="00D022DB">
        <w:rPr>
          <w:rFonts w:ascii="Times New Roman" w:hAnsi="Times New Roman" w:cs="Times New Roman"/>
          <w:color w:val="000000"/>
        </w:rPr>
        <w:t xml:space="preserve"> feedback </w:t>
      </w:r>
      <w:proofErr w:type="spellStart"/>
      <w:r w:rsidR="008A4A64" w:rsidRPr="00D022DB">
        <w:rPr>
          <w:rFonts w:ascii="Times New Roman" w:hAnsi="Times New Roman" w:cs="Times New Roman"/>
          <w:color w:val="000000"/>
        </w:rPr>
        <w:t>reporting</w:t>
      </w:r>
      <w:proofErr w:type="spellEnd"/>
    </w:p>
    <w:p w14:paraId="7398A4AE" w14:textId="15831F42" w:rsidR="007F5D8C" w:rsidRPr="00D022DB" w:rsidRDefault="007F5D8C" w:rsidP="0065197A">
      <w:pPr>
        <w:pStyle w:val="ListParagraph"/>
        <w:numPr>
          <w:ilvl w:val="1"/>
          <w:numId w:val="14"/>
        </w:numPr>
        <w:rPr>
          <w:rFonts w:ascii="Times New Roman" w:hAnsi="Times New Roman" w:cs="Times New Roman"/>
          <w:color w:val="000000"/>
        </w:rPr>
      </w:pPr>
      <w:proofErr w:type="spellStart"/>
      <w:r w:rsidRPr="00D022DB">
        <w:rPr>
          <w:rFonts w:ascii="Times New Roman" w:hAnsi="Times New Roman" w:cs="Times New Roman"/>
          <w:color w:val="000000"/>
        </w:rPr>
        <w:t>Configuration</w:t>
      </w:r>
      <w:proofErr w:type="spellEnd"/>
      <w:r w:rsidRPr="00D022DB">
        <w:rPr>
          <w:rFonts w:ascii="Times New Roman" w:hAnsi="Times New Roman" w:cs="Times New Roman"/>
          <w:color w:val="000000"/>
        </w:rPr>
        <w:t xml:space="preserve"> of media processing</w:t>
      </w:r>
    </w:p>
    <w:p w14:paraId="5B328357" w14:textId="77777777" w:rsidR="008A4A64" w:rsidRPr="00D022DB" w:rsidRDefault="008A4A64" w:rsidP="00D022DB">
      <w:pPr>
        <w:rPr>
          <w:color w:val="000000"/>
        </w:rPr>
      </w:pPr>
    </w:p>
    <w:p w14:paraId="576D82F5" w14:textId="5B73871D" w:rsidR="008A4A64" w:rsidRPr="00D022DB" w:rsidRDefault="008A4A64" w:rsidP="00D022DB">
      <w:pPr>
        <w:ind w:left="800"/>
        <w:rPr>
          <w:color w:val="000000"/>
          <w:sz w:val="21"/>
        </w:rPr>
      </w:pPr>
      <w:r w:rsidRPr="00D022DB">
        <w:rPr>
          <w:color w:val="000000"/>
          <w:sz w:val="21"/>
        </w:rPr>
        <w:t xml:space="preserve">NOTE: Workflow description </w:t>
      </w:r>
      <w:r w:rsidRPr="00D022DB">
        <w:rPr>
          <w:noProof/>
          <w:color w:val="000000"/>
          <w:sz w:val="21"/>
        </w:rPr>
        <w:t>describes the ingestion</w:t>
      </w:r>
      <w:r w:rsidRPr="00D022DB">
        <w:rPr>
          <w:color w:val="000000"/>
          <w:sz w:val="21"/>
        </w:rPr>
        <w:t xml:space="preserve">, processing steps, distribution/ end-to-end procedures, wish list from content </w:t>
      </w:r>
      <w:r w:rsidR="007F5D8C" w:rsidRPr="006577E0">
        <w:rPr>
          <w:color w:val="000000"/>
          <w:sz w:val="21"/>
        </w:rPr>
        <w:t>provider.</w:t>
      </w:r>
    </w:p>
    <w:p w14:paraId="316334BC" w14:textId="77777777" w:rsidR="008A4A64" w:rsidRPr="00D022DB" w:rsidRDefault="008A4A64" w:rsidP="00D022DB">
      <w:pPr>
        <w:rPr>
          <w:color w:val="000000"/>
        </w:rPr>
      </w:pPr>
    </w:p>
    <w:p w14:paraId="49C7A110" w14:textId="77777777" w:rsidR="00130AFB" w:rsidRPr="006577E0" w:rsidRDefault="00130AFB" w:rsidP="00130AFB">
      <w:pPr>
        <w:rPr>
          <w:rFonts w:eastAsia="Times New Roman"/>
        </w:rPr>
      </w:pPr>
    </w:p>
    <w:p w14:paraId="0A7AC38C" w14:textId="66E19F56" w:rsidR="00130AFB" w:rsidRPr="00D022DB" w:rsidRDefault="00130AFB" w:rsidP="00130AFB">
      <w:r w:rsidRPr="006577E0">
        <w:rPr>
          <w:color w:val="000000"/>
        </w:rPr>
        <w:t>The NBMP framework consists of two generic func</w:t>
      </w:r>
      <w:r w:rsidRPr="00D022DB">
        <w:rPr>
          <w:color w:val="000000"/>
        </w:rPr>
        <w:t xml:space="preserve">tions inside media processing entities: Processing Function, and Control Function. </w:t>
      </w:r>
    </w:p>
    <w:p w14:paraId="22AC9872" w14:textId="78AA82C7" w:rsidR="00130AFB" w:rsidRPr="00D022DB" w:rsidRDefault="00130AFB" w:rsidP="0065197A">
      <w:pPr>
        <w:pStyle w:val="ListParagraph"/>
        <w:numPr>
          <w:ilvl w:val="0"/>
          <w:numId w:val="15"/>
        </w:numPr>
        <w:rPr>
          <w:rFonts w:ascii="Times New Roman" w:hAnsi="Times New Roman" w:cs="Times New Roman"/>
          <w:color w:val="000000"/>
        </w:rPr>
      </w:pPr>
      <w:r w:rsidRPr="00D022DB">
        <w:rPr>
          <w:rFonts w:ascii="Times New Roman" w:hAnsi="Times New Roman" w:cs="Times New Roman"/>
          <w:b/>
          <w:color w:val="000000"/>
        </w:rPr>
        <w:t xml:space="preserve">Processing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analysis </w:t>
      </w:r>
      <w:r w:rsidRPr="00D022DB">
        <w:rPr>
          <w:rFonts w:ascii="Times New Roman" w:hAnsi="Times New Roman" w:cs="Times New Roman"/>
          <w:noProof/>
          <w:color w:val="000000"/>
        </w:rPr>
        <w:t>given</w:t>
      </w:r>
      <w:r w:rsidRPr="00D022DB">
        <w:rPr>
          <w:rFonts w:ascii="Times New Roman" w:hAnsi="Times New Roman" w:cs="Times New Roman"/>
          <w:color w:val="000000"/>
        </w:rPr>
        <w:t xml:space="preserve"> control </w:t>
      </w:r>
      <w:proofErr w:type="spellStart"/>
      <w:r w:rsidRPr="00D022DB">
        <w:rPr>
          <w:rFonts w:ascii="Times New Roman" w:hAnsi="Times New Roman" w:cs="Times New Roman"/>
          <w:color w:val="000000"/>
        </w:rPr>
        <w:t>instructions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from</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control </w:t>
      </w:r>
      <w:proofErr w:type="spellStart"/>
      <w:r w:rsidRPr="00D022DB">
        <w:rPr>
          <w:rFonts w:ascii="Times New Roman" w:hAnsi="Times New Roman" w:cs="Times New Roman"/>
          <w:color w:val="000000"/>
        </w:rPr>
        <w:t>functions</w:t>
      </w:r>
      <w:proofErr w:type="spellEnd"/>
      <w:r w:rsidRPr="00D022DB">
        <w:rPr>
          <w:rFonts w:ascii="Times New Roman" w:hAnsi="Times New Roman" w:cs="Times New Roman"/>
          <w:color w:val="000000"/>
        </w:rPr>
        <w:t xml:space="preserve">. These </w:t>
      </w:r>
      <w:proofErr w:type="spellStart"/>
      <w:r w:rsidRPr="00D022DB">
        <w:rPr>
          <w:rFonts w:ascii="Times New Roman" w:hAnsi="Times New Roman" w:cs="Times New Roman"/>
          <w:color w:val="000000"/>
        </w:rPr>
        <w:t>functions</w:t>
      </w:r>
      <w:proofErr w:type="spellEnd"/>
      <w:r w:rsidRPr="00D022DB">
        <w:rPr>
          <w:rFonts w:ascii="Times New Roman" w:hAnsi="Times New Roman" w:cs="Times New Roman"/>
          <w:color w:val="000000"/>
        </w:rPr>
        <w:t xml:space="preserve"> are </w:t>
      </w:r>
      <w:proofErr w:type="spellStart"/>
      <w:r w:rsidRPr="00D022DB">
        <w:rPr>
          <w:rFonts w:ascii="Times New Roman" w:hAnsi="Times New Roman" w:cs="Times New Roman"/>
          <w:color w:val="000000"/>
        </w:rPr>
        <w:t>considered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generate</w:t>
      </w:r>
      <w:proofErr w:type="spellEnd"/>
      <w:r w:rsidRPr="00D022DB">
        <w:rPr>
          <w:rFonts w:ascii="Times New Roman" w:hAnsi="Times New Roman" w:cs="Times New Roman"/>
          <w:color w:val="000000"/>
        </w:rPr>
        <w:t xml:space="preserve"> processing output information,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include</w:t>
      </w:r>
      <w:r w:rsidR="004604A4" w:rsidRPr="00D022DB">
        <w:rPr>
          <w:rFonts w:ascii="Times New Roman" w:hAnsi="Times New Roman" w:cs="Times New Roman"/>
          <w:noProof/>
          <w:color w:val="000000"/>
        </w:rPr>
        <w:t>s</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following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functions</w:t>
      </w:r>
      <w:proofErr w:type="spellEnd"/>
      <w:r w:rsidRPr="00D022DB">
        <w:rPr>
          <w:rFonts w:ascii="Times New Roman" w:hAnsi="Times New Roman" w:cs="Times New Roman"/>
          <w:color w:val="000000"/>
        </w:rPr>
        <w:t>:</w:t>
      </w:r>
    </w:p>
    <w:p w14:paraId="526104EF" w14:textId="1FAF0287" w:rsidR="00130AFB" w:rsidRPr="00D022DB" w:rsidRDefault="00130AFB" w:rsidP="0065197A">
      <w:pPr>
        <w:pStyle w:val="ListParagraph"/>
        <w:numPr>
          <w:ilvl w:val="1"/>
          <w:numId w:val="15"/>
        </w:numPr>
        <w:rPr>
          <w:rFonts w:ascii="Times New Roman" w:hAnsi="Times New Roman" w:cs="Times New Roman"/>
          <w:color w:val="000000"/>
        </w:rPr>
      </w:pPr>
      <w:r w:rsidRPr="00D022DB">
        <w:rPr>
          <w:rFonts w:ascii="Times New Roman" w:hAnsi="Times New Roman" w:cs="Times New Roman"/>
          <w:b/>
          <w:color w:val="000000"/>
        </w:rPr>
        <w:t xml:space="preserve">Media processing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core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performs</w:t>
      </w:r>
      <w:proofErr w:type="spellEnd"/>
      <w:r w:rsidRPr="00D022DB">
        <w:rPr>
          <w:rFonts w:ascii="Times New Roman" w:hAnsi="Times New Roman" w:cs="Times New Roman"/>
          <w:color w:val="000000"/>
        </w:rPr>
        <w:t xml:space="preserve"> processing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input media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can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generate</w:t>
      </w:r>
      <w:proofErr w:type="spellEnd"/>
      <w:r w:rsidRPr="00D022DB">
        <w:rPr>
          <w:rFonts w:ascii="Times New Roman" w:hAnsi="Times New Roman" w:cs="Times New Roman"/>
          <w:color w:val="000000"/>
        </w:rPr>
        <w:t xml:space="preserve"> output media or metadata. </w:t>
      </w:r>
      <w:proofErr w:type="spellStart"/>
      <w:r w:rsidRPr="00D022DB">
        <w:rPr>
          <w:rFonts w:ascii="Times New Roman" w:hAnsi="Times New Roman" w:cs="Times New Roman"/>
          <w:color w:val="000000"/>
        </w:rPr>
        <w:t>Examples</w:t>
      </w:r>
      <w:proofErr w:type="spellEnd"/>
      <w:r w:rsidRPr="00D022DB">
        <w:rPr>
          <w:rFonts w:ascii="Times New Roman" w:hAnsi="Times New Roman" w:cs="Times New Roman"/>
          <w:color w:val="000000"/>
        </w:rPr>
        <w:t xml:space="preserve"> of media processing are; content </w:t>
      </w:r>
      <w:proofErr w:type="spellStart"/>
      <w:r w:rsidRPr="00D022DB">
        <w:rPr>
          <w:rFonts w:ascii="Times New Roman" w:hAnsi="Times New Roman" w:cs="Times New Roman"/>
          <w:color w:val="000000"/>
        </w:rPr>
        <w:t>encoding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decoding</w:t>
      </w:r>
      <w:proofErr w:type="spellEnd"/>
      <w:r w:rsidRPr="00D022DB">
        <w:rPr>
          <w:rFonts w:ascii="Times New Roman" w:hAnsi="Times New Roman" w:cs="Times New Roman"/>
          <w:color w:val="000000"/>
        </w:rPr>
        <w:t xml:space="preserve">, content </w:t>
      </w:r>
      <w:proofErr w:type="spellStart"/>
      <w:r w:rsidRPr="00D022DB">
        <w:rPr>
          <w:rFonts w:ascii="Times New Roman" w:hAnsi="Times New Roman" w:cs="Times New Roman"/>
          <w:color w:val="000000"/>
        </w:rPr>
        <w:t>encryption</w:t>
      </w:r>
      <w:proofErr w:type="spellEnd"/>
      <w:r w:rsidRPr="00D022DB">
        <w:rPr>
          <w:rFonts w:ascii="Times New Roman" w:hAnsi="Times New Roman" w:cs="Times New Roman"/>
          <w:color w:val="000000"/>
        </w:rPr>
        <w:t xml:space="preserve">, content </w:t>
      </w:r>
      <w:proofErr w:type="spellStart"/>
      <w:r w:rsidRPr="00D022DB">
        <w:rPr>
          <w:rFonts w:ascii="Times New Roman" w:hAnsi="Times New Roman" w:cs="Times New Roman"/>
          <w:color w:val="000000"/>
        </w:rPr>
        <w:t>conversion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HDR, content trans-</w:t>
      </w:r>
      <w:proofErr w:type="spellStart"/>
      <w:r w:rsidRPr="00D022DB">
        <w:rPr>
          <w:rFonts w:ascii="Times New Roman" w:hAnsi="Times New Roman" w:cs="Times New Roman"/>
          <w:color w:val="000000"/>
        </w:rPr>
        <w:t>multiplexing</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container format, streaming manifest </w:t>
      </w:r>
      <w:proofErr w:type="spellStart"/>
      <w:r w:rsidRPr="00D022DB">
        <w:rPr>
          <w:rFonts w:ascii="Times New Roman" w:hAnsi="Times New Roman" w:cs="Times New Roman"/>
          <w:color w:val="000000"/>
        </w:rPr>
        <w:t>generation</w:t>
      </w:r>
      <w:proofErr w:type="spellEnd"/>
      <w:r w:rsidRPr="00D022DB">
        <w:rPr>
          <w:rFonts w:ascii="Times New Roman" w:hAnsi="Times New Roman" w:cs="Times New Roman"/>
          <w:color w:val="000000"/>
        </w:rPr>
        <w:t>, frame-</w:t>
      </w:r>
      <w:proofErr w:type="spellStart"/>
      <w:r w:rsidRPr="00D022DB">
        <w:rPr>
          <w:rFonts w:ascii="Times New Roman" w:hAnsi="Times New Roman" w:cs="Times New Roman"/>
          <w:color w:val="000000"/>
        </w:rPr>
        <w:t>rate</w:t>
      </w:r>
      <w:proofErr w:type="spellEnd"/>
      <w:r w:rsidRPr="00D022DB">
        <w:rPr>
          <w:rFonts w:ascii="Times New Roman" w:hAnsi="Times New Roman" w:cs="Times New Roman"/>
          <w:color w:val="000000"/>
        </w:rPr>
        <w:t xml:space="preserve"> or aspect ratio </w:t>
      </w:r>
      <w:proofErr w:type="spellStart"/>
      <w:r w:rsidRPr="00D022DB">
        <w:rPr>
          <w:rFonts w:ascii="Times New Roman" w:hAnsi="Times New Roman" w:cs="Times New Roman"/>
          <w:color w:val="000000"/>
        </w:rPr>
        <w:t>conversion</w:t>
      </w:r>
      <w:proofErr w:type="spellEnd"/>
      <w:r w:rsidR="004604A4" w:rsidRPr="00D022DB">
        <w:rPr>
          <w:rFonts w:ascii="Times New Roman" w:hAnsi="Times New Roman" w:cs="Times New Roman"/>
          <w:color w:val="000000"/>
        </w:rPr>
        <w:t>,</w:t>
      </w:r>
      <w:r w:rsidRPr="00D022DB">
        <w:rPr>
          <w:rFonts w:ascii="Times New Roman" w:hAnsi="Times New Roman" w:cs="Times New Roman"/>
          <w:color w:val="000000"/>
        </w:rPr>
        <w:t xml:space="preserve"> </w:t>
      </w:r>
      <w:r w:rsidRPr="00D022DB">
        <w:rPr>
          <w:rFonts w:ascii="Times New Roman" w:hAnsi="Times New Roman" w:cs="Times New Roman"/>
          <w:noProof/>
          <w:color w:val="000000"/>
        </w:rPr>
        <w:t>and</w:t>
      </w:r>
      <w:r w:rsidRPr="00D022DB">
        <w:rPr>
          <w:rFonts w:ascii="Times New Roman" w:hAnsi="Times New Roman" w:cs="Times New Roman"/>
          <w:color w:val="000000"/>
        </w:rPr>
        <w:t xml:space="preserve"> content </w:t>
      </w:r>
      <w:proofErr w:type="spellStart"/>
      <w:r w:rsidRPr="00D022DB">
        <w:rPr>
          <w:rFonts w:ascii="Times New Roman" w:hAnsi="Times New Roman" w:cs="Times New Roman"/>
          <w:color w:val="000000"/>
        </w:rPr>
        <w:t>stitching</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etc</w:t>
      </w:r>
      <w:r w:rsidRPr="00D022DB">
        <w:rPr>
          <w:rFonts w:ascii="Times New Roman" w:hAnsi="Times New Roman" w:cs="Times New Roman"/>
          <w:color w:val="000000"/>
        </w:rPr>
        <w:t>.</w:t>
      </w:r>
    </w:p>
    <w:p w14:paraId="6F073584" w14:textId="77777777" w:rsidR="00130AFB" w:rsidRPr="00D022DB" w:rsidRDefault="00130AFB" w:rsidP="0065197A">
      <w:pPr>
        <w:pStyle w:val="ListParagraph"/>
        <w:numPr>
          <w:ilvl w:val="1"/>
          <w:numId w:val="15"/>
        </w:numPr>
        <w:rPr>
          <w:rFonts w:ascii="Times New Roman" w:hAnsi="Times New Roman" w:cs="Times New Roman"/>
          <w:color w:val="000000"/>
        </w:rPr>
      </w:pPr>
      <w:r w:rsidRPr="00D022DB">
        <w:rPr>
          <w:rFonts w:ascii="Times New Roman" w:hAnsi="Times New Roman" w:cs="Times New Roman"/>
          <w:b/>
          <w:color w:val="000000"/>
        </w:rPr>
        <w:t xml:space="preserve">Analytics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analysis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logged</w:t>
      </w:r>
      <w:proofErr w:type="spellEnd"/>
      <w:r w:rsidRPr="00D022DB">
        <w:rPr>
          <w:rFonts w:ascii="Times New Roman" w:hAnsi="Times New Roman" w:cs="Times New Roman"/>
          <w:color w:val="000000"/>
        </w:rPr>
        <w:t xml:space="preserve"> information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makes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analysis report </w:t>
      </w:r>
      <w:proofErr w:type="spellStart"/>
      <w:r w:rsidRPr="00D022DB">
        <w:rPr>
          <w:rFonts w:ascii="Times New Roman" w:hAnsi="Times New Roman" w:cs="Times New Roman"/>
          <w:color w:val="000000"/>
        </w:rPr>
        <w:t>available</w:t>
      </w:r>
      <w:proofErr w:type="spellEnd"/>
      <w:r w:rsidRPr="00D022DB">
        <w:rPr>
          <w:rFonts w:ascii="Times New Roman" w:hAnsi="Times New Roman" w:cs="Times New Roman"/>
          <w:color w:val="000000"/>
        </w:rPr>
        <w:t xml:space="preserve"> via </w:t>
      </w:r>
      <w:proofErr w:type="spellStart"/>
      <w:r w:rsidRPr="00D022DB">
        <w:rPr>
          <w:rFonts w:ascii="Times New Roman" w:hAnsi="Times New Roman" w:cs="Times New Roman"/>
          <w:color w:val="000000"/>
        </w:rPr>
        <w:t>request</w:t>
      </w:r>
      <w:proofErr w:type="spellEnd"/>
      <w:r w:rsidRPr="00D022DB">
        <w:rPr>
          <w:rFonts w:ascii="Times New Roman" w:hAnsi="Times New Roman" w:cs="Times New Roman"/>
          <w:color w:val="000000"/>
        </w:rPr>
        <w:t>.</w:t>
      </w:r>
    </w:p>
    <w:p w14:paraId="58C94B14" w14:textId="4067F2A5" w:rsidR="00130AFB" w:rsidRPr="00D022DB" w:rsidRDefault="00130AFB" w:rsidP="0065197A">
      <w:pPr>
        <w:pStyle w:val="ListParagraph"/>
        <w:numPr>
          <w:ilvl w:val="0"/>
          <w:numId w:val="15"/>
        </w:numPr>
        <w:rPr>
          <w:rFonts w:ascii="Times New Roman" w:hAnsi="Times New Roman" w:cs="Times New Roman"/>
          <w:color w:val="000000"/>
        </w:rPr>
      </w:pPr>
      <w:r w:rsidRPr="00D022DB">
        <w:rPr>
          <w:rFonts w:ascii="Times New Roman" w:hAnsi="Times New Roman" w:cs="Times New Roman"/>
          <w:b/>
          <w:color w:val="000000"/>
        </w:rPr>
        <w:t xml:space="preserve">Control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controlling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management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tasks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workflows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how</w:t>
      </w:r>
      <w:proofErr w:type="spellEnd"/>
      <w:r w:rsidRPr="00D022DB">
        <w:rPr>
          <w:rFonts w:ascii="Times New Roman" w:hAnsi="Times New Roman" w:cs="Times New Roman"/>
          <w:color w:val="000000"/>
        </w:rPr>
        <w:t xml:space="preserve"> input media </w:t>
      </w:r>
      <w:r w:rsidRPr="00D022DB">
        <w:rPr>
          <w:rFonts w:ascii="Times New Roman" w:hAnsi="Times New Roman" w:cs="Times New Roman"/>
          <w:noProof/>
          <w:color w:val="000000"/>
        </w:rPr>
        <w:t>is processed</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into</w:t>
      </w:r>
      <w:proofErr w:type="spellEnd"/>
      <w:r w:rsidRPr="00D022DB">
        <w:rPr>
          <w:rFonts w:ascii="Times New Roman" w:hAnsi="Times New Roman" w:cs="Times New Roman"/>
          <w:color w:val="000000"/>
        </w:rPr>
        <w:t xml:space="preserve"> output media </w:t>
      </w:r>
      <w:proofErr w:type="spellStart"/>
      <w:r w:rsidRPr="00D022DB">
        <w:rPr>
          <w:rFonts w:ascii="Times New Roman" w:hAnsi="Times New Roman" w:cs="Times New Roman"/>
          <w:color w:val="000000"/>
        </w:rPr>
        <w:t>published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w:t>
      </w:r>
      <w:proofErr w:type="spellStart"/>
      <w:r w:rsidRPr="00D022DB">
        <w:rPr>
          <w:rFonts w:ascii="Times New Roman" w:hAnsi="Times New Roman" w:cs="Times New Roman"/>
          <w:color w:val="000000"/>
        </w:rPr>
        <w:t>sink</w:t>
      </w:r>
      <w:proofErr w:type="spellEnd"/>
      <w:r w:rsidRPr="00D022DB">
        <w:rPr>
          <w:rFonts w:ascii="Times New Roman" w:hAnsi="Times New Roman" w:cs="Times New Roman"/>
          <w:color w:val="000000"/>
        </w:rPr>
        <w:t xml:space="preserve">. A </w:t>
      </w:r>
      <w:proofErr w:type="spellStart"/>
      <w:r w:rsidRPr="00D022DB">
        <w:rPr>
          <w:rFonts w:ascii="Times New Roman" w:hAnsi="Times New Roman" w:cs="Times New Roman"/>
          <w:color w:val="000000"/>
        </w:rPr>
        <w:t>key</w:t>
      </w:r>
      <w:proofErr w:type="spellEnd"/>
      <w:r w:rsidRPr="00D022DB">
        <w:rPr>
          <w:rFonts w:ascii="Times New Roman" w:hAnsi="Times New Roman" w:cs="Times New Roman"/>
          <w:color w:val="000000"/>
        </w:rPr>
        <w:t xml:space="preserve"> control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 xml:space="preserve"> is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“service/workflow manager”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w:t>
      </w:r>
    </w:p>
    <w:p w14:paraId="3D5212A3" w14:textId="0881BF4F" w:rsidR="00130AFB" w:rsidRPr="00D022DB" w:rsidRDefault="00130AFB" w:rsidP="0065197A">
      <w:pPr>
        <w:pStyle w:val="ListParagraph"/>
        <w:numPr>
          <w:ilvl w:val="1"/>
          <w:numId w:val="15"/>
        </w:numPr>
        <w:rPr>
          <w:rFonts w:ascii="Times New Roman" w:hAnsi="Times New Roman" w:cs="Times New Roman"/>
          <w:color w:val="000000"/>
        </w:rPr>
      </w:pPr>
      <w:r w:rsidRPr="00D022DB">
        <w:rPr>
          <w:rFonts w:ascii="Times New Roman" w:hAnsi="Times New Roman" w:cs="Times New Roman"/>
          <w:b/>
          <w:color w:val="000000"/>
        </w:rPr>
        <w:t xml:space="preserve">Service/Workflow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004604A4" w:rsidRPr="00D022DB">
        <w:rPr>
          <w:rFonts w:ascii="Times New Roman" w:hAnsi="Times New Roman" w:cs="Times New Roman"/>
          <w:color w:val="000000"/>
        </w:rPr>
        <w:t xml:space="preserve"> </w:t>
      </w:r>
      <w:proofErr w:type="spellStart"/>
      <w:r w:rsidR="004604A4"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composition</w:t>
      </w:r>
      <w:r w:rsidRPr="00D022DB">
        <w:rPr>
          <w:rFonts w:ascii="Times New Roman" w:hAnsi="Times New Roman" w:cs="Times New Roman"/>
          <w:color w:val="000000"/>
        </w:rPr>
        <w:t xml:space="preserve"> of media processing </w:t>
      </w:r>
      <w:proofErr w:type="spellStart"/>
      <w:r w:rsidRPr="00D022DB">
        <w:rPr>
          <w:rFonts w:ascii="Times New Roman" w:hAnsi="Times New Roman" w:cs="Times New Roman"/>
          <w:color w:val="000000"/>
        </w:rPr>
        <w:t>workflows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chaining</w:t>
      </w:r>
      <w:proofErr w:type="spellEnd"/>
      <w:r w:rsidRPr="00D022DB">
        <w:rPr>
          <w:rFonts w:ascii="Times New Roman" w:hAnsi="Times New Roman" w:cs="Times New Roman"/>
          <w:color w:val="000000"/>
        </w:rPr>
        <w:t xml:space="preserve"> a set of media </w:t>
      </w:r>
      <w:proofErr w:type="spellStart"/>
      <w:r w:rsidRPr="00D022DB">
        <w:rPr>
          <w:rFonts w:ascii="Times New Roman" w:hAnsi="Times New Roman" w:cs="Times New Roman"/>
          <w:color w:val="000000"/>
        </w:rPr>
        <w:t>tasks</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This</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includes</w:t>
      </w:r>
      <w:proofErr w:type="spellEnd"/>
      <w:r w:rsidRPr="00D022DB">
        <w:rPr>
          <w:rFonts w:ascii="Times New Roman" w:hAnsi="Times New Roman" w:cs="Times New Roman"/>
          <w:color w:val="000000"/>
        </w:rPr>
        <w:t xml:space="preserve"> matching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output of </w:t>
      </w:r>
      <w:proofErr w:type="spellStart"/>
      <w:r w:rsidRPr="00D022DB">
        <w:rPr>
          <w:rFonts w:ascii="Times New Roman" w:hAnsi="Times New Roman" w:cs="Times New Roman"/>
          <w:color w:val="000000"/>
        </w:rPr>
        <w:t>each</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input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succeeding</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w:t>
      </w:r>
    </w:p>
    <w:p w14:paraId="10A1D5ED" w14:textId="77777777" w:rsidR="00130AFB" w:rsidRPr="00D022DB" w:rsidRDefault="00130AFB" w:rsidP="0065197A">
      <w:pPr>
        <w:pStyle w:val="ListParagraph"/>
        <w:numPr>
          <w:ilvl w:val="1"/>
          <w:numId w:val="15"/>
        </w:numPr>
        <w:rPr>
          <w:rFonts w:ascii="Times New Roman" w:hAnsi="Times New Roman" w:cs="Times New Roman"/>
          <w:color w:val="000000"/>
        </w:rPr>
      </w:pPr>
      <w:r w:rsidRPr="00D022DB">
        <w:rPr>
          <w:rFonts w:ascii="Times New Roman" w:hAnsi="Times New Roman" w:cs="Times New Roman"/>
          <w:b/>
          <w:color w:val="000000"/>
        </w:rPr>
        <w:t xml:space="preserve">Monitoring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monitoring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processing pipeline,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guarantee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task</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execution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correctness</w:t>
      </w:r>
      <w:proofErr w:type="spellEnd"/>
      <w:r w:rsidRPr="00D022DB">
        <w:rPr>
          <w:rFonts w:ascii="Times New Roman" w:hAnsi="Times New Roman" w:cs="Times New Roman"/>
          <w:color w:val="000000"/>
        </w:rPr>
        <w:t xml:space="preserve">, or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detect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failures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during</w:t>
      </w:r>
      <w:proofErr w:type="spellEnd"/>
      <w:r w:rsidRPr="00D022DB">
        <w:rPr>
          <w:rFonts w:ascii="Times New Roman" w:hAnsi="Times New Roman" w:cs="Times New Roman"/>
          <w:color w:val="000000"/>
        </w:rPr>
        <w:t xml:space="preserve"> media processing.</w:t>
      </w:r>
    </w:p>
    <w:p w14:paraId="2B98AF5A" w14:textId="77777777" w:rsidR="00130AFB" w:rsidRPr="00D022DB" w:rsidRDefault="00130AFB" w:rsidP="0065197A">
      <w:pPr>
        <w:pStyle w:val="ListParagraph"/>
        <w:numPr>
          <w:ilvl w:val="1"/>
          <w:numId w:val="15"/>
        </w:numPr>
        <w:rPr>
          <w:rFonts w:ascii="Times New Roman" w:hAnsi="Times New Roman" w:cs="Times New Roman"/>
          <w:color w:val="000000"/>
        </w:rPr>
      </w:pPr>
      <w:proofErr w:type="spellStart"/>
      <w:r w:rsidRPr="00D022DB">
        <w:rPr>
          <w:rFonts w:ascii="Times New Roman" w:hAnsi="Times New Roman" w:cs="Times New Roman"/>
          <w:b/>
          <w:color w:val="000000"/>
        </w:rPr>
        <w:t>Logging</w:t>
      </w:r>
      <w:proofErr w:type="spellEnd"/>
      <w:r w:rsidRPr="00D022DB">
        <w:rPr>
          <w:rFonts w:ascii="Times New Roman" w:hAnsi="Times New Roman" w:cs="Times New Roman"/>
          <w:b/>
          <w:color w:val="000000"/>
        </w:rPr>
        <w:t xml:space="preserve">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logs information </w:t>
      </w:r>
      <w:proofErr w:type="spellStart"/>
      <w:r w:rsidRPr="00D022DB">
        <w:rPr>
          <w:rFonts w:ascii="Times New Roman" w:hAnsi="Times New Roman" w:cs="Times New Roman"/>
          <w:color w:val="000000"/>
        </w:rPr>
        <w:t>about</w:t>
      </w:r>
      <w:proofErr w:type="spellEnd"/>
      <w:r w:rsidRPr="00D022DB">
        <w:rPr>
          <w:rFonts w:ascii="Times New Roman" w:hAnsi="Times New Roman" w:cs="Times New Roman"/>
          <w:color w:val="000000"/>
        </w:rPr>
        <w:t xml:space="preserve"> media processing </w:t>
      </w:r>
      <w:r w:rsidRPr="00D022DB">
        <w:rPr>
          <w:rFonts w:ascii="Times New Roman" w:hAnsi="Times New Roman" w:cs="Times New Roman"/>
          <w:noProof/>
          <w:color w:val="000000"/>
        </w:rPr>
        <w:t>and/or</w:t>
      </w:r>
      <w:r w:rsidRPr="00D022DB">
        <w:rPr>
          <w:rFonts w:ascii="Times New Roman" w:hAnsi="Times New Roman" w:cs="Times New Roman"/>
          <w:color w:val="000000"/>
        </w:rPr>
        <w:t xml:space="preserve"> services</w:t>
      </w:r>
    </w:p>
    <w:p w14:paraId="1B8BE9C3" w14:textId="77777777" w:rsidR="00130AFB" w:rsidRPr="00D022DB" w:rsidRDefault="00130AFB" w:rsidP="0065197A">
      <w:pPr>
        <w:pStyle w:val="ListParagraph"/>
        <w:numPr>
          <w:ilvl w:val="1"/>
          <w:numId w:val="15"/>
        </w:numPr>
        <w:rPr>
          <w:rFonts w:ascii="Times New Roman" w:hAnsi="Times New Roman" w:cs="Times New Roman"/>
          <w:color w:val="000000"/>
        </w:rPr>
      </w:pPr>
      <w:r w:rsidRPr="00D022DB">
        <w:rPr>
          <w:rFonts w:ascii="Times New Roman" w:hAnsi="Times New Roman" w:cs="Times New Roman"/>
          <w:b/>
          <w:color w:val="000000"/>
        </w:rPr>
        <w:t xml:space="preserve">Pub/Sub </w:t>
      </w:r>
      <w:proofErr w:type="spellStart"/>
      <w:r w:rsidRPr="00D022DB">
        <w:rPr>
          <w:rFonts w:ascii="Times New Roman" w:hAnsi="Times New Roman" w:cs="Times New Roman"/>
          <w:b/>
          <w:color w:val="000000"/>
        </w:rPr>
        <w:t>Function</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messaging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information exchange, </w:t>
      </w:r>
      <w:proofErr w:type="spellStart"/>
      <w:r w:rsidRPr="00D022DB">
        <w:rPr>
          <w:rFonts w:ascii="Times New Roman" w:hAnsi="Times New Roman" w:cs="Times New Roman"/>
          <w:color w:val="000000"/>
        </w:rPr>
        <w:t>including</w:t>
      </w:r>
      <w:proofErr w:type="spellEnd"/>
      <w:r w:rsidRPr="00D022DB">
        <w:rPr>
          <w:rFonts w:ascii="Times New Roman" w:hAnsi="Times New Roman" w:cs="Times New Roman"/>
          <w:color w:val="000000"/>
        </w:rPr>
        <w:t xml:space="preserve"> content retrieval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publishing</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This</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may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used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trigger processing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start at </w:t>
      </w:r>
      <w:proofErr w:type="spellStart"/>
      <w:r w:rsidRPr="00D022DB">
        <w:rPr>
          <w:rFonts w:ascii="Times New Roman" w:hAnsi="Times New Roman" w:cs="Times New Roman"/>
          <w:color w:val="000000"/>
        </w:rPr>
        <w:t>one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after</w:t>
      </w:r>
      <w:proofErr w:type="spellEnd"/>
      <w:r w:rsidRPr="00D022DB">
        <w:rPr>
          <w:rFonts w:ascii="Times New Roman" w:hAnsi="Times New Roman" w:cs="Times New Roman"/>
          <w:color w:val="000000"/>
        </w:rPr>
        <w:t xml:space="preserve"> processing </w:t>
      </w:r>
      <w:proofErr w:type="spellStart"/>
      <w:r w:rsidRPr="00D022DB">
        <w:rPr>
          <w:rFonts w:ascii="Times New Roman" w:hAnsi="Times New Roman" w:cs="Times New Roman"/>
          <w:color w:val="000000"/>
        </w:rPr>
        <w:t>ends</w:t>
      </w:r>
      <w:proofErr w:type="spellEnd"/>
      <w:r w:rsidRPr="00D022DB">
        <w:rPr>
          <w:rFonts w:ascii="Times New Roman" w:hAnsi="Times New Roman" w:cs="Times New Roman"/>
          <w:color w:val="000000"/>
        </w:rPr>
        <w:t xml:space="preserve"> in a </w:t>
      </w:r>
      <w:proofErr w:type="spellStart"/>
      <w:r w:rsidRPr="00D022DB">
        <w:rPr>
          <w:rFonts w:ascii="Times New Roman" w:hAnsi="Times New Roman" w:cs="Times New Roman"/>
          <w:color w:val="000000"/>
        </w:rPr>
        <w:t>previous</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w:t>
      </w:r>
    </w:p>
    <w:p w14:paraId="61939E0D" w14:textId="77777777" w:rsidR="00130AFB" w:rsidRPr="00D022DB" w:rsidRDefault="00130AFB" w:rsidP="0065197A">
      <w:pPr>
        <w:pStyle w:val="ListParagraph"/>
        <w:numPr>
          <w:ilvl w:val="1"/>
          <w:numId w:val="15"/>
        </w:numPr>
        <w:rPr>
          <w:rFonts w:ascii="Times New Roman" w:hAnsi="Times New Roman" w:cs="Times New Roman"/>
          <w:color w:val="000000"/>
        </w:rPr>
      </w:pPr>
      <w:r w:rsidRPr="00D022DB">
        <w:rPr>
          <w:rFonts w:ascii="Times New Roman" w:hAnsi="Times New Roman" w:cs="Times New Roman"/>
          <w:b/>
          <w:color w:val="000000"/>
        </w:rPr>
        <w:t xml:space="preserve">Security </w:t>
      </w:r>
      <w:proofErr w:type="spellStart"/>
      <w:r w:rsidRPr="00D022DB">
        <w:rPr>
          <w:rFonts w:ascii="Times New Roman" w:hAnsi="Times New Roman" w:cs="Times New Roman"/>
          <w:b/>
          <w:color w:val="000000"/>
        </w:rPr>
        <w:t>functions</w:t>
      </w:r>
      <w:proofErr w:type="spellEnd"/>
      <w:r w:rsidRPr="00D022DB">
        <w:rPr>
          <w:rFonts w:ascii="Times New Roman" w:hAnsi="Times New Roman" w:cs="Times New Roman"/>
          <w:b/>
          <w:color w:val="000000"/>
        </w:rPr>
        <w: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provides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ensuring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user’s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content security, </w:t>
      </w:r>
      <w:proofErr w:type="spellStart"/>
      <w:r w:rsidRPr="00D022DB">
        <w:rPr>
          <w:rFonts w:ascii="Times New Roman" w:hAnsi="Times New Roman" w:cs="Times New Roman"/>
          <w:color w:val="000000"/>
        </w:rPr>
        <w:t>including</w:t>
      </w:r>
      <w:proofErr w:type="spellEnd"/>
      <w:r w:rsidRPr="00D022DB">
        <w:rPr>
          <w:rFonts w:ascii="Times New Roman" w:hAnsi="Times New Roman" w:cs="Times New Roman"/>
          <w:color w:val="000000"/>
        </w:rPr>
        <w:t xml:space="preserve"> user </w:t>
      </w:r>
      <w:proofErr w:type="spellStart"/>
      <w:r w:rsidRPr="00D022DB">
        <w:rPr>
          <w:rFonts w:ascii="Times New Roman" w:hAnsi="Times New Roman" w:cs="Times New Roman"/>
          <w:color w:val="000000"/>
        </w:rPr>
        <w:t>authentication</w:t>
      </w:r>
      <w:proofErr w:type="spellEnd"/>
      <w:r w:rsidRPr="00D022DB">
        <w:rPr>
          <w:rFonts w:ascii="Times New Roman" w:hAnsi="Times New Roman" w:cs="Times New Roman"/>
          <w:color w:val="000000"/>
        </w:rPr>
        <w:t xml:space="preserve">, content </w:t>
      </w:r>
      <w:proofErr w:type="spellStart"/>
      <w:r w:rsidRPr="00D022DB">
        <w:rPr>
          <w:rFonts w:ascii="Times New Roman" w:hAnsi="Times New Roman" w:cs="Times New Roman"/>
          <w:color w:val="000000"/>
        </w:rPr>
        <w:t>encryption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other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functionalities</w:t>
      </w:r>
      <w:proofErr w:type="spellEnd"/>
      <w:r w:rsidRPr="00D022DB">
        <w:rPr>
          <w:rFonts w:ascii="Times New Roman" w:hAnsi="Times New Roman" w:cs="Times New Roman"/>
          <w:color w:val="000000"/>
        </w:rPr>
        <w:t xml:space="preserve">, as </w:t>
      </w:r>
      <w:proofErr w:type="spellStart"/>
      <w:r w:rsidRPr="00D022DB">
        <w:rPr>
          <w:rFonts w:ascii="Times New Roman" w:hAnsi="Times New Roman" w:cs="Times New Roman"/>
          <w:color w:val="000000"/>
        </w:rPr>
        <w:t>necessary</w:t>
      </w:r>
      <w:proofErr w:type="spellEnd"/>
    </w:p>
    <w:p w14:paraId="7E353CA9" w14:textId="77777777" w:rsidR="00D7554E" w:rsidRPr="00D022DB" w:rsidRDefault="00D7554E" w:rsidP="00CB6A6E">
      <w:pPr>
        <w:textAlignment w:val="baseline"/>
        <w:rPr>
          <w:rFonts w:ascii="Calibri" w:hAnsi="Calibri"/>
          <w:color w:val="000000"/>
          <w:sz w:val="22"/>
          <w:szCs w:val="22"/>
          <w:lang w:val="nl-NL"/>
        </w:rPr>
      </w:pPr>
    </w:p>
    <w:p w14:paraId="202BC3E3" w14:textId="77777777" w:rsidR="00130AFB" w:rsidRPr="00D022DB" w:rsidRDefault="00130AFB" w:rsidP="00130AFB">
      <w:pPr>
        <w:rPr>
          <w:rFonts w:eastAsia="Times New Roman"/>
        </w:rPr>
      </w:pPr>
    </w:p>
    <w:p w14:paraId="4A069CBA" w14:textId="29EADAD9" w:rsidR="00130AFB" w:rsidRPr="00D022DB" w:rsidRDefault="00A21570" w:rsidP="0065197A">
      <w:pPr>
        <w:numPr>
          <w:ilvl w:val="0"/>
          <w:numId w:val="5"/>
        </w:numPr>
        <w:spacing w:before="240" w:after="60"/>
        <w:ind w:left="360"/>
        <w:textAlignment w:val="baseline"/>
        <w:outlineLvl w:val="0"/>
        <w:rPr>
          <w:rFonts w:eastAsia="Times New Roman"/>
          <w:b/>
          <w:bCs/>
          <w:color w:val="000000"/>
          <w:kern w:val="36"/>
          <w:sz w:val="48"/>
          <w:szCs w:val="48"/>
        </w:rPr>
      </w:pPr>
      <w:r w:rsidRPr="00D022DB">
        <w:rPr>
          <w:rFonts w:eastAsia="Times New Roman"/>
          <w:b/>
          <w:bCs/>
          <w:color w:val="000000"/>
          <w:kern w:val="36"/>
          <w:sz w:val="32"/>
          <w:szCs w:val="32"/>
        </w:rPr>
        <w:lastRenderedPageBreak/>
        <w:t xml:space="preserve"> </w:t>
      </w:r>
      <w:r w:rsidR="00130AFB" w:rsidRPr="00D022DB">
        <w:rPr>
          <w:rFonts w:eastAsia="Times New Roman"/>
          <w:b/>
          <w:bCs/>
          <w:color w:val="000000"/>
          <w:kern w:val="36"/>
          <w:sz w:val="32"/>
          <w:szCs w:val="32"/>
        </w:rPr>
        <w:t>Use cases</w:t>
      </w:r>
    </w:p>
    <w:p w14:paraId="7AB76D6C" w14:textId="77777777" w:rsidR="00130AFB" w:rsidRPr="00D022DB" w:rsidRDefault="00130AFB" w:rsidP="00CB6A6E">
      <w:pPr>
        <w:rPr>
          <w:color w:val="000000"/>
        </w:rPr>
      </w:pPr>
      <w:r w:rsidRPr="00D022DB">
        <w:rPr>
          <w:color w:val="000000"/>
        </w:rPr>
        <w:t xml:space="preserve">The following section contains use cases of media processing applications that may benefit from network-based media processing. </w:t>
      </w:r>
    </w:p>
    <w:p w14:paraId="4C149EB2" w14:textId="3815C1A0" w:rsidR="004E201D" w:rsidRPr="00D022DB" w:rsidRDefault="00D7554E" w:rsidP="0065197A">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Use case</w:t>
      </w:r>
      <w:r w:rsidR="004E201D" w:rsidRPr="00D022DB">
        <w:rPr>
          <w:rFonts w:eastAsia="Times New Roman"/>
          <w:b/>
          <w:bCs/>
          <w:i/>
          <w:iCs/>
          <w:color w:val="000000"/>
          <w:sz w:val="28"/>
          <w:szCs w:val="28"/>
        </w:rPr>
        <w:t>: Network</w:t>
      </w:r>
      <w:r w:rsidRPr="00D022DB">
        <w:rPr>
          <w:rFonts w:eastAsia="Times New Roman"/>
          <w:b/>
          <w:bCs/>
          <w:i/>
          <w:iCs/>
          <w:color w:val="000000"/>
          <w:sz w:val="28"/>
          <w:szCs w:val="28"/>
        </w:rPr>
        <w:t>-</w:t>
      </w:r>
      <w:r w:rsidR="004E201D" w:rsidRPr="00D022DB">
        <w:rPr>
          <w:rFonts w:eastAsia="Times New Roman"/>
          <w:b/>
          <w:bCs/>
          <w:i/>
          <w:iCs/>
          <w:color w:val="000000"/>
          <w:sz w:val="28"/>
          <w:szCs w:val="28"/>
        </w:rPr>
        <w:t>assist</w:t>
      </w:r>
      <w:r w:rsidRPr="00D022DB">
        <w:rPr>
          <w:rFonts w:eastAsia="Times New Roman"/>
          <w:b/>
          <w:bCs/>
          <w:i/>
          <w:iCs/>
          <w:color w:val="000000"/>
          <w:sz w:val="28"/>
          <w:szCs w:val="28"/>
        </w:rPr>
        <w:t>ed</w:t>
      </w:r>
      <w:r w:rsidR="004E201D" w:rsidRPr="00D022DB">
        <w:rPr>
          <w:rFonts w:eastAsia="Times New Roman"/>
          <w:b/>
          <w:bCs/>
          <w:i/>
          <w:iCs/>
          <w:color w:val="000000"/>
          <w:sz w:val="28"/>
          <w:szCs w:val="28"/>
        </w:rPr>
        <w:t xml:space="preserve"> media quality enhancement </w:t>
      </w:r>
    </w:p>
    <w:p w14:paraId="69EDD0FA" w14:textId="38AE3CC2" w:rsidR="00130AFB" w:rsidRPr="00D022DB" w:rsidRDefault="00130AFB"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Network</w:t>
      </w:r>
      <w:r w:rsidR="00D7554E" w:rsidRPr="00D022DB">
        <w:rPr>
          <w:rFonts w:eastAsia="Times New Roman"/>
          <w:b/>
          <w:bCs/>
          <w:i/>
          <w:iCs/>
          <w:color w:val="000000"/>
          <w:sz w:val="28"/>
          <w:szCs w:val="28"/>
        </w:rPr>
        <w:t xml:space="preserve">-assisted </w:t>
      </w:r>
      <w:r w:rsidRPr="00D022DB">
        <w:rPr>
          <w:rFonts w:eastAsia="Times New Roman"/>
          <w:b/>
          <w:bCs/>
          <w:i/>
          <w:iCs/>
          <w:color w:val="000000"/>
          <w:sz w:val="28"/>
          <w:szCs w:val="28"/>
        </w:rPr>
        <w:t>VR stitching</w:t>
      </w:r>
      <w:r w:rsidR="0071189C" w:rsidRPr="00D022DB">
        <w:rPr>
          <w:rFonts w:eastAsia="Times New Roman"/>
          <w:b/>
          <w:bCs/>
          <w:i/>
          <w:iCs/>
          <w:color w:val="000000"/>
          <w:sz w:val="28"/>
          <w:szCs w:val="28"/>
        </w:rPr>
        <w:t xml:space="preserve"> [1]</w:t>
      </w:r>
    </w:p>
    <w:p w14:paraId="6376F3B0" w14:textId="370754F2" w:rsidR="00130AFB" w:rsidRPr="00D022DB" w:rsidRDefault="00130AFB" w:rsidP="00CB6A6E">
      <w:pPr>
        <w:rPr>
          <w:color w:val="000000"/>
        </w:rPr>
      </w:pPr>
      <w:r w:rsidRPr="00D022DB">
        <w:rPr>
          <w:color w:val="000000"/>
        </w:rPr>
        <w:t xml:space="preserve">High quality 360° video content is uploaded to the Cloud to provide </w:t>
      </w:r>
      <w:r w:rsidRPr="00D022DB">
        <w:rPr>
          <w:noProof/>
          <w:color w:val="000000"/>
        </w:rPr>
        <w:t>high</w:t>
      </w:r>
      <w:r w:rsidR="004604A4" w:rsidRPr="00D022DB">
        <w:rPr>
          <w:noProof/>
          <w:color w:val="000000"/>
        </w:rPr>
        <w:t>-</w:t>
      </w:r>
      <w:r w:rsidRPr="00D022DB">
        <w:rPr>
          <w:noProof/>
          <w:color w:val="000000"/>
        </w:rPr>
        <w:t>quality</w:t>
      </w:r>
      <w:r w:rsidRPr="00D022DB">
        <w:rPr>
          <w:color w:val="000000"/>
        </w:rPr>
        <w:t xml:space="preserve"> Virtual Reality (VR) streaming service to the users. The service provider wants to save mobile data usage for users that are experiencing virtual reality through streaming and </w:t>
      </w:r>
      <w:r w:rsidR="004604A4" w:rsidRPr="00D022DB">
        <w:rPr>
          <w:noProof/>
          <w:color w:val="000000"/>
        </w:rPr>
        <w:t>providing</w:t>
      </w:r>
      <w:r w:rsidRPr="00D022DB">
        <w:rPr>
          <w:color w:val="000000"/>
        </w:rPr>
        <w:t xml:space="preserve"> the </w:t>
      </w:r>
      <w:r w:rsidRPr="00D022DB">
        <w:rPr>
          <w:noProof/>
          <w:color w:val="000000"/>
        </w:rPr>
        <w:t>high</w:t>
      </w:r>
      <w:r w:rsidR="004604A4" w:rsidRPr="00D022DB">
        <w:rPr>
          <w:noProof/>
          <w:color w:val="000000"/>
        </w:rPr>
        <w:t>-</w:t>
      </w:r>
      <w:r w:rsidRPr="00D022DB">
        <w:rPr>
          <w:noProof/>
          <w:color w:val="000000"/>
        </w:rPr>
        <w:t>quality</w:t>
      </w:r>
      <w:r w:rsidRPr="00D022DB">
        <w:rPr>
          <w:color w:val="000000"/>
        </w:rPr>
        <w:t xml:space="preserve"> VR content that </w:t>
      </w:r>
      <w:r w:rsidRPr="00D022DB">
        <w:rPr>
          <w:noProof/>
          <w:color w:val="000000"/>
        </w:rPr>
        <w:t>is stitched</w:t>
      </w:r>
      <w:r w:rsidRPr="00D022DB">
        <w:rPr>
          <w:color w:val="000000"/>
        </w:rPr>
        <w:t xml:space="preserve"> with powerful computation environments in Cloud. Hence, the service provider wants to take advantage of the high processing capability of the Cloud. The high processing capability of the Cloud facilitates the machine learning and media processing in the Cloud to provide advanced VR streaming services. Here the advanced VR streaming service aims at offering </w:t>
      </w:r>
      <w:r w:rsidRPr="00D022DB">
        <w:rPr>
          <w:noProof/>
          <w:color w:val="000000"/>
        </w:rPr>
        <w:t>high</w:t>
      </w:r>
      <w:r w:rsidR="004604A4" w:rsidRPr="00D022DB">
        <w:rPr>
          <w:noProof/>
          <w:color w:val="000000"/>
        </w:rPr>
        <w:t>-</w:t>
      </w:r>
      <w:r w:rsidRPr="00D022DB">
        <w:rPr>
          <w:noProof/>
          <w:color w:val="000000"/>
        </w:rPr>
        <w:t>quality</w:t>
      </w:r>
      <w:r w:rsidRPr="00D022DB">
        <w:rPr>
          <w:color w:val="000000"/>
        </w:rPr>
        <w:t xml:space="preserve"> VR experiences with low data consumption. </w:t>
      </w:r>
    </w:p>
    <w:p w14:paraId="656FA437" w14:textId="4D3419C9" w:rsidR="00130AFB" w:rsidRPr="00D022DB" w:rsidRDefault="00130AFB" w:rsidP="00CB6A6E">
      <w:pPr>
        <w:rPr>
          <w:color w:val="000000"/>
        </w:rPr>
      </w:pPr>
      <w:r w:rsidRPr="00D022DB">
        <w:rPr>
          <w:noProof/>
          <w:color w:val="000000"/>
        </w:rPr>
        <w:t xml:space="preserve">To </w:t>
      </w:r>
      <w:r w:rsidR="001C5A71" w:rsidRPr="00D022DB">
        <w:rPr>
          <w:noProof/>
          <w:color w:val="000000"/>
        </w:rPr>
        <w:t>reduce the</w:t>
      </w:r>
      <w:r w:rsidRPr="00D022DB">
        <w:rPr>
          <w:noProof/>
          <w:color w:val="000000"/>
        </w:rPr>
        <w:t xml:space="preserve"> data usage </w:t>
      </w:r>
      <w:r w:rsidR="009E5BB4" w:rsidRPr="00D022DB">
        <w:rPr>
          <w:noProof/>
          <w:color w:val="000000"/>
        </w:rPr>
        <w:t xml:space="preserve">of mobile </w:t>
      </w:r>
      <w:r w:rsidRPr="00D022DB">
        <w:rPr>
          <w:noProof/>
          <w:color w:val="000000"/>
        </w:rPr>
        <w:t>in downlink</w:t>
      </w:r>
      <w:r w:rsidRPr="00D022DB">
        <w:rPr>
          <w:color w:val="000000"/>
        </w:rPr>
        <w:t>, a tiling and frame-packing based Field-of-View (</w:t>
      </w:r>
      <w:proofErr w:type="spellStart"/>
      <w:r w:rsidRPr="00D022DB">
        <w:rPr>
          <w:color w:val="000000"/>
        </w:rPr>
        <w:t>FoV</w:t>
      </w:r>
      <w:proofErr w:type="spellEnd"/>
      <w:r w:rsidRPr="00D022DB">
        <w:rPr>
          <w:color w:val="000000"/>
        </w:rPr>
        <w:t>) VR streaming (</w:t>
      </w:r>
      <w:r w:rsidRPr="00D022DB">
        <w:rPr>
          <w:noProof/>
          <w:color w:val="000000"/>
        </w:rPr>
        <w:t>alternatively</w:t>
      </w:r>
      <w:r w:rsidRPr="00D022DB">
        <w:rPr>
          <w:color w:val="000000"/>
        </w:rPr>
        <w:t xml:space="preserve"> called view-dependent VR streaming) </w:t>
      </w:r>
      <w:r w:rsidR="004604A4" w:rsidRPr="00D022DB">
        <w:rPr>
          <w:noProof/>
          <w:color w:val="000000"/>
        </w:rPr>
        <w:t>are</w:t>
      </w:r>
      <w:r w:rsidRPr="00D022DB">
        <w:rPr>
          <w:noProof/>
          <w:color w:val="000000"/>
        </w:rPr>
        <w:t xml:space="preserve"> used</w:t>
      </w:r>
      <w:r w:rsidRPr="00D022DB">
        <w:rPr>
          <w:color w:val="000000"/>
        </w:rPr>
        <w:t xml:space="preserve">. Here, the tiling and frame-packing based </w:t>
      </w:r>
      <w:proofErr w:type="spellStart"/>
      <w:r w:rsidRPr="00D022DB">
        <w:rPr>
          <w:color w:val="000000"/>
        </w:rPr>
        <w:t>FoV</w:t>
      </w:r>
      <w:proofErr w:type="spellEnd"/>
      <w:r w:rsidRPr="00D022DB">
        <w:rPr>
          <w:color w:val="000000"/>
        </w:rPr>
        <w:t xml:space="preserve"> VR streaming </w:t>
      </w:r>
      <w:r w:rsidRPr="00D022DB">
        <w:rPr>
          <w:noProof/>
          <w:color w:val="000000"/>
        </w:rPr>
        <w:t>allow</w:t>
      </w:r>
      <w:r w:rsidRPr="00D022DB">
        <w:rPr>
          <w:color w:val="000000"/>
        </w:rPr>
        <w:t xml:space="preserve"> the server </w:t>
      </w:r>
      <w:r w:rsidR="004604A4" w:rsidRPr="00D022DB">
        <w:rPr>
          <w:noProof/>
          <w:color w:val="000000"/>
        </w:rPr>
        <w:t>only to</w:t>
      </w:r>
      <w:r w:rsidRPr="00D022DB">
        <w:rPr>
          <w:noProof/>
          <w:color w:val="000000"/>
        </w:rPr>
        <w:t xml:space="preserve"> send</w:t>
      </w:r>
      <w:r w:rsidRPr="00D022DB">
        <w:rPr>
          <w:color w:val="000000"/>
        </w:rPr>
        <w:t xml:space="preserve"> video data that correspond to the user’s current </w:t>
      </w:r>
      <w:r w:rsidRPr="00D022DB">
        <w:rPr>
          <w:noProof/>
          <w:color w:val="000000"/>
        </w:rPr>
        <w:t>viewport</w:t>
      </w:r>
      <w:r w:rsidRPr="00D022DB">
        <w:rPr>
          <w:color w:val="000000"/>
        </w:rPr>
        <w:t xml:space="preserve"> in high quality. A lower quality encoding of the whole panorama is streamed as</w:t>
      </w:r>
      <w:r w:rsidR="004604A4" w:rsidRPr="00D022DB">
        <w:rPr>
          <w:color w:val="000000"/>
        </w:rPr>
        <w:t xml:space="preserve"> a</w:t>
      </w:r>
      <w:r w:rsidRPr="00D022DB">
        <w:rPr>
          <w:color w:val="000000"/>
        </w:rPr>
        <w:t xml:space="preserve"> </w:t>
      </w:r>
      <w:r w:rsidRPr="00D022DB">
        <w:rPr>
          <w:noProof/>
          <w:color w:val="000000"/>
        </w:rPr>
        <w:t>fallback</w:t>
      </w:r>
      <w:r w:rsidRPr="00D022DB">
        <w:rPr>
          <w:color w:val="000000"/>
        </w:rPr>
        <w:t xml:space="preserve"> as described in the following: </w:t>
      </w:r>
    </w:p>
    <w:p w14:paraId="06FBC6CC" w14:textId="6A578E96" w:rsidR="00130AFB" w:rsidRPr="00D022DB" w:rsidRDefault="00130AFB" w:rsidP="0065197A">
      <w:pPr>
        <w:pStyle w:val="ListParagraph"/>
        <w:numPr>
          <w:ilvl w:val="0"/>
          <w:numId w:val="13"/>
        </w:numPr>
        <w:rPr>
          <w:rFonts w:ascii="Times New Roman" w:hAnsi="Times New Roman" w:cs="Times New Roman"/>
          <w:b/>
          <w:color w:val="000000"/>
        </w:rPr>
      </w:pPr>
      <w:proofErr w:type="spellStart"/>
      <w:r w:rsidRPr="00D022DB">
        <w:rPr>
          <w:rFonts w:ascii="Times New Roman" w:hAnsi="Times New Roman" w:cs="Times New Roman"/>
          <w:b/>
          <w:color w:val="000000"/>
        </w:rPr>
        <w:t>Tiling</w:t>
      </w:r>
      <w:proofErr w:type="spellEnd"/>
      <w:r w:rsidRPr="00D022DB">
        <w:rPr>
          <w:rFonts w:ascii="Times New Roman" w:hAnsi="Times New Roman" w:cs="Times New Roman"/>
          <w:b/>
          <w:color w:val="000000"/>
        </w:rPr>
        <w:t xml:space="preserve"> approach: </w:t>
      </w:r>
      <w:r w:rsidRPr="00D022DB">
        <w:rPr>
          <w:rFonts w:ascii="Times New Roman" w:hAnsi="Times New Roman" w:cs="Times New Roman"/>
          <w:color w:val="000000"/>
        </w:rPr>
        <w:t xml:space="preserve">A </w:t>
      </w:r>
      <w:r w:rsidRPr="00D022DB">
        <w:rPr>
          <w:rFonts w:ascii="Times New Roman" w:hAnsi="Times New Roman" w:cs="Times New Roman"/>
          <w:noProof/>
          <w:color w:val="000000"/>
        </w:rPr>
        <w:t>high</w:t>
      </w:r>
      <w:r w:rsidR="004604A4" w:rsidRPr="00D022DB">
        <w:rPr>
          <w:rFonts w:ascii="Times New Roman" w:hAnsi="Times New Roman" w:cs="Times New Roman"/>
          <w:noProof/>
          <w:color w:val="000000"/>
        </w:rPr>
        <w:t>-</w:t>
      </w:r>
      <w:r w:rsidRPr="00D022DB">
        <w:rPr>
          <w:rFonts w:ascii="Times New Roman" w:hAnsi="Times New Roman" w:cs="Times New Roman"/>
          <w:noProof/>
          <w:color w:val="000000"/>
        </w:rPr>
        <w:t>quality</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partition</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360° scene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a </w:t>
      </w:r>
      <w:r w:rsidRPr="00D022DB">
        <w:rPr>
          <w:rFonts w:ascii="Times New Roman" w:hAnsi="Times New Roman" w:cs="Times New Roman"/>
          <w:noProof/>
          <w:color w:val="000000"/>
        </w:rPr>
        <w:t>low</w:t>
      </w:r>
      <w:r w:rsidR="004604A4" w:rsidRPr="00D022DB">
        <w:rPr>
          <w:rFonts w:ascii="Times New Roman" w:hAnsi="Times New Roman" w:cs="Times New Roman"/>
          <w:noProof/>
          <w:color w:val="000000"/>
        </w:rPr>
        <w:t>-</w:t>
      </w:r>
      <w:r w:rsidRPr="00D022DB">
        <w:rPr>
          <w:rFonts w:ascii="Times New Roman" w:hAnsi="Times New Roman" w:cs="Times New Roman"/>
          <w:noProof/>
          <w:color w:val="000000"/>
        </w:rPr>
        <w:t>quality</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whole</w:t>
      </w:r>
      <w:proofErr w:type="spellEnd"/>
      <w:r w:rsidRPr="00D022DB">
        <w:rPr>
          <w:rFonts w:ascii="Times New Roman" w:hAnsi="Times New Roman" w:cs="Times New Roman"/>
          <w:color w:val="000000"/>
        </w:rPr>
        <w:t xml:space="preserve"> panorama </w:t>
      </w:r>
      <w:r w:rsidRPr="00D022DB">
        <w:rPr>
          <w:rFonts w:ascii="Times New Roman" w:hAnsi="Times New Roman" w:cs="Times New Roman"/>
          <w:noProof/>
          <w:color w:val="000000"/>
        </w:rPr>
        <w:t>are sent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users as separate video streams.</w:t>
      </w:r>
    </w:p>
    <w:p w14:paraId="04063A68" w14:textId="037ECBAC" w:rsidR="00130AFB" w:rsidRPr="00D022DB" w:rsidRDefault="00130AFB" w:rsidP="0065197A">
      <w:pPr>
        <w:pStyle w:val="ListParagraph"/>
        <w:numPr>
          <w:ilvl w:val="0"/>
          <w:numId w:val="13"/>
        </w:numPr>
        <w:rPr>
          <w:rFonts w:ascii="Times New Roman" w:hAnsi="Times New Roman" w:cs="Times New Roman"/>
          <w:b/>
          <w:color w:val="000000"/>
        </w:rPr>
      </w:pPr>
      <w:r w:rsidRPr="00D022DB">
        <w:rPr>
          <w:rFonts w:ascii="Times New Roman" w:hAnsi="Times New Roman" w:cs="Times New Roman"/>
          <w:b/>
          <w:color w:val="000000"/>
        </w:rPr>
        <w:t xml:space="preserve">Frame </w:t>
      </w:r>
      <w:proofErr w:type="spellStart"/>
      <w:r w:rsidRPr="00D022DB">
        <w:rPr>
          <w:rFonts w:ascii="Times New Roman" w:hAnsi="Times New Roman" w:cs="Times New Roman"/>
          <w:b/>
          <w:color w:val="000000"/>
        </w:rPr>
        <w:t>packing</w:t>
      </w:r>
      <w:proofErr w:type="spellEnd"/>
      <w:r w:rsidRPr="00D022DB">
        <w:rPr>
          <w:rFonts w:ascii="Times New Roman" w:hAnsi="Times New Roman" w:cs="Times New Roman"/>
          <w:b/>
          <w:color w:val="000000"/>
        </w:rPr>
        <w:t xml:space="preserve"> approach: </w:t>
      </w:r>
      <w:r w:rsidRPr="00D022DB">
        <w:rPr>
          <w:rFonts w:ascii="Times New Roman" w:hAnsi="Times New Roman" w:cs="Times New Roman"/>
          <w:color w:val="000000"/>
        </w:rPr>
        <w:t xml:space="preserve">A </w:t>
      </w:r>
      <w:r w:rsidRPr="00D022DB">
        <w:rPr>
          <w:rFonts w:ascii="Times New Roman" w:hAnsi="Times New Roman" w:cs="Times New Roman"/>
          <w:noProof/>
          <w:color w:val="000000"/>
        </w:rPr>
        <w:t>high</w:t>
      </w:r>
      <w:r w:rsidR="004604A4" w:rsidRPr="00D022DB">
        <w:rPr>
          <w:rFonts w:ascii="Times New Roman" w:hAnsi="Times New Roman" w:cs="Times New Roman"/>
          <w:noProof/>
          <w:color w:val="000000"/>
        </w:rPr>
        <w:t>-</w:t>
      </w:r>
      <w:r w:rsidRPr="00D022DB">
        <w:rPr>
          <w:rFonts w:ascii="Times New Roman" w:hAnsi="Times New Roman" w:cs="Times New Roman"/>
          <w:noProof/>
          <w:color w:val="000000"/>
        </w:rPr>
        <w:t>quality</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partition</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360° scene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a </w:t>
      </w:r>
      <w:r w:rsidRPr="00D022DB">
        <w:rPr>
          <w:rFonts w:ascii="Times New Roman" w:hAnsi="Times New Roman" w:cs="Times New Roman"/>
          <w:noProof/>
          <w:color w:val="000000"/>
        </w:rPr>
        <w:t>low</w:t>
      </w:r>
      <w:r w:rsidR="004604A4" w:rsidRPr="00D022DB">
        <w:rPr>
          <w:rFonts w:ascii="Times New Roman" w:hAnsi="Times New Roman" w:cs="Times New Roman"/>
          <w:noProof/>
          <w:color w:val="000000"/>
        </w:rPr>
        <w:t>-</w:t>
      </w:r>
      <w:r w:rsidRPr="00D022DB">
        <w:rPr>
          <w:rFonts w:ascii="Times New Roman" w:hAnsi="Times New Roman" w:cs="Times New Roman"/>
          <w:noProof/>
          <w:color w:val="000000"/>
        </w:rPr>
        <w:t>quality</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version</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whole</w:t>
      </w:r>
      <w:proofErr w:type="spellEnd"/>
      <w:r w:rsidRPr="00D022DB">
        <w:rPr>
          <w:rFonts w:ascii="Times New Roman" w:hAnsi="Times New Roman" w:cs="Times New Roman"/>
          <w:color w:val="000000"/>
        </w:rPr>
        <w:t xml:space="preserve"> 360° scene are </w:t>
      </w:r>
      <w:r w:rsidRPr="00D022DB">
        <w:rPr>
          <w:rFonts w:ascii="Times New Roman" w:hAnsi="Times New Roman" w:cs="Times New Roman"/>
          <w:noProof/>
          <w:color w:val="000000"/>
        </w:rPr>
        <w:t>frame</w:t>
      </w:r>
      <w:r w:rsidR="004604A4" w:rsidRPr="00D022DB">
        <w:rPr>
          <w:rFonts w:ascii="Times New Roman" w:hAnsi="Times New Roman" w:cs="Times New Roman"/>
          <w:noProof/>
          <w:color w:val="000000"/>
        </w:rPr>
        <w:t>s</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packed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together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into</w:t>
      </w:r>
      <w:proofErr w:type="spellEnd"/>
      <w:r w:rsidRPr="00D022DB">
        <w:rPr>
          <w:rFonts w:ascii="Times New Roman" w:hAnsi="Times New Roman" w:cs="Times New Roman"/>
          <w:color w:val="000000"/>
        </w:rPr>
        <w:t xml:space="preserve"> a single frame </w:t>
      </w:r>
      <w:proofErr w:type="spellStart"/>
      <w:r w:rsidRPr="00D022DB">
        <w:rPr>
          <w:rFonts w:ascii="Times New Roman" w:hAnsi="Times New Roman" w:cs="Times New Roman"/>
          <w:color w:val="000000"/>
        </w:rPr>
        <w:t>packed</w:t>
      </w:r>
      <w:proofErr w:type="spellEnd"/>
      <w:r w:rsidRPr="00D022DB">
        <w:rPr>
          <w:rFonts w:ascii="Times New Roman" w:hAnsi="Times New Roman" w:cs="Times New Roman"/>
          <w:color w:val="000000"/>
        </w:rPr>
        <w:t xml:space="preserve"> video stream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sent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user. </w:t>
      </w:r>
      <w:proofErr w:type="spellStart"/>
      <w:r w:rsidRPr="00D022DB">
        <w:rPr>
          <w:rFonts w:ascii="Times New Roman" w:hAnsi="Times New Roman" w:cs="Times New Roman"/>
          <w:color w:val="000000"/>
        </w:rPr>
        <w:t>During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packing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operation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rotation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may</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be applied</w:t>
      </w:r>
      <w:r w:rsidRPr="00D022DB">
        <w:rPr>
          <w:rFonts w:ascii="Times New Roman" w:hAnsi="Times New Roman" w:cs="Times New Roman"/>
          <w:color w:val="000000"/>
        </w:rPr>
        <w:t>.</w:t>
      </w:r>
    </w:p>
    <w:p w14:paraId="7DFB6764" w14:textId="48EA9A4F" w:rsidR="00130AFB" w:rsidRPr="00D022DB" w:rsidRDefault="00130AFB" w:rsidP="00CB6A6E">
      <w:pPr>
        <w:rPr>
          <w:color w:val="000000"/>
        </w:rPr>
      </w:pPr>
      <w:r w:rsidRPr="00D022DB">
        <w:rPr>
          <w:color w:val="000000"/>
        </w:rPr>
        <w:t xml:space="preserve">In both the tiling and frame packing based </w:t>
      </w:r>
      <w:proofErr w:type="spellStart"/>
      <w:r w:rsidRPr="00D022DB">
        <w:rPr>
          <w:color w:val="000000"/>
        </w:rPr>
        <w:t>FoV</w:t>
      </w:r>
      <w:proofErr w:type="spellEnd"/>
      <w:r w:rsidRPr="00D022DB">
        <w:rPr>
          <w:color w:val="000000"/>
        </w:rPr>
        <w:t xml:space="preserve"> VR streaming, the </w:t>
      </w:r>
      <w:r w:rsidRPr="00D022DB">
        <w:rPr>
          <w:noProof/>
          <w:color w:val="000000"/>
        </w:rPr>
        <w:t>equi-rectangular</w:t>
      </w:r>
      <w:r w:rsidRPr="00D022DB">
        <w:rPr>
          <w:color w:val="000000"/>
        </w:rPr>
        <w:t xml:space="preserve"> projection (ERP) </w:t>
      </w:r>
      <w:r w:rsidRPr="00D022DB">
        <w:rPr>
          <w:noProof/>
          <w:color w:val="000000"/>
        </w:rPr>
        <w:t>is typically used</w:t>
      </w:r>
      <w:r w:rsidRPr="00D022DB">
        <w:rPr>
          <w:color w:val="000000"/>
        </w:rPr>
        <w:t xml:space="preserve"> as input format. </w:t>
      </w:r>
      <w:r w:rsidR="004604A4" w:rsidRPr="00D022DB">
        <w:rPr>
          <w:noProof/>
          <w:color w:val="000000"/>
        </w:rPr>
        <w:t>Also</w:t>
      </w:r>
      <w:r w:rsidRPr="00D022DB">
        <w:rPr>
          <w:color w:val="000000"/>
        </w:rPr>
        <w:t xml:space="preserve">, multiple encodings of each tile may be required to address different bandwidth and device capabilities and needs. </w:t>
      </w:r>
      <w:r w:rsidRPr="00D022DB">
        <w:rPr>
          <w:noProof/>
          <w:color w:val="000000"/>
        </w:rPr>
        <w:t>This</w:t>
      </w:r>
      <w:r w:rsidRPr="00D022DB">
        <w:rPr>
          <w:color w:val="000000"/>
        </w:rPr>
        <w:t xml:space="preserve"> results in a significant amount of processing. Therefore, the service provider prefers to perform this VR processing in distributed networks. Compared to preparing the </w:t>
      </w:r>
      <w:proofErr w:type="spellStart"/>
      <w:r w:rsidRPr="00D022DB">
        <w:rPr>
          <w:color w:val="000000"/>
        </w:rPr>
        <w:t>FoV</w:t>
      </w:r>
      <w:proofErr w:type="spellEnd"/>
      <w:r w:rsidRPr="00D022DB">
        <w:rPr>
          <w:color w:val="000000"/>
        </w:rPr>
        <w:t xml:space="preserve"> VR content in a centralized manner, the </w:t>
      </w:r>
      <w:r w:rsidRPr="00D022DB">
        <w:rPr>
          <w:noProof/>
          <w:color w:val="000000"/>
        </w:rPr>
        <w:t>use</w:t>
      </w:r>
      <w:r w:rsidRPr="00D022DB">
        <w:rPr>
          <w:color w:val="000000"/>
        </w:rPr>
        <w:t xml:space="preserve"> of distributed networks would significantly reduce processing time and save network bandwidth.</w:t>
      </w:r>
    </w:p>
    <w:p w14:paraId="30BA6FB3" w14:textId="77777777" w:rsidR="00130AFB" w:rsidRPr="00D022DB" w:rsidRDefault="00130AFB" w:rsidP="00CB6A6E">
      <w:pPr>
        <w:rPr>
          <w:color w:val="000000"/>
        </w:rPr>
      </w:pPr>
      <w:r w:rsidRPr="00D022DB">
        <w:rPr>
          <w:color w:val="000000"/>
        </w:rPr>
        <w:t xml:space="preserve">The service provider may want to apply advanced machine learning techniques to optimize its VR encoding configurations. This processing functionality can be provided to content providers as a configurable “Processing as a Service” offering. </w:t>
      </w:r>
    </w:p>
    <w:p w14:paraId="58FAE91F" w14:textId="09E5D3EC" w:rsidR="004E201D" w:rsidRPr="00D022DB" w:rsidRDefault="004E201D" w:rsidP="00CB6A6E">
      <w:r w:rsidRPr="00D022DB">
        <w:t xml:space="preserve"> </w:t>
      </w:r>
    </w:p>
    <w:p w14:paraId="50FFC03A" w14:textId="631AF929" w:rsidR="004E201D" w:rsidRPr="00D022DB" w:rsidRDefault="00D7554E"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Network-assisted </w:t>
      </w:r>
      <w:r w:rsidR="004E201D" w:rsidRPr="00D022DB">
        <w:rPr>
          <w:rFonts w:eastAsia="Times New Roman"/>
          <w:b/>
          <w:bCs/>
          <w:i/>
          <w:iCs/>
          <w:color w:val="000000"/>
          <w:sz w:val="28"/>
          <w:szCs w:val="28"/>
        </w:rPr>
        <w:t>video up-scaling</w:t>
      </w:r>
      <w:r w:rsidR="002C2B85" w:rsidRPr="00D022DB">
        <w:rPr>
          <w:rFonts w:eastAsia="Times New Roman"/>
          <w:b/>
          <w:bCs/>
          <w:i/>
          <w:iCs/>
          <w:color w:val="000000"/>
          <w:sz w:val="28"/>
          <w:szCs w:val="28"/>
        </w:rPr>
        <w:t xml:space="preserve"> [2]</w:t>
      </w:r>
    </w:p>
    <w:p w14:paraId="7E7E5373" w14:textId="77777777" w:rsidR="004E201D" w:rsidRPr="00D022DB" w:rsidRDefault="004E201D" w:rsidP="00CB6A6E">
      <w:pPr>
        <w:rPr>
          <w:color w:val="000000"/>
        </w:rPr>
      </w:pPr>
      <w:r w:rsidRPr="00D022DB">
        <w:rPr>
          <w:color w:val="000000"/>
        </w:rPr>
        <w:t xml:space="preserve">A mobile user captures a video scene with her mobile phone. The video sequences captured by a mobile phone typically have an odd picture aspect ratio (PAR) due to a narrow width </w:t>
      </w:r>
      <w:r w:rsidRPr="00D022DB">
        <w:rPr>
          <w:noProof/>
          <w:color w:val="000000"/>
        </w:rPr>
        <w:t>and/or</w:t>
      </w:r>
      <w:r w:rsidRPr="00D022DB">
        <w:rPr>
          <w:color w:val="000000"/>
        </w:rPr>
        <w:t xml:space="preserve"> height. When videos with such a PAR </w:t>
      </w:r>
      <w:r w:rsidRPr="00D022DB">
        <w:rPr>
          <w:noProof/>
          <w:color w:val="000000"/>
        </w:rPr>
        <w:t>are played</w:t>
      </w:r>
      <w:r w:rsidRPr="00D022DB">
        <w:rPr>
          <w:color w:val="000000"/>
        </w:rPr>
        <w:t xml:space="preserve"> on a wider screen such as Desktop PC or Smart TV, the content will usually not cover the whole screen, which degrades the user experience. If traditional up-scaling is applied to match the </w:t>
      </w:r>
      <w:r w:rsidRPr="00D022DB">
        <w:rPr>
          <w:color w:val="000000"/>
        </w:rPr>
        <w:lastRenderedPageBreak/>
        <w:t xml:space="preserve">video content to the presentation screen, the user experience might be even worse because it distorts the objects on the scene by applying a larger scaling factor on one dimension of the video. </w:t>
      </w:r>
    </w:p>
    <w:p w14:paraId="707D8A59" w14:textId="0AFEB585" w:rsidR="004E201D" w:rsidRPr="00D022DB" w:rsidRDefault="004E201D" w:rsidP="004E201D">
      <w:pPr>
        <w:rPr>
          <w:color w:val="000000"/>
        </w:rPr>
      </w:pPr>
      <w:r w:rsidRPr="00D022DB">
        <w:rPr>
          <w:color w:val="000000"/>
        </w:rPr>
        <w:t xml:space="preserve">A service provider wants to offer high processing capacity of the Cloud to provide intelligent video up-scaling feature to improve the </w:t>
      </w:r>
      <w:r w:rsidRPr="00D022DB">
        <w:rPr>
          <w:noProof/>
          <w:color w:val="000000"/>
        </w:rPr>
        <w:t>use</w:t>
      </w:r>
      <w:r w:rsidRPr="00D022DB">
        <w:rPr>
          <w:color w:val="000000"/>
        </w:rPr>
        <w:t xml:space="preserve"> experience. The service provider may want to provide content adaptive up-scaling. The </w:t>
      </w:r>
      <w:r w:rsidR="004604A4" w:rsidRPr="00D022DB">
        <w:rPr>
          <w:noProof/>
          <w:color w:val="000000"/>
        </w:rPr>
        <w:t>adaptive content</w:t>
      </w:r>
      <w:r w:rsidRPr="00D022DB">
        <w:rPr>
          <w:color w:val="000000"/>
        </w:rPr>
        <w:t xml:space="preserve"> up-scaling may be carried out either horizontally or vertically or on both dimensions. In intelligent up-scaling, the video scene is up-scaled so that the central objects of the video scene become more harmonious </w:t>
      </w:r>
      <w:r w:rsidRPr="00D022DB">
        <w:rPr>
          <w:noProof/>
          <w:color w:val="000000"/>
        </w:rPr>
        <w:t>in terms of</w:t>
      </w:r>
      <w:r w:rsidRPr="00D022DB">
        <w:rPr>
          <w:color w:val="000000"/>
        </w:rPr>
        <w:t xml:space="preserve"> the ratio of central object(s) and background,</w:t>
      </w:r>
      <w:r w:rsidR="004604A4" w:rsidRPr="00D022DB">
        <w:rPr>
          <w:color w:val="000000"/>
        </w:rPr>
        <w:t xml:space="preserve"> the</w:t>
      </w:r>
      <w:r w:rsidRPr="00D022DB">
        <w:rPr>
          <w:color w:val="000000"/>
        </w:rPr>
        <w:t xml:space="preserve"> </w:t>
      </w:r>
      <w:r w:rsidRPr="00D022DB">
        <w:rPr>
          <w:noProof/>
          <w:color w:val="000000"/>
        </w:rPr>
        <w:t>position</w:t>
      </w:r>
      <w:r w:rsidRPr="00D022DB">
        <w:rPr>
          <w:color w:val="000000"/>
        </w:rPr>
        <w:t xml:space="preserve"> of</w:t>
      </w:r>
      <w:r w:rsidR="004604A4" w:rsidRPr="00D022DB">
        <w:rPr>
          <w:color w:val="000000"/>
        </w:rPr>
        <w:t xml:space="preserve"> the</w:t>
      </w:r>
      <w:r w:rsidRPr="00D022DB">
        <w:rPr>
          <w:color w:val="000000"/>
        </w:rPr>
        <w:t xml:space="preserve"> </w:t>
      </w:r>
      <w:r w:rsidRPr="00D022DB">
        <w:rPr>
          <w:noProof/>
          <w:color w:val="000000"/>
        </w:rPr>
        <w:t>central</w:t>
      </w:r>
      <w:r w:rsidRPr="00D022DB">
        <w:rPr>
          <w:color w:val="000000"/>
        </w:rPr>
        <w:t xml:space="preserve"> object(s) in the video background</w:t>
      </w:r>
      <w:r w:rsidR="004604A4" w:rsidRPr="00D022DB">
        <w:rPr>
          <w:color w:val="000000"/>
        </w:rPr>
        <w:t>,</w:t>
      </w:r>
      <w:r w:rsidRPr="00D022DB">
        <w:rPr>
          <w:color w:val="000000"/>
        </w:rPr>
        <w:t xml:space="preserve"> </w:t>
      </w:r>
      <w:r w:rsidRPr="00D022DB">
        <w:rPr>
          <w:noProof/>
          <w:color w:val="000000"/>
        </w:rPr>
        <w:t>etc</w:t>
      </w:r>
      <w:r w:rsidRPr="00D022DB">
        <w:rPr>
          <w:color w:val="000000"/>
        </w:rPr>
        <w:t xml:space="preserve">. An example of such an up-scaling </w:t>
      </w:r>
      <w:r w:rsidRPr="00D022DB">
        <w:rPr>
          <w:noProof/>
          <w:color w:val="000000"/>
        </w:rPr>
        <w:t>is shown</w:t>
      </w:r>
      <w:r w:rsidRPr="00D022DB">
        <w:rPr>
          <w:color w:val="000000"/>
        </w:rPr>
        <w:t xml:space="preserve"> in </w:t>
      </w:r>
      <w:r w:rsidR="00D7554E" w:rsidRPr="006577E0">
        <w:rPr>
          <w:color w:val="000000"/>
        </w:rPr>
        <w:fldChar w:fldCharType="begin"/>
      </w:r>
      <w:r w:rsidR="00D7554E" w:rsidRPr="00D022DB">
        <w:rPr>
          <w:color w:val="000000"/>
        </w:rPr>
        <w:instrText xml:space="preserve"> REF _Ref504722490 \h  \* MERGEFORMAT </w:instrText>
      </w:r>
      <w:r w:rsidR="00D7554E" w:rsidRPr="006577E0">
        <w:rPr>
          <w:color w:val="000000"/>
        </w:rPr>
      </w:r>
      <w:r w:rsidR="00D7554E" w:rsidRPr="006577E0">
        <w:rPr>
          <w:color w:val="000000"/>
        </w:rPr>
        <w:fldChar w:fldCharType="separate"/>
      </w:r>
      <w:r w:rsidR="00D7554E" w:rsidRPr="006577E0">
        <w:t xml:space="preserve">Figure </w:t>
      </w:r>
      <w:r w:rsidR="00D7554E" w:rsidRPr="00035F53">
        <w:rPr>
          <w:noProof/>
        </w:rPr>
        <w:t>2</w:t>
      </w:r>
      <w:r w:rsidR="00D7554E" w:rsidRPr="006577E0">
        <w:rPr>
          <w:color w:val="000000"/>
        </w:rPr>
        <w:fldChar w:fldCharType="end"/>
      </w:r>
      <w:r w:rsidRPr="006577E0">
        <w:rPr>
          <w:color w:val="000000"/>
        </w:rPr>
        <w:t>, wherein the top, mid, and bottom row figures show the original captured video frames, traditional up-scaled video frames</w:t>
      </w:r>
      <w:r w:rsidR="004604A4" w:rsidRPr="006577E0">
        <w:rPr>
          <w:color w:val="000000"/>
        </w:rPr>
        <w:t>,</w:t>
      </w:r>
      <w:r w:rsidRPr="00D022DB">
        <w:rPr>
          <w:color w:val="000000"/>
        </w:rPr>
        <w:t xml:space="preserve"> </w:t>
      </w:r>
      <w:r w:rsidRPr="00D022DB">
        <w:rPr>
          <w:noProof/>
          <w:color w:val="000000"/>
        </w:rPr>
        <w:t>and</w:t>
      </w:r>
      <w:r w:rsidRPr="00D022DB">
        <w:rPr>
          <w:color w:val="000000"/>
        </w:rPr>
        <w:t xml:space="preserve"> intelligently up-scaled video frames, respectively. </w:t>
      </w:r>
    </w:p>
    <w:p w14:paraId="68867419" w14:textId="77777777" w:rsidR="008A4A64" w:rsidRPr="00D022DB" w:rsidRDefault="008A4A64" w:rsidP="004E201D">
      <w:pPr>
        <w:rPr>
          <w:color w:val="000000"/>
        </w:rPr>
      </w:pPr>
    </w:p>
    <w:p w14:paraId="386D3A8D" w14:textId="77777777" w:rsidR="00D7554E" w:rsidRPr="006577E0" w:rsidRDefault="004E201D" w:rsidP="00CB6A6E">
      <w:pPr>
        <w:keepNext/>
        <w:jc w:val="center"/>
      </w:pPr>
      <w:r w:rsidRPr="006577E0">
        <w:rPr>
          <w:noProof/>
          <w:color w:val="000000"/>
        </w:rPr>
        <w:drawing>
          <wp:inline distT="0" distB="0" distL="0" distR="0" wp14:anchorId="0DAEDBEF" wp14:editId="08382942">
            <wp:extent cx="3314065" cy="1708150"/>
            <wp:effectExtent l="0" t="0" r="0" b="0"/>
            <wp:docPr id="12" name="그림 12" descr="https://lh6.googleusercontent.com/J4KCHiM2c-JLzXVX-ou-GR1a8eVEiPtKmP6q0UqvV_em0FY7O91Q9sZ72LVsTfud_N4tpSduY_9WfGMOKdKw5FLHJ7w-fJG0MLQ0ryUOQSPAIGLRNXKG-F0OfKE_bnI6VCBmb4vSTm2BlqhS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J4KCHiM2c-JLzXVX-ou-GR1a8eVEiPtKmP6q0UqvV_em0FY7O91Q9sZ72LVsTfud_N4tpSduY_9WfGMOKdKw5FLHJ7w-fJG0MLQ0ryUOQSPAIGLRNXKG-F0OfKE_bnI6VCBmb4vSTm2BlqhSI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14065" cy="1708150"/>
                    </a:xfrm>
                    <a:prstGeom prst="rect">
                      <a:avLst/>
                    </a:prstGeom>
                    <a:noFill/>
                    <a:ln>
                      <a:noFill/>
                    </a:ln>
                  </pic:spPr>
                </pic:pic>
              </a:graphicData>
            </a:graphic>
          </wp:inline>
        </w:drawing>
      </w:r>
    </w:p>
    <w:p w14:paraId="1B317145" w14:textId="7479C36D" w:rsidR="004E201D" w:rsidRPr="00035F53" w:rsidRDefault="00D7554E" w:rsidP="00CB6A6E">
      <w:pPr>
        <w:pStyle w:val="Caption"/>
        <w:jc w:val="center"/>
      </w:pPr>
      <w:bookmarkStart w:id="3" w:name="_Ref504722490"/>
      <w:r w:rsidRPr="006577E0">
        <w:t>Fi</w:t>
      </w:r>
      <w:r w:rsidRPr="00035F53">
        <w:t xml:space="preserve">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2</w:t>
      </w:r>
      <w:r w:rsidR="007D7A52" w:rsidRPr="006577E0">
        <w:rPr>
          <w:noProof/>
        </w:rPr>
        <w:fldChar w:fldCharType="end"/>
      </w:r>
      <w:bookmarkEnd w:id="3"/>
      <w:r w:rsidRPr="006577E0">
        <w:t xml:space="preserve"> Example of video (top), conventional up-scaling (middle), contents preserved up-scaling (bottom)</w:t>
      </w:r>
    </w:p>
    <w:p w14:paraId="65DD0E63" w14:textId="2F394431" w:rsidR="004E201D" w:rsidRPr="00D022DB" w:rsidRDefault="004E201D" w:rsidP="004E201D">
      <w:pPr>
        <w:rPr>
          <w:color w:val="000000"/>
        </w:rPr>
      </w:pPr>
      <w:r w:rsidRPr="00D022DB">
        <w:rPr>
          <w:color w:val="000000"/>
        </w:rPr>
        <w:t>To provide advanced intelligent up-scaling, the service provider typically deploys Artificial Intelligence (AI) to improve the video quality and the resulting user experience. The service provider is being aware of the importance of learning the large data in machine learning. The service provider wants to deploy its unique advantages of the distributed networks or Cloud in the big database, high and parallel processing capabilities, and</w:t>
      </w:r>
      <w:r w:rsidR="004604A4" w:rsidRPr="00D022DB">
        <w:rPr>
          <w:color w:val="000000"/>
        </w:rPr>
        <w:t xml:space="preserve"> a</w:t>
      </w:r>
      <w:r w:rsidRPr="00D022DB">
        <w:rPr>
          <w:color w:val="000000"/>
        </w:rPr>
        <w:t xml:space="preserve"> </w:t>
      </w:r>
      <w:r w:rsidRPr="00D022DB">
        <w:rPr>
          <w:noProof/>
          <w:color w:val="000000"/>
        </w:rPr>
        <w:t>complete</w:t>
      </w:r>
      <w:r w:rsidRPr="00D022DB">
        <w:rPr>
          <w:color w:val="000000"/>
        </w:rPr>
        <w:t xml:space="preserve"> set of APIs to improve the AI-based intelligent </w:t>
      </w:r>
      <w:r w:rsidRPr="00D022DB">
        <w:rPr>
          <w:noProof/>
          <w:color w:val="000000"/>
        </w:rPr>
        <w:t>up</w:t>
      </w:r>
      <w:r w:rsidR="004604A4" w:rsidRPr="00D022DB">
        <w:rPr>
          <w:noProof/>
          <w:color w:val="000000"/>
        </w:rPr>
        <w:t>-</w:t>
      </w:r>
      <w:r w:rsidRPr="00D022DB">
        <w:rPr>
          <w:noProof/>
          <w:color w:val="000000"/>
        </w:rPr>
        <w:t>scaling</w:t>
      </w:r>
      <w:r w:rsidRPr="00D022DB">
        <w:rPr>
          <w:color w:val="000000"/>
        </w:rPr>
        <w:t xml:space="preserve">. Being aware of the unique advantages of the Cloud or distributed networks in machine learning, the service provider expects that the Cloud-based and distributed networks based intelligent </w:t>
      </w:r>
      <w:r w:rsidRPr="00D022DB">
        <w:rPr>
          <w:noProof/>
          <w:color w:val="000000"/>
        </w:rPr>
        <w:t>up scaling</w:t>
      </w:r>
      <w:r w:rsidRPr="00D022DB">
        <w:rPr>
          <w:color w:val="000000"/>
        </w:rPr>
        <w:t xml:space="preserve"> </w:t>
      </w:r>
      <w:r w:rsidRPr="00D022DB">
        <w:rPr>
          <w:noProof/>
          <w:color w:val="000000"/>
        </w:rPr>
        <w:t>significantly</w:t>
      </w:r>
      <w:r w:rsidRPr="00D022DB">
        <w:rPr>
          <w:color w:val="000000"/>
        </w:rPr>
        <w:t xml:space="preserve"> </w:t>
      </w:r>
      <w:r w:rsidRPr="00D022DB">
        <w:rPr>
          <w:noProof/>
          <w:color w:val="000000"/>
        </w:rPr>
        <w:t>improve</w:t>
      </w:r>
      <w:r w:rsidRPr="00D022DB">
        <w:rPr>
          <w:color w:val="000000"/>
        </w:rPr>
        <w:t xml:space="preserve"> the user’s quality of experience compared to the mobile device or personal </w:t>
      </w:r>
      <w:r w:rsidRPr="00D022DB">
        <w:rPr>
          <w:noProof/>
          <w:color w:val="000000"/>
        </w:rPr>
        <w:t>computer</w:t>
      </w:r>
      <w:r w:rsidR="004604A4" w:rsidRPr="00D022DB">
        <w:rPr>
          <w:noProof/>
          <w:color w:val="000000"/>
        </w:rPr>
        <w:t>-</w:t>
      </w:r>
      <w:r w:rsidRPr="00D022DB">
        <w:rPr>
          <w:noProof/>
          <w:color w:val="000000"/>
        </w:rPr>
        <w:t>based</w:t>
      </w:r>
      <w:r w:rsidRPr="00D022DB">
        <w:rPr>
          <w:color w:val="000000"/>
        </w:rPr>
        <w:t xml:space="preserve"> approaches; hence further improves the business of the service provider.</w:t>
      </w:r>
    </w:p>
    <w:p w14:paraId="334D7CA7" w14:textId="056864E6" w:rsidR="004E201D" w:rsidRPr="00D022DB" w:rsidRDefault="004E201D" w:rsidP="004E201D">
      <w:pPr>
        <w:rPr>
          <w:color w:val="000000"/>
        </w:rPr>
      </w:pPr>
      <w:r w:rsidRPr="00D022DB">
        <w:rPr>
          <w:color w:val="000000"/>
        </w:rPr>
        <w:t xml:space="preserve">Different users typically have different perceptions of the quality of the scaled videos, which is another important motivation </w:t>
      </w:r>
      <w:r w:rsidRPr="00D022DB">
        <w:rPr>
          <w:noProof/>
          <w:color w:val="000000"/>
        </w:rPr>
        <w:t>of</w:t>
      </w:r>
      <w:r w:rsidRPr="00D022DB">
        <w:rPr>
          <w:color w:val="000000"/>
        </w:rPr>
        <w:t xml:space="preserve"> locating the scaling processing in distributed networks as close as possible to the end users. By processing the up-scaling in the distributed networks, the service provider not only facilitates the intelligent up-scaling to meet users’ requirements but also saves network bandwidth as the up-scaling processes are carried out at</w:t>
      </w:r>
      <w:r w:rsidRPr="00D022DB">
        <w:rPr>
          <w:noProof/>
          <w:color w:val="000000"/>
        </w:rPr>
        <w:t xml:space="preserve"> proximity</w:t>
      </w:r>
      <w:r w:rsidRPr="00D022DB">
        <w:rPr>
          <w:color w:val="000000"/>
        </w:rPr>
        <w:t xml:space="preserve"> from the user.</w:t>
      </w:r>
    </w:p>
    <w:p w14:paraId="13ED3249" w14:textId="44EC530D" w:rsidR="004E201D" w:rsidRPr="00D022DB" w:rsidRDefault="004E201D" w:rsidP="004E201D">
      <w:pPr>
        <w:rPr>
          <w:color w:val="000000"/>
        </w:rPr>
      </w:pPr>
      <w:r w:rsidRPr="00D022DB">
        <w:rPr>
          <w:color w:val="000000"/>
        </w:rPr>
        <w:t xml:space="preserve">The distributed network </w:t>
      </w:r>
      <w:r w:rsidRPr="00D022DB">
        <w:rPr>
          <w:noProof/>
          <w:color w:val="000000"/>
        </w:rPr>
        <w:t>ecosystem</w:t>
      </w:r>
      <w:r w:rsidR="004604A4" w:rsidRPr="00D022DB">
        <w:rPr>
          <w:noProof/>
          <w:color w:val="000000"/>
        </w:rPr>
        <w:t>-</w:t>
      </w:r>
      <w:r w:rsidRPr="00D022DB">
        <w:rPr>
          <w:noProof/>
          <w:color w:val="000000"/>
        </w:rPr>
        <w:t>based</w:t>
      </w:r>
      <w:r w:rsidRPr="00D022DB">
        <w:rPr>
          <w:color w:val="000000"/>
        </w:rPr>
        <w:t xml:space="preserve"> solution has its unique advantage </w:t>
      </w:r>
      <w:r w:rsidR="004604A4" w:rsidRPr="00D022DB">
        <w:rPr>
          <w:noProof/>
          <w:color w:val="000000"/>
        </w:rPr>
        <w:t>regarding</w:t>
      </w:r>
      <w:r w:rsidRPr="00D022DB">
        <w:rPr>
          <w:color w:val="000000"/>
        </w:rPr>
        <w:t xml:space="preserve"> saving resources compared to the traditional broadcasting systems. In </w:t>
      </w:r>
      <w:r w:rsidRPr="00D022DB">
        <w:rPr>
          <w:noProof/>
          <w:color w:val="000000"/>
        </w:rPr>
        <w:t>network</w:t>
      </w:r>
      <w:r w:rsidR="004604A4" w:rsidRPr="00D022DB">
        <w:rPr>
          <w:noProof/>
          <w:color w:val="000000"/>
        </w:rPr>
        <w:t>-</w:t>
      </w:r>
      <w:r w:rsidRPr="00D022DB">
        <w:rPr>
          <w:noProof/>
          <w:color w:val="000000"/>
        </w:rPr>
        <w:t>based</w:t>
      </w:r>
      <w:r w:rsidRPr="00D022DB">
        <w:rPr>
          <w:color w:val="000000"/>
        </w:rPr>
        <w:t xml:space="preserve"> media processing, the complete media processing functionalities could be provided as an ecosystem and used by various service providers in a shared manner, which will </w:t>
      </w:r>
      <w:r w:rsidRPr="00D022DB">
        <w:rPr>
          <w:color w:val="000000"/>
        </w:rPr>
        <w:lastRenderedPageBreak/>
        <w:t xml:space="preserve">significantly save resources compared to the traditional broadcasting system where each of the service </w:t>
      </w:r>
      <w:r w:rsidRPr="00D022DB">
        <w:rPr>
          <w:noProof/>
          <w:color w:val="000000"/>
        </w:rPr>
        <w:t>provider</w:t>
      </w:r>
      <w:r w:rsidR="004604A4" w:rsidRPr="00D022DB">
        <w:rPr>
          <w:noProof/>
          <w:color w:val="000000"/>
        </w:rPr>
        <w:t>s</w:t>
      </w:r>
      <w:r w:rsidRPr="00D022DB">
        <w:rPr>
          <w:color w:val="000000"/>
        </w:rPr>
        <w:t xml:space="preserve"> needs to have its </w:t>
      </w:r>
      <w:r w:rsidRPr="00D022DB">
        <w:rPr>
          <w:noProof/>
          <w:color w:val="000000"/>
        </w:rPr>
        <w:t>own</w:t>
      </w:r>
      <w:r w:rsidRPr="00D022DB">
        <w:rPr>
          <w:color w:val="000000"/>
        </w:rPr>
        <w:t xml:space="preserve"> media processing functionality.</w:t>
      </w:r>
    </w:p>
    <w:p w14:paraId="52C9C801" w14:textId="77777777" w:rsidR="004E201D" w:rsidRPr="00D022DB" w:rsidRDefault="004E201D" w:rsidP="00CB6A6E"/>
    <w:p w14:paraId="4CC64FD5" w14:textId="3BF784C8"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Mobile </w:t>
      </w:r>
      <w:r w:rsidR="00D7554E" w:rsidRPr="00D022DB">
        <w:rPr>
          <w:rFonts w:eastAsia="Times New Roman"/>
          <w:b/>
          <w:bCs/>
          <w:i/>
          <w:iCs/>
          <w:color w:val="000000"/>
          <w:sz w:val="28"/>
          <w:szCs w:val="28"/>
        </w:rPr>
        <w:t>e</w:t>
      </w:r>
      <w:r w:rsidRPr="00D022DB">
        <w:rPr>
          <w:rFonts w:eastAsia="Times New Roman"/>
          <w:b/>
          <w:bCs/>
          <w:i/>
          <w:iCs/>
          <w:color w:val="000000"/>
          <w:sz w:val="28"/>
          <w:szCs w:val="28"/>
        </w:rPr>
        <w:t xml:space="preserve">dge </w:t>
      </w:r>
      <w:r w:rsidR="00D7554E" w:rsidRPr="00D022DB">
        <w:rPr>
          <w:rFonts w:eastAsia="Times New Roman"/>
          <w:b/>
          <w:bCs/>
          <w:i/>
          <w:iCs/>
          <w:color w:val="000000"/>
          <w:sz w:val="28"/>
          <w:szCs w:val="28"/>
        </w:rPr>
        <w:t>e</w:t>
      </w:r>
      <w:r w:rsidRPr="00D022DB">
        <w:rPr>
          <w:rFonts w:eastAsia="Times New Roman"/>
          <w:b/>
          <w:bCs/>
          <w:i/>
          <w:iCs/>
          <w:color w:val="000000"/>
          <w:sz w:val="28"/>
          <w:szCs w:val="28"/>
        </w:rPr>
        <w:t xml:space="preserve">ncoding for the adaptive streaming </w:t>
      </w:r>
      <w:r w:rsidR="002C2B85" w:rsidRPr="00D022DB">
        <w:rPr>
          <w:rFonts w:eastAsia="Times New Roman"/>
          <w:b/>
          <w:bCs/>
          <w:i/>
          <w:iCs/>
          <w:color w:val="000000"/>
          <w:sz w:val="28"/>
          <w:szCs w:val="28"/>
        </w:rPr>
        <w:t>[3]</w:t>
      </w:r>
    </w:p>
    <w:p w14:paraId="6EF18ED8" w14:textId="412E4BE9" w:rsidR="004E201D" w:rsidRPr="00D022DB" w:rsidRDefault="004E201D" w:rsidP="004E201D">
      <w:pPr>
        <w:rPr>
          <w:color w:val="000000"/>
        </w:rPr>
      </w:pPr>
      <w:r w:rsidRPr="00D022DB">
        <w:rPr>
          <w:color w:val="000000"/>
        </w:rPr>
        <w:t xml:space="preserve">This use case proposes a new architecture of adaptive streaming service utilizing distributed encoding concept as shown in </w:t>
      </w:r>
      <w:r w:rsidR="00D7554E" w:rsidRPr="006577E0">
        <w:rPr>
          <w:color w:val="000000"/>
        </w:rPr>
        <w:fldChar w:fldCharType="begin"/>
      </w:r>
      <w:r w:rsidR="00D7554E" w:rsidRPr="00D022DB">
        <w:rPr>
          <w:color w:val="000000"/>
        </w:rPr>
        <w:instrText xml:space="preserve"> REF _Ref504722581 \h  \* MERGEFORMAT </w:instrText>
      </w:r>
      <w:r w:rsidR="00D7554E" w:rsidRPr="006577E0">
        <w:rPr>
          <w:color w:val="000000"/>
        </w:rPr>
      </w:r>
      <w:r w:rsidR="00D7554E" w:rsidRPr="006577E0">
        <w:rPr>
          <w:color w:val="000000"/>
        </w:rPr>
        <w:fldChar w:fldCharType="separate"/>
      </w:r>
      <w:r w:rsidR="00D7554E" w:rsidRPr="006577E0">
        <w:t xml:space="preserve">Figure </w:t>
      </w:r>
      <w:r w:rsidR="00D7554E" w:rsidRPr="00035F53">
        <w:rPr>
          <w:noProof/>
        </w:rPr>
        <w:t>3</w:t>
      </w:r>
      <w:r w:rsidR="00D7554E" w:rsidRPr="006577E0">
        <w:rPr>
          <w:color w:val="000000"/>
        </w:rPr>
        <w:fldChar w:fldCharType="end"/>
      </w:r>
      <w:r w:rsidRPr="006577E0">
        <w:rPr>
          <w:color w:val="000000"/>
        </w:rPr>
        <w:t xml:space="preserve">. In this architecture, at the edge of the network instead of a simple </w:t>
      </w:r>
      <w:r w:rsidRPr="006577E0">
        <w:rPr>
          <w:noProof/>
          <w:color w:val="000000"/>
        </w:rPr>
        <w:t>cache</w:t>
      </w:r>
      <w:r w:rsidR="004604A4" w:rsidRPr="00D022DB">
        <w:rPr>
          <w:noProof/>
          <w:color w:val="000000"/>
        </w:rPr>
        <w:t>,</w:t>
      </w:r>
      <w:r w:rsidRPr="00D022DB">
        <w:rPr>
          <w:color w:val="000000"/>
        </w:rPr>
        <w:t xml:space="preserve"> a mobile edge video encoder is used </w:t>
      </w:r>
      <w:r w:rsidR="004604A4" w:rsidRPr="00D022DB">
        <w:rPr>
          <w:noProof/>
          <w:color w:val="000000"/>
        </w:rPr>
        <w:t>sequentially</w:t>
      </w:r>
      <w:r w:rsidRPr="00D022DB">
        <w:rPr>
          <w:color w:val="000000"/>
        </w:rPr>
        <w:t xml:space="preserve">. A mobile edge video encoder generates a single version of video bitstream which can </w:t>
      </w:r>
      <w:r w:rsidRPr="00D022DB">
        <w:rPr>
          <w:noProof/>
          <w:color w:val="000000"/>
        </w:rPr>
        <w:t>be easily converted</w:t>
      </w:r>
      <w:r w:rsidRPr="00D022DB">
        <w:rPr>
          <w:color w:val="000000"/>
        </w:rPr>
        <w:t xml:space="preserve"> into a version of </w:t>
      </w:r>
      <w:r w:rsidRPr="00D022DB">
        <w:rPr>
          <w:noProof/>
          <w:color w:val="000000"/>
        </w:rPr>
        <w:t>bitstream</w:t>
      </w:r>
      <w:r w:rsidRPr="00D022DB">
        <w:rPr>
          <w:color w:val="000000"/>
        </w:rPr>
        <w:t xml:space="preserve"> with specific resolution and bit rate by a mobile edge video encoder. A streaming server </w:t>
      </w:r>
      <w:r w:rsidRPr="00D022DB">
        <w:rPr>
          <w:noProof/>
          <w:color w:val="000000"/>
        </w:rPr>
        <w:t>populate</w:t>
      </w:r>
      <w:r w:rsidRPr="00D022DB">
        <w:rPr>
          <w:color w:val="000000"/>
        </w:rPr>
        <w:t xml:space="preserve"> a bitstream created by </w:t>
      </w:r>
      <w:r w:rsidRPr="00D022DB">
        <w:rPr>
          <w:noProof/>
          <w:color w:val="000000"/>
        </w:rPr>
        <w:t>a original</w:t>
      </w:r>
      <w:r w:rsidRPr="00D022DB">
        <w:rPr>
          <w:color w:val="000000"/>
        </w:rPr>
        <w:t xml:space="preserve"> video encoder to the mobile edge video encoders. According to</w:t>
      </w:r>
      <w:r w:rsidR="004604A4" w:rsidRPr="00D022DB">
        <w:rPr>
          <w:color w:val="000000"/>
        </w:rPr>
        <w:t xml:space="preserve"> the</w:t>
      </w:r>
      <w:r w:rsidRPr="00D022DB">
        <w:rPr>
          <w:color w:val="000000"/>
        </w:rPr>
        <w:t xml:space="preserve"> </w:t>
      </w:r>
      <w:r w:rsidRPr="00D022DB">
        <w:rPr>
          <w:noProof/>
          <w:color w:val="000000"/>
        </w:rPr>
        <w:t>available</w:t>
      </w:r>
      <w:r w:rsidRPr="00D022DB">
        <w:rPr>
          <w:color w:val="000000"/>
        </w:rPr>
        <w:t xml:space="preserve"> bandwidth of the last mile, a mobile edge video encoder </w:t>
      </w:r>
      <w:proofErr w:type="gramStart"/>
      <w:r w:rsidRPr="00D022DB">
        <w:rPr>
          <w:color w:val="000000"/>
        </w:rPr>
        <w:t>create</w:t>
      </w:r>
      <w:proofErr w:type="gramEnd"/>
      <w:r w:rsidRPr="00D022DB">
        <w:rPr>
          <w:color w:val="000000"/>
        </w:rPr>
        <w:t xml:space="preserve"> a version of bitstream adequate for available bandwidth.    </w:t>
      </w:r>
    </w:p>
    <w:p w14:paraId="4401E6F6" w14:textId="77777777" w:rsidR="004E201D" w:rsidRPr="00D022DB" w:rsidRDefault="004E201D" w:rsidP="004E201D">
      <w:pPr>
        <w:rPr>
          <w:rFonts w:eastAsia="Times New Roman"/>
        </w:rPr>
      </w:pPr>
    </w:p>
    <w:p w14:paraId="69031690" w14:textId="77777777" w:rsidR="00D7554E" w:rsidRPr="006577E0" w:rsidRDefault="004E201D" w:rsidP="00CB6A6E">
      <w:pPr>
        <w:keepNext/>
        <w:jc w:val="center"/>
      </w:pPr>
      <w:r w:rsidRPr="006577E0">
        <w:rPr>
          <w:noProof/>
          <w:color w:val="000000"/>
        </w:rPr>
        <w:drawing>
          <wp:inline distT="0" distB="0" distL="0" distR="0" wp14:anchorId="185650C8" wp14:editId="4265B6BD">
            <wp:extent cx="3750310" cy="1229995"/>
            <wp:effectExtent l="0" t="0" r="8890" b="0"/>
            <wp:docPr id="13" name="그림 13" descr="https://lh5.googleusercontent.com/n6_1rXobH9XJTB-I1hvA4GlT9Lm89PTeCJ_4zGwVw93xdWT5nznpHwiy85iLAHPBP44hbIPJ6FAEq0BEmXVm9_GhXhDvewSEFHAIlPQDmt4zbMhdTALo2_7189sxdXU52LTlxemZbedfTP7Q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n6_1rXobH9XJTB-I1hvA4GlT9Lm89PTeCJ_4zGwVw93xdWT5nznpHwiy85iLAHPBP44hbIPJ6FAEq0BEmXVm9_GhXhDvewSEFHAIlPQDmt4zbMhdTALo2_7189sxdXU52LTlxemZbedfTP7QD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50310" cy="1229995"/>
                    </a:xfrm>
                    <a:prstGeom prst="rect">
                      <a:avLst/>
                    </a:prstGeom>
                    <a:noFill/>
                    <a:ln>
                      <a:noFill/>
                    </a:ln>
                  </pic:spPr>
                </pic:pic>
              </a:graphicData>
            </a:graphic>
          </wp:inline>
        </w:drawing>
      </w:r>
    </w:p>
    <w:p w14:paraId="180633D3" w14:textId="431C413D" w:rsidR="004E201D" w:rsidRPr="00035F53" w:rsidRDefault="00D7554E" w:rsidP="00CB6A6E">
      <w:pPr>
        <w:pStyle w:val="Caption"/>
        <w:jc w:val="center"/>
      </w:pPr>
      <w:bookmarkStart w:id="4" w:name="_Ref504722581"/>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3</w:t>
      </w:r>
      <w:r w:rsidR="007D7A52" w:rsidRPr="006577E0">
        <w:rPr>
          <w:noProof/>
        </w:rPr>
        <w:fldChar w:fldCharType="end"/>
      </w:r>
      <w:bookmarkEnd w:id="4"/>
      <w:r w:rsidRPr="006577E0">
        <w:t xml:space="preserve"> Adaptive Video Streaming Service Architecture with Distributed Encoding</w:t>
      </w:r>
    </w:p>
    <w:p w14:paraId="7AA7F45B" w14:textId="186997A9" w:rsidR="004E201D" w:rsidRPr="00D022DB" w:rsidRDefault="004E201D" w:rsidP="004E201D">
      <w:pPr>
        <w:rPr>
          <w:color w:val="000000"/>
        </w:rPr>
      </w:pPr>
      <w:r w:rsidRPr="00D022DB">
        <w:rPr>
          <w:color w:val="000000"/>
        </w:rPr>
        <w:t>This architecture will allow the edge node to generate the bitstream fully utilizing available bandwidth of</w:t>
      </w:r>
      <w:r w:rsidR="004604A4" w:rsidRPr="00D022DB">
        <w:rPr>
          <w:color w:val="000000"/>
        </w:rPr>
        <w:t xml:space="preserve"> the</w:t>
      </w:r>
      <w:r w:rsidRPr="00D022DB">
        <w:rPr>
          <w:color w:val="000000"/>
        </w:rPr>
        <w:t xml:space="preserve"> </w:t>
      </w:r>
      <w:r w:rsidRPr="00D022DB">
        <w:rPr>
          <w:noProof/>
          <w:color w:val="000000"/>
        </w:rPr>
        <w:t>last</w:t>
      </w:r>
      <w:r w:rsidRPr="00D022DB">
        <w:rPr>
          <w:color w:val="000000"/>
        </w:rPr>
        <w:t xml:space="preserve"> mile by using a mobile edge video encoder. Therefore, the quality of video service will be improved compared to the conventional adaptive bit rate streaming case. For example, if a mobile legacy encoder generated bitstreams for 1Mbps, 2Mbps</w:t>
      </w:r>
      <w:r w:rsidR="004604A4" w:rsidRPr="00D022DB">
        <w:rPr>
          <w:color w:val="000000"/>
        </w:rPr>
        <w:t>,</w:t>
      </w:r>
      <w:r w:rsidRPr="00D022DB">
        <w:rPr>
          <w:color w:val="000000"/>
        </w:rPr>
        <w:t xml:space="preserve"> </w:t>
      </w:r>
      <w:r w:rsidRPr="00D022DB">
        <w:rPr>
          <w:noProof/>
          <w:color w:val="000000"/>
        </w:rPr>
        <w:t>and</w:t>
      </w:r>
      <w:r w:rsidRPr="00D022DB">
        <w:rPr>
          <w:color w:val="000000"/>
        </w:rPr>
        <w:t xml:space="preserve"> 3Mbps respectively and available bandwidth at last mile is 1.5Mbps then a bitstream for 1Mbps will be delivered. So, only two third of available bandwidth </w:t>
      </w:r>
      <w:r w:rsidRPr="00D022DB">
        <w:rPr>
          <w:noProof/>
          <w:color w:val="000000"/>
        </w:rPr>
        <w:t>is utilized</w:t>
      </w:r>
      <w:r w:rsidRPr="00D022DB">
        <w:rPr>
          <w:color w:val="000000"/>
        </w:rPr>
        <w:t xml:space="preserve"> in this case. However, if a mobile edge encoding architecture </w:t>
      </w:r>
      <w:r w:rsidRPr="00D022DB">
        <w:rPr>
          <w:noProof/>
          <w:color w:val="000000"/>
        </w:rPr>
        <w:t>is used</w:t>
      </w:r>
      <w:r w:rsidRPr="00D022DB">
        <w:rPr>
          <w:color w:val="000000"/>
        </w:rPr>
        <w:t xml:space="preserve"> as shown in Figure 6, a mobile edge video encoder can generate a </w:t>
      </w:r>
      <w:r w:rsidRPr="00D022DB">
        <w:rPr>
          <w:noProof/>
          <w:color w:val="000000"/>
        </w:rPr>
        <w:t>bi</w:t>
      </w:r>
      <w:r w:rsidR="004604A4" w:rsidRPr="00D022DB">
        <w:rPr>
          <w:noProof/>
          <w:color w:val="000000"/>
        </w:rPr>
        <w:t>t</w:t>
      </w:r>
      <w:r w:rsidRPr="00D022DB">
        <w:rPr>
          <w:noProof/>
          <w:color w:val="000000"/>
        </w:rPr>
        <w:t>stream</w:t>
      </w:r>
      <w:r w:rsidRPr="00D022DB">
        <w:rPr>
          <w:color w:val="000000"/>
        </w:rPr>
        <w:t xml:space="preserve"> for 1.5Mbps. So, 100% of available bandwidth can </w:t>
      </w:r>
      <w:r w:rsidRPr="00D022DB">
        <w:rPr>
          <w:noProof/>
          <w:color w:val="000000"/>
        </w:rPr>
        <w:t>be utilized</w:t>
      </w:r>
      <w:r w:rsidRPr="00D022DB">
        <w:rPr>
          <w:color w:val="000000"/>
        </w:rPr>
        <w:t xml:space="preserve"> in this case.</w:t>
      </w:r>
    </w:p>
    <w:p w14:paraId="33EE01C2" w14:textId="77777777" w:rsidR="004E201D" w:rsidRPr="00D022DB" w:rsidRDefault="004E201D" w:rsidP="00CB6A6E"/>
    <w:p w14:paraId="5F7F9F9A" w14:textId="21ADB69D"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noProof/>
          <w:color w:val="000000"/>
          <w:sz w:val="28"/>
          <w:szCs w:val="28"/>
        </w:rPr>
        <w:t>Content</w:t>
      </w:r>
      <w:r w:rsidR="004604A4" w:rsidRPr="00D022DB">
        <w:rPr>
          <w:rFonts w:eastAsia="Times New Roman"/>
          <w:b/>
          <w:bCs/>
          <w:i/>
          <w:iCs/>
          <w:noProof/>
          <w:color w:val="000000"/>
          <w:sz w:val="28"/>
          <w:szCs w:val="28"/>
        </w:rPr>
        <w:t>-</w:t>
      </w:r>
      <w:r w:rsidRPr="00D022DB">
        <w:rPr>
          <w:rFonts w:eastAsia="Times New Roman"/>
          <w:b/>
          <w:bCs/>
          <w:i/>
          <w:iCs/>
          <w:noProof/>
          <w:color w:val="000000"/>
          <w:sz w:val="28"/>
          <w:szCs w:val="28"/>
        </w:rPr>
        <w:t>Aware</w:t>
      </w:r>
      <w:r w:rsidRPr="00D022DB">
        <w:rPr>
          <w:rFonts w:eastAsia="Times New Roman"/>
          <w:b/>
          <w:bCs/>
          <w:i/>
          <w:iCs/>
          <w:color w:val="000000"/>
          <w:sz w:val="28"/>
          <w:szCs w:val="28"/>
        </w:rPr>
        <w:t xml:space="preserve"> </w:t>
      </w:r>
      <w:r w:rsidR="009E5BB4" w:rsidRPr="00D022DB">
        <w:rPr>
          <w:rFonts w:eastAsia="Times New Roman"/>
          <w:b/>
          <w:bCs/>
          <w:i/>
          <w:iCs/>
          <w:color w:val="000000"/>
          <w:sz w:val="28"/>
          <w:szCs w:val="28"/>
        </w:rPr>
        <w:t>C</w:t>
      </w:r>
      <w:r w:rsidRPr="00D022DB">
        <w:rPr>
          <w:rFonts w:eastAsia="Times New Roman"/>
          <w:b/>
          <w:bCs/>
          <w:i/>
          <w:iCs/>
          <w:color w:val="000000"/>
          <w:sz w:val="28"/>
          <w:szCs w:val="28"/>
        </w:rPr>
        <w:t xml:space="preserve">loud Transcoding </w:t>
      </w:r>
      <w:r w:rsidR="002C2B85" w:rsidRPr="00D022DB">
        <w:rPr>
          <w:rFonts w:eastAsia="Times New Roman"/>
          <w:b/>
          <w:bCs/>
          <w:i/>
          <w:iCs/>
          <w:color w:val="000000"/>
          <w:sz w:val="28"/>
          <w:szCs w:val="28"/>
        </w:rPr>
        <w:t>[4]</w:t>
      </w:r>
    </w:p>
    <w:p w14:paraId="3E1ACF21" w14:textId="77777777" w:rsidR="004E201D" w:rsidRPr="00D022DB" w:rsidRDefault="004E201D" w:rsidP="00CB6A6E">
      <w:pPr>
        <w:rPr>
          <w:color w:val="000000"/>
        </w:rPr>
      </w:pPr>
      <w:r w:rsidRPr="00D022DB">
        <w:rPr>
          <w:color w:val="000000"/>
        </w:rPr>
        <w:t>This use case addresses Network delivery of Live or On-demand ABR video streaming applications.</w:t>
      </w:r>
    </w:p>
    <w:p w14:paraId="25890C51" w14:textId="4AEB508E" w:rsidR="004E201D" w:rsidRPr="00D022DB" w:rsidRDefault="00D7554E" w:rsidP="00CB6A6E">
      <w:pPr>
        <w:rPr>
          <w:color w:val="000000"/>
        </w:rPr>
      </w:pPr>
      <w:r w:rsidRPr="006577E0">
        <w:rPr>
          <w:color w:val="000000"/>
        </w:rPr>
        <w:fldChar w:fldCharType="begin"/>
      </w:r>
      <w:r w:rsidRPr="00D022DB">
        <w:rPr>
          <w:color w:val="000000"/>
        </w:rPr>
        <w:instrText xml:space="preserve"> REF _Ref504722723 \h  \* MERGEFORMAT </w:instrText>
      </w:r>
      <w:r w:rsidRPr="006577E0">
        <w:rPr>
          <w:color w:val="000000"/>
        </w:rPr>
      </w:r>
      <w:r w:rsidRPr="006577E0">
        <w:rPr>
          <w:color w:val="000000"/>
        </w:rPr>
        <w:fldChar w:fldCharType="separate"/>
      </w:r>
      <w:r w:rsidRPr="006577E0">
        <w:t xml:space="preserve">Figure </w:t>
      </w:r>
      <w:r w:rsidRPr="00035F53">
        <w:rPr>
          <w:noProof/>
        </w:rPr>
        <w:t>4</w:t>
      </w:r>
      <w:r w:rsidRPr="006577E0">
        <w:rPr>
          <w:color w:val="000000"/>
        </w:rPr>
        <w:fldChar w:fldCharType="end"/>
      </w:r>
      <w:r w:rsidRPr="006577E0">
        <w:rPr>
          <w:color w:val="000000"/>
        </w:rPr>
        <w:t xml:space="preserve"> </w:t>
      </w:r>
      <w:r w:rsidR="004E201D" w:rsidRPr="006577E0">
        <w:rPr>
          <w:color w:val="000000"/>
        </w:rPr>
        <w:t>shows an example of a me</w:t>
      </w:r>
      <w:r w:rsidR="004E201D" w:rsidRPr="00035F53">
        <w:rPr>
          <w:color w:val="000000"/>
        </w:rPr>
        <w:t xml:space="preserve">dia delivery network in which video content </w:t>
      </w:r>
      <w:r w:rsidR="004E201D" w:rsidRPr="00D022DB">
        <w:rPr>
          <w:noProof/>
          <w:color w:val="000000"/>
        </w:rPr>
        <w:t>is prepared</w:t>
      </w:r>
      <w:r w:rsidR="004E201D" w:rsidRPr="00D022DB">
        <w:rPr>
          <w:color w:val="000000"/>
        </w:rPr>
        <w:t xml:space="preserve"> for live or on-demand ABR video delivery. Original video (S) </w:t>
      </w:r>
      <w:r w:rsidR="004E201D" w:rsidRPr="00D022DB">
        <w:rPr>
          <w:noProof/>
          <w:color w:val="000000"/>
        </w:rPr>
        <w:t>is ingested</w:t>
      </w:r>
      <w:r w:rsidR="004E201D" w:rsidRPr="00D022DB">
        <w:rPr>
          <w:color w:val="000000"/>
        </w:rPr>
        <w:t xml:space="preserve"> and initially encoded into an initial stream (T) at an origin (A). </w:t>
      </w:r>
      <w:r w:rsidR="004E201D" w:rsidRPr="00D022DB">
        <w:rPr>
          <w:noProof/>
          <w:color w:val="000000"/>
        </w:rPr>
        <w:t>The initial stream (T) is delivered to a node (B) within the media delivery network, down to the edge server, at which processing is applied in order to transform the initial stream (T) into ABR video representations (U1, U2, U3) that can be delivered to the end-user devices (C).</w:t>
      </w:r>
      <w:r w:rsidR="004E201D" w:rsidRPr="00D022DB">
        <w:rPr>
          <w:color w:val="000000"/>
        </w:rPr>
        <w:t xml:space="preserve">  Capped bit rates of these ABR representations may be defined by the service provider and given to A and B functions or adapted dynamically in function of available bandwidth in the delivery network, as described in </w:t>
      </w:r>
      <w:r w:rsidRPr="00D022DB">
        <w:rPr>
          <w:color w:val="000000"/>
        </w:rPr>
        <w:t>this use case</w:t>
      </w:r>
      <w:r w:rsidR="004E201D" w:rsidRPr="00D022DB">
        <w:rPr>
          <w:color w:val="000000"/>
        </w:rPr>
        <w:t>.</w:t>
      </w:r>
    </w:p>
    <w:p w14:paraId="15AA4569" w14:textId="4F2D3318" w:rsidR="004E201D" w:rsidRPr="006577E0" w:rsidRDefault="00D7554E" w:rsidP="004E201D">
      <w:pPr>
        <w:rPr>
          <w:lang w:val="en-GB"/>
        </w:rPr>
      </w:pPr>
      <w:r w:rsidRPr="006577E0">
        <w:rPr>
          <w:noProof/>
        </w:rPr>
        <w:lastRenderedPageBreak/>
        <mc:AlternateContent>
          <mc:Choice Requires="wpg">
            <w:drawing>
              <wp:anchor distT="0" distB="0" distL="114300" distR="114300" simplePos="0" relativeHeight="251659264" behindDoc="0" locked="0" layoutInCell="1" allowOverlap="1" wp14:anchorId="2812191B" wp14:editId="67072502">
                <wp:simplePos x="0" y="0"/>
                <wp:positionH relativeFrom="column">
                  <wp:posOffset>157353</wp:posOffset>
                </wp:positionH>
                <wp:positionV relativeFrom="paragraph">
                  <wp:posOffset>141732</wp:posOffset>
                </wp:positionV>
                <wp:extent cx="5143246" cy="1308100"/>
                <wp:effectExtent l="0" t="0" r="0" b="0"/>
                <wp:wrapNone/>
                <wp:docPr id="20" name="Group 74"/>
                <wp:cNvGraphicFramePr/>
                <a:graphic xmlns:a="http://schemas.openxmlformats.org/drawingml/2006/main">
                  <a:graphicData uri="http://schemas.microsoft.com/office/word/2010/wordprocessingGroup">
                    <wpg:wgp>
                      <wpg:cNvGrpSpPr/>
                      <wpg:grpSpPr>
                        <a:xfrm>
                          <a:off x="0" y="0"/>
                          <a:ext cx="5143246" cy="1308100"/>
                          <a:chOff x="0" y="0"/>
                          <a:chExt cx="7894816" cy="2243085"/>
                        </a:xfrm>
                      </wpg:grpSpPr>
                      <wps:wsp>
                        <wps:cNvPr id="21" name="Cloud 13"/>
                        <wps:cNvSpPr/>
                        <wps:spPr>
                          <a:xfrm>
                            <a:off x="1478280" y="334298"/>
                            <a:ext cx="4345954" cy="1290482"/>
                          </a:xfrm>
                          <a:prstGeom prst="cloud">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tlCol="0" anchor="ctr"/>
                      </wps:wsp>
                      <pic:pic xmlns:pic="http://schemas.openxmlformats.org/drawingml/2006/picture">
                        <pic:nvPicPr>
                          <pic:cNvPr id="22" name="Picture 20"/>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6785672" y="0"/>
                            <a:ext cx="1109144" cy="719720"/>
                          </a:xfrm>
                          <a:prstGeom prst="rect">
                            <a:avLst/>
                          </a:prstGeom>
                        </pic:spPr>
                      </pic:pic>
                      <wps:wsp>
                        <wps:cNvPr id="23" name="Straight Arrow Connector 21"/>
                        <wps:cNvCnPr/>
                        <wps:spPr>
                          <a:xfrm flipV="1">
                            <a:off x="6023672" y="329682"/>
                            <a:ext cx="609600" cy="375905"/>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24" name="Straight Arrow Connector 22"/>
                        <wps:cNvCnPr/>
                        <wps:spPr>
                          <a:xfrm>
                            <a:off x="6023672" y="994667"/>
                            <a:ext cx="762000" cy="1"/>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25" name="Straight Arrow Connector 23"/>
                        <wps:cNvCnPr/>
                        <wps:spPr>
                          <a:xfrm>
                            <a:off x="6023672" y="1229300"/>
                            <a:ext cx="609600" cy="401792"/>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26" name="Straight Arrow Connector 24"/>
                        <wps:cNvCnPr/>
                        <wps:spPr>
                          <a:xfrm>
                            <a:off x="1074482" y="941774"/>
                            <a:ext cx="752560"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7" name="Picture 25" descr="C:\Documents and Settings\pellena\Local Settings\Temporary Internet Files\Content.IE5\84TZYFJJ\MC900431616[1].png"/>
                          <pic:cNvPicPr>
                            <a:picLocks noChangeAspect="1" noChangeArrowheads="1"/>
                          </pic:cNvPicPr>
                        </pic:nvPicPr>
                        <pic:blipFill>
                          <a:blip r:embed="rId10" cstate="print"/>
                          <a:srcRect/>
                          <a:stretch>
                            <a:fillRect/>
                          </a:stretch>
                        </pic:blipFill>
                        <pic:spPr bwMode="auto">
                          <a:xfrm>
                            <a:off x="2040904" y="693474"/>
                            <a:ext cx="428038" cy="535826"/>
                          </a:xfrm>
                          <a:prstGeom prst="rect">
                            <a:avLst/>
                          </a:prstGeom>
                          <a:noFill/>
                          <a:ln w="9525">
                            <a:noFill/>
                            <a:miter lim="800000"/>
                            <a:headEnd/>
                            <a:tailEnd/>
                          </a:ln>
                        </pic:spPr>
                      </pic:pic>
                      <pic:pic xmlns:pic="http://schemas.openxmlformats.org/drawingml/2006/picture">
                        <pic:nvPicPr>
                          <pic:cNvPr id="28" name="Picture 26" descr="C:\Documents and Settings\pellena\Local Settings\Temporary Internet Files\Content.IE5\84TZYFJJ\MC900431616[1].png"/>
                          <pic:cNvPicPr>
                            <a:picLocks noChangeAspect="1" noChangeArrowheads="1"/>
                          </pic:cNvPicPr>
                        </pic:nvPicPr>
                        <pic:blipFill>
                          <a:blip r:embed="rId10" cstate="print"/>
                          <a:srcRect/>
                          <a:stretch>
                            <a:fillRect/>
                          </a:stretch>
                        </pic:blipFill>
                        <pic:spPr bwMode="auto">
                          <a:xfrm>
                            <a:off x="3828202" y="693474"/>
                            <a:ext cx="428038" cy="535826"/>
                          </a:xfrm>
                          <a:prstGeom prst="rect">
                            <a:avLst/>
                          </a:prstGeom>
                          <a:noFill/>
                          <a:ln w="9525">
                            <a:noFill/>
                            <a:miter lim="800000"/>
                            <a:headEnd/>
                            <a:tailEnd/>
                          </a:ln>
                        </pic:spPr>
                      </pic:pic>
                      <wpg:grpSp>
                        <wpg:cNvPr id="29" name="Group 27"/>
                        <wpg:cNvGrpSpPr>
                          <a:grpSpLocks/>
                        </wpg:cNvGrpSpPr>
                        <wpg:grpSpPr bwMode="auto">
                          <a:xfrm>
                            <a:off x="5011964" y="732662"/>
                            <a:ext cx="452599" cy="297298"/>
                            <a:chOff x="5011964" y="738500"/>
                            <a:chExt cx="412" cy="253"/>
                          </a:xfrm>
                        </wpg:grpSpPr>
                        <wps:wsp>
                          <wps:cNvPr id="30" name="Rectangle 28"/>
                          <wps:cNvSpPr>
                            <a:spLocks noChangeArrowheads="1"/>
                          </wps:cNvSpPr>
                          <wps:spPr bwMode="auto">
                            <a:xfrm>
                              <a:off x="5011964" y="738580"/>
                              <a:ext cx="412" cy="96"/>
                            </a:xfrm>
                            <a:prstGeom prst="rect">
                              <a:avLst/>
                            </a:prstGeom>
                            <a:solidFill>
                              <a:srgbClr val="FF3300"/>
                            </a:solidFill>
                            <a:ln w="9525">
                              <a:solidFill>
                                <a:schemeClr val="bg2"/>
                              </a:solidFill>
                              <a:miter lim="800000"/>
                              <a:headEnd/>
                              <a:tailEnd/>
                            </a:ln>
                          </wps:spPr>
                          <wps:bodyPr/>
                        </wps:wsp>
                        <wps:wsp>
                          <wps:cNvPr id="31" name="Oval 29"/>
                          <wps:cNvSpPr>
                            <a:spLocks noChangeArrowheads="1"/>
                          </wps:cNvSpPr>
                          <wps:spPr bwMode="auto">
                            <a:xfrm>
                              <a:off x="5011964" y="738580"/>
                              <a:ext cx="411" cy="173"/>
                            </a:xfrm>
                            <a:prstGeom prst="ellipse">
                              <a:avLst/>
                            </a:prstGeom>
                            <a:solidFill>
                              <a:srgbClr val="FF3300"/>
                            </a:solidFill>
                            <a:ln w="9525">
                              <a:solidFill>
                                <a:schemeClr val="bg2"/>
                              </a:solidFill>
                              <a:round/>
                              <a:headEnd/>
                              <a:tailEnd/>
                            </a:ln>
                          </wps:spPr>
                          <wps:bodyPr/>
                        </wps:wsp>
                        <wps:wsp>
                          <wps:cNvPr id="32" name="Oval 30"/>
                          <wps:cNvSpPr>
                            <a:spLocks noChangeArrowheads="1"/>
                          </wps:cNvSpPr>
                          <wps:spPr bwMode="auto">
                            <a:xfrm>
                              <a:off x="5011964" y="738500"/>
                              <a:ext cx="411" cy="176"/>
                            </a:xfrm>
                            <a:prstGeom prst="ellipse">
                              <a:avLst/>
                            </a:prstGeom>
                            <a:solidFill>
                              <a:srgbClr val="FF9999"/>
                            </a:solidFill>
                            <a:ln w="9525">
                              <a:solidFill>
                                <a:schemeClr val="bg2"/>
                              </a:solidFill>
                              <a:round/>
                              <a:headEnd/>
                              <a:tailEnd/>
                            </a:ln>
                          </wps:spPr>
                          <wps:bodyPr/>
                        </wps:wsp>
                        <wpg:grpSp>
                          <wpg:cNvPr id="33" name="Group 31"/>
                          <wpg:cNvGrpSpPr>
                            <a:grpSpLocks/>
                          </wpg:cNvGrpSpPr>
                          <wpg:grpSpPr bwMode="auto">
                            <a:xfrm>
                              <a:off x="5012043" y="738532"/>
                              <a:ext cx="257" cy="127"/>
                              <a:chOff x="5012043" y="738532"/>
                              <a:chExt cx="181" cy="79"/>
                            </a:xfrm>
                          </wpg:grpSpPr>
                          <wpg:grpSp>
                            <wpg:cNvPr id="34" name="Group 1729057408"/>
                            <wpg:cNvGrpSpPr>
                              <a:grpSpLocks/>
                            </wpg:cNvGrpSpPr>
                            <wpg:grpSpPr bwMode="auto">
                              <a:xfrm>
                                <a:off x="5012043" y="738532"/>
                                <a:ext cx="181" cy="79"/>
                                <a:chOff x="5012043" y="738532"/>
                                <a:chExt cx="181" cy="79"/>
                              </a:xfrm>
                            </wpg:grpSpPr>
                            <wps:wsp>
                              <wps:cNvPr id="35" name="Freeform 1729057409"/>
                              <wps:cNvSpPr>
                                <a:spLocks/>
                              </wps:cNvSpPr>
                              <wps:spPr bwMode="auto">
                                <a:xfrm>
                                  <a:off x="5012043" y="738532"/>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36" name="Freeform 1729057411"/>
                              <wps:cNvSpPr>
                                <a:spLocks/>
                              </wps:cNvSpPr>
                              <wps:spPr bwMode="auto">
                                <a:xfrm>
                                  <a:off x="5012043" y="738532"/>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37" name="Freeform 1729057412"/>
                              <wps:cNvSpPr>
                                <a:spLocks/>
                              </wps:cNvSpPr>
                              <wps:spPr bwMode="auto">
                                <a:xfrm>
                                  <a:off x="5012141" y="738583"/>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s:wsp>
                              <wps:cNvPr id="38" name="Freeform 1729057413"/>
                              <wps:cNvSpPr>
                                <a:spLocks/>
                              </wps:cNvSpPr>
                              <wps:spPr bwMode="auto">
                                <a:xfrm>
                                  <a:off x="5012141" y="738583"/>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g:grpSp>
                          <wpg:grpSp>
                            <wpg:cNvPr id="39" name="Group 1729057414"/>
                            <wpg:cNvGrpSpPr>
                              <a:grpSpLocks/>
                            </wpg:cNvGrpSpPr>
                            <wpg:grpSpPr bwMode="auto">
                              <a:xfrm>
                                <a:off x="5012049" y="738532"/>
                                <a:ext cx="169" cy="79"/>
                                <a:chOff x="5012049" y="738532"/>
                                <a:chExt cx="169" cy="79"/>
                              </a:xfrm>
                            </wpg:grpSpPr>
                            <wps:wsp>
                              <wps:cNvPr id="40" name="Freeform 1729057415"/>
                              <wps:cNvSpPr>
                                <a:spLocks/>
                              </wps:cNvSpPr>
                              <wps:spPr bwMode="auto">
                                <a:xfrm>
                                  <a:off x="5012133" y="738532"/>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41" name="Freeform 1729057416"/>
                              <wps:cNvSpPr>
                                <a:spLocks/>
                              </wps:cNvSpPr>
                              <wps:spPr bwMode="auto">
                                <a:xfrm>
                                  <a:off x="5012133" y="738532"/>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42" name="Freeform 1729057417"/>
                              <wps:cNvSpPr>
                                <a:spLocks/>
                              </wps:cNvSpPr>
                              <wps:spPr bwMode="auto">
                                <a:xfrm>
                                  <a:off x="5012049" y="738578"/>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s:wsp>
                              <wps:cNvPr id="43" name="Freeform 1729057418"/>
                              <wps:cNvSpPr>
                                <a:spLocks/>
                              </wps:cNvSpPr>
                              <wps:spPr bwMode="auto">
                                <a:xfrm>
                                  <a:off x="5012049" y="738578"/>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g:grpSp>
                        </wpg:grpSp>
                      </wpg:grpSp>
                      <wpg:grpSp>
                        <wpg:cNvPr id="44" name="Group 1729057419"/>
                        <wpg:cNvGrpSpPr>
                          <a:grpSpLocks/>
                        </wpg:cNvGrpSpPr>
                        <wpg:grpSpPr bwMode="auto">
                          <a:xfrm>
                            <a:off x="2952720" y="770551"/>
                            <a:ext cx="452599" cy="297298"/>
                            <a:chOff x="2952720" y="776691"/>
                            <a:chExt cx="412" cy="253"/>
                          </a:xfrm>
                        </wpg:grpSpPr>
                        <wps:wsp>
                          <wps:cNvPr id="45" name="Rectangle 1729057420"/>
                          <wps:cNvSpPr>
                            <a:spLocks noChangeArrowheads="1"/>
                          </wps:cNvSpPr>
                          <wps:spPr bwMode="auto">
                            <a:xfrm>
                              <a:off x="2952720" y="776771"/>
                              <a:ext cx="412" cy="96"/>
                            </a:xfrm>
                            <a:prstGeom prst="rect">
                              <a:avLst/>
                            </a:prstGeom>
                            <a:solidFill>
                              <a:srgbClr val="FF3300"/>
                            </a:solidFill>
                            <a:ln w="9525">
                              <a:solidFill>
                                <a:schemeClr val="bg2"/>
                              </a:solidFill>
                              <a:miter lim="800000"/>
                              <a:headEnd/>
                              <a:tailEnd/>
                            </a:ln>
                          </wps:spPr>
                          <wps:bodyPr/>
                        </wps:wsp>
                        <wps:wsp>
                          <wps:cNvPr id="46" name="Oval 1729057421"/>
                          <wps:cNvSpPr>
                            <a:spLocks noChangeArrowheads="1"/>
                          </wps:cNvSpPr>
                          <wps:spPr bwMode="auto">
                            <a:xfrm>
                              <a:off x="2952720" y="776771"/>
                              <a:ext cx="411" cy="173"/>
                            </a:xfrm>
                            <a:prstGeom prst="ellipse">
                              <a:avLst/>
                            </a:prstGeom>
                            <a:solidFill>
                              <a:srgbClr val="FF3300"/>
                            </a:solidFill>
                            <a:ln w="9525">
                              <a:solidFill>
                                <a:schemeClr val="bg2"/>
                              </a:solidFill>
                              <a:round/>
                              <a:headEnd/>
                              <a:tailEnd/>
                            </a:ln>
                          </wps:spPr>
                          <wps:bodyPr/>
                        </wps:wsp>
                        <wps:wsp>
                          <wps:cNvPr id="47" name="Oval 1729057422"/>
                          <wps:cNvSpPr>
                            <a:spLocks noChangeArrowheads="1"/>
                          </wps:cNvSpPr>
                          <wps:spPr bwMode="auto">
                            <a:xfrm>
                              <a:off x="2952720" y="776691"/>
                              <a:ext cx="411" cy="176"/>
                            </a:xfrm>
                            <a:prstGeom prst="ellipse">
                              <a:avLst/>
                            </a:prstGeom>
                            <a:solidFill>
                              <a:srgbClr val="FF9999"/>
                            </a:solidFill>
                            <a:ln w="9525">
                              <a:solidFill>
                                <a:schemeClr val="bg2"/>
                              </a:solidFill>
                              <a:round/>
                              <a:headEnd/>
                              <a:tailEnd/>
                            </a:ln>
                          </wps:spPr>
                          <wps:bodyPr/>
                        </wps:wsp>
                        <wpg:grpSp>
                          <wpg:cNvPr id="48" name="Group 1729057423"/>
                          <wpg:cNvGrpSpPr>
                            <a:grpSpLocks/>
                          </wpg:cNvGrpSpPr>
                          <wpg:grpSpPr bwMode="auto">
                            <a:xfrm>
                              <a:off x="2952799" y="776723"/>
                              <a:ext cx="257" cy="127"/>
                              <a:chOff x="2952799" y="776723"/>
                              <a:chExt cx="181" cy="79"/>
                            </a:xfrm>
                          </wpg:grpSpPr>
                          <wpg:grpSp>
                            <wpg:cNvPr id="49" name="Group 1729057424"/>
                            <wpg:cNvGrpSpPr>
                              <a:grpSpLocks/>
                            </wpg:cNvGrpSpPr>
                            <wpg:grpSpPr bwMode="auto">
                              <a:xfrm>
                                <a:off x="2952799" y="776723"/>
                                <a:ext cx="181" cy="79"/>
                                <a:chOff x="2952799" y="776723"/>
                                <a:chExt cx="181" cy="79"/>
                              </a:xfrm>
                            </wpg:grpSpPr>
                            <wps:wsp>
                              <wps:cNvPr id="50" name="Freeform 1729057425"/>
                              <wps:cNvSpPr>
                                <a:spLocks/>
                              </wps:cNvSpPr>
                              <wps:spPr bwMode="auto">
                                <a:xfrm>
                                  <a:off x="2952799" y="776723"/>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51" name="Freeform 1729057426"/>
                              <wps:cNvSpPr>
                                <a:spLocks/>
                              </wps:cNvSpPr>
                              <wps:spPr bwMode="auto">
                                <a:xfrm>
                                  <a:off x="2952799" y="776723"/>
                                  <a:ext cx="82" cy="30"/>
                                </a:xfrm>
                                <a:custGeom>
                                  <a:avLst/>
                                  <a:gdLst>
                                    <a:gd name="T0" fmla="*/ 0 w 82"/>
                                    <a:gd name="T1" fmla="*/ 6 h 30"/>
                                    <a:gd name="T2" fmla="*/ 20 w 82"/>
                                    <a:gd name="T3" fmla="*/ 0 h 30"/>
                                    <a:gd name="T4" fmla="*/ 62 w 82"/>
                                    <a:gd name="T5" fmla="*/ 17 h 30"/>
                                    <a:gd name="T6" fmla="*/ 82 w 82"/>
                                    <a:gd name="T7" fmla="*/ 11 h 30"/>
                                    <a:gd name="T8" fmla="*/ 76 w 82"/>
                                    <a:gd name="T9" fmla="*/ 30 h 30"/>
                                    <a:gd name="T10" fmla="*/ 20 w 82"/>
                                    <a:gd name="T11" fmla="*/ 30 h 30"/>
                                    <a:gd name="T12" fmla="*/ 46 w 82"/>
                                    <a:gd name="T13" fmla="*/ 25 h 30"/>
                                    <a:gd name="T14" fmla="*/ 0 w 82"/>
                                    <a:gd name="T15" fmla="*/ 6 h 30"/>
                                    <a:gd name="T16" fmla="*/ 0 60000 65536"/>
                                    <a:gd name="T17" fmla="*/ 0 60000 65536"/>
                                    <a:gd name="T18" fmla="*/ 0 60000 65536"/>
                                    <a:gd name="T19" fmla="*/ 0 60000 65536"/>
                                    <a:gd name="T20" fmla="*/ 0 60000 65536"/>
                                    <a:gd name="T21" fmla="*/ 0 60000 65536"/>
                                    <a:gd name="T22" fmla="*/ 0 60000 65536"/>
                                    <a:gd name="T23" fmla="*/ 0 60000 65536"/>
                                    <a:gd name="T24" fmla="*/ 0 w 82"/>
                                    <a:gd name="T25" fmla="*/ 0 h 30"/>
                                    <a:gd name="T26" fmla="*/ 82 w 82"/>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2" h="30">
                                      <a:moveTo>
                                        <a:pt x="0" y="6"/>
                                      </a:moveTo>
                                      <a:lnTo>
                                        <a:pt x="20" y="0"/>
                                      </a:lnTo>
                                      <a:lnTo>
                                        <a:pt x="62" y="17"/>
                                      </a:lnTo>
                                      <a:lnTo>
                                        <a:pt x="82" y="11"/>
                                      </a:lnTo>
                                      <a:lnTo>
                                        <a:pt x="76" y="30"/>
                                      </a:lnTo>
                                      <a:lnTo>
                                        <a:pt x="20" y="30"/>
                                      </a:lnTo>
                                      <a:lnTo>
                                        <a:pt x="46" y="25"/>
                                      </a:lnTo>
                                      <a:lnTo>
                                        <a:pt x="0" y="6"/>
                                      </a:lnTo>
                                      <a:close/>
                                    </a:path>
                                  </a:pathLst>
                                </a:custGeom>
                                <a:solidFill>
                                  <a:srgbClr val="FFFFFF"/>
                                </a:solidFill>
                                <a:ln w="9525">
                                  <a:solidFill>
                                    <a:schemeClr val="bg2"/>
                                  </a:solidFill>
                                  <a:round/>
                                  <a:headEnd/>
                                  <a:tailEnd/>
                                </a:ln>
                              </wps:spPr>
                              <wps:bodyPr/>
                            </wps:wsp>
                            <wps:wsp>
                              <wps:cNvPr id="52" name="Freeform 1729057427"/>
                              <wps:cNvSpPr>
                                <a:spLocks/>
                              </wps:cNvSpPr>
                              <wps:spPr bwMode="auto">
                                <a:xfrm>
                                  <a:off x="2952897" y="776774"/>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s:wsp>
                              <wps:cNvPr id="53" name="Freeform 1729057428"/>
                              <wps:cNvSpPr>
                                <a:spLocks/>
                              </wps:cNvSpPr>
                              <wps:spPr bwMode="auto">
                                <a:xfrm>
                                  <a:off x="2952897" y="776774"/>
                                  <a:ext cx="83" cy="28"/>
                                </a:xfrm>
                                <a:custGeom>
                                  <a:avLst/>
                                  <a:gdLst>
                                    <a:gd name="T0" fmla="*/ 83 w 83"/>
                                    <a:gd name="T1" fmla="*/ 22 h 28"/>
                                    <a:gd name="T2" fmla="*/ 63 w 83"/>
                                    <a:gd name="T3" fmla="*/ 28 h 28"/>
                                    <a:gd name="T4" fmla="*/ 19 w 83"/>
                                    <a:gd name="T5" fmla="*/ 14 h 28"/>
                                    <a:gd name="T6" fmla="*/ 0 w 83"/>
                                    <a:gd name="T7" fmla="*/ 22 h 28"/>
                                    <a:gd name="T8" fmla="*/ 5 w 83"/>
                                    <a:gd name="T9" fmla="*/ 0 h 28"/>
                                    <a:gd name="T10" fmla="*/ 63 w 83"/>
                                    <a:gd name="T11" fmla="*/ 0 h 28"/>
                                    <a:gd name="T12" fmla="*/ 42 w 83"/>
                                    <a:gd name="T13" fmla="*/ 8 h 28"/>
                                    <a:gd name="T14" fmla="*/ 83 w 83"/>
                                    <a:gd name="T15" fmla="*/ 22 h 28"/>
                                    <a:gd name="T16" fmla="*/ 0 60000 65536"/>
                                    <a:gd name="T17" fmla="*/ 0 60000 65536"/>
                                    <a:gd name="T18" fmla="*/ 0 60000 65536"/>
                                    <a:gd name="T19" fmla="*/ 0 60000 65536"/>
                                    <a:gd name="T20" fmla="*/ 0 60000 65536"/>
                                    <a:gd name="T21" fmla="*/ 0 60000 65536"/>
                                    <a:gd name="T22" fmla="*/ 0 60000 65536"/>
                                    <a:gd name="T23" fmla="*/ 0 60000 65536"/>
                                    <a:gd name="T24" fmla="*/ 0 w 83"/>
                                    <a:gd name="T25" fmla="*/ 0 h 28"/>
                                    <a:gd name="T26" fmla="*/ 83 w 83"/>
                                    <a:gd name="T27" fmla="*/ 28 h 28"/>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3" h="28">
                                      <a:moveTo>
                                        <a:pt x="83" y="22"/>
                                      </a:moveTo>
                                      <a:lnTo>
                                        <a:pt x="63" y="28"/>
                                      </a:lnTo>
                                      <a:lnTo>
                                        <a:pt x="19" y="14"/>
                                      </a:lnTo>
                                      <a:lnTo>
                                        <a:pt x="0" y="22"/>
                                      </a:lnTo>
                                      <a:lnTo>
                                        <a:pt x="5" y="0"/>
                                      </a:lnTo>
                                      <a:lnTo>
                                        <a:pt x="63" y="0"/>
                                      </a:lnTo>
                                      <a:lnTo>
                                        <a:pt x="42" y="8"/>
                                      </a:lnTo>
                                      <a:lnTo>
                                        <a:pt x="83" y="22"/>
                                      </a:lnTo>
                                      <a:close/>
                                    </a:path>
                                  </a:pathLst>
                                </a:custGeom>
                                <a:solidFill>
                                  <a:srgbClr val="FFFFFF"/>
                                </a:solidFill>
                                <a:ln w="9525">
                                  <a:solidFill>
                                    <a:schemeClr val="bg2"/>
                                  </a:solidFill>
                                  <a:round/>
                                  <a:headEnd/>
                                  <a:tailEnd/>
                                </a:ln>
                              </wps:spPr>
                              <wps:bodyPr/>
                            </wps:wsp>
                          </wpg:grpSp>
                          <wpg:grpSp>
                            <wpg:cNvPr id="54" name="Group 1729057429"/>
                            <wpg:cNvGrpSpPr>
                              <a:grpSpLocks/>
                            </wpg:cNvGrpSpPr>
                            <wpg:grpSpPr bwMode="auto">
                              <a:xfrm>
                                <a:off x="2952805" y="776723"/>
                                <a:ext cx="169" cy="79"/>
                                <a:chOff x="2952805" y="776723"/>
                                <a:chExt cx="169" cy="79"/>
                              </a:xfrm>
                            </wpg:grpSpPr>
                            <wps:wsp>
                              <wps:cNvPr id="55" name="Freeform 1729057430"/>
                              <wps:cNvSpPr>
                                <a:spLocks/>
                              </wps:cNvSpPr>
                              <wps:spPr bwMode="auto">
                                <a:xfrm>
                                  <a:off x="2952889" y="776723"/>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56" name="Freeform 1729057431"/>
                              <wps:cNvSpPr>
                                <a:spLocks/>
                              </wps:cNvSpPr>
                              <wps:spPr bwMode="auto">
                                <a:xfrm>
                                  <a:off x="2952889" y="776723"/>
                                  <a:ext cx="85" cy="30"/>
                                </a:xfrm>
                                <a:custGeom>
                                  <a:avLst/>
                                  <a:gdLst>
                                    <a:gd name="T0" fmla="*/ 0 w 85"/>
                                    <a:gd name="T1" fmla="*/ 25 h 30"/>
                                    <a:gd name="T2" fmla="*/ 22 w 85"/>
                                    <a:gd name="T3" fmla="*/ 30 h 30"/>
                                    <a:gd name="T4" fmla="*/ 64 w 85"/>
                                    <a:gd name="T5" fmla="*/ 11 h 30"/>
                                    <a:gd name="T6" fmla="*/ 85 w 85"/>
                                    <a:gd name="T7" fmla="*/ 17 h 30"/>
                                    <a:gd name="T8" fmla="*/ 78 w 85"/>
                                    <a:gd name="T9" fmla="*/ 0 h 30"/>
                                    <a:gd name="T10" fmla="*/ 22 w 85"/>
                                    <a:gd name="T11" fmla="*/ 0 h 30"/>
                                    <a:gd name="T12" fmla="*/ 50 w 85"/>
                                    <a:gd name="T13" fmla="*/ 6 h 30"/>
                                    <a:gd name="T14" fmla="*/ 0 w 85"/>
                                    <a:gd name="T15" fmla="*/ 25 h 30"/>
                                    <a:gd name="T16" fmla="*/ 0 60000 65536"/>
                                    <a:gd name="T17" fmla="*/ 0 60000 65536"/>
                                    <a:gd name="T18" fmla="*/ 0 60000 65536"/>
                                    <a:gd name="T19" fmla="*/ 0 60000 65536"/>
                                    <a:gd name="T20" fmla="*/ 0 60000 65536"/>
                                    <a:gd name="T21" fmla="*/ 0 60000 65536"/>
                                    <a:gd name="T22" fmla="*/ 0 60000 65536"/>
                                    <a:gd name="T23" fmla="*/ 0 60000 65536"/>
                                    <a:gd name="T24" fmla="*/ 0 w 85"/>
                                    <a:gd name="T25" fmla="*/ 0 h 30"/>
                                    <a:gd name="T26" fmla="*/ 85 w 85"/>
                                    <a:gd name="T27" fmla="*/ 30 h 3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5" h="30">
                                      <a:moveTo>
                                        <a:pt x="0" y="25"/>
                                      </a:moveTo>
                                      <a:lnTo>
                                        <a:pt x="22" y="30"/>
                                      </a:lnTo>
                                      <a:lnTo>
                                        <a:pt x="64" y="11"/>
                                      </a:lnTo>
                                      <a:lnTo>
                                        <a:pt x="85" y="17"/>
                                      </a:lnTo>
                                      <a:lnTo>
                                        <a:pt x="78" y="0"/>
                                      </a:lnTo>
                                      <a:lnTo>
                                        <a:pt x="22" y="0"/>
                                      </a:lnTo>
                                      <a:lnTo>
                                        <a:pt x="50" y="6"/>
                                      </a:lnTo>
                                      <a:lnTo>
                                        <a:pt x="0" y="25"/>
                                      </a:lnTo>
                                      <a:close/>
                                    </a:path>
                                  </a:pathLst>
                                </a:custGeom>
                                <a:solidFill>
                                  <a:srgbClr val="FFFFFF"/>
                                </a:solidFill>
                                <a:ln w="9525">
                                  <a:solidFill>
                                    <a:schemeClr val="bg2"/>
                                  </a:solidFill>
                                  <a:round/>
                                  <a:headEnd/>
                                  <a:tailEnd/>
                                </a:ln>
                              </wps:spPr>
                              <wps:bodyPr/>
                            </wps:wsp>
                            <wps:wsp>
                              <wps:cNvPr id="57" name="Freeform 1729057432"/>
                              <wps:cNvSpPr>
                                <a:spLocks/>
                              </wps:cNvSpPr>
                              <wps:spPr bwMode="auto">
                                <a:xfrm>
                                  <a:off x="2952805" y="776769"/>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s:wsp>
                              <wps:cNvPr id="58" name="Freeform 1729057433"/>
                              <wps:cNvSpPr>
                                <a:spLocks/>
                              </wps:cNvSpPr>
                              <wps:spPr bwMode="auto">
                                <a:xfrm>
                                  <a:off x="2952805" y="776769"/>
                                  <a:ext cx="81" cy="33"/>
                                </a:xfrm>
                                <a:custGeom>
                                  <a:avLst/>
                                  <a:gdLst>
                                    <a:gd name="T0" fmla="*/ 81 w 81"/>
                                    <a:gd name="T1" fmla="*/ 5 h 33"/>
                                    <a:gd name="T2" fmla="*/ 61 w 81"/>
                                    <a:gd name="T3" fmla="*/ 0 h 33"/>
                                    <a:gd name="T4" fmla="*/ 19 w 81"/>
                                    <a:gd name="T5" fmla="*/ 19 h 33"/>
                                    <a:gd name="T6" fmla="*/ 0 w 81"/>
                                    <a:gd name="T7" fmla="*/ 13 h 33"/>
                                    <a:gd name="T8" fmla="*/ 5 w 81"/>
                                    <a:gd name="T9" fmla="*/ 33 h 33"/>
                                    <a:gd name="T10" fmla="*/ 61 w 81"/>
                                    <a:gd name="T11" fmla="*/ 33 h 33"/>
                                    <a:gd name="T12" fmla="*/ 37 w 81"/>
                                    <a:gd name="T13" fmla="*/ 27 h 33"/>
                                    <a:gd name="T14" fmla="*/ 81 w 81"/>
                                    <a:gd name="T15" fmla="*/ 5 h 33"/>
                                    <a:gd name="T16" fmla="*/ 0 60000 65536"/>
                                    <a:gd name="T17" fmla="*/ 0 60000 65536"/>
                                    <a:gd name="T18" fmla="*/ 0 60000 65536"/>
                                    <a:gd name="T19" fmla="*/ 0 60000 65536"/>
                                    <a:gd name="T20" fmla="*/ 0 60000 65536"/>
                                    <a:gd name="T21" fmla="*/ 0 60000 65536"/>
                                    <a:gd name="T22" fmla="*/ 0 60000 65536"/>
                                    <a:gd name="T23" fmla="*/ 0 60000 65536"/>
                                    <a:gd name="T24" fmla="*/ 0 w 81"/>
                                    <a:gd name="T25" fmla="*/ 0 h 33"/>
                                    <a:gd name="T26" fmla="*/ 81 w 81"/>
                                    <a:gd name="T27" fmla="*/ 33 h 33"/>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81" h="33">
                                      <a:moveTo>
                                        <a:pt x="81" y="5"/>
                                      </a:moveTo>
                                      <a:lnTo>
                                        <a:pt x="61" y="0"/>
                                      </a:lnTo>
                                      <a:lnTo>
                                        <a:pt x="19" y="19"/>
                                      </a:lnTo>
                                      <a:lnTo>
                                        <a:pt x="0" y="13"/>
                                      </a:lnTo>
                                      <a:lnTo>
                                        <a:pt x="5" y="33"/>
                                      </a:lnTo>
                                      <a:lnTo>
                                        <a:pt x="61" y="33"/>
                                      </a:lnTo>
                                      <a:lnTo>
                                        <a:pt x="37" y="27"/>
                                      </a:lnTo>
                                      <a:lnTo>
                                        <a:pt x="81" y="5"/>
                                      </a:lnTo>
                                      <a:close/>
                                    </a:path>
                                  </a:pathLst>
                                </a:custGeom>
                                <a:solidFill>
                                  <a:srgbClr val="FFFFFF"/>
                                </a:solidFill>
                                <a:ln w="9525">
                                  <a:solidFill>
                                    <a:schemeClr val="bg2"/>
                                  </a:solidFill>
                                  <a:round/>
                                  <a:headEnd/>
                                  <a:tailEnd/>
                                </a:ln>
                              </wps:spPr>
                              <wps:bodyPr/>
                            </wps:wsp>
                          </wpg:grpSp>
                        </wpg:grpSp>
                      </wpg:grpSp>
                      <wps:wsp>
                        <wps:cNvPr id="59" name="Straight Arrow Connector 1729057434"/>
                        <wps:cNvCnPr/>
                        <wps:spPr>
                          <a:xfrm>
                            <a:off x="4362573" y="950682"/>
                            <a:ext cx="547730"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60" name="TextBox 58"/>
                        <wps:cNvSpPr txBox="1"/>
                        <wps:spPr>
                          <a:xfrm>
                            <a:off x="1222085" y="1021802"/>
                            <a:ext cx="228600" cy="354965"/>
                          </a:xfrm>
                          <a:prstGeom prst="rect">
                            <a:avLst/>
                          </a:prstGeom>
                          <a:noFill/>
                        </wps:spPr>
                        <wps:txbx>
                          <w:txbxContent>
                            <w:p w14:paraId="60178B74"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S</w:t>
                              </w:r>
                            </w:p>
                          </w:txbxContent>
                        </wps:txbx>
                        <wps:bodyPr wrap="square" rtlCol="0">
                          <a:noAutofit/>
                        </wps:bodyPr>
                      </wps:wsp>
                      <wps:wsp>
                        <wps:cNvPr id="61" name="TextBox 60"/>
                        <wps:cNvSpPr txBox="1"/>
                        <wps:spPr>
                          <a:xfrm>
                            <a:off x="3520490" y="984064"/>
                            <a:ext cx="228600" cy="354965"/>
                          </a:xfrm>
                          <a:prstGeom prst="rect">
                            <a:avLst/>
                          </a:prstGeom>
                          <a:noFill/>
                        </wps:spPr>
                        <wps:txbx>
                          <w:txbxContent>
                            <w:p w14:paraId="00074770"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wps:txbx>
                        <wps:bodyPr wrap="square" rtlCol="0">
                          <a:noAutofit/>
                        </wps:bodyPr>
                      </wps:wsp>
                      <wps:wsp>
                        <wps:cNvPr id="62" name="TextBox 61"/>
                        <wps:cNvSpPr txBox="1"/>
                        <wps:spPr>
                          <a:xfrm>
                            <a:off x="4124700" y="591513"/>
                            <a:ext cx="1059376" cy="354965"/>
                          </a:xfrm>
                          <a:prstGeom prst="rect">
                            <a:avLst/>
                          </a:prstGeom>
                          <a:noFill/>
                        </wps:spPr>
                        <wps:txbx>
                          <w:txbxContent>
                            <w:p w14:paraId="35022B87" w14:textId="77777777" w:rsidR="00BA31C6" w:rsidRPr="0057507D" w:rsidRDefault="00BA31C6" w:rsidP="004E201D">
                              <w:pPr>
                                <w:pStyle w:val="NormalWeb"/>
                                <w:spacing w:before="0" w:beforeAutospacing="0" w:after="0" w:afterAutospacing="0"/>
                                <w:rPr>
                                  <w:rFonts w:ascii="Calibri" w:hAnsi="Calibri"/>
                                  <w:sz w:val="20"/>
                                  <w:szCs w:val="20"/>
                                </w:rPr>
                              </w:pPr>
                              <w:r w:rsidRPr="0057507D">
                                <w:rPr>
                                  <w:rFonts w:ascii="Calibri" w:hAnsi="Calibri" w:cstheme="minorBidi"/>
                                  <w:color w:val="000000" w:themeColor="text1"/>
                                  <w:kern w:val="24"/>
                                  <w:sz w:val="20"/>
                                  <w:szCs w:val="20"/>
                                  <w:lang w:val="fr-FR"/>
                                </w:rPr>
                                <w:t>U1, U2, U3</w:t>
                              </w:r>
                            </w:p>
                          </w:txbxContent>
                        </wps:txbx>
                        <wps:bodyPr wrap="square" rtlCol="0">
                          <a:noAutofit/>
                        </wps:bodyPr>
                      </wps:wsp>
                      <wps:wsp>
                        <wps:cNvPr id="63" name="TextBox 62"/>
                        <wps:cNvSpPr txBox="1"/>
                        <wps:spPr>
                          <a:xfrm>
                            <a:off x="5977688" y="191161"/>
                            <a:ext cx="526846" cy="354965"/>
                          </a:xfrm>
                          <a:prstGeom prst="rect">
                            <a:avLst/>
                          </a:prstGeom>
                          <a:noFill/>
                        </wps:spPr>
                        <wps:txbx>
                          <w:txbxContent>
                            <w:p w14:paraId="2DBE99C7"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U1</w:t>
                              </w:r>
                            </w:p>
                          </w:txbxContent>
                        </wps:txbx>
                        <wps:bodyPr wrap="square" rtlCol="0">
                          <a:noAutofit/>
                        </wps:bodyPr>
                      </wps:wsp>
                      <wps:wsp>
                        <wps:cNvPr id="1729057408" name="TextBox 63"/>
                        <wps:cNvSpPr txBox="1"/>
                        <wps:spPr>
                          <a:xfrm>
                            <a:off x="6178237" y="699742"/>
                            <a:ext cx="455033" cy="354965"/>
                          </a:xfrm>
                          <a:prstGeom prst="rect">
                            <a:avLst/>
                          </a:prstGeom>
                          <a:noFill/>
                        </wps:spPr>
                        <wps:txbx>
                          <w:txbxContent>
                            <w:p w14:paraId="15F0CB65"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U2</w:t>
                              </w:r>
                            </w:p>
                          </w:txbxContent>
                        </wps:txbx>
                        <wps:bodyPr wrap="square" rtlCol="0">
                          <a:noAutofit/>
                        </wps:bodyPr>
                      </wps:wsp>
                      <wps:wsp>
                        <wps:cNvPr id="1729057409" name="TextBox 64"/>
                        <wps:cNvSpPr txBox="1"/>
                        <wps:spPr>
                          <a:xfrm>
                            <a:off x="6302705" y="1160685"/>
                            <a:ext cx="481965" cy="354965"/>
                          </a:xfrm>
                          <a:prstGeom prst="rect">
                            <a:avLst/>
                          </a:prstGeom>
                          <a:noFill/>
                        </wps:spPr>
                        <wps:txbx>
                          <w:txbxContent>
                            <w:p w14:paraId="0D39B955"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U3</w:t>
                              </w:r>
                            </w:p>
                          </w:txbxContent>
                        </wps:txbx>
                        <wps:bodyPr wrap="square" rtlCol="0">
                          <a:noAutofit/>
                        </wps:bodyPr>
                      </wps:wsp>
                      <wps:wsp>
                        <wps:cNvPr id="1729057411" name="TextBox 65"/>
                        <wps:cNvSpPr txBox="1"/>
                        <wps:spPr>
                          <a:xfrm>
                            <a:off x="1049411" y="404593"/>
                            <a:ext cx="777629" cy="552797"/>
                          </a:xfrm>
                          <a:prstGeom prst="rect">
                            <a:avLst/>
                          </a:prstGeom>
                          <a:noFill/>
                        </wps:spPr>
                        <wps:txbx>
                          <w:txbxContent>
                            <w:p w14:paraId="41667FA7" w14:textId="77777777" w:rsidR="00BA31C6" w:rsidRPr="0057507D" w:rsidRDefault="00BA31C6" w:rsidP="004E201D">
                              <w:pPr>
                                <w:pStyle w:val="NormalWeb"/>
                                <w:spacing w:before="0" w:beforeAutospacing="0" w:after="0" w:afterAutospacing="0"/>
                                <w:rPr>
                                  <w:rFonts w:ascii="Calibri" w:hAnsi="Calibri"/>
                                  <w:sz w:val="22"/>
                                  <w:szCs w:val="22"/>
                                </w:rPr>
                              </w:pPr>
                              <w:proofErr w:type="spellStart"/>
                              <w:proofErr w:type="gramStart"/>
                              <w:r w:rsidRPr="0057507D">
                                <w:rPr>
                                  <w:rFonts w:ascii="Calibri" w:hAnsi="Calibri" w:cstheme="minorBidi"/>
                                  <w:color w:val="000000" w:themeColor="text1"/>
                                  <w:kern w:val="24"/>
                                  <w:sz w:val="22"/>
                                  <w:szCs w:val="22"/>
                                  <w:lang w:val="fr-FR"/>
                                </w:rPr>
                                <w:t>video</w:t>
                              </w:r>
                              <w:proofErr w:type="spellEnd"/>
                              <w:proofErr w:type="gramEnd"/>
                            </w:p>
                          </w:txbxContent>
                        </wps:txbx>
                        <wps:bodyPr wrap="square" rtlCol="0">
                          <a:noAutofit/>
                        </wps:bodyPr>
                      </wps:wsp>
                      <wps:wsp>
                        <wps:cNvPr id="1729057412" name="TextBox 66"/>
                        <wps:cNvSpPr txBox="1"/>
                        <wps:spPr>
                          <a:xfrm>
                            <a:off x="1407686" y="1624595"/>
                            <a:ext cx="1759488" cy="618490"/>
                          </a:xfrm>
                          <a:prstGeom prst="rect">
                            <a:avLst/>
                          </a:prstGeom>
                          <a:noFill/>
                        </wps:spPr>
                        <wps:txbx>
                          <w:txbxContent>
                            <w:p w14:paraId="5D0927C7"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 xml:space="preserve">Initial </w:t>
                              </w:r>
                              <w:proofErr w:type="spellStart"/>
                              <w:r w:rsidRPr="0057507D">
                                <w:rPr>
                                  <w:rFonts w:ascii="Calibri" w:hAnsi="Calibri" w:cstheme="minorBidi"/>
                                  <w:color w:val="000000" w:themeColor="text1"/>
                                  <w:kern w:val="24"/>
                                  <w:sz w:val="22"/>
                                  <w:szCs w:val="22"/>
                                  <w:lang w:val="fr-FR"/>
                                </w:rPr>
                                <w:t>encoding</w:t>
                              </w:r>
                              <w:proofErr w:type="spellEnd"/>
                            </w:p>
                          </w:txbxContent>
                        </wps:txbx>
                        <wps:bodyPr wrap="square" rtlCol="0">
                          <a:noAutofit/>
                        </wps:bodyPr>
                      </wps:wsp>
                      <wps:wsp>
                        <wps:cNvPr id="1729057413" name="TextBox 67"/>
                        <wps:cNvSpPr txBox="1"/>
                        <wps:spPr>
                          <a:xfrm>
                            <a:off x="3553690" y="1641994"/>
                            <a:ext cx="1538425" cy="446753"/>
                          </a:xfrm>
                          <a:prstGeom prst="rect">
                            <a:avLst/>
                          </a:prstGeom>
                          <a:noFill/>
                        </wps:spPr>
                        <wps:txbx>
                          <w:txbxContent>
                            <w:p w14:paraId="374B770F" w14:textId="7A81A8AE" w:rsidR="00BA31C6" w:rsidRPr="0057507D" w:rsidRDefault="00BA31C6" w:rsidP="004E201D">
                              <w:pPr>
                                <w:pStyle w:val="NormalWeb"/>
                                <w:spacing w:before="0" w:beforeAutospacing="0" w:after="0" w:afterAutospacing="0"/>
                                <w:rPr>
                                  <w:rFonts w:ascii="Calibri" w:hAnsi="Calibri"/>
                                  <w:sz w:val="22"/>
                                  <w:szCs w:val="22"/>
                                </w:rPr>
                              </w:pPr>
                              <w:proofErr w:type="spellStart"/>
                              <w:r w:rsidRPr="0057507D">
                                <w:rPr>
                                  <w:rFonts w:ascii="Calibri" w:hAnsi="Calibri" w:cstheme="minorBidi"/>
                                  <w:color w:val="000000" w:themeColor="text1"/>
                                  <w:kern w:val="24"/>
                                  <w:sz w:val="22"/>
                                  <w:szCs w:val="22"/>
                                  <w:lang w:val="fr-FR"/>
                                </w:rPr>
                                <w:t>Transcoding</w:t>
                              </w:r>
                              <w:proofErr w:type="spellEnd"/>
                            </w:p>
                          </w:txbxContent>
                        </wps:txbx>
                        <wps:bodyPr wrap="square" rtlCol="0">
                          <a:noAutofit/>
                        </wps:bodyPr>
                      </wps:wsp>
                      <wps:wsp>
                        <wps:cNvPr id="1729057414" name="TextBox 68"/>
                        <wps:cNvSpPr txBox="1"/>
                        <wps:spPr>
                          <a:xfrm>
                            <a:off x="2137565" y="418715"/>
                            <a:ext cx="228600" cy="354965"/>
                          </a:xfrm>
                          <a:prstGeom prst="rect">
                            <a:avLst/>
                          </a:prstGeom>
                          <a:noFill/>
                        </wps:spPr>
                        <wps:txbx>
                          <w:txbxContent>
                            <w:p w14:paraId="13DED52A"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A</w:t>
                              </w:r>
                            </w:p>
                          </w:txbxContent>
                        </wps:txbx>
                        <wps:bodyPr wrap="square" rtlCol="0">
                          <a:noAutofit/>
                        </wps:bodyPr>
                      </wps:wsp>
                      <wps:wsp>
                        <wps:cNvPr id="1729057415" name="TextBox 69"/>
                        <wps:cNvSpPr txBox="1"/>
                        <wps:spPr>
                          <a:xfrm>
                            <a:off x="3809572" y="418715"/>
                            <a:ext cx="228600" cy="354965"/>
                          </a:xfrm>
                          <a:prstGeom prst="rect">
                            <a:avLst/>
                          </a:prstGeom>
                          <a:noFill/>
                        </wps:spPr>
                        <wps:txbx>
                          <w:txbxContent>
                            <w:p w14:paraId="4F1B5160"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B</w:t>
                              </w:r>
                            </w:p>
                          </w:txbxContent>
                        </wps:txbx>
                        <wps:bodyPr wrap="square" rtlCol="0">
                          <a:noAutofit/>
                        </wps:bodyPr>
                      </wps:wsp>
                      <pic:pic xmlns:pic="http://schemas.openxmlformats.org/drawingml/2006/picture">
                        <pic:nvPicPr>
                          <pic:cNvPr id="1729057416" name="Picture 1729057446" descr="apple-ipad.jpg"/>
                          <pic:cNvPicPr>
                            <a:picLocks noChangeAspect="1"/>
                          </pic:cNvPicPr>
                        </pic:nvPicPr>
                        <pic:blipFill>
                          <a:blip r:embed="rId11" cstate="print">
                            <a:clrChange>
                              <a:clrFrom>
                                <a:srgbClr val="FFFFFF"/>
                              </a:clrFrom>
                              <a:clrTo>
                                <a:srgbClr val="FFFFFF">
                                  <a:alpha val="0"/>
                                </a:srgbClr>
                              </a:clrTo>
                            </a:clrChange>
                          </a:blip>
                          <a:srcRect/>
                          <a:stretch>
                            <a:fillRect/>
                          </a:stretch>
                        </pic:blipFill>
                        <pic:spPr bwMode="auto">
                          <a:xfrm>
                            <a:off x="6938072" y="727023"/>
                            <a:ext cx="402172" cy="580741"/>
                          </a:xfrm>
                          <a:prstGeom prst="rect">
                            <a:avLst/>
                          </a:prstGeom>
                          <a:noFill/>
                          <a:ln w="9525">
                            <a:noFill/>
                            <a:miter lim="800000"/>
                            <a:headEnd/>
                            <a:tailEnd/>
                          </a:ln>
                        </pic:spPr>
                      </pic:pic>
                      <pic:pic xmlns:pic="http://schemas.openxmlformats.org/drawingml/2006/picture">
                        <pic:nvPicPr>
                          <pic:cNvPr id="1729057417" name="Picture 1729057447" descr="Résultat de recherche d'images pour &quot;smartphone png&quo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938072" y="1419853"/>
                            <a:ext cx="770014" cy="486071"/>
                          </a:xfrm>
                          <a:prstGeom prst="rect">
                            <a:avLst/>
                          </a:prstGeom>
                          <a:noFill/>
                          <a:extLst>
                            <a:ext uri="{909E8E84-426E-40DD-AFC4-6F175D3DCCD1}">
                              <a14:hiddenFill xmlns:a14="http://schemas.microsoft.com/office/drawing/2010/main">
                                <a:solidFill>
                                  <a:srgbClr val="FFFFFF"/>
                                </a:solidFill>
                              </a14:hiddenFill>
                            </a:ext>
                          </a:extLst>
                        </pic:spPr>
                      </pic:pic>
                      <wps:wsp>
                        <wps:cNvPr id="1729057418" name="Straight Arrow Connector 1729057448"/>
                        <wps:cNvCnPr/>
                        <wps:spPr>
                          <a:xfrm>
                            <a:off x="3520711" y="941774"/>
                            <a:ext cx="273865"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1729057419" name="TextBox 77"/>
                        <wps:cNvSpPr txBox="1"/>
                        <wps:spPr>
                          <a:xfrm>
                            <a:off x="2544920" y="975034"/>
                            <a:ext cx="228600" cy="354965"/>
                          </a:xfrm>
                          <a:prstGeom prst="rect">
                            <a:avLst/>
                          </a:prstGeom>
                          <a:noFill/>
                        </wps:spPr>
                        <wps:txbx>
                          <w:txbxContent>
                            <w:p w14:paraId="37D544E4"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wps:txbx>
                        <wps:bodyPr wrap="square" rtlCol="0">
                          <a:noAutofit/>
                        </wps:bodyPr>
                      </wps:wsp>
                      <wps:wsp>
                        <wps:cNvPr id="1729057420" name="Straight Arrow Connector 1729057450"/>
                        <wps:cNvCnPr/>
                        <wps:spPr>
                          <a:xfrm>
                            <a:off x="2545080" y="932747"/>
                            <a:ext cx="273865" cy="0"/>
                          </a:xfrm>
                          <a:prstGeom prst="straightConnector1">
                            <a:avLst/>
                          </a:prstGeom>
                          <a:ln w="28575">
                            <a:solidFill>
                              <a:schemeClr val="tx1">
                                <a:lumMod val="50000"/>
                                <a:lumOff val="50000"/>
                              </a:schemeClr>
                            </a:solidFill>
                            <a:tailEnd type="stealth"/>
                          </a:ln>
                        </wps:spPr>
                        <wps:style>
                          <a:lnRef idx="1">
                            <a:schemeClr val="accent1"/>
                          </a:lnRef>
                          <a:fillRef idx="0">
                            <a:schemeClr val="accent1"/>
                          </a:fillRef>
                          <a:effectRef idx="0">
                            <a:schemeClr val="accent1"/>
                          </a:effectRef>
                          <a:fontRef idx="minor">
                            <a:schemeClr val="tx1"/>
                          </a:fontRef>
                        </wps:style>
                        <wps:bodyPr/>
                      </wps:wsp>
                      <wps:wsp>
                        <wps:cNvPr id="1729057421" name="Rounded Rectangle 1729057451"/>
                        <wps:cNvSpPr/>
                        <wps:spPr>
                          <a:xfrm>
                            <a:off x="0" y="686451"/>
                            <a:ext cx="1018999" cy="829198"/>
                          </a:xfrm>
                          <a:prstGeom prst="roundRect">
                            <a:avLst>
                              <a:gd name="adj" fmla="val 10713"/>
                            </a:avLst>
                          </a:prstGeom>
                          <a:noFill/>
                          <a:ln>
                            <a:solidFill>
                              <a:schemeClr val="accent3"/>
                            </a:solidFill>
                          </a:ln>
                        </wps:spPr>
                        <wps:style>
                          <a:lnRef idx="2">
                            <a:schemeClr val="accent4"/>
                          </a:lnRef>
                          <a:fillRef idx="1">
                            <a:schemeClr val="lt1"/>
                          </a:fillRef>
                          <a:effectRef idx="0">
                            <a:schemeClr val="accent4"/>
                          </a:effectRef>
                          <a:fontRef idx="minor">
                            <a:schemeClr val="dk1"/>
                          </a:fontRef>
                        </wps:style>
                        <wps:txbx>
                          <w:txbxContent>
                            <w:p w14:paraId="7A9ED39E" w14:textId="77777777" w:rsidR="00BA31C6" w:rsidRPr="0057507D" w:rsidRDefault="00BA31C6" w:rsidP="004E201D">
                              <w:pPr>
                                <w:pStyle w:val="NormalWeb"/>
                                <w:spacing w:before="0" w:beforeAutospacing="0" w:after="0" w:afterAutospacing="0"/>
                                <w:jc w:val="center"/>
                                <w:rPr>
                                  <w:rFonts w:ascii="Calibri" w:hAnsi="Calibri"/>
                                  <w:sz w:val="22"/>
                                  <w:szCs w:val="22"/>
                                </w:rPr>
                              </w:pPr>
                              <w:r w:rsidRPr="0057507D">
                                <w:rPr>
                                  <w:rFonts w:ascii="Calibri" w:hAnsi="Calibri" w:cstheme="minorBidi"/>
                                  <w:color w:val="000000" w:themeColor="dark1"/>
                                  <w:kern w:val="24"/>
                                  <w:sz w:val="22"/>
                                  <w:szCs w:val="22"/>
                                  <w:lang w:val="fr-FR"/>
                                </w:rPr>
                                <w:t>Media source</w:t>
                              </w:r>
                            </w:p>
                          </w:txbxContent>
                        </wps:txbx>
                        <wps:bodyPr rtlCol="0" anchor="t"/>
                      </wps:wsp>
                    </wpg:wgp>
                  </a:graphicData>
                </a:graphic>
                <wp14:sizeRelH relativeFrom="margin">
                  <wp14:pctWidth>0</wp14:pctWidth>
                </wp14:sizeRelH>
                <wp14:sizeRelV relativeFrom="margin">
                  <wp14:pctHeight>0</wp14:pctHeight>
                </wp14:sizeRelV>
              </wp:anchor>
            </w:drawing>
          </mc:Choice>
          <mc:Fallback>
            <w:pict>
              <v:group w14:anchorId="2812191B" id="Group 74" o:spid="_x0000_s1026" style="position:absolute;margin-left:12.4pt;margin-top:11.15pt;width:405pt;height:103pt;z-index:251659264;mso-width-relative:margin;mso-height-relative:margin" coordsize="78948,22430" o:gfxdata="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">
                <v:shape id="Cloud 13" o:spid="_x0000_s1027" style="position:absolute;left:14782;top:3342;width:43460;height:12905;visibility:visible;mso-wrap-style:square;v-text-anchor:middle" coordsize="43200,432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&#13;&#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ed="f" strokecolor="red" strokeweight=".5pt">
                  <v:stroke joinstyle="miter"/>
                  <v:path arrowok="t" o:connecttype="custom" o:connectlocs="472119,781966;217298,758158;696962,1042512;585497,1053894;1657700,1167707;1590498,1115729;2900019,1038091;2873158,1095117;3433404,685688;3760457,898857;4204912,458659;4059242,538597;3855425,162087;3863070,199845;2925270,118055;2999915,69901;2227402,140997;2263518,99475;1408411,155097;1539192,195365;415179,471653;392343,429264" o:connectangles="0,0,0,0,0,0,0,0,0,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 o:spid="_x0000_s1028" type="#_x0000_t75" style="position:absolute;left:67856;width:11092;height:719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">
                  <v:imagedata r:id="rId13" o:title=""/>
                </v:shape>
                <v:shapetype id="_x0000_t32" coordsize="21600,21600" o:spt="32" o:oned="t" path="m,l21600,21600e" filled="f">
                  <v:path arrowok="t" fillok="f" o:connecttype="none"/>
                  <o:lock v:ext="edit" shapetype="t"/>
                </v:shapetype>
                <v:shape id="Straight Arrow Connector 21" o:spid="_x0000_s1029" type="#_x0000_t32" style="position:absolute;left:60236;top:3296;width:6096;height:3759;flip:y;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" strokecolor="gray [1629]" strokeweight="2.25pt">
                  <v:stroke endarrow="classic" joinstyle="miter"/>
                </v:shape>
                <v:shape id="Straight Arrow Connector 22" o:spid="_x0000_s1030" type="#_x0000_t32" style="position:absolute;left:60236;top:9946;width:7620;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" strokecolor="gray [1629]" strokeweight="2.25pt">
                  <v:stroke endarrow="classic" joinstyle="miter"/>
                </v:shape>
                <v:shape id="Straight Arrow Connector 23" o:spid="_x0000_s1031" type="#_x0000_t32" style="position:absolute;left:60236;top:12293;width:6096;height:4017;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" strokecolor="gray [1629]" strokeweight="2.25pt">
                  <v:stroke endarrow="classic" joinstyle="miter"/>
                </v:shape>
                <v:shape id="Straight Arrow Connector 24" o:spid="_x0000_s1032" type="#_x0000_t32" style="position:absolute;left:10744;top:9417;width:7526;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" strokecolor="gray [1629]" strokeweight="2.25pt">
                  <v:stroke endarrow="classic" joinstyle="miter"/>
                </v:shape>
                <v:shape id="Picture 25" o:spid="_x0000_s1033" type="#_x0000_t75" style="position:absolute;left:20409;top:6934;width:4280;height:535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">
                  <v:imagedata r:id="rId14" o:title="MC900431616[1]"/>
                </v:shape>
                <v:shape id="Picture 26" o:spid="_x0000_s1034" type="#_x0000_t75" style="position:absolute;left:38282;top:6934;width:4280;height:535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">
                  <v:imagedata r:id="rId14" o:title="MC900431616[1]"/>
                </v:shape>
                <v:group id="Group 27" o:spid="_x0000_s1035" style="position:absolute;left:50119;top:7326;width:4526;height:2973" coordorigin="50119,7385" coordsize="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">
                  <v:rect id="Rectangle 28" o:spid="_x0000_s1036" style="position:absolute;left:50119;top:7385;width:4;height: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" fillcolor="#f30" strokecolor="#e7e6e6 [3214]"/>
                  <v:oval id="Oval 29" o:spid="_x0000_s1037" style="position:absolute;left:50119;top:7385;width:4;height: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" fillcolor="#f30" strokecolor="#e7e6e6 [3214]"/>
                  <v:oval id="Oval 30" o:spid="_x0000_s1038" style="position:absolute;left:50119;top:7385;width:4;height: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" fillcolor="#f99" strokecolor="#e7e6e6 [3214]"/>
                  <v:group id="Group 31" o:spid="_x0000_s1039" style="position:absolute;left:50120;top:7385;width:3;height:1" coordorigin="50120,7385" coordsize="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">
                    <v:group id="Group 1729057408" o:spid="_x0000_s1040" style="position:absolute;left:50120;top:7385;width:2;height:1" coordorigin="50120,7385" coordsize="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">
                      <v:shape id="Freeform 1729057409" o:spid="_x0000_s1041" style="position:absolute;left:50120;top:7385;width:1;height:0;visibility:visible;mso-wrap-style:square;v-text-anchor:top" coordsize="82,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" path="m,6l20,,62,17,82,11,76,30r-56,l46,25,,6xe" strokecolor="#e7e6e6 [3214]">
                        <v:path arrowok="t" o:connecttype="custom" o:connectlocs="0,6;20,0;62,17;82,11;76,30;20,30;46,25;0,6" o:connectangles="0,0,0,0,0,0,0,0" textboxrect="0,0,82,30"/>
                      </v:shape>
                      <v:shape id="Freeform 1729057411" o:spid="_x0000_s1042" style="position:absolute;left:50120;top:7385;width:1;height:0;visibility:visible;mso-wrap-style:square;v-text-anchor:top" coordsize="82,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" path="m,6l20,,62,17,82,11,76,30r-56,l46,25,,6xe" strokecolor="#e7e6e6 [3214]">
                        <v:path arrowok="t" o:connecttype="custom" o:connectlocs="0,6;20,0;62,17;82,11;76,30;20,30;46,25;0,6" o:connectangles="0,0,0,0,0,0,0,0" textboxrect="0,0,82,30"/>
                      </v:shape>
                      <v:shape id="Freeform 1729057412" o:spid="_x0000_s1043" style="position:absolute;left:50121;top:7385;width:1;height:1;visibility:visible;mso-wrap-style:square;v-text-anchor:top" coordsize="83,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" path="m83,22l63,28,19,14,,22,5,,63,,42,8,83,22xe" strokecolor="#e7e6e6 [3214]">
                        <v:path arrowok="t" o:connecttype="custom" o:connectlocs="83,22;63,28;19,14;0,22;5,0;63,0;42,8;83,22" o:connectangles="0,0,0,0,0,0,0,0" textboxrect="0,0,83,28"/>
                      </v:shape>
                      <v:shape id="Freeform 1729057413" o:spid="_x0000_s1044" style="position:absolute;left:50121;top:7385;width:1;height:1;visibility:visible;mso-wrap-style:square;v-text-anchor:top" coordsize="83,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" path="m83,22l63,28,19,14,,22,5,,63,,42,8,83,22xe" strokecolor="#e7e6e6 [3214]">
                        <v:path arrowok="t" o:connecttype="custom" o:connectlocs="83,22;63,28;19,14;0,22;5,0;63,0;42,8;83,22" o:connectangles="0,0,0,0,0,0,0,0" textboxrect="0,0,83,28"/>
                      </v:shape>
                    </v:group>
                    <v:group id="Group 1729057414" o:spid="_x0000_s1045" style="position:absolute;left:50120;top:7385;width:2;height:1" coordorigin="50120,7385" coordsize="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URxo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">
                      <v:shape id="Freeform 1729057415" o:spid="_x0000_s1046" style="position:absolute;left:50121;top:7385;width:1;height:0;visibility:visible;mso-wrap-style:square;v-text-anchor:top" coordsize="85,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" path="m,25r22,5l64,11r21,6l78,,22,,50,6,,25xe" strokecolor="#e7e6e6 [3214]">
                        <v:path arrowok="t" o:connecttype="custom" o:connectlocs="0,25;22,30;64,11;85,17;78,0;22,0;50,6;0,25" o:connectangles="0,0,0,0,0,0,0,0" textboxrect="0,0,85,30"/>
                      </v:shape>
                      <v:shape id="Freeform 1729057416" o:spid="_x0000_s1047" style="position:absolute;left:50121;top:7385;width:1;height:0;visibility:visible;mso-wrap-style:square;v-text-anchor:top" coordsize="85,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" path="m,25r22,5l64,11r21,6l78,,22,,50,6,,25xe" strokecolor="#e7e6e6 [3214]">
                        <v:path arrowok="t" o:connecttype="custom" o:connectlocs="0,25;22,30;64,11;85,17;78,0;22,0;50,6;0,25" o:connectangles="0,0,0,0,0,0,0,0" textboxrect="0,0,85,30"/>
                      </v:shape>
                      <v:shape id="Freeform 1729057417" o:spid="_x0000_s1048" style="position:absolute;left:50120;top:7385;width:1;height:1;visibility:visible;mso-wrap-style:square;v-text-anchor:top" coordsize="81,3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" path="m81,5l61,,19,19,,13,5,33r56,l37,27,81,5xe" strokecolor="#e7e6e6 [3214]">
                        <v:path arrowok="t" o:connecttype="custom" o:connectlocs="81,5;61,0;19,19;0,13;5,33;61,33;37,27;81,5" o:connectangles="0,0,0,0,0,0,0,0" textboxrect="0,0,81,33"/>
                      </v:shape>
                      <v:shape id="Freeform 1729057418" o:spid="_x0000_s1049" style="position:absolute;left:50120;top:7385;width:1;height:1;visibility:visible;mso-wrap-style:square;v-text-anchor:top" coordsize="81,3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" path="m81,5l61,,19,19,,13,5,33r56,l37,27,81,5xe" strokecolor="#e7e6e6 [3214]">
                        <v:path arrowok="t" o:connecttype="custom" o:connectlocs="81,5;61,0;19,19;0,13;5,33;61,33;37,27;81,5" o:connectangles="0,0,0,0,0,0,0,0" textboxrect="0,0,81,33"/>
                      </v:shape>
                    </v:group>
                  </v:group>
                </v:group>
                <v:group id="Group 1729057419" o:spid="_x0000_s1050" style="position:absolute;left:29527;top:7705;width:4526;height:2973" coordorigin="29527,7766" coordsize="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">
                  <v:rect id="Rectangle 1729057420" o:spid="_x0000_s1051" style="position:absolute;left:29527;top:7767;width:4;height: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" fillcolor="#f30" strokecolor="#e7e6e6 [3214]"/>
                  <v:oval id="Oval 1729057421" o:spid="_x0000_s1052" style="position:absolute;left:29527;top:7767;width:4;height: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" fillcolor="#f30" strokecolor="#e7e6e6 [3214]"/>
                  <v:oval id="Oval 1729057422" o:spid="_x0000_s1053" style="position:absolute;left:29527;top:7766;width:4;height: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" fillcolor="#f99" strokecolor="#e7e6e6 [3214]"/>
                  <v:group id="Group 1729057423" o:spid="_x0000_s1054" style="position:absolute;left:29527;top:7767;width:3;height:1" coordorigin="29527,7767" coordsize="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">
                    <v:group id="Group 1729057424" o:spid="_x0000_s1055" style="position:absolute;left:29527;top:7767;width:2;height:1" coordorigin="29527,7767" coordsize="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">
                      <v:shape id="Freeform 1729057425" o:spid="_x0000_s1056" style="position:absolute;left:29527;top:7767;width:1;height:0;visibility:visible;mso-wrap-style:square;v-text-anchor:top" coordsize="82,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" path="m,6l20,,62,17,82,11,76,30r-56,l46,25,,6xe" strokecolor="#e7e6e6 [3214]">
                        <v:path arrowok="t" o:connecttype="custom" o:connectlocs="0,6;20,0;62,17;82,11;76,30;20,30;46,25;0,6" o:connectangles="0,0,0,0,0,0,0,0" textboxrect="0,0,82,30"/>
                      </v:shape>
                      <v:shape id="Freeform 1729057426" o:spid="_x0000_s1057" style="position:absolute;left:29527;top:7767;width:1;height:0;visibility:visible;mso-wrap-style:square;v-text-anchor:top" coordsize="82,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" path="m,6l20,,62,17,82,11,76,30r-56,l46,25,,6xe" strokecolor="#e7e6e6 [3214]">
                        <v:path arrowok="t" o:connecttype="custom" o:connectlocs="0,6;20,0;62,17;82,11;76,30;20,30;46,25;0,6" o:connectangles="0,0,0,0,0,0,0,0" textboxrect="0,0,82,30"/>
                      </v:shape>
                      <v:shape id="Freeform 1729057427" o:spid="_x0000_s1058" style="position:absolute;left:29528;top:7767;width:1;height:1;visibility:visible;mso-wrap-style:square;v-text-anchor:top" coordsize="83,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" path="m83,22l63,28,19,14,,22,5,,63,,42,8,83,22xe" strokecolor="#e7e6e6 [3214]">
                        <v:path arrowok="t" o:connecttype="custom" o:connectlocs="83,22;63,28;19,14;0,22;5,0;63,0;42,8;83,22" o:connectangles="0,0,0,0,0,0,0,0" textboxrect="0,0,83,28"/>
                      </v:shape>
                      <v:shape id="Freeform 1729057428" o:spid="_x0000_s1059" style="position:absolute;left:29528;top:7767;width:1;height:1;visibility:visible;mso-wrap-style:square;v-text-anchor:top" coordsize="83,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" path="m83,22l63,28,19,14,,22,5,,63,,42,8,83,22xe" strokecolor="#e7e6e6 [3214]">
                        <v:path arrowok="t" o:connecttype="custom" o:connectlocs="83,22;63,28;19,14;0,22;5,0;63,0;42,8;83,22" o:connectangles="0,0,0,0,0,0,0,0" textboxrect="0,0,83,28"/>
                      </v:shape>
                    </v:group>
                    <v:group id="Group 1729057429" o:spid="_x0000_s1060" style="position:absolute;left:29528;top:7767;width:1;height:1" coordorigin="29528,7767" coordsize="1,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">
                      <v:shape id="Freeform 1729057430" o:spid="_x0000_s1061" style="position:absolute;left:29528;top:7767;width:1;height:0;visibility:visible;mso-wrap-style:square;v-text-anchor:top" coordsize="85,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" path="m,25r22,5l64,11r21,6l78,,22,,50,6,,25xe" strokecolor="#e7e6e6 [3214]">
                        <v:path arrowok="t" o:connecttype="custom" o:connectlocs="0,25;22,30;64,11;85,17;78,0;22,0;50,6;0,25" o:connectangles="0,0,0,0,0,0,0,0" textboxrect="0,0,85,30"/>
                      </v:shape>
                      <v:shape id="Freeform 1729057431" o:spid="_x0000_s1062" style="position:absolute;left:29528;top:7767;width:1;height:0;visibility:visible;mso-wrap-style:square;v-text-anchor:top" coordsize="85,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" path="m,25r22,5l64,11r21,6l78,,22,,50,6,,25xe" strokecolor="#e7e6e6 [3214]">
                        <v:path arrowok="t" o:connecttype="custom" o:connectlocs="0,25;22,30;64,11;85,17;78,0;22,0;50,6;0,25" o:connectangles="0,0,0,0,0,0,0,0" textboxrect="0,0,85,30"/>
                      </v:shape>
                      <v:shape id="Freeform 1729057432" o:spid="_x0000_s1063" style="position:absolute;left:29528;top:7767;width:0;height:1;visibility:visible;mso-wrap-style:square;v-text-anchor:top" coordsize="81,3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" path="m81,5l61,,19,19,,13,5,33r56,l37,27,81,5xe" strokecolor="#e7e6e6 [3214]">
                        <v:path arrowok="t" o:connecttype="custom" o:connectlocs="81,5;61,0;19,19;0,13;5,33;61,33;37,27;81,5" o:connectangles="0,0,0,0,0,0,0,0" textboxrect="0,0,81,33"/>
                      </v:shape>
                      <v:shape id="Freeform 1729057433" o:spid="_x0000_s1064" style="position:absolute;left:29528;top:7767;width:0;height:1;visibility:visible;mso-wrap-style:square;v-text-anchor:top" coordsize="81,3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" path="m81,5l61,,19,19,,13,5,33r56,l37,27,81,5xe" strokecolor="#e7e6e6 [3214]">
                        <v:path arrowok="t" o:connecttype="custom" o:connectlocs="81,5;61,0;19,19;0,13;5,33;61,33;37,27;81,5" o:connectangles="0,0,0,0,0,0,0,0" textboxrect="0,0,81,33"/>
                      </v:shape>
                    </v:group>
                  </v:group>
                </v:group>
                <v:shape id="Straight Arrow Connector 1729057434" o:spid="_x0000_s1065" type="#_x0000_t32" style="position:absolute;left:43625;top:9506;width:547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" strokecolor="gray [1629]" strokeweight="2.25pt">
                  <v:stroke endarrow="classic" joinstyle="miter"/>
                </v:shape>
                <v:shapetype id="_x0000_t202" coordsize="21600,21600" o:spt="202" path="m,l,21600r21600,l21600,xe">
                  <v:stroke joinstyle="miter"/>
                  <v:path gradientshapeok="t" o:connecttype="rect"/>
                </v:shapetype>
                <v:shape id="TextBox 58" o:spid="_x0000_s1066" type="#_x0000_t202" style="position:absolute;left:12220;top:10218;width:2286;height:35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" filled="f" stroked="f">
                  <v:textbox>
                    <w:txbxContent>
                      <w:p w14:paraId="60178B74"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S</w:t>
                        </w:r>
                      </w:p>
                    </w:txbxContent>
                  </v:textbox>
                </v:shape>
                <v:shape id="TextBox 60" o:spid="_x0000_s1067" type="#_x0000_t202" style="position:absolute;left:35204;top:9840;width:2286;height:355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" filled="f" stroked="f">
                  <v:textbox>
                    <w:txbxContent>
                      <w:p w14:paraId="00074770"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v:textbox>
                </v:shape>
                <v:shape id="TextBox 61" o:spid="_x0000_s1068" type="#_x0000_t202" style="position:absolute;left:41247;top:5915;width:10593;height:35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" filled="f" stroked="f">
                  <v:textbox>
                    <w:txbxContent>
                      <w:p w14:paraId="35022B87" w14:textId="77777777" w:rsidR="00BA31C6" w:rsidRPr="0057507D" w:rsidRDefault="00BA31C6" w:rsidP="004E201D">
                        <w:pPr>
                          <w:pStyle w:val="NormalWeb"/>
                          <w:spacing w:before="0" w:beforeAutospacing="0" w:after="0" w:afterAutospacing="0"/>
                          <w:rPr>
                            <w:rFonts w:ascii="Calibri" w:hAnsi="Calibri"/>
                            <w:sz w:val="20"/>
                            <w:szCs w:val="20"/>
                          </w:rPr>
                        </w:pPr>
                        <w:r w:rsidRPr="0057507D">
                          <w:rPr>
                            <w:rFonts w:ascii="Calibri" w:hAnsi="Calibri" w:cstheme="minorBidi"/>
                            <w:color w:val="000000" w:themeColor="text1"/>
                            <w:kern w:val="24"/>
                            <w:sz w:val="20"/>
                            <w:szCs w:val="20"/>
                            <w:lang w:val="fr-FR"/>
                          </w:rPr>
                          <w:t>U1, U2, U3</w:t>
                        </w:r>
                      </w:p>
                    </w:txbxContent>
                  </v:textbox>
                </v:shape>
                <v:shape id="TextBox 62" o:spid="_x0000_s1069" type="#_x0000_t202" style="position:absolute;left:59776;top:1911;width:5269;height:355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" filled="f" stroked="f">
                  <v:textbox>
                    <w:txbxContent>
                      <w:p w14:paraId="2DBE99C7"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U1</w:t>
                        </w:r>
                      </w:p>
                    </w:txbxContent>
                  </v:textbox>
                </v:shape>
                <v:shape id="TextBox 63" o:spid="_x0000_s1070" type="#_x0000_t202" style="position:absolute;left:61782;top:6997;width:4550;height:355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" filled="f" stroked="f">
                  <v:textbox>
                    <w:txbxContent>
                      <w:p w14:paraId="15F0CB65"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U2</w:t>
                        </w:r>
                      </w:p>
                    </w:txbxContent>
                  </v:textbox>
                </v:shape>
                <v:shape id="TextBox 64" o:spid="_x0000_s1071" type="#_x0000_t202" style="position:absolute;left:63027;top:11606;width:4819;height:355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" filled="f" stroked="f">
                  <v:textbox>
                    <w:txbxContent>
                      <w:p w14:paraId="0D39B955"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U3</w:t>
                        </w:r>
                      </w:p>
                    </w:txbxContent>
                  </v:textbox>
                </v:shape>
                <v:shape id="TextBox 65" o:spid="_x0000_s1072" type="#_x0000_t202" style="position:absolute;left:10494;top:4045;width:7776;height:552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" filled="f" stroked="f">
                  <v:textbox>
                    <w:txbxContent>
                      <w:p w14:paraId="41667FA7" w14:textId="77777777" w:rsidR="00BA31C6" w:rsidRPr="0057507D" w:rsidRDefault="00BA31C6" w:rsidP="004E201D">
                        <w:pPr>
                          <w:pStyle w:val="NormalWeb"/>
                          <w:spacing w:before="0" w:beforeAutospacing="0" w:after="0" w:afterAutospacing="0"/>
                          <w:rPr>
                            <w:rFonts w:ascii="Calibri" w:hAnsi="Calibri"/>
                            <w:sz w:val="22"/>
                            <w:szCs w:val="22"/>
                          </w:rPr>
                        </w:pPr>
                        <w:proofErr w:type="spellStart"/>
                        <w:proofErr w:type="gramStart"/>
                        <w:r w:rsidRPr="0057507D">
                          <w:rPr>
                            <w:rFonts w:ascii="Calibri" w:hAnsi="Calibri" w:cstheme="minorBidi"/>
                            <w:color w:val="000000" w:themeColor="text1"/>
                            <w:kern w:val="24"/>
                            <w:sz w:val="22"/>
                            <w:szCs w:val="22"/>
                            <w:lang w:val="fr-FR"/>
                          </w:rPr>
                          <w:t>video</w:t>
                        </w:r>
                        <w:proofErr w:type="spellEnd"/>
                        <w:proofErr w:type="gramEnd"/>
                      </w:p>
                    </w:txbxContent>
                  </v:textbox>
                </v:shape>
                <v:shape id="TextBox 66" o:spid="_x0000_s1073" type="#_x0000_t202" style="position:absolute;left:14076;top:16245;width:17595;height:618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" filled="f" stroked="f">
                  <v:textbox>
                    <w:txbxContent>
                      <w:p w14:paraId="5D0927C7"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 xml:space="preserve">Initial </w:t>
                        </w:r>
                        <w:proofErr w:type="spellStart"/>
                        <w:r w:rsidRPr="0057507D">
                          <w:rPr>
                            <w:rFonts w:ascii="Calibri" w:hAnsi="Calibri" w:cstheme="minorBidi"/>
                            <w:color w:val="000000" w:themeColor="text1"/>
                            <w:kern w:val="24"/>
                            <w:sz w:val="22"/>
                            <w:szCs w:val="22"/>
                            <w:lang w:val="fr-FR"/>
                          </w:rPr>
                          <w:t>encoding</w:t>
                        </w:r>
                        <w:proofErr w:type="spellEnd"/>
                      </w:p>
                    </w:txbxContent>
                  </v:textbox>
                </v:shape>
                <v:shape id="TextBox 67" o:spid="_x0000_s1074" type="#_x0000_t202" style="position:absolute;left:35536;top:16419;width:15385;height:446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" filled="f" stroked="f">
                  <v:textbox>
                    <w:txbxContent>
                      <w:p w14:paraId="374B770F" w14:textId="7A81A8AE" w:rsidR="00BA31C6" w:rsidRPr="0057507D" w:rsidRDefault="00BA31C6" w:rsidP="004E201D">
                        <w:pPr>
                          <w:pStyle w:val="NormalWeb"/>
                          <w:spacing w:before="0" w:beforeAutospacing="0" w:after="0" w:afterAutospacing="0"/>
                          <w:rPr>
                            <w:rFonts w:ascii="Calibri" w:hAnsi="Calibri"/>
                            <w:sz w:val="22"/>
                            <w:szCs w:val="22"/>
                          </w:rPr>
                        </w:pPr>
                        <w:proofErr w:type="spellStart"/>
                        <w:r w:rsidRPr="0057507D">
                          <w:rPr>
                            <w:rFonts w:ascii="Calibri" w:hAnsi="Calibri" w:cstheme="minorBidi"/>
                            <w:color w:val="000000" w:themeColor="text1"/>
                            <w:kern w:val="24"/>
                            <w:sz w:val="22"/>
                            <w:szCs w:val="22"/>
                            <w:lang w:val="fr-FR"/>
                          </w:rPr>
                          <w:t>Transcoding</w:t>
                        </w:r>
                        <w:proofErr w:type="spellEnd"/>
                      </w:p>
                    </w:txbxContent>
                  </v:textbox>
                </v:shape>
                <v:shape id="TextBox 68" o:spid="_x0000_s1075" type="#_x0000_t202" style="position:absolute;left:21375;top:4187;width:2286;height:35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" filled="f" stroked="f">
                  <v:textbox>
                    <w:txbxContent>
                      <w:p w14:paraId="13DED52A"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A</w:t>
                        </w:r>
                      </w:p>
                    </w:txbxContent>
                  </v:textbox>
                </v:shape>
                <v:shape id="TextBox 69" o:spid="_x0000_s1076" type="#_x0000_t202" style="position:absolute;left:38095;top:4187;width:2286;height:35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" filled="f" stroked="f">
                  <v:textbox>
                    <w:txbxContent>
                      <w:p w14:paraId="4F1B5160"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b/>
                            <w:bCs/>
                            <w:color w:val="000000" w:themeColor="text1"/>
                            <w:kern w:val="24"/>
                            <w:sz w:val="22"/>
                            <w:szCs w:val="22"/>
                            <w:lang w:val="fr-FR"/>
                          </w:rPr>
                          <w:t>B</w:t>
                        </w:r>
                      </w:p>
                    </w:txbxContent>
                  </v:textbox>
                </v:shape>
                <v:shape id="Picture 1729057446" o:spid="_x0000_s1077" type="#_x0000_t75" alt="apple-ipad.jpg" style="position:absolute;left:69380;top:7270;width:4022;height:58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">
                  <v:imagedata r:id="rId15" o:title="apple-ipad" chromakey="white"/>
                </v:shape>
                <v:shape id="Picture 1729057447" o:spid="_x0000_s1078" type="#_x0000_t75" alt="Résultat de recherche d'images pour &quot;smartphone png&quot;" style="position:absolute;left:69380;top:14198;width:7700;height:486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">
                  <v:imagedata r:id="rId16" o:title="Résultat de recherche d'images pour &quot;smartphone png&quot;"/>
                </v:shape>
                <v:shape id="Straight Arrow Connector 1729057448" o:spid="_x0000_s1079" type="#_x0000_t32" style="position:absolute;left:35207;top:9417;width:2738;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" strokecolor="gray [1629]" strokeweight="2.25pt">
                  <v:stroke endarrow="classic" joinstyle="miter"/>
                </v:shape>
                <v:shape id="TextBox 77" o:spid="_x0000_s1080" type="#_x0000_t202" style="position:absolute;left:25449;top:9750;width:2286;height:35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" filled="f" stroked="f">
                  <v:textbox>
                    <w:txbxContent>
                      <w:p w14:paraId="37D544E4" w14:textId="77777777" w:rsidR="00BA31C6" w:rsidRPr="0057507D" w:rsidRDefault="00BA31C6" w:rsidP="004E201D">
                        <w:pPr>
                          <w:pStyle w:val="NormalWeb"/>
                          <w:spacing w:before="0" w:beforeAutospacing="0" w:after="0" w:afterAutospacing="0"/>
                          <w:rPr>
                            <w:rFonts w:ascii="Calibri" w:hAnsi="Calibri"/>
                            <w:sz w:val="22"/>
                            <w:szCs w:val="22"/>
                          </w:rPr>
                        </w:pPr>
                        <w:r w:rsidRPr="0057507D">
                          <w:rPr>
                            <w:rFonts w:ascii="Calibri" w:hAnsi="Calibri" w:cstheme="minorBidi"/>
                            <w:color w:val="000000" w:themeColor="text1"/>
                            <w:kern w:val="24"/>
                            <w:sz w:val="22"/>
                            <w:szCs w:val="22"/>
                            <w:lang w:val="fr-FR"/>
                          </w:rPr>
                          <w:t>T</w:t>
                        </w:r>
                      </w:p>
                    </w:txbxContent>
                  </v:textbox>
                </v:shape>
                <v:shape id="Straight Arrow Connector 1729057450" o:spid="_x0000_s1081" type="#_x0000_t32" style="position:absolute;left:25450;top:9327;width:2739;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" strokecolor="gray [1629]" strokeweight="2.25pt">
                  <v:stroke endarrow="classic" joinstyle="miter"/>
                </v:shape>
                <v:roundrect id="Rounded Rectangle 1729057451" o:spid="_x0000_s1082" style="position:absolute;top:6864;width:10189;height:8292;visibility:visible;mso-wrap-style:square;v-text-anchor:top" arcsize="7021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" filled="f" strokecolor="#a5a5a5 [3206]" strokeweight="1pt">
                  <v:stroke joinstyle="miter"/>
                  <v:textbox>
                    <w:txbxContent>
                      <w:p w14:paraId="7A9ED39E" w14:textId="77777777" w:rsidR="00BA31C6" w:rsidRPr="0057507D" w:rsidRDefault="00BA31C6" w:rsidP="004E201D">
                        <w:pPr>
                          <w:pStyle w:val="NormalWeb"/>
                          <w:spacing w:before="0" w:beforeAutospacing="0" w:after="0" w:afterAutospacing="0"/>
                          <w:jc w:val="center"/>
                          <w:rPr>
                            <w:rFonts w:ascii="Calibri" w:hAnsi="Calibri"/>
                            <w:sz w:val="22"/>
                            <w:szCs w:val="22"/>
                          </w:rPr>
                        </w:pPr>
                        <w:r w:rsidRPr="0057507D">
                          <w:rPr>
                            <w:rFonts w:ascii="Calibri" w:hAnsi="Calibri" w:cstheme="minorBidi"/>
                            <w:color w:val="000000" w:themeColor="dark1"/>
                            <w:kern w:val="24"/>
                            <w:sz w:val="22"/>
                            <w:szCs w:val="22"/>
                            <w:lang w:val="fr-FR"/>
                          </w:rPr>
                          <w:t>Media source</w:t>
                        </w:r>
                      </w:p>
                    </w:txbxContent>
                  </v:textbox>
                </v:roundrect>
              </v:group>
            </w:pict>
          </mc:Fallback>
        </mc:AlternateContent>
      </w:r>
    </w:p>
    <w:p w14:paraId="403599A6" w14:textId="77777777" w:rsidR="004E201D" w:rsidRPr="006577E0" w:rsidRDefault="004E201D" w:rsidP="004E201D">
      <w:pPr>
        <w:rPr>
          <w:lang w:val="en-GB"/>
        </w:rPr>
      </w:pPr>
    </w:p>
    <w:p w14:paraId="63543A3D" w14:textId="77777777" w:rsidR="004E201D" w:rsidRPr="00D022DB" w:rsidRDefault="004E201D" w:rsidP="004E201D">
      <w:pPr>
        <w:rPr>
          <w:lang w:val="en-GB"/>
        </w:rPr>
      </w:pPr>
    </w:p>
    <w:p w14:paraId="314B1432" w14:textId="77777777" w:rsidR="004E201D" w:rsidRPr="00D022DB" w:rsidRDefault="004E201D" w:rsidP="004E201D">
      <w:pPr>
        <w:rPr>
          <w:lang w:val="en-GB"/>
        </w:rPr>
      </w:pPr>
    </w:p>
    <w:p w14:paraId="28529A6E" w14:textId="77777777" w:rsidR="004E201D" w:rsidRPr="00D022DB" w:rsidRDefault="004E201D" w:rsidP="004E201D">
      <w:pPr>
        <w:rPr>
          <w:lang w:val="en-GB"/>
        </w:rPr>
      </w:pPr>
    </w:p>
    <w:p w14:paraId="03FB46C1" w14:textId="77777777" w:rsidR="004E201D" w:rsidRPr="00D022DB" w:rsidRDefault="004E201D" w:rsidP="004E201D">
      <w:pPr>
        <w:rPr>
          <w:lang w:val="en-GB"/>
        </w:rPr>
      </w:pPr>
    </w:p>
    <w:p w14:paraId="59D616F4" w14:textId="77777777" w:rsidR="004E201D" w:rsidRPr="00D022DB" w:rsidRDefault="004E201D" w:rsidP="004E201D">
      <w:pPr>
        <w:rPr>
          <w:lang w:val="en-GB"/>
        </w:rPr>
      </w:pPr>
    </w:p>
    <w:p w14:paraId="053B7B5E" w14:textId="193475DD" w:rsidR="004E201D" w:rsidRPr="006577E0" w:rsidRDefault="00D7554E" w:rsidP="00CB6A6E">
      <w:pPr>
        <w:jc w:val="center"/>
        <w:rPr>
          <w:lang w:val="en-GB"/>
        </w:rPr>
      </w:pPr>
      <w:r w:rsidRPr="006577E0">
        <w:rPr>
          <w:noProof/>
        </w:rPr>
        <mc:AlternateContent>
          <mc:Choice Requires="wps">
            <w:drawing>
              <wp:anchor distT="0" distB="0" distL="114300" distR="114300" simplePos="0" relativeHeight="251661312" behindDoc="0" locked="0" layoutInCell="1" allowOverlap="1" wp14:anchorId="659B18BF" wp14:editId="6D6BBB7D">
                <wp:simplePos x="0" y="0"/>
                <wp:positionH relativeFrom="column">
                  <wp:posOffset>-373380</wp:posOffset>
                </wp:positionH>
                <wp:positionV relativeFrom="paragraph">
                  <wp:posOffset>280035</wp:posOffset>
                </wp:positionV>
                <wp:extent cx="5790565" cy="258445"/>
                <wp:effectExtent l="0" t="0" r="635" b="0"/>
                <wp:wrapThrough wrapText="bothSides">
                  <wp:wrapPolygon edited="0">
                    <wp:start x="0" y="0"/>
                    <wp:lineTo x="0" y="19106"/>
                    <wp:lineTo x="21508" y="19106"/>
                    <wp:lineTo x="21508" y="0"/>
                    <wp:lineTo x="0" y="0"/>
                  </wp:wrapPolygon>
                </wp:wrapThrough>
                <wp:docPr id="1729057426" name="텍스트 상자 1729057426"/>
                <wp:cNvGraphicFramePr/>
                <a:graphic xmlns:a="http://schemas.openxmlformats.org/drawingml/2006/main">
                  <a:graphicData uri="http://schemas.microsoft.com/office/word/2010/wordprocessingShape">
                    <wps:wsp>
                      <wps:cNvSpPr txBox="1"/>
                      <wps:spPr>
                        <a:xfrm>
                          <a:off x="0" y="0"/>
                          <a:ext cx="5790565" cy="258445"/>
                        </a:xfrm>
                        <a:prstGeom prst="rect">
                          <a:avLst/>
                        </a:prstGeom>
                        <a:solidFill>
                          <a:prstClr val="white"/>
                        </a:solidFill>
                        <a:ln>
                          <a:noFill/>
                        </a:ln>
                        <a:effectLst/>
                      </wps:spPr>
                      <wps:txbx>
                        <w:txbxContent>
                          <w:p w14:paraId="4D7AD5F2" w14:textId="23E952C0" w:rsidR="00BA31C6" w:rsidRPr="00007727" w:rsidRDefault="00BA31C6" w:rsidP="00CB6A6E">
                            <w:pPr>
                              <w:pStyle w:val="Caption"/>
                              <w:jc w:val="center"/>
                              <w:rPr>
                                <w:noProof/>
                              </w:rPr>
                            </w:pPr>
                            <w:bookmarkStart w:id="5" w:name="_Ref504722723"/>
                            <w:r>
                              <w:t xml:space="preserve">Figure </w:t>
                            </w:r>
                            <w:r>
                              <w:fldChar w:fldCharType="begin"/>
                            </w:r>
                            <w:r>
                              <w:instrText xml:space="preserve"> SEQ Figure \* ARABIC </w:instrText>
                            </w:r>
                            <w:r>
                              <w:fldChar w:fldCharType="separate"/>
                            </w:r>
                            <w:r>
                              <w:rPr>
                                <w:noProof/>
                              </w:rPr>
                              <w:t>4</w:t>
                            </w:r>
                            <w:r>
                              <w:rPr>
                                <w:noProof/>
                              </w:rPr>
                              <w:fldChar w:fldCharType="end"/>
                            </w:r>
                            <w:bookmarkEnd w:id="5"/>
                            <w:r>
                              <w:t xml:space="preserve"> </w:t>
                            </w:r>
                            <w:r w:rsidRPr="00E411B8">
                              <w:t>Application example: Delivery of live or on-demand ABR video inside a media delivery network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9B18BF" id="텍스트 상자 1729057426" o:spid="_x0000_s1083" type="#_x0000_t202" style="position:absolute;left:0;text-align:left;margin-left:-29.4pt;margin-top:22.05pt;width:455.95pt;height:20.3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" stroked="f">
                <v:textbox style="mso-fit-shape-to-text:t" inset="0,0,0,0">
                  <w:txbxContent>
                    <w:p w14:paraId="4D7AD5F2" w14:textId="23E952C0" w:rsidR="00BA31C6" w:rsidRPr="00007727" w:rsidRDefault="00BA31C6" w:rsidP="00CB6A6E">
                      <w:pPr>
                        <w:pStyle w:val="Caption"/>
                        <w:jc w:val="center"/>
                        <w:rPr>
                          <w:noProof/>
                        </w:rPr>
                      </w:pPr>
                      <w:bookmarkStart w:id="6" w:name="_Ref504722723"/>
                      <w:r>
                        <w:t xml:space="preserve">Figure </w:t>
                      </w:r>
                      <w:r>
                        <w:fldChar w:fldCharType="begin"/>
                      </w:r>
                      <w:r>
                        <w:instrText xml:space="preserve"> SEQ Figure \* ARABIC </w:instrText>
                      </w:r>
                      <w:r>
                        <w:fldChar w:fldCharType="separate"/>
                      </w:r>
                      <w:r>
                        <w:rPr>
                          <w:noProof/>
                        </w:rPr>
                        <w:t>4</w:t>
                      </w:r>
                      <w:r>
                        <w:rPr>
                          <w:noProof/>
                        </w:rPr>
                        <w:fldChar w:fldCharType="end"/>
                      </w:r>
                      <w:bookmarkEnd w:id="6"/>
                      <w:r>
                        <w:t xml:space="preserve"> </w:t>
                      </w:r>
                      <w:r w:rsidRPr="00E411B8">
                        <w:t>Application example: Delivery of live or on-demand ABR video inside a media delivery network</w:t>
                      </w:r>
                    </w:p>
                  </w:txbxContent>
                </v:textbox>
                <w10:wrap type="through"/>
              </v:shape>
            </w:pict>
          </mc:Fallback>
        </mc:AlternateContent>
      </w:r>
    </w:p>
    <w:p w14:paraId="7A765119" w14:textId="690AB33D" w:rsidR="004E201D" w:rsidRPr="00D022DB" w:rsidRDefault="004E201D" w:rsidP="00CB6A6E">
      <w:pPr>
        <w:rPr>
          <w:color w:val="000000"/>
        </w:rPr>
      </w:pPr>
      <w:r w:rsidRPr="006577E0">
        <w:rPr>
          <w:color w:val="000000"/>
        </w:rPr>
        <w:t>In an evolution of ABR streaming,</w:t>
      </w:r>
      <w:r w:rsidR="004604A4" w:rsidRPr="00D022DB">
        <w:rPr>
          <w:color w:val="000000"/>
        </w:rPr>
        <w:t xml:space="preserve"> the</w:t>
      </w:r>
      <w:r w:rsidRPr="00D022DB">
        <w:rPr>
          <w:color w:val="000000"/>
        </w:rPr>
        <w:t xml:space="preserve"> </w:t>
      </w:r>
      <w:r w:rsidRPr="00D022DB">
        <w:rPr>
          <w:noProof/>
          <w:color w:val="000000"/>
        </w:rPr>
        <w:t>format</w:t>
      </w:r>
      <w:r w:rsidRPr="00D022DB">
        <w:rPr>
          <w:color w:val="000000"/>
        </w:rPr>
        <w:t xml:space="preserve"> of ABR representations at a given capped bitrate could change dynamically in function of content characteristics. The determination of the most appropriate format may require some additional processing for the transcoders in the network. It may be more economically efficient to put this intelligence in the Origin encoder (A) and to guide the transcoding function with Metadata specifying the format of ABR representations dynamically. The high processing cost associated with the transcoding could </w:t>
      </w:r>
      <w:r w:rsidRPr="00D022DB">
        <w:rPr>
          <w:noProof/>
          <w:color w:val="000000"/>
        </w:rPr>
        <w:t>be further reduced</w:t>
      </w:r>
      <w:r w:rsidRPr="00D022DB">
        <w:rPr>
          <w:color w:val="000000"/>
        </w:rPr>
        <w:t xml:space="preserve"> if the video coding process </w:t>
      </w:r>
      <w:r w:rsidRPr="00D022DB">
        <w:rPr>
          <w:noProof/>
          <w:color w:val="000000"/>
        </w:rPr>
        <w:t>is assisted</w:t>
      </w:r>
      <w:r w:rsidRPr="00D022DB">
        <w:rPr>
          <w:color w:val="000000"/>
        </w:rPr>
        <w:t xml:space="preserve"> with block-level Metadata.</w:t>
      </w:r>
    </w:p>
    <w:p w14:paraId="5881E2C7" w14:textId="77777777" w:rsidR="004E201D" w:rsidRPr="00D022DB" w:rsidRDefault="004E201D" w:rsidP="00CB6A6E">
      <w:pPr>
        <w:rPr>
          <w:lang w:val="en-GB"/>
        </w:rPr>
      </w:pPr>
    </w:p>
    <w:p w14:paraId="3F4C8DB8" w14:textId="2043633A"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Cloud-based 360 VR Stitching</w:t>
      </w:r>
      <w:r w:rsidR="002C2B85" w:rsidRPr="00D022DB">
        <w:rPr>
          <w:rFonts w:eastAsia="Times New Roman"/>
          <w:b/>
          <w:bCs/>
          <w:i/>
          <w:iCs/>
          <w:color w:val="000000"/>
          <w:sz w:val="28"/>
          <w:szCs w:val="28"/>
        </w:rPr>
        <w:t xml:space="preserve"> [5] </w:t>
      </w:r>
    </w:p>
    <w:p w14:paraId="76E5B377" w14:textId="41F98FC0" w:rsidR="004E201D" w:rsidRPr="00D022DB" w:rsidRDefault="004E201D" w:rsidP="00CB6A6E">
      <w:pPr>
        <w:rPr>
          <w:color w:val="000000"/>
        </w:rPr>
      </w:pPr>
      <w:r w:rsidRPr="00D022DB">
        <w:rPr>
          <w:color w:val="000000"/>
        </w:rPr>
        <w:t>360 VR stitching typically refers to a process of constructing</w:t>
      </w:r>
      <w:r w:rsidR="004604A4" w:rsidRPr="00D022DB">
        <w:rPr>
          <w:color w:val="000000"/>
        </w:rPr>
        <w:t xml:space="preserve"> a</w:t>
      </w:r>
      <w:r w:rsidRPr="00D022DB">
        <w:rPr>
          <w:color w:val="000000"/>
        </w:rPr>
        <w:t xml:space="preserve"> </w:t>
      </w:r>
      <w:r w:rsidRPr="00D022DB">
        <w:rPr>
          <w:noProof/>
          <w:color w:val="000000"/>
        </w:rPr>
        <w:t>panoramic</w:t>
      </w:r>
      <w:r w:rsidRPr="00D022DB">
        <w:rPr>
          <w:color w:val="000000"/>
        </w:rPr>
        <w:t xml:space="preserve"> image, mono or stereoscopic, by combining imagery from multiple camera lens positions. The desired result is to create a visually seamless transition from one sensor’s perspective to </w:t>
      </w:r>
      <w:r w:rsidRPr="00D022DB">
        <w:rPr>
          <w:noProof/>
          <w:color w:val="000000"/>
        </w:rPr>
        <w:t>another</w:t>
      </w:r>
      <w:r w:rsidRPr="00D022DB">
        <w:rPr>
          <w:color w:val="000000"/>
        </w:rPr>
        <w:t xml:space="preserve"> so that the appearance is that of one continuous image. The process consists of several steps. </w:t>
      </w:r>
      <w:r w:rsidRPr="00D022DB">
        <w:rPr>
          <w:noProof/>
          <w:color w:val="000000"/>
        </w:rPr>
        <w:t>After any optional colour matching and de-noising has been applied to the per-sensor image files, the files, together with optional configuration, are ingested into the cloud processor (aka. Stitcher), in order to create left and right eye spherical/equirectangular images for use in viewing stereoscopic omnidirectional visual content using a viewing device such as a head</w:t>
      </w:r>
      <w:r w:rsidR="004604A4" w:rsidRPr="00D022DB">
        <w:rPr>
          <w:noProof/>
          <w:color w:val="000000"/>
        </w:rPr>
        <w:t>-</w:t>
      </w:r>
      <w:r w:rsidRPr="00D022DB">
        <w:rPr>
          <w:noProof/>
          <w:color w:val="000000"/>
        </w:rPr>
        <w:t>mounted display (HMD).</w:t>
      </w:r>
    </w:p>
    <w:p w14:paraId="6522E473" w14:textId="77777777" w:rsidR="004E201D" w:rsidRPr="00D022DB" w:rsidRDefault="004E201D" w:rsidP="004E201D">
      <w:pPr>
        <w:ind w:left="432"/>
        <w:rPr>
          <w:lang w:val="en-GB"/>
        </w:rPr>
      </w:pPr>
    </w:p>
    <w:p w14:paraId="06A2F250" w14:textId="77777777" w:rsidR="004E201D" w:rsidRPr="006577E0" w:rsidRDefault="004E201D" w:rsidP="004E201D">
      <w:pPr>
        <w:ind w:left="432"/>
        <w:jc w:val="center"/>
        <w:rPr>
          <w:lang w:val="en-GB"/>
        </w:rPr>
      </w:pPr>
      <w:r w:rsidRPr="006577E0">
        <w:rPr>
          <w:noProof/>
        </w:rPr>
        <w:drawing>
          <wp:inline distT="0" distB="0" distL="0" distR="0" wp14:anchorId="527EF799" wp14:editId="6BED8604">
            <wp:extent cx="3174520" cy="1565508"/>
            <wp:effectExtent l="0" t="0" r="6985" b="0"/>
            <wp:docPr id="172905741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03692" cy="1579894"/>
                    </a:xfrm>
                    <a:prstGeom prst="rect">
                      <a:avLst/>
                    </a:prstGeom>
                  </pic:spPr>
                </pic:pic>
              </a:graphicData>
            </a:graphic>
          </wp:inline>
        </w:drawing>
      </w:r>
    </w:p>
    <w:p w14:paraId="294D7D02" w14:textId="77777777" w:rsidR="00D7554E" w:rsidRPr="006577E0" w:rsidRDefault="004E201D" w:rsidP="00CB6A6E">
      <w:pPr>
        <w:keepNext/>
        <w:ind w:left="432"/>
        <w:jc w:val="center"/>
      </w:pPr>
      <w:r w:rsidRPr="006577E0">
        <w:rPr>
          <w:noProof/>
        </w:rPr>
        <w:lastRenderedPageBreak/>
        <w:drawing>
          <wp:inline distT="0" distB="0" distL="0" distR="0" wp14:anchorId="123B34B4" wp14:editId="04618A94">
            <wp:extent cx="3174365" cy="1275415"/>
            <wp:effectExtent l="0" t="0" r="6985" b="1270"/>
            <wp:docPr id="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93156" cy="1282965"/>
                    </a:xfrm>
                    <a:prstGeom prst="rect">
                      <a:avLst/>
                    </a:prstGeom>
                  </pic:spPr>
                </pic:pic>
              </a:graphicData>
            </a:graphic>
          </wp:inline>
        </w:drawing>
      </w:r>
    </w:p>
    <w:p w14:paraId="34369512" w14:textId="4E497A8E" w:rsidR="004E201D" w:rsidRPr="00D022DB" w:rsidRDefault="00D7554E" w:rsidP="00CB6A6E">
      <w:pPr>
        <w:pStyle w:val="Caption"/>
        <w:jc w:val="center"/>
        <w:rPr>
          <w:lang w:val="en-GB"/>
        </w:rPr>
      </w:pPr>
      <w:bookmarkStart w:id="7" w:name="_Ref504722803"/>
      <w:r w:rsidRPr="006577E0">
        <w:t>Figure</w:t>
      </w:r>
      <w:r w:rsidRPr="00035F53">
        <w:t xml:space="preserv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5</w:t>
      </w:r>
      <w:r w:rsidR="007D7A52" w:rsidRPr="006577E0">
        <w:rPr>
          <w:noProof/>
        </w:rPr>
        <w:fldChar w:fldCharType="end"/>
      </w:r>
      <w:bookmarkEnd w:id="7"/>
      <w:r w:rsidRPr="006577E0">
        <w:t xml:space="preserve"> </w:t>
      </w:r>
      <w:r w:rsidR="004604A4" w:rsidRPr="006577E0">
        <w:t>i</w:t>
      </w:r>
      <w:r w:rsidRPr="00035F53">
        <w:rPr>
          <w:noProof/>
        </w:rPr>
        <w:t>nput</w:t>
      </w:r>
      <w:r w:rsidRPr="00D022DB">
        <w:t xml:space="preserve"> video from 8 fish-eye lenses and stitching several inputs in one panorama with overlapping areas (displayed as purple)</w:t>
      </w:r>
    </w:p>
    <w:p w14:paraId="6AF5317E" w14:textId="5BAFEA56" w:rsidR="004E201D" w:rsidRPr="00D022DB" w:rsidRDefault="004E201D" w:rsidP="00CB6A6E">
      <w:pPr>
        <w:rPr>
          <w:color w:val="000000"/>
        </w:rPr>
      </w:pPr>
      <w:r w:rsidRPr="00D022DB">
        <w:rPr>
          <w:color w:val="000000"/>
        </w:rPr>
        <w:t xml:space="preserve">Due to the physical separation of these cameras/lenses and </w:t>
      </w:r>
      <w:r w:rsidRPr="00D022DB">
        <w:rPr>
          <w:noProof/>
          <w:color w:val="000000"/>
        </w:rPr>
        <w:t>color</w:t>
      </w:r>
      <w:r w:rsidRPr="00D022DB">
        <w:rPr>
          <w:color w:val="000000"/>
        </w:rPr>
        <w:t xml:space="preserve"> calibration differences, some visible artifacts can occur in the interpolated (“seam”) areas of the resulting panoramic image. These artifacts tend to be more visible on objects that are closest to the camera, as the parallax difference between sensor angles is at its greatest for such objects. Hence, adjustment of seam locations can be possible to minimize these errors. Adjusting the seam locations, for instance, takes into account the width and position of the seams. </w:t>
      </w:r>
    </w:p>
    <w:p w14:paraId="3C094ABE" w14:textId="19A39D69" w:rsidR="004E201D" w:rsidRPr="00D022DB" w:rsidRDefault="004E201D" w:rsidP="00CB6A6E">
      <w:pPr>
        <w:rPr>
          <w:color w:val="000000"/>
        </w:rPr>
      </w:pPr>
      <w:r w:rsidRPr="00D022DB">
        <w:rPr>
          <w:color w:val="000000"/>
        </w:rPr>
        <w:t>When necessary media data and metadata (</w:t>
      </w:r>
      <w:r w:rsidRPr="00D022DB">
        <w:rPr>
          <w:noProof/>
          <w:color w:val="000000"/>
        </w:rPr>
        <w:t>i.e.</w:t>
      </w:r>
      <w:r w:rsidR="004604A4" w:rsidRPr="00D022DB">
        <w:rPr>
          <w:noProof/>
          <w:color w:val="000000"/>
        </w:rPr>
        <w:t>,</w:t>
      </w:r>
      <w:r w:rsidRPr="00D022DB">
        <w:rPr>
          <w:color w:val="000000"/>
        </w:rPr>
        <w:t xml:space="preserve"> calibration information for lenses, </w:t>
      </w:r>
      <w:r w:rsidRPr="00D022DB">
        <w:rPr>
          <w:noProof/>
          <w:color w:val="000000"/>
        </w:rPr>
        <w:t>color</w:t>
      </w:r>
      <w:r w:rsidRPr="00D022DB">
        <w:rPr>
          <w:color w:val="000000"/>
        </w:rPr>
        <w:t xml:space="preserve"> space information, </w:t>
      </w:r>
      <w:r w:rsidRPr="00D022DB">
        <w:rPr>
          <w:noProof/>
          <w:color w:val="000000"/>
        </w:rPr>
        <w:t>etc</w:t>
      </w:r>
      <w:r w:rsidRPr="00D022DB">
        <w:rPr>
          <w:color w:val="000000"/>
        </w:rPr>
        <w:t xml:space="preserve">) is present, it is possible to perform the VR stitching in a cloud processing architecture. </w:t>
      </w:r>
    </w:p>
    <w:p w14:paraId="502FF51F" w14:textId="7FAA6446" w:rsidR="004E201D" w:rsidRPr="00D022DB" w:rsidRDefault="00D7554E" w:rsidP="00CB6A6E">
      <w:pPr>
        <w:rPr>
          <w:color w:val="000000"/>
        </w:rPr>
      </w:pPr>
      <w:r w:rsidRPr="006577E0">
        <w:rPr>
          <w:color w:val="000000"/>
        </w:rPr>
        <w:fldChar w:fldCharType="begin"/>
      </w:r>
      <w:r w:rsidRPr="00D022DB">
        <w:rPr>
          <w:color w:val="000000"/>
        </w:rPr>
        <w:instrText xml:space="preserve"> REF _Ref504722881 \h  \* MERGEFORMAT </w:instrText>
      </w:r>
      <w:r w:rsidRPr="006577E0">
        <w:rPr>
          <w:color w:val="000000"/>
        </w:rPr>
      </w:r>
      <w:r w:rsidRPr="006577E0">
        <w:rPr>
          <w:color w:val="000000"/>
        </w:rPr>
        <w:fldChar w:fldCharType="separate"/>
      </w:r>
      <w:r w:rsidRPr="006577E0">
        <w:rPr>
          <w:color w:val="000000"/>
        </w:rPr>
        <w:t>Figure 6</w:t>
      </w:r>
      <w:r w:rsidRPr="006577E0">
        <w:rPr>
          <w:color w:val="000000"/>
        </w:rPr>
        <w:fldChar w:fldCharType="end"/>
      </w:r>
      <w:r w:rsidRPr="006577E0">
        <w:rPr>
          <w:color w:val="000000"/>
        </w:rPr>
        <w:t xml:space="preserve"> </w:t>
      </w:r>
      <w:r w:rsidR="004E201D" w:rsidRPr="006577E0">
        <w:rPr>
          <w:color w:val="000000"/>
        </w:rPr>
        <w:t xml:space="preserve">represents how VR stitching processing function can </w:t>
      </w:r>
      <w:r w:rsidR="004E201D" w:rsidRPr="00035F53">
        <w:rPr>
          <w:noProof/>
          <w:color w:val="000000"/>
        </w:rPr>
        <w:t>be included</w:t>
      </w:r>
      <w:r w:rsidR="004E201D" w:rsidRPr="00D022DB">
        <w:rPr>
          <w:color w:val="000000"/>
        </w:rPr>
        <w:t xml:space="preserve"> </w:t>
      </w:r>
      <w:r w:rsidR="004E201D" w:rsidRPr="00D022DB">
        <w:rPr>
          <w:noProof/>
          <w:color w:val="000000"/>
        </w:rPr>
        <w:t>in</w:t>
      </w:r>
      <w:r w:rsidR="004E201D" w:rsidRPr="00D022DB">
        <w:rPr>
          <w:color w:val="000000"/>
        </w:rPr>
        <w:t xml:space="preserve"> the NBMP architecture. It </w:t>
      </w:r>
      <w:r w:rsidR="004E201D" w:rsidRPr="00D022DB">
        <w:rPr>
          <w:noProof/>
          <w:color w:val="000000"/>
        </w:rPr>
        <w:t>is envisioned</w:t>
      </w:r>
      <w:r w:rsidR="004E201D" w:rsidRPr="00D022DB">
        <w:rPr>
          <w:color w:val="000000"/>
        </w:rPr>
        <w:t xml:space="preserve"> that an NBMP Media Processing Entity can perform the VR processing workflow inside which VR stitching processing function can be part of the overall workflow. </w:t>
      </w:r>
      <w:r w:rsidR="004E201D" w:rsidRPr="00D022DB">
        <w:rPr>
          <w:noProof/>
          <w:color w:val="000000"/>
        </w:rPr>
        <w:t>Having ingested the source media data (e.g.</w:t>
      </w:r>
      <w:r w:rsidR="004604A4" w:rsidRPr="00D022DB">
        <w:rPr>
          <w:noProof/>
          <w:color w:val="000000"/>
        </w:rPr>
        <w:t>,</w:t>
      </w:r>
      <w:r w:rsidR="004E201D" w:rsidRPr="00D022DB">
        <w:rPr>
          <w:noProof/>
          <w:color w:val="000000"/>
        </w:rPr>
        <w:t xml:space="preserve"> multiple fish-eye video/images) and the necessary configuration and control parameters</w:t>
      </w:r>
      <w:r w:rsidR="004E201D" w:rsidRPr="00D022DB">
        <w:rPr>
          <w:color w:val="000000"/>
        </w:rPr>
        <w:t xml:space="preserve">, such a processing entity can stitch the media to an omnidirectional content and then stream it to the VR player based by utilizing a publish media format such as OMAF. </w:t>
      </w:r>
    </w:p>
    <w:p w14:paraId="318C1A18" w14:textId="3D2D2862" w:rsidR="004E201D" w:rsidRPr="00D022DB" w:rsidRDefault="004E201D" w:rsidP="00CB6A6E">
      <w:pPr>
        <w:rPr>
          <w:color w:val="000000"/>
        </w:rPr>
      </w:pPr>
      <w:r w:rsidRPr="00D022DB">
        <w:rPr>
          <w:color w:val="000000"/>
        </w:rPr>
        <w:t xml:space="preserve">It is crucial that the necessary control and configuration information should </w:t>
      </w:r>
      <w:r w:rsidRPr="00D022DB">
        <w:rPr>
          <w:noProof/>
          <w:color w:val="000000"/>
        </w:rPr>
        <w:t>be ingested</w:t>
      </w:r>
      <w:r w:rsidRPr="00D022DB">
        <w:rPr>
          <w:color w:val="000000"/>
        </w:rPr>
        <w:t xml:space="preserve"> to the processing entity </w:t>
      </w:r>
      <w:r w:rsidRPr="00D022DB">
        <w:rPr>
          <w:noProof/>
          <w:color w:val="000000"/>
        </w:rPr>
        <w:t>to</w:t>
      </w:r>
      <w:r w:rsidRPr="00D022DB">
        <w:rPr>
          <w:color w:val="000000"/>
        </w:rPr>
        <w:t xml:space="preserve"> have a successful stitching process.</w:t>
      </w:r>
    </w:p>
    <w:p w14:paraId="66D1CFCD" w14:textId="77777777" w:rsidR="004E201D" w:rsidRPr="00D022DB" w:rsidRDefault="004E201D" w:rsidP="004E201D">
      <w:pPr>
        <w:ind w:left="432"/>
      </w:pPr>
    </w:p>
    <w:p w14:paraId="1A1DD772" w14:textId="77777777" w:rsidR="004E201D" w:rsidRPr="00D022DB" w:rsidRDefault="004E201D" w:rsidP="004E201D">
      <w:pPr>
        <w:ind w:left="432"/>
        <w:rPr>
          <w:rFonts w:eastAsia="Times New Roman"/>
          <w:lang w:val="en-GB"/>
        </w:rPr>
      </w:pPr>
    </w:p>
    <w:p w14:paraId="5E0CA545" w14:textId="77777777" w:rsidR="00D7554E" w:rsidRPr="006577E0" w:rsidRDefault="004E201D" w:rsidP="00CB6A6E">
      <w:pPr>
        <w:keepNext/>
        <w:ind w:left="432"/>
      </w:pPr>
      <w:r w:rsidRPr="006577E0">
        <w:rPr>
          <w:rFonts w:eastAsia="Times New Roman"/>
          <w:noProof/>
        </w:rPr>
        <w:drawing>
          <wp:inline distT="0" distB="0" distL="0" distR="0" wp14:anchorId="2D0DF12F" wp14:editId="2FF5BEA0">
            <wp:extent cx="5144643" cy="1754584"/>
            <wp:effectExtent l="0" t="0" r="12065" b="0"/>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55767" cy="1758378"/>
                    </a:xfrm>
                    <a:prstGeom prst="rect">
                      <a:avLst/>
                    </a:prstGeom>
                  </pic:spPr>
                </pic:pic>
              </a:graphicData>
            </a:graphic>
          </wp:inline>
        </w:drawing>
      </w:r>
    </w:p>
    <w:p w14:paraId="262D23C8" w14:textId="4E010337" w:rsidR="00D7554E" w:rsidRPr="006577E0" w:rsidRDefault="00D7554E" w:rsidP="00CB6A6E">
      <w:pPr>
        <w:pStyle w:val="Caption"/>
        <w:jc w:val="center"/>
      </w:pPr>
      <w:bookmarkStart w:id="8" w:name="_Ref504722881"/>
      <w:r w:rsidRPr="006577E0">
        <w:t xml:space="preserve">Figure </w:t>
      </w:r>
      <w:r w:rsidRPr="006577E0">
        <w:fldChar w:fldCharType="begin"/>
      </w:r>
      <w:r w:rsidRPr="00D022DB">
        <w:instrText xml:space="preserve"> SEQ Figure \* ARABIC </w:instrText>
      </w:r>
      <w:r w:rsidRPr="006577E0">
        <w:fldChar w:fldCharType="separate"/>
      </w:r>
      <w:r w:rsidR="00ED2ACB" w:rsidRPr="006577E0">
        <w:rPr>
          <w:noProof/>
        </w:rPr>
        <w:t>6</w:t>
      </w:r>
      <w:r w:rsidRPr="006577E0">
        <w:fldChar w:fldCharType="end"/>
      </w:r>
      <w:bookmarkEnd w:id="8"/>
      <w:r w:rsidRPr="006577E0">
        <w:t xml:space="preserve"> VR stitching mapped to NBMP architecture</w:t>
      </w:r>
    </w:p>
    <w:p w14:paraId="19FC673C" w14:textId="60A04134" w:rsidR="004E201D" w:rsidRPr="00D022DB" w:rsidRDefault="004E201D" w:rsidP="00CB6A6E">
      <w:pPr>
        <w:rPr>
          <w:lang w:val="en-GB"/>
        </w:rPr>
      </w:pPr>
      <w:r w:rsidRPr="006577E0" w:rsidDel="00BA677F">
        <w:rPr>
          <w:lang w:val="en-GB"/>
        </w:rPr>
        <w:t xml:space="preserve"> </w:t>
      </w:r>
      <w:r w:rsidRPr="00D022DB">
        <w:rPr>
          <w:lang w:val="en-GB"/>
        </w:rPr>
        <w:t xml:space="preserve"> </w:t>
      </w:r>
    </w:p>
    <w:p w14:paraId="03112C50" w14:textId="544278C4"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Cloud-based multiple capture device for VR streaming</w:t>
      </w:r>
      <w:r w:rsidR="002C2B85" w:rsidRPr="00D022DB">
        <w:rPr>
          <w:rFonts w:eastAsia="Times New Roman"/>
          <w:b/>
          <w:bCs/>
          <w:i/>
          <w:iCs/>
          <w:color w:val="000000"/>
          <w:sz w:val="28"/>
          <w:szCs w:val="28"/>
        </w:rPr>
        <w:t xml:space="preserve"> [6]</w:t>
      </w:r>
    </w:p>
    <w:p w14:paraId="0E38E3B1" w14:textId="77777777" w:rsidR="00ED2ACB" w:rsidRPr="00D022DB" w:rsidRDefault="00ED2ACB" w:rsidP="00ED2ACB">
      <w:r w:rsidRPr="00D022DB">
        <w:lastRenderedPageBreak/>
        <w:t>It is common that a scene is captured with multiple cameras from different perspectives simultaneously. The post-processing requires the knowledge of the relative global spatial position and orientation, e.g. the constellation of the cameras.</w:t>
      </w:r>
    </w:p>
    <w:p w14:paraId="3783B50C" w14:textId="77777777" w:rsidR="00ED2ACB" w:rsidRPr="00D022DB" w:rsidRDefault="00ED2ACB" w:rsidP="00ED2ACB">
      <w:r w:rsidRPr="00D022DB">
        <w:t xml:space="preserve"> </w:t>
      </w:r>
    </w:p>
    <w:p w14:paraId="52C56C98" w14:textId="77777777" w:rsidR="00ED2ACB" w:rsidRPr="00D022DB" w:rsidRDefault="00ED2ACB" w:rsidP="00ED2ACB">
      <w:r w:rsidRPr="00D022DB">
        <w:t xml:space="preserve">The process of determining the global or local location and orientation of a given camera is called camera pose estimation (aka. camera localization). The camera pose data comprises both the location and orientation in a coordinate system. </w:t>
      </w:r>
      <w:r w:rsidRPr="00D022DB">
        <w:rPr>
          <w:sz w:val="22"/>
          <w:szCs w:val="22"/>
        </w:rPr>
        <w:t>One common way of obtaining location data, e.g., the geographic location, is to use the GPS positioning sensors. However, sensor-based approach typically does not meet the expected accuracy requirement. Additionally, GPS sensors do not output orientation information; and extra hardware sensors are required but suffer from the same limitation. Vision-based approaches which are able to estimate both location and orientation, have become the de-facto standard approach especially when millimeter-level accuracy is needed.</w:t>
      </w:r>
    </w:p>
    <w:p w14:paraId="7AE3D7E2" w14:textId="77777777" w:rsidR="00ED2ACB" w:rsidRPr="00D022DB" w:rsidRDefault="00ED2ACB" w:rsidP="00ED2ACB"/>
    <w:p w14:paraId="11DE030C" w14:textId="77777777" w:rsidR="00ED2ACB" w:rsidRPr="00D022DB" w:rsidRDefault="00ED2ACB" w:rsidP="00ED2ACB">
      <w:r w:rsidRPr="00D022DB">
        <w:t xml:space="preserve">The camera localization function takes vision-based approach to calculate the 2D-3D correspondences for a given sequence of captured images or video frames and generate the transformation models (e.g. the translations and the rotations) between capturing devices. </w:t>
      </w:r>
    </w:p>
    <w:p w14:paraId="0D27A646" w14:textId="77777777" w:rsidR="00ED2ACB" w:rsidRPr="00D022DB" w:rsidRDefault="00ED2ACB" w:rsidP="00ED2ACB"/>
    <w:p w14:paraId="452286C6" w14:textId="77777777" w:rsidR="00ED2ACB" w:rsidRPr="00D022DB" w:rsidRDefault="00ED2ACB" w:rsidP="00ED2ACB">
      <w:r w:rsidRPr="00D022DB">
        <w:t>Typically, vision-based camera localization approaches can be divided into two categories with respect to the latency: 1) off-line processing with typically an unordered set of images from multiple different cameras computed in the cloud with little to no time constraints; 2) real-time processing with continuous image sets with relatively small motion per capturing device (e.g. video frames). Both approaches can output camera pose data in a local coordinate system. A global registration step is needed to convert local coordinates to a global coordinate system, or even geographic coordinate system, such as an ECEF (</w:t>
      </w:r>
      <w:hyperlink r:id="rId20" w:history="1">
        <w:r w:rsidRPr="006577E0">
          <w:rPr>
            <w:rStyle w:val="Hyperlink"/>
          </w:rPr>
          <w:t>https://en.wikipedia.org/wiki/ECEF</w:t>
        </w:r>
      </w:hyperlink>
      <w:r w:rsidRPr="006577E0">
        <w:t>) or WGS84 (https://epsg.io/4326</w:t>
      </w:r>
      <w:r w:rsidRPr="009C20BD">
        <w:t xml:space="preserve">) geodetic coordinate system. Upon request, additional </w:t>
      </w:r>
      <w:r w:rsidRPr="00D022DB">
        <w:t>3D data such as point cloud, depth maps can be optionally produced as well with extra processing steps. Given such global geographic and orientation information, advanced video post-processing use cases can be achieved.</w:t>
      </w:r>
    </w:p>
    <w:p w14:paraId="58992E5F" w14:textId="77777777" w:rsidR="00ED2ACB" w:rsidRPr="00D022DB" w:rsidRDefault="00ED2ACB" w:rsidP="00ED2ACB">
      <w:pPr>
        <w:rPr>
          <w:lang w:eastAsia="zh-CN"/>
        </w:rPr>
      </w:pPr>
    </w:p>
    <w:p w14:paraId="0794E78E" w14:textId="77777777" w:rsidR="00ED2ACB" w:rsidRPr="00D022DB" w:rsidRDefault="00ED2ACB" w:rsidP="00ED2ACB">
      <w:r w:rsidRPr="00D022DB">
        <w:t xml:space="preserve">There are many different camera types on the market, e.g., pinhole camera, fisheye camera, and panorama/omnidirectional camera. Fig. 7 presents an exemplar of 360 panoramic video localization workflow. Given the basic 360 camera information, the 360 panorama frames can be rectified to canonical frames by applying a homogeneous internal virtual camera model to improve the processing quality. </w:t>
      </w:r>
    </w:p>
    <w:p w14:paraId="7683DB6B" w14:textId="77777777" w:rsidR="00ED2ACB" w:rsidRPr="00D022DB" w:rsidRDefault="00ED2ACB" w:rsidP="00ED2ACB"/>
    <w:p w14:paraId="3B8597D9" w14:textId="77777777" w:rsidR="00ED2ACB" w:rsidRPr="00D022DB" w:rsidRDefault="00ED2ACB" w:rsidP="00ED2ACB">
      <w:r w:rsidRPr="006577E0">
        <w:t xml:space="preserve">NBMP controller parses the input </w:t>
      </w:r>
      <w:r w:rsidRPr="00035F53">
        <w:t xml:space="preserve">meta </w:t>
      </w:r>
      <w:r w:rsidRPr="009C20BD">
        <w:t xml:space="preserve">data such as </w:t>
      </w:r>
      <w:r w:rsidRPr="00D022DB">
        <w:t>environment description at the physical site of media capturing</w:t>
      </w:r>
      <w:r w:rsidRPr="00D022DB">
        <w:rPr>
          <w:b/>
          <w:i/>
        </w:rPr>
        <w:t xml:space="preserve"> </w:t>
      </w:r>
      <w:r w:rsidRPr="00D022DB">
        <w:t xml:space="preserve">with single or multiple camera configuration information and requirements. The description defines the high-level meta data such as capturing environmental properties or constraints as well as low-level technical information of the capturing hardware devices such as camera lens intrinsic parameters. Such meta data may be static, for example, the environment constraints such as indoor or outdoor, Objects of Interest (ROI) for frame segmentation and masking, and camera grouping information; and dynamic, for example, dynamic intrinsic data due to the zooming of the cameras. </w:t>
      </w:r>
    </w:p>
    <w:p w14:paraId="0F1F42F7" w14:textId="77777777" w:rsidR="00ED2ACB" w:rsidRPr="00D022DB" w:rsidRDefault="00ED2ACB" w:rsidP="00ED2ACB"/>
    <w:p w14:paraId="3D58BD1F" w14:textId="77777777" w:rsidR="00ED2ACB" w:rsidRPr="00D022DB" w:rsidRDefault="00ED2ACB" w:rsidP="00ED2ACB">
      <w:pPr>
        <w:rPr>
          <w:lang w:eastAsia="zh-CN"/>
        </w:rPr>
      </w:pPr>
      <w:r w:rsidRPr="00D022DB">
        <w:lastRenderedPageBreak/>
        <w:t xml:space="preserve">Given the input meta data containing the scene description and requirements, the controller can generate one or multiple processing plans and schedule the localization work flows in the Cloud. Depending on the input data, the workflow may be either off-line 3D scene reconstruction; or real-time vision-based mapping and tracking. When succeeded, a set of local </w:t>
      </w:r>
      <w:proofErr w:type="gramStart"/>
      <w:r w:rsidRPr="00D022DB">
        <w:t>camera</w:t>
      </w:r>
      <w:proofErr w:type="gramEnd"/>
      <w:r w:rsidRPr="00D022DB">
        <w:t xml:space="preserve"> pose data per frame can be outputted. A global registration step can then aggregate and refine the results and translate the local camera poses to global ones, based on the input requirement and configuration. Both local and global camera poses can be outputted for example as one kind of timed </w:t>
      </w:r>
      <w:proofErr w:type="gramStart"/>
      <w:r w:rsidRPr="00D022DB">
        <w:t>metadata, or</w:t>
      </w:r>
      <w:proofErr w:type="gramEnd"/>
      <w:r w:rsidRPr="00D022DB">
        <w:t xml:space="preserve"> can be processed and formatted with the input video streams.</w:t>
      </w:r>
    </w:p>
    <w:p w14:paraId="05A4008C" w14:textId="77777777" w:rsidR="004E201D" w:rsidRPr="00D022DB" w:rsidRDefault="004E201D" w:rsidP="004E201D"/>
    <w:p w14:paraId="7FB59E12" w14:textId="77777777" w:rsidR="004E201D" w:rsidRPr="00D022DB" w:rsidRDefault="004E201D" w:rsidP="004E201D">
      <w:pPr>
        <w:jc w:val="center"/>
        <w:rPr>
          <w:noProof/>
          <w:lang w:val="en-GB" w:eastAsia="zh-CN"/>
        </w:rPr>
      </w:pPr>
      <w:r w:rsidRPr="00D022DB">
        <w:rPr>
          <w:noProof/>
          <w:lang w:val="en-GB" w:eastAsia="zh-CN"/>
        </w:rPr>
        <w:t xml:space="preserve"> </w:t>
      </w:r>
    </w:p>
    <w:p w14:paraId="1E6FD27D" w14:textId="5DD3483C" w:rsidR="00ED2ACB" w:rsidRPr="006577E0" w:rsidRDefault="00ED2ACB" w:rsidP="00ED2ACB">
      <w:pPr>
        <w:keepNext/>
        <w:jc w:val="center"/>
      </w:pPr>
      <w:r w:rsidRPr="006577E0">
        <w:rPr>
          <w:noProof/>
        </w:rPr>
        <w:drawing>
          <wp:inline distT="0" distB="0" distL="0" distR="0" wp14:anchorId="77227886" wp14:editId="0076A8B1">
            <wp:extent cx="4977114" cy="1342457"/>
            <wp:effectExtent l="0" t="0" r="1905" b="3810"/>
            <wp:docPr id="1729057433" name="Picture 1729057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92212" cy="1346529"/>
                    </a:xfrm>
                    <a:prstGeom prst="rect">
                      <a:avLst/>
                    </a:prstGeom>
                  </pic:spPr>
                </pic:pic>
              </a:graphicData>
            </a:graphic>
          </wp:inline>
        </w:drawing>
      </w:r>
    </w:p>
    <w:p w14:paraId="14151E52" w14:textId="677506C5" w:rsidR="00D7554E" w:rsidRPr="00D022DB" w:rsidRDefault="00ED2ACB" w:rsidP="00D022DB">
      <w:pPr>
        <w:pStyle w:val="Caption"/>
        <w:jc w:val="center"/>
      </w:pPr>
      <w:r w:rsidRPr="006577E0">
        <w:t xml:space="preserve">Figure </w:t>
      </w:r>
      <w:r w:rsidRPr="00D022DB">
        <w:fldChar w:fldCharType="begin"/>
      </w:r>
      <w:r w:rsidRPr="00D022DB">
        <w:instrText xml:space="preserve"> SEQ Figure \* ARABIC </w:instrText>
      </w:r>
      <w:r w:rsidRPr="00D022DB">
        <w:fldChar w:fldCharType="separate"/>
      </w:r>
      <w:r w:rsidRPr="00D022DB">
        <w:rPr>
          <w:noProof/>
        </w:rPr>
        <w:t>7</w:t>
      </w:r>
      <w:r w:rsidRPr="00D022DB">
        <w:fldChar w:fldCharType="end"/>
      </w:r>
      <w:r w:rsidRPr="00D022DB">
        <w:t xml:space="preserve"> Multiple camera registration mapped to NBMP architecture</w:t>
      </w:r>
    </w:p>
    <w:p w14:paraId="757E26FA" w14:textId="35385AE3" w:rsidR="004E201D" w:rsidRPr="00035F53" w:rsidRDefault="004E201D" w:rsidP="00CB6A6E"/>
    <w:p w14:paraId="66DCE98B" w14:textId="27C1EE92" w:rsidR="004E201D" w:rsidRPr="00D022DB" w:rsidRDefault="00F81F60" w:rsidP="0065197A">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Use case</w:t>
      </w:r>
      <w:r w:rsidR="004E201D" w:rsidRPr="00D022DB">
        <w:rPr>
          <w:rFonts w:eastAsia="Times New Roman"/>
          <w:b/>
          <w:bCs/>
          <w:i/>
          <w:iCs/>
          <w:color w:val="000000"/>
          <w:sz w:val="28"/>
          <w:szCs w:val="28"/>
        </w:rPr>
        <w:t xml:space="preserve">: </w:t>
      </w:r>
      <w:r w:rsidR="00D7554E" w:rsidRPr="00D022DB">
        <w:rPr>
          <w:rFonts w:eastAsia="Times New Roman"/>
          <w:b/>
          <w:bCs/>
          <w:i/>
          <w:iCs/>
          <w:color w:val="000000"/>
          <w:sz w:val="28"/>
          <w:szCs w:val="28"/>
        </w:rPr>
        <w:t>Network-</w:t>
      </w:r>
      <w:r w:rsidR="004E201D" w:rsidRPr="00D022DB">
        <w:rPr>
          <w:rFonts w:eastAsia="Times New Roman"/>
          <w:b/>
          <w:bCs/>
          <w:i/>
          <w:iCs/>
          <w:color w:val="000000"/>
          <w:sz w:val="28"/>
          <w:szCs w:val="28"/>
        </w:rPr>
        <w:t>assist</w:t>
      </w:r>
      <w:r w:rsidR="00D7554E" w:rsidRPr="00D022DB">
        <w:rPr>
          <w:rFonts w:eastAsia="Times New Roman"/>
          <w:b/>
          <w:bCs/>
          <w:i/>
          <w:iCs/>
          <w:color w:val="000000"/>
          <w:sz w:val="28"/>
          <w:szCs w:val="28"/>
        </w:rPr>
        <w:t>ed</w:t>
      </w:r>
      <w:r w:rsidR="004E201D" w:rsidRPr="00D022DB">
        <w:rPr>
          <w:rFonts w:eastAsia="Times New Roman"/>
          <w:b/>
          <w:bCs/>
          <w:i/>
          <w:iCs/>
          <w:color w:val="000000"/>
          <w:sz w:val="28"/>
          <w:szCs w:val="28"/>
        </w:rPr>
        <w:t xml:space="preserve"> media distribution </w:t>
      </w:r>
    </w:p>
    <w:p w14:paraId="7B5BEFFA" w14:textId="151FE919" w:rsidR="00130AFB" w:rsidRPr="00D022DB" w:rsidRDefault="00130AFB"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Live Media Ingestion</w:t>
      </w:r>
      <w:r w:rsidR="002C2B85" w:rsidRPr="00D022DB">
        <w:rPr>
          <w:rFonts w:eastAsia="Times New Roman"/>
          <w:b/>
          <w:bCs/>
          <w:i/>
          <w:iCs/>
          <w:color w:val="000000"/>
          <w:sz w:val="28"/>
          <w:szCs w:val="28"/>
        </w:rPr>
        <w:t xml:space="preserve"> [7]</w:t>
      </w:r>
    </w:p>
    <w:p w14:paraId="111254BE" w14:textId="06394614" w:rsidR="00130AFB" w:rsidRPr="00D022DB" w:rsidRDefault="00130AFB" w:rsidP="00130AFB">
      <w:pPr>
        <w:rPr>
          <w:color w:val="000000"/>
        </w:rPr>
      </w:pPr>
      <w:r w:rsidRPr="00D022DB">
        <w:rPr>
          <w:color w:val="000000"/>
        </w:rPr>
        <w:t xml:space="preserve">Live encoders in the cloud or </w:t>
      </w:r>
      <w:r w:rsidRPr="00D022DB">
        <w:rPr>
          <w:noProof/>
          <w:color w:val="000000"/>
        </w:rPr>
        <w:t>on</w:t>
      </w:r>
      <w:r w:rsidR="003A58DB" w:rsidRPr="00D022DB">
        <w:rPr>
          <w:noProof/>
          <w:color w:val="000000"/>
        </w:rPr>
        <w:t>-</w:t>
      </w:r>
      <w:r w:rsidRPr="00D022DB">
        <w:rPr>
          <w:noProof/>
          <w:color w:val="000000"/>
        </w:rPr>
        <w:t>premise</w:t>
      </w:r>
      <w:r w:rsidRPr="00D022DB">
        <w:rPr>
          <w:color w:val="000000"/>
        </w:rPr>
        <w:t xml:space="preserve"> typically send their content to the media processing entity as soon as it becomes available. While the format typically follows formats like MPEG-2 TS or ISO Base Media, the transmission method (</w:t>
      </w:r>
      <w:r w:rsidRPr="00D022DB">
        <w:rPr>
          <w:noProof/>
          <w:color w:val="000000"/>
        </w:rPr>
        <w:t>push</w:t>
      </w:r>
      <w:r w:rsidR="003A58DB" w:rsidRPr="00D022DB">
        <w:rPr>
          <w:noProof/>
          <w:color w:val="000000"/>
        </w:rPr>
        <w:t>-</w:t>
      </w:r>
      <w:r w:rsidRPr="00D022DB">
        <w:rPr>
          <w:noProof/>
          <w:color w:val="000000"/>
        </w:rPr>
        <w:t>based</w:t>
      </w:r>
      <w:r w:rsidRPr="00D022DB">
        <w:rPr>
          <w:color w:val="000000"/>
        </w:rPr>
        <w:t xml:space="preserve"> manner (</w:t>
      </w:r>
      <w:r w:rsidRPr="00D022DB">
        <w:rPr>
          <w:noProof/>
          <w:color w:val="000000"/>
        </w:rPr>
        <w:t>e.g.</w:t>
      </w:r>
      <w:r w:rsidR="003A58DB" w:rsidRPr="00D022DB">
        <w:rPr>
          <w:noProof/>
          <w:color w:val="000000"/>
        </w:rPr>
        <w:t>,</w:t>
      </w:r>
      <w:r w:rsidRPr="00D022DB">
        <w:rPr>
          <w:color w:val="000000"/>
        </w:rPr>
        <w:t xml:space="preserve"> via the HTTP POST protocol)), auxiliary information and file format flavor often differ. </w:t>
      </w:r>
      <w:r w:rsidR="00C34285" w:rsidRPr="006577E0">
        <w:rPr>
          <w:color w:val="000000"/>
        </w:rPr>
        <w:fldChar w:fldCharType="begin"/>
      </w:r>
      <w:r w:rsidR="00C34285" w:rsidRPr="00D022DB">
        <w:rPr>
          <w:color w:val="000000"/>
        </w:rPr>
        <w:instrText xml:space="preserve"> REF _Ref504723111 \h  \* MERGEFORMAT </w:instrText>
      </w:r>
      <w:r w:rsidR="00C34285" w:rsidRPr="006577E0">
        <w:rPr>
          <w:color w:val="000000"/>
        </w:rPr>
      </w:r>
      <w:r w:rsidR="00C34285" w:rsidRPr="006577E0">
        <w:rPr>
          <w:color w:val="000000"/>
        </w:rPr>
        <w:fldChar w:fldCharType="separate"/>
      </w:r>
      <w:r w:rsidR="00C34285" w:rsidRPr="006577E0">
        <w:rPr>
          <w:color w:val="000000"/>
        </w:rPr>
        <w:t>Figure 8</w:t>
      </w:r>
      <w:r w:rsidR="00C34285" w:rsidRPr="006577E0">
        <w:rPr>
          <w:color w:val="000000"/>
        </w:rPr>
        <w:fldChar w:fldCharType="end"/>
      </w:r>
      <w:r w:rsidR="00C34285" w:rsidRPr="006577E0">
        <w:rPr>
          <w:color w:val="000000"/>
        </w:rPr>
        <w:t xml:space="preserve"> </w:t>
      </w:r>
      <w:r w:rsidRPr="006577E0">
        <w:rPr>
          <w:color w:val="000000"/>
        </w:rPr>
        <w:t>shows the workflow of pushing content from a live encoder to a media processing entity that can provide additional processing such as for media streaming. NBMP should provide a base specification for the format of conten</w:t>
      </w:r>
      <w:r w:rsidRPr="00D022DB">
        <w:rPr>
          <w:color w:val="000000"/>
        </w:rPr>
        <w:t xml:space="preserve">t ingestion from live encoders towards media processing entities.  This specification should include for example timed </w:t>
      </w:r>
      <w:r w:rsidRPr="00D022DB">
        <w:rPr>
          <w:noProof/>
          <w:color w:val="000000"/>
        </w:rPr>
        <w:t>metadata</w:t>
      </w:r>
      <w:r w:rsidRPr="00D022DB">
        <w:rPr>
          <w:color w:val="000000"/>
        </w:rPr>
        <w:t xml:space="preserve"> to allow ad insertions or other meta-data like sub-titles, annotations and so on.  </w:t>
      </w:r>
      <w:r w:rsidRPr="00D022DB">
        <w:rPr>
          <w:noProof/>
          <w:color w:val="000000"/>
        </w:rPr>
        <w:t>This</w:t>
      </w:r>
      <w:r w:rsidRPr="00D022DB">
        <w:rPr>
          <w:color w:val="000000"/>
        </w:rPr>
        <w:t xml:space="preserve"> could combine best of breed encoders with best in class processing entities enabling more advanced media services. A specification of the ingest format would make it easier for the service providers to deploy combinations of such functions in the cloud that are provided by different vendors. </w:t>
      </w:r>
      <w:r w:rsidRPr="00D022DB">
        <w:rPr>
          <w:noProof/>
          <w:color w:val="000000"/>
        </w:rPr>
        <w:t>Specifically</w:t>
      </w:r>
      <w:r w:rsidR="003A58DB" w:rsidRPr="00D022DB">
        <w:rPr>
          <w:noProof/>
          <w:color w:val="000000"/>
        </w:rPr>
        <w:t>,</w:t>
      </w:r>
      <w:r w:rsidRPr="00D022DB">
        <w:rPr>
          <w:color w:val="000000"/>
        </w:rPr>
        <w:t xml:space="preserve"> the media ingest specification aims at the connection between the live encoders and processing entities. </w:t>
      </w:r>
    </w:p>
    <w:p w14:paraId="0749A783" w14:textId="77777777" w:rsidR="00130AFB" w:rsidRPr="00D022DB" w:rsidRDefault="00130AFB" w:rsidP="00130AFB">
      <w:r w:rsidRPr="00D022DB">
        <w:rPr>
          <w:color w:val="222222"/>
        </w:rPr>
        <w:t xml:space="preserve"> </w:t>
      </w:r>
    </w:p>
    <w:p w14:paraId="6DD82D85" w14:textId="77777777" w:rsidR="00C34285" w:rsidRPr="006577E0" w:rsidRDefault="00130AFB" w:rsidP="00CB6A6E">
      <w:pPr>
        <w:keepNext/>
        <w:jc w:val="center"/>
      </w:pPr>
      <w:r w:rsidRPr="006577E0">
        <w:rPr>
          <w:noProof/>
          <w:color w:val="000000"/>
        </w:rPr>
        <w:lastRenderedPageBreak/>
        <w:drawing>
          <wp:inline distT="0" distB="0" distL="0" distR="0" wp14:anchorId="57F08183" wp14:editId="40A567F0">
            <wp:extent cx="4790440" cy="2200275"/>
            <wp:effectExtent l="0" t="0" r="10160" b="9525"/>
            <wp:docPr id="10" name="그림 10" descr="https://lh5.googleusercontent.com/KwEFza-xF7W6S9QPhcIzSr9q9rHN32c22AHNoB1fErH7BumUcaF9GK45LfwqTH5s7tDQP3Z2GgZEmO6SRKSqxH5vwALvAIFga6OmeLwqm6prYs5TkORvtDKYdzkXfbvczHxKB9ryHSMF_mh_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KwEFza-xF7W6S9QPhcIzSr9q9rHN32c22AHNoB1fErH7BumUcaF9GK45LfwqTH5s7tDQP3Z2GgZEmO6SRKSqxH5vwALvAIFga6OmeLwqm6prYs5TkORvtDKYdzkXfbvczHxKB9ryHSMF_mh_w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90440" cy="2200275"/>
                    </a:xfrm>
                    <a:prstGeom prst="rect">
                      <a:avLst/>
                    </a:prstGeom>
                    <a:noFill/>
                    <a:ln>
                      <a:noFill/>
                    </a:ln>
                  </pic:spPr>
                </pic:pic>
              </a:graphicData>
            </a:graphic>
          </wp:inline>
        </w:drawing>
      </w:r>
    </w:p>
    <w:p w14:paraId="2FABFFB1" w14:textId="57B81134" w:rsidR="00130AFB" w:rsidRPr="006577E0" w:rsidRDefault="00C34285" w:rsidP="00CB6A6E">
      <w:pPr>
        <w:pStyle w:val="Caption"/>
        <w:jc w:val="center"/>
      </w:pPr>
      <w:bookmarkStart w:id="9" w:name="_Ref504723111"/>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8</w:t>
      </w:r>
      <w:r w:rsidR="007D7A52" w:rsidRPr="006577E0">
        <w:rPr>
          <w:noProof/>
        </w:rPr>
        <w:fldChar w:fldCharType="end"/>
      </w:r>
      <w:bookmarkEnd w:id="9"/>
      <w:r w:rsidRPr="006577E0">
        <w:t xml:space="preserve"> Live encoder ingest workflow</w:t>
      </w:r>
    </w:p>
    <w:p w14:paraId="7A3C15C4" w14:textId="77777777" w:rsidR="00130AFB" w:rsidRPr="00D022DB" w:rsidRDefault="00130AFB" w:rsidP="00130AFB">
      <w:pPr>
        <w:rPr>
          <w:rFonts w:eastAsia="Times New Roman"/>
        </w:rPr>
      </w:pPr>
    </w:p>
    <w:p w14:paraId="0C9058F3" w14:textId="043E1B29"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Online transcoding for media-aware caching</w:t>
      </w:r>
      <w:r w:rsidR="002C2B85" w:rsidRPr="00D022DB">
        <w:rPr>
          <w:rFonts w:eastAsia="Times New Roman"/>
          <w:b/>
          <w:bCs/>
          <w:i/>
          <w:iCs/>
          <w:color w:val="000000"/>
          <w:sz w:val="28"/>
          <w:szCs w:val="28"/>
        </w:rPr>
        <w:t xml:space="preserve"> [8]</w:t>
      </w:r>
    </w:p>
    <w:p w14:paraId="18B10C3D" w14:textId="77777777" w:rsidR="004E201D" w:rsidRPr="00D022DB" w:rsidRDefault="004E201D" w:rsidP="00CB6A6E">
      <w:pPr>
        <w:rPr>
          <w:color w:val="000000"/>
        </w:rPr>
      </w:pPr>
      <w:r w:rsidRPr="00D022DB">
        <w:rPr>
          <w:color w:val="000000"/>
        </w:rPr>
        <w:t>There have been three types of video transcoding strategies: In the first type</w:t>
      </w:r>
      <w:r w:rsidRPr="00D022DB">
        <w:rPr>
          <w:rFonts w:hint="eastAsia"/>
          <w:color w:val="000000"/>
        </w:rPr>
        <w:t>，</w:t>
      </w:r>
      <w:r w:rsidRPr="00D022DB">
        <w:rPr>
          <w:color w:val="000000"/>
        </w:rPr>
        <w:t>the content provider provides different versions</w:t>
      </w:r>
      <w:r w:rsidRPr="00D022DB">
        <w:rPr>
          <w:rFonts w:hint="eastAsia"/>
          <w:color w:val="000000"/>
        </w:rPr>
        <w:t>（</w:t>
      </w:r>
      <w:r w:rsidRPr="00D022DB">
        <w:rPr>
          <w:color w:val="000000"/>
        </w:rPr>
        <w:t>bit rates</w:t>
      </w:r>
      <w:r w:rsidRPr="00D022DB">
        <w:rPr>
          <w:rFonts w:hint="eastAsia"/>
          <w:color w:val="000000"/>
        </w:rPr>
        <w:t>）</w:t>
      </w:r>
      <w:r w:rsidRPr="00D022DB">
        <w:rPr>
          <w:color w:val="000000"/>
        </w:rPr>
        <w:t xml:space="preserve"> of the video content stored in the video distribution device. When the user requests a video content from the server, the video distribution device sends the corresponding version to the client.</w:t>
      </w:r>
    </w:p>
    <w:p w14:paraId="5B2F4F35" w14:textId="6E85B4C8" w:rsidR="004E201D" w:rsidRPr="00D022DB" w:rsidRDefault="004E201D" w:rsidP="00CB6A6E">
      <w:pPr>
        <w:rPr>
          <w:color w:val="000000"/>
        </w:rPr>
      </w:pPr>
      <w:r w:rsidRPr="00D022DB">
        <w:rPr>
          <w:color w:val="000000"/>
        </w:rPr>
        <w:t>In the second type</w:t>
      </w:r>
      <w:r w:rsidRPr="00D022DB">
        <w:rPr>
          <w:rFonts w:hint="eastAsia"/>
          <w:color w:val="000000"/>
        </w:rPr>
        <w:t>，</w:t>
      </w:r>
      <w:r w:rsidRPr="00D022DB">
        <w:rPr>
          <w:color w:val="000000"/>
        </w:rPr>
        <w:t xml:space="preserve">the video provider sends only one video content with high bitrate to the video distribution device. The video distribution device then transcodes the high bitrate video content into different versions of lower bitrate contents before the users reveal </w:t>
      </w:r>
      <w:r w:rsidRPr="00D022DB">
        <w:rPr>
          <w:noProof/>
          <w:color w:val="000000"/>
        </w:rPr>
        <w:t>their</w:t>
      </w:r>
      <w:r w:rsidRPr="00D022DB">
        <w:rPr>
          <w:color w:val="000000"/>
        </w:rPr>
        <w:t xml:space="preserve"> requests. </w:t>
      </w:r>
    </w:p>
    <w:p w14:paraId="40FE964C" w14:textId="314E944D" w:rsidR="004E201D" w:rsidRPr="00D022DB" w:rsidRDefault="004E201D" w:rsidP="00CB6A6E">
      <w:pPr>
        <w:rPr>
          <w:color w:val="000000"/>
        </w:rPr>
      </w:pPr>
      <w:r w:rsidRPr="00D022DB">
        <w:rPr>
          <w:color w:val="000000"/>
        </w:rPr>
        <w:t>In the last type, the video provider sends the high-bitrate video content to the video distribution device, and the video distribution device transcodes the stored high bit rate video to a lower bitrate version according to the user’s request. The first two types require large storage at the distribution device, while due to the transcoding latency, the third type which facilitates instantaneous transcoding may suffer from</w:t>
      </w:r>
      <w:r w:rsidR="003A58DB" w:rsidRPr="00D022DB">
        <w:rPr>
          <w:color w:val="000000"/>
        </w:rPr>
        <w:t xml:space="preserve"> a</w:t>
      </w:r>
      <w:r w:rsidRPr="00D022DB">
        <w:rPr>
          <w:color w:val="000000"/>
        </w:rPr>
        <w:t xml:space="preserve"> </w:t>
      </w:r>
      <w:r w:rsidRPr="00D022DB">
        <w:rPr>
          <w:noProof/>
          <w:color w:val="000000"/>
        </w:rPr>
        <w:t>higher</w:t>
      </w:r>
      <w:r w:rsidRPr="00D022DB">
        <w:rPr>
          <w:color w:val="000000"/>
        </w:rPr>
        <w:t xml:space="preserve"> probability of video freeze</w:t>
      </w:r>
      <w:r w:rsidRPr="00D022DB">
        <w:rPr>
          <w:rFonts w:hint="eastAsia"/>
          <w:color w:val="000000"/>
        </w:rPr>
        <w:t>，</w:t>
      </w:r>
      <w:r w:rsidRPr="00D022DB">
        <w:rPr>
          <w:color w:val="000000"/>
        </w:rPr>
        <w:t>leading to</w:t>
      </w:r>
      <w:r w:rsidR="003A58DB" w:rsidRPr="00D022DB">
        <w:rPr>
          <w:color w:val="000000"/>
        </w:rPr>
        <w:t xml:space="preserve"> the</w:t>
      </w:r>
      <w:r w:rsidRPr="00D022DB">
        <w:rPr>
          <w:color w:val="000000"/>
        </w:rPr>
        <w:t xml:space="preserve"> </w:t>
      </w:r>
      <w:r w:rsidRPr="00D022DB">
        <w:rPr>
          <w:noProof/>
          <w:color w:val="000000"/>
        </w:rPr>
        <w:t>degraded</w:t>
      </w:r>
      <w:r w:rsidRPr="00D022DB">
        <w:rPr>
          <w:color w:val="000000"/>
        </w:rPr>
        <w:t xml:space="preserve"> user experience.</w:t>
      </w:r>
    </w:p>
    <w:p w14:paraId="01D8A69F" w14:textId="68347EBE" w:rsidR="004E201D" w:rsidRPr="00D022DB" w:rsidRDefault="004E201D" w:rsidP="00CB6A6E">
      <w:pPr>
        <w:rPr>
          <w:color w:val="000000"/>
        </w:rPr>
      </w:pPr>
      <w:r w:rsidRPr="00D022DB">
        <w:rPr>
          <w:color w:val="000000"/>
        </w:rPr>
        <w:t>Caching is a technique to pre-</w:t>
      </w:r>
      <w:r w:rsidRPr="00D022DB">
        <w:rPr>
          <w:noProof/>
          <w:color w:val="000000"/>
        </w:rPr>
        <w:t>fetche</w:t>
      </w:r>
      <w:r w:rsidR="003A58DB" w:rsidRPr="00D022DB">
        <w:rPr>
          <w:noProof/>
          <w:color w:val="000000"/>
        </w:rPr>
        <w:t>d</w:t>
      </w:r>
      <w:r w:rsidRPr="00D022DB">
        <w:rPr>
          <w:color w:val="000000"/>
        </w:rPr>
        <w:t xml:space="preserve"> video content from</w:t>
      </w:r>
      <w:r w:rsidR="003A58DB" w:rsidRPr="00D022DB">
        <w:rPr>
          <w:color w:val="000000"/>
        </w:rPr>
        <w:t xml:space="preserve"> the</w:t>
      </w:r>
      <w:r w:rsidRPr="00D022DB">
        <w:rPr>
          <w:color w:val="000000"/>
        </w:rPr>
        <w:t xml:space="preserve"> </w:t>
      </w:r>
      <w:r w:rsidRPr="00D022DB">
        <w:rPr>
          <w:noProof/>
          <w:color w:val="000000"/>
        </w:rPr>
        <w:t>original</w:t>
      </w:r>
      <w:r w:rsidRPr="00D022DB">
        <w:rPr>
          <w:color w:val="000000"/>
        </w:rPr>
        <w:t xml:space="preserve"> content server to the distribution devices that are close to the edge users. Caching device will send the video content to users immediately if that content has already </w:t>
      </w:r>
      <w:r w:rsidRPr="00D022DB">
        <w:rPr>
          <w:noProof/>
          <w:color w:val="000000"/>
        </w:rPr>
        <w:t>been cached</w:t>
      </w:r>
      <w:r w:rsidRPr="00D022DB">
        <w:rPr>
          <w:color w:val="000000"/>
        </w:rPr>
        <w:t>. The original content server will send the remaining video content to the cache device, giving the user a lower transmission delay. As the cache server is closer to the client,</w:t>
      </w:r>
      <w:r w:rsidR="003A58DB" w:rsidRPr="00D022DB">
        <w:rPr>
          <w:color w:val="000000"/>
        </w:rPr>
        <w:t xml:space="preserve"> the</w:t>
      </w:r>
      <w:r w:rsidRPr="00D022DB">
        <w:rPr>
          <w:color w:val="000000"/>
        </w:rPr>
        <w:t xml:space="preserve"> </w:t>
      </w:r>
      <w:r w:rsidRPr="00D022DB">
        <w:rPr>
          <w:noProof/>
          <w:color w:val="000000"/>
        </w:rPr>
        <w:t>user</w:t>
      </w:r>
      <w:r w:rsidRPr="00D022DB">
        <w:rPr>
          <w:color w:val="000000"/>
        </w:rPr>
        <w:t xml:space="preserve"> experience can be improved as opposed to the case where the content </w:t>
      </w:r>
      <w:r w:rsidRPr="00D022DB">
        <w:rPr>
          <w:noProof/>
          <w:color w:val="000000"/>
        </w:rPr>
        <w:t>is directly pulled</w:t>
      </w:r>
      <w:r w:rsidRPr="00D022DB">
        <w:rPr>
          <w:color w:val="000000"/>
        </w:rPr>
        <w:t xml:space="preserve"> from the original server.</w:t>
      </w:r>
    </w:p>
    <w:p w14:paraId="6F7CE066" w14:textId="21685C0C" w:rsidR="004E201D" w:rsidRPr="00D022DB" w:rsidRDefault="003A58DB" w:rsidP="00CB6A6E">
      <w:pPr>
        <w:rPr>
          <w:color w:val="000000"/>
        </w:rPr>
      </w:pPr>
      <w:r w:rsidRPr="00D022DB">
        <w:rPr>
          <w:noProof/>
          <w:color w:val="000000"/>
        </w:rPr>
        <w:t>By</w:t>
      </w:r>
      <w:r w:rsidR="004E201D" w:rsidRPr="00D022DB">
        <w:rPr>
          <w:color w:val="000000"/>
        </w:rPr>
        <w:t xml:space="preserve"> the idea of caching, in unit B in NBMP, we can pre-transcode only parts of the video content and store them in the memory. When the client requests reveal, the transcoded video content is first sent to the client, while the remaining video content will </w:t>
      </w:r>
      <w:r w:rsidR="004E201D" w:rsidRPr="00D022DB">
        <w:rPr>
          <w:noProof/>
          <w:color w:val="000000"/>
        </w:rPr>
        <w:t>be served</w:t>
      </w:r>
      <w:r w:rsidR="004E201D" w:rsidRPr="00D022DB">
        <w:rPr>
          <w:color w:val="000000"/>
        </w:rPr>
        <w:t xml:space="preserve"> through real-time transcoding. So, with a probably not so high, the transcoding speed and the storage requirements will reduce dramatically, while user experience will degrade slightly, compared to the first approach, if the pre-transcoded video content is sufficient and the transcoding speed is fast enough.</w:t>
      </w:r>
    </w:p>
    <w:p w14:paraId="24B9A391" w14:textId="77777777" w:rsidR="004E201D" w:rsidRPr="00D022DB" w:rsidRDefault="004E201D" w:rsidP="00CB6A6E">
      <w:r w:rsidRPr="00D022DB">
        <w:rPr>
          <w:color w:val="000000"/>
        </w:rPr>
        <w:lastRenderedPageBreak/>
        <w:t>Techniques concerning what part of the video content to be pre-transcoded and how to schedule the real-time transcoding process is therefore critical for higher user experience.</w:t>
      </w:r>
    </w:p>
    <w:p w14:paraId="00C4BB7C" w14:textId="5DA49469"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Coded caching for media distribution</w:t>
      </w:r>
      <w:r w:rsidR="002C2B85" w:rsidRPr="00D022DB">
        <w:rPr>
          <w:rFonts w:eastAsia="Times New Roman"/>
          <w:b/>
          <w:bCs/>
          <w:i/>
          <w:iCs/>
          <w:color w:val="000000"/>
          <w:sz w:val="28"/>
          <w:szCs w:val="28"/>
        </w:rPr>
        <w:t xml:space="preserve"> [9]</w:t>
      </w:r>
    </w:p>
    <w:p w14:paraId="1659344E" w14:textId="731C7FA9" w:rsidR="004E201D" w:rsidRPr="00D022DB" w:rsidRDefault="004E201D" w:rsidP="00CB6A6E">
      <w:pPr>
        <w:rPr>
          <w:color w:val="000000"/>
        </w:rPr>
      </w:pPr>
      <w:r w:rsidRPr="00D022DB">
        <w:rPr>
          <w:color w:val="000000"/>
        </w:rPr>
        <w:t xml:space="preserve">Code caching method is a promising caching technology which was proposed by Ali &amp; </w:t>
      </w:r>
      <w:proofErr w:type="spellStart"/>
      <w:r w:rsidRPr="00D022DB">
        <w:rPr>
          <w:color w:val="000000"/>
        </w:rPr>
        <w:t>Niesen</w:t>
      </w:r>
      <w:proofErr w:type="spellEnd"/>
      <w:r w:rsidRPr="00D022DB">
        <w:rPr>
          <w:color w:val="000000"/>
        </w:rPr>
        <w:t xml:space="preserve"> recently</w:t>
      </w:r>
      <w:r w:rsidR="00853672" w:rsidRPr="00D022DB">
        <w:rPr>
          <w:color w:val="000000"/>
        </w:rPr>
        <w:t>.</w:t>
      </w:r>
      <w:r w:rsidRPr="00D022DB">
        <w:rPr>
          <w:color w:val="000000"/>
        </w:rPr>
        <w:t xml:space="preserve"> By careful design of content placement across </w:t>
      </w:r>
      <w:r w:rsidRPr="00D022DB">
        <w:rPr>
          <w:noProof/>
          <w:color w:val="000000"/>
        </w:rPr>
        <w:t>end</w:t>
      </w:r>
      <w:r w:rsidR="003A58DB" w:rsidRPr="00D022DB">
        <w:rPr>
          <w:noProof/>
          <w:color w:val="000000"/>
        </w:rPr>
        <w:t>-</w:t>
      </w:r>
      <w:r w:rsidRPr="00D022DB">
        <w:rPr>
          <w:noProof/>
          <w:color w:val="000000"/>
        </w:rPr>
        <w:t>user</w:t>
      </w:r>
      <w:r w:rsidRPr="00D022DB">
        <w:rPr>
          <w:color w:val="000000"/>
        </w:rPr>
        <w:t xml:space="preserve"> cache during off-peak hours, simultaneous multicasting opportunities are created to serve several different content requests. The coded caching method shows great potential in shifting peak-hour traffic to off-peak hours, which leads to considerable bandwidth saving in content delivery. We explain the method of coded caching by </w:t>
      </w:r>
      <w:r w:rsidRPr="00D022DB">
        <w:rPr>
          <w:noProof/>
          <w:color w:val="000000"/>
        </w:rPr>
        <w:t>follow</w:t>
      </w:r>
      <w:r w:rsidR="003A58DB" w:rsidRPr="00D022DB">
        <w:rPr>
          <w:noProof/>
          <w:color w:val="000000"/>
        </w:rPr>
        <w:t>ing</w:t>
      </w:r>
      <w:r w:rsidRPr="00D022DB">
        <w:rPr>
          <w:color w:val="000000"/>
        </w:rPr>
        <w:t xml:space="preserve"> </w:t>
      </w:r>
      <w:r w:rsidRPr="00D022DB">
        <w:rPr>
          <w:noProof/>
          <w:color w:val="000000"/>
        </w:rPr>
        <w:t>example</w:t>
      </w:r>
      <w:r w:rsidRPr="00D022DB">
        <w:rPr>
          <w:color w:val="000000"/>
        </w:rPr>
        <w:t xml:space="preserve">. </w:t>
      </w:r>
    </w:p>
    <w:p w14:paraId="773846E9" w14:textId="7AA8BFAC" w:rsidR="004E201D" w:rsidRPr="00D022DB" w:rsidRDefault="004E201D" w:rsidP="00CB6A6E">
      <w:pPr>
        <w:rPr>
          <w:color w:val="000000"/>
        </w:rPr>
      </w:pPr>
      <w:r w:rsidRPr="00D022DB">
        <w:rPr>
          <w:color w:val="000000"/>
        </w:rPr>
        <w:t xml:space="preserve">Suppose there are two media contents A for an interview of one basketball player1, and B for another interview of player2 which provided by the same provider. Two consumers </w:t>
      </w:r>
      <w:r w:rsidRPr="00D022DB">
        <w:rPr>
          <w:noProof/>
          <w:color w:val="000000"/>
        </w:rPr>
        <w:t>are watch</w:t>
      </w:r>
      <w:r w:rsidR="003A58DB" w:rsidRPr="00D022DB">
        <w:rPr>
          <w:noProof/>
          <w:color w:val="000000"/>
        </w:rPr>
        <w:t>ing</w:t>
      </w:r>
      <w:r w:rsidRPr="00D022DB">
        <w:rPr>
          <w:color w:val="000000"/>
        </w:rPr>
        <w:t xml:space="preserve"> these interviews simultaneously at home. Conventionally, the end user facility may </w:t>
      </w:r>
      <w:r w:rsidRPr="00D022DB">
        <w:rPr>
          <w:noProof/>
          <w:color w:val="000000"/>
        </w:rPr>
        <w:t>prefetch</w:t>
      </w:r>
      <w:r w:rsidRPr="00D022DB">
        <w:rPr>
          <w:color w:val="000000"/>
        </w:rPr>
        <w:t xml:space="preserve"> parts of the media content. </w:t>
      </w:r>
      <w:r w:rsidR="003A58DB" w:rsidRPr="00D022DB">
        <w:rPr>
          <w:noProof/>
          <w:color w:val="000000"/>
        </w:rPr>
        <w:t>However,</w:t>
      </w:r>
      <w:r w:rsidRPr="00D022DB">
        <w:rPr>
          <w:color w:val="000000"/>
        </w:rPr>
        <w:t xml:space="preserve"> once the cache misses, or one of the </w:t>
      </w:r>
      <w:r w:rsidRPr="00D022DB">
        <w:rPr>
          <w:noProof/>
          <w:color w:val="000000"/>
        </w:rPr>
        <w:t>user</w:t>
      </w:r>
      <w:r w:rsidR="003A58DB" w:rsidRPr="00D022DB">
        <w:rPr>
          <w:noProof/>
          <w:color w:val="000000"/>
        </w:rPr>
        <w:t>s</w:t>
      </w:r>
      <w:r w:rsidRPr="00D022DB">
        <w:rPr>
          <w:color w:val="000000"/>
        </w:rPr>
        <w:t xml:space="preserve"> change the player interview, the network needs to transport the whole new content to the users through the common delivery network. </w:t>
      </w:r>
    </w:p>
    <w:p w14:paraId="4505554A" w14:textId="09B00312" w:rsidR="004E201D" w:rsidRPr="006577E0" w:rsidRDefault="004E201D" w:rsidP="00CB6A6E">
      <w:pPr>
        <w:rPr>
          <w:color w:val="000000"/>
        </w:rPr>
      </w:pPr>
      <w:r w:rsidRPr="00D022DB">
        <w:rPr>
          <w:color w:val="000000"/>
        </w:rPr>
        <w:t xml:space="preserve">The coded caching implementation means that caching facility only need to cache parts of the media content, let’s say A1(half of A) B1(half of B) for the first user and A2 B2 for the second user, in the placement phase. When in the delivery phase, the source only </w:t>
      </w:r>
      <w:r w:rsidRPr="00D022DB">
        <w:rPr>
          <w:noProof/>
          <w:color w:val="000000"/>
        </w:rPr>
        <w:t>need</w:t>
      </w:r>
      <w:r w:rsidR="003A58DB" w:rsidRPr="00D022DB">
        <w:rPr>
          <w:noProof/>
          <w:color w:val="000000"/>
        </w:rPr>
        <w:t>s</w:t>
      </w:r>
      <w:r w:rsidRPr="00D022DB">
        <w:rPr>
          <w:color w:val="000000"/>
        </w:rPr>
        <w:t xml:space="preserve"> to deliver some coded XOR information compute from A&amp;B base on the actual demands of the users. In this case, no matter what the choice of the users </w:t>
      </w:r>
      <w:r w:rsidR="003A58DB" w:rsidRPr="00D022DB">
        <w:rPr>
          <w:noProof/>
          <w:color w:val="000000"/>
        </w:rPr>
        <w:t>is</w:t>
      </w:r>
      <w:r w:rsidRPr="00D022DB">
        <w:rPr>
          <w:color w:val="000000"/>
        </w:rPr>
        <w:t xml:space="preserve">, the server only need to transport a small size of coded media content. The caching process </w:t>
      </w:r>
      <w:r w:rsidRPr="00D022DB">
        <w:rPr>
          <w:noProof/>
          <w:color w:val="000000"/>
        </w:rPr>
        <w:t>is shown</w:t>
      </w:r>
      <w:r w:rsidRPr="00D022DB">
        <w:rPr>
          <w:color w:val="000000"/>
        </w:rPr>
        <w:t xml:space="preserve"> in </w:t>
      </w:r>
      <w:r w:rsidR="00C34285" w:rsidRPr="006577E0">
        <w:rPr>
          <w:color w:val="000000"/>
        </w:rPr>
        <w:fldChar w:fldCharType="begin"/>
      </w:r>
      <w:r w:rsidR="00C34285" w:rsidRPr="00D022DB">
        <w:rPr>
          <w:color w:val="000000"/>
        </w:rPr>
        <w:instrText xml:space="preserve"> REF _Ref504723212 \h  \* MERGEFORMAT </w:instrText>
      </w:r>
      <w:r w:rsidR="00C34285" w:rsidRPr="006577E0">
        <w:rPr>
          <w:color w:val="000000"/>
        </w:rPr>
      </w:r>
      <w:r w:rsidR="00C34285" w:rsidRPr="006577E0">
        <w:rPr>
          <w:color w:val="000000"/>
        </w:rPr>
        <w:fldChar w:fldCharType="separate"/>
      </w:r>
      <w:r w:rsidR="00C34285" w:rsidRPr="006577E0">
        <w:rPr>
          <w:color w:val="000000"/>
        </w:rPr>
        <w:t>Figure 9</w:t>
      </w:r>
      <w:r w:rsidR="00C34285" w:rsidRPr="006577E0">
        <w:rPr>
          <w:color w:val="000000"/>
        </w:rPr>
        <w:fldChar w:fldCharType="end"/>
      </w:r>
      <w:r w:rsidRPr="006577E0">
        <w:rPr>
          <w:color w:val="000000"/>
        </w:rPr>
        <w:t>.</w:t>
      </w:r>
    </w:p>
    <w:p w14:paraId="78A5C4AE" w14:textId="2F601024" w:rsidR="004E201D" w:rsidRPr="00D022DB" w:rsidRDefault="003A58DB" w:rsidP="00CB6A6E">
      <w:pPr>
        <w:rPr>
          <w:color w:val="000000"/>
        </w:rPr>
      </w:pPr>
      <w:r w:rsidRPr="00D022DB">
        <w:rPr>
          <w:noProof/>
          <w:color w:val="000000"/>
        </w:rPr>
        <w:t>T</w:t>
      </w:r>
      <w:r w:rsidR="004E201D" w:rsidRPr="00D022DB">
        <w:rPr>
          <w:noProof/>
          <w:color w:val="000000"/>
        </w:rPr>
        <w:t>o</w:t>
      </w:r>
      <w:r w:rsidR="004E201D" w:rsidRPr="00D022DB">
        <w:rPr>
          <w:color w:val="000000"/>
        </w:rPr>
        <w:t xml:space="preserve"> utilize such promising caching technology in NBMP, we propose to facilitate coded caching implementation by the Caching node in NBMP structure. As we can see, this coded cache method needs to implement near the end users</w:t>
      </w:r>
      <w:r w:rsidRPr="00D022DB">
        <w:rPr>
          <w:color w:val="000000"/>
        </w:rPr>
        <w:t>,</w:t>
      </w:r>
      <w:r w:rsidR="004E201D" w:rsidRPr="00D022DB">
        <w:rPr>
          <w:color w:val="000000"/>
        </w:rPr>
        <w:t xml:space="preserve"> </w:t>
      </w:r>
      <w:r w:rsidR="004E201D" w:rsidRPr="00D022DB">
        <w:rPr>
          <w:noProof/>
          <w:color w:val="000000"/>
        </w:rPr>
        <w:t>and</w:t>
      </w:r>
      <w:r w:rsidR="004E201D" w:rsidRPr="00D022DB">
        <w:rPr>
          <w:color w:val="000000"/>
        </w:rPr>
        <w:t xml:space="preserve"> it also needs some computational resources. Thus, firstly NBMP unit may serve as the user cache to store the bits and compute the raw information after receiving delivered information. </w:t>
      </w:r>
      <w:r w:rsidR="004E201D" w:rsidRPr="00D022DB">
        <w:rPr>
          <w:noProof/>
          <w:color w:val="000000"/>
        </w:rPr>
        <w:t>Secondly</w:t>
      </w:r>
      <w:r w:rsidRPr="00D022DB">
        <w:rPr>
          <w:noProof/>
          <w:color w:val="000000"/>
        </w:rPr>
        <w:t>,</w:t>
      </w:r>
      <w:r w:rsidR="004E201D" w:rsidRPr="00D022DB">
        <w:rPr>
          <w:color w:val="000000"/>
        </w:rPr>
        <w:t xml:space="preserve"> NBMP may also serve as the source which can generate coded information about the media content and compute the computing deliver messages base on the demands of the users. </w:t>
      </w:r>
    </w:p>
    <w:p w14:paraId="0A774E63" w14:textId="77777777" w:rsidR="004E201D" w:rsidRPr="00D022DB" w:rsidRDefault="004E201D" w:rsidP="004E201D">
      <w:pPr>
        <w:rPr>
          <w:rFonts w:eastAsia="Times New Roman"/>
        </w:rPr>
      </w:pPr>
    </w:p>
    <w:p w14:paraId="4C431F9D" w14:textId="77777777" w:rsidR="00C34285" w:rsidRPr="006577E0" w:rsidRDefault="004E201D" w:rsidP="00CB6A6E">
      <w:pPr>
        <w:keepNext/>
        <w:jc w:val="center"/>
      </w:pPr>
      <w:r w:rsidRPr="006577E0">
        <w:rPr>
          <w:noProof/>
          <w:color w:val="000000"/>
        </w:rPr>
        <w:lastRenderedPageBreak/>
        <w:drawing>
          <wp:inline distT="0" distB="0" distL="0" distR="0" wp14:anchorId="5EAA6BA5" wp14:editId="4AF088E2">
            <wp:extent cx="3838575" cy="3848100"/>
            <wp:effectExtent l="0" t="0" r="0" b="12700"/>
            <wp:docPr id="1729057422" name="그림 1729057422" descr="https://lh5.googleusercontent.com/KU42EH4zXZse_ifvh2ORZhm1vS413VvqUUHX-8_-LRozh-ir3wFxDZLyzWuWQTTRL3dvvA0GTOE96iSJOm84rKr2FAFBDo7HzdiXNT2M9zpi-6mc7IHe92zu-oBxCM1JoQ0zJqRnpvhwusN2q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5.googleusercontent.com/KU42EH4zXZse_ifvh2ORZhm1vS413VvqUUHX-8_-LRozh-ir3wFxDZLyzWuWQTTRL3dvvA0GTOE96iSJOm84rKr2FAFBDo7HzdiXNT2M9zpi-6mc7IHe92zu-oBxCM1JoQ0zJqRnpvhwusN2q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38575" cy="3848100"/>
                    </a:xfrm>
                    <a:prstGeom prst="rect">
                      <a:avLst/>
                    </a:prstGeom>
                    <a:noFill/>
                    <a:ln>
                      <a:noFill/>
                    </a:ln>
                  </pic:spPr>
                </pic:pic>
              </a:graphicData>
            </a:graphic>
          </wp:inline>
        </w:drawing>
      </w:r>
    </w:p>
    <w:p w14:paraId="1E06D328" w14:textId="1A67387F" w:rsidR="004E201D" w:rsidRPr="00D022DB" w:rsidRDefault="00C34285" w:rsidP="00CB6A6E">
      <w:pPr>
        <w:pStyle w:val="Caption"/>
        <w:jc w:val="center"/>
      </w:pPr>
      <w:bookmarkStart w:id="10" w:name="_Ref504723212"/>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9</w:t>
      </w:r>
      <w:r w:rsidR="007D7A52" w:rsidRPr="006577E0">
        <w:rPr>
          <w:noProof/>
        </w:rPr>
        <w:fldChar w:fldCharType="end"/>
      </w:r>
      <w:bookmarkEnd w:id="10"/>
      <w:r w:rsidRPr="006577E0">
        <w:t xml:space="preserve"> </w:t>
      </w:r>
      <w:r w:rsidRPr="006577E0">
        <w:rPr>
          <w:noProof/>
        </w:rPr>
        <w:t>example:</w:t>
      </w:r>
      <w:r w:rsidRPr="00035F53">
        <w:t xml:space="preserve"> Coded caching process</w:t>
      </w:r>
    </w:p>
    <w:p w14:paraId="45C42132" w14:textId="77777777" w:rsidR="00C34285" w:rsidRPr="00D022DB" w:rsidRDefault="00C34285" w:rsidP="00CB6A6E">
      <w:pPr>
        <w:rPr>
          <w:lang w:eastAsia="en-US"/>
        </w:rPr>
      </w:pPr>
    </w:p>
    <w:p w14:paraId="41639387" w14:textId="1DC36930"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Targeting caching for media distribution</w:t>
      </w:r>
      <w:r w:rsidR="002C2B85" w:rsidRPr="00D022DB">
        <w:rPr>
          <w:rFonts w:eastAsia="Times New Roman"/>
          <w:b/>
          <w:bCs/>
          <w:i/>
          <w:iCs/>
          <w:color w:val="000000"/>
          <w:sz w:val="28"/>
          <w:szCs w:val="28"/>
        </w:rPr>
        <w:t xml:space="preserve"> [10]</w:t>
      </w:r>
    </w:p>
    <w:p w14:paraId="241F7F8E" w14:textId="473CEA20" w:rsidR="004E201D" w:rsidRPr="00D022DB" w:rsidRDefault="004E201D" w:rsidP="00CB6A6E">
      <w:pPr>
        <w:rPr>
          <w:color w:val="000000"/>
        </w:rPr>
      </w:pPr>
      <w:r w:rsidRPr="00D022DB">
        <w:rPr>
          <w:color w:val="000000"/>
        </w:rPr>
        <w:t xml:space="preserve">NBMP node </w:t>
      </w:r>
      <w:r w:rsidRPr="00D022DB">
        <w:rPr>
          <w:noProof/>
          <w:color w:val="000000"/>
        </w:rPr>
        <w:t>serve</w:t>
      </w:r>
      <w:r w:rsidR="003A58DB" w:rsidRPr="00D022DB">
        <w:rPr>
          <w:noProof/>
          <w:color w:val="000000"/>
        </w:rPr>
        <w:t>s</w:t>
      </w:r>
      <w:r w:rsidRPr="00D022DB">
        <w:rPr>
          <w:color w:val="000000"/>
        </w:rPr>
        <w:t xml:space="preserve"> as family cache or dormitory cache rather than neighborhood cache. The </w:t>
      </w:r>
      <w:r w:rsidRPr="00D022DB">
        <w:rPr>
          <w:noProof/>
          <w:color w:val="000000"/>
        </w:rPr>
        <w:t>promise</w:t>
      </w:r>
      <w:r w:rsidR="003A58DB" w:rsidRPr="00D022DB">
        <w:rPr>
          <w:noProof/>
          <w:color w:val="000000"/>
        </w:rPr>
        <w:t>d</w:t>
      </w:r>
      <w:r w:rsidRPr="00D022DB">
        <w:rPr>
          <w:color w:val="000000"/>
        </w:rPr>
        <w:t xml:space="preserve"> range of NBMP cache serves several end users but not tens of hundreds of end users. Since that NBMP can pull precise popular contents or fragments from server or CDN nodes base on the local users’ interest, view history</w:t>
      </w:r>
      <w:r w:rsidR="003A58DB" w:rsidRPr="00D022DB">
        <w:rPr>
          <w:color w:val="000000"/>
        </w:rPr>
        <w:t>,</w:t>
      </w:r>
      <w:r w:rsidRPr="00D022DB">
        <w:rPr>
          <w:color w:val="000000"/>
        </w:rPr>
        <w:t xml:space="preserve"> </w:t>
      </w:r>
      <w:r w:rsidRPr="00D022DB">
        <w:rPr>
          <w:noProof/>
          <w:color w:val="000000"/>
        </w:rPr>
        <w:t>and</w:t>
      </w:r>
      <w:r w:rsidRPr="00D022DB">
        <w:rPr>
          <w:color w:val="000000"/>
        </w:rPr>
        <w:t xml:space="preserve"> other </w:t>
      </w:r>
      <w:r w:rsidRPr="00D022DB">
        <w:rPr>
          <w:noProof/>
          <w:color w:val="000000"/>
        </w:rPr>
        <w:t>user</w:t>
      </w:r>
      <w:r w:rsidRPr="00D022DB">
        <w:rPr>
          <w:color w:val="000000"/>
        </w:rPr>
        <w:t xml:space="preserve"> features. </w:t>
      </w:r>
    </w:p>
    <w:p w14:paraId="676D386F" w14:textId="77777777" w:rsidR="004E201D" w:rsidRPr="00D022DB" w:rsidRDefault="004E201D" w:rsidP="00CB6A6E">
      <w:pPr>
        <w:rPr>
          <w:color w:val="000000"/>
        </w:rPr>
      </w:pPr>
      <w:r w:rsidRPr="00D022DB">
        <w:rPr>
          <w:color w:val="000000"/>
        </w:rPr>
        <w:t xml:space="preserve">For example, if a family like sports more than news, and they like viewing TV shows on the mobile screens, the NBMP node may pre-fetch 4K sports fragment and HD TV shows in the off-peak hours. In the peak hours, their content request may be served partially or totally by the local caching node (family cache), thus reducing content delay by avoiding access to the original content server, from which </w:t>
      </w:r>
      <w:r w:rsidRPr="00D022DB">
        <w:rPr>
          <w:noProof/>
          <w:color w:val="000000"/>
        </w:rPr>
        <w:t>the content transport rate is often limited by the network bottleneck</w:t>
      </w:r>
      <w:r w:rsidRPr="00D022DB">
        <w:rPr>
          <w:color w:val="000000"/>
        </w:rPr>
        <w:t xml:space="preserve">. </w:t>
      </w:r>
    </w:p>
    <w:p w14:paraId="641AEFF6" w14:textId="2CF1DFAF" w:rsidR="004E201D" w:rsidRPr="00D022DB" w:rsidRDefault="004E201D" w:rsidP="00CB6A6E">
      <w:pPr>
        <w:rPr>
          <w:color w:val="000000"/>
        </w:rPr>
      </w:pPr>
      <w:r w:rsidRPr="00D022DB">
        <w:rPr>
          <w:color w:val="000000"/>
        </w:rPr>
        <w:t xml:space="preserve">In other words, NBMP </w:t>
      </w:r>
      <w:r w:rsidR="000D3D63" w:rsidRPr="00D022DB">
        <w:rPr>
          <w:color w:val="000000"/>
        </w:rPr>
        <w:t xml:space="preserve">can provide the information that </w:t>
      </w:r>
      <w:r w:rsidRPr="00D022DB">
        <w:rPr>
          <w:color w:val="000000"/>
        </w:rPr>
        <w:t xml:space="preserve">may </w:t>
      </w:r>
      <w:r w:rsidR="000D3D63" w:rsidRPr="00D022DB">
        <w:rPr>
          <w:color w:val="000000"/>
        </w:rPr>
        <w:t xml:space="preserve">integrate into </w:t>
      </w:r>
      <w:r w:rsidRPr="00D022DB">
        <w:rPr>
          <w:color w:val="000000"/>
        </w:rPr>
        <w:t>CDN nodes. The difference is that NBMP can target precisely to the little number of users</w:t>
      </w:r>
      <w:r w:rsidR="003A58DB" w:rsidRPr="00D022DB">
        <w:rPr>
          <w:color w:val="000000"/>
        </w:rPr>
        <w:t>,</w:t>
      </w:r>
      <w:r w:rsidRPr="00D022DB">
        <w:rPr>
          <w:color w:val="000000"/>
        </w:rPr>
        <w:t xml:space="preserve"> </w:t>
      </w:r>
      <w:r w:rsidRPr="00D022DB">
        <w:rPr>
          <w:noProof/>
          <w:color w:val="000000"/>
        </w:rPr>
        <w:t>so</w:t>
      </w:r>
      <w:r w:rsidRPr="00D022DB">
        <w:rPr>
          <w:color w:val="000000"/>
        </w:rPr>
        <w:t xml:space="preserve"> that improve the bit rate and increase the QoS. </w:t>
      </w:r>
    </w:p>
    <w:p w14:paraId="787490F2" w14:textId="2AF77321" w:rsidR="004E201D" w:rsidRPr="00D022DB" w:rsidRDefault="004E201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Large size caching</w:t>
      </w:r>
      <w:r w:rsidR="002C2B85" w:rsidRPr="00D022DB">
        <w:rPr>
          <w:rFonts w:eastAsia="Times New Roman"/>
          <w:b/>
          <w:bCs/>
          <w:i/>
          <w:iCs/>
          <w:color w:val="000000"/>
          <w:sz w:val="28"/>
          <w:szCs w:val="28"/>
        </w:rPr>
        <w:t xml:space="preserve"> [11]</w:t>
      </w:r>
    </w:p>
    <w:p w14:paraId="2AE9994A" w14:textId="0D0961D2" w:rsidR="004E201D" w:rsidRPr="00D022DB" w:rsidRDefault="004E201D" w:rsidP="00CB6A6E">
      <w:pPr>
        <w:rPr>
          <w:color w:val="000000"/>
        </w:rPr>
      </w:pPr>
      <w:r w:rsidRPr="00D022DB">
        <w:rPr>
          <w:color w:val="000000"/>
        </w:rPr>
        <w:t>Since future media content like immersive media such as VR or point cloud always have</w:t>
      </w:r>
      <w:r w:rsidR="003A58DB" w:rsidRPr="00D022DB">
        <w:rPr>
          <w:color w:val="000000"/>
        </w:rPr>
        <w:t xml:space="preserve"> a</w:t>
      </w:r>
      <w:r w:rsidRPr="00D022DB">
        <w:rPr>
          <w:color w:val="000000"/>
        </w:rPr>
        <w:t xml:space="preserve"> </w:t>
      </w:r>
      <w:r w:rsidRPr="00D022DB">
        <w:rPr>
          <w:noProof/>
          <w:color w:val="000000"/>
        </w:rPr>
        <w:t>large</w:t>
      </w:r>
      <w:r w:rsidRPr="00D022DB">
        <w:rPr>
          <w:color w:val="000000"/>
        </w:rPr>
        <w:t xml:space="preserve"> scale of data volume, the end user cache cannot afford enough storage for such services. NBMP can provide a large cache near the consumer because the implementation of NBMP includes the utilization of NBMP nodes with computational </w:t>
      </w:r>
      <w:r w:rsidRPr="00D022DB">
        <w:rPr>
          <w:color w:val="000000"/>
        </w:rPr>
        <w:lastRenderedPageBreak/>
        <w:t>and memory resource. This NBMP large size caching may serve dozens of the users with higher definition, longer fragments, lower time jitters media service.</w:t>
      </w:r>
    </w:p>
    <w:p w14:paraId="04EBB56B" w14:textId="77777777" w:rsidR="004E201D" w:rsidRPr="00D022DB" w:rsidRDefault="004E201D" w:rsidP="00130AFB">
      <w:pPr>
        <w:rPr>
          <w:rFonts w:eastAsia="Times New Roman"/>
        </w:rPr>
      </w:pPr>
    </w:p>
    <w:p w14:paraId="217E6D01" w14:textId="72087527" w:rsidR="00384AAD" w:rsidRPr="00D022DB" w:rsidRDefault="00384AA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Multicast ABR Streaming</w:t>
      </w:r>
      <w:r w:rsidR="002C2B85" w:rsidRPr="00D022DB">
        <w:rPr>
          <w:rFonts w:eastAsia="Times New Roman"/>
          <w:b/>
          <w:bCs/>
          <w:i/>
          <w:iCs/>
          <w:color w:val="000000"/>
          <w:sz w:val="28"/>
          <w:szCs w:val="28"/>
        </w:rPr>
        <w:t xml:space="preserve"> [12]</w:t>
      </w:r>
    </w:p>
    <w:p w14:paraId="0A288DD1" w14:textId="77777777" w:rsidR="00384AAD" w:rsidRPr="00D022DB" w:rsidRDefault="00384AAD" w:rsidP="00CB6A6E">
      <w:pPr>
        <w:rPr>
          <w:color w:val="000000"/>
        </w:rPr>
      </w:pPr>
      <w:r w:rsidRPr="00D022DB">
        <w:rPr>
          <w:color w:val="000000"/>
        </w:rPr>
        <w:t xml:space="preserve">In recent years, network operators have invested in the construction of a wide range of IP multicast network for all types of live video business, which can greatly save server processing resources and network backbone bandwidth. Make the network multicast capability accessible to diverse OTT services, can greatly reduce CDN bandwidth rental costs, enhance playback quality through end-to-end service configuration on the network, and effectively solve the transient and unpredictable tidal effects of popular live OTT video services, including 4K/ 8K video, VR / AR streaming services. </w:t>
      </w:r>
    </w:p>
    <w:p w14:paraId="50D54538" w14:textId="77777777" w:rsidR="00384AAD" w:rsidRPr="00D022DB" w:rsidRDefault="00384AAD" w:rsidP="00CB6A6E">
      <w:pPr>
        <w:rPr>
          <w:color w:val="000000"/>
        </w:rPr>
      </w:pPr>
      <w:r w:rsidRPr="00D022DB">
        <w:rPr>
          <w:color w:val="000000"/>
        </w:rPr>
        <w:t xml:space="preserve">Facing fierce market competition, service providers who are intent to leverage underlying network capabilities to provide optimal media distribution solutions. Multicast streaming with ABR is one of such network-based media processing and delivery solution, which enable dynamic configuration and conversion of media delivery procedure based on log statistics and analysis using existing standardized transport protocols and delivery formats. </w:t>
      </w:r>
    </w:p>
    <w:p w14:paraId="14583C34" w14:textId="27FABB3E" w:rsidR="00C34285" w:rsidRPr="006577E0" w:rsidRDefault="00D67598" w:rsidP="00C34285">
      <w:pPr>
        <w:keepNext/>
        <w:spacing w:after="240" w:line="276" w:lineRule="auto"/>
        <w:jc w:val="center"/>
      </w:pPr>
      <w:r w:rsidRPr="00DE6193">
        <w:rPr>
          <w:noProof/>
        </w:rPr>
        <w:object w:dxaOrig="11810" w:dyaOrig="5929" w14:anchorId="60D44335">
          <v:shape id="_x0000_i1026" type="#_x0000_t75" alt="" style="width:390.85pt;height:197pt;mso-width-percent:0;mso-height-percent:0;mso-width-percent:0;mso-height-percent:0" o:ole="">
            <v:imagedata r:id="rId24" o:title=""/>
          </v:shape>
          <o:OLEObject Type="Embed" ProgID="Visio.Drawing.11" ShapeID="_x0000_i1026" DrawAspect="Content" ObjectID="_1585741400" r:id="rId25"/>
        </w:object>
      </w:r>
    </w:p>
    <w:p w14:paraId="180A51B6" w14:textId="425F7580" w:rsidR="00C34285" w:rsidRPr="006577E0" w:rsidRDefault="00C34285" w:rsidP="00CB6A6E">
      <w:pPr>
        <w:pStyle w:val="Caption"/>
        <w:jc w:val="center"/>
      </w:pPr>
      <w:bookmarkStart w:id="11" w:name="_Ref504723338"/>
      <w:r w:rsidRPr="006577E0">
        <w:t xml:space="preserve">Figure </w:t>
      </w:r>
      <w:r w:rsidRPr="006577E0">
        <w:fldChar w:fldCharType="begin"/>
      </w:r>
      <w:r w:rsidRPr="00D022DB">
        <w:instrText xml:space="preserve"> SEQ Figure \* ARABIC </w:instrText>
      </w:r>
      <w:r w:rsidRPr="006577E0">
        <w:fldChar w:fldCharType="separate"/>
      </w:r>
      <w:r w:rsidR="00ED2ACB" w:rsidRPr="006577E0">
        <w:rPr>
          <w:noProof/>
        </w:rPr>
        <w:t>10</w:t>
      </w:r>
      <w:r w:rsidRPr="006577E0">
        <w:fldChar w:fldCharType="end"/>
      </w:r>
      <w:bookmarkEnd w:id="11"/>
      <w:r w:rsidRPr="006577E0">
        <w:t xml:space="preserve"> Example of multicast streaming with ABR</w:t>
      </w:r>
    </w:p>
    <w:p w14:paraId="01353ACD" w14:textId="236E1CA6" w:rsidR="00384AAD" w:rsidRPr="006577E0" w:rsidRDefault="00384AAD" w:rsidP="00CB6A6E">
      <w:pPr>
        <w:rPr>
          <w:color w:val="000000"/>
        </w:rPr>
      </w:pPr>
      <w:r w:rsidRPr="00D022DB">
        <w:rPr>
          <w:color w:val="000000"/>
        </w:rPr>
        <w:t xml:space="preserve">The typical Multicast streaming with ABR use case and its end-to-end workflow in </w:t>
      </w:r>
      <w:proofErr w:type="gramStart"/>
      <w:r w:rsidRPr="00D022DB">
        <w:rPr>
          <w:color w:val="000000"/>
        </w:rPr>
        <w:t>the  NBMP</w:t>
      </w:r>
      <w:proofErr w:type="gramEnd"/>
      <w:r w:rsidRPr="00D022DB">
        <w:rPr>
          <w:color w:val="000000"/>
        </w:rPr>
        <w:t xml:space="preserve"> system </w:t>
      </w:r>
      <w:r w:rsidRPr="00D022DB">
        <w:rPr>
          <w:noProof/>
          <w:color w:val="000000"/>
        </w:rPr>
        <w:t>is shown</w:t>
      </w:r>
      <w:r w:rsidRPr="00D022DB">
        <w:rPr>
          <w:color w:val="000000"/>
        </w:rPr>
        <w:t xml:space="preserve"> in </w:t>
      </w:r>
      <w:r w:rsidR="00C34285" w:rsidRPr="006577E0">
        <w:rPr>
          <w:color w:val="000000"/>
        </w:rPr>
        <w:fldChar w:fldCharType="begin"/>
      </w:r>
      <w:r w:rsidR="00C34285" w:rsidRPr="00D022DB">
        <w:rPr>
          <w:color w:val="000000"/>
        </w:rPr>
        <w:instrText xml:space="preserve"> REF _Ref504723338 \h  \* MERGEFORMAT </w:instrText>
      </w:r>
      <w:r w:rsidR="00C34285" w:rsidRPr="006577E0">
        <w:rPr>
          <w:color w:val="000000"/>
        </w:rPr>
      </w:r>
      <w:r w:rsidR="00C34285" w:rsidRPr="006577E0">
        <w:rPr>
          <w:color w:val="000000"/>
        </w:rPr>
        <w:fldChar w:fldCharType="separate"/>
      </w:r>
      <w:r w:rsidR="00C34285" w:rsidRPr="006577E0">
        <w:rPr>
          <w:color w:val="000000"/>
        </w:rPr>
        <w:t>Figure 10</w:t>
      </w:r>
      <w:r w:rsidR="00C34285" w:rsidRPr="006577E0">
        <w:rPr>
          <w:color w:val="000000"/>
        </w:rPr>
        <w:fldChar w:fldCharType="end"/>
      </w:r>
      <w:r w:rsidR="0065197A" w:rsidRPr="006577E0">
        <w:rPr>
          <w:color w:val="000000"/>
        </w:rPr>
        <w:t xml:space="preserve"> </w:t>
      </w:r>
      <w:r w:rsidRPr="006577E0">
        <w:rPr>
          <w:color w:val="000000"/>
        </w:rPr>
        <w:t>as an example.</w:t>
      </w:r>
    </w:p>
    <w:p w14:paraId="721D6E10" w14:textId="77777777" w:rsidR="00384AAD" w:rsidRPr="00D022DB" w:rsidRDefault="00384AAD" w:rsidP="00384AAD">
      <w:pPr>
        <w:spacing w:line="276" w:lineRule="auto"/>
        <w:rPr>
          <w:rFonts w:eastAsia="Malgun Gothic"/>
        </w:rPr>
      </w:pPr>
    </w:p>
    <w:p w14:paraId="6E14405D" w14:textId="77777777" w:rsidR="00384AAD" w:rsidRPr="00D022DB" w:rsidRDefault="00384AAD" w:rsidP="0065197A">
      <w:pPr>
        <w:pStyle w:val="ListParagraph"/>
        <w:numPr>
          <w:ilvl w:val="0"/>
          <w:numId w:val="16"/>
        </w:numPr>
        <w:rPr>
          <w:rFonts w:ascii="Times New Roman" w:hAnsi="Times New Roman" w:cs="Times New Roman"/>
          <w:color w:val="000000"/>
        </w:rPr>
      </w:pPr>
      <w:proofErr w:type="spellStart"/>
      <w:r w:rsidRPr="00D022DB">
        <w:rPr>
          <w:rFonts w:ascii="Times New Roman" w:hAnsi="Times New Roman" w:cs="Times New Roman"/>
          <w:color w:val="000000"/>
        </w:rPr>
        <w:t>Based</w:t>
      </w:r>
      <w:proofErr w:type="spellEnd"/>
      <w:r w:rsidRPr="00D022DB">
        <w:rPr>
          <w:rFonts w:ascii="Times New Roman" w:hAnsi="Times New Roman" w:cs="Times New Roman"/>
          <w:color w:val="000000"/>
        </w:rPr>
        <w:t xml:space="preserve"> on </w:t>
      </w:r>
      <w:proofErr w:type="spellStart"/>
      <w:r w:rsidRPr="00D022DB">
        <w:rPr>
          <w:rFonts w:ascii="Times New Roman" w:hAnsi="Times New Roman" w:cs="Times New Roman"/>
          <w:color w:val="000000"/>
        </w:rPr>
        <w:t>user’s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channel</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request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corresponding</w:t>
      </w:r>
      <w:proofErr w:type="spellEnd"/>
      <w:r w:rsidRPr="00D022DB">
        <w:rPr>
          <w:rFonts w:ascii="Times New Roman" w:hAnsi="Times New Roman" w:cs="Times New Roman"/>
          <w:color w:val="000000"/>
        </w:rPr>
        <w:t xml:space="preserve"> audio/</w:t>
      </w:r>
      <w:proofErr w:type="spellStart"/>
      <w:r w:rsidRPr="00D022DB">
        <w:rPr>
          <w:rFonts w:ascii="Times New Roman" w:hAnsi="Times New Roman" w:cs="Times New Roman"/>
          <w:color w:val="000000"/>
        </w:rPr>
        <w:t>visual</w:t>
      </w:r>
      <w:proofErr w:type="spellEnd"/>
      <w:r w:rsidRPr="00D022DB">
        <w:rPr>
          <w:rFonts w:ascii="Times New Roman" w:hAnsi="Times New Roman" w:cs="Times New Roman"/>
          <w:color w:val="000000"/>
        </w:rPr>
        <w:t xml:space="preserve"> bit streams </w:t>
      </w:r>
      <w:proofErr w:type="spellStart"/>
      <w:r w:rsidRPr="00D022DB">
        <w:rPr>
          <w:rFonts w:ascii="Times New Roman" w:hAnsi="Times New Roman" w:cs="Times New Roman"/>
          <w:color w:val="000000"/>
        </w:rPr>
        <w:t>from</w:t>
      </w:r>
      <w:proofErr w:type="spellEnd"/>
      <w:r w:rsidRPr="00D022DB">
        <w:rPr>
          <w:rFonts w:ascii="Times New Roman" w:hAnsi="Times New Roman" w:cs="Times New Roman"/>
          <w:color w:val="000000"/>
        </w:rPr>
        <w:t xml:space="preserve"> Media Source </w:t>
      </w:r>
      <w:r w:rsidRPr="00D022DB">
        <w:rPr>
          <w:rFonts w:ascii="Times New Roman" w:hAnsi="Times New Roman" w:cs="Times New Roman"/>
          <w:noProof/>
          <w:color w:val="000000"/>
        </w:rPr>
        <w:t>are delivered</w:t>
      </w:r>
      <w:r w:rsidRPr="00D022DB">
        <w:rPr>
          <w:rFonts w:ascii="Times New Roman" w:hAnsi="Times New Roman" w:cs="Times New Roman"/>
          <w:color w:val="000000"/>
        </w:rPr>
        <w:t xml:space="preserve"> as ABR </w:t>
      </w:r>
      <w:proofErr w:type="spellStart"/>
      <w:r w:rsidRPr="00D022DB">
        <w:rPr>
          <w:rFonts w:ascii="Times New Roman" w:hAnsi="Times New Roman" w:cs="Times New Roman"/>
          <w:color w:val="000000"/>
        </w:rPr>
        <w:t>unicast</w:t>
      </w:r>
      <w:proofErr w:type="spellEnd"/>
      <w:r w:rsidRPr="00D022DB">
        <w:rPr>
          <w:rFonts w:ascii="Times New Roman" w:hAnsi="Times New Roman" w:cs="Times New Roman"/>
          <w:color w:val="000000"/>
        </w:rPr>
        <w:t xml:space="preserve"> stream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w:t>
      </w:r>
      <w:proofErr w:type="spellStart"/>
      <w:r w:rsidRPr="00D022DB">
        <w:rPr>
          <w:rFonts w:ascii="Times New Roman" w:hAnsi="Times New Roman" w:cs="Times New Roman"/>
          <w:color w:val="000000"/>
        </w:rPr>
        <w:t>Sink</w:t>
      </w:r>
      <w:proofErr w:type="spellEnd"/>
      <w:r w:rsidRPr="00D022DB">
        <w:rPr>
          <w:rFonts w:ascii="Times New Roman" w:hAnsi="Times New Roman" w:cs="Times New Roman"/>
          <w:color w:val="000000"/>
        </w:rPr>
        <w:t>.</w:t>
      </w:r>
    </w:p>
    <w:p w14:paraId="19F63263" w14:textId="32C5F99C" w:rsidR="00384AAD" w:rsidRPr="00D022DB" w:rsidRDefault="00384AAD" w:rsidP="0065197A">
      <w:pPr>
        <w:pStyle w:val="ListParagraph"/>
        <w:numPr>
          <w:ilvl w:val="0"/>
          <w:numId w:val="16"/>
        </w:numPr>
        <w:rPr>
          <w:rFonts w:ascii="Times New Roman" w:hAnsi="Times New Roman" w:cs="Times New Roman"/>
          <w:color w:val="000000"/>
        </w:rPr>
      </w:pPr>
      <w:r w:rsidRPr="00D022DB">
        <w:rPr>
          <w:rFonts w:ascii="Times New Roman" w:hAnsi="Times New Roman" w:cs="Times New Roman"/>
          <w:color w:val="000000"/>
        </w:rPr>
        <w:t xml:space="preserve">M-ABR Agent in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can</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be deployed</w:t>
      </w:r>
      <w:r w:rsidRPr="00D022DB">
        <w:rPr>
          <w:rFonts w:ascii="Times New Roman" w:hAnsi="Times New Roman" w:cs="Times New Roman"/>
          <w:color w:val="000000"/>
        </w:rPr>
        <w:t xml:space="preserve"> on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Edge</w:t>
      </w:r>
      <w:proofErr w:type="spellEnd"/>
      <w:r w:rsidRPr="00D022DB">
        <w:rPr>
          <w:rFonts w:ascii="Times New Roman" w:hAnsi="Times New Roman" w:cs="Times New Roman"/>
          <w:color w:val="000000"/>
        </w:rPr>
        <w:t xml:space="preserve"> CDN node,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STB or RG, collect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report </w:t>
      </w:r>
      <w:proofErr w:type="spellStart"/>
      <w:r w:rsidRPr="00D022DB">
        <w:rPr>
          <w:rFonts w:ascii="Times New Roman" w:hAnsi="Times New Roman" w:cs="Times New Roman"/>
          <w:color w:val="000000"/>
        </w:rPr>
        <w:t>auxiliary</w:t>
      </w:r>
      <w:proofErr w:type="spellEnd"/>
      <w:r w:rsidRPr="00D022DB">
        <w:rPr>
          <w:rFonts w:ascii="Times New Roman" w:hAnsi="Times New Roman" w:cs="Times New Roman"/>
          <w:color w:val="000000"/>
        </w:rPr>
        <w:t xml:space="preserve"> information </w:t>
      </w:r>
      <w:proofErr w:type="spellStart"/>
      <w:r w:rsidRPr="00D022DB">
        <w:rPr>
          <w:rFonts w:ascii="Times New Roman" w:hAnsi="Times New Roman" w:cs="Times New Roman"/>
          <w:color w:val="000000"/>
        </w:rPr>
        <w:t>such</w:t>
      </w:r>
      <w:proofErr w:type="spellEnd"/>
      <w:r w:rsidRPr="00D022DB">
        <w:rPr>
          <w:rFonts w:ascii="Times New Roman" w:hAnsi="Times New Roman" w:cs="Times New Roman"/>
          <w:color w:val="000000"/>
        </w:rPr>
        <w:t xml:space="preserve"> as </w:t>
      </w:r>
      <w:proofErr w:type="spellStart"/>
      <w:r w:rsidRPr="00D022DB">
        <w:rPr>
          <w:rFonts w:ascii="Times New Roman" w:hAnsi="Times New Roman" w:cs="Times New Roman"/>
          <w:color w:val="000000"/>
        </w:rPr>
        <w:t>channel</w:t>
      </w:r>
      <w:proofErr w:type="spellEnd"/>
      <w:r w:rsidRPr="00D022DB">
        <w:rPr>
          <w:rFonts w:ascii="Times New Roman" w:hAnsi="Times New Roman" w:cs="Times New Roman"/>
          <w:color w:val="000000"/>
        </w:rPr>
        <w:t xml:space="preserve"> ID, </w:t>
      </w:r>
      <w:proofErr w:type="spellStart"/>
      <w:r w:rsidRPr="00D022DB">
        <w:rPr>
          <w:rFonts w:ascii="Times New Roman" w:hAnsi="Times New Roman" w:cs="Times New Roman"/>
          <w:color w:val="000000"/>
        </w:rPr>
        <w:t>bitrate</w:t>
      </w:r>
      <w:proofErr w:type="spellEnd"/>
      <w:r w:rsidR="003A58DB" w:rsidRPr="00D022DB">
        <w:rPr>
          <w:rFonts w:ascii="Times New Roman" w:hAnsi="Times New Roman" w:cs="Times New Roman"/>
          <w:color w:val="000000"/>
        </w:rPr>
        <w:t>,</w:t>
      </w:r>
      <w:r w:rsidRPr="00D022DB">
        <w:rPr>
          <w:rFonts w:ascii="Times New Roman" w:hAnsi="Times New Roman" w:cs="Times New Roman"/>
          <w:color w:val="000000"/>
        </w:rPr>
        <w:t xml:space="preserve"> </w:t>
      </w:r>
      <w:r w:rsidRPr="00D022DB">
        <w:rPr>
          <w:rFonts w:ascii="Times New Roman" w:hAnsi="Times New Roman" w:cs="Times New Roman"/>
          <w:noProof/>
          <w:color w:val="000000"/>
        </w:rPr>
        <w:t>etc.</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M-ABR Controller.</w:t>
      </w:r>
    </w:p>
    <w:p w14:paraId="14F7CA85" w14:textId="77777777" w:rsidR="00384AAD" w:rsidRPr="00D022DB" w:rsidRDefault="00384AAD" w:rsidP="0065197A">
      <w:pPr>
        <w:pStyle w:val="ListParagraph"/>
        <w:numPr>
          <w:ilvl w:val="0"/>
          <w:numId w:val="16"/>
        </w:numPr>
        <w:rPr>
          <w:rFonts w:ascii="Times New Roman" w:hAnsi="Times New Roman" w:cs="Times New Roman"/>
          <w:color w:val="000000"/>
        </w:rPr>
      </w:pPr>
      <w:r w:rsidRPr="00D022DB">
        <w:rPr>
          <w:rFonts w:ascii="Times New Roman" w:hAnsi="Times New Roman" w:cs="Times New Roman"/>
          <w:color w:val="000000"/>
        </w:rPr>
        <w:t xml:space="preserve">M-ABR Controller (Controlling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is a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generates</w:t>
      </w:r>
      <w:proofErr w:type="spellEnd"/>
      <w:r w:rsidRPr="00D022DB">
        <w:rPr>
          <w:rFonts w:ascii="Times New Roman" w:hAnsi="Times New Roman" w:cs="Times New Roman"/>
          <w:color w:val="000000"/>
        </w:rPr>
        <w:t xml:space="preserve"> hot </w:t>
      </w:r>
      <w:proofErr w:type="spellStart"/>
      <w:r w:rsidRPr="00D022DB">
        <w:rPr>
          <w:rFonts w:ascii="Times New Roman" w:hAnsi="Times New Roman" w:cs="Times New Roman"/>
          <w:color w:val="000000"/>
        </w:rPr>
        <w:t>channel</w:t>
      </w:r>
      <w:proofErr w:type="spellEnd"/>
      <w:r w:rsidRPr="00D022DB">
        <w:rPr>
          <w:rFonts w:ascii="Times New Roman" w:hAnsi="Times New Roman" w:cs="Times New Roman"/>
          <w:color w:val="000000"/>
        </w:rPr>
        <w:t xml:space="preserve"> list </w:t>
      </w:r>
      <w:proofErr w:type="spellStart"/>
      <w:r w:rsidRPr="00D022DB">
        <w:rPr>
          <w:rFonts w:ascii="Times New Roman" w:hAnsi="Times New Roman" w:cs="Times New Roman"/>
          <w:color w:val="000000"/>
        </w:rPr>
        <w:t>statistically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based</w:t>
      </w:r>
      <w:proofErr w:type="spellEnd"/>
      <w:r w:rsidRPr="00D022DB">
        <w:rPr>
          <w:rFonts w:ascii="Times New Roman" w:hAnsi="Times New Roman" w:cs="Times New Roman"/>
          <w:color w:val="000000"/>
        </w:rPr>
        <w:t xml:space="preserve"> on logs information, updates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sends</w:t>
      </w:r>
      <w:proofErr w:type="spellEnd"/>
      <w:r w:rsidRPr="00D022DB">
        <w:rPr>
          <w:rFonts w:ascii="Times New Roman" w:hAnsi="Times New Roman" w:cs="Times New Roman"/>
          <w:color w:val="000000"/>
        </w:rPr>
        <w:t xml:space="preserve"> Multicast Channel Map </w:t>
      </w:r>
      <w:proofErr w:type="spellStart"/>
      <w:r w:rsidRPr="00D022DB">
        <w:rPr>
          <w:rFonts w:ascii="Times New Roman" w:hAnsi="Times New Roman" w:cs="Times New Roman"/>
          <w:color w:val="000000"/>
        </w:rPr>
        <w:t>configuration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multiple </w:t>
      </w:r>
      <w:proofErr w:type="spellStart"/>
      <w:r w:rsidRPr="00D022DB">
        <w:rPr>
          <w:rFonts w:ascii="Times New Roman" w:hAnsi="Times New Roman" w:cs="Times New Roman"/>
          <w:color w:val="000000"/>
        </w:rPr>
        <w:t>network-distributed</w:t>
      </w:r>
      <w:proofErr w:type="spellEnd"/>
      <w:r w:rsidRPr="00D022DB">
        <w:rPr>
          <w:rFonts w:ascii="Times New Roman" w:hAnsi="Times New Roman" w:cs="Times New Roman"/>
          <w:color w:val="000000"/>
        </w:rPr>
        <w:t xml:space="preserve"> M-ABR Converters.</w:t>
      </w:r>
    </w:p>
    <w:p w14:paraId="01211FE5" w14:textId="77777777" w:rsidR="00384AAD" w:rsidRPr="00D022DB" w:rsidRDefault="00384AAD" w:rsidP="0065197A">
      <w:pPr>
        <w:pStyle w:val="ListParagraph"/>
        <w:numPr>
          <w:ilvl w:val="0"/>
          <w:numId w:val="16"/>
        </w:numPr>
        <w:rPr>
          <w:rFonts w:ascii="Times New Roman" w:hAnsi="Times New Roman" w:cs="Times New Roman"/>
          <w:color w:val="000000"/>
        </w:rPr>
      </w:pPr>
      <w:proofErr w:type="spellStart"/>
      <w:r w:rsidRPr="00D022DB">
        <w:rPr>
          <w:rFonts w:ascii="Times New Roman" w:hAnsi="Times New Roman" w:cs="Times New Roman"/>
          <w:color w:val="000000"/>
        </w:rPr>
        <w:lastRenderedPageBreak/>
        <w:t>One</w:t>
      </w:r>
      <w:proofErr w:type="spellEnd"/>
      <w:r w:rsidRPr="00D022DB">
        <w:rPr>
          <w:rFonts w:ascii="Times New Roman" w:hAnsi="Times New Roman" w:cs="Times New Roman"/>
          <w:color w:val="000000"/>
        </w:rPr>
        <w:t xml:space="preserve"> of M-ABR Converter (Processing </w:t>
      </w:r>
      <w:proofErr w:type="spellStart"/>
      <w:r w:rsidRPr="00D022DB">
        <w:rPr>
          <w:rFonts w:ascii="Times New Roman" w:hAnsi="Times New Roman" w:cs="Times New Roman"/>
          <w:color w:val="000000"/>
        </w:rPr>
        <w:t>function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is </w:t>
      </w:r>
      <w:proofErr w:type="spellStart"/>
      <w:r w:rsidRPr="00D022DB">
        <w:rPr>
          <w:rFonts w:ascii="Times New Roman" w:hAnsi="Times New Roman" w:cs="Times New Roman"/>
          <w:color w:val="000000"/>
        </w:rPr>
        <w:t>also</w:t>
      </w:r>
      <w:proofErr w:type="spellEnd"/>
      <w:r w:rsidRPr="00D022DB">
        <w:rPr>
          <w:rFonts w:ascii="Times New Roman" w:hAnsi="Times New Roman" w:cs="Times New Roman"/>
          <w:color w:val="000000"/>
        </w:rPr>
        <w:t xml:space="preserve"> a Media Processing </w:t>
      </w:r>
      <w:proofErr w:type="spellStart"/>
      <w:r w:rsidRPr="00D022DB">
        <w:rPr>
          <w:rFonts w:ascii="Times New Roman" w:hAnsi="Times New Roman" w:cs="Times New Roman"/>
          <w:color w:val="000000"/>
        </w:rPr>
        <w:t>entity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convert</w:t>
      </w:r>
      <w:proofErr w:type="spellEnd"/>
      <w:r w:rsidRPr="00D022DB">
        <w:rPr>
          <w:rFonts w:ascii="Times New Roman" w:hAnsi="Times New Roman" w:cs="Times New Roman"/>
          <w:color w:val="000000"/>
        </w:rPr>
        <w:t xml:space="preserve"> ABR </w:t>
      </w:r>
      <w:proofErr w:type="spellStart"/>
      <w:r w:rsidRPr="00D022DB">
        <w:rPr>
          <w:rFonts w:ascii="Times New Roman" w:hAnsi="Times New Roman" w:cs="Times New Roman"/>
          <w:color w:val="000000"/>
        </w:rPr>
        <w:t>unicast</w:t>
      </w:r>
      <w:proofErr w:type="spellEnd"/>
      <w:r w:rsidRPr="00D022DB">
        <w:rPr>
          <w:rFonts w:ascii="Times New Roman" w:hAnsi="Times New Roman" w:cs="Times New Roman"/>
          <w:color w:val="000000"/>
        </w:rPr>
        <w:t xml:space="preserve"> stream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ABR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stream </w:t>
      </w:r>
      <w:proofErr w:type="spellStart"/>
      <w:r w:rsidRPr="00D022DB">
        <w:rPr>
          <w:rFonts w:ascii="Times New Roman" w:hAnsi="Times New Roman" w:cs="Times New Roman"/>
          <w:color w:val="000000"/>
        </w:rPr>
        <w:t>after</w:t>
      </w:r>
      <w:proofErr w:type="spellEnd"/>
      <w:r w:rsidRPr="00D022DB">
        <w:rPr>
          <w:rFonts w:ascii="Times New Roman" w:hAnsi="Times New Roman" w:cs="Times New Roman"/>
          <w:color w:val="000000"/>
        </w:rPr>
        <w:t xml:space="preserve"> binding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hot </w:t>
      </w:r>
      <w:proofErr w:type="spellStart"/>
      <w:r w:rsidRPr="00D022DB">
        <w:rPr>
          <w:rFonts w:ascii="Times New Roman" w:hAnsi="Times New Roman" w:cs="Times New Roman"/>
          <w:color w:val="000000"/>
        </w:rPr>
        <w:t>channel</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configurations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optional</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transmission protocol </w:t>
      </w:r>
      <w:proofErr w:type="spellStart"/>
      <w:r w:rsidRPr="00D022DB">
        <w:rPr>
          <w:rFonts w:ascii="Times New Roman" w:hAnsi="Times New Roman" w:cs="Times New Roman"/>
          <w:color w:val="000000"/>
        </w:rPr>
        <w:t>negotiation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with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M-ABR Agent.</w:t>
      </w:r>
    </w:p>
    <w:p w14:paraId="6ED143EB" w14:textId="77777777" w:rsidR="00384AAD" w:rsidRPr="00D022DB" w:rsidRDefault="00384AAD" w:rsidP="0065197A">
      <w:pPr>
        <w:pStyle w:val="ListParagraph"/>
        <w:numPr>
          <w:ilvl w:val="0"/>
          <w:numId w:val="16"/>
        </w:numPr>
        <w:rPr>
          <w:rFonts w:ascii="Times New Roman" w:hAnsi="Times New Roman" w:cs="Times New Roman"/>
          <w:color w:val="000000"/>
        </w:rPr>
      </w:pPr>
      <w:r w:rsidRPr="00D022DB">
        <w:rPr>
          <w:rFonts w:ascii="Times New Roman" w:hAnsi="Times New Roman" w:cs="Times New Roman"/>
          <w:color w:val="000000"/>
        </w:rPr>
        <w:t xml:space="preserve">M-ABR Agent </w:t>
      </w:r>
      <w:proofErr w:type="spellStart"/>
      <w:r w:rsidRPr="00D022DB">
        <w:rPr>
          <w:rFonts w:ascii="Times New Roman" w:hAnsi="Times New Roman" w:cs="Times New Roman"/>
          <w:color w:val="000000"/>
        </w:rPr>
        <w:t>obtains</w:t>
      </w:r>
      <w:proofErr w:type="spellEnd"/>
      <w:r w:rsidRPr="00D022DB">
        <w:rPr>
          <w:rFonts w:ascii="Times New Roman" w:hAnsi="Times New Roman" w:cs="Times New Roman"/>
          <w:color w:val="000000"/>
        </w:rPr>
        <w:t xml:space="preserve"> metadata/service manifest (</w:t>
      </w:r>
      <w:proofErr w:type="spellStart"/>
      <w:r w:rsidRPr="00D022DB">
        <w:rPr>
          <w:rFonts w:ascii="Times New Roman" w:hAnsi="Times New Roman" w:cs="Times New Roman"/>
          <w:color w:val="000000"/>
        </w:rPr>
        <w:t>including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address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assignment</w:t>
      </w:r>
      <w:proofErr w:type="spellEnd"/>
      <w:r w:rsidRPr="00D022DB">
        <w:rPr>
          <w:rFonts w:ascii="Times New Roman" w:hAnsi="Times New Roman" w:cs="Times New Roman"/>
          <w:color w:val="000000"/>
        </w:rPr>
        <w:t xml:space="preserve">) via a </w:t>
      </w:r>
      <w:proofErr w:type="spellStart"/>
      <w:r w:rsidRPr="00D022DB">
        <w:rPr>
          <w:rFonts w:ascii="Times New Roman" w:hAnsi="Times New Roman" w:cs="Times New Roman"/>
          <w:color w:val="000000"/>
        </w:rPr>
        <w:t>unidirectional</w:t>
      </w:r>
      <w:proofErr w:type="spellEnd"/>
      <w:r w:rsidRPr="00D022DB">
        <w:rPr>
          <w:rFonts w:ascii="Times New Roman" w:hAnsi="Times New Roman" w:cs="Times New Roman"/>
          <w:color w:val="000000"/>
        </w:rPr>
        <w:t xml:space="preserve"> or </w:t>
      </w:r>
      <w:proofErr w:type="spellStart"/>
      <w:r w:rsidRPr="00D022DB">
        <w:rPr>
          <w:rFonts w:ascii="Times New Roman" w:hAnsi="Times New Roman" w:cs="Times New Roman"/>
          <w:color w:val="000000"/>
        </w:rPr>
        <w:t>bidirectional</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channel</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depending</w:t>
      </w:r>
      <w:proofErr w:type="spellEnd"/>
      <w:r w:rsidRPr="00D022DB">
        <w:rPr>
          <w:rFonts w:ascii="Times New Roman" w:hAnsi="Times New Roman" w:cs="Times New Roman"/>
          <w:color w:val="000000"/>
        </w:rPr>
        <w:t xml:space="preserve"> on a </w:t>
      </w:r>
      <w:proofErr w:type="spellStart"/>
      <w:r w:rsidRPr="00D022DB">
        <w:rPr>
          <w:rFonts w:ascii="Times New Roman" w:hAnsi="Times New Roman" w:cs="Times New Roman"/>
          <w:color w:val="000000"/>
        </w:rPr>
        <w:t>network</w:t>
      </w:r>
      <w:proofErr w:type="spellEnd"/>
      <w:r w:rsidRPr="00D022DB">
        <w:rPr>
          <w:rFonts w:ascii="Times New Roman" w:hAnsi="Times New Roman" w:cs="Times New Roman"/>
          <w:color w:val="000000"/>
        </w:rPr>
        <w:t xml:space="preserve"> environment.</w:t>
      </w:r>
    </w:p>
    <w:p w14:paraId="6D278342" w14:textId="77777777" w:rsidR="00384AAD" w:rsidRPr="00D022DB" w:rsidRDefault="00384AAD" w:rsidP="0065197A">
      <w:pPr>
        <w:pStyle w:val="ListParagraph"/>
        <w:numPr>
          <w:ilvl w:val="0"/>
          <w:numId w:val="16"/>
        </w:numPr>
        <w:rPr>
          <w:rFonts w:ascii="Times New Roman" w:hAnsi="Times New Roman" w:cs="Times New Roman"/>
          <w:color w:val="000000"/>
        </w:rPr>
      </w:pPr>
      <w:r w:rsidRPr="00D022DB">
        <w:rPr>
          <w:rFonts w:ascii="Times New Roman" w:hAnsi="Times New Roman" w:cs="Times New Roman"/>
          <w:color w:val="000000"/>
        </w:rPr>
        <w:t xml:space="preserve">M-ABR Agent </w:t>
      </w:r>
      <w:proofErr w:type="spellStart"/>
      <w:r w:rsidRPr="00D022DB">
        <w:rPr>
          <w:rFonts w:ascii="Times New Roman" w:hAnsi="Times New Roman" w:cs="Times New Roman"/>
          <w:color w:val="000000"/>
        </w:rPr>
        <w:t>joins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channel</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group</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obtain</w:t>
      </w:r>
      <w:proofErr w:type="spellEnd"/>
      <w:r w:rsidRPr="00D022DB">
        <w:rPr>
          <w:rFonts w:ascii="Times New Roman" w:hAnsi="Times New Roman" w:cs="Times New Roman"/>
          <w:color w:val="000000"/>
        </w:rPr>
        <w:t xml:space="preserve"> ABR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stream.</w:t>
      </w:r>
    </w:p>
    <w:p w14:paraId="29964542" w14:textId="1FE36E25" w:rsidR="004E201D" w:rsidRPr="00D022DB" w:rsidRDefault="00384AAD" w:rsidP="0065197A">
      <w:pPr>
        <w:pStyle w:val="ListParagraph"/>
        <w:numPr>
          <w:ilvl w:val="0"/>
          <w:numId w:val="16"/>
        </w:numPr>
        <w:rPr>
          <w:rFonts w:ascii="Times New Roman" w:hAnsi="Times New Roman" w:cs="Times New Roman"/>
          <w:color w:val="000000"/>
        </w:rPr>
      </w:pPr>
      <w:r w:rsidRPr="00D022DB">
        <w:rPr>
          <w:rFonts w:ascii="Times New Roman" w:hAnsi="Times New Roman" w:cs="Times New Roman"/>
          <w:color w:val="000000"/>
        </w:rPr>
        <w:t xml:space="preserve">ABR </w:t>
      </w:r>
      <w:proofErr w:type="spellStart"/>
      <w:r w:rsidRPr="00D022DB">
        <w:rPr>
          <w:rFonts w:ascii="Times New Roman" w:hAnsi="Times New Roman" w:cs="Times New Roman"/>
          <w:color w:val="000000"/>
        </w:rPr>
        <w:t>multicast</w:t>
      </w:r>
      <w:proofErr w:type="spellEnd"/>
      <w:r w:rsidRPr="00D022DB">
        <w:rPr>
          <w:rFonts w:ascii="Times New Roman" w:hAnsi="Times New Roman" w:cs="Times New Roman"/>
          <w:color w:val="000000"/>
        </w:rPr>
        <w:t xml:space="preserve"> stream </w:t>
      </w:r>
      <w:proofErr w:type="spellStart"/>
      <w:r w:rsidRPr="00D022DB">
        <w:rPr>
          <w:rFonts w:ascii="Times New Roman" w:hAnsi="Times New Roman" w:cs="Times New Roman"/>
          <w:color w:val="000000"/>
        </w:rPr>
        <w:t>converted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ABR </w:t>
      </w:r>
      <w:proofErr w:type="spellStart"/>
      <w:r w:rsidRPr="00D022DB">
        <w:rPr>
          <w:rFonts w:ascii="Times New Roman" w:hAnsi="Times New Roman" w:cs="Times New Roman"/>
          <w:color w:val="000000"/>
        </w:rPr>
        <w:t>unicast</w:t>
      </w:r>
      <w:proofErr w:type="spellEnd"/>
      <w:r w:rsidRPr="00D022DB">
        <w:rPr>
          <w:rFonts w:ascii="Times New Roman" w:hAnsi="Times New Roman" w:cs="Times New Roman"/>
          <w:color w:val="000000"/>
        </w:rPr>
        <w:t xml:space="preserve"> stream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delivered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Media </w:t>
      </w:r>
      <w:proofErr w:type="spellStart"/>
      <w:r w:rsidRPr="00D022DB">
        <w:rPr>
          <w:rFonts w:ascii="Times New Roman" w:hAnsi="Times New Roman" w:cs="Times New Roman"/>
          <w:color w:val="000000"/>
        </w:rPr>
        <w:t>Sink</w:t>
      </w:r>
      <w:proofErr w:type="spellEnd"/>
    </w:p>
    <w:p w14:paraId="498353E6" w14:textId="77777777" w:rsidR="002C2B85" w:rsidRPr="00D022DB" w:rsidRDefault="00F81F60" w:rsidP="002C2B85">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Use case</w:t>
      </w:r>
      <w:r w:rsidR="004E201D" w:rsidRPr="00D022DB">
        <w:rPr>
          <w:rFonts w:eastAsia="Times New Roman"/>
          <w:b/>
          <w:bCs/>
          <w:i/>
          <w:iCs/>
          <w:color w:val="000000"/>
          <w:sz w:val="28"/>
          <w:szCs w:val="28"/>
        </w:rPr>
        <w:t xml:space="preserve">: </w:t>
      </w:r>
      <w:r w:rsidRPr="00D022DB">
        <w:rPr>
          <w:rFonts w:eastAsia="Times New Roman"/>
          <w:b/>
          <w:bCs/>
          <w:i/>
          <w:iCs/>
          <w:color w:val="000000"/>
          <w:sz w:val="28"/>
          <w:szCs w:val="28"/>
        </w:rPr>
        <w:t>Network-</w:t>
      </w:r>
      <w:r w:rsidR="004E201D" w:rsidRPr="00D022DB">
        <w:rPr>
          <w:rFonts w:eastAsia="Times New Roman"/>
          <w:b/>
          <w:bCs/>
          <w:i/>
          <w:iCs/>
          <w:color w:val="000000"/>
          <w:sz w:val="28"/>
          <w:szCs w:val="28"/>
        </w:rPr>
        <w:t>assist</w:t>
      </w:r>
      <w:r w:rsidRPr="00D022DB">
        <w:rPr>
          <w:rFonts w:eastAsia="Times New Roman"/>
          <w:b/>
          <w:bCs/>
          <w:i/>
          <w:iCs/>
          <w:color w:val="000000"/>
          <w:sz w:val="28"/>
          <w:szCs w:val="28"/>
        </w:rPr>
        <w:t>ed</w:t>
      </w:r>
      <w:r w:rsidR="004E201D" w:rsidRPr="00D022DB">
        <w:rPr>
          <w:rFonts w:eastAsia="Times New Roman"/>
          <w:b/>
          <w:bCs/>
          <w:i/>
          <w:iCs/>
          <w:color w:val="000000"/>
          <w:sz w:val="28"/>
          <w:szCs w:val="28"/>
        </w:rPr>
        <w:t xml:space="preserve"> media composition </w:t>
      </w:r>
    </w:p>
    <w:p w14:paraId="77655C63" w14:textId="6CA7276F" w:rsidR="00130AFB" w:rsidRPr="00D022DB" w:rsidRDefault="00130AFB"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Augmented Video streaming</w:t>
      </w:r>
      <w:r w:rsidR="002C2B85" w:rsidRPr="00D022DB">
        <w:rPr>
          <w:rFonts w:eastAsia="Times New Roman"/>
          <w:b/>
          <w:bCs/>
          <w:i/>
          <w:iCs/>
          <w:color w:val="000000"/>
          <w:sz w:val="28"/>
          <w:szCs w:val="28"/>
        </w:rPr>
        <w:t xml:space="preserve"> [13]</w:t>
      </w:r>
    </w:p>
    <w:p w14:paraId="06963FEC" w14:textId="1B59BD8F" w:rsidR="00130AFB" w:rsidRPr="006577E0" w:rsidRDefault="00130AFB" w:rsidP="00130AFB">
      <w:pPr>
        <w:rPr>
          <w:color w:val="000000"/>
        </w:rPr>
      </w:pPr>
      <w:r w:rsidRPr="00D022DB">
        <w:rPr>
          <w:color w:val="000000"/>
        </w:rPr>
        <w:t xml:space="preserve">A service provider wants to provide mixed video and AR experience to its users. In mixed video and AR, the source video sequence </w:t>
      </w:r>
      <w:r w:rsidRPr="00D022DB">
        <w:rPr>
          <w:noProof/>
          <w:color w:val="000000"/>
        </w:rPr>
        <w:t>is overlaid</w:t>
      </w:r>
      <w:r w:rsidRPr="00D022DB">
        <w:rPr>
          <w:color w:val="000000"/>
        </w:rPr>
        <w:t xml:space="preserve"> with </w:t>
      </w:r>
      <w:r w:rsidRPr="00D022DB">
        <w:rPr>
          <w:noProof/>
          <w:color w:val="000000"/>
        </w:rPr>
        <w:t>graphic</w:t>
      </w:r>
      <w:r w:rsidRPr="00D022DB">
        <w:rPr>
          <w:color w:val="000000"/>
        </w:rPr>
        <w:t xml:space="preserve"> images. The service provider may want to produce multiple versions of such mixed video and AR content by overlaying different graphics images on top of the video taking into consideration the user’s preferences. An example of such scenario </w:t>
      </w:r>
      <w:r w:rsidRPr="00D022DB">
        <w:rPr>
          <w:noProof/>
          <w:color w:val="000000"/>
        </w:rPr>
        <w:t>is shown</w:t>
      </w:r>
      <w:r w:rsidRPr="00D022DB">
        <w:rPr>
          <w:color w:val="000000"/>
        </w:rPr>
        <w:t xml:space="preserve"> in </w:t>
      </w:r>
      <w:r w:rsidR="00F81F60" w:rsidRPr="006577E0">
        <w:rPr>
          <w:color w:val="000000"/>
        </w:rPr>
        <w:fldChar w:fldCharType="begin"/>
      </w:r>
      <w:r w:rsidR="00F81F60" w:rsidRPr="00D022DB">
        <w:rPr>
          <w:color w:val="000000"/>
        </w:rPr>
        <w:instrText xml:space="preserve"> REF _Ref504723505 \h  \* MERGEFORMAT </w:instrText>
      </w:r>
      <w:r w:rsidR="00F81F60" w:rsidRPr="006577E0">
        <w:rPr>
          <w:color w:val="000000"/>
        </w:rPr>
      </w:r>
      <w:r w:rsidR="00F81F60" w:rsidRPr="006577E0">
        <w:rPr>
          <w:color w:val="000000"/>
        </w:rPr>
        <w:fldChar w:fldCharType="separate"/>
      </w:r>
      <w:r w:rsidR="00F81F60" w:rsidRPr="006577E0">
        <w:t xml:space="preserve">Figure </w:t>
      </w:r>
      <w:r w:rsidR="00F81F60" w:rsidRPr="00035F53">
        <w:rPr>
          <w:noProof/>
        </w:rPr>
        <w:t>11</w:t>
      </w:r>
      <w:r w:rsidR="00F81F60" w:rsidRPr="006577E0">
        <w:rPr>
          <w:color w:val="000000"/>
        </w:rPr>
        <w:fldChar w:fldCharType="end"/>
      </w:r>
      <w:r w:rsidRPr="006577E0">
        <w:rPr>
          <w:color w:val="000000"/>
        </w:rPr>
        <w:t>.</w:t>
      </w:r>
    </w:p>
    <w:p w14:paraId="4D1F013F" w14:textId="77777777" w:rsidR="00130AFB" w:rsidRPr="00D022DB" w:rsidRDefault="00130AFB" w:rsidP="00130AFB">
      <w:pPr>
        <w:rPr>
          <w:rFonts w:eastAsia="Times New Roman"/>
        </w:rPr>
      </w:pPr>
    </w:p>
    <w:p w14:paraId="21EC2B7D" w14:textId="77777777" w:rsidR="00F81F60" w:rsidRPr="006577E0" w:rsidRDefault="00130AFB" w:rsidP="00CB6A6E">
      <w:pPr>
        <w:keepNext/>
        <w:jc w:val="center"/>
      </w:pPr>
      <w:r w:rsidRPr="006577E0">
        <w:rPr>
          <w:noProof/>
          <w:color w:val="000000"/>
        </w:rPr>
        <w:drawing>
          <wp:inline distT="0" distB="0" distL="0" distR="0" wp14:anchorId="7BDCBFB8" wp14:editId="5EB3E7F5">
            <wp:extent cx="3667125" cy="1216025"/>
            <wp:effectExtent l="0" t="0" r="0" b="3175"/>
            <wp:docPr id="8" name="그림 8" descr="https://lh4.googleusercontent.com/rqHQcLEMDqOc2b8SPltPysEoKY-2LTV-QlK6-MeO30aqUYvBsnzptlac0fV5SuPi1zcFBHtkICVoTAfJfViNso9N239YUvgdHRmWGf18d7-SPnZJ5gRBZfkL4xrWZ2rtHOQzhC6txX2yXgXt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4.googleusercontent.com/rqHQcLEMDqOc2b8SPltPysEoKY-2LTV-QlK6-MeO30aqUYvBsnzptlac0fV5SuPi1zcFBHtkICVoTAfJfViNso9N239YUvgdHRmWGf18d7-SPnZJ5gRBZfkL4xrWZ2rtHOQzhC6txX2yXgXt6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67125" cy="1216025"/>
                    </a:xfrm>
                    <a:prstGeom prst="rect">
                      <a:avLst/>
                    </a:prstGeom>
                    <a:noFill/>
                    <a:ln>
                      <a:noFill/>
                    </a:ln>
                  </pic:spPr>
                </pic:pic>
              </a:graphicData>
            </a:graphic>
          </wp:inline>
        </w:drawing>
      </w:r>
    </w:p>
    <w:p w14:paraId="397FB6C9" w14:textId="04B74937" w:rsidR="00130AFB" w:rsidRPr="006577E0" w:rsidRDefault="00F81F60" w:rsidP="00CB6A6E">
      <w:pPr>
        <w:pStyle w:val="Caption"/>
        <w:jc w:val="center"/>
      </w:pPr>
      <w:bookmarkStart w:id="12" w:name="_Ref504723505"/>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11</w:t>
      </w:r>
      <w:r w:rsidR="007D7A52" w:rsidRPr="006577E0">
        <w:rPr>
          <w:noProof/>
        </w:rPr>
        <w:fldChar w:fldCharType="end"/>
      </w:r>
      <w:bookmarkEnd w:id="12"/>
      <w:r w:rsidRPr="006577E0">
        <w:t xml:space="preserve"> Video and AR overlaying use case</w:t>
      </w:r>
    </w:p>
    <w:p w14:paraId="14F2B3F0" w14:textId="77777777" w:rsidR="00130AFB" w:rsidRPr="00D022DB" w:rsidRDefault="00130AFB" w:rsidP="00130AFB">
      <w:pPr>
        <w:rPr>
          <w:rFonts w:eastAsia="Times New Roman"/>
        </w:rPr>
      </w:pPr>
    </w:p>
    <w:p w14:paraId="3DEDCB24" w14:textId="17EAEAA6" w:rsidR="00130AFB" w:rsidRPr="00D022DB" w:rsidRDefault="00F81F60" w:rsidP="00130AFB">
      <w:r w:rsidRPr="006577E0">
        <w:rPr>
          <w:color w:val="000000"/>
        </w:rPr>
        <w:fldChar w:fldCharType="begin"/>
      </w:r>
      <w:r w:rsidRPr="00D022DB">
        <w:rPr>
          <w:color w:val="000000"/>
        </w:rPr>
        <w:instrText xml:space="preserve"> REF _Ref504723549 \h  \* MERGEFORMAT </w:instrText>
      </w:r>
      <w:r w:rsidRPr="006577E0">
        <w:rPr>
          <w:color w:val="000000"/>
        </w:rPr>
      </w:r>
      <w:r w:rsidRPr="006577E0">
        <w:rPr>
          <w:color w:val="000000"/>
        </w:rPr>
        <w:fldChar w:fldCharType="separate"/>
      </w:r>
      <w:r w:rsidRPr="006577E0">
        <w:t xml:space="preserve">Figure </w:t>
      </w:r>
      <w:r w:rsidRPr="00035F53">
        <w:rPr>
          <w:noProof/>
        </w:rPr>
        <w:t>12</w:t>
      </w:r>
      <w:r w:rsidRPr="006577E0">
        <w:rPr>
          <w:color w:val="000000"/>
        </w:rPr>
        <w:fldChar w:fldCharType="end"/>
      </w:r>
      <w:r w:rsidRPr="006577E0">
        <w:rPr>
          <w:color w:val="000000"/>
        </w:rPr>
        <w:t xml:space="preserve"> </w:t>
      </w:r>
      <w:r w:rsidR="00130AFB" w:rsidRPr="006577E0">
        <w:rPr>
          <w:color w:val="000000"/>
        </w:rPr>
        <w:t xml:space="preserve">shows an example of a volleyball </w:t>
      </w:r>
      <w:r w:rsidR="00130AFB" w:rsidRPr="00035F53">
        <w:rPr>
          <w:noProof/>
          <w:color w:val="000000"/>
        </w:rPr>
        <w:t>sport</w:t>
      </w:r>
      <w:r w:rsidR="003A58DB" w:rsidRPr="00D022DB">
        <w:rPr>
          <w:noProof/>
          <w:color w:val="000000"/>
        </w:rPr>
        <w:t>s</w:t>
      </w:r>
      <w:r w:rsidR="00130AFB" w:rsidRPr="00D022DB">
        <w:rPr>
          <w:color w:val="000000"/>
        </w:rPr>
        <w:t xml:space="preserve"> video with overlapping graphics. In the example, the volleyball trajectory </w:t>
      </w:r>
      <w:r w:rsidR="00130AFB" w:rsidRPr="00D022DB">
        <w:rPr>
          <w:noProof/>
          <w:color w:val="000000"/>
        </w:rPr>
        <w:t>is augmented</w:t>
      </w:r>
      <w:r w:rsidR="00130AFB" w:rsidRPr="00D022DB">
        <w:rPr>
          <w:color w:val="000000"/>
        </w:rPr>
        <w:t xml:space="preserve"> with moving </w:t>
      </w:r>
      <w:r w:rsidR="00130AFB" w:rsidRPr="00D022DB">
        <w:rPr>
          <w:noProof/>
          <w:color w:val="000000"/>
        </w:rPr>
        <w:t>graphic</w:t>
      </w:r>
      <w:r w:rsidR="003A58DB" w:rsidRPr="00D022DB">
        <w:rPr>
          <w:noProof/>
          <w:color w:val="000000"/>
        </w:rPr>
        <w:t>s</w:t>
      </w:r>
      <w:r w:rsidR="00130AFB" w:rsidRPr="00D022DB">
        <w:rPr>
          <w:color w:val="000000"/>
        </w:rPr>
        <w:t xml:space="preserve"> content that provides an augmented </w:t>
      </w:r>
      <w:r w:rsidR="00130AFB" w:rsidRPr="00D022DB">
        <w:rPr>
          <w:noProof/>
          <w:color w:val="000000"/>
        </w:rPr>
        <w:t>graphic</w:t>
      </w:r>
      <w:r w:rsidR="003A58DB" w:rsidRPr="00D022DB">
        <w:rPr>
          <w:noProof/>
          <w:color w:val="000000"/>
        </w:rPr>
        <w:t>s</w:t>
      </w:r>
      <w:r w:rsidR="00130AFB" w:rsidRPr="00D022DB">
        <w:rPr>
          <w:color w:val="000000"/>
        </w:rPr>
        <w:t xml:space="preserve"> trajectory of the moving ball. Multiple versions of such video and AR contents </w:t>
      </w:r>
      <w:r w:rsidR="00130AFB" w:rsidRPr="00D022DB">
        <w:rPr>
          <w:noProof/>
          <w:color w:val="000000"/>
        </w:rPr>
        <w:t>are prepared</w:t>
      </w:r>
      <w:r w:rsidR="00130AFB" w:rsidRPr="00D022DB">
        <w:rPr>
          <w:color w:val="000000"/>
        </w:rPr>
        <w:t xml:space="preserve">. The service provider then provides an appropriate version of the content to each user depending on that user’s preference. </w:t>
      </w:r>
    </w:p>
    <w:p w14:paraId="6696EC75" w14:textId="77777777" w:rsidR="00130AFB" w:rsidRPr="00D022DB" w:rsidRDefault="00130AFB" w:rsidP="00130AFB">
      <w:r w:rsidRPr="00D022DB">
        <w:rPr>
          <w:color w:val="000000"/>
        </w:rPr>
        <w:t xml:space="preserve">The service provider wants to provide user aware AR experience. </w:t>
      </w:r>
      <w:r w:rsidRPr="00D022DB">
        <w:rPr>
          <w:noProof/>
          <w:color w:val="000000"/>
        </w:rPr>
        <w:t>In a volleyball game, John is a fan of team A. In such a scenario, the service provider wants to add overlaying graphics by analyzing to cheer team A’s attack on team B. For the same volleyball game, Susan is a fan of team B. In such a scenario, the service provider wants to provide different graphics overlaying in support of team B.</w:t>
      </w:r>
    </w:p>
    <w:p w14:paraId="46FA302D" w14:textId="6FAA3868" w:rsidR="00130AFB" w:rsidRPr="00D022DB" w:rsidRDefault="00130AFB" w:rsidP="00130AFB">
      <w:r w:rsidRPr="00D022DB">
        <w:rPr>
          <w:color w:val="000000"/>
        </w:rPr>
        <w:t xml:space="preserve">To provide an advanced </w:t>
      </w:r>
      <w:r w:rsidRPr="00D022DB">
        <w:rPr>
          <w:noProof/>
          <w:color w:val="000000"/>
        </w:rPr>
        <w:t>user</w:t>
      </w:r>
      <w:r w:rsidR="003A58DB" w:rsidRPr="00D022DB">
        <w:rPr>
          <w:noProof/>
          <w:color w:val="000000"/>
        </w:rPr>
        <w:t>-</w:t>
      </w:r>
      <w:r w:rsidRPr="00D022DB">
        <w:rPr>
          <w:noProof/>
          <w:color w:val="000000"/>
        </w:rPr>
        <w:t>aware</w:t>
      </w:r>
      <w:r w:rsidRPr="00D022DB">
        <w:rPr>
          <w:color w:val="000000"/>
        </w:rPr>
        <w:t xml:space="preserve"> video and AR experience, the service provider typically deploys Artificial Intelligence (AI) to achieve the required effects. The service provider deploys its unique assets of high processing power in the cloud to analyze the video content and the user’s profile and offer a tailored user experience.</w:t>
      </w:r>
    </w:p>
    <w:p w14:paraId="071708DD" w14:textId="77777777" w:rsidR="00130AFB" w:rsidRPr="00D022DB" w:rsidRDefault="00130AFB" w:rsidP="00130AFB">
      <w:pPr>
        <w:rPr>
          <w:rFonts w:eastAsia="Times New Roman"/>
        </w:rPr>
      </w:pPr>
    </w:p>
    <w:p w14:paraId="6045D170" w14:textId="77777777" w:rsidR="00F81F60" w:rsidRPr="006577E0" w:rsidRDefault="00130AFB" w:rsidP="00CB6A6E">
      <w:pPr>
        <w:keepNext/>
        <w:jc w:val="center"/>
      </w:pPr>
      <w:r w:rsidRPr="006577E0">
        <w:rPr>
          <w:noProof/>
          <w:color w:val="000000"/>
        </w:rPr>
        <w:lastRenderedPageBreak/>
        <w:drawing>
          <wp:inline distT="0" distB="0" distL="0" distR="0" wp14:anchorId="36D6946C" wp14:editId="6108B4B8">
            <wp:extent cx="1619885" cy="1972945"/>
            <wp:effectExtent l="0" t="0" r="5715" b="8255"/>
            <wp:docPr id="7" name="그림 7" descr="https://lh5.googleusercontent.com/6fVIbIqsv07Akvl7Fow6hTGC2dQOmdhXfpIWFQZJapwad3UPHH6mu3mkTgWYxomw6VL9SG0MgG9Bee52rNqpoRXdnc4J2ocgOUH-S2bm3nQajRj0yW4e-F45AoU9UdWvHcgnLMMDi54C2ndt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6fVIbIqsv07Akvl7Fow6hTGC2dQOmdhXfpIWFQZJapwad3UPHH6mu3mkTgWYxomw6VL9SG0MgG9Bee52rNqpoRXdnc4J2ocgOUH-S2bm3nQajRj0yW4e-F45AoU9UdWvHcgnLMMDi54C2ndtM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19885" cy="1972945"/>
                    </a:xfrm>
                    <a:prstGeom prst="rect">
                      <a:avLst/>
                    </a:prstGeom>
                    <a:noFill/>
                    <a:ln>
                      <a:noFill/>
                    </a:ln>
                  </pic:spPr>
                </pic:pic>
              </a:graphicData>
            </a:graphic>
          </wp:inline>
        </w:drawing>
      </w:r>
    </w:p>
    <w:p w14:paraId="19BBC9F3" w14:textId="284F9EDB" w:rsidR="00130AFB" w:rsidRPr="00D022DB" w:rsidRDefault="00F81F60" w:rsidP="00CB6A6E">
      <w:pPr>
        <w:pStyle w:val="Caption"/>
        <w:jc w:val="center"/>
      </w:pPr>
      <w:bookmarkStart w:id="13" w:name="_Ref504723549"/>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12</w:t>
      </w:r>
      <w:r w:rsidR="007D7A52" w:rsidRPr="006577E0">
        <w:rPr>
          <w:noProof/>
        </w:rPr>
        <w:fldChar w:fldCharType="end"/>
      </w:r>
      <w:bookmarkEnd w:id="13"/>
      <w:r w:rsidRPr="006577E0">
        <w:t xml:space="preserve">  example of </w:t>
      </w:r>
      <w:r w:rsidRPr="006577E0">
        <w:rPr>
          <w:noProof/>
        </w:rPr>
        <w:t>sport</w:t>
      </w:r>
      <w:r w:rsidR="003A58DB" w:rsidRPr="00035F53">
        <w:rPr>
          <w:noProof/>
        </w:rPr>
        <w:t>s</w:t>
      </w:r>
      <w:r w:rsidRPr="00D022DB">
        <w:t xml:space="preserve"> video and </w:t>
      </w:r>
      <w:r w:rsidRPr="00D022DB">
        <w:rPr>
          <w:noProof/>
        </w:rPr>
        <w:t>graphic</w:t>
      </w:r>
      <w:r w:rsidR="003A58DB" w:rsidRPr="00D022DB">
        <w:rPr>
          <w:noProof/>
        </w:rPr>
        <w:t>s</w:t>
      </w:r>
      <w:r w:rsidRPr="00D022DB">
        <w:t xml:space="preserve"> overlapping</w:t>
      </w:r>
    </w:p>
    <w:p w14:paraId="1544B65E" w14:textId="6CDB046F" w:rsidR="00130AFB" w:rsidRPr="00D022DB" w:rsidRDefault="00130AFB" w:rsidP="00130AFB">
      <w:pPr>
        <w:rPr>
          <w:color w:val="000000"/>
        </w:rPr>
      </w:pPr>
      <w:r w:rsidRPr="00D022DB">
        <w:rPr>
          <w:color w:val="000000"/>
        </w:rPr>
        <w:t xml:space="preserve">The </w:t>
      </w:r>
      <w:r w:rsidRPr="00D022DB">
        <w:rPr>
          <w:noProof/>
          <w:color w:val="000000"/>
        </w:rPr>
        <w:t>network</w:t>
      </w:r>
      <w:r w:rsidR="003A58DB" w:rsidRPr="00D022DB">
        <w:rPr>
          <w:noProof/>
          <w:color w:val="000000"/>
        </w:rPr>
        <w:t>-</w:t>
      </w:r>
      <w:r w:rsidRPr="00D022DB">
        <w:rPr>
          <w:noProof/>
          <w:color w:val="000000"/>
        </w:rPr>
        <w:t>based</w:t>
      </w:r>
      <w:r w:rsidRPr="00D022DB">
        <w:rPr>
          <w:color w:val="000000"/>
        </w:rPr>
        <w:t xml:space="preserve"> media processing solution has its unique advantages </w:t>
      </w:r>
      <w:r w:rsidR="003A58DB" w:rsidRPr="00D022DB">
        <w:rPr>
          <w:noProof/>
          <w:color w:val="000000"/>
        </w:rPr>
        <w:t>regarding</w:t>
      </w:r>
      <w:r w:rsidRPr="00D022DB">
        <w:rPr>
          <w:color w:val="000000"/>
        </w:rPr>
        <w:t xml:space="preserve"> resource efficiency compared to the traditional broadcasting systems. </w:t>
      </w:r>
      <w:r w:rsidRPr="00D022DB">
        <w:rPr>
          <w:noProof/>
          <w:color w:val="000000"/>
        </w:rPr>
        <w:t>When the media processing functionality is located in distributed networks or the Cloud, the complete media processing functionalities could be provided as Media Processing as a Service to various service providers in a shared manner, which will significantly save resources compared to traditional media processing systems, where each of the service provider</w:t>
      </w:r>
      <w:r w:rsidR="003A58DB" w:rsidRPr="00D022DB">
        <w:rPr>
          <w:noProof/>
          <w:color w:val="000000"/>
        </w:rPr>
        <w:t>s</w:t>
      </w:r>
      <w:r w:rsidRPr="00D022DB">
        <w:rPr>
          <w:noProof/>
          <w:color w:val="000000"/>
        </w:rPr>
        <w:t xml:space="preserve"> needs to develop its own media processing functionality.</w:t>
      </w:r>
    </w:p>
    <w:p w14:paraId="77BA5ABB" w14:textId="77777777" w:rsidR="00130AFB" w:rsidRPr="00D022DB" w:rsidRDefault="00130AFB" w:rsidP="00CB6A6E"/>
    <w:p w14:paraId="4337BFDB" w14:textId="63A0B4B9" w:rsidR="00130AFB" w:rsidRPr="00D022DB" w:rsidRDefault="00130AFB"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Intelligent </w:t>
      </w:r>
      <w:r w:rsidRPr="00D022DB">
        <w:rPr>
          <w:rFonts w:eastAsia="Times New Roman"/>
          <w:b/>
          <w:bCs/>
          <w:i/>
          <w:iCs/>
          <w:noProof/>
          <w:color w:val="000000"/>
          <w:sz w:val="28"/>
          <w:szCs w:val="28"/>
        </w:rPr>
        <w:t>user</w:t>
      </w:r>
      <w:r w:rsidR="003A58DB" w:rsidRPr="00D022DB">
        <w:rPr>
          <w:rFonts w:eastAsia="Times New Roman"/>
          <w:b/>
          <w:bCs/>
          <w:i/>
          <w:iCs/>
          <w:noProof/>
          <w:color w:val="000000"/>
          <w:sz w:val="28"/>
          <w:szCs w:val="28"/>
        </w:rPr>
        <w:t>-</w:t>
      </w:r>
      <w:r w:rsidRPr="00D022DB">
        <w:rPr>
          <w:rFonts w:eastAsia="Times New Roman"/>
          <w:b/>
          <w:bCs/>
          <w:i/>
          <w:iCs/>
          <w:noProof/>
          <w:color w:val="000000"/>
          <w:sz w:val="28"/>
          <w:szCs w:val="28"/>
        </w:rPr>
        <w:t>centric</w:t>
      </w:r>
      <w:r w:rsidRPr="00D022DB">
        <w:rPr>
          <w:rFonts w:eastAsia="Times New Roman"/>
          <w:b/>
          <w:bCs/>
          <w:i/>
          <w:iCs/>
          <w:color w:val="000000"/>
          <w:sz w:val="28"/>
          <w:szCs w:val="28"/>
        </w:rPr>
        <w:t xml:space="preserve"> broadcasting</w:t>
      </w:r>
      <w:r w:rsidR="002C2B85" w:rsidRPr="00D022DB">
        <w:rPr>
          <w:rFonts w:eastAsia="Times New Roman"/>
          <w:b/>
          <w:bCs/>
          <w:i/>
          <w:iCs/>
          <w:color w:val="000000"/>
          <w:sz w:val="28"/>
          <w:szCs w:val="28"/>
        </w:rPr>
        <w:t xml:space="preserve"> [14]</w:t>
      </w:r>
    </w:p>
    <w:p w14:paraId="4CC7FB37" w14:textId="4BDF9A55" w:rsidR="00130AFB" w:rsidRPr="00D022DB" w:rsidRDefault="00130AFB" w:rsidP="00CB6A6E">
      <w:pPr>
        <w:rPr>
          <w:color w:val="000000"/>
        </w:rPr>
      </w:pPr>
      <w:r w:rsidRPr="00D022DB">
        <w:rPr>
          <w:color w:val="000000"/>
        </w:rPr>
        <w:t xml:space="preserve">In traditional broadcasting of sports games, </w:t>
      </w:r>
      <w:r w:rsidRPr="00D022DB">
        <w:rPr>
          <w:noProof/>
          <w:color w:val="000000"/>
        </w:rPr>
        <w:t>e.g.</w:t>
      </w:r>
      <w:r w:rsidR="003A58DB" w:rsidRPr="00D022DB">
        <w:rPr>
          <w:noProof/>
          <w:color w:val="000000"/>
        </w:rPr>
        <w:t>,</w:t>
      </w:r>
      <w:r w:rsidRPr="00D022DB">
        <w:rPr>
          <w:color w:val="000000"/>
        </w:rPr>
        <w:t xml:space="preserve"> soccer and American football, multiple cameras </w:t>
      </w:r>
      <w:r w:rsidRPr="00D022DB">
        <w:rPr>
          <w:noProof/>
          <w:color w:val="000000"/>
        </w:rPr>
        <w:t>are placed</w:t>
      </w:r>
      <w:r w:rsidRPr="00D022DB">
        <w:rPr>
          <w:color w:val="000000"/>
        </w:rPr>
        <w:t xml:space="preserve"> at various locations of the field. Video editing tools are typically used to edit multiple video scenes to produce a uniform video scene to broadcast to all viewers. In a </w:t>
      </w:r>
      <w:r w:rsidRPr="00D022DB">
        <w:rPr>
          <w:noProof/>
          <w:color w:val="000000"/>
        </w:rPr>
        <w:t>user</w:t>
      </w:r>
      <w:r w:rsidR="003A58DB" w:rsidRPr="00D022DB">
        <w:rPr>
          <w:noProof/>
          <w:color w:val="000000"/>
        </w:rPr>
        <w:t>-</w:t>
      </w:r>
      <w:r w:rsidRPr="00D022DB">
        <w:rPr>
          <w:noProof/>
          <w:color w:val="000000"/>
        </w:rPr>
        <w:t>centric</w:t>
      </w:r>
      <w:r w:rsidRPr="00D022DB">
        <w:rPr>
          <w:color w:val="000000"/>
        </w:rPr>
        <w:t xml:space="preserve"> broadcasting scenario, the service provider wants to upload multiple scenes to the Cloud and broadcast </w:t>
      </w:r>
      <w:r w:rsidRPr="00D022DB">
        <w:rPr>
          <w:noProof/>
          <w:color w:val="000000"/>
        </w:rPr>
        <w:t>user</w:t>
      </w:r>
      <w:r w:rsidR="003A58DB" w:rsidRPr="00D022DB">
        <w:rPr>
          <w:noProof/>
          <w:color w:val="000000"/>
        </w:rPr>
        <w:t>-</w:t>
      </w:r>
      <w:r w:rsidRPr="00D022DB">
        <w:rPr>
          <w:noProof/>
          <w:color w:val="000000"/>
        </w:rPr>
        <w:t>centric</w:t>
      </w:r>
      <w:r w:rsidRPr="00D022DB">
        <w:rPr>
          <w:color w:val="000000"/>
        </w:rPr>
        <w:t xml:space="preserve"> broadcasting service by utilizing the end user’s preferences. Many </w:t>
      </w:r>
      <w:proofErr w:type="gramStart"/>
      <w:r w:rsidRPr="00D022DB">
        <w:rPr>
          <w:color w:val="000000"/>
        </w:rPr>
        <w:t>times</w:t>
      </w:r>
      <w:proofErr w:type="gramEnd"/>
      <w:r w:rsidRPr="00D022DB">
        <w:rPr>
          <w:color w:val="000000"/>
        </w:rPr>
        <w:t xml:space="preserve"> a football fan might love a certain team</w:t>
      </w:r>
      <w:r w:rsidR="003A58DB" w:rsidRPr="00D022DB">
        <w:rPr>
          <w:color w:val="000000"/>
        </w:rPr>
        <w:t>,</w:t>
      </w:r>
      <w:r w:rsidRPr="00D022DB">
        <w:rPr>
          <w:color w:val="000000"/>
        </w:rPr>
        <w:t xml:space="preserve"> </w:t>
      </w:r>
      <w:r w:rsidRPr="00D022DB">
        <w:rPr>
          <w:noProof/>
          <w:color w:val="000000"/>
        </w:rPr>
        <w:t>and</w:t>
      </w:r>
      <w:r w:rsidRPr="00D022DB">
        <w:rPr>
          <w:color w:val="000000"/>
        </w:rPr>
        <w:t xml:space="preserve"> he/she may be a fan of a certain football star. In </w:t>
      </w:r>
      <w:r w:rsidRPr="00D022DB">
        <w:rPr>
          <w:noProof/>
          <w:color w:val="000000"/>
        </w:rPr>
        <w:t>user centric</w:t>
      </w:r>
      <w:r w:rsidRPr="00D022DB">
        <w:rPr>
          <w:color w:val="000000"/>
        </w:rPr>
        <w:t xml:space="preserve"> broadcasting, the service provider wants to provide a service so that a user who is </w:t>
      </w:r>
      <w:r w:rsidRPr="00D022DB">
        <w:rPr>
          <w:noProof/>
          <w:color w:val="000000"/>
        </w:rPr>
        <w:t>fan</w:t>
      </w:r>
      <w:r w:rsidRPr="00D022DB">
        <w:rPr>
          <w:color w:val="000000"/>
        </w:rPr>
        <w:t xml:space="preserve"> of a star could continuously follow the player within a sub-scene window, which is overlapping with the main scene window, and switch between the sub-scene to the main scene upon request. In user-centric broadcasting, the service provider wants to deploy AI to analyze the user’s preference and edit the video streams based on the user’s preference automatically. </w:t>
      </w:r>
    </w:p>
    <w:p w14:paraId="473944F3" w14:textId="75677CE5" w:rsidR="00130AFB" w:rsidRPr="00D022DB" w:rsidRDefault="00130AFB" w:rsidP="00130AFB">
      <w:pPr>
        <w:rPr>
          <w:color w:val="000000"/>
        </w:rPr>
      </w:pPr>
      <w:r w:rsidRPr="00D022DB">
        <w:rPr>
          <w:color w:val="000000"/>
        </w:rPr>
        <w:t xml:space="preserve">To provide an intelligent </w:t>
      </w:r>
      <w:r w:rsidRPr="00D022DB">
        <w:rPr>
          <w:noProof/>
          <w:color w:val="000000"/>
        </w:rPr>
        <w:t>user</w:t>
      </w:r>
      <w:r w:rsidR="003A58DB" w:rsidRPr="00D022DB">
        <w:rPr>
          <w:noProof/>
          <w:color w:val="000000"/>
        </w:rPr>
        <w:t>-</w:t>
      </w:r>
      <w:r w:rsidRPr="00D022DB">
        <w:rPr>
          <w:noProof/>
          <w:color w:val="000000"/>
        </w:rPr>
        <w:t>centric</w:t>
      </w:r>
      <w:r w:rsidRPr="00D022DB">
        <w:rPr>
          <w:color w:val="000000"/>
        </w:rPr>
        <w:t xml:space="preserve"> broadcast experience, the service provider typically deploys Artificial Intelligence (AI) to customize the user experience. The service provider is aware of the complexity of processing big data and </w:t>
      </w:r>
      <w:r w:rsidRPr="00D022DB">
        <w:rPr>
          <w:noProof/>
          <w:color w:val="000000"/>
        </w:rPr>
        <w:t>fine</w:t>
      </w:r>
      <w:r w:rsidR="003A58DB" w:rsidRPr="00D022DB">
        <w:rPr>
          <w:noProof/>
          <w:color w:val="000000"/>
        </w:rPr>
        <w:t>-</w:t>
      </w:r>
      <w:r w:rsidRPr="00D022DB">
        <w:rPr>
          <w:noProof/>
          <w:color w:val="000000"/>
        </w:rPr>
        <w:t>tuning</w:t>
      </w:r>
      <w:r w:rsidRPr="00D022DB">
        <w:rPr>
          <w:color w:val="000000"/>
        </w:rPr>
        <w:t xml:space="preserve"> the machine learning models accordingly and wants to deploy distributed networks or Cloud processing of big data to improve the </w:t>
      </w:r>
      <w:r w:rsidRPr="00D022DB">
        <w:rPr>
          <w:noProof/>
          <w:color w:val="000000"/>
        </w:rPr>
        <w:t>user</w:t>
      </w:r>
      <w:r w:rsidR="003A58DB" w:rsidRPr="00D022DB">
        <w:rPr>
          <w:noProof/>
          <w:color w:val="000000"/>
        </w:rPr>
        <w:t>-</w:t>
      </w:r>
      <w:r w:rsidRPr="00D022DB">
        <w:rPr>
          <w:noProof/>
          <w:color w:val="000000"/>
        </w:rPr>
        <w:t>centric</w:t>
      </w:r>
      <w:r w:rsidRPr="00D022DB">
        <w:rPr>
          <w:color w:val="000000"/>
        </w:rPr>
        <w:t xml:space="preserve"> broadcasting experience. Being aware of the unique advantages of the Cloud or distributed networks for machine learning, the service provider expects that the Cloud-based and distributed networks based intelligent </w:t>
      </w:r>
      <w:r w:rsidRPr="00D022DB">
        <w:rPr>
          <w:noProof/>
          <w:color w:val="000000"/>
        </w:rPr>
        <w:t>user</w:t>
      </w:r>
      <w:r w:rsidR="003A58DB" w:rsidRPr="00D022DB">
        <w:rPr>
          <w:noProof/>
          <w:color w:val="000000"/>
        </w:rPr>
        <w:t>-</w:t>
      </w:r>
      <w:r w:rsidRPr="00D022DB">
        <w:rPr>
          <w:noProof/>
          <w:color w:val="000000"/>
        </w:rPr>
        <w:t>centric</w:t>
      </w:r>
      <w:r w:rsidRPr="00D022DB">
        <w:rPr>
          <w:color w:val="000000"/>
        </w:rPr>
        <w:t xml:space="preserve"> broadcasting significantly </w:t>
      </w:r>
      <w:r w:rsidRPr="00D022DB">
        <w:rPr>
          <w:noProof/>
          <w:color w:val="000000"/>
        </w:rPr>
        <w:t>improve</w:t>
      </w:r>
      <w:r w:rsidRPr="00D022DB">
        <w:rPr>
          <w:color w:val="000000"/>
        </w:rPr>
        <w:t xml:space="preserve"> the user’s quality of experience compared to the central </w:t>
      </w:r>
      <w:r w:rsidRPr="00D022DB">
        <w:rPr>
          <w:noProof/>
          <w:color w:val="000000"/>
        </w:rPr>
        <w:t>computer</w:t>
      </w:r>
      <w:r w:rsidR="003A58DB" w:rsidRPr="00D022DB">
        <w:rPr>
          <w:noProof/>
          <w:color w:val="000000"/>
        </w:rPr>
        <w:t>-</w:t>
      </w:r>
      <w:r w:rsidRPr="00D022DB">
        <w:rPr>
          <w:noProof/>
          <w:color w:val="000000"/>
        </w:rPr>
        <w:t>based</w:t>
      </w:r>
      <w:r w:rsidRPr="00D022DB">
        <w:rPr>
          <w:color w:val="000000"/>
        </w:rPr>
        <w:t xml:space="preserve"> approaches; hence further improves the business of the service provider.</w:t>
      </w:r>
    </w:p>
    <w:p w14:paraId="3C5BBB82" w14:textId="3AAB79B1" w:rsidR="00130AFB" w:rsidRPr="00D022DB" w:rsidRDefault="00130AFB" w:rsidP="00130AFB">
      <w:pPr>
        <w:rPr>
          <w:color w:val="000000"/>
        </w:rPr>
      </w:pPr>
      <w:r w:rsidRPr="00D022DB">
        <w:rPr>
          <w:color w:val="000000"/>
        </w:rPr>
        <w:t xml:space="preserve">In </w:t>
      </w:r>
      <w:r w:rsidRPr="00D022DB">
        <w:rPr>
          <w:noProof/>
          <w:color w:val="000000"/>
        </w:rPr>
        <w:t>user</w:t>
      </w:r>
      <w:r w:rsidR="003A58DB" w:rsidRPr="00D022DB">
        <w:rPr>
          <w:noProof/>
          <w:color w:val="000000"/>
        </w:rPr>
        <w:t>-</w:t>
      </w:r>
      <w:r w:rsidRPr="00D022DB">
        <w:rPr>
          <w:noProof/>
          <w:color w:val="000000"/>
        </w:rPr>
        <w:t>centric</w:t>
      </w:r>
      <w:r w:rsidRPr="00D022DB">
        <w:rPr>
          <w:color w:val="000000"/>
        </w:rPr>
        <w:t xml:space="preserve"> broadcasting, the service provider wants to provide user aware broadcasting service by taking into account that different users or different groups of </w:t>
      </w:r>
      <w:r w:rsidRPr="00D022DB">
        <w:rPr>
          <w:color w:val="000000"/>
        </w:rPr>
        <w:lastRenderedPageBreak/>
        <w:t xml:space="preserve">users have their </w:t>
      </w:r>
      <w:r w:rsidRPr="00D022DB">
        <w:rPr>
          <w:noProof/>
          <w:color w:val="000000"/>
        </w:rPr>
        <w:t>own</w:t>
      </w:r>
      <w:r w:rsidRPr="00D022DB">
        <w:rPr>
          <w:color w:val="000000"/>
        </w:rPr>
        <w:t xml:space="preserve"> preferences. </w:t>
      </w:r>
      <w:r w:rsidRPr="00D022DB">
        <w:rPr>
          <w:noProof/>
          <w:color w:val="000000"/>
        </w:rPr>
        <w:t>This</w:t>
      </w:r>
      <w:r w:rsidRPr="00D022DB">
        <w:rPr>
          <w:color w:val="000000"/>
        </w:rPr>
        <w:t xml:space="preserve"> is another important motivation for residing the processing and editing of the video streams in the distributed networks close to the users. </w:t>
      </w:r>
    </w:p>
    <w:p w14:paraId="65500889" w14:textId="292676BB" w:rsidR="00130AFB" w:rsidRPr="00D022DB" w:rsidRDefault="00130AFB" w:rsidP="00130AFB">
      <w:pPr>
        <w:rPr>
          <w:color w:val="000000"/>
        </w:rPr>
      </w:pPr>
      <w:r w:rsidRPr="00D022DB">
        <w:rPr>
          <w:color w:val="000000"/>
        </w:rPr>
        <w:t xml:space="preserve">The distributed network </w:t>
      </w:r>
      <w:r w:rsidRPr="00D022DB">
        <w:rPr>
          <w:noProof/>
          <w:color w:val="000000"/>
        </w:rPr>
        <w:t>ecosystem</w:t>
      </w:r>
      <w:r w:rsidR="003A58DB" w:rsidRPr="00D022DB">
        <w:rPr>
          <w:noProof/>
          <w:color w:val="000000"/>
        </w:rPr>
        <w:t>-</w:t>
      </w:r>
      <w:r w:rsidRPr="00D022DB">
        <w:rPr>
          <w:noProof/>
          <w:color w:val="000000"/>
        </w:rPr>
        <w:t>based</w:t>
      </w:r>
      <w:r w:rsidRPr="00D022DB">
        <w:rPr>
          <w:color w:val="000000"/>
        </w:rPr>
        <w:t xml:space="preserve"> solution has its unique advantage </w:t>
      </w:r>
      <w:r w:rsidR="003A58DB" w:rsidRPr="00D022DB">
        <w:rPr>
          <w:noProof/>
          <w:color w:val="000000"/>
        </w:rPr>
        <w:t>regarding</w:t>
      </w:r>
      <w:r w:rsidRPr="00D022DB">
        <w:rPr>
          <w:color w:val="000000"/>
        </w:rPr>
        <w:t xml:space="preserve"> saving resources compared to a traditional broadcasting system. </w:t>
      </w:r>
      <w:r w:rsidRPr="00D022DB">
        <w:rPr>
          <w:noProof/>
          <w:color w:val="000000"/>
        </w:rPr>
        <w:t>When the media processing functionality resides in distributed networks or in the Cloud, the complete media processing functionalities could be provided as an ecosystem and used by various service providers in a shared manner, which will significantly save resources compared to the traditional broadcasting system where each of the service provider</w:t>
      </w:r>
      <w:r w:rsidR="003A58DB" w:rsidRPr="00D022DB">
        <w:rPr>
          <w:noProof/>
          <w:color w:val="000000"/>
        </w:rPr>
        <w:t>s</w:t>
      </w:r>
      <w:r w:rsidRPr="00D022DB">
        <w:rPr>
          <w:noProof/>
          <w:color w:val="000000"/>
        </w:rPr>
        <w:t xml:space="preserve"> needs to has its own media processing functionality.</w:t>
      </w:r>
    </w:p>
    <w:p w14:paraId="4A645359" w14:textId="77777777" w:rsidR="00130AFB" w:rsidRPr="00D022DB" w:rsidRDefault="00130AFB" w:rsidP="00130AFB">
      <w:pPr>
        <w:rPr>
          <w:rFonts w:eastAsia="Times New Roman"/>
        </w:rPr>
      </w:pPr>
    </w:p>
    <w:p w14:paraId="56D991DD" w14:textId="77777777" w:rsidR="00F81F60" w:rsidRPr="006577E0" w:rsidRDefault="00130AFB" w:rsidP="00CB6A6E">
      <w:pPr>
        <w:keepNext/>
        <w:jc w:val="center"/>
      </w:pPr>
      <w:r w:rsidRPr="006577E0">
        <w:rPr>
          <w:noProof/>
          <w:color w:val="000000"/>
        </w:rPr>
        <w:drawing>
          <wp:inline distT="0" distB="0" distL="0" distR="0" wp14:anchorId="56574312" wp14:editId="6CB4F549">
            <wp:extent cx="2845435" cy="2562225"/>
            <wp:effectExtent l="0" t="0" r="0" b="3175"/>
            <wp:docPr id="5" name="그림 5" descr="https://lh4.googleusercontent.com/gIVRPzT5Ai-R5sRHZ4NLggu7-D0spILou4CNW32eWBczK0GHIOETgIU_ioB0lPj0Ab3xL69c6WOzRlYOb5FIJhyxHb-5EYkEFb8VdWCkxEmICReY1P5ewI-UXGBQLVmWmen94e6-8PCx2wSd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gIVRPzT5Ai-R5sRHZ4NLggu7-D0spILou4CNW32eWBczK0GHIOETgIU_ioB0lPj0Ab3xL69c6WOzRlYOb5FIJhyxHb-5EYkEFb8VdWCkxEmICReY1P5ewI-UXGBQLVmWmen94e6-8PCx2wSdZ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45435" cy="2562225"/>
                    </a:xfrm>
                    <a:prstGeom prst="rect">
                      <a:avLst/>
                    </a:prstGeom>
                    <a:noFill/>
                    <a:ln>
                      <a:noFill/>
                    </a:ln>
                  </pic:spPr>
                </pic:pic>
              </a:graphicData>
            </a:graphic>
          </wp:inline>
        </w:drawing>
      </w:r>
    </w:p>
    <w:p w14:paraId="05DE6689" w14:textId="7DACD6C6" w:rsidR="00130AFB" w:rsidRPr="00D022DB" w:rsidRDefault="00F81F60" w:rsidP="00CB6A6E">
      <w:pPr>
        <w:pStyle w:val="Caption"/>
        <w:jc w:val="center"/>
      </w:pPr>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13</w:t>
      </w:r>
      <w:r w:rsidR="007D7A52" w:rsidRPr="006577E0">
        <w:rPr>
          <w:noProof/>
        </w:rPr>
        <w:fldChar w:fldCharType="end"/>
      </w:r>
      <w:r w:rsidRPr="006577E0">
        <w:t xml:space="preserve"> </w:t>
      </w:r>
      <w:r w:rsidRPr="006577E0">
        <w:rPr>
          <w:noProof/>
        </w:rPr>
        <w:t>User</w:t>
      </w:r>
      <w:r w:rsidR="003A58DB" w:rsidRPr="00035F53">
        <w:rPr>
          <w:noProof/>
        </w:rPr>
        <w:t>-</w:t>
      </w:r>
      <w:r w:rsidRPr="00D022DB">
        <w:rPr>
          <w:noProof/>
        </w:rPr>
        <w:t>centric</w:t>
      </w:r>
      <w:r w:rsidRPr="00D022DB">
        <w:t xml:space="preserve"> broadcasting</w:t>
      </w:r>
    </w:p>
    <w:p w14:paraId="4BF94602" w14:textId="77777777" w:rsidR="00130AFB" w:rsidRPr="00D022DB" w:rsidRDefault="00130AFB" w:rsidP="00CB6A6E">
      <w:pPr>
        <w:rPr>
          <w:rFonts w:eastAsia="Times New Roman"/>
        </w:rPr>
      </w:pPr>
    </w:p>
    <w:p w14:paraId="34FF8907" w14:textId="27421086" w:rsidR="00130AFB" w:rsidRPr="00D022DB" w:rsidRDefault="00130AFB"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Interactive media services</w:t>
      </w:r>
      <w:r w:rsidR="002C2B85" w:rsidRPr="00D022DB">
        <w:rPr>
          <w:rFonts w:eastAsia="Times New Roman"/>
          <w:b/>
          <w:bCs/>
          <w:i/>
          <w:iCs/>
          <w:color w:val="000000"/>
          <w:sz w:val="28"/>
          <w:szCs w:val="28"/>
        </w:rPr>
        <w:t xml:space="preserve"> [15]</w:t>
      </w:r>
    </w:p>
    <w:p w14:paraId="2AAFA5B8" w14:textId="53091967" w:rsidR="00D7554E" w:rsidRPr="00D022DB" w:rsidRDefault="00D7554E" w:rsidP="00CB6A6E">
      <w:pPr>
        <w:rPr>
          <w:color w:val="000000"/>
        </w:rPr>
      </w:pPr>
      <w:r w:rsidRPr="00D022DB">
        <w:rPr>
          <w:color w:val="000000"/>
        </w:rPr>
        <w:t xml:space="preserve">Multiple clients can interact </w:t>
      </w:r>
      <w:r w:rsidR="003A58DB" w:rsidRPr="00D022DB">
        <w:rPr>
          <w:noProof/>
          <w:color w:val="000000"/>
        </w:rPr>
        <w:t>wit</w:t>
      </w:r>
      <w:r w:rsidRPr="00D022DB">
        <w:rPr>
          <w:noProof/>
          <w:color w:val="000000"/>
        </w:rPr>
        <w:t>h</w:t>
      </w:r>
      <w:r w:rsidRPr="00D022DB">
        <w:rPr>
          <w:color w:val="000000"/>
        </w:rPr>
        <w:t xml:space="preserve"> the processing entity in NBMP. The client can upload the media content to the processing entity, which can process and integrate the media content from the server and the multiple </w:t>
      </w:r>
      <w:proofErr w:type="gramStart"/>
      <w:r w:rsidRPr="00D022DB">
        <w:rPr>
          <w:color w:val="000000"/>
        </w:rPr>
        <w:t>clients, and</w:t>
      </w:r>
      <w:proofErr w:type="gramEnd"/>
      <w:r w:rsidRPr="00D022DB">
        <w:rPr>
          <w:color w:val="000000"/>
        </w:rPr>
        <w:t xml:space="preserve"> send the processed media content to different clients. </w:t>
      </w:r>
    </w:p>
    <w:p w14:paraId="2F7555D1" w14:textId="15502A41" w:rsidR="00D7554E" w:rsidRPr="00D022DB" w:rsidRDefault="00F81F60" w:rsidP="00CB6A6E">
      <w:pPr>
        <w:rPr>
          <w:color w:val="000000"/>
        </w:rPr>
      </w:pPr>
      <w:r w:rsidRPr="006577E0">
        <w:rPr>
          <w:color w:val="000000"/>
        </w:rPr>
        <w:fldChar w:fldCharType="begin"/>
      </w:r>
      <w:r w:rsidRPr="00D022DB">
        <w:rPr>
          <w:color w:val="000000"/>
        </w:rPr>
        <w:instrText xml:space="preserve"> REF _Ref504723694 \h  \* MERGEFORMAT </w:instrText>
      </w:r>
      <w:r w:rsidRPr="006577E0">
        <w:rPr>
          <w:color w:val="000000"/>
        </w:rPr>
      </w:r>
      <w:r w:rsidRPr="006577E0">
        <w:rPr>
          <w:color w:val="000000"/>
        </w:rPr>
        <w:fldChar w:fldCharType="separate"/>
      </w:r>
      <w:r w:rsidRPr="006577E0">
        <w:rPr>
          <w:color w:val="000000"/>
        </w:rPr>
        <w:t>Figure 14</w:t>
      </w:r>
      <w:r w:rsidRPr="006577E0">
        <w:rPr>
          <w:color w:val="000000"/>
        </w:rPr>
        <w:fldChar w:fldCharType="end"/>
      </w:r>
      <w:r w:rsidRPr="006577E0">
        <w:rPr>
          <w:color w:val="000000"/>
        </w:rPr>
        <w:t xml:space="preserve"> </w:t>
      </w:r>
      <w:r w:rsidR="00D7554E" w:rsidRPr="006577E0">
        <w:rPr>
          <w:color w:val="000000"/>
        </w:rPr>
        <w:t>shows an example of the system for multi-client interacting based on pro</w:t>
      </w:r>
      <w:r w:rsidR="00D7554E" w:rsidRPr="00D022DB">
        <w:rPr>
          <w:color w:val="000000"/>
        </w:rPr>
        <w:t xml:space="preserve">cessing entity. Original video content </w:t>
      </w:r>
      <w:r w:rsidR="00D7554E" w:rsidRPr="00D022DB">
        <w:rPr>
          <w:noProof/>
          <w:color w:val="000000"/>
        </w:rPr>
        <w:t>is ingested</w:t>
      </w:r>
      <w:r w:rsidR="00D7554E" w:rsidRPr="00D022DB">
        <w:rPr>
          <w:color w:val="000000"/>
        </w:rPr>
        <w:t xml:space="preserve"> and initially encoded into an initial distributing stream at an origin server. Then the initial stream is delivered to a processing entity within the media delivery network, up to the edge server. The processing entity in NBMP can simultaneously receive the media resources from the media source server and the clients. The processing entity can process and integrate the media content, and then the processed media content can be delivered to the corresponding clients. Different versions of media content need to meet the requirements of different devices.</w:t>
      </w:r>
    </w:p>
    <w:p w14:paraId="436A01D3" w14:textId="77777777" w:rsidR="00D7554E" w:rsidRPr="00D022DB" w:rsidRDefault="00D7554E" w:rsidP="00D7554E">
      <w:pPr>
        <w:rPr>
          <w:rFonts w:eastAsia="Times New Roman"/>
        </w:rPr>
      </w:pPr>
    </w:p>
    <w:p w14:paraId="54D4DFC1" w14:textId="77777777" w:rsidR="00D7554E" w:rsidRPr="00D022DB" w:rsidRDefault="00D7554E" w:rsidP="00D7554E">
      <w:pPr>
        <w:ind w:firstLine="120"/>
      </w:pPr>
    </w:p>
    <w:bookmarkStart w:id="14" w:name="_Hlk504658873"/>
    <w:p w14:paraId="7E0D360D" w14:textId="77777777" w:rsidR="00F81F60" w:rsidRPr="006577E0" w:rsidRDefault="00D67598" w:rsidP="00CB6A6E">
      <w:pPr>
        <w:keepNext/>
        <w:spacing w:after="200"/>
        <w:jc w:val="center"/>
      </w:pPr>
      <w:r w:rsidRPr="00DE6193">
        <w:rPr>
          <w:noProof/>
        </w:rPr>
        <w:object w:dxaOrig="18025" w:dyaOrig="13753" w14:anchorId="1B022465">
          <v:shape id="_x0000_i1025" type="#_x0000_t75" alt="" style="width:298.3pt;height:228.65pt;mso-width-percent:0;mso-height-percent:0;mso-width-percent:0;mso-height-percent:0" o:ole="">
            <v:imagedata r:id="rId29" o:title=""/>
          </v:shape>
          <o:OLEObject Type="Embed" ProgID="Visio.Drawing.15" ShapeID="_x0000_i1025" DrawAspect="Content" ObjectID="_1585741401" r:id="rId30"/>
        </w:object>
      </w:r>
      <w:bookmarkEnd w:id="14"/>
    </w:p>
    <w:p w14:paraId="0598E2BB" w14:textId="2BE5D076" w:rsidR="00D7554E" w:rsidRPr="006577E0" w:rsidRDefault="00F81F60" w:rsidP="00CB6A6E">
      <w:pPr>
        <w:pStyle w:val="Caption"/>
        <w:jc w:val="center"/>
        <w:rPr>
          <w:b/>
          <w:bCs/>
          <w:color w:val="000000"/>
        </w:rPr>
      </w:pPr>
      <w:bookmarkStart w:id="15" w:name="_Ref504723694"/>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14</w:t>
      </w:r>
      <w:r w:rsidR="007D7A52" w:rsidRPr="006577E0">
        <w:rPr>
          <w:noProof/>
        </w:rPr>
        <w:fldChar w:fldCharType="end"/>
      </w:r>
      <w:bookmarkEnd w:id="15"/>
      <w:r w:rsidRPr="006577E0">
        <w:t xml:space="preserve"> example: the multi-client interacting through processing entity</w:t>
      </w:r>
    </w:p>
    <w:p w14:paraId="0EE49667" w14:textId="77777777" w:rsidR="00130AFB" w:rsidRPr="00D022DB" w:rsidRDefault="00130AFB" w:rsidP="00D7554E">
      <w:pPr>
        <w:ind w:firstLine="120"/>
        <w:rPr>
          <w:color w:val="000000"/>
        </w:rPr>
      </w:pPr>
      <w:r w:rsidRPr="00D022DB">
        <w:rPr>
          <w:color w:val="000000"/>
        </w:rPr>
        <w:t>The following use cases appear to be feasible in a multi-client interaction scenario.</w:t>
      </w:r>
    </w:p>
    <w:p w14:paraId="1A1653C2" w14:textId="77777777" w:rsidR="00384AAD" w:rsidRPr="00D022DB" w:rsidRDefault="00384AAD" w:rsidP="00CB6A6E"/>
    <w:p w14:paraId="01FF4F19" w14:textId="2C80AD10" w:rsidR="00384AAD" w:rsidRPr="00D022DB" w:rsidRDefault="00384AAD"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Customized media composition </w:t>
      </w:r>
      <w:r w:rsidR="002C2B85" w:rsidRPr="00D022DB">
        <w:rPr>
          <w:rFonts w:eastAsia="Times New Roman"/>
          <w:b/>
          <w:bCs/>
          <w:i/>
          <w:iCs/>
          <w:color w:val="000000"/>
          <w:sz w:val="28"/>
          <w:szCs w:val="28"/>
        </w:rPr>
        <w:t>[16]</w:t>
      </w:r>
    </w:p>
    <w:p w14:paraId="61D824B9" w14:textId="2FF14BB4" w:rsidR="00384AAD" w:rsidRPr="00D022DB" w:rsidRDefault="00384AAD" w:rsidP="00CB6A6E">
      <w:pPr>
        <w:rPr>
          <w:color w:val="000000"/>
        </w:rPr>
      </w:pPr>
      <w:r w:rsidRPr="00D022DB">
        <w:rPr>
          <w:color w:val="000000"/>
        </w:rPr>
        <w:t>Service providers may want to translate and service the video for</w:t>
      </w:r>
      <w:r w:rsidRPr="00D022DB">
        <w:rPr>
          <w:noProof/>
          <w:color w:val="000000"/>
        </w:rPr>
        <w:t xml:space="preserve"> better</w:t>
      </w:r>
      <w:r w:rsidRPr="00D022DB">
        <w:rPr>
          <w:color w:val="000000"/>
        </w:rPr>
        <w:t xml:space="preserve"> user experience. For example, there is a service that provides old monochrome video as color video or provides aerial images taken by a drone as map images so that the user can easily recognize them. Before that, many professionals needed to work for these services.</w:t>
      </w:r>
    </w:p>
    <w:p w14:paraId="3C05C219" w14:textId="1BF4FE2C" w:rsidR="00384AAD" w:rsidRPr="00D022DB" w:rsidRDefault="00384AAD" w:rsidP="00CB6A6E">
      <w:pPr>
        <w:rPr>
          <w:color w:val="000000"/>
        </w:rPr>
      </w:pPr>
      <w:r w:rsidRPr="00D022DB">
        <w:rPr>
          <w:color w:val="000000"/>
        </w:rPr>
        <w:t xml:space="preserve">However, with the development of AI </w:t>
      </w:r>
      <w:r w:rsidRPr="00D022DB">
        <w:rPr>
          <w:noProof/>
          <w:color w:val="000000"/>
        </w:rPr>
        <w:t>technique,</w:t>
      </w:r>
      <w:r w:rsidRPr="00D022DB">
        <w:rPr>
          <w:color w:val="000000"/>
        </w:rPr>
        <w:t xml:space="preserve"> this video translation can be done automatically and in real time. </w:t>
      </w:r>
    </w:p>
    <w:p w14:paraId="43F3FA58" w14:textId="77777777" w:rsidR="00384AAD" w:rsidRPr="00D022DB" w:rsidRDefault="00384AAD" w:rsidP="00384AAD">
      <w:pPr>
        <w:rPr>
          <w:rFonts w:eastAsia="Malgun Gothic"/>
        </w:rPr>
      </w:pPr>
    </w:p>
    <w:p w14:paraId="05643CB1" w14:textId="77777777" w:rsidR="00D14D37" w:rsidRPr="006577E0" w:rsidRDefault="00384AAD" w:rsidP="00D14D37">
      <w:pPr>
        <w:keepNext/>
      </w:pPr>
      <w:r w:rsidRPr="006577E0">
        <w:rPr>
          <w:rFonts w:eastAsia="Malgun Gothic"/>
          <w:noProof/>
        </w:rPr>
        <w:lastRenderedPageBreak/>
        <w:drawing>
          <wp:inline distT="0" distB="0" distL="0" distR="0" wp14:anchorId="65FF62A8" wp14:editId="6F8596D4">
            <wp:extent cx="5340680" cy="4766413"/>
            <wp:effectExtent l="0" t="0" r="0" b="8890"/>
            <wp:docPr id="1729057424" name="그림 1729057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스크린샷%202018-01-18%20오후%2011.53"/>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5362333" cy="4785738"/>
                    </a:xfrm>
                    <a:prstGeom prst="rect">
                      <a:avLst/>
                    </a:prstGeom>
                    <a:noFill/>
                    <a:ln>
                      <a:noFill/>
                    </a:ln>
                  </pic:spPr>
                </pic:pic>
              </a:graphicData>
            </a:graphic>
          </wp:inline>
        </w:drawing>
      </w:r>
    </w:p>
    <w:p w14:paraId="01D7E3D4" w14:textId="6CD1147F" w:rsidR="00384AAD" w:rsidRPr="006577E0" w:rsidRDefault="00D14D37" w:rsidP="00CB6A6E">
      <w:pPr>
        <w:pStyle w:val="Caption"/>
      </w:pPr>
      <w:bookmarkStart w:id="16" w:name="_Ref504725283"/>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15</w:t>
      </w:r>
      <w:r w:rsidR="007D7A52" w:rsidRPr="006577E0">
        <w:rPr>
          <w:noProof/>
        </w:rPr>
        <w:fldChar w:fldCharType="end"/>
      </w:r>
      <w:bookmarkEnd w:id="16"/>
      <w:r w:rsidRPr="006577E0">
        <w:t xml:space="preserve"> Video translating scenario using NBMP and AI technique when a media source requests a Gray to Color translation</w:t>
      </w:r>
    </w:p>
    <w:p w14:paraId="477737B4" w14:textId="77777777" w:rsidR="00384AAD" w:rsidRPr="00D022DB" w:rsidRDefault="00384AAD" w:rsidP="00384AAD">
      <w:pPr>
        <w:adjustRightInd w:val="0"/>
        <w:ind w:firstLineChars="50" w:firstLine="120"/>
        <w:rPr>
          <w:rFonts w:eastAsia="Malgun Gothic"/>
          <w:szCs w:val="20"/>
        </w:rPr>
      </w:pPr>
    </w:p>
    <w:p w14:paraId="43A0DB58" w14:textId="0920D98C" w:rsidR="00384AAD" w:rsidRPr="00D022DB" w:rsidRDefault="00D14D37" w:rsidP="00CB6A6E">
      <w:pPr>
        <w:rPr>
          <w:color w:val="000000"/>
        </w:rPr>
      </w:pPr>
      <w:r w:rsidRPr="006577E0">
        <w:rPr>
          <w:color w:val="000000"/>
        </w:rPr>
        <w:fldChar w:fldCharType="begin"/>
      </w:r>
      <w:r w:rsidRPr="00D022DB">
        <w:rPr>
          <w:color w:val="000000"/>
        </w:rPr>
        <w:instrText xml:space="preserve"> REF _Ref504725283 \h  \* MERGEFORMAT </w:instrText>
      </w:r>
      <w:r w:rsidRPr="006577E0">
        <w:rPr>
          <w:color w:val="000000"/>
        </w:rPr>
      </w:r>
      <w:r w:rsidRPr="006577E0">
        <w:rPr>
          <w:color w:val="000000"/>
        </w:rPr>
        <w:fldChar w:fldCharType="separate"/>
      </w:r>
      <w:r w:rsidRPr="006577E0">
        <w:rPr>
          <w:color w:val="000000"/>
        </w:rPr>
        <w:t>Figure 15</w:t>
      </w:r>
      <w:r w:rsidRPr="006577E0">
        <w:rPr>
          <w:color w:val="000000"/>
        </w:rPr>
        <w:fldChar w:fldCharType="end"/>
      </w:r>
      <w:r w:rsidR="008A4A64" w:rsidRPr="006577E0">
        <w:rPr>
          <w:color w:val="000000"/>
        </w:rPr>
        <w:t xml:space="preserve"> </w:t>
      </w:r>
      <w:r w:rsidR="00384AAD" w:rsidRPr="006577E0">
        <w:rPr>
          <w:color w:val="000000"/>
        </w:rPr>
        <w:t xml:space="preserve">shows </w:t>
      </w:r>
      <w:r w:rsidR="00384AAD" w:rsidRPr="00035F53">
        <w:rPr>
          <w:noProof/>
          <w:color w:val="000000"/>
        </w:rPr>
        <w:t>a example</w:t>
      </w:r>
      <w:r w:rsidR="00384AAD" w:rsidRPr="00D022DB">
        <w:rPr>
          <w:color w:val="000000"/>
        </w:rPr>
        <w:t xml:space="preserve"> of video translating where a media source requests a Gray to Color translation. First, the media source sends supplementary information along with the black and white image according to the NBMP format. The supplementary information contains Neural Network structure (NN structure) and pre-emulated model data for the media processing. The workflow description contains the desired sequence of processing and configuration information about each processing. In this example, the address of the pre- emulated model, which is used for media processing, is described in workflow description. In the example of figure 1, denoising function and Gray-to-color function use the pre- emulated model and neural network structure (NN structure) which is included in the supplementary information. The raw data </w:t>
      </w:r>
      <w:proofErr w:type="gramStart"/>
      <w:r w:rsidR="00384AAD" w:rsidRPr="00D022DB">
        <w:rPr>
          <w:color w:val="000000"/>
        </w:rPr>
        <w:t>of  pre</w:t>
      </w:r>
      <w:proofErr w:type="gramEnd"/>
      <w:r w:rsidR="00384AAD" w:rsidRPr="00D022DB">
        <w:rPr>
          <w:color w:val="000000"/>
        </w:rPr>
        <w:t>-</w:t>
      </w:r>
      <w:proofErr w:type="spellStart"/>
      <w:r w:rsidR="00384AAD" w:rsidRPr="00D022DB">
        <w:rPr>
          <w:color w:val="000000"/>
        </w:rPr>
        <w:t>emulatedmodel</w:t>
      </w:r>
      <w:proofErr w:type="spellEnd"/>
      <w:r w:rsidR="00384AAD" w:rsidRPr="00D022DB">
        <w:rPr>
          <w:color w:val="000000"/>
        </w:rPr>
        <w:t xml:space="preserve"> and NN structure is delivered through supplementary information.</w:t>
      </w:r>
    </w:p>
    <w:p w14:paraId="0D0B887A" w14:textId="3AEFCC93" w:rsidR="00384AAD" w:rsidRPr="00D022DB" w:rsidRDefault="00384AAD" w:rsidP="00CB6A6E">
      <w:pPr>
        <w:rPr>
          <w:color w:val="000000"/>
        </w:rPr>
      </w:pPr>
      <w:r w:rsidRPr="00D022DB">
        <w:rPr>
          <w:color w:val="000000"/>
        </w:rPr>
        <w:t>The Media Processing Entity processes the requested operations in the order described in the workflow description. In the example shown in Figure 1, first the Denoising operation is performed</w:t>
      </w:r>
      <w:r w:rsidR="003A58DB" w:rsidRPr="00D022DB">
        <w:rPr>
          <w:color w:val="000000"/>
        </w:rPr>
        <w:t>,</w:t>
      </w:r>
      <w:r w:rsidRPr="00D022DB">
        <w:rPr>
          <w:color w:val="000000"/>
        </w:rPr>
        <w:t xml:space="preserve"> </w:t>
      </w:r>
      <w:r w:rsidRPr="00D022DB">
        <w:rPr>
          <w:noProof/>
          <w:color w:val="000000"/>
        </w:rPr>
        <w:t>and</w:t>
      </w:r>
      <w:r w:rsidRPr="00D022DB">
        <w:rPr>
          <w:color w:val="000000"/>
        </w:rPr>
        <w:t xml:space="preserve"> the Gray to Color translation </w:t>
      </w:r>
      <w:r w:rsidRPr="00D022DB">
        <w:rPr>
          <w:noProof/>
          <w:color w:val="000000"/>
        </w:rPr>
        <w:t>is performed</w:t>
      </w:r>
      <w:r w:rsidRPr="00D022DB">
        <w:rPr>
          <w:color w:val="000000"/>
        </w:rPr>
        <w:t xml:space="preserve">. </w:t>
      </w:r>
      <w:r w:rsidRPr="00D022DB">
        <w:rPr>
          <w:noProof/>
          <w:color w:val="000000"/>
        </w:rPr>
        <w:t>The control of this operations is processed by the Control function</w:t>
      </w:r>
      <w:r w:rsidRPr="00D022DB">
        <w:rPr>
          <w:color w:val="000000"/>
        </w:rPr>
        <w:t xml:space="preserve">. The Media Processing Entity uses the pre-emulated model stored in the supplementary information to process the </w:t>
      </w:r>
      <w:r w:rsidRPr="00D022DB">
        <w:rPr>
          <w:color w:val="000000"/>
        </w:rPr>
        <w:lastRenderedPageBreak/>
        <w:t>operations. The media processing entity sends the processed image to the media sink in publish format.</w:t>
      </w:r>
    </w:p>
    <w:p w14:paraId="0E7F6B11" w14:textId="77777777" w:rsidR="00384AAD" w:rsidRPr="00D022DB" w:rsidRDefault="00384AAD" w:rsidP="00384AAD">
      <w:pPr>
        <w:rPr>
          <w:rFonts w:eastAsia="Malgun Gothic"/>
        </w:rPr>
      </w:pPr>
    </w:p>
    <w:p w14:paraId="3A1672E1" w14:textId="77777777" w:rsidR="00D14D37" w:rsidRPr="006577E0" w:rsidRDefault="00384AAD" w:rsidP="00D14D37">
      <w:pPr>
        <w:keepNext/>
      </w:pPr>
      <w:r w:rsidRPr="006577E0">
        <w:rPr>
          <w:rFonts w:eastAsia="Malgun Gothic"/>
          <w:noProof/>
        </w:rPr>
        <w:drawing>
          <wp:inline distT="0" distB="0" distL="0" distR="0" wp14:anchorId="606C26E2" wp14:editId="4BA0FEB9">
            <wp:extent cx="5329424" cy="3450418"/>
            <wp:effectExtent l="0" t="0" r="5080" b="4445"/>
            <wp:docPr id="1729057425" name="그림 1729057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ktop/스크린샷%202018-01-19%20오전%2012.35"/>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5352607" cy="3465427"/>
                    </a:xfrm>
                    <a:prstGeom prst="rect">
                      <a:avLst/>
                    </a:prstGeom>
                    <a:noFill/>
                    <a:ln>
                      <a:noFill/>
                    </a:ln>
                  </pic:spPr>
                </pic:pic>
              </a:graphicData>
            </a:graphic>
          </wp:inline>
        </w:drawing>
      </w:r>
    </w:p>
    <w:p w14:paraId="493B2E3D" w14:textId="0B5CD8B9" w:rsidR="00384AAD" w:rsidRPr="00D022DB" w:rsidRDefault="00D14D37" w:rsidP="00CB6A6E">
      <w:pPr>
        <w:pStyle w:val="Caption"/>
      </w:pPr>
      <w:bookmarkStart w:id="17" w:name="_Ref504725336"/>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16</w:t>
      </w:r>
      <w:r w:rsidR="007D7A52" w:rsidRPr="006577E0">
        <w:rPr>
          <w:noProof/>
        </w:rPr>
        <w:fldChar w:fldCharType="end"/>
      </w:r>
      <w:bookmarkEnd w:id="17"/>
      <w:r w:rsidRPr="006577E0">
        <w:t xml:space="preserve"> Video translation example according to supplementary information and workflow description in</w:t>
      </w:r>
      <w:r w:rsidR="003A58DB" w:rsidRPr="006577E0">
        <w:t xml:space="preserve"> the</w:t>
      </w:r>
      <w:r w:rsidRPr="00035F53">
        <w:t xml:space="preserve"> </w:t>
      </w:r>
      <w:r w:rsidRPr="00D022DB">
        <w:rPr>
          <w:noProof/>
        </w:rPr>
        <w:t>proposed</w:t>
      </w:r>
      <w:r w:rsidRPr="00D022DB">
        <w:t xml:space="preserve"> use case.</w:t>
      </w:r>
    </w:p>
    <w:p w14:paraId="35AFF241" w14:textId="77777777" w:rsidR="00384AAD" w:rsidRPr="00D022DB" w:rsidRDefault="00384AAD" w:rsidP="00384AAD">
      <w:pPr>
        <w:adjustRightInd w:val="0"/>
        <w:ind w:firstLineChars="50" w:firstLine="120"/>
        <w:rPr>
          <w:rFonts w:eastAsia="Malgun Gothic"/>
          <w:szCs w:val="20"/>
        </w:rPr>
      </w:pPr>
    </w:p>
    <w:p w14:paraId="39ED771D" w14:textId="69419217" w:rsidR="00384AAD" w:rsidRPr="00D022DB" w:rsidRDefault="00D14D37" w:rsidP="00CB6A6E">
      <w:pPr>
        <w:rPr>
          <w:color w:val="000000"/>
        </w:rPr>
      </w:pPr>
      <w:r w:rsidRPr="006577E0">
        <w:rPr>
          <w:color w:val="000000"/>
        </w:rPr>
        <w:fldChar w:fldCharType="begin"/>
      </w:r>
      <w:r w:rsidRPr="00D022DB">
        <w:rPr>
          <w:color w:val="000000"/>
        </w:rPr>
        <w:instrText xml:space="preserve"> REF _Ref504725336 \h  \* MERGEFORMAT </w:instrText>
      </w:r>
      <w:r w:rsidRPr="006577E0">
        <w:rPr>
          <w:color w:val="000000"/>
        </w:rPr>
      </w:r>
      <w:r w:rsidRPr="006577E0">
        <w:rPr>
          <w:color w:val="000000"/>
        </w:rPr>
        <w:fldChar w:fldCharType="separate"/>
      </w:r>
      <w:r w:rsidRPr="006577E0">
        <w:rPr>
          <w:color w:val="000000"/>
        </w:rPr>
        <w:t>Figure 16</w:t>
      </w:r>
      <w:r w:rsidRPr="006577E0">
        <w:rPr>
          <w:color w:val="000000"/>
        </w:rPr>
        <w:fldChar w:fldCharType="end"/>
      </w:r>
      <w:r w:rsidRPr="006577E0">
        <w:rPr>
          <w:color w:val="000000"/>
        </w:rPr>
        <w:t xml:space="preserve"> </w:t>
      </w:r>
      <w:r w:rsidR="00384AAD" w:rsidRPr="006577E0">
        <w:rPr>
          <w:color w:val="000000"/>
        </w:rPr>
        <w:t xml:space="preserve">shows that different kinds of video translation </w:t>
      </w:r>
      <w:r w:rsidR="00384AAD" w:rsidRPr="006577E0">
        <w:rPr>
          <w:noProof/>
          <w:color w:val="000000"/>
        </w:rPr>
        <w:t>are performed</w:t>
      </w:r>
      <w:r w:rsidR="00384AAD" w:rsidRPr="00035F53">
        <w:rPr>
          <w:color w:val="000000"/>
        </w:rPr>
        <w:t xml:space="preserve"> as the contents of workflow description change. Case 1 shows the case when aerial to map function is selected as </w:t>
      </w:r>
      <w:r w:rsidR="00384AAD" w:rsidRPr="00D022DB">
        <w:rPr>
          <w:color w:val="000000"/>
        </w:rPr>
        <w:t xml:space="preserve">media processing function, and case 2 and case 3 show the case when Edge to Photo function </w:t>
      </w:r>
      <w:r w:rsidR="00384AAD" w:rsidRPr="00D022DB">
        <w:rPr>
          <w:noProof/>
          <w:color w:val="000000"/>
        </w:rPr>
        <w:t>is selected</w:t>
      </w:r>
      <w:r w:rsidR="00384AAD" w:rsidRPr="00D022DB">
        <w:rPr>
          <w:color w:val="000000"/>
        </w:rPr>
        <w:t xml:space="preserve">. In case 1, the pre-emulated model for processing function is provided by a network. In case 2 and case 3, it is provided by supplementary information. Case 2 and case 3 show why the pre-emulated model </w:t>
      </w:r>
      <w:r w:rsidR="00384AAD" w:rsidRPr="00D022DB">
        <w:rPr>
          <w:noProof/>
          <w:color w:val="000000"/>
        </w:rPr>
        <w:t>is designated</w:t>
      </w:r>
      <w:r w:rsidR="00384AAD" w:rsidRPr="00D022DB">
        <w:rPr>
          <w:color w:val="000000"/>
        </w:rPr>
        <w:t xml:space="preserve"> in the workflow description. Because, as shown in case 2 and case 3, the results vary greatly depending on the pre-emulated model used even though both processing function is the Edge-to-Photo.</w:t>
      </w:r>
    </w:p>
    <w:p w14:paraId="12527FD8" w14:textId="77777777" w:rsidR="00384AAD" w:rsidRPr="00D022DB" w:rsidRDefault="00384AAD" w:rsidP="00130AFB">
      <w:pPr>
        <w:ind w:firstLine="120"/>
      </w:pPr>
    </w:p>
    <w:p w14:paraId="649B96B4" w14:textId="06DF041B" w:rsidR="004E201D" w:rsidRPr="00D022DB" w:rsidRDefault="004E201D" w:rsidP="0065197A">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Immersive media handling</w:t>
      </w:r>
    </w:p>
    <w:p w14:paraId="75BFBAE1" w14:textId="5F7C041F" w:rsidR="004E201D" w:rsidRPr="006577E0" w:rsidRDefault="004E201D" w:rsidP="0065197A">
      <w:pPr>
        <w:numPr>
          <w:ilvl w:val="2"/>
          <w:numId w:val="17"/>
        </w:numPr>
        <w:spacing w:before="240" w:after="60"/>
        <w:textAlignment w:val="baseline"/>
        <w:outlineLvl w:val="1"/>
        <w:rPr>
          <w:rFonts w:eastAsia="Times New Roman"/>
          <w:b/>
          <w:bCs/>
          <w:i/>
          <w:iCs/>
          <w:color w:val="000000"/>
          <w:sz w:val="28"/>
          <w:szCs w:val="28"/>
        </w:rPr>
      </w:pPr>
      <w:r w:rsidRPr="006577E0">
        <w:rPr>
          <w:rFonts w:eastAsia="Times New Roman"/>
          <w:b/>
          <w:bCs/>
          <w:i/>
          <w:iCs/>
          <w:color w:val="000000"/>
          <w:sz w:val="28"/>
          <w:szCs w:val="28"/>
        </w:rPr>
        <w:t>Network aggregated point cloud media</w:t>
      </w:r>
      <w:r w:rsidR="002C2B85" w:rsidRPr="006577E0">
        <w:rPr>
          <w:rFonts w:eastAsia="Times New Roman"/>
          <w:b/>
          <w:bCs/>
          <w:i/>
          <w:iCs/>
          <w:color w:val="000000"/>
          <w:sz w:val="28"/>
          <w:szCs w:val="28"/>
        </w:rPr>
        <w:t xml:space="preserve"> [17]</w:t>
      </w:r>
    </w:p>
    <w:p w14:paraId="57714C7D" w14:textId="57C10BD2" w:rsidR="004E201D" w:rsidRPr="00D022DB" w:rsidRDefault="003A58DB" w:rsidP="004E201D">
      <w:r w:rsidRPr="00D022DB">
        <w:rPr>
          <w:noProof/>
          <w:color w:val="000000"/>
        </w:rPr>
        <w:t>Shortly</w:t>
      </w:r>
      <w:r w:rsidR="004E201D" w:rsidRPr="00D022DB">
        <w:rPr>
          <w:color w:val="000000"/>
        </w:rPr>
        <w:t xml:space="preserve"> naturally captured point clouds will become as commonplace as mobile photography taken by mobile devices today.  Technologies similar to mobile captured point clouds (3D scanning for 3D printing) already exist in some state of the art mobile devices, and it can </w:t>
      </w:r>
      <w:r w:rsidR="004E201D" w:rsidRPr="00D022DB">
        <w:rPr>
          <w:noProof/>
          <w:color w:val="000000"/>
        </w:rPr>
        <w:t>be predicted</w:t>
      </w:r>
      <w:r w:rsidR="004E201D" w:rsidRPr="00D022DB">
        <w:rPr>
          <w:color w:val="000000"/>
        </w:rPr>
        <w:t xml:space="preserve"> that there will be many various devices utilizing different technologies to capture and create point cloud media data at different resolutions and qualities.</w:t>
      </w:r>
    </w:p>
    <w:p w14:paraId="30902FE7" w14:textId="77777777" w:rsidR="004E201D" w:rsidRPr="00D022DB" w:rsidRDefault="004E201D" w:rsidP="004E201D">
      <w:pPr>
        <w:rPr>
          <w:rFonts w:eastAsia="Times New Roman"/>
        </w:rPr>
      </w:pPr>
    </w:p>
    <w:p w14:paraId="268A7840" w14:textId="32A2E726" w:rsidR="004E201D" w:rsidRPr="00D022DB" w:rsidRDefault="004E201D" w:rsidP="004E201D">
      <w:r w:rsidRPr="00D022DB">
        <w:rPr>
          <w:color w:val="000000"/>
        </w:rPr>
        <w:lastRenderedPageBreak/>
        <w:t xml:space="preserve">When different point cloud media data of the same object or scene is captured using different capture devices and technologies, service providers may want to aggregate media data concerning the same object or scene </w:t>
      </w:r>
      <w:r w:rsidRPr="00D022DB">
        <w:rPr>
          <w:noProof/>
          <w:color w:val="000000"/>
        </w:rPr>
        <w:t>to</w:t>
      </w:r>
      <w:r w:rsidRPr="00D022DB">
        <w:rPr>
          <w:color w:val="000000"/>
        </w:rPr>
        <w:t xml:space="preserve"> enhance and improve the data for the object or scene.</w:t>
      </w:r>
    </w:p>
    <w:p w14:paraId="29340618" w14:textId="77777777" w:rsidR="004E201D" w:rsidRPr="00D022DB" w:rsidRDefault="004E201D" w:rsidP="004E201D">
      <w:pPr>
        <w:rPr>
          <w:rFonts w:eastAsia="Times New Roman"/>
        </w:rPr>
      </w:pPr>
    </w:p>
    <w:p w14:paraId="4BDA8E33" w14:textId="2F263186" w:rsidR="004E201D" w:rsidRPr="00D022DB" w:rsidRDefault="004E201D" w:rsidP="004E201D">
      <w:pPr>
        <w:rPr>
          <w:color w:val="000000"/>
        </w:rPr>
      </w:pPr>
      <w:r w:rsidRPr="00D022DB">
        <w:rPr>
          <w:color w:val="000000"/>
        </w:rPr>
        <w:t>Aggregation of the point cloud media data for a certain object or scene in the cloud (</w:t>
      </w:r>
      <w:r w:rsidRPr="00D022DB">
        <w:rPr>
          <w:noProof/>
          <w:color w:val="000000"/>
        </w:rPr>
        <w:t>e.g.</w:t>
      </w:r>
      <w:r w:rsidR="003A58DB" w:rsidRPr="00D022DB">
        <w:rPr>
          <w:noProof/>
          <w:color w:val="000000"/>
        </w:rPr>
        <w:t>,</w:t>
      </w:r>
      <w:r w:rsidRPr="00D022DB">
        <w:rPr>
          <w:color w:val="000000"/>
        </w:rPr>
        <w:t xml:space="preserve"> an NBMP server) allows for the various applications:</w:t>
      </w:r>
    </w:p>
    <w:p w14:paraId="0421F3D9" w14:textId="77777777" w:rsidR="0065197A" w:rsidRPr="00D022DB" w:rsidRDefault="0065197A" w:rsidP="004E201D"/>
    <w:p w14:paraId="1A8E1F4F" w14:textId="77777777" w:rsidR="004E201D" w:rsidRPr="00D022DB" w:rsidRDefault="004E201D" w:rsidP="0065197A">
      <w:pPr>
        <w:pStyle w:val="ListParagraph"/>
        <w:numPr>
          <w:ilvl w:val="0"/>
          <w:numId w:val="18"/>
        </w:numPr>
        <w:rPr>
          <w:rFonts w:ascii="Times New Roman" w:hAnsi="Times New Roman" w:cs="Times New Roman"/>
          <w:color w:val="000000"/>
        </w:rPr>
      </w:pPr>
      <w:proofErr w:type="spellStart"/>
      <w:r w:rsidRPr="00D022DB">
        <w:rPr>
          <w:rFonts w:ascii="Times New Roman" w:hAnsi="Times New Roman" w:cs="Times New Roman"/>
          <w:color w:val="000000"/>
        </w:rPr>
        <w:t>Increasing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number</w:t>
      </w:r>
      <w:proofErr w:type="spellEnd"/>
      <w:r w:rsidRPr="00D022DB">
        <w:rPr>
          <w:rFonts w:ascii="Times New Roman" w:hAnsi="Times New Roman" w:cs="Times New Roman"/>
          <w:color w:val="000000"/>
        </w:rPr>
        <w:t xml:space="preserve"> of points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increased</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resolution</w:t>
      </w:r>
      <w:proofErr w:type="spellEnd"/>
    </w:p>
    <w:p w14:paraId="5953D8F0" w14:textId="77777777" w:rsidR="004E201D" w:rsidRPr="00D022DB" w:rsidRDefault="004E201D" w:rsidP="0065197A">
      <w:pPr>
        <w:pStyle w:val="ListParagraph"/>
        <w:numPr>
          <w:ilvl w:val="0"/>
          <w:numId w:val="18"/>
        </w:numPr>
        <w:rPr>
          <w:rFonts w:ascii="Times New Roman" w:hAnsi="Times New Roman" w:cs="Times New Roman"/>
          <w:color w:val="000000"/>
        </w:rPr>
      </w:pPr>
      <w:proofErr w:type="spellStart"/>
      <w:r w:rsidRPr="00D022DB">
        <w:rPr>
          <w:rFonts w:ascii="Times New Roman" w:hAnsi="Times New Roman" w:cs="Times New Roman"/>
          <w:color w:val="000000"/>
        </w:rPr>
        <w:t>Elimination</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noise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redundant points</w:t>
      </w:r>
    </w:p>
    <w:p w14:paraId="00B654B8" w14:textId="77777777" w:rsidR="004E201D" w:rsidRPr="00D022DB" w:rsidRDefault="004E201D" w:rsidP="0065197A">
      <w:pPr>
        <w:pStyle w:val="ListParagraph"/>
        <w:numPr>
          <w:ilvl w:val="0"/>
          <w:numId w:val="18"/>
        </w:numPr>
        <w:rPr>
          <w:rFonts w:ascii="Times New Roman" w:hAnsi="Times New Roman" w:cs="Times New Roman"/>
          <w:color w:val="000000"/>
        </w:rPr>
      </w:pPr>
      <w:r w:rsidRPr="00D022DB">
        <w:rPr>
          <w:rFonts w:ascii="Times New Roman" w:hAnsi="Times New Roman" w:cs="Times New Roman"/>
          <w:color w:val="000000"/>
        </w:rPr>
        <w:t xml:space="preserve">More accurate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diverse </w:t>
      </w:r>
      <w:proofErr w:type="spellStart"/>
      <w:r w:rsidRPr="00D022DB">
        <w:rPr>
          <w:rFonts w:ascii="Times New Roman" w:hAnsi="Times New Roman" w:cs="Times New Roman"/>
          <w:color w:val="000000"/>
        </w:rPr>
        <w:t>texture</w:t>
      </w:r>
      <w:proofErr w:type="spellEnd"/>
      <w:r w:rsidRPr="00D022DB">
        <w:rPr>
          <w:rFonts w:ascii="Times New Roman" w:hAnsi="Times New Roman" w:cs="Times New Roman"/>
          <w:color w:val="000000"/>
        </w:rPr>
        <w:t>/</w:t>
      </w:r>
      <w:proofErr w:type="spellStart"/>
      <w:r w:rsidRPr="00D022DB">
        <w:rPr>
          <w:rFonts w:ascii="Times New Roman" w:hAnsi="Times New Roman" w:cs="Times New Roman"/>
          <w:color w:val="000000"/>
        </w:rPr>
        <w:t>reflective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properties</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under</w:t>
      </w:r>
      <w:proofErr w:type="spellEnd"/>
      <w:r w:rsidRPr="00D022DB">
        <w:rPr>
          <w:rFonts w:ascii="Times New Roman" w:hAnsi="Times New Roman" w:cs="Times New Roman"/>
          <w:color w:val="000000"/>
        </w:rPr>
        <w:t xml:space="preserve"> different </w:t>
      </w:r>
      <w:proofErr w:type="spellStart"/>
      <w:r w:rsidRPr="00D022DB">
        <w:rPr>
          <w:rFonts w:ascii="Times New Roman" w:hAnsi="Times New Roman" w:cs="Times New Roman"/>
          <w:color w:val="000000"/>
        </w:rPr>
        <w:t>lighting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conditions</w:t>
      </w:r>
      <w:proofErr w:type="spellEnd"/>
    </w:p>
    <w:p w14:paraId="6DDCCF0A" w14:textId="77777777" w:rsidR="004E201D" w:rsidRPr="00D022DB" w:rsidRDefault="004E201D" w:rsidP="0065197A">
      <w:pPr>
        <w:pStyle w:val="ListParagraph"/>
        <w:numPr>
          <w:ilvl w:val="0"/>
          <w:numId w:val="18"/>
        </w:numPr>
        <w:rPr>
          <w:rFonts w:ascii="Times New Roman" w:hAnsi="Times New Roman" w:cs="Times New Roman"/>
          <w:color w:val="000000"/>
        </w:rPr>
      </w:pPr>
      <w:r w:rsidRPr="00D022DB">
        <w:rPr>
          <w:rFonts w:ascii="Times New Roman" w:hAnsi="Times New Roman" w:cs="Times New Roman"/>
          <w:color w:val="000000"/>
        </w:rPr>
        <w:t xml:space="preserve">Interactive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w:t>
      </w:r>
      <w:proofErr w:type="gramStart"/>
      <w:r w:rsidRPr="00D022DB">
        <w:rPr>
          <w:rFonts w:ascii="Times New Roman" w:hAnsi="Times New Roman" w:cs="Times New Roman"/>
          <w:color w:val="000000"/>
        </w:rPr>
        <w:t>media data</w:t>
      </w:r>
      <w:proofErr w:type="gram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objects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scenes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change </w:t>
      </w:r>
      <w:proofErr w:type="spellStart"/>
      <w:r w:rsidRPr="00D022DB">
        <w:rPr>
          <w:rFonts w:ascii="Times New Roman" w:hAnsi="Times New Roman" w:cs="Times New Roman"/>
          <w:color w:val="000000"/>
        </w:rPr>
        <w:t>attributes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depending</w:t>
      </w:r>
      <w:proofErr w:type="spellEnd"/>
      <w:r w:rsidRPr="00D022DB">
        <w:rPr>
          <w:rFonts w:ascii="Times New Roman" w:hAnsi="Times New Roman" w:cs="Times New Roman"/>
          <w:color w:val="000000"/>
        </w:rPr>
        <w:t xml:space="preserve"> on user </w:t>
      </w:r>
      <w:proofErr w:type="spellStart"/>
      <w:r w:rsidRPr="00D022DB">
        <w:rPr>
          <w:rFonts w:ascii="Times New Roman" w:hAnsi="Times New Roman" w:cs="Times New Roman"/>
          <w:color w:val="000000"/>
        </w:rPr>
        <w:t>interactivity</w:t>
      </w:r>
      <w:proofErr w:type="spellEnd"/>
    </w:p>
    <w:p w14:paraId="4AFF9550" w14:textId="77777777" w:rsidR="004E201D" w:rsidRPr="00D022DB" w:rsidRDefault="004E201D" w:rsidP="004E201D">
      <w:pPr>
        <w:rPr>
          <w:rFonts w:eastAsia="Times New Roman"/>
        </w:rPr>
      </w:pPr>
    </w:p>
    <w:p w14:paraId="544EC05E" w14:textId="77777777" w:rsidR="0065197A" w:rsidRPr="006577E0" w:rsidRDefault="004E201D" w:rsidP="0065197A">
      <w:pPr>
        <w:keepNext/>
        <w:jc w:val="center"/>
      </w:pPr>
      <w:r w:rsidRPr="006577E0">
        <w:rPr>
          <w:noProof/>
          <w:color w:val="000000"/>
        </w:rPr>
        <w:drawing>
          <wp:inline distT="0" distB="0" distL="0" distR="0" wp14:anchorId="41696B3B" wp14:editId="04437DC5">
            <wp:extent cx="4288790" cy="1545590"/>
            <wp:effectExtent l="0" t="0" r="3810" b="3810"/>
            <wp:docPr id="1729057423" name="그림 1729057423" descr="https://lh5.googleusercontent.com/bhrZusNbulAychOZeCvZmvaX7luDuMa4C04c0Pwa8bXxrN7enHjCe8pPsOmlhejYExyhEfDcIPJmsF37LN1h_55H92uGE0Bvd9mOmG0EoTY4VvJigY38Zf0zEu5xSpen9TApPAGmZ_YLRWUz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5.googleusercontent.com/bhrZusNbulAychOZeCvZmvaX7luDuMa4C04c0Pwa8bXxrN7enHjCe8pPsOmlhejYExyhEfDcIPJmsF37LN1h_55H92uGE0Bvd9mOmG0EoTY4VvJigY38Zf0zEu5xSpen9TApPAGmZ_YLRWUzRw"/>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88790" cy="1545590"/>
                    </a:xfrm>
                    <a:prstGeom prst="rect">
                      <a:avLst/>
                    </a:prstGeom>
                    <a:noFill/>
                    <a:ln>
                      <a:noFill/>
                    </a:ln>
                  </pic:spPr>
                </pic:pic>
              </a:graphicData>
            </a:graphic>
          </wp:inline>
        </w:drawing>
      </w:r>
    </w:p>
    <w:p w14:paraId="4A100BFB" w14:textId="02F984FA" w:rsidR="004E201D" w:rsidRPr="006577E0" w:rsidRDefault="0065197A" w:rsidP="0065197A">
      <w:pPr>
        <w:pStyle w:val="Caption"/>
        <w:jc w:val="center"/>
      </w:pPr>
      <w:bookmarkStart w:id="18" w:name="_Ref504935288"/>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17</w:t>
      </w:r>
      <w:r w:rsidR="007D7A52" w:rsidRPr="006577E0">
        <w:rPr>
          <w:noProof/>
        </w:rPr>
        <w:fldChar w:fldCharType="end"/>
      </w:r>
      <w:bookmarkEnd w:id="18"/>
      <w:r w:rsidRPr="006577E0">
        <w:t xml:space="preserve"> the typical use case for network aggregated point cloud media.</w:t>
      </w:r>
    </w:p>
    <w:p w14:paraId="307396F2" w14:textId="77777777" w:rsidR="004E201D" w:rsidRPr="00D022DB" w:rsidRDefault="004E201D" w:rsidP="004E201D">
      <w:pPr>
        <w:rPr>
          <w:rFonts w:eastAsia="Times New Roman"/>
        </w:rPr>
      </w:pPr>
    </w:p>
    <w:p w14:paraId="5D728174" w14:textId="1B2CDEDA" w:rsidR="004E201D" w:rsidRPr="00D022DB" w:rsidRDefault="0065197A" w:rsidP="004E201D">
      <w:pPr>
        <w:rPr>
          <w:color w:val="000000"/>
        </w:rPr>
      </w:pPr>
      <w:r w:rsidRPr="006577E0">
        <w:rPr>
          <w:color w:val="000000"/>
        </w:rPr>
        <w:fldChar w:fldCharType="begin"/>
      </w:r>
      <w:r w:rsidRPr="00D022DB">
        <w:rPr>
          <w:color w:val="000000"/>
        </w:rPr>
        <w:instrText xml:space="preserve"> REF _Ref504935288 \h  \* MERGEFORMAT </w:instrText>
      </w:r>
      <w:r w:rsidRPr="006577E0">
        <w:rPr>
          <w:color w:val="000000"/>
        </w:rPr>
      </w:r>
      <w:r w:rsidRPr="006577E0">
        <w:rPr>
          <w:color w:val="000000"/>
        </w:rPr>
        <w:fldChar w:fldCharType="separate"/>
      </w:r>
      <w:r w:rsidRPr="006577E0">
        <w:rPr>
          <w:color w:val="000000"/>
        </w:rPr>
        <w:t>Figure 17</w:t>
      </w:r>
      <w:r w:rsidRPr="006577E0">
        <w:rPr>
          <w:color w:val="000000"/>
        </w:rPr>
        <w:fldChar w:fldCharType="end"/>
      </w:r>
      <w:r w:rsidR="004E201D" w:rsidRPr="006577E0">
        <w:rPr>
          <w:color w:val="000000"/>
        </w:rPr>
        <w:t>: proposed use case where client captured point cloud media data is aggregated by the NBMP server, updating the original point cloud media database with enhanced attributes</w:t>
      </w:r>
    </w:p>
    <w:p w14:paraId="0CDD1A2F" w14:textId="77777777" w:rsidR="004E201D" w:rsidRPr="00D022DB" w:rsidRDefault="004E201D" w:rsidP="004E201D">
      <w:pPr>
        <w:rPr>
          <w:rFonts w:eastAsia="Times New Roman"/>
        </w:rPr>
      </w:pPr>
    </w:p>
    <w:p w14:paraId="194224CA" w14:textId="77777777" w:rsidR="004E201D" w:rsidRPr="00D022DB" w:rsidRDefault="004E201D" w:rsidP="0065197A">
      <w:pPr>
        <w:pStyle w:val="ListParagraph"/>
        <w:numPr>
          <w:ilvl w:val="0"/>
          <w:numId w:val="19"/>
        </w:numPr>
        <w:rPr>
          <w:rFonts w:ascii="Times New Roman" w:hAnsi="Times New Roman" w:cs="Times New Roman"/>
          <w:color w:val="000000"/>
        </w:rPr>
      </w:pPr>
      <w:r w:rsidRPr="00D022DB">
        <w:rPr>
          <w:rFonts w:ascii="Times New Roman" w:hAnsi="Times New Roman" w:cs="Times New Roman"/>
          <w:color w:val="000000"/>
        </w:rPr>
        <w:t xml:space="preserve">An NBMP </w:t>
      </w:r>
      <w:proofErr w:type="spellStart"/>
      <w:r w:rsidRPr="00D022DB">
        <w:rPr>
          <w:rFonts w:ascii="Times New Roman" w:hAnsi="Times New Roman" w:cs="Times New Roman"/>
          <w:color w:val="000000"/>
        </w:rPr>
        <w:t>client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such</w:t>
      </w:r>
      <w:proofErr w:type="spellEnd"/>
      <w:r w:rsidRPr="00D022DB">
        <w:rPr>
          <w:rFonts w:ascii="Times New Roman" w:hAnsi="Times New Roman" w:cs="Times New Roman"/>
          <w:color w:val="000000"/>
        </w:rPr>
        <w:t xml:space="preserve"> as a mobile device, </w:t>
      </w:r>
      <w:proofErr w:type="spellStart"/>
      <w:r w:rsidRPr="00D022DB">
        <w:rPr>
          <w:rFonts w:ascii="Times New Roman" w:hAnsi="Times New Roman" w:cs="Times New Roman"/>
          <w:color w:val="000000"/>
        </w:rPr>
        <w:t>captures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w:t>
      </w:r>
      <w:proofErr w:type="spellEnd"/>
      <w:r w:rsidRPr="00D022DB">
        <w:rPr>
          <w:rFonts w:ascii="Times New Roman" w:hAnsi="Times New Roman" w:cs="Times New Roman"/>
          <w:color w:val="000000"/>
        </w:rPr>
        <w:t xml:space="preserve"> object or scene as </w:t>
      </w:r>
      <w:proofErr w:type="spellStart"/>
      <w:r w:rsidRPr="00D022DB">
        <w:rPr>
          <w:rFonts w:ascii="Times New Roman" w:hAnsi="Times New Roman" w:cs="Times New Roman"/>
          <w:color w:val="000000"/>
        </w:rPr>
        <w:t>encoded</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w:t>
      </w:r>
      <w:proofErr w:type="gramStart"/>
      <w:r w:rsidRPr="00D022DB">
        <w:rPr>
          <w:rFonts w:ascii="Times New Roman" w:hAnsi="Times New Roman" w:cs="Times New Roman"/>
          <w:color w:val="000000"/>
        </w:rPr>
        <w:t>media data</w:t>
      </w:r>
      <w:proofErr w:type="gramEnd"/>
      <w:r w:rsidRPr="00D022DB">
        <w:rPr>
          <w:rFonts w:ascii="Times New Roman" w:hAnsi="Times New Roman" w:cs="Times New Roman"/>
          <w:color w:val="000000"/>
        </w:rPr>
        <w:t>.</w:t>
      </w:r>
    </w:p>
    <w:p w14:paraId="198A1734" w14:textId="77777777" w:rsidR="004E201D" w:rsidRPr="00D022DB" w:rsidRDefault="004E201D" w:rsidP="0065197A">
      <w:pPr>
        <w:pStyle w:val="ListParagraph"/>
        <w:numPr>
          <w:ilvl w:val="0"/>
          <w:numId w:val="19"/>
        </w:numPr>
        <w:rPr>
          <w:rFonts w:ascii="Times New Roman" w:hAnsi="Times New Roman" w:cs="Times New Roman"/>
          <w:color w:val="000000"/>
        </w:rPr>
      </w:pPr>
      <w:r w:rsidRPr="00D022DB">
        <w:rPr>
          <w:rFonts w:ascii="Times New Roman" w:hAnsi="Times New Roman" w:cs="Times New Roman"/>
          <w:color w:val="000000"/>
        </w:rPr>
        <w:t xml:space="preserve">The </w:t>
      </w:r>
      <w:proofErr w:type="gramStart"/>
      <w:r w:rsidRPr="00D022DB">
        <w:rPr>
          <w:rFonts w:ascii="Times New Roman" w:hAnsi="Times New Roman" w:cs="Times New Roman"/>
          <w:color w:val="000000"/>
        </w:rPr>
        <w:t>media data</w:t>
      </w:r>
      <w:proofErr w:type="gramEnd"/>
      <w:r w:rsidRPr="00D022DB">
        <w:rPr>
          <w:rFonts w:ascii="Times New Roman" w:hAnsi="Times New Roman" w:cs="Times New Roman"/>
          <w:color w:val="000000"/>
        </w:rPr>
        <w:t xml:space="preserve"> </w:t>
      </w:r>
      <w:r w:rsidRPr="00D022DB">
        <w:rPr>
          <w:rFonts w:ascii="Times New Roman" w:hAnsi="Times New Roman" w:cs="Times New Roman"/>
          <w:noProof/>
          <w:color w:val="000000"/>
        </w:rPr>
        <w:t>is then sent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NBMP server, </w:t>
      </w:r>
      <w:proofErr w:type="spellStart"/>
      <w:r w:rsidRPr="00D022DB">
        <w:rPr>
          <w:rFonts w:ascii="Times New Roman" w:hAnsi="Times New Roman" w:cs="Times New Roman"/>
          <w:color w:val="000000"/>
        </w:rPr>
        <w:t>where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aggregator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decodes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recognizes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possibly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using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artificial</w:t>
      </w:r>
      <w:proofErr w:type="spellEnd"/>
      <w:r w:rsidRPr="00D022DB">
        <w:rPr>
          <w:rFonts w:ascii="Times New Roman" w:hAnsi="Times New Roman" w:cs="Times New Roman"/>
          <w:color w:val="000000"/>
        </w:rPr>
        <w:t xml:space="preserve"> intelligence)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object or scene.</w:t>
      </w:r>
    </w:p>
    <w:p w14:paraId="61A8D3BF" w14:textId="77777777" w:rsidR="004E201D" w:rsidRPr="00D022DB" w:rsidRDefault="004E201D" w:rsidP="0065197A">
      <w:pPr>
        <w:pStyle w:val="ListParagraph"/>
        <w:numPr>
          <w:ilvl w:val="0"/>
          <w:numId w:val="19"/>
        </w:numPr>
        <w:rPr>
          <w:rFonts w:ascii="Times New Roman" w:hAnsi="Times New Roman" w:cs="Times New Roman"/>
          <w:color w:val="000000"/>
        </w:rPr>
      </w:pPr>
      <w:r w:rsidRPr="00D022DB">
        <w:rPr>
          <w:rFonts w:ascii="Times New Roman" w:hAnsi="Times New Roman" w:cs="Times New Roman"/>
          <w:color w:val="000000"/>
        </w:rPr>
        <w:t xml:space="preserve">The </w:t>
      </w:r>
      <w:proofErr w:type="spellStart"/>
      <w:r w:rsidRPr="00D022DB">
        <w:rPr>
          <w:rFonts w:ascii="Times New Roman" w:hAnsi="Times New Roman" w:cs="Times New Roman"/>
          <w:color w:val="000000"/>
        </w:rPr>
        <w:t>aggregator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requests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fetches</w:t>
      </w:r>
      <w:proofErr w:type="spellEnd"/>
      <w:r w:rsidRPr="00D022DB">
        <w:rPr>
          <w:rFonts w:ascii="Times New Roman" w:hAnsi="Times New Roman" w:cs="Times New Roman"/>
          <w:color w:val="000000"/>
        </w:rPr>
        <w:t xml:space="preserve"> relevant data </w:t>
      </w:r>
      <w:proofErr w:type="spellStart"/>
      <w:r w:rsidRPr="00D022DB">
        <w:rPr>
          <w:rFonts w:ascii="Times New Roman" w:hAnsi="Times New Roman" w:cs="Times New Roman"/>
          <w:color w:val="000000"/>
        </w:rPr>
        <w:t>for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same</w:t>
      </w:r>
      <w:proofErr w:type="spellEnd"/>
      <w:r w:rsidRPr="00D022DB">
        <w:rPr>
          <w:rFonts w:ascii="Times New Roman" w:hAnsi="Times New Roman" w:cs="Times New Roman"/>
          <w:color w:val="000000"/>
        </w:rPr>
        <w:t xml:space="preserve"> or </w:t>
      </w:r>
      <w:proofErr w:type="spellStart"/>
      <w:r w:rsidRPr="00D022DB">
        <w:rPr>
          <w:rFonts w:ascii="Times New Roman" w:hAnsi="Times New Roman" w:cs="Times New Roman"/>
          <w:color w:val="000000"/>
        </w:rPr>
        <w:t>similar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objects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are already contained</w:t>
      </w:r>
      <w:r w:rsidRPr="00D022DB">
        <w:rPr>
          <w:rFonts w:ascii="Times New Roman" w:hAnsi="Times New Roman" w:cs="Times New Roman"/>
          <w:color w:val="000000"/>
        </w:rPr>
        <w:t xml:space="preserve"> in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database.</w:t>
      </w:r>
    </w:p>
    <w:p w14:paraId="24D02686" w14:textId="094B5CB4" w:rsidR="004E201D" w:rsidRPr="00D022DB" w:rsidRDefault="004E201D" w:rsidP="0065197A">
      <w:pPr>
        <w:pStyle w:val="ListParagraph"/>
        <w:numPr>
          <w:ilvl w:val="0"/>
          <w:numId w:val="19"/>
        </w:numPr>
        <w:rPr>
          <w:rFonts w:ascii="Times New Roman" w:hAnsi="Times New Roman" w:cs="Times New Roman"/>
          <w:color w:val="000000"/>
        </w:rPr>
      </w:pPr>
      <w:r w:rsidRPr="00D022DB">
        <w:rPr>
          <w:rFonts w:ascii="Times New Roman" w:hAnsi="Times New Roman" w:cs="Times New Roman"/>
          <w:color w:val="000000"/>
        </w:rPr>
        <w:t xml:space="preserve">The </w:t>
      </w:r>
      <w:proofErr w:type="spellStart"/>
      <w:r w:rsidRPr="00D022DB">
        <w:rPr>
          <w:rFonts w:ascii="Times New Roman" w:hAnsi="Times New Roman" w:cs="Times New Roman"/>
          <w:color w:val="000000"/>
        </w:rPr>
        <w:t>aggregator</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merges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captured</w:t>
      </w:r>
      <w:proofErr w:type="spellEnd"/>
      <w:r w:rsidRPr="00D022DB">
        <w:rPr>
          <w:rFonts w:ascii="Times New Roman" w:hAnsi="Times New Roman" w:cs="Times New Roman"/>
          <w:color w:val="000000"/>
        </w:rPr>
        <w:t xml:space="preserve"> data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original</w:t>
      </w:r>
      <w:proofErr w:type="spellEnd"/>
      <w:r w:rsidRPr="00D022DB">
        <w:rPr>
          <w:rFonts w:ascii="Times New Roman" w:hAnsi="Times New Roman" w:cs="Times New Roman"/>
          <w:color w:val="000000"/>
        </w:rPr>
        <w:t xml:space="preserve"> data </w:t>
      </w:r>
      <w:proofErr w:type="spellStart"/>
      <w:r w:rsidRPr="00D022DB">
        <w:rPr>
          <w:rFonts w:ascii="Times New Roman" w:hAnsi="Times New Roman" w:cs="Times New Roman"/>
          <w:color w:val="000000"/>
        </w:rPr>
        <w:t>from</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database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form </w:t>
      </w:r>
      <w:proofErr w:type="spellStart"/>
      <w:r w:rsidRPr="00D022DB">
        <w:rPr>
          <w:rFonts w:ascii="Times New Roman" w:hAnsi="Times New Roman" w:cs="Times New Roman"/>
          <w:color w:val="000000"/>
        </w:rPr>
        <w:t>an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enhanced</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properties</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are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result</w:t>
      </w:r>
      <w:proofErr w:type="spellEnd"/>
      <w:r w:rsidRPr="00D022DB">
        <w:rPr>
          <w:rFonts w:ascii="Times New Roman" w:hAnsi="Times New Roman" w:cs="Times New Roman"/>
          <w:color w:val="000000"/>
        </w:rPr>
        <w:t xml:space="preserve"> of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r w:rsidR="003A58DB" w:rsidRPr="00D022DB">
        <w:rPr>
          <w:rFonts w:ascii="Times New Roman" w:hAnsi="Times New Roman" w:cs="Times New Roman"/>
          <w:noProof/>
          <w:color w:val="000000"/>
        </w:rPr>
        <w:t>various possible</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applications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listed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above</w:t>
      </w:r>
      <w:proofErr w:type="spellEnd"/>
      <w:r w:rsidRPr="00D022DB">
        <w:rPr>
          <w:rFonts w:ascii="Times New Roman" w:hAnsi="Times New Roman" w:cs="Times New Roman"/>
          <w:color w:val="000000"/>
        </w:rPr>
        <w:t>).</w:t>
      </w:r>
    </w:p>
    <w:p w14:paraId="606297E1" w14:textId="701CC3F9" w:rsidR="004E201D" w:rsidRPr="00D022DB" w:rsidRDefault="004E201D" w:rsidP="0065197A">
      <w:pPr>
        <w:pStyle w:val="ListParagraph"/>
        <w:numPr>
          <w:ilvl w:val="0"/>
          <w:numId w:val="19"/>
        </w:numPr>
        <w:rPr>
          <w:rFonts w:ascii="Times New Roman" w:hAnsi="Times New Roman" w:cs="Times New Roman"/>
          <w:color w:val="000000"/>
        </w:rPr>
      </w:pPr>
      <w:r w:rsidRPr="00D022DB">
        <w:rPr>
          <w:rFonts w:ascii="Times New Roman" w:hAnsi="Times New Roman" w:cs="Times New Roman"/>
          <w:color w:val="000000"/>
        </w:rPr>
        <w:t xml:space="preserve">The </w:t>
      </w:r>
      <w:proofErr w:type="spellStart"/>
      <w:r w:rsidRPr="00D022DB">
        <w:rPr>
          <w:rFonts w:ascii="Times New Roman" w:hAnsi="Times New Roman" w:cs="Times New Roman"/>
          <w:color w:val="000000"/>
        </w:rPr>
        <w:t>enhanced</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is then sent</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NBMP </w:t>
      </w:r>
      <w:proofErr w:type="spellStart"/>
      <w:r w:rsidRPr="00D022DB">
        <w:rPr>
          <w:rFonts w:ascii="Times New Roman" w:hAnsi="Times New Roman" w:cs="Times New Roman"/>
          <w:color w:val="000000"/>
        </w:rPr>
        <w:t>client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which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decodes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overlays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and</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renders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point </w:t>
      </w:r>
      <w:proofErr w:type="spellStart"/>
      <w:r w:rsidRPr="00D022DB">
        <w:rPr>
          <w:rFonts w:ascii="Times New Roman" w:hAnsi="Times New Roman" w:cs="Times New Roman"/>
          <w:color w:val="000000"/>
        </w:rPr>
        <w:t>cloud</w:t>
      </w:r>
      <w:proofErr w:type="spellEnd"/>
      <w:r w:rsidRPr="00D022DB">
        <w:rPr>
          <w:rFonts w:ascii="Times New Roman" w:hAnsi="Times New Roman" w:cs="Times New Roman"/>
          <w:color w:val="000000"/>
        </w:rPr>
        <w:t xml:space="preserve"> media </w:t>
      </w:r>
      <w:r w:rsidRPr="00D022DB">
        <w:rPr>
          <w:rFonts w:ascii="Times New Roman" w:hAnsi="Times New Roman" w:cs="Times New Roman"/>
          <w:noProof/>
          <w:color w:val="000000"/>
        </w:rPr>
        <w:t>according</w:t>
      </w:r>
      <w:r w:rsidR="003A58DB" w:rsidRPr="00D022DB">
        <w:rPr>
          <w:rFonts w:ascii="Times New Roman" w:hAnsi="Times New Roman" w:cs="Times New Roman"/>
          <w:noProof/>
          <w:color w:val="000000"/>
        </w:rPr>
        <w:t xml:space="preserve"> to</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its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specific</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application</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such</w:t>
      </w:r>
      <w:proofErr w:type="spellEnd"/>
      <w:r w:rsidRPr="00D022DB">
        <w:rPr>
          <w:rFonts w:ascii="Times New Roman" w:hAnsi="Times New Roman" w:cs="Times New Roman"/>
          <w:color w:val="000000"/>
        </w:rPr>
        <w:t xml:space="preserve"> as AR or MR.</w:t>
      </w:r>
    </w:p>
    <w:p w14:paraId="39ED2666" w14:textId="7DD48D73" w:rsidR="00384AAD" w:rsidRPr="00D022DB" w:rsidRDefault="00ED2ACB"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Remote rendering, </w:t>
      </w:r>
      <w:r w:rsidR="00384AAD" w:rsidRPr="00D022DB">
        <w:rPr>
          <w:rFonts w:eastAsia="Times New Roman"/>
          <w:b/>
          <w:bCs/>
          <w:i/>
          <w:iCs/>
          <w:color w:val="000000"/>
          <w:sz w:val="28"/>
          <w:szCs w:val="28"/>
        </w:rPr>
        <w:t xml:space="preserve">Network Pre-rendering </w:t>
      </w:r>
      <w:r w:rsidR="002C2B85" w:rsidRPr="00D022DB">
        <w:rPr>
          <w:rFonts w:eastAsia="Times New Roman"/>
          <w:b/>
          <w:bCs/>
          <w:i/>
          <w:iCs/>
          <w:color w:val="000000"/>
          <w:sz w:val="28"/>
          <w:szCs w:val="28"/>
        </w:rPr>
        <w:t>[18]</w:t>
      </w:r>
    </w:p>
    <w:p w14:paraId="59E6DE4F" w14:textId="305E383C" w:rsidR="00384AAD" w:rsidRPr="00D022DB" w:rsidRDefault="00384AAD" w:rsidP="00CB6A6E">
      <w:pPr>
        <w:rPr>
          <w:color w:val="000000"/>
        </w:rPr>
      </w:pPr>
      <w:r w:rsidRPr="00D022DB">
        <w:rPr>
          <w:color w:val="000000"/>
        </w:rPr>
        <w:t xml:space="preserve">Full 6DoF immersive content allows the viewer to navigate a selected location within a 3D content space. The 6DoF content provides dynamic and immersive experiences to the users, such as views of the greatest plays from every angle or pivotal play from the </w:t>
      </w:r>
      <w:r w:rsidRPr="00D022DB">
        <w:rPr>
          <w:color w:val="000000"/>
        </w:rPr>
        <w:lastRenderedPageBreak/>
        <w:t xml:space="preserve">viewpoint of a user’s </w:t>
      </w:r>
      <w:r w:rsidRPr="00D022DB">
        <w:rPr>
          <w:noProof/>
          <w:color w:val="000000"/>
        </w:rPr>
        <w:t>favorite</w:t>
      </w:r>
      <w:r w:rsidRPr="00D022DB">
        <w:rPr>
          <w:color w:val="000000"/>
        </w:rPr>
        <w:t xml:space="preserve"> player. Seeing key plays up close from new perspectives will redefine what it means to watch a sports game. </w:t>
      </w:r>
    </w:p>
    <w:p w14:paraId="08EB72F1" w14:textId="77777777" w:rsidR="00384AAD" w:rsidRPr="00D022DB" w:rsidRDefault="00384AAD" w:rsidP="00CB6A6E">
      <w:pPr>
        <w:rPr>
          <w:color w:val="000000"/>
        </w:rPr>
      </w:pPr>
    </w:p>
    <w:p w14:paraId="4BA52CCA" w14:textId="1872393D" w:rsidR="00384AAD" w:rsidRPr="00D022DB" w:rsidRDefault="00384AAD" w:rsidP="00CB6A6E">
      <w:pPr>
        <w:rPr>
          <w:color w:val="000000"/>
        </w:rPr>
      </w:pPr>
      <w:r w:rsidRPr="00D022DB">
        <w:rPr>
          <w:color w:val="000000"/>
        </w:rPr>
        <w:t xml:space="preserve">One way to capture such content is through Intel’s </w:t>
      </w:r>
      <w:r w:rsidRPr="00D022DB">
        <w:rPr>
          <w:noProof/>
          <w:color w:val="000000"/>
        </w:rPr>
        <w:t>freeD</w:t>
      </w:r>
      <w:r w:rsidRPr="00D022DB">
        <w:rPr>
          <w:color w:val="000000"/>
        </w:rPr>
        <w:t xml:space="preserve"> solution which captures 360 </w:t>
      </w:r>
      <w:r w:rsidRPr="00D022DB">
        <w:rPr>
          <w:noProof/>
          <w:color w:val="000000"/>
        </w:rPr>
        <w:t>video</w:t>
      </w:r>
      <w:r w:rsidR="003A58DB" w:rsidRPr="00D022DB">
        <w:rPr>
          <w:noProof/>
          <w:color w:val="000000"/>
        </w:rPr>
        <w:t>s</w:t>
      </w:r>
      <w:r w:rsidRPr="00D022DB">
        <w:rPr>
          <w:color w:val="000000"/>
        </w:rPr>
        <w:t xml:space="preserve"> by using 38 5K ultrahigh-definition cameras resulting in data sizes of ~</w:t>
      </w:r>
      <w:r w:rsidR="003A58DB" w:rsidRPr="00D022DB">
        <w:rPr>
          <w:noProof/>
          <w:color w:val="000000"/>
        </w:rPr>
        <w:t xml:space="preserve"> one</w:t>
      </w:r>
      <w:r w:rsidRPr="00D022DB">
        <w:rPr>
          <w:color w:val="000000"/>
        </w:rPr>
        <w:t xml:space="preserve"> terabyte for a 15- to</w:t>
      </w:r>
      <w:r w:rsidR="003A58DB" w:rsidRPr="00D022DB">
        <w:rPr>
          <w:color w:val="000000"/>
        </w:rPr>
        <w:t xml:space="preserve"> a</w:t>
      </w:r>
      <w:r w:rsidRPr="00D022DB">
        <w:rPr>
          <w:color w:val="000000"/>
        </w:rPr>
        <w:t xml:space="preserve"> </w:t>
      </w:r>
      <w:r w:rsidRPr="00D022DB">
        <w:rPr>
          <w:noProof/>
          <w:color w:val="000000"/>
        </w:rPr>
        <w:t>30-second</w:t>
      </w:r>
      <w:r w:rsidRPr="00D022DB">
        <w:rPr>
          <w:color w:val="000000"/>
        </w:rPr>
        <w:t xml:space="preserve"> clip. In this solution, volumetric content is pre-rendered by the high-performance computers and sent as 2D video to the users. MPEG-I would enable delivery of volumetric video to the users directly so that each user can select a </w:t>
      </w:r>
      <w:r w:rsidRPr="00D022DB">
        <w:rPr>
          <w:noProof/>
          <w:color w:val="000000"/>
        </w:rPr>
        <w:t>view</w:t>
      </w:r>
      <w:r w:rsidR="003A58DB" w:rsidRPr="00D022DB">
        <w:rPr>
          <w:noProof/>
          <w:color w:val="000000"/>
        </w:rPr>
        <w:t>-</w:t>
      </w:r>
      <w:r w:rsidRPr="00D022DB">
        <w:rPr>
          <w:noProof/>
          <w:color w:val="000000"/>
        </w:rPr>
        <w:t>point</w:t>
      </w:r>
      <w:r w:rsidRPr="00D022DB">
        <w:rPr>
          <w:color w:val="000000"/>
        </w:rPr>
        <w:t xml:space="preserve"> dynamically. When a live sports game, such as Super Bowl, is offered as 6DoF immersive content, a user may</w:t>
      </w:r>
      <w:r w:rsidR="003A58DB" w:rsidRPr="00D022DB">
        <w:rPr>
          <w:color w:val="000000"/>
        </w:rPr>
        <w:t>, for instance,</w:t>
      </w:r>
      <w:r w:rsidRPr="00D022DB">
        <w:rPr>
          <w:color w:val="000000"/>
        </w:rPr>
        <w:t xml:space="preserve"> watch the game from the perspective of his </w:t>
      </w:r>
      <w:r w:rsidRPr="00D022DB">
        <w:rPr>
          <w:noProof/>
          <w:color w:val="000000"/>
        </w:rPr>
        <w:t>favorite</w:t>
      </w:r>
      <w:r w:rsidRPr="00D022DB">
        <w:rPr>
          <w:color w:val="000000"/>
        </w:rPr>
        <w:t xml:space="preserve"> player. In some </w:t>
      </w:r>
      <w:proofErr w:type="gramStart"/>
      <w:r w:rsidRPr="00D022DB">
        <w:rPr>
          <w:color w:val="000000"/>
        </w:rPr>
        <w:t>cases</w:t>
      </w:r>
      <w:proofErr w:type="gramEnd"/>
      <w:r w:rsidRPr="00D022DB">
        <w:rPr>
          <w:color w:val="000000"/>
        </w:rPr>
        <w:t xml:space="preserve"> such as a mobile terminal, it would be difficult to receive and render a complete 6DoF volumetric video content due to the lack of processing power, battery power consumption limits, and network conditions. Therefore, 6DoF content would </w:t>
      </w:r>
      <w:r w:rsidRPr="00D022DB">
        <w:rPr>
          <w:noProof/>
          <w:color w:val="000000"/>
        </w:rPr>
        <w:t>be sent</w:t>
      </w:r>
      <w:r w:rsidRPr="00D022DB">
        <w:rPr>
          <w:color w:val="000000"/>
        </w:rPr>
        <w:t xml:space="preserve"> to a mobile terminal after a remote pre-rendering step on the network depending on the user’s selected viewport, the network conditions, </w:t>
      </w:r>
      <w:r w:rsidRPr="00D022DB">
        <w:rPr>
          <w:noProof/>
          <w:color w:val="000000"/>
        </w:rPr>
        <w:t>and/or</w:t>
      </w:r>
      <w:r w:rsidRPr="00D022DB">
        <w:rPr>
          <w:color w:val="000000"/>
        </w:rPr>
        <w:t xml:space="preserve"> the device capabilities.</w:t>
      </w:r>
    </w:p>
    <w:p w14:paraId="1AB425CA" w14:textId="77777777" w:rsidR="00384AAD" w:rsidRPr="00D022DB" w:rsidRDefault="00384AAD" w:rsidP="00CB6A6E">
      <w:pPr>
        <w:rPr>
          <w:color w:val="000000"/>
        </w:rPr>
      </w:pPr>
      <w:r w:rsidRPr="00D022DB">
        <w:rPr>
          <w:color w:val="000000"/>
        </w:rPr>
        <w:t xml:space="preserve">Pre-rendering of 6DoF scenes to match users’ capabilities and network conditions is a key use case for NBMP. With the proliferation of GPU clouds, this task can be performed with high efficiency in the network and help save resources at the end-device and in the access network. </w:t>
      </w:r>
    </w:p>
    <w:p w14:paraId="0C1A7926" w14:textId="397B73EA" w:rsidR="00384AAD" w:rsidRPr="00D022DB" w:rsidRDefault="00384AAD" w:rsidP="00CB6A6E">
      <w:pPr>
        <w:rPr>
          <w:color w:val="000000"/>
        </w:rPr>
      </w:pPr>
      <w:r w:rsidRPr="00D022DB">
        <w:rPr>
          <w:color w:val="000000"/>
        </w:rPr>
        <w:t xml:space="preserve">In addition to flattening the scene to a 2D video, the network may offer other options instead. It can </w:t>
      </w:r>
      <w:r w:rsidRPr="00D022DB">
        <w:rPr>
          <w:noProof/>
          <w:color w:val="000000"/>
        </w:rPr>
        <w:t>for instance</w:t>
      </w:r>
      <w:r w:rsidRPr="00D022DB">
        <w:rPr>
          <w:color w:val="000000"/>
        </w:rPr>
        <w:t xml:space="preserve"> produce a </w:t>
      </w:r>
      <w:r w:rsidRPr="00D022DB">
        <w:rPr>
          <w:noProof/>
          <w:color w:val="000000"/>
        </w:rPr>
        <w:t>360</w:t>
      </w:r>
      <w:r w:rsidR="003A58DB" w:rsidRPr="00D022DB">
        <w:rPr>
          <w:noProof/>
          <w:color w:val="000000"/>
        </w:rPr>
        <w:t>-</w:t>
      </w:r>
      <w:r w:rsidRPr="00D022DB">
        <w:rPr>
          <w:noProof/>
          <w:color w:val="000000"/>
        </w:rPr>
        <w:t>degree</w:t>
      </w:r>
      <w:r w:rsidRPr="00D022DB">
        <w:rPr>
          <w:color w:val="000000"/>
        </w:rPr>
        <w:t xml:space="preserve"> video from a selected location in the scene, or it may just simplify the 6DoF scene into a less complex 6DoF scene that </w:t>
      </w:r>
      <w:r w:rsidRPr="00D022DB">
        <w:rPr>
          <w:noProof/>
          <w:color w:val="000000"/>
        </w:rPr>
        <w:t>is sent</w:t>
      </w:r>
      <w:r w:rsidRPr="00D022DB">
        <w:rPr>
          <w:color w:val="000000"/>
        </w:rPr>
        <w:t xml:space="preserve"> to the receiver.</w:t>
      </w:r>
    </w:p>
    <w:p w14:paraId="6EA65435" w14:textId="77777777" w:rsidR="00384AAD" w:rsidRPr="00D022DB" w:rsidRDefault="00384AAD" w:rsidP="00CB6A6E">
      <w:pPr>
        <w:rPr>
          <w:color w:val="000000"/>
        </w:rPr>
      </w:pPr>
      <w:r w:rsidRPr="00D022DB">
        <w:rPr>
          <w:color w:val="000000"/>
        </w:rPr>
        <w:t>In summary, the 6DoF pre-rendering use case will:</w:t>
      </w:r>
    </w:p>
    <w:p w14:paraId="721813E6" w14:textId="77777777" w:rsidR="0065197A" w:rsidRPr="00D022DB" w:rsidRDefault="0065197A" w:rsidP="00CB6A6E">
      <w:pPr>
        <w:rPr>
          <w:color w:val="000000"/>
        </w:rPr>
      </w:pPr>
    </w:p>
    <w:p w14:paraId="7DF9784D" w14:textId="77777777" w:rsidR="00384AAD" w:rsidRPr="00D022DB" w:rsidRDefault="00384AAD" w:rsidP="0065197A">
      <w:pPr>
        <w:pStyle w:val="ListParagraph"/>
        <w:numPr>
          <w:ilvl w:val="0"/>
          <w:numId w:val="20"/>
        </w:numPr>
        <w:rPr>
          <w:rFonts w:ascii="Times New Roman" w:hAnsi="Times New Roman" w:cs="Times New Roman"/>
          <w:color w:val="000000"/>
        </w:rPr>
      </w:pPr>
      <w:proofErr w:type="spellStart"/>
      <w:proofErr w:type="gramStart"/>
      <w:r w:rsidRPr="00D022DB">
        <w:rPr>
          <w:rFonts w:ascii="Times New Roman" w:hAnsi="Times New Roman" w:cs="Times New Roman"/>
          <w:color w:val="000000"/>
        </w:rPr>
        <w:t>allow</w:t>
      </w:r>
      <w:proofErr w:type="spellEnd"/>
      <w:proofErr w:type="gramEnd"/>
      <w:r w:rsidRPr="00D022DB">
        <w:rPr>
          <w:rFonts w:ascii="Times New Roman" w:hAnsi="Times New Roman" w:cs="Times New Roman"/>
          <w:color w:val="000000"/>
        </w:rPr>
        <w:t xml:space="preserve"> receivers </w:t>
      </w:r>
      <w:proofErr w:type="spellStart"/>
      <w:r w:rsidRPr="00D022DB">
        <w:rPr>
          <w:rFonts w:ascii="Times New Roman" w:hAnsi="Times New Roman" w:cs="Times New Roman"/>
          <w:color w:val="000000"/>
        </w:rPr>
        <w:t>with</w:t>
      </w:r>
      <w:proofErr w:type="spellEnd"/>
      <w:r w:rsidRPr="00D022DB">
        <w:rPr>
          <w:rFonts w:ascii="Times New Roman" w:hAnsi="Times New Roman" w:cs="Times New Roman"/>
          <w:color w:val="000000"/>
        </w:rPr>
        <w:t xml:space="preserve"> low processing power or GPU </w:t>
      </w:r>
      <w:proofErr w:type="spellStart"/>
      <w:r w:rsidRPr="00D022DB">
        <w:rPr>
          <w:rFonts w:ascii="Times New Roman" w:hAnsi="Times New Roman" w:cs="Times New Roman"/>
          <w:color w:val="000000"/>
        </w:rPr>
        <w:t>capabilities</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consume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6DoF content</w:t>
      </w:r>
    </w:p>
    <w:p w14:paraId="66891656" w14:textId="24672B3C" w:rsidR="00384AAD" w:rsidRPr="00D022DB" w:rsidRDefault="00384AAD" w:rsidP="0065197A">
      <w:pPr>
        <w:pStyle w:val="ListParagraph"/>
        <w:numPr>
          <w:ilvl w:val="0"/>
          <w:numId w:val="20"/>
        </w:numPr>
        <w:rPr>
          <w:rFonts w:ascii="Times New Roman" w:hAnsi="Times New Roman" w:cs="Times New Roman"/>
          <w:color w:val="000000"/>
        </w:rPr>
      </w:pPr>
      <w:proofErr w:type="spellStart"/>
      <w:proofErr w:type="gramStart"/>
      <w:r w:rsidRPr="00D022DB">
        <w:rPr>
          <w:rFonts w:ascii="Times New Roman" w:hAnsi="Times New Roman" w:cs="Times New Roman"/>
          <w:color w:val="000000"/>
        </w:rPr>
        <w:t>reduce</w:t>
      </w:r>
      <w:proofErr w:type="spellEnd"/>
      <w:proofErr w:type="gram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bandwidth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needs</w:t>
      </w:r>
      <w:proofErr w:type="spellEnd"/>
      <w:r w:rsidRPr="00D022DB">
        <w:rPr>
          <w:rFonts w:ascii="Times New Roman" w:hAnsi="Times New Roman" w:cs="Times New Roman"/>
          <w:color w:val="000000"/>
        </w:rPr>
        <w:t xml:space="preserve"> </w:t>
      </w:r>
      <w:r w:rsidRPr="00D022DB">
        <w:rPr>
          <w:rFonts w:ascii="Times New Roman" w:hAnsi="Times New Roman" w:cs="Times New Roman"/>
          <w:noProof/>
          <w:color w:val="000000"/>
        </w:rPr>
        <w:t>o</w:t>
      </w:r>
      <w:r w:rsidR="003A58DB" w:rsidRPr="00D022DB">
        <w:rPr>
          <w:rFonts w:ascii="Times New Roman" w:hAnsi="Times New Roman" w:cs="Times New Roman"/>
          <w:noProof/>
          <w:color w:val="000000"/>
        </w:rPr>
        <w:t>f</w:t>
      </w:r>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access </w:t>
      </w:r>
      <w:proofErr w:type="spellStart"/>
      <w:r w:rsidRPr="00D022DB">
        <w:rPr>
          <w:rFonts w:ascii="Times New Roman" w:hAnsi="Times New Roman" w:cs="Times New Roman"/>
          <w:color w:val="000000"/>
        </w:rPr>
        <w:t>network</w:t>
      </w:r>
      <w:proofErr w:type="spellEnd"/>
    </w:p>
    <w:p w14:paraId="342ABE87" w14:textId="77777777" w:rsidR="00384AAD" w:rsidRPr="00D022DB" w:rsidRDefault="00384AAD" w:rsidP="0065197A">
      <w:pPr>
        <w:pStyle w:val="ListParagraph"/>
        <w:numPr>
          <w:ilvl w:val="0"/>
          <w:numId w:val="20"/>
        </w:numPr>
        <w:rPr>
          <w:rFonts w:ascii="Times New Roman" w:hAnsi="Times New Roman" w:cs="Times New Roman"/>
          <w:color w:val="000000"/>
        </w:rPr>
      </w:pPr>
      <w:proofErr w:type="spellStart"/>
      <w:proofErr w:type="gramStart"/>
      <w:r w:rsidRPr="00D022DB">
        <w:rPr>
          <w:rFonts w:ascii="Times New Roman" w:hAnsi="Times New Roman" w:cs="Times New Roman"/>
          <w:color w:val="000000"/>
        </w:rPr>
        <w:t>enable</w:t>
      </w:r>
      <w:proofErr w:type="spellEnd"/>
      <w:proofErr w:type="gramEnd"/>
      <w:r w:rsidRPr="00D022DB">
        <w:rPr>
          <w:rFonts w:ascii="Times New Roman" w:hAnsi="Times New Roman" w:cs="Times New Roman"/>
          <w:color w:val="000000"/>
        </w:rPr>
        <w:t xml:space="preserve"> content providers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reach</w:t>
      </w:r>
      <w:proofErr w:type="spellEnd"/>
      <w:r w:rsidRPr="00D022DB">
        <w:rPr>
          <w:rFonts w:ascii="Times New Roman" w:hAnsi="Times New Roman" w:cs="Times New Roman"/>
          <w:color w:val="000000"/>
        </w:rPr>
        <w:t xml:space="preserve"> a </w:t>
      </w:r>
      <w:proofErr w:type="spellStart"/>
      <w:r w:rsidRPr="00D022DB">
        <w:rPr>
          <w:rFonts w:ascii="Times New Roman" w:hAnsi="Times New Roman" w:cs="Times New Roman"/>
          <w:color w:val="000000"/>
        </w:rPr>
        <w:t>wide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variety</w:t>
      </w:r>
      <w:proofErr w:type="spellEnd"/>
      <w:r w:rsidRPr="00D022DB">
        <w:rPr>
          <w:rFonts w:ascii="Times New Roman" w:hAnsi="Times New Roman" w:cs="Times New Roman"/>
          <w:color w:val="000000"/>
        </w:rPr>
        <w:t xml:space="preserve"> of receiver </w:t>
      </w:r>
      <w:proofErr w:type="spellStart"/>
      <w:r w:rsidRPr="00D022DB">
        <w:rPr>
          <w:rFonts w:ascii="Times New Roman" w:hAnsi="Times New Roman" w:cs="Times New Roman"/>
          <w:color w:val="000000"/>
        </w:rPr>
        <w:t>devices</w:t>
      </w:r>
      <w:proofErr w:type="spellEnd"/>
    </w:p>
    <w:p w14:paraId="66DC205A" w14:textId="77777777" w:rsidR="00384AAD" w:rsidRPr="00D022DB" w:rsidRDefault="00384AAD" w:rsidP="00384AAD">
      <w:pPr>
        <w:rPr>
          <w:lang w:val="en-GB"/>
        </w:rPr>
      </w:pPr>
    </w:p>
    <w:p w14:paraId="25D1F856" w14:textId="77777777" w:rsidR="00384AAD" w:rsidRPr="00D022DB" w:rsidRDefault="00384AAD" w:rsidP="00CB6A6E">
      <w:pPr>
        <w:rPr>
          <w:color w:val="000000"/>
        </w:rPr>
      </w:pPr>
      <w:r w:rsidRPr="00D022DB">
        <w:rPr>
          <w:color w:val="000000"/>
        </w:rPr>
        <w:t>The realization of this use case in NBMP can happen through deploying a media processing entity at the network with the following capabilities:</w:t>
      </w:r>
    </w:p>
    <w:p w14:paraId="33467380" w14:textId="77777777" w:rsidR="0065197A" w:rsidRPr="00D022DB" w:rsidRDefault="0065197A" w:rsidP="00CB6A6E">
      <w:pPr>
        <w:rPr>
          <w:color w:val="000000"/>
        </w:rPr>
      </w:pPr>
    </w:p>
    <w:p w14:paraId="0330B457" w14:textId="6DD1174C" w:rsidR="00384AAD" w:rsidRPr="00D022DB" w:rsidRDefault="00384AAD" w:rsidP="0065197A">
      <w:pPr>
        <w:pStyle w:val="ListParagraph"/>
        <w:numPr>
          <w:ilvl w:val="0"/>
          <w:numId w:val="21"/>
        </w:numPr>
        <w:rPr>
          <w:rFonts w:ascii="Times New Roman" w:hAnsi="Times New Roman" w:cs="Times New Roman"/>
          <w:color w:val="000000"/>
        </w:rPr>
      </w:pPr>
      <w:r w:rsidRPr="00D022DB">
        <w:rPr>
          <w:rFonts w:ascii="Times New Roman" w:hAnsi="Times New Roman" w:cs="Times New Roman"/>
          <w:noProof/>
          <w:color w:val="000000"/>
        </w:rPr>
        <w:t>High</w:t>
      </w:r>
      <w:r w:rsidR="003A58DB" w:rsidRPr="00D022DB">
        <w:rPr>
          <w:rFonts w:ascii="Times New Roman" w:hAnsi="Times New Roman" w:cs="Times New Roman"/>
          <w:noProof/>
          <w:color w:val="000000"/>
        </w:rPr>
        <w:t>-</w:t>
      </w:r>
      <w:r w:rsidRPr="00D022DB">
        <w:rPr>
          <w:rFonts w:ascii="Times New Roman" w:hAnsi="Times New Roman" w:cs="Times New Roman"/>
          <w:noProof/>
          <w:color w:val="000000"/>
        </w:rPr>
        <w:t>performance</w:t>
      </w:r>
      <w:r w:rsidRPr="00D022DB">
        <w:rPr>
          <w:rFonts w:ascii="Times New Roman" w:hAnsi="Times New Roman" w:cs="Times New Roman"/>
          <w:color w:val="000000"/>
        </w:rPr>
        <w:t xml:space="preserve"> GPU(s)</w:t>
      </w:r>
    </w:p>
    <w:p w14:paraId="7E8330D0" w14:textId="77777777" w:rsidR="00384AAD" w:rsidRPr="00D022DB" w:rsidRDefault="00384AAD" w:rsidP="0065197A">
      <w:pPr>
        <w:pStyle w:val="ListParagraph"/>
        <w:numPr>
          <w:ilvl w:val="0"/>
          <w:numId w:val="21"/>
        </w:numPr>
        <w:rPr>
          <w:rFonts w:ascii="Times New Roman" w:hAnsi="Times New Roman" w:cs="Times New Roman"/>
          <w:color w:val="000000"/>
        </w:rPr>
      </w:pPr>
      <w:proofErr w:type="spellStart"/>
      <w:r w:rsidRPr="00D022DB">
        <w:rPr>
          <w:rFonts w:ascii="Times New Roman" w:hAnsi="Times New Roman" w:cs="Times New Roman"/>
          <w:color w:val="000000"/>
        </w:rPr>
        <w:t>Proximity</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end receiver</w:t>
      </w:r>
    </w:p>
    <w:p w14:paraId="09F49926" w14:textId="77777777" w:rsidR="00384AAD" w:rsidRPr="00D022DB" w:rsidRDefault="00384AAD" w:rsidP="0065197A">
      <w:pPr>
        <w:pStyle w:val="ListParagraph"/>
        <w:numPr>
          <w:ilvl w:val="0"/>
          <w:numId w:val="21"/>
        </w:numPr>
        <w:rPr>
          <w:rFonts w:ascii="Times New Roman" w:hAnsi="Times New Roman" w:cs="Times New Roman"/>
          <w:color w:val="000000"/>
        </w:rPr>
      </w:pPr>
      <w:proofErr w:type="spellStart"/>
      <w:r w:rsidRPr="00D022DB">
        <w:rPr>
          <w:rFonts w:ascii="Times New Roman" w:hAnsi="Times New Roman" w:cs="Times New Roman"/>
          <w:color w:val="000000"/>
        </w:rPr>
        <w:t>Sufficient</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bandwidth</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to</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receive</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6DoF content</w:t>
      </w:r>
    </w:p>
    <w:p w14:paraId="07A3FB7C" w14:textId="77777777" w:rsidR="00384AAD" w:rsidRPr="00D022DB" w:rsidRDefault="00384AAD" w:rsidP="0065197A">
      <w:pPr>
        <w:pStyle w:val="ListParagraph"/>
        <w:numPr>
          <w:ilvl w:val="0"/>
          <w:numId w:val="21"/>
        </w:numPr>
        <w:rPr>
          <w:rFonts w:ascii="Times New Roman" w:hAnsi="Times New Roman" w:cs="Times New Roman"/>
          <w:color w:val="000000"/>
        </w:rPr>
      </w:pPr>
      <w:r w:rsidRPr="00D022DB">
        <w:rPr>
          <w:rFonts w:ascii="Times New Roman" w:hAnsi="Times New Roman" w:cs="Times New Roman"/>
          <w:color w:val="000000"/>
        </w:rPr>
        <w:t>A 6DoF pre-</w:t>
      </w:r>
      <w:proofErr w:type="spellStart"/>
      <w:r w:rsidRPr="00D022DB">
        <w:rPr>
          <w:rFonts w:ascii="Times New Roman" w:hAnsi="Times New Roman" w:cs="Times New Roman"/>
          <w:color w:val="000000"/>
        </w:rPr>
        <w:t>rendering</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task</w:t>
      </w:r>
      <w:proofErr w:type="spellEnd"/>
      <w:r w:rsidRPr="00D022DB">
        <w:rPr>
          <w:rFonts w:ascii="Times New Roman" w:hAnsi="Times New Roman" w:cs="Times New Roman"/>
          <w:color w:val="000000"/>
        </w:rPr>
        <w:t xml:space="preserve"> </w:t>
      </w:r>
      <w:proofErr w:type="spellStart"/>
      <w:r w:rsidRPr="00D022DB">
        <w:rPr>
          <w:rFonts w:ascii="Times New Roman" w:hAnsi="Times New Roman" w:cs="Times New Roman"/>
          <w:color w:val="000000"/>
        </w:rPr>
        <w:t>that</w:t>
      </w:r>
      <w:proofErr w:type="spellEnd"/>
      <w:r w:rsidRPr="00D022DB">
        <w:rPr>
          <w:rFonts w:ascii="Times New Roman" w:hAnsi="Times New Roman" w:cs="Times New Roman"/>
          <w:color w:val="000000"/>
        </w:rPr>
        <w:t xml:space="preserve"> supports </w:t>
      </w:r>
      <w:proofErr w:type="spellStart"/>
      <w:r w:rsidRPr="00D022DB">
        <w:rPr>
          <w:rFonts w:ascii="Times New Roman" w:hAnsi="Times New Roman" w:cs="Times New Roman"/>
          <w:color w:val="000000"/>
        </w:rPr>
        <w:t>the</w:t>
      </w:r>
      <w:proofErr w:type="spellEnd"/>
      <w:r w:rsidRPr="00D022DB">
        <w:rPr>
          <w:rFonts w:ascii="Times New Roman" w:hAnsi="Times New Roman" w:cs="Times New Roman"/>
          <w:color w:val="000000"/>
        </w:rPr>
        <w:t xml:space="preserve"> input format</w:t>
      </w:r>
    </w:p>
    <w:p w14:paraId="38F36BC2" w14:textId="77777777" w:rsidR="00384AAD" w:rsidRPr="00D022DB" w:rsidRDefault="00384AAD" w:rsidP="00384AAD">
      <w:pPr>
        <w:rPr>
          <w:lang w:val="en-GB"/>
        </w:rPr>
      </w:pPr>
    </w:p>
    <w:p w14:paraId="6D79D5A7" w14:textId="718856BE" w:rsidR="00384AAD" w:rsidRPr="00D022DB" w:rsidRDefault="00384AAD" w:rsidP="00CB6A6E">
      <w:pPr>
        <w:rPr>
          <w:color w:val="000000"/>
        </w:rPr>
      </w:pPr>
      <w:r w:rsidRPr="00D022DB">
        <w:rPr>
          <w:color w:val="000000"/>
        </w:rPr>
        <w:t xml:space="preserve">The NBMP media processing entity may run a set of media processing tasks to perform the 6DoF pre-rendering. The first task will receive and compose the scene graph and the referenced media resources </w:t>
      </w:r>
      <w:r w:rsidR="003A58DB" w:rsidRPr="00D022DB">
        <w:rPr>
          <w:noProof/>
          <w:color w:val="000000"/>
        </w:rPr>
        <w:t>promptly</w:t>
      </w:r>
      <w:r w:rsidRPr="00D022DB">
        <w:rPr>
          <w:color w:val="000000"/>
        </w:rPr>
        <w:t>. The scene graph is used both by the control function and the pre-renderer function. The control function also receives feedback from the receiver both as static information (such as device capabilities) and as dynamic information (such as user and head movement and available bandwidth measurements). This information is used to instruct the pre-renderer to produce the required views in the requested output format.</w:t>
      </w:r>
    </w:p>
    <w:p w14:paraId="7606623F" w14:textId="3DC4D2D3" w:rsidR="00384AAD" w:rsidRPr="00035F53" w:rsidRDefault="0065197A" w:rsidP="00CB6A6E">
      <w:pPr>
        <w:rPr>
          <w:lang w:val="en-GB"/>
        </w:rPr>
      </w:pPr>
      <w:r w:rsidRPr="006577E0">
        <w:rPr>
          <w:color w:val="000000"/>
        </w:rPr>
        <w:fldChar w:fldCharType="begin"/>
      </w:r>
      <w:r w:rsidRPr="00D022DB">
        <w:rPr>
          <w:color w:val="000000"/>
        </w:rPr>
        <w:instrText xml:space="preserve"> REF _Ref504935396 \h  \* MERGEFORMAT </w:instrText>
      </w:r>
      <w:r w:rsidRPr="006577E0">
        <w:rPr>
          <w:color w:val="000000"/>
        </w:rPr>
      </w:r>
      <w:r w:rsidRPr="006577E0">
        <w:rPr>
          <w:color w:val="000000"/>
        </w:rPr>
        <w:fldChar w:fldCharType="separate"/>
      </w:r>
      <w:r w:rsidRPr="006577E0">
        <w:rPr>
          <w:color w:val="000000"/>
        </w:rPr>
        <w:t>Figure 18</w:t>
      </w:r>
      <w:r w:rsidRPr="006577E0">
        <w:rPr>
          <w:color w:val="000000"/>
        </w:rPr>
        <w:fldChar w:fldCharType="end"/>
      </w:r>
      <w:r w:rsidRPr="006577E0">
        <w:rPr>
          <w:color w:val="000000"/>
        </w:rPr>
        <w:t xml:space="preserve"> </w:t>
      </w:r>
      <w:r w:rsidR="00384AAD" w:rsidRPr="006577E0">
        <w:rPr>
          <w:color w:val="000000"/>
        </w:rPr>
        <w:t>depicts this NBMP processing pipeline.</w:t>
      </w:r>
    </w:p>
    <w:p w14:paraId="6DF41161" w14:textId="77777777" w:rsidR="00384AAD" w:rsidRPr="00D022DB" w:rsidRDefault="00384AAD" w:rsidP="00384AAD">
      <w:pPr>
        <w:rPr>
          <w:lang w:val="en-GB"/>
        </w:rPr>
      </w:pPr>
    </w:p>
    <w:p w14:paraId="474BB83D" w14:textId="77777777" w:rsidR="00384AAD" w:rsidRPr="006577E0" w:rsidRDefault="00384AAD" w:rsidP="00384AAD">
      <w:pPr>
        <w:keepNext/>
        <w:jc w:val="center"/>
        <w:rPr>
          <w:lang w:val="en-GB"/>
        </w:rPr>
      </w:pPr>
      <w:r w:rsidRPr="006577E0">
        <w:rPr>
          <w:noProof/>
        </w:rPr>
        <w:drawing>
          <wp:inline distT="0" distB="0" distL="0" distR="0" wp14:anchorId="0C8C3904" wp14:editId="6AD95A10">
            <wp:extent cx="5337254" cy="2268975"/>
            <wp:effectExtent l="0" t="0" r="0" b="0"/>
            <wp:docPr id="17290574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345549" cy="2272501"/>
                    </a:xfrm>
                    <a:prstGeom prst="rect">
                      <a:avLst/>
                    </a:prstGeom>
                  </pic:spPr>
                </pic:pic>
              </a:graphicData>
            </a:graphic>
          </wp:inline>
        </w:drawing>
      </w:r>
    </w:p>
    <w:p w14:paraId="3EE7DBB2" w14:textId="77777777" w:rsidR="00384AAD" w:rsidRPr="006577E0" w:rsidRDefault="00384AAD" w:rsidP="00384AAD">
      <w:pPr>
        <w:keepNext/>
        <w:jc w:val="center"/>
      </w:pPr>
    </w:p>
    <w:p w14:paraId="5FE405D7" w14:textId="0B37DF38" w:rsidR="00384AAD" w:rsidRPr="006577E0" w:rsidRDefault="00384AAD" w:rsidP="00384AAD">
      <w:pPr>
        <w:pStyle w:val="Caption"/>
        <w:jc w:val="center"/>
      </w:pPr>
      <w:bookmarkStart w:id="19" w:name="_Ref504935396"/>
      <w:r w:rsidRPr="006577E0">
        <w:t xml:space="preserve">Figure </w:t>
      </w:r>
      <w:r w:rsidRPr="006577E0">
        <w:fldChar w:fldCharType="begin"/>
      </w:r>
      <w:r w:rsidRPr="00D022DB">
        <w:instrText xml:space="preserve"> SEQ Figure \* ARABIC </w:instrText>
      </w:r>
      <w:r w:rsidRPr="006577E0">
        <w:fldChar w:fldCharType="separate"/>
      </w:r>
      <w:r w:rsidR="00ED2ACB" w:rsidRPr="006577E0">
        <w:rPr>
          <w:noProof/>
        </w:rPr>
        <w:t>18</w:t>
      </w:r>
      <w:r w:rsidRPr="006577E0">
        <w:fldChar w:fldCharType="end"/>
      </w:r>
      <w:bookmarkEnd w:id="19"/>
      <w:r w:rsidRPr="006577E0">
        <w:rPr>
          <w:rFonts w:eastAsiaTheme="minorEastAsia"/>
          <w:lang w:eastAsia="ko-KR"/>
        </w:rPr>
        <w:t xml:space="preserve"> Remote pre-rendering in NBMP</w:t>
      </w:r>
    </w:p>
    <w:p w14:paraId="196CC1F2" w14:textId="18E96763" w:rsidR="009A4B54" w:rsidRPr="00D022DB" w:rsidRDefault="009A4B54" w:rsidP="009A4B54">
      <w:pPr>
        <w:rPr>
          <w:lang w:val="en-GB"/>
        </w:rPr>
      </w:pPr>
      <w:r w:rsidRPr="00D022DB">
        <w:rPr>
          <w:lang w:val="en-GB"/>
        </w:rPr>
        <w:t>Definition of Network pre-rendering</w:t>
      </w:r>
    </w:p>
    <w:p w14:paraId="7C59246C" w14:textId="77777777" w:rsidR="009A4B54" w:rsidRPr="00D022DB" w:rsidRDefault="009A4B54" w:rsidP="009A4B54">
      <w:pPr>
        <w:rPr>
          <w:lang w:val="en-GB"/>
        </w:rPr>
      </w:pPr>
    </w:p>
    <w:p w14:paraId="02D73654" w14:textId="77777777" w:rsidR="009A4B54" w:rsidRPr="00D022DB" w:rsidRDefault="009A4B54" w:rsidP="009A4B54">
      <w:pPr>
        <w:pStyle w:val="ListParagraph"/>
        <w:numPr>
          <w:ilvl w:val="0"/>
          <w:numId w:val="28"/>
        </w:numPr>
        <w:rPr>
          <w:rFonts w:ascii="Times New Roman" w:eastAsiaTheme="minorEastAsia" w:hAnsi="Times New Roman" w:cs="Times New Roman"/>
          <w:lang w:eastAsia="ko-KR"/>
        </w:rPr>
      </w:pPr>
      <w:r w:rsidRPr="00D022DB">
        <w:rPr>
          <w:rFonts w:ascii="Times New Roman" w:eastAsiaTheme="minorEastAsia" w:hAnsi="Times New Roman" w:cs="Times New Roman"/>
          <w:lang w:val="en-GB" w:eastAsia="ko-KR"/>
        </w:rPr>
        <w:t xml:space="preserve">Pre-rendering: Network pre-rendering provides </w:t>
      </w:r>
      <w:proofErr w:type="spellStart"/>
      <w:r w:rsidRPr="00D022DB">
        <w:rPr>
          <w:rFonts w:ascii="Times New Roman" w:hAnsi="Times New Roman" w:cs="Times New Roman"/>
        </w:rPr>
        <w:t>simplify</w:t>
      </w:r>
      <w:proofErr w:type="spellEnd"/>
      <w:r w:rsidRPr="00D022DB">
        <w:rPr>
          <w:rFonts w:ascii="Times New Roman" w:hAnsi="Times New Roman" w:cs="Times New Roman"/>
        </w:rPr>
        <w:t xml:space="preserve"> </w:t>
      </w:r>
      <w:proofErr w:type="spellStart"/>
      <w:r w:rsidRPr="00D022DB">
        <w:rPr>
          <w:rFonts w:ascii="Times New Roman" w:hAnsi="Times New Roman" w:cs="Times New Roman"/>
        </w:rPr>
        <w:t>the</w:t>
      </w:r>
      <w:proofErr w:type="spellEnd"/>
      <w:r w:rsidRPr="00D022DB">
        <w:rPr>
          <w:rFonts w:ascii="Times New Roman" w:hAnsi="Times New Roman" w:cs="Times New Roman"/>
        </w:rPr>
        <w:t xml:space="preserve"> </w:t>
      </w:r>
      <w:r w:rsidRPr="00D022DB">
        <w:rPr>
          <w:rFonts w:ascii="Times New Roman" w:eastAsiaTheme="minorEastAsia" w:hAnsi="Times New Roman" w:cs="Times New Roman"/>
          <w:lang w:eastAsia="ko-KR"/>
        </w:rPr>
        <w:t xml:space="preserve">complex media contents </w:t>
      </w:r>
      <w:proofErr w:type="spellStart"/>
      <w:r w:rsidRPr="00D022DB">
        <w:rPr>
          <w:rFonts w:ascii="Times New Roman" w:eastAsiaTheme="minorEastAsia" w:hAnsi="Times New Roman" w:cs="Times New Roman"/>
          <w:lang w:eastAsia="ko-KR"/>
        </w:rPr>
        <w:t>such</w:t>
      </w:r>
      <w:proofErr w:type="spellEnd"/>
      <w:r w:rsidRPr="00D022DB">
        <w:rPr>
          <w:rFonts w:ascii="Times New Roman" w:eastAsiaTheme="minorEastAsia" w:hAnsi="Times New Roman" w:cs="Times New Roman"/>
          <w:lang w:eastAsia="ko-KR"/>
        </w:rPr>
        <w:t xml:space="preserve"> as </w:t>
      </w:r>
      <w:r w:rsidRPr="00D022DB">
        <w:rPr>
          <w:rFonts w:ascii="Times New Roman" w:hAnsi="Times New Roman" w:cs="Times New Roman"/>
        </w:rPr>
        <w:t xml:space="preserve">6DoF </w:t>
      </w:r>
      <w:r w:rsidRPr="00D022DB">
        <w:rPr>
          <w:rFonts w:ascii="Times New Roman" w:eastAsiaTheme="minorEastAsia" w:hAnsi="Times New Roman" w:cs="Times New Roman"/>
          <w:lang w:eastAsia="ko-KR"/>
        </w:rPr>
        <w:t>media contents</w:t>
      </w:r>
      <w:r w:rsidRPr="00D022DB">
        <w:rPr>
          <w:rFonts w:ascii="Times New Roman" w:hAnsi="Times New Roman" w:cs="Times New Roman"/>
        </w:rPr>
        <w:t xml:space="preserve"> </w:t>
      </w:r>
      <w:proofErr w:type="spellStart"/>
      <w:r w:rsidRPr="00D022DB">
        <w:rPr>
          <w:rFonts w:ascii="Times New Roman" w:hAnsi="Times New Roman" w:cs="Times New Roman"/>
        </w:rPr>
        <w:t>into</w:t>
      </w:r>
      <w:proofErr w:type="spellEnd"/>
      <w:r w:rsidRPr="00D022DB">
        <w:rPr>
          <w:rFonts w:ascii="Times New Roman" w:hAnsi="Times New Roman" w:cs="Times New Roman"/>
        </w:rPr>
        <w:t xml:space="preserve"> a </w:t>
      </w:r>
      <w:proofErr w:type="spellStart"/>
      <w:r w:rsidRPr="00D022DB">
        <w:rPr>
          <w:rFonts w:ascii="Times New Roman" w:hAnsi="Times New Roman" w:cs="Times New Roman"/>
        </w:rPr>
        <w:t>less</w:t>
      </w:r>
      <w:proofErr w:type="spellEnd"/>
      <w:r w:rsidRPr="00D022DB">
        <w:rPr>
          <w:rFonts w:ascii="Times New Roman" w:hAnsi="Times New Roman" w:cs="Times New Roman"/>
        </w:rPr>
        <w:t xml:space="preserve"> complex </w:t>
      </w:r>
      <w:r w:rsidRPr="00D022DB">
        <w:rPr>
          <w:rFonts w:ascii="Times New Roman" w:eastAsiaTheme="minorEastAsia" w:hAnsi="Times New Roman" w:cs="Times New Roman"/>
          <w:lang w:eastAsia="ko-KR"/>
        </w:rPr>
        <w:t xml:space="preserve">contents. In </w:t>
      </w:r>
      <w:proofErr w:type="spellStart"/>
      <w:r w:rsidRPr="00D022DB">
        <w:rPr>
          <w:rFonts w:ascii="Times New Roman" w:eastAsiaTheme="minorEastAsia" w:hAnsi="Times New Roman" w:cs="Times New Roman"/>
          <w:lang w:eastAsia="ko-KR"/>
        </w:rPr>
        <w:t>the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network</w:t>
      </w:r>
      <w:proofErr w:type="spellEnd"/>
      <w:r w:rsidRPr="00D022DB">
        <w:rPr>
          <w:rFonts w:ascii="Times New Roman" w:eastAsiaTheme="minorEastAsia" w:hAnsi="Times New Roman" w:cs="Times New Roman"/>
          <w:lang w:eastAsia="ko-KR"/>
        </w:rPr>
        <w:t xml:space="preserve"> pre-</w:t>
      </w:r>
      <w:proofErr w:type="spellStart"/>
      <w:r w:rsidRPr="00D022DB">
        <w:rPr>
          <w:rFonts w:ascii="Times New Roman" w:eastAsiaTheme="minorEastAsia" w:hAnsi="Times New Roman" w:cs="Times New Roman"/>
          <w:lang w:eastAsia="ko-KR"/>
        </w:rPr>
        <w:t>rendering</w:t>
      </w:r>
      <w:proofErr w:type="spellEnd"/>
      <w:r w:rsidRPr="00D022DB">
        <w:rPr>
          <w:rFonts w:ascii="Times New Roman" w:eastAsiaTheme="minorEastAsia" w:hAnsi="Times New Roman" w:cs="Times New Roman"/>
          <w:lang w:eastAsia="ko-KR"/>
        </w:rPr>
        <w:t>, pre-</w:t>
      </w:r>
      <w:proofErr w:type="spellStart"/>
      <w:r w:rsidRPr="00D022DB">
        <w:rPr>
          <w:rFonts w:ascii="Times New Roman" w:eastAsiaTheme="minorEastAsia" w:hAnsi="Times New Roman" w:cs="Times New Roman"/>
          <w:lang w:eastAsia="ko-KR"/>
        </w:rPr>
        <w:t>rendering</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process</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may</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be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including</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the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render</w:t>
      </w:r>
      <w:proofErr w:type="spellEnd"/>
      <w:r w:rsidRPr="00D022DB">
        <w:rPr>
          <w:rFonts w:ascii="Times New Roman" w:eastAsiaTheme="minorEastAsia" w:hAnsi="Times New Roman" w:cs="Times New Roman"/>
          <w:lang w:eastAsia="ko-KR"/>
        </w:rPr>
        <w:t xml:space="preserve"> processing or </w:t>
      </w:r>
      <w:proofErr w:type="spellStart"/>
      <w:r w:rsidRPr="00D022DB">
        <w:rPr>
          <w:rFonts w:ascii="Times New Roman" w:eastAsiaTheme="minorEastAsia" w:hAnsi="Times New Roman" w:cs="Times New Roman"/>
          <w:lang w:eastAsia="ko-KR"/>
        </w:rPr>
        <w:t>not</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depending</w:t>
      </w:r>
      <w:proofErr w:type="spellEnd"/>
      <w:r w:rsidRPr="00D022DB">
        <w:rPr>
          <w:rFonts w:ascii="Times New Roman" w:eastAsiaTheme="minorEastAsia" w:hAnsi="Times New Roman" w:cs="Times New Roman"/>
          <w:lang w:eastAsia="ko-KR"/>
        </w:rPr>
        <w:t xml:space="preserve"> on services. </w:t>
      </w:r>
      <w:proofErr w:type="spellStart"/>
      <w:r w:rsidRPr="00D022DB">
        <w:rPr>
          <w:rFonts w:ascii="Times New Roman" w:eastAsiaTheme="minorEastAsia" w:hAnsi="Times New Roman" w:cs="Times New Roman"/>
          <w:lang w:eastAsia="ko-KR"/>
        </w:rPr>
        <w:t>That</w:t>
      </w:r>
      <w:proofErr w:type="spellEnd"/>
      <w:r w:rsidRPr="00D022DB">
        <w:rPr>
          <w:rFonts w:ascii="Times New Roman" w:eastAsiaTheme="minorEastAsia" w:hAnsi="Times New Roman" w:cs="Times New Roman"/>
          <w:lang w:eastAsia="ko-KR"/>
        </w:rPr>
        <w:t xml:space="preserve"> is </w:t>
      </w:r>
      <w:proofErr w:type="spellStart"/>
      <w:r w:rsidRPr="00D022DB">
        <w:rPr>
          <w:rFonts w:ascii="Times New Roman" w:eastAsiaTheme="minorEastAsia" w:hAnsi="Times New Roman" w:cs="Times New Roman"/>
          <w:lang w:eastAsia="ko-KR"/>
        </w:rPr>
        <w:t>main</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difference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with</w:t>
      </w:r>
      <w:proofErr w:type="spellEnd"/>
      <w:r w:rsidRPr="00D022DB">
        <w:rPr>
          <w:rFonts w:ascii="Times New Roman" w:eastAsiaTheme="minorEastAsia" w:hAnsi="Times New Roman" w:cs="Times New Roman"/>
          <w:lang w:eastAsia="ko-KR"/>
        </w:rPr>
        <w:t xml:space="preserve"> remote </w:t>
      </w:r>
      <w:proofErr w:type="spellStart"/>
      <w:r w:rsidRPr="00D022DB">
        <w:rPr>
          <w:rFonts w:ascii="Times New Roman" w:eastAsiaTheme="minorEastAsia" w:hAnsi="Times New Roman" w:cs="Times New Roman"/>
          <w:lang w:eastAsia="ko-KR"/>
        </w:rPr>
        <w:t>rendering</w:t>
      </w:r>
      <w:proofErr w:type="spellEnd"/>
      <w:r w:rsidRPr="00D022DB">
        <w:rPr>
          <w:rFonts w:ascii="Times New Roman" w:eastAsiaTheme="minorEastAsia" w:hAnsi="Times New Roman" w:cs="Times New Roman"/>
          <w:lang w:eastAsia="ko-KR"/>
        </w:rPr>
        <w:t xml:space="preserve">. For </w:t>
      </w:r>
      <w:proofErr w:type="spellStart"/>
      <w:r w:rsidRPr="00D022DB">
        <w:rPr>
          <w:rFonts w:ascii="Times New Roman" w:eastAsiaTheme="minorEastAsia" w:hAnsi="Times New Roman" w:cs="Times New Roman"/>
          <w:lang w:eastAsia="ko-KR"/>
        </w:rPr>
        <w:t>example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whole</w:t>
      </w:r>
      <w:proofErr w:type="spellEnd"/>
      <w:r w:rsidRPr="00D022DB">
        <w:rPr>
          <w:rFonts w:ascii="Times New Roman" w:eastAsiaTheme="minorEastAsia" w:hAnsi="Times New Roman" w:cs="Times New Roman"/>
          <w:lang w:eastAsia="ko-KR"/>
        </w:rPr>
        <w:t xml:space="preserve"> 6DoF contents </w:t>
      </w:r>
      <w:proofErr w:type="spellStart"/>
      <w:r w:rsidRPr="00D022DB">
        <w:rPr>
          <w:rFonts w:ascii="Times New Roman" w:eastAsiaTheme="minorEastAsia" w:hAnsi="Times New Roman" w:cs="Times New Roman"/>
          <w:lang w:eastAsia="ko-KR"/>
        </w:rPr>
        <w:t>will</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be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changed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into</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subsample</w:t>
      </w:r>
      <w:proofErr w:type="spellEnd"/>
      <w:r w:rsidRPr="00D022DB">
        <w:rPr>
          <w:rFonts w:ascii="Times New Roman" w:eastAsiaTheme="minorEastAsia" w:hAnsi="Times New Roman" w:cs="Times New Roman"/>
          <w:lang w:eastAsia="ko-KR"/>
        </w:rPr>
        <w:t xml:space="preserve"> 6DoF contents </w:t>
      </w:r>
      <w:proofErr w:type="spellStart"/>
      <w:r w:rsidRPr="00D022DB">
        <w:rPr>
          <w:rFonts w:ascii="Times New Roman" w:eastAsiaTheme="minorEastAsia" w:hAnsi="Times New Roman" w:cs="Times New Roman"/>
          <w:lang w:eastAsia="ko-KR"/>
        </w:rPr>
        <w:t>depending</w:t>
      </w:r>
      <w:proofErr w:type="spellEnd"/>
      <w:r w:rsidRPr="00D022DB">
        <w:rPr>
          <w:rFonts w:ascii="Times New Roman" w:eastAsiaTheme="minorEastAsia" w:hAnsi="Times New Roman" w:cs="Times New Roman"/>
          <w:lang w:eastAsia="ko-KR"/>
        </w:rPr>
        <w:t xml:space="preserve"> on </w:t>
      </w:r>
      <w:proofErr w:type="spellStart"/>
      <w:r w:rsidRPr="00D022DB">
        <w:rPr>
          <w:rFonts w:ascii="Times New Roman" w:eastAsiaTheme="minorEastAsia" w:hAnsi="Times New Roman" w:cs="Times New Roman"/>
          <w:lang w:eastAsia="ko-KR"/>
        </w:rPr>
        <w:t>the</w:t>
      </w:r>
      <w:proofErr w:type="spellEnd"/>
      <w:r w:rsidRPr="00D022DB">
        <w:rPr>
          <w:rFonts w:ascii="Times New Roman" w:eastAsiaTheme="minorEastAsia" w:hAnsi="Times New Roman" w:cs="Times New Roman"/>
          <w:lang w:eastAsia="ko-KR"/>
        </w:rPr>
        <w:t xml:space="preserve"> media </w:t>
      </w:r>
      <w:proofErr w:type="spellStart"/>
      <w:r w:rsidRPr="00D022DB">
        <w:rPr>
          <w:rFonts w:ascii="Times New Roman" w:eastAsiaTheme="minorEastAsia" w:hAnsi="Times New Roman" w:cs="Times New Roman"/>
          <w:lang w:eastAsia="ko-KR"/>
        </w:rPr>
        <w:t>sink’s</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capabilities</w:t>
      </w:r>
      <w:proofErr w:type="spellEnd"/>
      <w:r w:rsidRPr="00D022DB">
        <w:rPr>
          <w:rFonts w:ascii="Times New Roman" w:eastAsiaTheme="minorEastAsia" w:hAnsi="Times New Roman" w:cs="Times New Roman"/>
          <w:lang w:eastAsia="ko-KR"/>
        </w:rPr>
        <w:t>.</w:t>
      </w:r>
    </w:p>
    <w:p w14:paraId="154BE7FF" w14:textId="77777777" w:rsidR="009A4B54" w:rsidRPr="00D022DB" w:rsidRDefault="009A4B54" w:rsidP="009A4B54">
      <w:pPr>
        <w:pStyle w:val="ListParagraph"/>
        <w:numPr>
          <w:ilvl w:val="0"/>
          <w:numId w:val="28"/>
        </w:numPr>
        <w:rPr>
          <w:rFonts w:ascii="Times New Roman" w:eastAsiaTheme="minorEastAsia" w:hAnsi="Times New Roman" w:cs="Times New Roman"/>
          <w:lang w:val="en-GB" w:eastAsia="ko-KR"/>
        </w:rPr>
      </w:pPr>
      <w:r w:rsidRPr="00D022DB">
        <w:rPr>
          <w:rFonts w:ascii="Times New Roman" w:eastAsiaTheme="minorEastAsia" w:hAnsi="Times New Roman" w:cs="Times New Roman"/>
          <w:lang w:eastAsia="ko-KR"/>
        </w:rPr>
        <w:t xml:space="preserve">Remote </w:t>
      </w:r>
      <w:proofErr w:type="spellStart"/>
      <w:proofErr w:type="gramStart"/>
      <w:r w:rsidRPr="00D022DB">
        <w:rPr>
          <w:rFonts w:ascii="Times New Roman" w:eastAsiaTheme="minorEastAsia" w:hAnsi="Times New Roman" w:cs="Times New Roman"/>
          <w:lang w:eastAsia="ko-KR"/>
        </w:rPr>
        <w:t>Rendering</w:t>
      </w:r>
      <w:proofErr w:type="spellEnd"/>
      <w:r w:rsidRPr="00D022DB">
        <w:rPr>
          <w:rFonts w:ascii="Times New Roman" w:eastAsiaTheme="minorEastAsia" w:hAnsi="Times New Roman" w:cs="Times New Roman"/>
          <w:lang w:eastAsia="ko-KR"/>
        </w:rPr>
        <w:t xml:space="preserve"> :</w:t>
      </w:r>
      <w:proofErr w:type="gramEnd"/>
      <w:r w:rsidRPr="00D022DB">
        <w:rPr>
          <w:rFonts w:ascii="Times New Roman" w:eastAsiaTheme="minorEastAsia" w:hAnsi="Times New Roman" w:cs="Times New Roman"/>
          <w:lang w:eastAsia="ko-KR"/>
        </w:rPr>
        <w:t xml:space="preserve"> Remote </w:t>
      </w:r>
      <w:proofErr w:type="spellStart"/>
      <w:r w:rsidRPr="00D022DB">
        <w:rPr>
          <w:rFonts w:ascii="Times New Roman" w:eastAsiaTheme="minorEastAsia" w:hAnsi="Times New Roman" w:cs="Times New Roman"/>
          <w:lang w:eastAsia="ko-KR"/>
        </w:rPr>
        <w:t>rendering</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Provides</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that</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all</w:t>
      </w:r>
      <w:proofErr w:type="spellEnd"/>
      <w:r w:rsidRPr="00D022DB">
        <w:rPr>
          <w:rFonts w:ascii="Times New Roman" w:eastAsiaTheme="minorEastAsia" w:hAnsi="Times New Roman" w:cs="Times New Roman"/>
          <w:lang w:eastAsia="ko-KR"/>
        </w:rPr>
        <w:t xml:space="preserve"> of </w:t>
      </w:r>
      <w:proofErr w:type="spellStart"/>
      <w:r w:rsidRPr="00D022DB">
        <w:rPr>
          <w:rFonts w:ascii="Times New Roman" w:eastAsiaTheme="minorEastAsia" w:hAnsi="Times New Roman" w:cs="Times New Roman"/>
          <w:lang w:eastAsia="ko-KR"/>
        </w:rPr>
        <w:t>the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modeling</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and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rendering</w:t>
      </w:r>
      <w:proofErr w:type="spellEnd"/>
      <w:r w:rsidRPr="00D022DB">
        <w:rPr>
          <w:rFonts w:ascii="Times New Roman" w:eastAsiaTheme="minorEastAsia" w:hAnsi="Times New Roman" w:cs="Times New Roman"/>
          <w:lang w:eastAsia="ko-KR"/>
        </w:rPr>
        <w:t xml:space="preserve"> processing </w:t>
      </w:r>
      <w:proofErr w:type="spellStart"/>
      <w:r w:rsidRPr="00D022DB">
        <w:rPr>
          <w:rFonts w:ascii="Times New Roman" w:eastAsiaTheme="minorEastAsia" w:hAnsi="Times New Roman" w:cs="Times New Roman"/>
          <w:lang w:eastAsia="ko-KR"/>
        </w:rPr>
        <w:t>will</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be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done</w:t>
      </w:r>
      <w:proofErr w:type="spellEnd"/>
      <w:r w:rsidRPr="00D022DB">
        <w:rPr>
          <w:rFonts w:ascii="Times New Roman" w:eastAsiaTheme="minorEastAsia" w:hAnsi="Times New Roman" w:cs="Times New Roman"/>
          <w:lang w:eastAsia="ko-KR"/>
        </w:rPr>
        <w:t xml:space="preserve"> in </w:t>
      </w:r>
      <w:proofErr w:type="spellStart"/>
      <w:r w:rsidRPr="00D022DB">
        <w:rPr>
          <w:rFonts w:ascii="Times New Roman" w:eastAsiaTheme="minorEastAsia" w:hAnsi="Times New Roman" w:cs="Times New Roman"/>
          <w:lang w:eastAsia="ko-KR"/>
        </w:rPr>
        <w:t>network</w:t>
      </w:r>
      <w:proofErr w:type="spellEnd"/>
      <w:r w:rsidRPr="00D022DB">
        <w:rPr>
          <w:rFonts w:ascii="Times New Roman" w:eastAsiaTheme="minorEastAsia" w:hAnsi="Times New Roman" w:cs="Times New Roman"/>
          <w:lang w:eastAsia="ko-KR"/>
        </w:rPr>
        <w:t xml:space="preserve"> side </w:t>
      </w:r>
      <w:proofErr w:type="spellStart"/>
      <w:r w:rsidRPr="00D022DB">
        <w:rPr>
          <w:rFonts w:ascii="Times New Roman" w:eastAsiaTheme="minorEastAsia" w:hAnsi="Times New Roman" w:cs="Times New Roman"/>
          <w:lang w:eastAsia="ko-KR"/>
        </w:rPr>
        <w:t>and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client</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will</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be</w:t>
      </w:r>
      <w:proofErr w:type="spellEnd"/>
      <w:r w:rsidRPr="00D022DB">
        <w:rPr>
          <w:rFonts w:ascii="Times New Roman" w:eastAsiaTheme="minorEastAsia" w:hAnsi="Times New Roman" w:cs="Times New Roman"/>
          <w:lang w:eastAsia="ko-KR"/>
        </w:rPr>
        <w:t xml:space="preserve"> display </w:t>
      </w:r>
      <w:proofErr w:type="spellStart"/>
      <w:r w:rsidRPr="00D022DB">
        <w:rPr>
          <w:rFonts w:ascii="Times New Roman" w:eastAsiaTheme="minorEastAsia" w:hAnsi="Times New Roman" w:cs="Times New Roman"/>
          <w:lang w:eastAsia="ko-KR"/>
        </w:rPr>
        <w:t>it</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results</w:t>
      </w:r>
      <w:proofErr w:type="spellEnd"/>
      <w:r w:rsidRPr="00D022DB">
        <w:rPr>
          <w:rFonts w:ascii="Times New Roman" w:eastAsiaTheme="minorEastAsia" w:hAnsi="Times New Roman" w:cs="Times New Roman"/>
          <w:lang w:eastAsia="ko-KR"/>
        </w:rPr>
        <w:t xml:space="preserve">. For </w:t>
      </w:r>
      <w:proofErr w:type="spellStart"/>
      <w:r w:rsidRPr="00D022DB">
        <w:rPr>
          <w:rFonts w:ascii="Times New Roman" w:eastAsiaTheme="minorEastAsia" w:hAnsi="Times New Roman" w:cs="Times New Roman"/>
          <w:lang w:eastAsia="ko-KR"/>
        </w:rPr>
        <w:t>example</w:t>
      </w:r>
      <w:proofErr w:type="spellEnd"/>
      <w:r w:rsidRPr="00D022DB">
        <w:rPr>
          <w:rFonts w:ascii="Times New Roman" w:eastAsiaTheme="minorEastAsia" w:hAnsi="Times New Roman" w:cs="Times New Roman"/>
          <w:lang w:eastAsia="ko-KR"/>
        </w:rPr>
        <w:t xml:space="preserve">, 6DoF contents </w:t>
      </w:r>
      <w:proofErr w:type="spellStart"/>
      <w:r w:rsidRPr="00D022DB">
        <w:rPr>
          <w:rFonts w:ascii="Times New Roman" w:eastAsiaTheme="minorEastAsia" w:hAnsi="Times New Roman" w:cs="Times New Roman"/>
          <w:lang w:eastAsia="ko-KR"/>
        </w:rPr>
        <w:t>rendered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and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encoded</w:t>
      </w:r>
      <w:proofErr w:type="spellEnd"/>
      <w:r w:rsidRPr="00D022DB">
        <w:rPr>
          <w:rFonts w:ascii="Times New Roman" w:eastAsiaTheme="minorEastAsia" w:hAnsi="Times New Roman" w:cs="Times New Roman"/>
          <w:lang w:eastAsia="ko-KR"/>
        </w:rPr>
        <w:t xml:space="preserve"> in </w:t>
      </w:r>
      <w:proofErr w:type="spellStart"/>
      <w:r w:rsidRPr="00D022DB">
        <w:rPr>
          <w:rFonts w:ascii="Times New Roman" w:eastAsiaTheme="minorEastAsia" w:hAnsi="Times New Roman" w:cs="Times New Roman"/>
          <w:lang w:eastAsia="ko-KR"/>
        </w:rPr>
        <w:t>network</w:t>
      </w:r>
      <w:proofErr w:type="spellEnd"/>
      <w:r w:rsidRPr="00D022DB">
        <w:rPr>
          <w:rFonts w:ascii="Times New Roman" w:eastAsiaTheme="minorEastAsia" w:hAnsi="Times New Roman" w:cs="Times New Roman"/>
          <w:lang w:eastAsia="ko-KR"/>
        </w:rPr>
        <w:t xml:space="preserve"> side </w:t>
      </w:r>
      <w:proofErr w:type="spellStart"/>
      <w:r w:rsidRPr="00D022DB">
        <w:rPr>
          <w:rFonts w:ascii="Times New Roman" w:eastAsiaTheme="minorEastAsia" w:hAnsi="Times New Roman" w:cs="Times New Roman"/>
          <w:lang w:eastAsia="ko-KR"/>
        </w:rPr>
        <w:t>and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client</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received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redered</w:t>
      </w:r>
      <w:proofErr w:type="spellEnd"/>
      <w:r w:rsidRPr="00D022DB">
        <w:rPr>
          <w:rFonts w:ascii="Times New Roman" w:eastAsiaTheme="minorEastAsia" w:hAnsi="Times New Roman" w:cs="Times New Roman"/>
          <w:lang w:eastAsia="ko-KR"/>
        </w:rPr>
        <w:t xml:space="preserve"> 2D video </w:t>
      </w:r>
      <w:proofErr w:type="spellStart"/>
      <w:r w:rsidRPr="00D022DB">
        <w:rPr>
          <w:rFonts w:ascii="Times New Roman" w:eastAsiaTheme="minorEastAsia" w:hAnsi="Times New Roman" w:cs="Times New Roman"/>
          <w:lang w:eastAsia="ko-KR"/>
        </w:rPr>
        <w:t>and</w:t>
      </w:r>
      <w:proofErr w:type="spellEnd"/>
      <w:r w:rsidRPr="00D022DB">
        <w:rPr>
          <w:rFonts w:ascii="Times New Roman" w:eastAsiaTheme="minorEastAsia" w:hAnsi="Times New Roman" w:cs="Times New Roman"/>
          <w:lang w:eastAsia="ko-KR"/>
        </w:rPr>
        <w:t xml:space="preserve"> display it.</w:t>
      </w:r>
    </w:p>
    <w:p w14:paraId="1C0FCCF3" w14:textId="77777777" w:rsidR="009A4B54" w:rsidRPr="00D022DB" w:rsidRDefault="009A4B54" w:rsidP="009A4B54">
      <w:pPr>
        <w:pStyle w:val="ListParagraph"/>
        <w:numPr>
          <w:ilvl w:val="0"/>
          <w:numId w:val="28"/>
        </w:numPr>
        <w:rPr>
          <w:rFonts w:ascii="Times New Roman" w:eastAsiaTheme="minorEastAsia" w:hAnsi="Times New Roman" w:cs="Times New Roman"/>
          <w:lang w:val="en-GB" w:eastAsia="ko-KR"/>
        </w:rPr>
      </w:pPr>
      <w:proofErr w:type="gramStart"/>
      <w:r w:rsidRPr="00D022DB">
        <w:rPr>
          <w:rFonts w:ascii="Times New Roman" w:eastAsiaTheme="minorEastAsia" w:hAnsi="Times New Roman" w:cs="Times New Roman"/>
          <w:lang w:eastAsia="ko-KR"/>
        </w:rPr>
        <w:t>Adaptation :</w:t>
      </w:r>
      <w:proofErr w:type="gramEnd"/>
      <w:r w:rsidRPr="00D022DB">
        <w:rPr>
          <w:rFonts w:ascii="Times New Roman" w:eastAsiaTheme="minorEastAsia" w:hAnsi="Times New Roman" w:cs="Times New Roman"/>
          <w:lang w:eastAsia="ko-KR"/>
        </w:rPr>
        <w:t xml:space="preserve"> Adaptation </w:t>
      </w:r>
      <w:proofErr w:type="spellStart"/>
      <w:r w:rsidRPr="00D022DB">
        <w:rPr>
          <w:rFonts w:ascii="Times New Roman" w:eastAsiaTheme="minorEastAsia" w:hAnsi="Times New Roman" w:cs="Times New Roman"/>
          <w:lang w:eastAsia="ko-KR"/>
        </w:rPr>
        <w:t>provides</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reducing</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the</w:t>
      </w:r>
      <w:proofErr w:type="spellEnd"/>
      <w:r w:rsidRPr="00D022DB">
        <w:rPr>
          <w:rFonts w:ascii="Times New Roman" w:eastAsiaTheme="minorEastAsia" w:hAnsi="Times New Roman" w:cs="Times New Roman"/>
          <w:lang w:eastAsia="ko-KR"/>
        </w:rPr>
        <w:t xml:space="preserve"> level of detail of media contents. For </w:t>
      </w:r>
      <w:proofErr w:type="spellStart"/>
      <w:r w:rsidRPr="00D022DB">
        <w:rPr>
          <w:rFonts w:ascii="Times New Roman" w:eastAsiaTheme="minorEastAsia" w:hAnsi="Times New Roman" w:cs="Times New Roman"/>
          <w:lang w:eastAsia="ko-KR"/>
        </w:rPr>
        <w:t>example</w:t>
      </w:r>
      <w:proofErr w:type="spellEnd"/>
      <w:r w:rsidRPr="00D022DB">
        <w:rPr>
          <w:rFonts w:ascii="Times New Roman" w:eastAsiaTheme="minorEastAsia" w:hAnsi="Times New Roman" w:cs="Times New Roman"/>
          <w:lang w:eastAsia="ko-KR"/>
        </w:rPr>
        <w:t xml:space="preserve">, a point </w:t>
      </w:r>
      <w:proofErr w:type="spellStart"/>
      <w:r w:rsidRPr="00D022DB">
        <w:rPr>
          <w:rFonts w:ascii="Times New Roman" w:eastAsiaTheme="minorEastAsia" w:hAnsi="Times New Roman" w:cs="Times New Roman"/>
          <w:lang w:eastAsia="ko-KR"/>
        </w:rPr>
        <w:t>cloud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that</w:t>
      </w:r>
      <w:proofErr w:type="spellEnd"/>
      <w:r w:rsidRPr="00D022DB">
        <w:rPr>
          <w:rFonts w:ascii="Times New Roman" w:eastAsiaTheme="minorEastAsia" w:hAnsi="Times New Roman" w:cs="Times New Roman"/>
          <w:lang w:eastAsia="ko-KR"/>
        </w:rPr>
        <w:t xml:space="preserve"> has 1 </w:t>
      </w:r>
      <w:proofErr w:type="spellStart"/>
      <w:r w:rsidRPr="00D022DB">
        <w:rPr>
          <w:rFonts w:ascii="Times New Roman" w:eastAsiaTheme="minorEastAsia" w:hAnsi="Times New Roman" w:cs="Times New Roman"/>
          <w:lang w:eastAsia="ko-KR"/>
        </w:rPr>
        <w:t>million</w:t>
      </w:r>
      <w:proofErr w:type="spellEnd"/>
      <w:r w:rsidRPr="00D022DB">
        <w:rPr>
          <w:rFonts w:ascii="Times New Roman" w:eastAsiaTheme="minorEastAsia" w:hAnsi="Times New Roman" w:cs="Times New Roman"/>
          <w:lang w:eastAsia="ko-KR"/>
        </w:rPr>
        <w:t xml:space="preserve"> points </w:t>
      </w:r>
      <w:proofErr w:type="spellStart"/>
      <w:r w:rsidRPr="00D022DB">
        <w:rPr>
          <w:rFonts w:ascii="Times New Roman" w:eastAsiaTheme="minorEastAsia" w:hAnsi="Times New Roman" w:cs="Times New Roman"/>
          <w:lang w:eastAsia="ko-KR"/>
        </w:rPr>
        <w:t>can</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be</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reduced</w:t>
      </w:r>
      <w:proofErr w:type="spellEnd"/>
      <w:r w:rsidRPr="00D022DB">
        <w:rPr>
          <w:rFonts w:ascii="Times New Roman" w:eastAsiaTheme="minorEastAsia" w:hAnsi="Times New Roman" w:cs="Times New Roman"/>
          <w:lang w:eastAsia="ko-KR"/>
        </w:rPr>
        <w:t xml:space="preserve"> </w:t>
      </w:r>
      <w:proofErr w:type="spellStart"/>
      <w:r w:rsidRPr="00D022DB">
        <w:rPr>
          <w:rFonts w:ascii="Times New Roman" w:eastAsiaTheme="minorEastAsia" w:hAnsi="Times New Roman" w:cs="Times New Roman"/>
          <w:lang w:eastAsia="ko-KR"/>
        </w:rPr>
        <w:t>to</w:t>
      </w:r>
      <w:proofErr w:type="spellEnd"/>
      <w:r w:rsidRPr="00D022DB">
        <w:rPr>
          <w:rFonts w:ascii="Times New Roman" w:eastAsiaTheme="minorEastAsia" w:hAnsi="Times New Roman" w:cs="Times New Roman"/>
          <w:lang w:eastAsia="ko-KR"/>
        </w:rPr>
        <w:t xml:space="preserve"> 500 </w:t>
      </w:r>
      <w:proofErr w:type="spellStart"/>
      <w:r w:rsidRPr="00D022DB">
        <w:rPr>
          <w:rFonts w:ascii="Times New Roman" w:eastAsiaTheme="minorEastAsia" w:hAnsi="Times New Roman" w:cs="Times New Roman"/>
          <w:lang w:eastAsia="ko-KR"/>
        </w:rPr>
        <w:t>thousand</w:t>
      </w:r>
      <w:proofErr w:type="spellEnd"/>
      <w:r w:rsidRPr="00D022DB">
        <w:rPr>
          <w:rFonts w:ascii="Times New Roman" w:eastAsiaTheme="minorEastAsia" w:hAnsi="Times New Roman" w:cs="Times New Roman"/>
          <w:lang w:eastAsia="ko-KR"/>
        </w:rPr>
        <w:t xml:space="preserve"> points </w:t>
      </w:r>
      <w:proofErr w:type="spellStart"/>
      <w:r w:rsidRPr="00D022DB">
        <w:rPr>
          <w:rFonts w:ascii="Times New Roman" w:eastAsiaTheme="minorEastAsia" w:hAnsi="Times New Roman" w:cs="Times New Roman"/>
          <w:lang w:eastAsia="ko-KR"/>
        </w:rPr>
        <w:t>to</w:t>
      </w:r>
      <w:proofErr w:type="spellEnd"/>
      <w:r w:rsidRPr="00D022DB">
        <w:rPr>
          <w:rFonts w:ascii="Times New Roman" w:eastAsiaTheme="minorEastAsia" w:hAnsi="Times New Roman" w:cs="Times New Roman"/>
          <w:lang w:eastAsia="ko-KR"/>
        </w:rPr>
        <w:t xml:space="preserve"> save </w:t>
      </w:r>
      <w:proofErr w:type="spellStart"/>
      <w:r w:rsidRPr="00D022DB">
        <w:rPr>
          <w:rFonts w:ascii="Times New Roman" w:eastAsiaTheme="minorEastAsia" w:hAnsi="Times New Roman" w:cs="Times New Roman"/>
          <w:lang w:eastAsia="ko-KR"/>
        </w:rPr>
        <w:t>bitrate</w:t>
      </w:r>
      <w:proofErr w:type="spellEnd"/>
      <w:r w:rsidRPr="00D022DB">
        <w:rPr>
          <w:rFonts w:ascii="Times New Roman" w:eastAsiaTheme="minorEastAsia" w:hAnsi="Times New Roman" w:cs="Times New Roman"/>
          <w:lang w:eastAsia="ko-KR"/>
        </w:rPr>
        <w:t xml:space="preserve"> in 6DoF media </w:t>
      </w:r>
      <w:proofErr w:type="spellStart"/>
      <w:r w:rsidRPr="00D022DB">
        <w:rPr>
          <w:rFonts w:ascii="Times New Roman" w:eastAsiaTheme="minorEastAsia" w:hAnsi="Times New Roman" w:cs="Times New Roman"/>
          <w:lang w:eastAsia="ko-KR"/>
        </w:rPr>
        <w:t>adpatation</w:t>
      </w:r>
      <w:proofErr w:type="spellEnd"/>
      <w:r w:rsidRPr="00D022DB">
        <w:rPr>
          <w:rFonts w:ascii="Times New Roman" w:eastAsiaTheme="minorEastAsia" w:hAnsi="Times New Roman" w:cs="Times New Roman"/>
          <w:lang w:eastAsia="ko-KR"/>
        </w:rPr>
        <w:t>.</w:t>
      </w:r>
    </w:p>
    <w:p w14:paraId="2536504F" w14:textId="77777777" w:rsidR="009A4B54" w:rsidRPr="006577E0" w:rsidRDefault="009A4B54" w:rsidP="009A4B54">
      <w:pPr>
        <w:rPr>
          <w:lang w:val="en-GB"/>
        </w:rPr>
      </w:pPr>
    </w:p>
    <w:p w14:paraId="2FB3ABDC" w14:textId="4D30000E" w:rsidR="009A4B54" w:rsidRPr="00D022DB" w:rsidRDefault="009A4B54" w:rsidP="009A4B54">
      <w:pPr>
        <w:rPr>
          <w:lang w:val="en-GB"/>
        </w:rPr>
      </w:pPr>
      <w:r w:rsidRPr="006577E0">
        <w:rPr>
          <w:lang w:val="en-GB"/>
        </w:rPr>
        <w:t>Network</w:t>
      </w:r>
      <w:r w:rsidRPr="00D022DB">
        <w:rPr>
          <w:lang w:val="en-GB"/>
        </w:rPr>
        <w:t xml:space="preserve"> Pre-rendering</w:t>
      </w:r>
      <w:r w:rsidRPr="00D022DB">
        <w:rPr>
          <w:rFonts w:hint="eastAsia"/>
          <w:lang w:val="en-GB"/>
        </w:rPr>
        <w:t xml:space="preserve"> with/without re-encoding</w:t>
      </w:r>
    </w:p>
    <w:p w14:paraId="1AD4E380" w14:textId="77777777" w:rsidR="009A4B54" w:rsidRPr="00D022DB" w:rsidRDefault="009A4B54" w:rsidP="009A4B54">
      <w:pPr>
        <w:rPr>
          <w:lang w:val="en-GB"/>
        </w:rPr>
      </w:pPr>
    </w:p>
    <w:p w14:paraId="74287166" w14:textId="77777777" w:rsidR="009A4B54" w:rsidRPr="00D022DB" w:rsidRDefault="009A4B54" w:rsidP="009A4B54">
      <w:pPr>
        <w:rPr>
          <w:lang w:val="en-GB"/>
        </w:rPr>
      </w:pPr>
      <w:r w:rsidRPr="00D022DB">
        <w:rPr>
          <w:lang w:val="en-GB"/>
        </w:rPr>
        <w:t>Pre-rendering of 6DoF scenes to match users’ capabilities and network conditions is a key use case for NBMP.</w:t>
      </w:r>
      <w:r w:rsidRPr="00D022DB">
        <w:rPr>
          <w:rFonts w:hint="eastAsia"/>
          <w:lang w:val="en-GB"/>
        </w:rPr>
        <w:t xml:space="preserve"> </w:t>
      </w:r>
      <w:r w:rsidRPr="00D022DB">
        <w:rPr>
          <w:lang w:val="en-GB"/>
        </w:rPr>
        <w:t xml:space="preserve">The NBMP media processing entity may run a set of media processing tasks to perform the 6DoF pre-rendering. The first task will receive and compose the scene graph and the referenced </w:t>
      </w:r>
      <w:r w:rsidRPr="00D022DB">
        <w:rPr>
          <w:rFonts w:hint="eastAsia"/>
          <w:lang w:val="en-GB"/>
        </w:rPr>
        <w:t xml:space="preserve">6DoF </w:t>
      </w:r>
      <w:r w:rsidRPr="00D022DB">
        <w:rPr>
          <w:lang w:val="en-GB"/>
        </w:rPr>
        <w:t xml:space="preserve">media resources in a timely manner. The scene graph </w:t>
      </w:r>
      <w:r w:rsidRPr="00D022DB">
        <w:rPr>
          <w:rFonts w:hint="eastAsia"/>
          <w:lang w:val="en-GB"/>
        </w:rPr>
        <w:t xml:space="preserve">and 6DoF metadata are </w:t>
      </w:r>
      <w:r w:rsidRPr="00D022DB">
        <w:rPr>
          <w:lang w:val="en-GB"/>
        </w:rPr>
        <w:t>used both by the control function and the pre-renderer function. The control function also receives feedback from the receiver both as static information (such as device capabilities) and as dynamic information (such as user and head movement and available bandwidth measurements). This information is used to instruct the pre-renderer to produce the required views in the requested output format.</w:t>
      </w:r>
      <w:r w:rsidRPr="00D022DB">
        <w:rPr>
          <w:rFonts w:hint="eastAsia"/>
          <w:lang w:val="en-GB"/>
        </w:rPr>
        <w:t xml:space="preserve"> </w:t>
      </w:r>
    </w:p>
    <w:p w14:paraId="4E935655" w14:textId="77777777" w:rsidR="009A4B54" w:rsidRPr="00D022DB" w:rsidRDefault="009A4B54" w:rsidP="009A4B54">
      <w:pPr>
        <w:rPr>
          <w:lang w:val="en-GB"/>
        </w:rPr>
      </w:pPr>
      <w:r w:rsidRPr="00D022DB">
        <w:rPr>
          <w:rFonts w:hint="eastAsia"/>
          <w:lang w:val="en-GB"/>
        </w:rPr>
        <w:t xml:space="preserve">If the client does not support the 6DoF media handling, the pre-renderer </w:t>
      </w:r>
      <w:r w:rsidRPr="00D022DB">
        <w:rPr>
          <w:lang w:val="en-GB"/>
        </w:rPr>
        <w:t>should be converted</w:t>
      </w:r>
      <w:r w:rsidRPr="00D022DB">
        <w:rPr>
          <w:rFonts w:hint="eastAsia"/>
          <w:lang w:val="en-GB"/>
        </w:rPr>
        <w:t xml:space="preserve"> the 6DoF media into 2D video. Pre-rendered content </w:t>
      </w:r>
      <w:r w:rsidRPr="00D022DB">
        <w:rPr>
          <w:lang w:val="en-GB"/>
        </w:rPr>
        <w:t>should be re-encod</w:t>
      </w:r>
      <w:r w:rsidRPr="00D022DB">
        <w:rPr>
          <w:rFonts w:hint="eastAsia"/>
          <w:lang w:val="en-GB"/>
        </w:rPr>
        <w:t>ed after the 6DoF media rendering based on user</w:t>
      </w:r>
      <w:r w:rsidRPr="00D022DB">
        <w:rPr>
          <w:lang w:val="en-GB"/>
        </w:rPr>
        <w:t>’</w:t>
      </w:r>
      <w:r w:rsidRPr="00D022DB">
        <w:rPr>
          <w:rFonts w:hint="eastAsia"/>
          <w:lang w:val="en-GB"/>
        </w:rPr>
        <w:t>s feedback in Figure 20 (a).</w:t>
      </w:r>
    </w:p>
    <w:p w14:paraId="0563D386" w14:textId="77777777" w:rsidR="009A4B54" w:rsidRPr="00D022DB" w:rsidRDefault="009A4B54" w:rsidP="009A4B54">
      <w:pPr>
        <w:rPr>
          <w:lang w:val="en-GB"/>
        </w:rPr>
      </w:pPr>
      <w:r w:rsidRPr="00D022DB">
        <w:rPr>
          <w:rFonts w:hint="eastAsia"/>
          <w:lang w:val="en-GB"/>
        </w:rPr>
        <w:lastRenderedPageBreak/>
        <w:t>If the c</w:t>
      </w:r>
      <w:r w:rsidRPr="00D022DB">
        <w:rPr>
          <w:lang w:val="en-GB"/>
        </w:rPr>
        <w:t>lient support</w:t>
      </w:r>
      <w:r w:rsidRPr="00D022DB">
        <w:rPr>
          <w:rFonts w:hint="eastAsia"/>
          <w:lang w:val="en-GB"/>
        </w:rPr>
        <w:t xml:space="preserve">s the 6DoF media handling but the network bandwidth or client condition is limited to receive the full 6DoF media, then the pre-renderer in NBMP </w:t>
      </w:r>
      <w:r w:rsidRPr="00D022DB">
        <w:rPr>
          <w:lang w:val="en-GB"/>
        </w:rPr>
        <w:t>translate</w:t>
      </w:r>
      <w:r w:rsidRPr="00D022DB">
        <w:rPr>
          <w:rFonts w:hint="eastAsia"/>
          <w:lang w:val="en-GB"/>
        </w:rPr>
        <w:t xml:space="preserve">d the 6DoF media into partial 6DoF contents depending on </w:t>
      </w:r>
      <w:r w:rsidRPr="00D022DB">
        <w:rPr>
          <w:lang w:val="en-GB"/>
        </w:rPr>
        <w:t>user’s</w:t>
      </w:r>
      <w:r w:rsidRPr="00D022DB">
        <w:rPr>
          <w:rFonts w:hint="eastAsia"/>
          <w:lang w:val="en-GB"/>
        </w:rPr>
        <w:t xml:space="preserve"> feedback. During the pre-rendering, it </w:t>
      </w:r>
      <w:r w:rsidRPr="00D022DB">
        <w:rPr>
          <w:lang w:val="en-GB"/>
        </w:rPr>
        <w:t>should be generate</w:t>
      </w:r>
      <w:r w:rsidRPr="00D022DB">
        <w:rPr>
          <w:rFonts w:hint="eastAsia"/>
          <w:lang w:val="en-GB"/>
        </w:rPr>
        <w:t xml:space="preserve">d the partial 6DoF contents after the 6DoF contents </w:t>
      </w:r>
      <w:r w:rsidRPr="00D022DB">
        <w:rPr>
          <w:lang w:val="en-GB"/>
        </w:rPr>
        <w:t>modelling</w:t>
      </w:r>
      <w:r w:rsidRPr="00D022DB">
        <w:rPr>
          <w:rFonts w:hint="eastAsia"/>
          <w:lang w:val="en-GB"/>
        </w:rPr>
        <w:t xml:space="preserve"> and push it to the client without re-encoding for </w:t>
      </w:r>
      <w:r w:rsidRPr="00D022DB">
        <w:rPr>
          <w:lang w:val="en-GB"/>
        </w:rPr>
        <w:t>supporting</w:t>
      </w:r>
      <w:r w:rsidRPr="00D022DB">
        <w:rPr>
          <w:rFonts w:hint="eastAsia"/>
          <w:lang w:val="en-GB"/>
        </w:rPr>
        <w:t xml:space="preserve"> real time media in Figure 20 (b).</w:t>
      </w:r>
      <w:r w:rsidRPr="00D022DB" w:rsidDel="00EA1148">
        <w:rPr>
          <w:lang w:val="en-GB"/>
        </w:rPr>
        <w:t xml:space="preserve"> </w:t>
      </w:r>
    </w:p>
    <w:p w14:paraId="61B66A95" w14:textId="77777777" w:rsidR="009A4B54" w:rsidRPr="00D022DB" w:rsidRDefault="009A4B54" w:rsidP="009A4B54">
      <w:pPr>
        <w:rPr>
          <w:lang w:val="en-GB"/>
        </w:rPr>
      </w:pPr>
    </w:p>
    <w:p w14:paraId="52647261" w14:textId="77777777" w:rsidR="00ED2ACB" w:rsidRPr="006577E0" w:rsidRDefault="009A4B54" w:rsidP="00D022DB">
      <w:pPr>
        <w:keepNext/>
      </w:pPr>
      <w:r w:rsidRPr="006577E0">
        <w:rPr>
          <w:noProof/>
        </w:rPr>
        <mc:AlternateContent>
          <mc:Choice Requires="wpg">
            <w:drawing>
              <wp:inline distT="0" distB="0" distL="0" distR="0" wp14:anchorId="7A5D8B02" wp14:editId="71AAD4D8">
                <wp:extent cx="5431927" cy="1050435"/>
                <wp:effectExtent l="0" t="0" r="0" b="0"/>
                <wp:docPr id="1729057450" name="그룹 1729057450"/>
                <wp:cNvGraphicFramePr/>
                <a:graphic xmlns:a="http://schemas.openxmlformats.org/drawingml/2006/main">
                  <a:graphicData uri="http://schemas.microsoft.com/office/word/2010/wordprocessingGroup">
                    <wpg:wgp>
                      <wpg:cNvGrpSpPr/>
                      <wpg:grpSpPr>
                        <a:xfrm>
                          <a:off x="0" y="0"/>
                          <a:ext cx="5431927" cy="1050435"/>
                          <a:chOff x="0" y="-14326"/>
                          <a:chExt cx="7310524" cy="1144410"/>
                        </a:xfrm>
                      </wpg:grpSpPr>
                      <wps:wsp>
                        <wps:cNvPr id="1729057451" name="순서도: 처리 41"/>
                        <wps:cNvSpPr/>
                        <wps:spPr>
                          <a:xfrm>
                            <a:off x="1246472" y="110690"/>
                            <a:ext cx="997529" cy="433221"/>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150584A" w14:textId="77777777" w:rsidR="00BA31C6" w:rsidRPr="00F47676" w:rsidRDefault="00BA31C6" w:rsidP="009A4B54">
                              <w:pPr>
                                <w:pStyle w:val="NormalWeb"/>
                                <w:spacing w:after="0"/>
                                <w:jc w:val="center"/>
                                <w:rPr>
                                  <w:sz w:val="18"/>
                                </w:rPr>
                              </w:pPr>
                              <w:r w:rsidRPr="00F47676">
                                <w:rPr>
                                  <w:rFonts w:asciiTheme="minorHAnsi" w:hAnsi="Calibri" w:cstheme="minorBidi"/>
                                  <w:color w:val="000000" w:themeColor="text1"/>
                                  <w:kern w:val="24"/>
                                  <w:sz w:val="14"/>
                                  <w:szCs w:val="20"/>
                                </w:rPr>
                                <w:t xml:space="preserve">6DoF Modeling </w:t>
                              </w:r>
                            </w:p>
                          </w:txbxContent>
                        </wps:txbx>
                        <wps:bodyPr rtlCol="0" anchor="ctr"/>
                      </wps:wsp>
                      <wps:wsp>
                        <wps:cNvPr id="1729057453" name="직선 화살표 연결선 43"/>
                        <wps:cNvCnPr/>
                        <wps:spPr>
                          <a:xfrm>
                            <a:off x="765209" y="327259"/>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54" name="TextBox 46"/>
                        <wps:cNvSpPr txBox="1"/>
                        <wps:spPr>
                          <a:xfrm>
                            <a:off x="422279" y="-14326"/>
                            <a:ext cx="878853" cy="543642"/>
                          </a:xfrm>
                          <a:prstGeom prst="rect">
                            <a:avLst/>
                          </a:prstGeom>
                          <a:noFill/>
                        </wps:spPr>
                        <wps:txbx>
                          <w:txbxContent>
                            <w:p w14:paraId="0F712AF0" w14:textId="77777777" w:rsidR="00BA31C6" w:rsidRPr="00F47676" w:rsidRDefault="00BA31C6" w:rsidP="009A4B54">
                              <w:pPr>
                                <w:pStyle w:val="NormalWeb"/>
                                <w:spacing w:after="0"/>
                                <w:jc w:val="center"/>
                                <w:rPr>
                                  <w:sz w:val="12"/>
                                  <w:szCs w:val="14"/>
                                </w:rPr>
                              </w:pPr>
                              <w:r w:rsidRPr="00F47676">
                                <w:rPr>
                                  <w:rFonts w:asciiTheme="minorHAnsi" w:hAnsi="Calibri" w:cstheme="minorBidi"/>
                                  <w:color w:val="000000" w:themeColor="text1"/>
                                  <w:kern w:val="24"/>
                                  <w:sz w:val="12"/>
                                  <w:szCs w:val="14"/>
                                </w:rPr>
                                <w:t>6DoF Media Data</w:t>
                              </w:r>
                            </w:p>
                          </w:txbxContent>
                        </wps:txbx>
                        <wps:bodyPr wrap="square" rtlCol="0">
                          <a:noAutofit/>
                        </wps:bodyPr>
                      </wps:wsp>
                      <wps:wsp>
                        <wps:cNvPr id="1729057455" name="순서도: 처리 50"/>
                        <wps:cNvSpPr/>
                        <wps:spPr>
                          <a:xfrm>
                            <a:off x="4206240" y="96252"/>
                            <a:ext cx="996950" cy="433070"/>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6BE0980"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(6DoF) Rendering</w:t>
                              </w:r>
                            </w:p>
                          </w:txbxContent>
                        </wps:txbx>
                        <wps:bodyPr rtlCol="0" anchor="ctr"/>
                      </wps:wsp>
                      <wps:wsp>
                        <wps:cNvPr id="1729057456" name="직선 화살표 연결선 51"/>
                        <wps:cNvCnPr/>
                        <wps:spPr>
                          <a:xfrm>
                            <a:off x="3729790" y="312821"/>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57" name="순서도: 처리 52"/>
                        <wps:cNvSpPr/>
                        <wps:spPr>
                          <a:xfrm>
                            <a:off x="5683718" y="96252"/>
                            <a:ext cx="996950" cy="433070"/>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417A7AD"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Encoding</w:t>
                              </w:r>
                            </w:p>
                          </w:txbxContent>
                        </wps:txbx>
                        <wps:bodyPr rtlCol="0" anchor="ctr"/>
                      </wps:wsp>
                      <wps:wsp>
                        <wps:cNvPr id="1729057458" name="직선 화살표 연결선 53"/>
                        <wps:cNvCnPr/>
                        <wps:spPr>
                          <a:xfrm>
                            <a:off x="5202455" y="308008"/>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59" name="직선 화살표 연결선 54"/>
                        <wps:cNvCnPr/>
                        <wps:spPr>
                          <a:xfrm>
                            <a:off x="6684746" y="312821"/>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60" name="TextBox 55"/>
                        <wps:cNvSpPr txBox="1"/>
                        <wps:spPr>
                          <a:xfrm>
                            <a:off x="6626629" y="89780"/>
                            <a:ext cx="683895" cy="237490"/>
                          </a:xfrm>
                          <a:prstGeom prst="rect">
                            <a:avLst/>
                          </a:prstGeom>
                          <a:noFill/>
                        </wps:spPr>
                        <wps:txbx>
                          <w:txbxContent>
                            <w:p w14:paraId="3013B7E3" w14:textId="77777777" w:rsidR="00BA31C6" w:rsidRPr="00F47676" w:rsidRDefault="00BA31C6" w:rsidP="009A4B54">
                              <w:pPr>
                                <w:pStyle w:val="NormalWeb"/>
                                <w:spacing w:after="0"/>
                                <w:jc w:val="center"/>
                                <w:rPr>
                                  <w:sz w:val="12"/>
                                  <w:szCs w:val="14"/>
                                </w:rPr>
                              </w:pPr>
                              <w:r w:rsidRPr="00F47676">
                                <w:rPr>
                                  <w:rFonts w:asciiTheme="minorHAnsi" w:hAnsi="Calibri" w:cstheme="minorBidi"/>
                                  <w:color w:val="000000" w:themeColor="text1"/>
                                  <w:kern w:val="24"/>
                                  <w:sz w:val="12"/>
                                  <w:szCs w:val="14"/>
                                </w:rPr>
                                <w:t>2D Video</w:t>
                              </w:r>
                            </w:p>
                          </w:txbxContent>
                        </wps:txbx>
                        <wps:bodyPr wrap="square" rtlCol="0">
                          <a:noAutofit/>
                        </wps:bodyPr>
                      </wps:wsp>
                      <wps:wsp>
                        <wps:cNvPr id="1729057461" name="순서도: 처리 56"/>
                        <wps:cNvSpPr/>
                        <wps:spPr>
                          <a:xfrm>
                            <a:off x="1260910" y="659330"/>
                            <a:ext cx="996950" cy="433070"/>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3393E95" w14:textId="77777777" w:rsidR="00BA31C6" w:rsidRPr="00F47676" w:rsidRDefault="00BA31C6" w:rsidP="009A4B54">
                              <w:pPr>
                                <w:pStyle w:val="NormalWeb"/>
                                <w:spacing w:after="0"/>
                                <w:jc w:val="center"/>
                                <w:rPr>
                                  <w:sz w:val="18"/>
                                </w:rPr>
                              </w:pPr>
                              <w:r w:rsidRPr="00F47676">
                                <w:rPr>
                                  <w:rFonts w:asciiTheme="minorHAnsi" w:hAnsi="Calibri" w:cstheme="minorBidi"/>
                                  <w:color w:val="000000" w:themeColor="text1"/>
                                  <w:kern w:val="24"/>
                                  <w:sz w:val="14"/>
                                  <w:szCs w:val="20"/>
                                </w:rPr>
                                <w:t xml:space="preserve">6DoF Modeling </w:t>
                              </w:r>
                            </w:p>
                          </w:txbxContent>
                        </wps:txbx>
                        <wps:bodyPr rtlCol="0" anchor="ctr"/>
                      </wps:wsp>
                      <wps:wsp>
                        <wps:cNvPr id="1729057462" name="직선 화살표 연결선 57"/>
                        <wps:cNvCnPr/>
                        <wps:spPr>
                          <a:xfrm>
                            <a:off x="779647" y="875899"/>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63" name="TextBox 58"/>
                        <wps:cNvSpPr txBox="1"/>
                        <wps:spPr>
                          <a:xfrm>
                            <a:off x="422268" y="512547"/>
                            <a:ext cx="838610" cy="576032"/>
                          </a:xfrm>
                          <a:prstGeom prst="rect">
                            <a:avLst/>
                          </a:prstGeom>
                          <a:noFill/>
                        </wps:spPr>
                        <wps:txbx>
                          <w:txbxContent>
                            <w:p w14:paraId="7B900C13" w14:textId="77777777" w:rsidR="00BA31C6" w:rsidRPr="00F47676" w:rsidRDefault="00BA31C6" w:rsidP="009A4B54">
                              <w:pPr>
                                <w:pStyle w:val="NormalWeb"/>
                                <w:spacing w:after="0"/>
                                <w:jc w:val="center"/>
                                <w:rPr>
                                  <w:rFonts w:asciiTheme="minorHAnsi" w:hAnsi="Calibri" w:cstheme="minorBidi"/>
                                  <w:color w:val="000000" w:themeColor="text1"/>
                                  <w:kern w:val="24"/>
                                  <w:sz w:val="12"/>
                                  <w:szCs w:val="14"/>
                                </w:rPr>
                              </w:pPr>
                              <w:r w:rsidRPr="00F47676">
                                <w:rPr>
                                  <w:rFonts w:asciiTheme="minorHAnsi" w:hAnsi="Calibri" w:cstheme="minorBidi"/>
                                  <w:color w:val="000000" w:themeColor="text1"/>
                                  <w:kern w:val="24"/>
                                  <w:sz w:val="12"/>
                                  <w:szCs w:val="14"/>
                                </w:rPr>
                                <w:t>6DoF Media Data</w:t>
                              </w:r>
                            </w:p>
                          </w:txbxContent>
                        </wps:txbx>
                        <wps:bodyPr wrap="square" rtlCol="0">
                          <a:noAutofit/>
                        </wps:bodyPr>
                      </wps:wsp>
                      <wps:wsp>
                        <wps:cNvPr id="1729057464" name="순서도: 처리 59"/>
                        <wps:cNvSpPr/>
                        <wps:spPr>
                          <a:xfrm>
                            <a:off x="2738388" y="659330"/>
                            <a:ext cx="996950" cy="433070"/>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1965F0EC"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 xml:space="preserve">Partial </w:t>
                              </w:r>
                              <w:r w:rsidRPr="00F47676">
                                <w:rPr>
                                  <w:rFonts w:asciiTheme="minorHAnsi" w:hAnsi="Calibri" w:cstheme="minorBidi"/>
                                  <w:color w:val="000000" w:themeColor="text1"/>
                                  <w:kern w:val="24"/>
                                  <w:sz w:val="14"/>
                                  <w:szCs w:val="14"/>
                                </w:rPr>
                                <w:br/>
                                <w:t>Modeling</w:t>
                              </w:r>
                            </w:p>
                          </w:txbxContent>
                        </wps:txbx>
                        <wps:bodyPr rtlCol="0" anchor="ctr"/>
                      </wps:wsp>
                      <wps:wsp>
                        <wps:cNvPr id="1729057465" name="직선 화살표 연결선 60"/>
                        <wps:cNvCnPr/>
                        <wps:spPr>
                          <a:xfrm>
                            <a:off x="2257125" y="875899"/>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66" name="직선 화살표 연결선 63"/>
                        <wps:cNvCnPr/>
                        <wps:spPr>
                          <a:xfrm>
                            <a:off x="3734602" y="875899"/>
                            <a:ext cx="194627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1729057467" name="TextBox 64"/>
                        <wps:cNvSpPr txBox="1"/>
                        <wps:spPr>
                          <a:xfrm>
                            <a:off x="4090628" y="532874"/>
                            <a:ext cx="1576069" cy="597210"/>
                          </a:xfrm>
                          <a:prstGeom prst="rect">
                            <a:avLst/>
                          </a:prstGeom>
                          <a:noFill/>
                        </wps:spPr>
                        <wps:txbx>
                          <w:txbxContent>
                            <w:p w14:paraId="63BA4A39" w14:textId="77777777" w:rsidR="00BA31C6" w:rsidRPr="00F47676" w:rsidRDefault="00BA31C6" w:rsidP="009A4B54">
                              <w:pPr>
                                <w:pStyle w:val="NormalWeb"/>
                                <w:spacing w:after="0"/>
                                <w:jc w:val="center"/>
                                <w:rPr>
                                  <w:sz w:val="12"/>
                                  <w:szCs w:val="14"/>
                                </w:rPr>
                              </w:pPr>
                              <w:r w:rsidRPr="00F47676">
                                <w:rPr>
                                  <w:rFonts w:asciiTheme="minorHAnsi" w:hAnsi="Calibri" w:cstheme="minorBidi"/>
                                  <w:color w:val="000000" w:themeColor="text1"/>
                                  <w:kern w:val="24"/>
                                  <w:sz w:val="12"/>
                                  <w:szCs w:val="14"/>
                                </w:rPr>
                                <w:t>Less complex 6DoF media depending on device/ network condition</w:t>
                              </w:r>
                            </w:p>
                          </w:txbxContent>
                        </wps:txbx>
                        <wps:bodyPr wrap="square" rtlCol="0">
                          <a:noAutofit/>
                        </wps:bodyPr>
                      </wps:wsp>
                      <wps:wsp>
                        <wps:cNvPr id="1729057468" name="TextBox 66"/>
                        <wps:cNvSpPr txBox="1"/>
                        <wps:spPr>
                          <a:xfrm>
                            <a:off x="0" y="202103"/>
                            <a:ext cx="683895" cy="237490"/>
                          </a:xfrm>
                          <a:prstGeom prst="rect">
                            <a:avLst/>
                          </a:prstGeom>
                          <a:noFill/>
                        </wps:spPr>
                        <wps:txbx>
                          <w:txbxContent>
                            <w:p w14:paraId="2E8D8D87" w14:textId="77777777" w:rsidR="00BA31C6" w:rsidRDefault="00BA31C6" w:rsidP="009A4B54">
                              <w:pPr>
                                <w:pStyle w:val="NormalWeb"/>
                                <w:spacing w:after="0"/>
                                <w:jc w:val="center"/>
                              </w:pPr>
                              <w:r>
                                <w:rPr>
                                  <w:rFonts w:asciiTheme="minorHAnsi" w:hAnsi="Calibri" w:cstheme="minorBidi"/>
                                  <w:color w:val="000000" w:themeColor="text1"/>
                                  <w:kern w:val="24"/>
                                  <w:sz w:val="16"/>
                                  <w:szCs w:val="16"/>
                                </w:rPr>
                                <w:t>(a)</w:t>
                              </w:r>
                            </w:p>
                          </w:txbxContent>
                        </wps:txbx>
                        <wps:bodyPr wrap="square" rtlCol="0">
                          <a:noAutofit/>
                        </wps:bodyPr>
                      </wps:wsp>
                      <wps:wsp>
                        <wps:cNvPr id="1729057469" name="TextBox 67"/>
                        <wps:cNvSpPr txBox="1"/>
                        <wps:spPr>
                          <a:xfrm>
                            <a:off x="0" y="769918"/>
                            <a:ext cx="683895" cy="237490"/>
                          </a:xfrm>
                          <a:prstGeom prst="rect">
                            <a:avLst/>
                          </a:prstGeom>
                          <a:noFill/>
                        </wps:spPr>
                        <wps:txbx>
                          <w:txbxContent>
                            <w:p w14:paraId="1E28C2A4" w14:textId="77777777" w:rsidR="00BA31C6" w:rsidRDefault="00BA31C6" w:rsidP="009A4B54">
                              <w:pPr>
                                <w:pStyle w:val="NormalWeb"/>
                                <w:spacing w:after="0"/>
                                <w:jc w:val="center"/>
                              </w:pPr>
                              <w:r>
                                <w:rPr>
                                  <w:rFonts w:asciiTheme="minorHAnsi" w:hAnsi="Calibri" w:cstheme="minorBidi"/>
                                  <w:color w:val="000000" w:themeColor="text1"/>
                                  <w:kern w:val="24"/>
                                  <w:sz w:val="16"/>
                                  <w:szCs w:val="16"/>
                                </w:rPr>
                                <w:t>(b)</w:t>
                              </w:r>
                            </w:p>
                          </w:txbxContent>
                        </wps:txbx>
                        <wps:bodyPr wrap="square" rtlCol="0">
                          <a:noAutofit/>
                        </wps:bodyPr>
                      </wps:wsp>
                      <wps:wsp>
                        <wps:cNvPr id="1729057470" name="순서도: 처리 47"/>
                        <wps:cNvSpPr/>
                        <wps:spPr>
                          <a:xfrm>
                            <a:off x="2728762" y="110690"/>
                            <a:ext cx="996950" cy="433070"/>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615A877"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 xml:space="preserve">6DoF </w:t>
                              </w:r>
                              <w:r w:rsidRPr="00F47676">
                                <w:rPr>
                                  <w:rFonts w:asciiTheme="minorHAnsi" w:hAnsi="Calibri" w:cstheme="minorBidi"/>
                                  <w:color w:val="000000" w:themeColor="text1"/>
                                  <w:kern w:val="24"/>
                                  <w:sz w:val="14"/>
                                  <w:szCs w:val="14"/>
                                </w:rPr>
                                <w:br/>
                                <w:t>Texturing</w:t>
                              </w:r>
                            </w:p>
                          </w:txbxContent>
                        </wps:txbx>
                        <wps:bodyPr rtlCol="0" anchor="ctr"/>
                      </wps:wsp>
                      <wps:wsp>
                        <wps:cNvPr id="1729057471" name="직선 화살표 연결선 48"/>
                        <wps:cNvCnPr/>
                        <wps:spPr>
                          <a:xfrm>
                            <a:off x="2247499" y="327259"/>
                            <a:ext cx="47942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A5D8B02" id="그룹 1729057450" o:spid="_x0000_s1084" style="width:427.7pt;height:82.7pt;mso-position-horizontal-relative:char;mso-position-vertical-relative:line" coordorigin=",-143" coordsize="73105,1144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">
                <v:shapetype id="_x0000_t109" coordsize="21600,21600" o:spt="109" path="m,l,21600r21600,l21600,xe">
                  <v:stroke joinstyle="miter"/>
                  <v:path gradientshapeok="t" o:connecttype="rect"/>
                </v:shapetype>
                <v:shape id="순서도: 처리 41" o:spid="_x0000_s1085" type="#_x0000_t109" style="position:absolute;left:12464;top:1106;width:9976;height:433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" filled="f" strokecolor="#1f3763 [1604]" strokeweight="1pt">
                  <v:textbox>
                    <w:txbxContent>
                      <w:p w14:paraId="1150584A" w14:textId="77777777" w:rsidR="00BA31C6" w:rsidRPr="00F47676" w:rsidRDefault="00BA31C6" w:rsidP="009A4B54">
                        <w:pPr>
                          <w:pStyle w:val="NormalWeb"/>
                          <w:spacing w:after="0"/>
                          <w:jc w:val="center"/>
                          <w:rPr>
                            <w:sz w:val="18"/>
                          </w:rPr>
                        </w:pPr>
                        <w:r w:rsidRPr="00F47676">
                          <w:rPr>
                            <w:rFonts w:asciiTheme="minorHAnsi" w:hAnsi="Calibri" w:cstheme="minorBidi"/>
                            <w:color w:val="000000" w:themeColor="text1"/>
                            <w:kern w:val="24"/>
                            <w:sz w:val="14"/>
                            <w:szCs w:val="20"/>
                          </w:rPr>
                          <w:t xml:space="preserve">6DoF Modeling </w:t>
                        </w:r>
                      </w:p>
                    </w:txbxContent>
                  </v:textbox>
                </v:shape>
                <v:shape id="직선 화살표 연결선 43" o:spid="_x0000_s1086" type="#_x0000_t32" style="position:absolute;left:7652;top:3272;width:479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" strokecolor="#4472c4 [3204]" strokeweight=".5pt">
                  <v:stroke endarrow="open" joinstyle="miter"/>
                </v:shape>
                <v:shape id="TextBox 46" o:spid="_x0000_s1087" type="#_x0000_t202" style="position:absolute;left:4222;top:-143;width:8789;height:543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" filled="f" stroked="f">
                  <v:textbox>
                    <w:txbxContent>
                      <w:p w14:paraId="0F712AF0" w14:textId="77777777" w:rsidR="00BA31C6" w:rsidRPr="00F47676" w:rsidRDefault="00BA31C6" w:rsidP="009A4B54">
                        <w:pPr>
                          <w:pStyle w:val="NormalWeb"/>
                          <w:spacing w:after="0"/>
                          <w:jc w:val="center"/>
                          <w:rPr>
                            <w:sz w:val="12"/>
                            <w:szCs w:val="14"/>
                          </w:rPr>
                        </w:pPr>
                        <w:r w:rsidRPr="00F47676">
                          <w:rPr>
                            <w:rFonts w:asciiTheme="minorHAnsi" w:hAnsi="Calibri" w:cstheme="minorBidi"/>
                            <w:color w:val="000000" w:themeColor="text1"/>
                            <w:kern w:val="24"/>
                            <w:sz w:val="12"/>
                            <w:szCs w:val="14"/>
                          </w:rPr>
                          <w:t>6DoF Media Data</w:t>
                        </w:r>
                      </w:p>
                    </w:txbxContent>
                  </v:textbox>
                </v:shape>
                <v:shape id="순서도: 처리 50" o:spid="_x0000_s1088" type="#_x0000_t109" style="position:absolute;left:42062;top:962;width:9969;height:43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" filled="f" strokecolor="#1f3763 [1604]" strokeweight="1pt">
                  <v:textbox>
                    <w:txbxContent>
                      <w:p w14:paraId="36BE0980"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(6DoF) Rendering</w:t>
                        </w:r>
                      </w:p>
                    </w:txbxContent>
                  </v:textbox>
                </v:shape>
                <v:shape id="직선 화살표 연결선 51" o:spid="_x0000_s1089" type="#_x0000_t32" style="position:absolute;left:37297;top:3128;width:4795;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" strokecolor="#4472c4 [3204]" strokeweight=".5pt">
                  <v:stroke endarrow="open" joinstyle="miter"/>
                </v:shape>
                <v:shape id="순서도: 처리 52" o:spid="_x0000_s1090" type="#_x0000_t109" style="position:absolute;left:56837;top:962;width:9969;height:43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" filled="f" strokecolor="#1f3763 [1604]" strokeweight="1pt">
                  <v:textbox>
                    <w:txbxContent>
                      <w:p w14:paraId="3417A7AD"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Encoding</w:t>
                        </w:r>
                      </w:p>
                    </w:txbxContent>
                  </v:textbox>
                </v:shape>
                <v:shape id="직선 화살표 연결선 53" o:spid="_x0000_s1091" type="#_x0000_t32" style="position:absolute;left:52024;top:3080;width:479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" strokecolor="#4472c4 [3204]" strokeweight=".5pt">
                  <v:stroke endarrow="open" joinstyle="miter"/>
                </v:shape>
                <v:shape id="직선 화살표 연결선 54" o:spid="_x0000_s1092" type="#_x0000_t32" style="position:absolute;left:66847;top:3128;width:479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" strokecolor="#4472c4 [3204]" strokeweight=".5pt">
                  <v:stroke endarrow="open" joinstyle="miter"/>
                </v:shape>
                <v:shape id="TextBox 55" o:spid="_x0000_s1093" type="#_x0000_t202" style="position:absolute;left:66266;top:897;width:6839;height:237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" filled="f" stroked="f">
                  <v:textbox>
                    <w:txbxContent>
                      <w:p w14:paraId="3013B7E3" w14:textId="77777777" w:rsidR="00BA31C6" w:rsidRPr="00F47676" w:rsidRDefault="00BA31C6" w:rsidP="009A4B54">
                        <w:pPr>
                          <w:pStyle w:val="NormalWeb"/>
                          <w:spacing w:after="0"/>
                          <w:jc w:val="center"/>
                          <w:rPr>
                            <w:sz w:val="12"/>
                            <w:szCs w:val="14"/>
                          </w:rPr>
                        </w:pPr>
                        <w:r w:rsidRPr="00F47676">
                          <w:rPr>
                            <w:rFonts w:asciiTheme="minorHAnsi" w:hAnsi="Calibri" w:cstheme="minorBidi"/>
                            <w:color w:val="000000" w:themeColor="text1"/>
                            <w:kern w:val="24"/>
                            <w:sz w:val="12"/>
                            <w:szCs w:val="14"/>
                          </w:rPr>
                          <w:t>2D Video</w:t>
                        </w:r>
                      </w:p>
                    </w:txbxContent>
                  </v:textbox>
                </v:shape>
                <v:shape id="순서도: 처리 56" o:spid="_x0000_s1094" type="#_x0000_t109" style="position:absolute;left:12609;top:6593;width:9969;height:43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" filled="f" strokecolor="#1f3763 [1604]" strokeweight="1pt">
                  <v:textbox>
                    <w:txbxContent>
                      <w:p w14:paraId="43393E95" w14:textId="77777777" w:rsidR="00BA31C6" w:rsidRPr="00F47676" w:rsidRDefault="00BA31C6" w:rsidP="009A4B54">
                        <w:pPr>
                          <w:pStyle w:val="NormalWeb"/>
                          <w:spacing w:after="0"/>
                          <w:jc w:val="center"/>
                          <w:rPr>
                            <w:sz w:val="18"/>
                          </w:rPr>
                        </w:pPr>
                        <w:r w:rsidRPr="00F47676">
                          <w:rPr>
                            <w:rFonts w:asciiTheme="minorHAnsi" w:hAnsi="Calibri" w:cstheme="minorBidi"/>
                            <w:color w:val="000000" w:themeColor="text1"/>
                            <w:kern w:val="24"/>
                            <w:sz w:val="14"/>
                            <w:szCs w:val="20"/>
                          </w:rPr>
                          <w:t xml:space="preserve">6DoF Modeling </w:t>
                        </w:r>
                      </w:p>
                    </w:txbxContent>
                  </v:textbox>
                </v:shape>
                <v:shape id="직선 화살표 연결선 57" o:spid="_x0000_s1095" type="#_x0000_t32" style="position:absolute;left:7796;top:8758;width:479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" strokecolor="#4472c4 [3204]" strokeweight=".5pt">
                  <v:stroke endarrow="open" joinstyle="miter"/>
                </v:shape>
                <v:shape id="TextBox 58" o:spid="_x0000_s1096" type="#_x0000_t202" style="position:absolute;left:4222;top:5125;width:8386;height:57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" filled="f" stroked="f">
                  <v:textbox>
                    <w:txbxContent>
                      <w:p w14:paraId="7B900C13" w14:textId="77777777" w:rsidR="00BA31C6" w:rsidRPr="00F47676" w:rsidRDefault="00BA31C6" w:rsidP="009A4B54">
                        <w:pPr>
                          <w:pStyle w:val="NormalWeb"/>
                          <w:spacing w:after="0"/>
                          <w:jc w:val="center"/>
                          <w:rPr>
                            <w:rFonts w:asciiTheme="minorHAnsi" w:hAnsi="Calibri" w:cstheme="minorBidi"/>
                            <w:color w:val="000000" w:themeColor="text1"/>
                            <w:kern w:val="24"/>
                            <w:sz w:val="12"/>
                            <w:szCs w:val="14"/>
                          </w:rPr>
                        </w:pPr>
                        <w:r w:rsidRPr="00F47676">
                          <w:rPr>
                            <w:rFonts w:asciiTheme="minorHAnsi" w:hAnsi="Calibri" w:cstheme="minorBidi"/>
                            <w:color w:val="000000" w:themeColor="text1"/>
                            <w:kern w:val="24"/>
                            <w:sz w:val="12"/>
                            <w:szCs w:val="14"/>
                          </w:rPr>
                          <w:t>6DoF Media Data</w:t>
                        </w:r>
                      </w:p>
                    </w:txbxContent>
                  </v:textbox>
                </v:shape>
                <v:shape id="순서도: 처리 59" o:spid="_x0000_s1097" type="#_x0000_t109" style="position:absolute;left:27383;top:6593;width:9970;height:43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" filled="f" strokecolor="#1f3763 [1604]" strokeweight="1pt">
                  <v:textbox>
                    <w:txbxContent>
                      <w:p w14:paraId="1965F0EC"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 xml:space="preserve">Partial </w:t>
                        </w:r>
                        <w:r w:rsidRPr="00F47676">
                          <w:rPr>
                            <w:rFonts w:asciiTheme="minorHAnsi" w:hAnsi="Calibri" w:cstheme="minorBidi"/>
                            <w:color w:val="000000" w:themeColor="text1"/>
                            <w:kern w:val="24"/>
                            <w:sz w:val="14"/>
                            <w:szCs w:val="14"/>
                          </w:rPr>
                          <w:br/>
                          <w:t>Modeling</w:t>
                        </w:r>
                      </w:p>
                    </w:txbxContent>
                  </v:textbox>
                </v:shape>
                <v:shape id="직선 화살표 연결선 60" o:spid="_x0000_s1098" type="#_x0000_t32" style="position:absolute;left:22571;top:8758;width:4794;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" strokecolor="#4472c4 [3204]" strokeweight=".5pt">
                  <v:stroke endarrow="open" joinstyle="miter"/>
                </v:shape>
                <v:shape id="직선 화살표 연결선 63" o:spid="_x0000_s1099" type="#_x0000_t32" style="position:absolute;left:37346;top:8758;width:19462;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" strokecolor="#4472c4 [3204]" strokeweight=".5pt">
                  <v:stroke endarrow="open" joinstyle="miter"/>
                </v:shape>
                <v:shape id="TextBox 64" o:spid="_x0000_s1100" type="#_x0000_t202" style="position:absolute;left:40906;top:5328;width:15760;height:59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" filled="f" stroked="f">
                  <v:textbox>
                    <w:txbxContent>
                      <w:p w14:paraId="63BA4A39" w14:textId="77777777" w:rsidR="00BA31C6" w:rsidRPr="00F47676" w:rsidRDefault="00BA31C6" w:rsidP="009A4B54">
                        <w:pPr>
                          <w:pStyle w:val="NormalWeb"/>
                          <w:spacing w:after="0"/>
                          <w:jc w:val="center"/>
                          <w:rPr>
                            <w:sz w:val="12"/>
                            <w:szCs w:val="14"/>
                          </w:rPr>
                        </w:pPr>
                        <w:r w:rsidRPr="00F47676">
                          <w:rPr>
                            <w:rFonts w:asciiTheme="minorHAnsi" w:hAnsi="Calibri" w:cstheme="minorBidi"/>
                            <w:color w:val="000000" w:themeColor="text1"/>
                            <w:kern w:val="24"/>
                            <w:sz w:val="12"/>
                            <w:szCs w:val="14"/>
                          </w:rPr>
                          <w:t>Less complex 6DoF media depending on device/ network condition</w:t>
                        </w:r>
                      </w:p>
                    </w:txbxContent>
                  </v:textbox>
                </v:shape>
                <v:shape id="TextBox 66" o:spid="_x0000_s1101" type="#_x0000_t202" style="position:absolute;top:2021;width:6838;height:237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" filled="f" stroked="f">
                  <v:textbox>
                    <w:txbxContent>
                      <w:p w14:paraId="2E8D8D87" w14:textId="77777777" w:rsidR="00BA31C6" w:rsidRDefault="00BA31C6" w:rsidP="009A4B54">
                        <w:pPr>
                          <w:pStyle w:val="NormalWeb"/>
                          <w:spacing w:after="0"/>
                          <w:jc w:val="center"/>
                        </w:pPr>
                        <w:r>
                          <w:rPr>
                            <w:rFonts w:asciiTheme="minorHAnsi" w:hAnsi="Calibri" w:cstheme="minorBidi"/>
                            <w:color w:val="000000" w:themeColor="text1"/>
                            <w:kern w:val="24"/>
                            <w:sz w:val="16"/>
                            <w:szCs w:val="16"/>
                          </w:rPr>
                          <w:t>(a)</w:t>
                        </w:r>
                      </w:p>
                    </w:txbxContent>
                  </v:textbox>
                </v:shape>
                <v:shape id="TextBox 67" o:spid="_x0000_s1102" type="#_x0000_t202" style="position:absolute;top:7699;width:6838;height:237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" filled="f" stroked="f">
                  <v:textbox>
                    <w:txbxContent>
                      <w:p w14:paraId="1E28C2A4" w14:textId="77777777" w:rsidR="00BA31C6" w:rsidRDefault="00BA31C6" w:rsidP="009A4B54">
                        <w:pPr>
                          <w:pStyle w:val="NormalWeb"/>
                          <w:spacing w:after="0"/>
                          <w:jc w:val="center"/>
                        </w:pPr>
                        <w:r>
                          <w:rPr>
                            <w:rFonts w:asciiTheme="minorHAnsi" w:hAnsi="Calibri" w:cstheme="minorBidi"/>
                            <w:color w:val="000000" w:themeColor="text1"/>
                            <w:kern w:val="24"/>
                            <w:sz w:val="16"/>
                            <w:szCs w:val="16"/>
                          </w:rPr>
                          <w:t>(b)</w:t>
                        </w:r>
                      </w:p>
                    </w:txbxContent>
                  </v:textbox>
                </v:shape>
                <v:shape id="순서도: 처리 47" o:spid="_x0000_s1103" type="#_x0000_t109" style="position:absolute;left:27287;top:1106;width:9970;height:433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" filled="f" strokecolor="#1f3763 [1604]" strokeweight="1pt">
                  <v:textbox>
                    <w:txbxContent>
                      <w:p w14:paraId="0615A877" w14:textId="77777777" w:rsidR="00BA31C6" w:rsidRPr="00F47676" w:rsidRDefault="00BA31C6" w:rsidP="009A4B54">
                        <w:pPr>
                          <w:pStyle w:val="NormalWeb"/>
                          <w:spacing w:after="0"/>
                          <w:jc w:val="center"/>
                          <w:rPr>
                            <w:sz w:val="14"/>
                            <w:szCs w:val="14"/>
                          </w:rPr>
                        </w:pPr>
                        <w:r w:rsidRPr="00F47676">
                          <w:rPr>
                            <w:rFonts w:asciiTheme="minorHAnsi" w:hAnsi="Calibri" w:cstheme="minorBidi"/>
                            <w:color w:val="000000" w:themeColor="text1"/>
                            <w:kern w:val="24"/>
                            <w:sz w:val="14"/>
                            <w:szCs w:val="14"/>
                          </w:rPr>
                          <w:t xml:space="preserve">6DoF </w:t>
                        </w:r>
                        <w:r w:rsidRPr="00F47676">
                          <w:rPr>
                            <w:rFonts w:asciiTheme="minorHAnsi" w:hAnsi="Calibri" w:cstheme="minorBidi"/>
                            <w:color w:val="000000" w:themeColor="text1"/>
                            <w:kern w:val="24"/>
                            <w:sz w:val="14"/>
                            <w:szCs w:val="14"/>
                          </w:rPr>
                          <w:br/>
                          <w:t>Texturing</w:t>
                        </w:r>
                      </w:p>
                    </w:txbxContent>
                  </v:textbox>
                </v:shape>
                <v:shape id="직선 화살표 연결선 48" o:spid="_x0000_s1104" type="#_x0000_t32" style="position:absolute;left:22474;top:3272;width:4795;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" strokecolor="#4472c4 [3204]" strokeweight=".5pt">
                  <v:stroke endarrow="open" joinstyle="miter"/>
                </v:shape>
                <w10:anchorlock/>
              </v:group>
            </w:pict>
          </mc:Fallback>
        </mc:AlternateContent>
      </w:r>
    </w:p>
    <w:p w14:paraId="2E331FF3" w14:textId="6ABEA24C" w:rsidR="009A4B54" w:rsidRPr="00D022DB" w:rsidRDefault="00ED2ACB" w:rsidP="00ED2ACB">
      <w:pPr>
        <w:pStyle w:val="Caption"/>
        <w:jc w:val="center"/>
        <w:rPr>
          <w:lang w:val="en-GB"/>
        </w:rPr>
      </w:pPr>
      <w:r w:rsidRPr="006577E0">
        <w:t xml:space="preserve">Figure </w:t>
      </w:r>
      <w:r w:rsidRPr="006577E0">
        <w:fldChar w:fldCharType="begin"/>
      </w:r>
      <w:r w:rsidRPr="00D022DB">
        <w:instrText xml:space="preserve"> SEQ Figure \* ARABIC </w:instrText>
      </w:r>
      <w:r w:rsidRPr="006577E0">
        <w:fldChar w:fldCharType="separate"/>
      </w:r>
      <w:r w:rsidRPr="006577E0">
        <w:rPr>
          <w:noProof/>
        </w:rPr>
        <w:t>19</w:t>
      </w:r>
      <w:r w:rsidRPr="006577E0">
        <w:fldChar w:fldCharType="end"/>
      </w:r>
      <w:r w:rsidRPr="006577E0">
        <w:t xml:space="preserve"> Example of 6DoF media using Network pre-rendering</w:t>
      </w:r>
      <w:r w:rsidR="009A4B54" w:rsidRPr="00035F53">
        <w:rPr>
          <w:rFonts w:eastAsiaTheme="minorEastAsia"/>
          <w:lang w:eastAsia="ko-KR"/>
        </w:rPr>
        <w:br/>
      </w:r>
      <w:r w:rsidR="009A4B54" w:rsidRPr="009C20BD">
        <w:t>(a) with Re-encoding (2D video) (b) without re-encoding (Less complex 6DoF media data)</w:t>
      </w:r>
    </w:p>
    <w:p w14:paraId="7A1B8799" w14:textId="77777777" w:rsidR="00ED2ACB" w:rsidRPr="006577E0" w:rsidRDefault="00ED2ACB" w:rsidP="009A4B54">
      <w:pPr>
        <w:rPr>
          <w:lang w:val="en-GB"/>
        </w:rPr>
      </w:pPr>
    </w:p>
    <w:p w14:paraId="15A274A9" w14:textId="2E652A7B" w:rsidR="009A4B54" w:rsidRPr="006577E0" w:rsidRDefault="009A4B54" w:rsidP="009A4B54">
      <w:pPr>
        <w:rPr>
          <w:lang w:val="en-GB"/>
        </w:rPr>
      </w:pPr>
      <w:r w:rsidRPr="00D022DB">
        <w:rPr>
          <w:lang w:val="en-GB"/>
        </w:rPr>
        <w:t>Information about the media structure</w:t>
      </w:r>
      <w:r w:rsidR="00ED2ACB" w:rsidRPr="006577E0">
        <w:rPr>
          <w:lang w:val="en-GB"/>
        </w:rPr>
        <w:t xml:space="preserve"> for remote rendering</w:t>
      </w:r>
    </w:p>
    <w:p w14:paraId="6DE875CA" w14:textId="77777777" w:rsidR="00ED2ACB" w:rsidRPr="00D022DB" w:rsidRDefault="00ED2ACB" w:rsidP="009A4B54">
      <w:pPr>
        <w:rPr>
          <w:lang w:val="en-GB"/>
        </w:rPr>
      </w:pPr>
    </w:p>
    <w:p w14:paraId="14624194" w14:textId="77777777" w:rsidR="009A4B54" w:rsidRPr="00D022DB" w:rsidRDefault="009A4B54" w:rsidP="009A4B54">
      <w:pPr>
        <w:rPr>
          <w:color w:val="000000"/>
        </w:rPr>
      </w:pPr>
      <w:r w:rsidRPr="00D022DB">
        <w:rPr>
          <w:color w:val="000000"/>
        </w:rPr>
        <w:t>In an example setup, the Media Source generates and sends a workflow manifest document that describes the required processing on the media that it is generating. As the last processing step, it describes that the generated flattened 2D content will be published/distributed using DASH. The media processing entity will segment the content and generate the Manifest/MPD and makes it available to the client under the already published access URL.</w:t>
      </w:r>
    </w:p>
    <w:p w14:paraId="187A7780" w14:textId="77777777" w:rsidR="009A4B54" w:rsidRPr="00D022DB" w:rsidRDefault="009A4B54" w:rsidP="009A4B54">
      <w:pPr>
        <w:rPr>
          <w:lang w:val="en-GB"/>
        </w:rPr>
      </w:pPr>
    </w:p>
    <w:p w14:paraId="461D5A08" w14:textId="77777777" w:rsidR="00ED2ACB" w:rsidRPr="006577E0" w:rsidRDefault="009A4B54" w:rsidP="00D022DB">
      <w:pPr>
        <w:keepNext/>
      </w:pPr>
      <w:r w:rsidRPr="006577E0">
        <w:rPr>
          <w:noProof/>
        </w:rPr>
        <mc:AlternateContent>
          <mc:Choice Requires="wpg">
            <w:drawing>
              <wp:inline distT="0" distB="0" distL="0" distR="0" wp14:anchorId="4F77F090" wp14:editId="47549A1B">
                <wp:extent cx="5244353" cy="853075"/>
                <wp:effectExtent l="0" t="0" r="13970" b="0"/>
                <wp:docPr id="4" name="그룹 25"/>
                <wp:cNvGraphicFramePr/>
                <a:graphic xmlns:a="http://schemas.openxmlformats.org/drawingml/2006/main">
                  <a:graphicData uri="http://schemas.microsoft.com/office/word/2010/wordprocessingGroup">
                    <wpg:wgp>
                      <wpg:cNvGrpSpPr/>
                      <wpg:grpSpPr>
                        <a:xfrm>
                          <a:off x="0" y="0"/>
                          <a:ext cx="5244353" cy="853075"/>
                          <a:chOff x="0" y="45453"/>
                          <a:chExt cx="5980506" cy="951688"/>
                        </a:xfrm>
                      </wpg:grpSpPr>
                      <wps:wsp>
                        <wps:cNvPr id="6" name="TextBox 20"/>
                        <wps:cNvSpPr txBox="1"/>
                        <wps:spPr>
                          <a:xfrm>
                            <a:off x="1131070" y="82188"/>
                            <a:ext cx="1307482" cy="665097"/>
                          </a:xfrm>
                          <a:prstGeom prst="rect">
                            <a:avLst/>
                          </a:prstGeom>
                          <a:noFill/>
                        </wps:spPr>
                        <wps:txbx>
                          <w:txbxContent>
                            <w:p w14:paraId="6452078E" w14:textId="77777777" w:rsidR="00BA31C6" w:rsidRPr="00F47676" w:rsidRDefault="00BA31C6" w:rsidP="009A4B54">
                              <w:pPr>
                                <w:pStyle w:val="NormalWeb"/>
                                <w:wordWrap w:val="0"/>
                                <w:spacing w:after="0"/>
                                <w:jc w:val="center"/>
                                <w:rPr>
                                  <w:sz w:val="16"/>
                                  <w:szCs w:val="16"/>
                                </w:rPr>
                              </w:pPr>
                              <w:r w:rsidRPr="00F47676">
                                <w:rPr>
                                  <w:rFonts w:asciiTheme="minorHAnsi" w:hAnsi="Calibri" w:cstheme="minorBidi"/>
                                  <w:color w:val="000000" w:themeColor="text1"/>
                                  <w:kern w:val="24"/>
                                  <w:sz w:val="16"/>
                                  <w:szCs w:val="16"/>
                                </w:rPr>
                                <w:t>6DoF Media Data</w:t>
                              </w:r>
                              <w:r w:rsidRPr="00F47676">
                                <w:rPr>
                                  <w:rFonts w:asciiTheme="minorHAnsi" w:hAnsi="Calibri" w:cstheme="minorBidi"/>
                                  <w:color w:val="000000" w:themeColor="text1"/>
                                  <w:kern w:val="24"/>
                                  <w:sz w:val="16"/>
                                  <w:szCs w:val="16"/>
                                </w:rPr>
                                <w:br/>
                                <w:t>+ workflow manifest</w:t>
                              </w:r>
                            </w:p>
                          </w:txbxContent>
                        </wps:txbx>
                        <wps:bodyPr wrap="square" rtlCol="0">
                          <a:noAutofit/>
                        </wps:bodyPr>
                      </wps:wsp>
                      <wps:wsp>
                        <wps:cNvPr id="9" name="TextBox 21"/>
                        <wps:cNvSpPr txBox="1"/>
                        <wps:spPr>
                          <a:xfrm>
                            <a:off x="3235210" y="45453"/>
                            <a:ext cx="1943760" cy="665097"/>
                          </a:xfrm>
                          <a:prstGeom prst="rect">
                            <a:avLst/>
                          </a:prstGeom>
                          <a:noFill/>
                        </wps:spPr>
                        <wps:txbx>
                          <w:txbxContent>
                            <w:p w14:paraId="17CA176E" w14:textId="77777777" w:rsidR="00BA31C6" w:rsidRPr="00F47676" w:rsidRDefault="00BA31C6" w:rsidP="009A4B54">
                              <w:pPr>
                                <w:pStyle w:val="NormalWeb"/>
                                <w:wordWrap w:val="0"/>
                                <w:spacing w:after="0"/>
                                <w:jc w:val="center"/>
                                <w:rPr>
                                  <w:rFonts w:asciiTheme="minorHAnsi" w:hAnsi="Calibri" w:cstheme="minorBidi"/>
                                  <w:color w:val="000000" w:themeColor="text1"/>
                                  <w:kern w:val="24"/>
                                  <w:sz w:val="16"/>
                                  <w:szCs w:val="16"/>
                                </w:rPr>
                              </w:pPr>
                              <w:r w:rsidRPr="00F47676">
                                <w:rPr>
                                  <w:rFonts w:asciiTheme="minorHAnsi" w:hAnsi="Calibri" w:cstheme="minorBidi"/>
                                  <w:color w:val="000000" w:themeColor="text1"/>
                                  <w:kern w:val="24"/>
                                  <w:sz w:val="16"/>
                                  <w:szCs w:val="16"/>
                                </w:rPr>
                                <w:t>Flattened 2D content +</w:t>
                              </w:r>
                              <w:r w:rsidRPr="00F47676">
                                <w:rPr>
                                  <w:rFonts w:asciiTheme="minorHAnsi" w:hAnsi="Calibri" w:cstheme="minorBidi"/>
                                  <w:color w:val="000000" w:themeColor="text1"/>
                                  <w:kern w:val="24"/>
                                  <w:sz w:val="16"/>
                                  <w:szCs w:val="16"/>
                                </w:rPr>
                                <w:br/>
                                <w:t>Manifest/MPD</w:t>
                              </w:r>
                            </w:p>
                          </w:txbxContent>
                        </wps:txbx>
                        <wps:bodyPr wrap="square" rtlCol="0">
                          <a:noAutofit/>
                        </wps:bodyPr>
                      </wps:wsp>
                      <wps:wsp>
                        <wps:cNvPr id="14" name="직사각형 6"/>
                        <wps:cNvSpPr/>
                        <wps:spPr>
                          <a:xfrm>
                            <a:off x="3676841" y="530239"/>
                            <a:ext cx="1112741" cy="466902"/>
                          </a:xfrm>
                          <a:prstGeom prst="rect">
                            <a:avLst/>
                          </a:prstGeom>
                        </wps:spPr>
                        <wps:txbx>
                          <w:txbxContent>
                            <w:p w14:paraId="56A2F677" w14:textId="77777777" w:rsidR="00BA31C6" w:rsidRPr="00F47676" w:rsidRDefault="00BA31C6" w:rsidP="009A4B54">
                              <w:pPr>
                                <w:pStyle w:val="NormalWeb"/>
                                <w:wordWrap w:val="0"/>
                                <w:spacing w:after="0"/>
                                <w:rPr>
                                  <w:sz w:val="16"/>
                                  <w:szCs w:val="16"/>
                                </w:rPr>
                              </w:pPr>
                              <w:r>
                                <w:rPr>
                                  <w:rFonts w:asciiTheme="minorHAnsi" w:hAnsi="Calibri" w:cstheme="minorBidi"/>
                                  <w:color w:val="000000" w:themeColor="text1"/>
                                  <w:kern w:val="24"/>
                                  <w:sz w:val="18"/>
                                  <w:szCs w:val="18"/>
                                </w:rPr>
                                <w:t xml:space="preserve"> </w:t>
                              </w:r>
                              <w:r w:rsidRPr="00F47676">
                                <w:rPr>
                                  <w:rFonts w:asciiTheme="minorHAnsi" w:hAnsi="Calibri" w:cstheme="minorBidi"/>
                                  <w:color w:val="000000" w:themeColor="text1"/>
                                  <w:kern w:val="24"/>
                                  <w:sz w:val="16"/>
                                  <w:szCs w:val="16"/>
                                </w:rPr>
                                <w:t>ROI indication</w:t>
                              </w:r>
                            </w:p>
                          </w:txbxContent>
                        </wps:txbx>
                        <wps:bodyPr wrap="square">
                          <a:noAutofit/>
                        </wps:bodyPr>
                      </wps:wsp>
                      <wps:wsp>
                        <wps:cNvPr id="18" name="Rounded Rectangle 5"/>
                        <wps:cNvSpPr/>
                        <wps:spPr>
                          <a:xfrm>
                            <a:off x="4790060" y="323166"/>
                            <a:ext cx="1190446" cy="566331"/>
                          </a:xfrm>
                          <a:prstGeom prst="roundRect">
                            <a:avLst/>
                          </a:prstGeom>
                        </wps:spPr>
                        <wps:style>
                          <a:lnRef idx="2">
                            <a:schemeClr val="dk1"/>
                          </a:lnRef>
                          <a:fillRef idx="1">
                            <a:schemeClr val="lt1"/>
                          </a:fillRef>
                          <a:effectRef idx="0">
                            <a:schemeClr val="dk1"/>
                          </a:effectRef>
                          <a:fontRef idx="minor">
                            <a:schemeClr val="dk1"/>
                          </a:fontRef>
                        </wps:style>
                        <wps:txbx>
                          <w:txbxContent>
                            <w:p w14:paraId="65B43B32" w14:textId="77777777" w:rsidR="00BA31C6" w:rsidRDefault="00BA31C6" w:rsidP="009A4B54">
                              <w:pPr>
                                <w:pStyle w:val="NormalWeb"/>
                                <w:wordWrap w:val="0"/>
                                <w:spacing w:after="0"/>
                                <w:jc w:val="center"/>
                              </w:pPr>
                              <w:r>
                                <w:rPr>
                                  <w:rFonts w:asciiTheme="minorHAnsi" w:hAnsi="Calibri" w:cstheme="minorBidi"/>
                                  <w:color w:val="000000" w:themeColor="dark1"/>
                                  <w:kern w:val="24"/>
                                  <w:sz w:val="18"/>
                                  <w:szCs w:val="18"/>
                                </w:rPr>
                                <w:t>Media Sink</w:t>
                              </w:r>
                            </w:p>
                          </w:txbxContent>
                        </wps:txbx>
                        <wps:bodyPr rtlCol="0" anchor="ctr"/>
                      </wps:wsp>
                      <wps:wsp>
                        <wps:cNvPr id="19" name="Rounded Rectangle 5"/>
                        <wps:cNvSpPr/>
                        <wps:spPr>
                          <a:xfrm>
                            <a:off x="0" y="333170"/>
                            <a:ext cx="1190446" cy="566331"/>
                          </a:xfrm>
                          <a:prstGeom prst="roundRect">
                            <a:avLst/>
                          </a:prstGeom>
                        </wps:spPr>
                        <wps:style>
                          <a:lnRef idx="2">
                            <a:schemeClr val="dk1"/>
                          </a:lnRef>
                          <a:fillRef idx="1">
                            <a:schemeClr val="lt1"/>
                          </a:fillRef>
                          <a:effectRef idx="0">
                            <a:schemeClr val="dk1"/>
                          </a:effectRef>
                          <a:fontRef idx="minor">
                            <a:schemeClr val="dk1"/>
                          </a:fontRef>
                        </wps:style>
                        <wps:txbx>
                          <w:txbxContent>
                            <w:p w14:paraId="69CDF247" w14:textId="77777777" w:rsidR="00BA31C6" w:rsidRDefault="00BA31C6" w:rsidP="009A4B54">
                              <w:pPr>
                                <w:pStyle w:val="NormalWeb"/>
                                <w:wordWrap w:val="0"/>
                                <w:spacing w:after="0"/>
                                <w:jc w:val="center"/>
                              </w:pPr>
                              <w:r>
                                <w:rPr>
                                  <w:rFonts w:asciiTheme="minorHAnsi" w:hAnsi="Calibri" w:cstheme="minorBidi"/>
                                  <w:color w:val="000000" w:themeColor="dark1"/>
                                  <w:kern w:val="24"/>
                                  <w:sz w:val="18"/>
                                  <w:szCs w:val="18"/>
                                </w:rPr>
                                <w:t>Media Source</w:t>
                              </w:r>
                            </w:p>
                          </w:txbxContent>
                        </wps:txbx>
                        <wps:bodyPr rtlCol="0" anchor="ctr"/>
                      </wps:wsp>
                      <wps:wsp>
                        <wps:cNvPr id="1729057427" name="직선 화살표 연결선 18"/>
                        <wps:cNvCnPr/>
                        <wps:spPr>
                          <a:xfrm>
                            <a:off x="1190446" y="616336"/>
                            <a:ext cx="1204584"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729057428" name="Rounded Rectangle 5"/>
                        <wps:cNvSpPr/>
                        <wps:spPr>
                          <a:xfrm>
                            <a:off x="2395030" y="333170"/>
                            <a:ext cx="1190446" cy="566331"/>
                          </a:xfrm>
                          <a:prstGeom prst="roundRect">
                            <a:avLst/>
                          </a:prstGeom>
                        </wps:spPr>
                        <wps:style>
                          <a:lnRef idx="2">
                            <a:schemeClr val="dk1"/>
                          </a:lnRef>
                          <a:fillRef idx="1">
                            <a:schemeClr val="lt1"/>
                          </a:fillRef>
                          <a:effectRef idx="0">
                            <a:schemeClr val="dk1"/>
                          </a:effectRef>
                          <a:fontRef idx="minor">
                            <a:schemeClr val="dk1"/>
                          </a:fontRef>
                        </wps:style>
                        <wps:txbx>
                          <w:txbxContent>
                            <w:p w14:paraId="1E6A0311" w14:textId="77777777" w:rsidR="00BA31C6" w:rsidRPr="00DA2EBB" w:rsidRDefault="00BA31C6" w:rsidP="009A4B54">
                              <w:pPr>
                                <w:pStyle w:val="NormalWeb"/>
                                <w:wordWrap w:val="0"/>
                                <w:spacing w:after="0"/>
                                <w:jc w:val="center"/>
                                <w:rPr>
                                  <w:rFonts w:asciiTheme="minorHAnsi" w:hAnsi="Calibri" w:cstheme="minorBidi"/>
                                  <w:color w:val="000000" w:themeColor="dark1"/>
                                  <w:kern w:val="24"/>
                                  <w:sz w:val="18"/>
                                  <w:szCs w:val="18"/>
                                </w:rPr>
                              </w:pPr>
                              <w:r>
                                <w:rPr>
                                  <w:rFonts w:asciiTheme="minorHAnsi" w:hAnsi="Calibri" w:cstheme="minorBidi" w:hint="eastAsia"/>
                                  <w:color w:val="000000" w:themeColor="dark1"/>
                                  <w:kern w:val="24"/>
                                  <w:sz w:val="18"/>
                                  <w:szCs w:val="18"/>
                                </w:rPr>
                                <w:t>Network</w:t>
                              </w:r>
                              <w:r>
                                <w:rPr>
                                  <w:rFonts w:asciiTheme="minorHAnsi" w:hAnsi="Calibri" w:cstheme="minorBidi" w:hint="eastAsia"/>
                                  <w:color w:val="000000" w:themeColor="dark1"/>
                                  <w:kern w:val="24"/>
                                  <w:sz w:val="18"/>
                                  <w:szCs w:val="18"/>
                                </w:rPr>
                                <w:br/>
                              </w:r>
                              <w:r w:rsidRPr="00DA2EBB">
                                <w:rPr>
                                  <w:rFonts w:asciiTheme="minorHAnsi" w:hAnsi="Calibri" w:cstheme="minorBidi"/>
                                  <w:color w:val="000000" w:themeColor="dark1"/>
                                  <w:kern w:val="24"/>
                                  <w:sz w:val="18"/>
                                  <w:szCs w:val="18"/>
                                </w:rPr>
                                <w:t>Pre-rendering</w:t>
                              </w:r>
                            </w:p>
                          </w:txbxContent>
                        </wps:txbx>
                        <wps:bodyPr rtlCol="0" anchor="ctr"/>
                      </wps:wsp>
                      <wps:wsp>
                        <wps:cNvPr id="1729057429" name="직선 화살표 연결선 1729057427"/>
                        <wps:cNvCnPr/>
                        <wps:spPr>
                          <a:xfrm>
                            <a:off x="3585476" y="477835"/>
                            <a:ext cx="1204584"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729057430" name="직선 화살표 연결선 1729057428"/>
                        <wps:cNvCnPr/>
                        <wps:spPr>
                          <a:xfrm>
                            <a:off x="3590812" y="740178"/>
                            <a:ext cx="1204584" cy="0"/>
                          </a:xfrm>
                          <a:prstGeom prst="straightConnector1">
                            <a:avLst/>
                          </a:prstGeom>
                          <a:ln>
                            <a:solidFill>
                              <a:schemeClr val="tx1"/>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4F77F090" id="그룹 25" o:spid="_x0000_s1105" style="width:412.95pt;height:67.15pt;mso-position-horizontal-relative:char;mso-position-vertical-relative:line" coordorigin=",454" coordsize="59805,951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">
                <v:shape id="TextBox 20" o:spid="_x0000_s1106" type="#_x0000_t202" style="position:absolute;left:11310;top:821;width:13075;height:66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" filled="f" stroked="f">
                  <v:textbox>
                    <w:txbxContent>
                      <w:p w14:paraId="6452078E" w14:textId="77777777" w:rsidR="00BA31C6" w:rsidRPr="00F47676" w:rsidRDefault="00BA31C6" w:rsidP="009A4B54">
                        <w:pPr>
                          <w:pStyle w:val="NormalWeb"/>
                          <w:wordWrap w:val="0"/>
                          <w:spacing w:after="0"/>
                          <w:jc w:val="center"/>
                          <w:rPr>
                            <w:sz w:val="16"/>
                            <w:szCs w:val="16"/>
                          </w:rPr>
                        </w:pPr>
                        <w:r w:rsidRPr="00F47676">
                          <w:rPr>
                            <w:rFonts w:asciiTheme="minorHAnsi" w:hAnsi="Calibri" w:cstheme="minorBidi"/>
                            <w:color w:val="000000" w:themeColor="text1"/>
                            <w:kern w:val="24"/>
                            <w:sz w:val="16"/>
                            <w:szCs w:val="16"/>
                          </w:rPr>
                          <w:t>6DoF Media Data</w:t>
                        </w:r>
                        <w:r w:rsidRPr="00F47676">
                          <w:rPr>
                            <w:rFonts w:asciiTheme="minorHAnsi" w:hAnsi="Calibri" w:cstheme="minorBidi"/>
                            <w:color w:val="000000" w:themeColor="text1"/>
                            <w:kern w:val="24"/>
                            <w:sz w:val="16"/>
                            <w:szCs w:val="16"/>
                          </w:rPr>
                          <w:br/>
                          <w:t>+ workflow manifest</w:t>
                        </w:r>
                      </w:p>
                    </w:txbxContent>
                  </v:textbox>
                </v:shape>
                <v:shape id="TextBox 21" o:spid="_x0000_s1107" type="#_x0000_t202" style="position:absolute;left:32352;top:454;width:19437;height:66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" filled="f" stroked="f">
                  <v:textbox>
                    <w:txbxContent>
                      <w:p w14:paraId="17CA176E" w14:textId="77777777" w:rsidR="00BA31C6" w:rsidRPr="00F47676" w:rsidRDefault="00BA31C6" w:rsidP="009A4B54">
                        <w:pPr>
                          <w:pStyle w:val="NormalWeb"/>
                          <w:wordWrap w:val="0"/>
                          <w:spacing w:after="0"/>
                          <w:jc w:val="center"/>
                          <w:rPr>
                            <w:rFonts w:asciiTheme="minorHAnsi" w:hAnsi="Calibri" w:cstheme="minorBidi"/>
                            <w:color w:val="000000" w:themeColor="text1"/>
                            <w:kern w:val="24"/>
                            <w:sz w:val="16"/>
                            <w:szCs w:val="16"/>
                          </w:rPr>
                        </w:pPr>
                        <w:r w:rsidRPr="00F47676">
                          <w:rPr>
                            <w:rFonts w:asciiTheme="minorHAnsi" w:hAnsi="Calibri" w:cstheme="minorBidi"/>
                            <w:color w:val="000000" w:themeColor="text1"/>
                            <w:kern w:val="24"/>
                            <w:sz w:val="16"/>
                            <w:szCs w:val="16"/>
                          </w:rPr>
                          <w:t>Flattened 2D content +</w:t>
                        </w:r>
                        <w:r w:rsidRPr="00F47676">
                          <w:rPr>
                            <w:rFonts w:asciiTheme="minorHAnsi" w:hAnsi="Calibri" w:cstheme="minorBidi"/>
                            <w:color w:val="000000" w:themeColor="text1"/>
                            <w:kern w:val="24"/>
                            <w:sz w:val="16"/>
                            <w:szCs w:val="16"/>
                          </w:rPr>
                          <w:br/>
                          <w:t>Manifest/MPD</w:t>
                        </w:r>
                      </w:p>
                    </w:txbxContent>
                  </v:textbox>
                </v:shape>
                <v:rect id="직사각형 6" o:spid="_x0000_s1108" style="position:absolute;left:36768;top:5302;width:11127;height:466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" filled="f" stroked="f">
                  <v:textbox>
                    <w:txbxContent>
                      <w:p w14:paraId="56A2F677" w14:textId="77777777" w:rsidR="00BA31C6" w:rsidRPr="00F47676" w:rsidRDefault="00BA31C6" w:rsidP="009A4B54">
                        <w:pPr>
                          <w:pStyle w:val="NormalWeb"/>
                          <w:wordWrap w:val="0"/>
                          <w:spacing w:after="0"/>
                          <w:rPr>
                            <w:sz w:val="16"/>
                            <w:szCs w:val="16"/>
                          </w:rPr>
                        </w:pPr>
                        <w:r>
                          <w:rPr>
                            <w:rFonts w:asciiTheme="minorHAnsi" w:hAnsi="Calibri" w:cstheme="minorBidi"/>
                            <w:color w:val="000000" w:themeColor="text1"/>
                            <w:kern w:val="24"/>
                            <w:sz w:val="18"/>
                            <w:szCs w:val="18"/>
                          </w:rPr>
                          <w:t xml:space="preserve"> </w:t>
                        </w:r>
                        <w:r w:rsidRPr="00F47676">
                          <w:rPr>
                            <w:rFonts w:asciiTheme="minorHAnsi" w:hAnsi="Calibri" w:cstheme="minorBidi"/>
                            <w:color w:val="000000" w:themeColor="text1"/>
                            <w:kern w:val="24"/>
                            <w:sz w:val="16"/>
                            <w:szCs w:val="16"/>
                          </w:rPr>
                          <w:t>ROI indication</w:t>
                        </w:r>
                      </w:p>
                    </w:txbxContent>
                  </v:textbox>
                </v:rect>
                <v:roundrect id="Rounded Rectangle 5" o:spid="_x0000_s1109" style="position:absolute;left:47900;top:3231;width:11905;height:5663;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" fillcolor="white [3201]" strokecolor="black [3200]" strokeweight="1pt">
                  <v:stroke joinstyle="miter"/>
                  <v:textbox>
                    <w:txbxContent>
                      <w:p w14:paraId="65B43B32" w14:textId="77777777" w:rsidR="00BA31C6" w:rsidRDefault="00BA31C6" w:rsidP="009A4B54">
                        <w:pPr>
                          <w:pStyle w:val="NormalWeb"/>
                          <w:wordWrap w:val="0"/>
                          <w:spacing w:after="0"/>
                          <w:jc w:val="center"/>
                        </w:pPr>
                        <w:r>
                          <w:rPr>
                            <w:rFonts w:asciiTheme="minorHAnsi" w:hAnsi="Calibri" w:cstheme="minorBidi"/>
                            <w:color w:val="000000" w:themeColor="dark1"/>
                            <w:kern w:val="24"/>
                            <w:sz w:val="18"/>
                            <w:szCs w:val="18"/>
                          </w:rPr>
                          <w:t>Media Sink</w:t>
                        </w:r>
                      </w:p>
                    </w:txbxContent>
                  </v:textbox>
                </v:roundrect>
                <v:roundrect id="Rounded Rectangle 5" o:spid="_x0000_s1110" style="position:absolute;top:3331;width:11904;height:566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" fillcolor="white [3201]" strokecolor="black [3200]" strokeweight="1pt">
                  <v:stroke joinstyle="miter"/>
                  <v:textbox>
                    <w:txbxContent>
                      <w:p w14:paraId="69CDF247" w14:textId="77777777" w:rsidR="00BA31C6" w:rsidRDefault="00BA31C6" w:rsidP="009A4B54">
                        <w:pPr>
                          <w:pStyle w:val="NormalWeb"/>
                          <w:wordWrap w:val="0"/>
                          <w:spacing w:after="0"/>
                          <w:jc w:val="center"/>
                        </w:pPr>
                        <w:r>
                          <w:rPr>
                            <w:rFonts w:asciiTheme="minorHAnsi" w:hAnsi="Calibri" w:cstheme="minorBidi"/>
                            <w:color w:val="000000" w:themeColor="dark1"/>
                            <w:kern w:val="24"/>
                            <w:sz w:val="18"/>
                            <w:szCs w:val="18"/>
                          </w:rPr>
                          <w:t>Media Source</w:t>
                        </w:r>
                      </w:p>
                    </w:txbxContent>
                  </v:textbox>
                </v:roundrect>
                <v:shape id="직선 화살표 연결선 18" o:spid="_x0000_s1111" type="#_x0000_t32" style="position:absolute;left:11904;top:6163;width:12046;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" strokecolor="black [3213]" strokeweight=".5pt">
                  <v:stroke endarrow="open" joinstyle="miter"/>
                </v:shape>
                <v:roundrect id="Rounded Rectangle 5" o:spid="_x0000_s1112" style="position:absolute;left:23950;top:3331;width:11904;height:5664;visibility:visible;mso-wrap-style:square;v-text-anchor:middle" arcsize="10923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" fillcolor="white [3201]" strokecolor="black [3200]" strokeweight="1pt">
                  <v:stroke joinstyle="miter"/>
                  <v:textbox>
                    <w:txbxContent>
                      <w:p w14:paraId="1E6A0311" w14:textId="77777777" w:rsidR="00BA31C6" w:rsidRPr="00DA2EBB" w:rsidRDefault="00BA31C6" w:rsidP="009A4B54">
                        <w:pPr>
                          <w:pStyle w:val="NormalWeb"/>
                          <w:wordWrap w:val="0"/>
                          <w:spacing w:after="0"/>
                          <w:jc w:val="center"/>
                          <w:rPr>
                            <w:rFonts w:asciiTheme="minorHAnsi" w:hAnsi="Calibri" w:cstheme="minorBidi"/>
                            <w:color w:val="000000" w:themeColor="dark1"/>
                            <w:kern w:val="24"/>
                            <w:sz w:val="18"/>
                            <w:szCs w:val="18"/>
                          </w:rPr>
                        </w:pPr>
                        <w:r>
                          <w:rPr>
                            <w:rFonts w:asciiTheme="minorHAnsi" w:hAnsi="Calibri" w:cstheme="minorBidi" w:hint="eastAsia"/>
                            <w:color w:val="000000" w:themeColor="dark1"/>
                            <w:kern w:val="24"/>
                            <w:sz w:val="18"/>
                            <w:szCs w:val="18"/>
                          </w:rPr>
                          <w:t>Network</w:t>
                        </w:r>
                        <w:r>
                          <w:rPr>
                            <w:rFonts w:asciiTheme="minorHAnsi" w:hAnsi="Calibri" w:cstheme="minorBidi" w:hint="eastAsia"/>
                            <w:color w:val="000000" w:themeColor="dark1"/>
                            <w:kern w:val="24"/>
                            <w:sz w:val="18"/>
                            <w:szCs w:val="18"/>
                          </w:rPr>
                          <w:br/>
                        </w:r>
                        <w:r w:rsidRPr="00DA2EBB">
                          <w:rPr>
                            <w:rFonts w:asciiTheme="minorHAnsi" w:hAnsi="Calibri" w:cstheme="minorBidi"/>
                            <w:color w:val="000000" w:themeColor="dark1"/>
                            <w:kern w:val="24"/>
                            <w:sz w:val="18"/>
                            <w:szCs w:val="18"/>
                          </w:rPr>
                          <w:t>Pre-rendering</w:t>
                        </w:r>
                      </w:p>
                    </w:txbxContent>
                  </v:textbox>
                </v:roundrect>
                <v:shape id="직선 화살표 연결선 1729057427" o:spid="_x0000_s1113" type="#_x0000_t32" style="position:absolute;left:35854;top:4778;width:12046;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" strokecolor="black [3213]" strokeweight=".5pt">
                  <v:stroke endarrow="open" joinstyle="miter"/>
                </v:shape>
                <v:shape id="직선 화살표 연결선 1729057428" o:spid="_x0000_s1114" type="#_x0000_t32" style="position:absolute;left:35908;top:7401;width:12045;height: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" strokecolor="black [3213]" strokeweight=".5pt">
                  <v:stroke startarrow="open" joinstyle="miter"/>
                </v:shape>
                <w10:anchorlock/>
              </v:group>
            </w:pict>
          </mc:Fallback>
        </mc:AlternateContent>
      </w:r>
    </w:p>
    <w:p w14:paraId="2D472DD6" w14:textId="77CB8227" w:rsidR="009A4B54" w:rsidRPr="00D022DB" w:rsidRDefault="00ED2ACB" w:rsidP="00D022DB">
      <w:pPr>
        <w:pStyle w:val="Caption"/>
        <w:jc w:val="center"/>
        <w:rPr>
          <w:lang w:val="en-GB"/>
        </w:rPr>
      </w:pPr>
      <w:r w:rsidRPr="006577E0">
        <w:t xml:space="preserve">Figure </w:t>
      </w:r>
      <w:r w:rsidRPr="00D022DB">
        <w:fldChar w:fldCharType="begin"/>
      </w:r>
      <w:r w:rsidRPr="00D022DB">
        <w:instrText xml:space="preserve"> SEQ Figure \* ARABIC </w:instrText>
      </w:r>
      <w:r w:rsidRPr="00D022DB">
        <w:fldChar w:fldCharType="separate"/>
      </w:r>
      <w:r w:rsidRPr="00D022DB">
        <w:rPr>
          <w:noProof/>
        </w:rPr>
        <w:t>20</w:t>
      </w:r>
      <w:r w:rsidRPr="00D022DB">
        <w:fldChar w:fldCharType="end"/>
      </w:r>
      <w:r w:rsidRPr="00D022DB">
        <w:t xml:space="preserve"> Example of Information about the media structure using 6DoF media remote-rendering</w:t>
      </w:r>
    </w:p>
    <w:p w14:paraId="023E55EB" w14:textId="2C72CD32" w:rsidR="009A4B54" w:rsidRPr="00D022DB" w:rsidRDefault="009A4B54" w:rsidP="009E5BB4">
      <w:pPr>
        <w:rPr>
          <w:sz w:val="22"/>
        </w:rPr>
      </w:pPr>
    </w:p>
    <w:p w14:paraId="4B36D32E" w14:textId="77777777" w:rsidR="009A4B54" w:rsidRPr="00D022DB" w:rsidRDefault="009A4B54" w:rsidP="009E5BB4">
      <w:pPr>
        <w:rPr>
          <w:sz w:val="22"/>
        </w:rPr>
      </w:pPr>
    </w:p>
    <w:p w14:paraId="023DC854" w14:textId="315927C4" w:rsidR="004E201D" w:rsidRPr="001C7694" w:rsidRDefault="00973282" w:rsidP="009E5BB4">
      <w:pPr>
        <w:rPr>
          <w:sz w:val="21"/>
        </w:rPr>
      </w:pPr>
      <w:r w:rsidRPr="001C7694">
        <w:rPr>
          <w:sz w:val="21"/>
        </w:rPr>
        <w:t xml:space="preserve">NOTE: The use cases of immersive media handling also considered the </w:t>
      </w:r>
      <w:r w:rsidR="009A4B54" w:rsidRPr="001C7694">
        <w:rPr>
          <w:sz w:val="21"/>
        </w:rPr>
        <w:t>S</w:t>
      </w:r>
      <w:r w:rsidRPr="001C7694">
        <w:rPr>
          <w:sz w:val="21"/>
        </w:rPr>
        <w:t xml:space="preserve">ocial VR which described in </w:t>
      </w:r>
      <w:r w:rsidR="009A4B54" w:rsidRPr="001C7694">
        <w:rPr>
          <w:sz w:val="21"/>
        </w:rPr>
        <w:t>w</w:t>
      </w:r>
      <w:r w:rsidRPr="001C7694">
        <w:rPr>
          <w:sz w:val="21"/>
        </w:rPr>
        <w:t>17330, MPEG-I Use cases (in 2.5, and 2.10).</w:t>
      </w:r>
    </w:p>
    <w:p w14:paraId="09335C0B" w14:textId="125EBE95" w:rsidR="004E201D" w:rsidRPr="006577E0" w:rsidRDefault="004E201D" w:rsidP="0065197A">
      <w:pPr>
        <w:numPr>
          <w:ilvl w:val="1"/>
          <w:numId w:val="17"/>
        </w:numPr>
        <w:spacing w:before="240" w:after="60"/>
        <w:textAlignment w:val="baseline"/>
        <w:outlineLvl w:val="1"/>
        <w:rPr>
          <w:rFonts w:eastAsia="Times New Roman"/>
          <w:b/>
          <w:bCs/>
          <w:i/>
          <w:iCs/>
          <w:color w:val="000000"/>
          <w:sz w:val="28"/>
          <w:szCs w:val="28"/>
        </w:rPr>
      </w:pPr>
      <w:r w:rsidRPr="006577E0">
        <w:rPr>
          <w:rFonts w:eastAsia="Times New Roman"/>
          <w:b/>
          <w:bCs/>
          <w:i/>
          <w:iCs/>
          <w:color w:val="000000"/>
          <w:sz w:val="28"/>
          <w:szCs w:val="28"/>
        </w:rPr>
        <w:t>Additional use cases</w:t>
      </w:r>
    </w:p>
    <w:p w14:paraId="726AB68C" w14:textId="0CB2DCF5" w:rsidR="00130AFB" w:rsidRPr="00D022DB" w:rsidRDefault="009E5BB4" w:rsidP="0065197A">
      <w:pPr>
        <w:numPr>
          <w:ilvl w:val="2"/>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M</w:t>
      </w:r>
      <w:r w:rsidR="00130AFB" w:rsidRPr="00D022DB">
        <w:rPr>
          <w:rFonts w:eastAsia="Times New Roman"/>
          <w:b/>
          <w:bCs/>
          <w:i/>
          <w:iCs/>
          <w:color w:val="000000"/>
          <w:sz w:val="28"/>
          <w:szCs w:val="28"/>
        </w:rPr>
        <w:t>edia processing for Vehicles</w:t>
      </w:r>
      <w:r w:rsidR="002C2B85" w:rsidRPr="00D022DB">
        <w:rPr>
          <w:rFonts w:eastAsia="Times New Roman"/>
          <w:b/>
          <w:bCs/>
          <w:i/>
          <w:iCs/>
          <w:color w:val="000000"/>
          <w:sz w:val="28"/>
          <w:szCs w:val="28"/>
        </w:rPr>
        <w:t xml:space="preserve"> [19]</w:t>
      </w:r>
    </w:p>
    <w:p w14:paraId="02E9FD7E" w14:textId="7E76D624" w:rsidR="00130AFB" w:rsidRPr="00D022DB" w:rsidRDefault="003A58DB" w:rsidP="003A58DB">
      <w:r w:rsidRPr="00D022DB">
        <w:rPr>
          <w:noProof/>
          <w:color w:val="000000"/>
        </w:rPr>
        <w:t>O</w:t>
      </w:r>
      <w:r w:rsidR="00130AFB" w:rsidRPr="00D022DB">
        <w:rPr>
          <w:noProof/>
          <w:color w:val="000000"/>
        </w:rPr>
        <w:t>n</w:t>
      </w:r>
      <w:r w:rsidR="00130AFB" w:rsidRPr="00D022DB">
        <w:rPr>
          <w:color w:val="000000"/>
        </w:rPr>
        <w:t xml:space="preserve"> the Internet of Vehicles scenario, the existing technology is the car to get around the traffic information and some of the surrounding vehicles simple information, in the local information processing, to guide the safety of the car driving. However, </w:t>
      </w:r>
      <w:r w:rsidR="00130AFB" w:rsidRPr="00D022DB">
        <w:rPr>
          <w:noProof/>
          <w:color w:val="000000"/>
        </w:rPr>
        <w:t>th</w:t>
      </w:r>
      <w:r w:rsidRPr="00D022DB">
        <w:rPr>
          <w:noProof/>
          <w:color w:val="000000"/>
        </w:rPr>
        <w:t>is</w:t>
      </w:r>
      <w:r w:rsidR="00130AFB" w:rsidRPr="00D022DB">
        <w:rPr>
          <w:noProof/>
          <w:color w:val="000000"/>
        </w:rPr>
        <w:t xml:space="preserve"> information</w:t>
      </w:r>
      <w:r w:rsidR="00130AFB" w:rsidRPr="00D022DB">
        <w:rPr>
          <w:color w:val="000000"/>
        </w:rPr>
        <w:t xml:space="preserve"> is often limited, single car's processing capacity is limited. </w:t>
      </w:r>
      <w:r w:rsidRPr="00D022DB">
        <w:rPr>
          <w:noProof/>
          <w:color w:val="000000"/>
        </w:rPr>
        <w:t>O</w:t>
      </w:r>
      <w:r w:rsidR="00130AFB" w:rsidRPr="00D022DB">
        <w:rPr>
          <w:noProof/>
          <w:color w:val="000000"/>
        </w:rPr>
        <w:t>n</w:t>
      </w:r>
      <w:r w:rsidR="00130AFB" w:rsidRPr="00D022DB">
        <w:rPr>
          <w:color w:val="000000"/>
        </w:rPr>
        <w:t xml:space="preserve"> the Internet of Vehicles, many vehicles can </w:t>
      </w:r>
      <w:r w:rsidR="00130AFB" w:rsidRPr="00D022DB">
        <w:rPr>
          <w:noProof/>
          <w:color w:val="000000"/>
        </w:rPr>
        <w:t>be connected</w:t>
      </w:r>
      <w:r w:rsidR="00130AFB" w:rsidRPr="00D022DB">
        <w:rPr>
          <w:color w:val="000000"/>
        </w:rPr>
        <w:t xml:space="preserve"> by Wi-Fi, LTE-U or other ways for free information exchange. A processing unit B may be added to these devices to improve the processing capability of vehicle status information, traffic information, </w:t>
      </w:r>
      <w:r w:rsidR="00130AFB" w:rsidRPr="00D022DB">
        <w:rPr>
          <w:noProof/>
          <w:color w:val="000000"/>
        </w:rPr>
        <w:t>etc.</w:t>
      </w:r>
      <w:r w:rsidR="00130AFB" w:rsidRPr="00D022DB">
        <w:rPr>
          <w:color w:val="000000"/>
        </w:rPr>
        <w:t>, to obtain more reliable and effective results to guarantee safe driving.</w:t>
      </w:r>
    </w:p>
    <w:p w14:paraId="65AE7C26" w14:textId="41D63019" w:rsidR="00130AFB" w:rsidRPr="00D022DB" w:rsidRDefault="00130AFB" w:rsidP="00130AFB">
      <w:r w:rsidRPr="00D022DB">
        <w:rPr>
          <w:color w:val="000000"/>
        </w:rPr>
        <w:lastRenderedPageBreak/>
        <w:t xml:space="preserve">As shown in </w:t>
      </w:r>
      <w:r w:rsidR="0065197A" w:rsidRPr="006577E0">
        <w:rPr>
          <w:color w:val="000000"/>
        </w:rPr>
        <w:fldChar w:fldCharType="begin"/>
      </w:r>
      <w:r w:rsidR="0065197A" w:rsidRPr="00D022DB">
        <w:rPr>
          <w:color w:val="000000"/>
        </w:rPr>
        <w:instrText xml:space="preserve"> REF _Ref504935473 \h  \* MERGEFORMAT </w:instrText>
      </w:r>
      <w:r w:rsidR="0065197A" w:rsidRPr="006577E0">
        <w:rPr>
          <w:color w:val="000000"/>
        </w:rPr>
      </w:r>
      <w:r w:rsidR="0065197A" w:rsidRPr="006577E0">
        <w:rPr>
          <w:color w:val="000000"/>
        </w:rPr>
        <w:fldChar w:fldCharType="separate"/>
      </w:r>
      <w:r w:rsidR="0065197A" w:rsidRPr="006577E0">
        <w:rPr>
          <w:color w:val="000000"/>
        </w:rPr>
        <w:t>Figure 19</w:t>
      </w:r>
      <w:r w:rsidR="0065197A" w:rsidRPr="006577E0">
        <w:rPr>
          <w:color w:val="000000"/>
        </w:rPr>
        <w:fldChar w:fldCharType="end"/>
      </w:r>
      <w:r w:rsidRPr="006577E0">
        <w:rPr>
          <w:color w:val="000000"/>
        </w:rPr>
        <w:t xml:space="preserve">, </w:t>
      </w:r>
      <w:r w:rsidR="003A58DB" w:rsidRPr="006577E0">
        <w:rPr>
          <w:noProof/>
          <w:color w:val="000000"/>
        </w:rPr>
        <w:t>o</w:t>
      </w:r>
      <w:r w:rsidRPr="006577E0">
        <w:rPr>
          <w:noProof/>
          <w:color w:val="000000"/>
        </w:rPr>
        <w:t>n</w:t>
      </w:r>
      <w:r w:rsidRPr="00035F53">
        <w:rPr>
          <w:color w:val="000000"/>
        </w:rPr>
        <w:t xml:space="preserve"> the Internet of Vehicles, the unit B (monitoring &amp; control infrastructu</w:t>
      </w:r>
      <w:r w:rsidRPr="00D022DB">
        <w:rPr>
          <w:color w:val="000000"/>
        </w:rPr>
        <w:t xml:space="preserve">re) may </w:t>
      </w:r>
      <w:r w:rsidRPr="00D022DB">
        <w:rPr>
          <w:noProof/>
          <w:color w:val="000000"/>
        </w:rPr>
        <w:t>be established</w:t>
      </w:r>
      <w:r w:rsidRPr="00D022DB">
        <w:rPr>
          <w:color w:val="000000"/>
        </w:rPr>
        <w:t xml:space="preserve"> as a roadside unit, and the vehicle in the area covered by the roadside unit transmits its </w:t>
      </w:r>
      <w:r w:rsidRPr="00D022DB">
        <w:rPr>
          <w:noProof/>
          <w:color w:val="000000"/>
        </w:rPr>
        <w:t>own</w:t>
      </w:r>
      <w:r w:rsidRPr="00D022DB">
        <w:rPr>
          <w:color w:val="000000"/>
        </w:rPr>
        <w:t xml:space="preserve"> position, speed, acceleration, steering information and so on. At the same time</w:t>
      </w:r>
      <w:r w:rsidRPr="00D022DB">
        <w:rPr>
          <w:rFonts w:hint="eastAsia"/>
          <w:color w:val="000000"/>
        </w:rPr>
        <w:t>，</w:t>
      </w:r>
      <w:r w:rsidRPr="00D022DB">
        <w:rPr>
          <w:color w:val="000000"/>
        </w:rPr>
        <w:t xml:space="preserve">the roadside unit side itself can also </w:t>
      </w:r>
      <w:r w:rsidRPr="00D022DB">
        <w:rPr>
          <w:noProof/>
          <w:color w:val="000000"/>
        </w:rPr>
        <w:t>collect</w:t>
      </w:r>
      <w:r w:rsidRPr="00D022DB">
        <w:rPr>
          <w:color w:val="000000"/>
        </w:rPr>
        <w:t xml:space="preserve"> traffic information through the sensor, such as the front may be pedestrians crossing the road. Roadside units also have stored some local information, such as the map information. </w:t>
      </w:r>
      <w:r w:rsidR="003A58DB" w:rsidRPr="00D022DB">
        <w:rPr>
          <w:noProof/>
          <w:color w:val="000000"/>
        </w:rPr>
        <w:t>A n</w:t>
      </w:r>
      <w:r w:rsidRPr="00D022DB">
        <w:rPr>
          <w:noProof/>
          <w:color w:val="000000"/>
        </w:rPr>
        <w:t>umber of</w:t>
      </w:r>
      <w:r w:rsidRPr="00D022DB">
        <w:rPr>
          <w:color w:val="000000"/>
        </w:rPr>
        <w:t xml:space="preserve"> adjacent roadside units can communicate with each other and exchange traffic information. </w:t>
      </w:r>
      <w:r w:rsidR="003A58DB" w:rsidRPr="00D022DB">
        <w:rPr>
          <w:noProof/>
          <w:color w:val="000000"/>
        </w:rPr>
        <w:t>Also</w:t>
      </w:r>
      <w:r w:rsidRPr="00D022DB">
        <w:rPr>
          <w:color w:val="000000"/>
        </w:rPr>
        <w:t xml:space="preserve">, the upper side of the roadside unit may have an upper layer information processing and control unit, and the roadside unit may upload information to the upper unit, and the upper unit may also send information to the roadside unit. </w:t>
      </w:r>
      <w:r w:rsidRPr="00D022DB">
        <w:rPr>
          <w:noProof/>
          <w:color w:val="000000"/>
        </w:rPr>
        <w:t>Road</w:t>
      </w:r>
      <w:r w:rsidR="003A58DB" w:rsidRPr="00D022DB">
        <w:rPr>
          <w:noProof/>
          <w:color w:val="000000"/>
        </w:rPr>
        <w:t>-</w:t>
      </w:r>
      <w:r w:rsidRPr="00D022DB">
        <w:rPr>
          <w:noProof/>
          <w:color w:val="000000"/>
        </w:rPr>
        <w:t>side</w:t>
      </w:r>
      <w:r w:rsidR="003A58DB" w:rsidRPr="00D022DB">
        <w:rPr>
          <w:noProof/>
          <w:color w:val="000000"/>
        </w:rPr>
        <w:t>-</w:t>
      </w:r>
      <w:r w:rsidRPr="00D022DB">
        <w:rPr>
          <w:noProof/>
          <w:color w:val="000000"/>
        </w:rPr>
        <w:t>unit</w:t>
      </w:r>
      <w:r w:rsidR="003A58DB" w:rsidRPr="00D022DB">
        <w:rPr>
          <w:noProof/>
          <w:color w:val="000000"/>
        </w:rPr>
        <w:t>(RSU)</w:t>
      </w:r>
      <w:r w:rsidRPr="00D022DB">
        <w:rPr>
          <w:noProof/>
          <w:color w:val="000000"/>
        </w:rPr>
        <w:t xml:space="preserve"> can process information from all above (vehicles, adjacent roadside units, upper layer unit, local storage, and calculate the control information used to guide each car's safe driving, such as to remind the driver in front of the car may break, slow down, or broadcast traffic information to all cars.</w:t>
      </w:r>
    </w:p>
    <w:p w14:paraId="69E0A01A" w14:textId="77777777" w:rsidR="0065197A" w:rsidRPr="006577E0" w:rsidRDefault="00130AFB" w:rsidP="0065197A">
      <w:pPr>
        <w:keepNext/>
        <w:jc w:val="center"/>
      </w:pPr>
      <w:r w:rsidRPr="006577E0">
        <w:rPr>
          <w:noProof/>
          <w:color w:val="000000"/>
        </w:rPr>
        <w:drawing>
          <wp:inline distT="0" distB="0" distL="0" distR="0" wp14:anchorId="508E34E7" wp14:editId="7A9052D6">
            <wp:extent cx="3801745" cy="2316480"/>
            <wp:effectExtent l="0" t="0" r="8255" b="0"/>
            <wp:docPr id="3" name="그림 3" descr="联网通信技术：IVC、V2V、V2I、DS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联网通信技术：IVC、V2V、V2I、DSR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01745" cy="2316480"/>
                    </a:xfrm>
                    <a:prstGeom prst="rect">
                      <a:avLst/>
                    </a:prstGeom>
                    <a:noFill/>
                    <a:ln>
                      <a:noFill/>
                    </a:ln>
                  </pic:spPr>
                </pic:pic>
              </a:graphicData>
            </a:graphic>
          </wp:inline>
        </w:drawing>
      </w:r>
    </w:p>
    <w:p w14:paraId="71DDB28B" w14:textId="44576B03" w:rsidR="00130AFB" w:rsidRPr="00D022DB" w:rsidRDefault="0065197A" w:rsidP="0065197A">
      <w:pPr>
        <w:pStyle w:val="Caption"/>
        <w:jc w:val="center"/>
      </w:pPr>
      <w:bookmarkStart w:id="20" w:name="_Ref504935473"/>
      <w:r w:rsidRPr="006577E0">
        <w:t xml:space="preserve">Figure </w:t>
      </w:r>
      <w:r w:rsidR="007D7A52" w:rsidRPr="006577E0">
        <w:fldChar w:fldCharType="begin"/>
      </w:r>
      <w:r w:rsidR="007D7A52" w:rsidRPr="00D022DB">
        <w:instrText xml:space="preserve"> SEQ Figure \* ARABIC </w:instrText>
      </w:r>
      <w:r w:rsidR="007D7A52" w:rsidRPr="006577E0">
        <w:fldChar w:fldCharType="separate"/>
      </w:r>
      <w:r w:rsidR="00ED2ACB" w:rsidRPr="006577E0">
        <w:rPr>
          <w:noProof/>
        </w:rPr>
        <w:t>21</w:t>
      </w:r>
      <w:r w:rsidR="007D7A52" w:rsidRPr="006577E0">
        <w:rPr>
          <w:noProof/>
        </w:rPr>
        <w:fldChar w:fldCharType="end"/>
      </w:r>
      <w:bookmarkEnd w:id="20"/>
      <w:r w:rsidRPr="006577E0">
        <w:t xml:space="preserve"> NBMP as monitoring &amp; control infrastructure </w:t>
      </w:r>
      <w:r w:rsidR="003A58DB" w:rsidRPr="006577E0">
        <w:rPr>
          <w:noProof/>
        </w:rPr>
        <w:t>o</w:t>
      </w:r>
      <w:r w:rsidRPr="00035F53">
        <w:rPr>
          <w:noProof/>
        </w:rPr>
        <w:t>n</w:t>
      </w:r>
      <w:r w:rsidRPr="009C20BD">
        <w:t xml:space="preserve"> Internet of Vehicles</w:t>
      </w:r>
    </w:p>
    <w:p w14:paraId="7EEDEAFC" w14:textId="77777777" w:rsidR="00A21570" w:rsidRPr="00D022DB" w:rsidRDefault="00A21570" w:rsidP="00A21570">
      <w:pPr>
        <w:rPr>
          <w:lang w:eastAsia="en-US"/>
        </w:rPr>
      </w:pPr>
    </w:p>
    <w:p w14:paraId="69246891" w14:textId="570396A5" w:rsidR="009E5BB4" w:rsidRPr="00D022DB" w:rsidRDefault="00A21570" w:rsidP="009E5BB4">
      <w:pPr>
        <w:numPr>
          <w:ilvl w:val="0"/>
          <w:numId w:val="5"/>
        </w:numPr>
        <w:spacing w:before="240" w:after="60"/>
        <w:ind w:left="360"/>
        <w:textAlignment w:val="baseline"/>
        <w:outlineLvl w:val="0"/>
        <w:rPr>
          <w:rFonts w:eastAsia="Times New Roman"/>
          <w:b/>
          <w:bCs/>
          <w:color w:val="000000"/>
          <w:kern w:val="36"/>
          <w:sz w:val="32"/>
          <w:szCs w:val="32"/>
        </w:rPr>
      </w:pPr>
      <w:r w:rsidRPr="00D022DB">
        <w:rPr>
          <w:rFonts w:eastAsia="Times New Roman"/>
          <w:b/>
          <w:bCs/>
          <w:color w:val="000000"/>
          <w:kern w:val="36"/>
          <w:sz w:val="32"/>
          <w:szCs w:val="32"/>
        </w:rPr>
        <w:t xml:space="preserve"> </w:t>
      </w:r>
      <w:r w:rsidR="00800E1D" w:rsidRPr="00D022DB">
        <w:rPr>
          <w:rFonts w:eastAsia="Times New Roman"/>
          <w:b/>
          <w:bCs/>
          <w:color w:val="000000"/>
          <w:kern w:val="36"/>
          <w:sz w:val="32"/>
          <w:szCs w:val="32"/>
        </w:rPr>
        <w:t>R</w:t>
      </w:r>
      <w:r w:rsidR="00130AFB" w:rsidRPr="00D022DB">
        <w:rPr>
          <w:rFonts w:eastAsia="Times New Roman"/>
          <w:b/>
          <w:bCs/>
          <w:color w:val="000000"/>
          <w:kern w:val="36"/>
          <w:sz w:val="32"/>
          <w:szCs w:val="32"/>
        </w:rPr>
        <w:t>equirements for network</w:t>
      </w:r>
      <w:r w:rsidR="003A58DB" w:rsidRPr="00D022DB">
        <w:rPr>
          <w:rFonts w:eastAsia="Times New Roman"/>
          <w:b/>
          <w:bCs/>
          <w:color w:val="000000"/>
          <w:kern w:val="36"/>
          <w:sz w:val="32"/>
          <w:szCs w:val="32"/>
        </w:rPr>
        <w:t>-</w:t>
      </w:r>
      <w:r w:rsidR="00130AFB" w:rsidRPr="00D022DB">
        <w:rPr>
          <w:rFonts w:eastAsia="Times New Roman"/>
          <w:b/>
          <w:bCs/>
          <w:color w:val="000000"/>
          <w:kern w:val="36"/>
          <w:sz w:val="32"/>
          <w:szCs w:val="32"/>
        </w:rPr>
        <w:t>based media processing</w:t>
      </w:r>
    </w:p>
    <w:p w14:paraId="7F009EFF" w14:textId="77777777" w:rsidR="009E5BB4" w:rsidRPr="00D022DB" w:rsidRDefault="009E5BB4" w:rsidP="009E5BB4">
      <w:pPr>
        <w:pStyle w:val="ListParagraph"/>
        <w:numPr>
          <w:ilvl w:val="0"/>
          <w:numId w:val="17"/>
        </w:numPr>
        <w:spacing w:before="240" w:after="60"/>
        <w:jc w:val="both"/>
        <w:textAlignment w:val="baseline"/>
        <w:outlineLvl w:val="1"/>
        <w:rPr>
          <w:rFonts w:ascii="Times New Roman" w:eastAsia="Times New Roman" w:hAnsi="Times New Roman" w:cs="Times New Roman"/>
          <w:b/>
          <w:bCs/>
          <w:i/>
          <w:iCs/>
          <w:vanish/>
          <w:color w:val="000000"/>
          <w:sz w:val="28"/>
          <w:szCs w:val="28"/>
          <w:lang w:val="en-US" w:eastAsia="ko-KR"/>
        </w:rPr>
      </w:pPr>
    </w:p>
    <w:p w14:paraId="5E57202B" w14:textId="54B8B9F2" w:rsidR="00130AFB" w:rsidRPr="00D022DB" w:rsidRDefault="00130AFB" w:rsidP="009E5BB4">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General </w:t>
      </w:r>
      <w:r w:rsidR="00CB6A6E" w:rsidRPr="00D022DB">
        <w:rPr>
          <w:rFonts w:eastAsia="Times New Roman"/>
          <w:b/>
          <w:bCs/>
          <w:i/>
          <w:iCs/>
          <w:color w:val="000000"/>
          <w:sz w:val="28"/>
          <w:szCs w:val="28"/>
        </w:rPr>
        <w:t>r</w:t>
      </w:r>
      <w:r w:rsidRPr="00D022DB">
        <w:rPr>
          <w:rFonts w:eastAsia="Times New Roman"/>
          <w:b/>
          <w:bCs/>
          <w:i/>
          <w:iCs/>
          <w:color w:val="000000"/>
          <w:sz w:val="28"/>
          <w:szCs w:val="28"/>
        </w:rPr>
        <w:t xml:space="preserve">equirements </w:t>
      </w:r>
    </w:p>
    <w:p w14:paraId="4F7A065C" w14:textId="539BA0EE" w:rsidR="00130AFB" w:rsidRPr="00D022DB" w:rsidRDefault="00130AFB" w:rsidP="00D022DB">
      <w:pPr>
        <w:numPr>
          <w:ilvl w:val="1"/>
          <w:numId w:val="23"/>
        </w:numPr>
        <w:textAlignment w:val="baseline"/>
        <w:rPr>
          <w:color w:val="000000"/>
        </w:rPr>
      </w:pPr>
      <w:r w:rsidRPr="00D022DB">
        <w:rPr>
          <w:color w:val="000000"/>
        </w:rPr>
        <w:t>NBMP shall support NBMP format.</w:t>
      </w:r>
    </w:p>
    <w:p w14:paraId="1CC5CB70" w14:textId="77777777" w:rsidR="006577E0" w:rsidRPr="00D022DB" w:rsidRDefault="006577E0" w:rsidP="006577E0">
      <w:pPr>
        <w:numPr>
          <w:ilvl w:val="1"/>
          <w:numId w:val="23"/>
        </w:numPr>
        <w:textAlignment w:val="baseline"/>
        <w:rPr>
          <w:color w:val="000000"/>
        </w:rPr>
      </w:pPr>
      <w:r w:rsidRPr="00D022DB">
        <w:rPr>
          <w:color w:val="000000"/>
        </w:rPr>
        <w:t>NBMP shall support media processing distributed across processing entities.</w:t>
      </w:r>
    </w:p>
    <w:p w14:paraId="1479B948" w14:textId="7D6E7E52" w:rsidR="006577E0" w:rsidRPr="00D022DB" w:rsidRDefault="006577E0" w:rsidP="00D022DB">
      <w:pPr>
        <w:numPr>
          <w:ilvl w:val="1"/>
          <w:numId w:val="23"/>
        </w:numPr>
        <w:textAlignment w:val="baseline"/>
        <w:rPr>
          <w:color w:val="000000"/>
        </w:rPr>
      </w:pPr>
      <w:r w:rsidRPr="00D022DB">
        <w:rPr>
          <w:color w:val="000000"/>
        </w:rPr>
        <w:t xml:space="preserve">NBMP shall support media processing with processing entities that </w:t>
      </w:r>
      <w:r w:rsidRPr="00D022DB">
        <w:rPr>
          <w:noProof/>
          <w:color w:val="000000"/>
        </w:rPr>
        <w:t>are interconnected</w:t>
      </w:r>
      <w:r w:rsidRPr="00D022DB">
        <w:rPr>
          <w:color w:val="000000"/>
        </w:rPr>
        <w:t xml:space="preserve"> with each other in a network.</w:t>
      </w:r>
    </w:p>
    <w:p w14:paraId="5F2D0945" w14:textId="6AE2E405" w:rsidR="00130AFB" w:rsidRPr="00D022DB" w:rsidRDefault="00130AFB" w:rsidP="00D022DB">
      <w:pPr>
        <w:numPr>
          <w:ilvl w:val="1"/>
          <w:numId w:val="23"/>
        </w:numPr>
        <w:textAlignment w:val="baseline"/>
        <w:rPr>
          <w:color w:val="000000"/>
        </w:rPr>
      </w:pPr>
      <w:r w:rsidRPr="00D022DB">
        <w:rPr>
          <w:color w:val="000000"/>
        </w:rPr>
        <w:t xml:space="preserve">NBMP shall have advantages </w:t>
      </w:r>
      <w:r w:rsidRPr="00D022DB">
        <w:rPr>
          <w:noProof/>
          <w:color w:val="000000"/>
        </w:rPr>
        <w:t>in terms of</w:t>
      </w:r>
      <w:r w:rsidRPr="00D022DB">
        <w:rPr>
          <w:color w:val="000000"/>
        </w:rPr>
        <w:t xml:space="preserve"> compression, computation, bandwidth, or storage efficiency over existing usage of MPEG standards.</w:t>
      </w:r>
    </w:p>
    <w:p w14:paraId="74725E37" w14:textId="0EE7F13C" w:rsidR="00130AFB" w:rsidRPr="00D022DB" w:rsidRDefault="00130AFB" w:rsidP="00D022DB">
      <w:pPr>
        <w:numPr>
          <w:ilvl w:val="1"/>
          <w:numId w:val="23"/>
        </w:numPr>
        <w:textAlignment w:val="baseline"/>
        <w:rPr>
          <w:color w:val="000000"/>
        </w:rPr>
      </w:pPr>
      <w:r w:rsidRPr="00D022DB">
        <w:rPr>
          <w:color w:val="000000"/>
        </w:rPr>
        <w:t xml:space="preserve">NBMP shall support any </w:t>
      </w:r>
      <w:r w:rsidRPr="00D022DB">
        <w:rPr>
          <w:noProof/>
          <w:color w:val="000000"/>
        </w:rPr>
        <w:t>type of</w:t>
      </w:r>
      <w:r w:rsidRPr="00D022DB">
        <w:rPr>
          <w:color w:val="000000"/>
        </w:rPr>
        <w:t xml:space="preserve"> media content (be media agnostic), including the existing MPEG codecs (which may produce very low to very high data rates) and MPEG formats such as ISO/IEC 13818-1, ISO/IEC 14496-12, ISO/IEC 23008-1 and ISO/IEC 23009-1</w:t>
      </w:r>
      <w:r w:rsidR="00D61478" w:rsidRPr="00D022DB">
        <w:rPr>
          <w:color w:val="000000"/>
        </w:rPr>
        <w:t xml:space="preserve"> for network-based media processing</w:t>
      </w:r>
      <w:r w:rsidRPr="00D022DB">
        <w:rPr>
          <w:color w:val="000000"/>
        </w:rPr>
        <w:t>.</w:t>
      </w:r>
    </w:p>
    <w:p w14:paraId="18AFC210" w14:textId="4B163A63" w:rsidR="00130AFB"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w:t>
      </w:r>
      <w:r w:rsidRPr="00D022DB">
        <w:rPr>
          <w:color w:val="000000"/>
        </w:rPr>
        <w:t>over</w:t>
      </w:r>
      <w:r w:rsidR="003A58DB" w:rsidRPr="00D022DB">
        <w:rPr>
          <w:color w:val="000000"/>
        </w:rPr>
        <w:t xml:space="preserve"> an</w:t>
      </w:r>
      <w:r w:rsidRPr="00D022DB">
        <w:rPr>
          <w:color w:val="000000"/>
        </w:rPr>
        <w:t xml:space="preserve"> </w:t>
      </w:r>
      <w:r w:rsidRPr="00D022DB">
        <w:rPr>
          <w:noProof/>
          <w:color w:val="000000"/>
        </w:rPr>
        <w:t>IP-based</w:t>
      </w:r>
      <w:r w:rsidRPr="00D022DB">
        <w:rPr>
          <w:color w:val="000000"/>
        </w:rPr>
        <w:t xml:space="preserve"> connection.</w:t>
      </w:r>
    </w:p>
    <w:p w14:paraId="29B49444" w14:textId="35AA544A" w:rsidR="00130AFB"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w:t>
      </w:r>
      <w:r w:rsidRPr="00D022DB">
        <w:rPr>
          <w:color w:val="000000"/>
        </w:rPr>
        <w:t>over HTTP and RTP.</w:t>
      </w:r>
    </w:p>
    <w:p w14:paraId="0FA8ADE0" w14:textId="0F770C2B" w:rsidR="00130AFB" w:rsidRPr="00D022DB" w:rsidRDefault="00130AFB" w:rsidP="00D022DB">
      <w:pPr>
        <w:numPr>
          <w:ilvl w:val="1"/>
          <w:numId w:val="23"/>
        </w:numPr>
        <w:textAlignment w:val="baseline"/>
        <w:rPr>
          <w:color w:val="000000"/>
        </w:rPr>
      </w:pPr>
      <w:r w:rsidRPr="00D022DB">
        <w:rPr>
          <w:color w:val="000000"/>
        </w:rPr>
        <w:lastRenderedPageBreak/>
        <w:t xml:space="preserve">NBMP shall support </w:t>
      </w:r>
      <w:r w:rsidR="00D61478" w:rsidRPr="00D022DB">
        <w:rPr>
          <w:color w:val="000000"/>
        </w:rPr>
        <w:t xml:space="preserve">content distribution </w:t>
      </w:r>
      <w:r w:rsidRPr="00D022DB">
        <w:rPr>
          <w:color w:val="000000"/>
        </w:rPr>
        <w:t>over UDP and TCP.</w:t>
      </w:r>
    </w:p>
    <w:p w14:paraId="5523348E" w14:textId="651A76D4" w:rsidR="00130AFB"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using </w:t>
      </w:r>
      <w:r w:rsidRPr="00D022DB">
        <w:rPr>
          <w:color w:val="000000"/>
        </w:rPr>
        <w:t>streaming.</w:t>
      </w:r>
    </w:p>
    <w:p w14:paraId="42A3FEAE" w14:textId="434D9F79" w:rsidR="00130AFB"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using </w:t>
      </w:r>
      <w:r w:rsidRPr="00D022DB">
        <w:rPr>
          <w:color w:val="000000"/>
        </w:rPr>
        <w:t>file delivery.</w:t>
      </w:r>
    </w:p>
    <w:p w14:paraId="286E43E9" w14:textId="13EBB37C" w:rsidR="00130AFB"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using </w:t>
      </w:r>
      <w:r w:rsidRPr="00D022DB">
        <w:rPr>
          <w:color w:val="000000"/>
        </w:rPr>
        <w:t>progressive download.</w:t>
      </w:r>
    </w:p>
    <w:p w14:paraId="29300E4C" w14:textId="5075818E" w:rsidR="00130AFB"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w:t>
      </w:r>
      <w:r w:rsidRPr="00D022DB">
        <w:rPr>
          <w:color w:val="000000"/>
        </w:rPr>
        <w:t>using existing MPEG protocols (</w:t>
      </w:r>
      <w:r w:rsidRPr="00D022DB">
        <w:rPr>
          <w:noProof/>
          <w:color w:val="000000"/>
        </w:rPr>
        <w:t>e.g.</w:t>
      </w:r>
      <w:r w:rsidRPr="00D022DB">
        <w:rPr>
          <w:color w:val="000000"/>
        </w:rPr>
        <w:t xml:space="preserve"> ISO/IEC 23008-1).</w:t>
      </w:r>
    </w:p>
    <w:p w14:paraId="1C1E24E0" w14:textId="46F806F7" w:rsidR="006577E0" w:rsidRPr="00D022DB" w:rsidRDefault="00130AFB" w:rsidP="00D022DB">
      <w:pPr>
        <w:numPr>
          <w:ilvl w:val="1"/>
          <w:numId w:val="23"/>
        </w:numPr>
        <w:textAlignment w:val="baseline"/>
        <w:rPr>
          <w:color w:val="000000"/>
        </w:rPr>
      </w:pPr>
      <w:r w:rsidRPr="00D022DB">
        <w:rPr>
          <w:color w:val="000000"/>
        </w:rPr>
        <w:t xml:space="preserve">NBMP shall support </w:t>
      </w:r>
      <w:r w:rsidR="00CC1479" w:rsidRPr="00D022DB">
        <w:rPr>
          <w:color w:val="000000"/>
        </w:rPr>
        <w:t xml:space="preserve">content distribution </w:t>
      </w:r>
      <w:r w:rsidRPr="00D022DB">
        <w:rPr>
          <w:color w:val="000000"/>
        </w:rPr>
        <w:t>of media using existing standardized delivery formats.</w:t>
      </w:r>
    </w:p>
    <w:p w14:paraId="33A14C7B" w14:textId="605B36AD" w:rsidR="00130AFB" w:rsidRPr="00D022DB" w:rsidRDefault="006577E0" w:rsidP="00D022DB">
      <w:pPr>
        <w:numPr>
          <w:ilvl w:val="1"/>
          <w:numId w:val="23"/>
        </w:numPr>
        <w:textAlignment w:val="baseline"/>
        <w:rPr>
          <w:color w:val="000000"/>
        </w:rPr>
      </w:pPr>
      <w:r w:rsidRPr="00D022DB">
        <w:rPr>
          <w:color w:val="000000"/>
        </w:rPr>
        <w:t>NBMP shall provide the APIs to support the network-based media processing.</w:t>
      </w:r>
    </w:p>
    <w:p w14:paraId="4DFFE07A" w14:textId="066C53F4"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support push-based streaming, e.g., over unidirectional or multicast channels.</w:t>
      </w:r>
    </w:p>
    <w:p w14:paraId="6C538155" w14:textId="3BE200E7"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support push-based progressive download, e.g., over unidirectional or multicast channels</w:t>
      </w:r>
      <w:r w:rsidR="00645EE7" w:rsidRPr="00D022DB">
        <w:rPr>
          <w:color w:val="000000"/>
        </w:rPr>
        <w:t>.</w:t>
      </w:r>
    </w:p>
    <w:p w14:paraId="5A9591FD" w14:textId="61F7C803"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 xml:space="preserve">support hybrid delivery environments, such as multiple transmission channels, possibly of different types. </w:t>
      </w:r>
    </w:p>
    <w:p w14:paraId="370E7758" w14:textId="2E34497B"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 xml:space="preserve">support multipath </w:t>
      </w:r>
      <w:r w:rsidR="00CC1479" w:rsidRPr="00D022DB">
        <w:rPr>
          <w:color w:val="000000"/>
        </w:rPr>
        <w:t>content distribution</w:t>
      </w:r>
      <w:r w:rsidR="004C2D8A" w:rsidRPr="00D022DB">
        <w:rPr>
          <w:color w:val="000000"/>
        </w:rPr>
        <w:t xml:space="preserve"> environment</w:t>
      </w:r>
      <w:r w:rsidRPr="00D022DB">
        <w:rPr>
          <w:color w:val="000000"/>
        </w:rPr>
        <w:t>.</w:t>
      </w:r>
    </w:p>
    <w:p w14:paraId="00DD3A02" w14:textId="125D6D99"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support heterogeneous network environments including broadcast, unicast, multicast, storage, peer-to-peer, and mobile.</w:t>
      </w:r>
    </w:p>
    <w:p w14:paraId="42070132" w14:textId="5C46187D" w:rsidR="00130AFB" w:rsidRPr="00D022DB" w:rsidRDefault="00130AFB" w:rsidP="00D022DB">
      <w:pPr>
        <w:numPr>
          <w:ilvl w:val="1"/>
          <w:numId w:val="23"/>
        </w:numPr>
        <w:textAlignment w:val="baseline"/>
        <w:rPr>
          <w:color w:val="000000"/>
        </w:rPr>
      </w:pPr>
      <w:r w:rsidRPr="00D022DB">
        <w:rPr>
          <w:color w:val="000000"/>
        </w:rPr>
        <w:t xml:space="preserve">NBMP should support distribution of media processing workload among multiple distributed processing </w:t>
      </w:r>
      <w:r w:rsidR="004C2D8A" w:rsidRPr="00D022DB">
        <w:rPr>
          <w:color w:val="000000"/>
        </w:rPr>
        <w:t>entities</w:t>
      </w:r>
      <w:r w:rsidR="00645EE7" w:rsidRPr="00D022DB">
        <w:rPr>
          <w:color w:val="000000"/>
        </w:rPr>
        <w:t>.</w:t>
      </w:r>
    </w:p>
    <w:p w14:paraId="21C5A3EC" w14:textId="433741D9" w:rsidR="00130AFB" w:rsidRPr="00D022DB" w:rsidRDefault="00130AFB" w:rsidP="00D022DB">
      <w:pPr>
        <w:numPr>
          <w:ilvl w:val="1"/>
          <w:numId w:val="23"/>
        </w:numPr>
        <w:textAlignment w:val="baseline"/>
        <w:rPr>
          <w:color w:val="000000"/>
        </w:rPr>
      </w:pPr>
      <w:r w:rsidRPr="00D022DB">
        <w:rPr>
          <w:color w:val="000000"/>
        </w:rPr>
        <w:t xml:space="preserve">NBMP should tolerate failures of distributed media processing </w:t>
      </w:r>
      <w:r w:rsidR="00645EE7" w:rsidRPr="00D022DB">
        <w:rPr>
          <w:color w:val="000000"/>
        </w:rPr>
        <w:t>entities.</w:t>
      </w:r>
    </w:p>
    <w:p w14:paraId="2C71E4CD" w14:textId="454415BF"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 xml:space="preserve">support </w:t>
      </w:r>
      <w:r w:rsidR="004C2D8A" w:rsidRPr="00D022DB">
        <w:rPr>
          <w:color w:val="000000"/>
        </w:rPr>
        <w:t xml:space="preserve">a creation of user-centric media streams </w:t>
      </w:r>
      <w:r w:rsidRPr="00D022DB">
        <w:rPr>
          <w:color w:val="000000"/>
        </w:rPr>
        <w:t xml:space="preserve">without affecting the compliance </w:t>
      </w:r>
      <w:r w:rsidR="003A58DB" w:rsidRPr="00D022DB">
        <w:rPr>
          <w:noProof/>
          <w:color w:val="000000"/>
        </w:rPr>
        <w:t>with</w:t>
      </w:r>
      <w:r w:rsidRPr="00D022DB">
        <w:rPr>
          <w:color w:val="000000"/>
        </w:rPr>
        <w:t xml:space="preserve"> the existing standards, </w:t>
      </w:r>
      <w:r w:rsidRPr="00D022DB">
        <w:rPr>
          <w:noProof/>
          <w:color w:val="000000"/>
        </w:rPr>
        <w:t>e.g.</w:t>
      </w:r>
      <w:r w:rsidR="003A58DB" w:rsidRPr="00D022DB">
        <w:rPr>
          <w:noProof/>
          <w:color w:val="000000"/>
        </w:rPr>
        <w:t>,</w:t>
      </w:r>
      <w:r w:rsidRPr="00D022DB">
        <w:rPr>
          <w:color w:val="000000"/>
        </w:rPr>
        <w:t xml:space="preserve"> container format and decoding in end devices etc.</w:t>
      </w:r>
    </w:p>
    <w:p w14:paraId="2E170ABA" w14:textId="283962A6" w:rsidR="0005650E" w:rsidRPr="00D022DB" w:rsidRDefault="00130AFB" w:rsidP="00D022DB">
      <w:pPr>
        <w:numPr>
          <w:ilvl w:val="1"/>
          <w:numId w:val="23"/>
        </w:numPr>
        <w:textAlignment w:val="baseline"/>
        <w:rPr>
          <w:color w:val="000000"/>
        </w:rPr>
      </w:pPr>
      <w:r w:rsidRPr="00D022DB">
        <w:rPr>
          <w:color w:val="000000"/>
        </w:rPr>
        <w:t xml:space="preserve">NBMP </w:t>
      </w:r>
      <w:r w:rsidR="004C2D8A" w:rsidRPr="00D022DB">
        <w:rPr>
          <w:color w:val="000000"/>
        </w:rPr>
        <w:t xml:space="preserve">shall support usage of CDN deployment to </w:t>
      </w:r>
      <w:r w:rsidRPr="00D022DB">
        <w:rPr>
          <w:noProof/>
          <w:color w:val="000000"/>
        </w:rPr>
        <w:t>enabl</w:t>
      </w:r>
      <w:r w:rsidR="003A58DB" w:rsidRPr="00D022DB">
        <w:rPr>
          <w:noProof/>
          <w:color w:val="000000"/>
        </w:rPr>
        <w:t>e</w:t>
      </w:r>
      <w:r w:rsidRPr="00D022DB">
        <w:rPr>
          <w:color w:val="000000"/>
        </w:rPr>
        <w:t xml:space="preserve"> the optimized cached content</w:t>
      </w:r>
      <w:r w:rsidR="00645EE7" w:rsidRPr="00D022DB">
        <w:rPr>
          <w:color w:val="000000"/>
        </w:rPr>
        <w:t>.</w:t>
      </w:r>
    </w:p>
    <w:p w14:paraId="765DEB60" w14:textId="77777777" w:rsidR="00F116AE" w:rsidRPr="00D022DB" w:rsidRDefault="00F116AE" w:rsidP="00D022DB">
      <w:pPr>
        <w:ind w:left="840"/>
        <w:textAlignment w:val="baseline"/>
        <w:rPr>
          <w:color w:val="000000"/>
        </w:rPr>
      </w:pPr>
    </w:p>
    <w:p w14:paraId="088C9A69" w14:textId="77777777" w:rsidR="00130AFB" w:rsidRPr="00D022DB" w:rsidRDefault="00130AFB" w:rsidP="00130AFB">
      <w:pPr>
        <w:rPr>
          <w:rFonts w:eastAsia="Times New Roman"/>
        </w:rPr>
      </w:pPr>
    </w:p>
    <w:p w14:paraId="150C63B9" w14:textId="647AAE3E" w:rsidR="00130AFB" w:rsidRPr="00D022DB" w:rsidRDefault="00130AFB" w:rsidP="0065197A">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 xml:space="preserve">Requirement for </w:t>
      </w:r>
      <w:r w:rsidR="00CB6A6E" w:rsidRPr="00D022DB">
        <w:rPr>
          <w:rFonts w:eastAsia="Times New Roman"/>
          <w:b/>
          <w:bCs/>
          <w:i/>
          <w:iCs/>
          <w:color w:val="000000"/>
          <w:sz w:val="28"/>
          <w:szCs w:val="28"/>
        </w:rPr>
        <w:t>m</w:t>
      </w:r>
      <w:r w:rsidRPr="00D022DB">
        <w:rPr>
          <w:rFonts w:eastAsia="Times New Roman"/>
          <w:b/>
          <w:bCs/>
          <w:i/>
          <w:iCs/>
          <w:color w:val="000000"/>
          <w:sz w:val="28"/>
          <w:szCs w:val="28"/>
        </w:rPr>
        <w:t>edia resource (M)</w:t>
      </w:r>
    </w:p>
    <w:p w14:paraId="175A5ED1" w14:textId="3C8A332D" w:rsidR="00130AFB" w:rsidRPr="00D022DB" w:rsidRDefault="00130AFB" w:rsidP="00D022DB">
      <w:pPr>
        <w:numPr>
          <w:ilvl w:val="1"/>
          <w:numId w:val="23"/>
        </w:numPr>
        <w:textAlignment w:val="baseline"/>
        <w:rPr>
          <w:color w:val="000000"/>
        </w:rPr>
      </w:pPr>
      <w:r w:rsidRPr="00D022DB">
        <w:rPr>
          <w:color w:val="000000"/>
        </w:rPr>
        <w:t>NBMP shall support</w:t>
      </w:r>
      <w:r w:rsidR="003A58DB" w:rsidRPr="00D022DB">
        <w:rPr>
          <w:color w:val="000000"/>
        </w:rPr>
        <w:t xml:space="preserve"> the</w:t>
      </w:r>
      <w:r w:rsidRPr="00D022DB">
        <w:rPr>
          <w:color w:val="000000"/>
        </w:rPr>
        <w:t xml:space="preserve"> </w:t>
      </w:r>
      <w:r w:rsidRPr="00D022DB">
        <w:rPr>
          <w:noProof/>
          <w:color w:val="000000"/>
        </w:rPr>
        <w:t>identification</w:t>
      </w:r>
      <w:r w:rsidRPr="00D022DB">
        <w:rPr>
          <w:color w:val="000000"/>
        </w:rPr>
        <w:t xml:space="preserve"> of conformance points of each content component (</w:t>
      </w:r>
      <w:r w:rsidRPr="00D022DB">
        <w:rPr>
          <w:noProof/>
          <w:color w:val="000000"/>
        </w:rPr>
        <w:t>e.g.</w:t>
      </w:r>
      <w:r w:rsidR="003A58DB" w:rsidRPr="00D022DB">
        <w:rPr>
          <w:noProof/>
          <w:color w:val="000000"/>
        </w:rPr>
        <w:t>,</w:t>
      </w:r>
      <w:r w:rsidRPr="00D022DB">
        <w:rPr>
          <w:color w:val="000000"/>
        </w:rPr>
        <w:t xml:space="preserve"> elementary stream).</w:t>
      </w:r>
    </w:p>
    <w:p w14:paraId="00F42AA8" w14:textId="7624EF08" w:rsidR="00130AFB" w:rsidRPr="00D022DB" w:rsidRDefault="00130AFB" w:rsidP="00D022DB">
      <w:pPr>
        <w:numPr>
          <w:ilvl w:val="1"/>
          <w:numId w:val="23"/>
        </w:numPr>
        <w:textAlignment w:val="baseline"/>
        <w:rPr>
          <w:color w:val="000000"/>
        </w:rPr>
      </w:pPr>
      <w:r w:rsidRPr="00D022DB">
        <w:rPr>
          <w:color w:val="000000"/>
        </w:rPr>
        <w:t xml:space="preserve">NBMP shall support to upload locally generated multimedia content to the processing </w:t>
      </w:r>
      <w:r w:rsidR="00397959" w:rsidRPr="00D022DB">
        <w:rPr>
          <w:color w:val="000000"/>
        </w:rPr>
        <w:t xml:space="preserve">entity </w:t>
      </w:r>
      <w:r w:rsidRPr="00D022DB">
        <w:rPr>
          <w:color w:val="000000"/>
        </w:rPr>
        <w:t>in the network</w:t>
      </w:r>
      <w:r w:rsidR="00645EE7" w:rsidRPr="00D022DB">
        <w:rPr>
          <w:color w:val="000000"/>
        </w:rPr>
        <w:t>.</w:t>
      </w:r>
    </w:p>
    <w:p w14:paraId="32152162" w14:textId="01F2EF1C" w:rsidR="00130AFB" w:rsidRPr="00D022DB" w:rsidRDefault="00130AFB" w:rsidP="00D022DB">
      <w:pPr>
        <w:numPr>
          <w:ilvl w:val="1"/>
          <w:numId w:val="23"/>
        </w:numPr>
        <w:textAlignment w:val="baseline"/>
        <w:rPr>
          <w:color w:val="000000"/>
        </w:rPr>
      </w:pPr>
      <w:r w:rsidRPr="00D022DB">
        <w:rPr>
          <w:color w:val="000000"/>
        </w:rPr>
        <w:t>NBMP shall support storage of multiple components for a single application.</w:t>
      </w:r>
    </w:p>
    <w:p w14:paraId="78F714F5" w14:textId="77777777" w:rsidR="006577E0" w:rsidRPr="00D022DB" w:rsidRDefault="00130AFB" w:rsidP="00D022DB">
      <w:pPr>
        <w:numPr>
          <w:ilvl w:val="1"/>
          <w:numId w:val="23"/>
        </w:numPr>
        <w:textAlignment w:val="baseline"/>
        <w:rPr>
          <w:color w:val="000000"/>
        </w:rPr>
      </w:pPr>
      <w:r w:rsidRPr="00D022DB">
        <w:rPr>
          <w:color w:val="000000"/>
        </w:rPr>
        <w:t>NBMP shall support storage of content that uses common components.</w:t>
      </w:r>
    </w:p>
    <w:p w14:paraId="6FAE88D6" w14:textId="7691F1D9" w:rsidR="00130AFB" w:rsidRPr="00D022DB" w:rsidRDefault="006577E0" w:rsidP="00D022DB">
      <w:pPr>
        <w:numPr>
          <w:ilvl w:val="1"/>
          <w:numId w:val="23"/>
        </w:numPr>
        <w:textAlignment w:val="baseline"/>
        <w:rPr>
          <w:color w:val="000000"/>
        </w:rPr>
      </w:pPr>
      <w:r w:rsidRPr="00D022DB">
        <w:rPr>
          <w:color w:val="000000"/>
        </w:rPr>
        <w:t>NBMP should support media processing to ingest the media resource to the media processing entity.</w:t>
      </w:r>
    </w:p>
    <w:p w14:paraId="15C47617" w14:textId="4079C9AD"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 xml:space="preserve">support </w:t>
      </w:r>
      <w:r w:rsidR="00397959" w:rsidRPr="00D022DB">
        <w:rPr>
          <w:color w:val="000000"/>
        </w:rPr>
        <w:t xml:space="preserve">the creation of temporal </w:t>
      </w:r>
      <w:r w:rsidRPr="00D022DB">
        <w:rPr>
          <w:color w:val="000000"/>
        </w:rPr>
        <w:t>and sp</w:t>
      </w:r>
      <w:r w:rsidR="00397959" w:rsidRPr="00D022DB">
        <w:rPr>
          <w:color w:val="000000"/>
        </w:rPr>
        <w:t xml:space="preserve">atial </w:t>
      </w:r>
      <w:r w:rsidRPr="00D022DB">
        <w:rPr>
          <w:color w:val="000000"/>
        </w:rPr>
        <w:t>overlapping sub-video streams from the main video stream.</w:t>
      </w:r>
    </w:p>
    <w:p w14:paraId="2CF30149" w14:textId="3AE40241" w:rsidR="00130AFB" w:rsidRPr="006577E0"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should</w:t>
      </w:r>
      <w:r w:rsidR="006577E0" w:rsidRPr="006577E0">
        <w:rPr>
          <w:color w:val="000000"/>
        </w:rPr>
        <w:t xml:space="preserve"> </w:t>
      </w:r>
      <w:r w:rsidRPr="006577E0">
        <w:rPr>
          <w:color w:val="000000"/>
        </w:rPr>
        <w:t>support pre-transcoded video content for efficient media caching in the network</w:t>
      </w:r>
      <w:r w:rsidR="008D2EFE" w:rsidRPr="00D022DB">
        <w:rPr>
          <w:color w:val="000000"/>
        </w:rPr>
        <w:t>.</w:t>
      </w:r>
    </w:p>
    <w:p w14:paraId="01851874" w14:textId="3105CB58" w:rsidR="00130AFB" w:rsidRPr="00D022DB" w:rsidRDefault="00130AFB" w:rsidP="00D022DB">
      <w:pPr>
        <w:numPr>
          <w:ilvl w:val="1"/>
          <w:numId w:val="23"/>
        </w:numPr>
        <w:textAlignment w:val="baseline"/>
        <w:rPr>
          <w:color w:val="000000"/>
        </w:rPr>
      </w:pPr>
      <w:r w:rsidRPr="006577E0">
        <w:rPr>
          <w:color w:val="000000"/>
        </w:rPr>
        <w:t xml:space="preserve">NBMP </w:t>
      </w:r>
      <w:r w:rsidR="006577E0" w:rsidRPr="00035F53">
        <w:rPr>
          <w:color w:val="000000"/>
        </w:rPr>
        <w:t>should</w:t>
      </w:r>
      <w:r w:rsidR="006577E0" w:rsidRPr="009C20BD">
        <w:rPr>
          <w:color w:val="000000"/>
        </w:rPr>
        <w:t xml:space="preserve"> </w:t>
      </w:r>
      <w:r w:rsidRPr="00D022DB">
        <w:rPr>
          <w:color w:val="000000"/>
        </w:rPr>
        <w:t xml:space="preserve">support media aware cache by media processing of cached NBMP </w:t>
      </w:r>
      <w:r w:rsidR="00735165" w:rsidRPr="00D022DB">
        <w:rPr>
          <w:color w:val="000000"/>
        </w:rPr>
        <w:t>format</w:t>
      </w:r>
      <w:r w:rsidRPr="00D022DB">
        <w:rPr>
          <w:color w:val="000000"/>
        </w:rPr>
        <w:t>.</w:t>
      </w:r>
    </w:p>
    <w:p w14:paraId="46570FDE" w14:textId="38A5B096" w:rsidR="00130AFB" w:rsidRPr="00D022DB" w:rsidRDefault="00130AFB" w:rsidP="00D022DB">
      <w:pPr>
        <w:numPr>
          <w:ilvl w:val="1"/>
          <w:numId w:val="23"/>
        </w:numPr>
        <w:textAlignment w:val="baseline"/>
        <w:rPr>
          <w:color w:val="000000"/>
        </w:rPr>
      </w:pPr>
      <w:r w:rsidRPr="00D022DB">
        <w:rPr>
          <w:color w:val="000000"/>
        </w:rPr>
        <w:t xml:space="preserve">NBMP should support media processing of non-video contents, such as cloud gaming, point-clouds, 3D graphics, and </w:t>
      </w:r>
      <w:r w:rsidRPr="00D022DB">
        <w:rPr>
          <w:noProof/>
          <w:color w:val="000000"/>
        </w:rPr>
        <w:t>multi</w:t>
      </w:r>
      <w:r w:rsidR="003A58DB" w:rsidRPr="00D022DB">
        <w:rPr>
          <w:noProof/>
          <w:color w:val="000000"/>
        </w:rPr>
        <w:t xml:space="preserve">ple </w:t>
      </w:r>
      <w:r w:rsidRPr="00D022DB">
        <w:rPr>
          <w:noProof/>
          <w:color w:val="000000"/>
        </w:rPr>
        <w:t>sensory</w:t>
      </w:r>
      <w:r w:rsidRPr="00D022DB">
        <w:rPr>
          <w:color w:val="000000"/>
        </w:rPr>
        <w:t xml:space="preserve"> data.</w:t>
      </w:r>
    </w:p>
    <w:p w14:paraId="15089383" w14:textId="52C19ECD" w:rsidR="00130AFB" w:rsidRPr="00D022DB" w:rsidRDefault="00130AFB" w:rsidP="00D022DB">
      <w:pPr>
        <w:numPr>
          <w:ilvl w:val="1"/>
          <w:numId w:val="23"/>
        </w:numPr>
        <w:textAlignment w:val="baseline"/>
        <w:rPr>
          <w:color w:val="000000"/>
        </w:rPr>
      </w:pPr>
      <w:r w:rsidRPr="00D022DB">
        <w:rPr>
          <w:color w:val="000000"/>
        </w:rPr>
        <w:lastRenderedPageBreak/>
        <w:t xml:space="preserve">NBMP </w:t>
      </w:r>
      <w:r w:rsidR="006577E0" w:rsidRPr="00D022DB">
        <w:rPr>
          <w:color w:val="000000"/>
        </w:rPr>
        <w:t xml:space="preserve">should </w:t>
      </w:r>
      <w:r w:rsidRPr="00D022DB">
        <w:rPr>
          <w:color w:val="000000"/>
        </w:rPr>
        <w:t>support the media processing of video streams with overlay graphics</w:t>
      </w:r>
      <w:r w:rsidR="008D2EFE" w:rsidRPr="00D022DB">
        <w:rPr>
          <w:color w:val="000000"/>
        </w:rPr>
        <w:t>.</w:t>
      </w:r>
    </w:p>
    <w:p w14:paraId="050FD698" w14:textId="77777777" w:rsidR="00130AFB" w:rsidRPr="00D022DB" w:rsidRDefault="00130AFB" w:rsidP="00130AFB">
      <w:pPr>
        <w:rPr>
          <w:rFonts w:eastAsia="Times New Roman"/>
        </w:rPr>
      </w:pPr>
    </w:p>
    <w:p w14:paraId="4BA83C11" w14:textId="77777777" w:rsidR="00130AFB" w:rsidRPr="00D022DB" w:rsidRDefault="00130AFB" w:rsidP="0065197A">
      <w:pPr>
        <w:numPr>
          <w:ilvl w:val="1"/>
          <w:numId w:val="17"/>
        </w:numPr>
        <w:spacing w:before="240" w:after="60"/>
        <w:textAlignment w:val="baseline"/>
        <w:outlineLvl w:val="1"/>
        <w:rPr>
          <w:rFonts w:eastAsia="Times New Roman"/>
          <w:b/>
          <w:bCs/>
          <w:i/>
          <w:iCs/>
          <w:color w:val="000000"/>
          <w:sz w:val="28"/>
          <w:szCs w:val="28"/>
        </w:rPr>
      </w:pPr>
      <w:r w:rsidRPr="00D022DB">
        <w:rPr>
          <w:rFonts w:eastAsia="Times New Roman"/>
          <w:b/>
          <w:bCs/>
          <w:i/>
          <w:iCs/>
          <w:color w:val="000000"/>
          <w:sz w:val="28"/>
          <w:szCs w:val="28"/>
        </w:rPr>
        <w:t>Requirement for supplementary information (S)</w:t>
      </w:r>
    </w:p>
    <w:p w14:paraId="10153085" w14:textId="68F5F370" w:rsidR="00130AFB" w:rsidRPr="00D022DB" w:rsidRDefault="00130AFB" w:rsidP="00D022DB">
      <w:pPr>
        <w:numPr>
          <w:ilvl w:val="1"/>
          <w:numId w:val="23"/>
        </w:numPr>
        <w:textAlignment w:val="baseline"/>
        <w:rPr>
          <w:color w:val="000000"/>
        </w:rPr>
      </w:pPr>
      <w:r w:rsidRPr="00D022DB">
        <w:rPr>
          <w:color w:val="000000"/>
        </w:rPr>
        <w:t>NBMP shall support content component identification.</w:t>
      </w:r>
    </w:p>
    <w:p w14:paraId="17F317B7" w14:textId="3E890F24" w:rsidR="00130AFB" w:rsidRPr="00D022DB" w:rsidRDefault="00130AFB" w:rsidP="00D022DB">
      <w:pPr>
        <w:numPr>
          <w:ilvl w:val="1"/>
          <w:numId w:val="23"/>
        </w:numPr>
        <w:textAlignment w:val="baseline"/>
        <w:rPr>
          <w:color w:val="000000"/>
        </w:rPr>
      </w:pPr>
      <w:r w:rsidRPr="00D022DB">
        <w:rPr>
          <w:color w:val="000000"/>
        </w:rPr>
        <w:t>NBMP shall support clock recovery (</w:t>
      </w:r>
      <w:r w:rsidRPr="00D022DB">
        <w:rPr>
          <w:noProof/>
          <w:color w:val="000000"/>
        </w:rPr>
        <w:t>e.g.</w:t>
      </w:r>
      <w:r w:rsidR="003A58DB" w:rsidRPr="00D022DB">
        <w:rPr>
          <w:noProof/>
          <w:color w:val="000000"/>
        </w:rPr>
        <w:t>,</w:t>
      </w:r>
      <w:r w:rsidRPr="00D022DB">
        <w:rPr>
          <w:color w:val="000000"/>
        </w:rPr>
        <w:t xml:space="preserve"> PCR)</w:t>
      </w:r>
      <w:r w:rsidR="008D2EFE" w:rsidRPr="00D022DB">
        <w:rPr>
          <w:color w:val="000000"/>
        </w:rPr>
        <w:t>.</w:t>
      </w:r>
    </w:p>
    <w:p w14:paraId="63E18033" w14:textId="2B16B0CB" w:rsidR="00130AFB" w:rsidRPr="00D022DB" w:rsidRDefault="00130AFB" w:rsidP="00D022DB">
      <w:pPr>
        <w:numPr>
          <w:ilvl w:val="1"/>
          <w:numId w:val="23"/>
        </w:numPr>
        <w:textAlignment w:val="baseline"/>
        <w:rPr>
          <w:color w:val="000000"/>
        </w:rPr>
      </w:pPr>
      <w:r w:rsidRPr="00D022DB">
        <w:rPr>
          <w:color w:val="000000"/>
        </w:rPr>
        <w:t>NBMP shall enable content synchronization at capture (from different sources) and playback (on different screens)</w:t>
      </w:r>
      <w:r w:rsidR="008D2EFE" w:rsidRPr="00D022DB">
        <w:rPr>
          <w:color w:val="000000"/>
        </w:rPr>
        <w:t>.</w:t>
      </w:r>
    </w:p>
    <w:p w14:paraId="5D00119F" w14:textId="4B358906" w:rsidR="00130AFB" w:rsidRPr="00D022DB" w:rsidRDefault="00130AFB" w:rsidP="00D022DB">
      <w:pPr>
        <w:numPr>
          <w:ilvl w:val="1"/>
          <w:numId w:val="23"/>
        </w:numPr>
        <w:textAlignment w:val="baseline"/>
        <w:rPr>
          <w:color w:val="000000"/>
        </w:rPr>
      </w:pPr>
      <w:r w:rsidRPr="00D022DB">
        <w:rPr>
          <w:color w:val="000000"/>
        </w:rPr>
        <w:t>NBMP shall provide means to signal NBMP metadata (</w:t>
      </w:r>
      <w:r w:rsidRPr="00D022DB">
        <w:rPr>
          <w:noProof/>
          <w:color w:val="000000"/>
        </w:rPr>
        <w:t>e.g.</w:t>
      </w:r>
      <w:r w:rsidR="003A58DB" w:rsidRPr="00D022DB">
        <w:rPr>
          <w:noProof/>
          <w:color w:val="000000"/>
        </w:rPr>
        <w:t>,</w:t>
      </w:r>
      <w:r w:rsidRPr="00D022DB">
        <w:rPr>
          <w:color w:val="000000"/>
        </w:rPr>
        <w:t xml:space="preserve"> side information).</w:t>
      </w:r>
    </w:p>
    <w:p w14:paraId="66B0EC95" w14:textId="5FD69A26" w:rsidR="00130AFB" w:rsidRPr="00D022DB" w:rsidRDefault="00130AFB" w:rsidP="00D022DB">
      <w:pPr>
        <w:numPr>
          <w:ilvl w:val="1"/>
          <w:numId w:val="23"/>
        </w:numPr>
        <w:textAlignment w:val="baseline"/>
        <w:rPr>
          <w:color w:val="000000"/>
        </w:rPr>
      </w:pPr>
      <w:r w:rsidRPr="00D022DB">
        <w:rPr>
          <w:color w:val="000000"/>
        </w:rPr>
        <w:t xml:space="preserve">NBMP shall support in-band or out-of-band carriage of format information such as bit-rate, resolution, codec type, frame rate, dynamic range, </w:t>
      </w:r>
      <w:r w:rsidRPr="00D022DB">
        <w:rPr>
          <w:noProof/>
          <w:color w:val="000000"/>
        </w:rPr>
        <w:t>color</w:t>
      </w:r>
      <w:r w:rsidRPr="00D022DB">
        <w:rPr>
          <w:color w:val="000000"/>
        </w:rPr>
        <w:t xml:space="preserve"> space, sub-sampling type, segment duration.</w:t>
      </w:r>
    </w:p>
    <w:p w14:paraId="7EE30145" w14:textId="5046C896" w:rsidR="00130AFB" w:rsidRPr="00D022DB" w:rsidRDefault="00130AFB" w:rsidP="00D022DB">
      <w:pPr>
        <w:numPr>
          <w:ilvl w:val="1"/>
          <w:numId w:val="23"/>
        </w:numPr>
        <w:textAlignment w:val="baseline"/>
        <w:rPr>
          <w:color w:val="000000"/>
        </w:rPr>
      </w:pPr>
      <w:r w:rsidRPr="00D022DB">
        <w:rPr>
          <w:color w:val="000000"/>
        </w:rPr>
        <w:t>NBMP shall support interfaces to receive congestion notification from other network elements and enable appropriate congestion control</w:t>
      </w:r>
      <w:r w:rsidR="008D2EFE" w:rsidRPr="00D022DB">
        <w:rPr>
          <w:color w:val="000000"/>
        </w:rPr>
        <w:t>.</w:t>
      </w:r>
    </w:p>
    <w:p w14:paraId="65B4A4FB" w14:textId="468A01E0" w:rsidR="00130AFB" w:rsidRPr="00D022DB" w:rsidRDefault="00130AFB" w:rsidP="00D022DB">
      <w:pPr>
        <w:numPr>
          <w:ilvl w:val="1"/>
          <w:numId w:val="23"/>
        </w:numPr>
        <w:textAlignment w:val="baseline"/>
        <w:rPr>
          <w:color w:val="000000"/>
        </w:rPr>
      </w:pPr>
      <w:r w:rsidRPr="00D022DB">
        <w:rPr>
          <w:color w:val="000000"/>
        </w:rPr>
        <w:t xml:space="preserve">NBMP should support functionalities for adaptive media processing based on awareness of context, service, application, user’s history, location, client device, and processing resources. </w:t>
      </w:r>
    </w:p>
    <w:p w14:paraId="5E2A2732" w14:textId="3776D0FB" w:rsidR="00130AFB" w:rsidRPr="00D022DB" w:rsidRDefault="00130AFB" w:rsidP="00D022DB">
      <w:pPr>
        <w:numPr>
          <w:ilvl w:val="1"/>
          <w:numId w:val="23"/>
        </w:numPr>
        <w:textAlignment w:val="baseline"/>
        <w:rPr>
          <w:color w:val="000000"/>
        </w:rPr>
      </w:pPr>
      <w:r w:rsidRPr="00D022DB">
        <w:rPr>
          <w:color w:val="000000"/>
        </w:rPr>
        <w:t>NBMP should support exchange of messages among media processing entity</w:t>
      </w:r>
      <w:r w:rsidR="008D2EFE" w:rsidRPr="00D022DB">
        <w:rPr>
          <w:color w:val="000000"/>
        </w:rPr>
        <w:t>.</w:t>
      </w:r>
    </w:p>
    <w:p w14:paraId="122E863A" w14:textId="643C0885" w:rsidR="00130AFB" w:rsidRPr="00D022DB" w:rsidRDefault="00130AFB" w:rsidP="00D022DB">
      <w:pPr>
        <w:numPr>
          <w:ilvl w:val="1"/>
          <w:numId w:val="23"/>
        </w:numPr>
        <w:textAlignment w:val="baseline"/>
        <w:rPr>
          <w:color w:val="000000"/>
        </w:rPr>
      </w:pPr>
      <w:r w:rsidRPr="00D022DB">
        <w:rPr>
          <w:color w:val="000000"/>
        </w:rPr>
        <w:t xml:space="preserve">NBMP should support </w:t>
      </w:r>
      <w:r w:rsidRPr="00D022DB">
        <w:rPr>
          <w:noProof/>
          <w:color w:val="000000"/>
        </w:rPr>
        <w:t>signaling</w:t>
      </w:r>
      <w:r w:rsidRPr="00D022DB">
        <w:rPr>
          <w:color w:val="000000"/>
        </w:rPr>
        <w:t xml:space="preserve"> messages of media service for optimal use of network resources in distributed network entities.</w:t>
      </w:r>
    </w:p>
    <w:p w14:paraId="03459FC9" w14:textId="531FC466" w:rsidR="005E532E" w:rsidRPr="00D022DB" w:rsidRDefault="00130AFB" w:rsidP="00D022DB">
      <w:pPr>
        <w:numPr>
          <w:ilvl w:val="1"/>
          <w:numId w:val="23"/>
        </w:numPr>
        <w:textAlignment w:val="baseline"/>
        <w:rPr>
          <w:color w:val="000000"/>
        </w:rPr>
      </w:pPr>
      <w:r w:rsidRPr="00D022DB">
        <w:rPr>
          <w:color w:val="000000"/>
        </w:rPr>
        <w:t>NBMP should support generating metadata as opposed to only the processed media</w:t>
      </w:r>
      <w:r w:rsidR="008D2EFE" w:rsidRPr="00D022DB">
        <w:rPr>
          <w:color w:val="000000"/>
        </w:rPr>
        <w:t>.</w:t>
      </w:r>
    </w:p>
    <w:p w14:paraId="42B46065" w14:textId="4A6DEB20" w:rsidR="005E532E" w:rsidRPr="00D022DB" w:rsidRDefault="005E532E" w:rsidP="00D022DB">
      <w:pPr>
        <w:numPr>
          <w:ilvl w:val="1"/>
          <w:numId w:val="23"/>
        </w:numPr>
        <w:textAlignment w:val="baseline"/>
      </w:pPr>
      <w:r w:rsidRPr="00D022DB">
        <w:t>NBMP should support signaling of metadata about the capturing information such as camera parameters, geometric relationship among the multiple cameras to improve the processing quality.</w:t>
      </w:r>
    </w:p>
    <w:p w14:paraId="580352DB" w14:textId="508F867E" w:rsidR="00800E1D" w:rsidRPr="006577E0" w:rsidRDefault="00800E1D" w:rsidP="00D022DB">
      <w:pPr>
        <w:numPr>
          <w:ilvl w:val="1"/>
          <w:numId w:val="23"/>
        </w:numPr>
        <w:textAlignment w:val="baseline"/>
        <w:rPr>
          <w:color w:val="000000"/>
        </w:rPr>
      </w:pPr>
      <w:r w:rsidRPr="006577E0">
        <w:rPr>
          <w:color w:val="000000"/>
        </w:rPr>
        <w:t>NBMP should support the metadata and auxiliary information for dynamic configuration of media delivery.</w:t>
      </w:r>
    </w:p>
    <w:p w14:paraId="544E16C2" w14:textId="75E1F4BA" w:rsidR="00D7554E" w:rsidRPr="00D022DB" w:rsidRDefault="00D7554E" w:rsidP="00D022DB">
      <w:pPr>
        <w:numPr>
          <w:ilvl w:val="1"/>
          <w:numId w:val="23"/>
        </w:numPr>
        <w:textAlignment w:val="baseline"/>
        <w:rPr>
          <w:color w:val="000000"/>
        </w:rPr>
      </w:pPr>
      <w:r w:rsidRPr="00D022DB">
        <w:rPr>
          <w:color w:val="000000"/>
        </w:rPr>
        <w:t>NBMP should support signaling of media distribution information such as identification of streams, required bitrate and URI assignment to the media processing entity.</w:t>
      </w:r>
    </w:p>
    <w:p w14:paraId="7415343F" w14:textId="7876760F" w:rsidR="00D7554E" w:rsidRPr="00D022DB" w:rsidRDefault="00D7554E" w:rsidP="00D022DB">
      <w:pPr>
        <w:numPr>
          <w:ilvl w:val="1"/>
          <w:numId w:val="23"/>
        </w:numPr>
        <w:textAlignment w:val="baseline"/>
        <w:rPr>
          <w:color w:val="000000"/>
        </w:rPr>
      </w:pPr>
      <w:r w:rsidRPr="00D022DB">
        <w:rPr>
          <w:color w:val="000000"/>
        </w:rPr>
        <w:t>NBMP should support the feedback information based on the user preference and device capability to a media processing entity</w:t>
      </w:r>
      <w:r w:rsidR="008D2EFE" w:rsidRPr="00D022DB">
        <w:rPr>
          <w:color w:val="000000"/>
        </w:rPr>
        <w:t>.</w:t>
      </w:r>
    </w:p>
    <w:p w14:paraId="402596E0" w14:textId="247360F0" w:rsidR="0005650E" w:rsidRPr="006577E0" w:rsidRDefault="0005650E" w:rsidP="00D022DB">
      <w:pPr>
        <w:numPr>
          <w:ilvl w:val="1"/>
          <w:numId w:val="23"/>
        </w:numPr>
        <w:textAlignment w:val="baseline"/>
        <w:rPr>
          <w:color w:val="000000" w:themeColor="text1"/>
        </w:rPr>
      </w:pPr>
      <w:r w:rsidRPr="00D022DB">
        <w:rPr>
          <w:color w:val="000000" w:themeColor="text1"/>
        </w:rPr>
        <w:t>NBMP should provide a way to use the existing feedback mechanism to allow a Media Sink to exchange an information with a Media Processing Entity, e.g. to indicate the current viewport</w:t>
      </w:r>
      <w:r w:rsidR="008D2EFE" w:rsidRPr="006577E0">
        <w:rPr>
          <w:color w:val="000000" w:themeColor="text1"/>
        </w:rPr>
        <w:t>.</w:t>
      </w:r>
    </w:p>
    <w:p w14:paraId="4B97094C" w14:textId="5DD9C3CD" w:rsidR="0005650E" w:rsidRPr="00D022DB" w:rsidRDefault="0005650E" w:rsidP="00D022DB">
      <w:pPr>
        <w:numPr>
          <w:ilvl w:val="1"/>
          <w:numId w:val="23"/>
        </w:numPr>
        <w:textAlignment w:val="baseline"/>
        <w:rPr>
          <w:color w:val="000000" w:themeColor="text1"/>
        </w:rPr>
      </w:pPr>
      <w:r w:rsidRPr="00D022DB">
        <w:rPr>
          <w:color w:val="000000" w:themeColor="text1"/>
        </w:rPr>
        <w:t>NBMP should provide a method to transfer the information of full or partial structure of media</w:t>
      </w:r>
      <w:r w:rsidR="008D2EFE" w:rsidRPr="006577E0">
        <w:rPr>
          <w:color w:val="000000" w:themeColor="text1"/>
        </w:rPr>
        <w:t>.</w:t>
      </w:r>
    </w:p>
    <w:p w14:paraId="3BA3EEF5" w14:textId="77777777" w:rsidR="00130AFB" w:rsidRPr="006577E0" w:rsidRDefault="00130AFB" w:rsidP="00130AFB">
      <w:pPr>
        <w:rPr>
          <w:rFonts w:eastAsia="Times New Roman"/>
        </w:rPr>
      </w:pPr>
    </w:p>
    <w:p w14:paraId="1B130B57" w14:textId="30EC72DC" w:rsidR="00130AFB" w:rsidRPr="00D022DB" w:rsidRDefault="00130AFB" w:rsidP="0065197A">
      <w:pPr>
        <w:numPr>
          <w:ilvl w:val="1"/>
          <w:numId w:val="17"/>
        </w:numPr>
        <w:spacing w:before="240" w:after="60"/>
        <w:textAlignment w:val="baseline"/>
        <w:outlineLvl w:val="1"/>
        <w:rPr>
          <w:rFonts w:eastAsia="Times New Roman"/>
          <w:b/>
          <w:bCs/>
          <w:i/>
          <w:iCs/>
          <w:color w:val="000000"/>
          <w:sz w:val="28"/>
          <w:szCs w:val="28"/>
        </w:rPr>
      </w:pPr>
      <w:r w:rsidRPr="006577E0">
        <w:rPr>
          <w:rFonts w:eastAsia="Times New Roman"/>
          <w:b/>
          <w:bCs/>
          <w:i/>
          <w:iCs/>
          <w:color w:val="000000"/>
          <w:sz w:val="28"/>
          <w:szCs w:val="28"/>
        </w:rPr>
        <w:t xml:space="preserve">Requirement for workflow description </w:t>
      </w:r>
      <w:r w:rsidR="00006683" w:rsidRPr="00D022DB">
        <w:rPr>
          <w:rFonts w:eastAsia="Times New Roman"/>
          <w:b/>
          <w:bCs/>
          <w:i/>
          <w:iCs/>
          <w:color w:val="000000"/>
          <w:sz w:val="28"/>
          <w:szCs w:val="28"/>
        </w:rPr>
        <w:t xml:space="preserve">and API </w:t>
      </w:r>
      <w:r w:rsidRPr="00D022DB">
        <w:rPr>
          <w:rFonts w:eastAsia="Times New Roman"/>
          <w:b/>
          <w:bCs/>
          <w:i/>
          <w:iCs/>
          <w:color w:val="000000"/>
          <w:sz w:val="28"/>
          <w:szCs w:val="28"/>
        </w:rPr>
        <w:t>(W)</w:t>
      </w:r>
    </w:p>
    <w:p w14:paraId="6953BB33" w14:textId="6B8D38D4" w:rsidR="00A05CB8" w:rsidRPr="00D022DB" w:rsidRDefault="00A05CB8" w:rsidP="00D022DB">
      <w:pPr>
        <w:numPr>
          <w:ilvl w:val="1"/>
          <w:numId w:val="23"/>
        </w:numPr>
        <w:textAlignment w:val="baseline"/>
        <w:rPr>
          <w:color w:val="000000"/>
        </w:rPr>
      </w:pPr>
      <w:r w:rsidRPr="00D022DB">
        <w:rPr>
          <w:color w:val="000000"/>
        </w:rPr>
        <w:t xml:space="preserve">NBMP shall support the workflow description to set-up the </w:t>
      </w:r>
      <w:r w:rsidR="00F116AE" w:rsidRPr="00D022DB">
        <w:rPr>
          <w:color w:val="000000"/>
        </w:rPr>
        <w:t>NBMP workflow</w:t>
      </w:r>
      <w:r w:rsidRPr="00D022DB">
        <w:rPr>
          <w:color w:val="000000"/>
        </w:rPr>
        <w:t>.</w:t>
      </w:r>
    </w:p>
    <w:p w14:paraId="23CA0D1C" w14:textId="6B6E5688" w:rsidR="00F116AE" w:rsidRPr="00D022DB" w:rsidRDefault="00F116AE" w:rsidP="00D022DB">
      <w:pPr>
        <w:numPr>
          <w:ilvl w:val="1"/>
          <w:numId w:val="23"/>
        </w:numPr>
        <w:textAlignment w:val="baseline"/>
        <w:rPr>
          <w:color w:val="000000"/>
        </w:rPr>
      </w:pPr>
      <w:r w:rsidRPr="00D022DB">
        <w:rPr>
          <w:color w:val="000000"/>
        </w:rPr>
        <w:t>NBMP shall support the identification of workflow</w:t>
      </w:r>
    </w:p>
    <w:p w14:paraId="02FA8071" w14:textId="0D1054B7" w:rsidR="00F116AE" w:rsidRPr="00D022DB" w:rsidRDefault="00F116AE" w:rsidP="00D022DB">
      <w:pPr>
        <w:numPr>
          <w:ilvl w:val="1"/>
          <w:numId w:val="23"/>
        </w:numPr>
        <w:textAlignment w:val="baseline"/>
        <w:rPr>
          <w:color w:val="000000"/>
        </w:rPr>
      </w:pPr>
      <w:r w:rsidRPr="00D022DB">
        <w:rPr>
          <w:color w:val="000000"/>
        </w:rPr>
        <w:t>NBMP shall support the seamless update of workflow during the media processing.</w:t>
      </w:r>
    </w:p>
    <w:p w14:paraId="3F49EBAB" w14:textId="699C3BA4" w:rsidR="006577E0" w:rsidRPr="006577E0" w:rsidRDefault="000A770A" w:rsidP="00D022DB">
      <w:pPr>
        <w:numPr>
          <w:ilvl w:val="1"/>
          <w:numId w:val="23"/>
        </w:numPr>
        <w:textAlignment w:val="baseline"/>
        <w:rPr>
          <w:color w:val="000000"/>
        </w:rPr>
      </w:pPr>
      <w:r w:rsidRPr="00D022DB">
        <w:rPr>
          <w:color w:val="000000"/>
        </w:rPr>
        <w:t>NBMP shall support the</w:t>
      </w:r>
      <w:r w:rsidR="006E3AB3" w:rsidRPr="00D022DB">
        <w:rPr>
          <w:color w:val="000000"/>
        </w:rPr>
        <w:t xml:space="preserve"> identification of</w:t>
      </w:r>
      <w:r w:rsidRPr="00D022DB">
        <w:rPr>
          <w:color w:val="000000"/>
        </w:rPr>
        <w:t xml:space="preserve"> media processing </w:t>
      </w:r>
      <w:r w:rsidR="006E3AB3" w:rsidRPr="00D022DB">
        <w:rPr>
          <w:color w:val="000000"/>
        </w:rPr>
        <w:t>task(s)</w:t>
      </w:r>
      <w:r w:rsidRPr="00D022DB">
        <w:rPr>
          <w:color w:val="000000"/>
        </w:rPr>
        <w:t>.</w:t>
      </w:r>
    </w:p>
    <w:p w14:paraId="44A6D662" w14:textId="46E1660C" w:rsidR="00130AFB" w:rsidRPr="00035F53" w:rsidRDefault="00130AFB" w:rsidP="00D022DB">
      <w:pPr>
        <w:numPr>
          <w:ilvl w:val="1"/>
          <w:numId w:val="23"/>
        </w:numPr>
        <w:textAlignment w:val="baseline"/>
        <w:rPr>
          <w:color w:val="000000"/>
        </w:rPr>
      </w:pPr>
      <w:r w:rsidRPr="006577E0">
        <w:rPr>
          <w:color w:val="000000"/>
        </w:rPr>
        <w:t>NBMP shall support tran</w:t>
      </w:r>
      <w:r w:rsidRPr="00035F53">
        <w:rPr>
          <w:color w:val="000000"/>
        </w:rPr>
        <w:t>scoding for ada</w:t>
      </w:r>
      <w:r w:rsidR="00BA31C6">
        <w:rPr>
          <w:color w:val="000000"/>
        </w:rPr>
        <w:t>ptive streaming in the network.</w:t>
      </w:r>
    </w:p>
    <w:p w14:paraId="7750472E" w14:textId="38ED86E5" w:rsidR="00130AFB" w:rsidRPr="00D022DB" w:rsidRDefault="00130AFB" w:rsidP="00D022DB">
      <w:pPr>
        <w:numPr>
          <w:ilvl w:val="1"/>
          <w:numId w:val="23"/>
        </w:numPr>
        <w:textAlignment w:val="baseline"/>
        <w:rPr>
          <w:color w:val="000000"/>
        </w:rPr>
      </w:pPr>
      <w:r w:rsidRPr="00D022DB">
        <w:rPr>
          <w:color w:val="000000"/>
        </w:rPr>
        <w:lastRenderedPageBreak/>
        <w:t xml:space="preserve">NBMP shall support low latency </w:t>
      </w:r>
      <w:r w:rsidR="00724CF5" w:rsidRPr="00D022DB">
        <w:rPr>
          <w:color w:val="000000"/>
        </w:rPr>
        <w:t xml:space="preserve">content distribution </w:t>
      </w:r>
      <w:r w:rsidRPr="00D022DB">
        <w:rPr>
          <w:color w:val="000000"/>
        </w:rPr>
        <w:t>(</w:t>
      </w:r>
      <w:r w:rsidRPr="00D022DB">
        <w:rPr>
          <w:noProof/>
          <w:color w:val="000000"/>
        </w:rPr>
        <w:t>e.g.</w:t>
      </w:r>
      <w:r w:rsidR="003A58DB" w:rsidRPr="00D022DB">
        <w:rPr>
          <w:noProof/>
          <w:color w:val="000000"/>
        </w:rPr>
        <w:t>,</w:t>
      </w:r>
      <w:r w:rsidRPr="00D022DB">
        <w:rPr>
          <w:color w:val="000000"/>
        </w:rPr>
        <w:t xml:space="preserve"> to support conversational applications, live content, </w:t>
      </w:r>
      <w:r w:rsidRPr="00D022DB">
        <w:rPr>
          <w:noProof/>
          <w:color w:val="000000"/>
        </w:rPr>
        <w:t>etc.</w:t>
      </w:r>
      <w:r w:rsidR="00BA31C6">
        <w:rPr>
          <w:color w:val="000000"/>
        </w:rPr>
        <w:t>).</w:t>
      </w:r>
    </w:p>
    <w:p w14:paraId="5DC7995C" w14:textId="28BB1B92" w:rsidR="00130AFB" w:rsidRPr="00D022DB" w:rsidRDefault="00130AFB" w:rsidP="00D022DB">
      <w:pPr>
        <w:numPr>
          <w:ilvl w:val="1"/>
          <w:numId w:val="23"/>
        </w:numPr>
        <w:textAlignment w:val="baseline"/>
        <w:rPr>
          <w:color w:val="000000"/>
        </w:rPr>
      </w:pPr>
      <w:r w:rsidRPr="00D022DB">
        <w:rPr>
          <w:color w:val="000000"/>
        </w:rPr>
        <w:t>NBMP shall support use of di</w:t>
      </w:r>
      <w:r w:rsidR="00BA31C6">
        <w:rPr>
          <w:color w:val="000000"/>
        </w:rPr>
        <w:t>fferent QoS types and levels.</w:t>
      </w:r>
    </w:p>
    <w:p w14:paraId="4D533CC2" w14:textId="6A24617C" w:rsidR="00130AFB" w:rsidRPr="00D022DB" w:rsidRDefault="00130AFB" w:rsidP="00D022DB">
      <w:pPr>
        <w:numPr>
          <w:ilvl w:val="1"/>
          <w:numId w:val="23"/>
        </w:numPr>
        <w:textAlignment w:val="baseline"/>
        <w:rPr>
          <w:color w:val="000000"/>
        </w:rPr>
      </w:pPr>
      <w:r w:rsidRPr="00D022DB">
        <w:rPr>
          <w:color w:val="000000"/>
        </w:rPr>
        <w:t xml:space="preserve">NBMP shall support low-complexity format conversion for </w:t>
      </w:r>
      <w:r w:rsidR="00724CF5" w:rsidRPr="00D022DB">
        <w:rPr>
          <w:color w:val="000000"/>
        </w:rPr>
        <w:t xml:space="preserve">content distribution </w:t>
      </w:r>
      <w:r w:rsidR="00BA31C6">
        <w:rPr>
          <w:color w:val="000000"/>
        </w:rPr>
        <w:t>and storage.</w:t>
      </w:r>
    </w:p>
    <w:p w14:paraId="25DD7914" w14:textId="56AF5295" w:rsidR="00130AFB" w:rsidRPr="00D022DB" w:rsidRDefault="00130AFB" w:rsidP="00D022DB">
      <w:pPr>
        <w:numPr>
          <w:ilvl w:val="1"/>
          <w:numId w:val="23"/>
        </w:numPr>
        <w:textAlignment w:val="baseline"/>
        <w:rPr>
          <w:color w:val="000000"/>
        </w:rPr>
      </w:pPr>
      <w:r w:rsidRPr="00D022DB">
        <w:rPr>
          <w:color w:val="000000"/>
        </w:rPr>
        <w:t xml:space="preserve">NBMP shall support dynamic media processing during </w:t>
      </w:r>
      <w:r w:rsidR="00724CF5" w:rsidRPr="00D022DB">
        <w:rPr>
          <w:color w:val="000000"/>
        </w:rPr>
        <w:t>content distribution</w:t>
      </w:r>
      <w:r w:rsidR="00BA31C6">
        <w:rPr>
          <w:color w:val="000000"/>
        </w:rPr>
        <w:t>.</w:t>
      </w:r>
    </w:p>
    <w:p w14:paraId="2D6B694C" w14:textId="3C03A2B4" w:rsidR="006577E0" w:rsidRPr="00D022DB" w:rsidRDefault="006577E0" w:rsidP="006577E0">
      <w:pPr>
        <w:numPr>
          <w:ilvl w:val="1"/>
          <w:numId w:val="23"/>
        </w:numPr>
        <w:textAlignment w:val="baseline"/>
        <w:rPr>
          <w:color w:val="000000"/>
        </w:rPr>
      </w:pPr>
      <w:r w:rsidRPr="00D022DB">
        <w:rPr>
          <w:color w:val="000000"/>
        </w:rPr>
        <w:t>NBMP shall support to configure and execute processing of content to change encoding</w:t>
      </w:r>
      <w:r w:rsidR="00BA31C6">
        <w:rPr>
          <w:color w:val="000000"/>
        </w:rPr>
        <w:t>s and frame packing variants.</w:t>
      </w:r>
    </w:p>
    <w:p w14:paraId="561CE433" w14:textId="524F0495" w:rsidR="006577E0" w:rsidRPr="00D022DB" w:rsidRDefault="006577E0" w:rsidP="00D022DB">
      <w:pPr>
        <w:numPr>
          <w:ilvl w:val="1"/>
          <w:numId w:val="23"/>
        </w:numPr>
        <w:textAlignment w:val="baseline"/>
        <w:rPr>
          <w:color w:val="000000"/>
        </w:rPr>
      </w:pPr>
      <w:r w:rsidRPr="00D022DB">
        <w:rPr>
          <w:color w:val="000000"/>
        </w:rPr>
        <w:t>NBMP shall provide the APIs to enable the configuration and execution of media proces</w:t>
      </w:r>
      <w:r w:rsidR="00BA31C6">
        <w:rPr>
          <w:color w:val="000000"/>
        </w:rPr>
        <w:t>sing in distributed networks.</w:t>
      </w:r>
    </w:p>
    <w:p w14:paraId="08852CCC" w14:textId="53A4FEBB" w:rsidR="006577E0" w:rsidRPr="00D022DB" w:rsidRDefault="006577E0" w:rsidP="006577E0">
      <w:pPr>
        <w:numPr>
          <w:ilvl w:val="1"/>
          <w:numId w:val="23"/>
        </w:numPr>
        <w:textAlignment w:val="baseline"/>
        <w:rPr>
          <w:color w:val="000000"/>
        </w:rPr>
      </w:pPr>
      <w:r w:rsidRPr="00D022DB">
        <w:rPr>
          <w:color w:val="000000"/>
        </w:rPr>
        <w:t xml:space="preserve">NBMP shall provide the APIs to enable the feedback and </w:t>
      </w:r>
      <w:r w:rsidR="00BA31C6">
        <w:rPr>
          <w:color w:val="000000"/>
        </w:rPr>
        <w:t>analyze of media processing.</w:t>
      </w:r>
    </w:p>
    <w:p w14:paraId="0BEC6FAE" w14:textId="5D733E57" w:rsidR="006577E0" w:rsidRPr="00D022DB" w:rsidRDefault="006577E0" w:rsidP="00D022DB">
      <w:pPr>
        <w:numPr>
          <w:ilvl w:val="1"/>
          <w:numId w:val="23"/>
        </w:numPr>
        <w:textAlignment w:val="baseline"/>
        <w:rPr>
          <w:color w:val="000000"/>
        </w:rPr>
      </w:pPr>
      <w:r w:rsidRPr="00D022DB">
        <w:rPr>
          <w:color w:val="000000"/>
        </w:rPr>
        <w:t>NBMP shall support distribution of pre-</w:t>
      </w:r>
      <w:r w:rsidR="00BA31C6">
        <w:rPr>
          <w:color w:val="000000"/>
        </w:rPr>
        <w:t>transcoding of video content.</w:t>
      </w:r>
    </w:p>
    <w:p w14:paraId="6CBEFB85" w14:textId="1C5009CB" w:rsidR="006577E0" w:rsidRPr="00D022DB" w:rsidRDefault="006577E0" w:rsidP="00D022DB">
      <w:pPr>
        <w:numPr>
          <w:ilvl w:val="1"/>
          <w:numId w:val="23"/>
        </w:numPr>
        <w:textAlignment w:val="baseline"/>
        <w:rPr>
          <w:color w:val="000000"/>
        </w:rPr>
      </w:pPr>
      <w:r w:rsidRPr="00D022DB">
        <w:rPr>
          <w:color w:val="000000"/>
        </w:rPr>
        <w:t>NBMP shall support low-latency real-time stitching fully synchronized media data distribution for real-time stitching (to re</w:t>
      </w:r>
      <w:r w:rsidR="00BA31C6">
        <w:rPr>
          <w:color w:val="000000"/>
        </w:rPr>
        <w:t>duce buffering requirements).</w:t>
      </w:r>
    </w:p>
    <w:p w14:paraId="41B80380" w14:textId="5417899F" w:rsidR="006577E0" w:rsidRPr="00D022DB" w:rsidRDefault="006577E0" w:rsidP="00D022DB">
      <w:pPr>
        <w:numPr>
          <w:ilvl w:val="1"/>
          <w:numId w:val="23"/>
        </w:numPr>
        <w:textAlignment w:val="baseline"/>
        <w:rPr>
          <w:color w:val="000000"/>
        </w:rPr>
      </w:pPr>
      <w:r w:rsidRPr="00D022DB">
        <w:rPr>
          <w:color w:val="000000"/>
        </w:rPr>
        <w:t xml:space="preserve">NBMP shall support </w:t>
      </w:r>
      <w:proofErr w:type="spellStart"/>
      <w:r w:rsidRPr="00D022DB">
        <w:rPr>
          <w:color w:val="000000"/>
        </w:rPr>
        <w:t>QoE</w:t>
      </w:r>
      <w:proofErr w:type="spellEnd"/>
      <w:r w:rsidRPr="00D022DB">
        <w:rPr>
          <w:color w:val="000000"/>
        </w:rPr>
        <w:t xml:space="preserve"> reporting to enab</w:t>
      </w:r>
      <w:r w:rsidR="00BA31C6">
        <w:rPr>
          <w:color w:val="000000"/>
        </w:rPr>
        <w:t>le optimized rate adaptation.</w:t>
      </w:r>
    </w:p>
    <w:p w14:paraId="171BC281" w14:textId="48EC4DF9" w:rsidR="006577E0" w:rsidRPr="00D022DB" w:rsidRDefault="006577E0" w:rsidP="006577E0">
      <w:pPr>
        <w:numPr>
          <w:ilvl w:val="1"/>
          <w:numId w:val="23"/>
        </w:numPr>
        <w:textAlignment w:val="baseline"/>
        <w:rPr>
          <w:color w:val="000000"/>
        </w:rPr>
      </w:pPr>
      <w:r w:rsidRPr="00D022DB">
        <w:rPr>
          <w:color w:val="000000"/>
        </w:rPr>
        <w:t>NBMP should support the dynamic update of workflow without interrupting the existing NBMP workflow.</w:t>
      </w:r>
    </w:p>
    <w:p w14:paraId="2C782971" w14:textId="027CBCC4" w:rsidR="006577E0" w:rsidRPr="00D022DB" w:rsidRDefault="006577E0" w:rsidP="006577E0">
      <w:pPr>
        <w:numPr>
          <w:ilvl w:val="1"/>
          <w:numId w:val="23"/>
        </w:numPr>
        <w:textAlignment w:val="baseline"/>
        <w:rPr>
          <w:color w:val="000000"/>
        </w:rPr>
      </w:pPr>
      <w:r w:rsidRPr="00D022DB">
        <w:rPr>
          <w:color w:val="000000"/>
        </w:rPr>
        <w:t>NBMP shall support the required information of quality of media processing to configure the NBMP workflow</w:t>
      </w:r>
    </w:p>
    <w:p w14:paraId="36CE270E" w14:textId="4A3C0F95" w:rsidR="006577E0" w:rsidRPr="006577E0" w:rsidRDefault="006577E0" w:rsidP="00D022DB">
      <w:pPr>
        <w:numPr>
          <w:ilvl w:val="1"/>
          <w:numId w:val="23"/>
        </w:numPr>
        <w:textAlignment w:val="baseline"/>
        <w:rPr>
          <w:color w:val="000000"/>
        </w:rPr>
      </w:pPr>
      <w:r w:rsidRPr="00D022DB">
        <w:rPr>
          <w:color w:val="000000"/>
        </w:rPr>
        <w:t>NBMP should support to collect user preferences to configure the media creation procedures.</w:t>
      </w:r>
    </w:p>
    <w:p w14:paraId="0174B52D" w14:textId="5523CEF7" w:rsidR="006577E0" w:rsidRPr="00D022DB" w:rsidRDefault="006577E0" w:rsidP="006577E0">
      <w:pPr>
        <w:numPr>
          <w:ilvl w:val="1"/>
          <w:numId w:val="23"/>
        </w:numPr>
        <w:textAlignment w:val="baseline"/>
        <w:rPr>
          <w:color w:val="000000"/>
        </w:rPr>
      </w:pPr>
      <w:r w:rsidRPr="006577E0">
        <w:rPr>
          <w:color w:val="000000"/>
        </w:rPr>
        <w:t xml:space="preserve">NBMP </w:t>
      </w:r>
      <w:r w:rsidRPr="00D022DB">
        <w:rPr>
          <w:color w:val="000000"/>
        </w:rPr>
        <w:t xml:space="preserve">should support a format for requesting media processing of time segments of media data for </w:t>
      </w:r>
      <w:r w:rsidR="00BA31C6">
        <w:rPr>
          <w:color w:val="000000"/>
        </w:rPr>
        <w:t>adaptive bit-rate streaming.</w:t>
      </w:r>
    </w:p>
    <w:p w14:paraId="75572017" w14:textId="71026045" w:rsidR="006577E0" w:rsidRPr="00D022DB" w:rsidRDefault="006577E0" w:rsidP="006577E0">
      <w:pPr>
        <w:numPr>
          <w:ilvl w:val="1"/>
          <w:numId w:val="23"/>
        </w:numPr>
        <w:textAlignment w:val="baseline"/>
        <w:rPr>
          <w:color w:val="000000"/>
        </w:rPr>
      </w:pPr>
      <w:r w:rsidRPr="00D022DB">
        <w:rPr>
          <w:color w:val="000000"/>
        </w:rPr>
        <w:t>NBMP should support dynamic configuration (</w:t>
      </w:r>
      <w:r w:rsidRPr="00D022DB">
        <w:rPr>
          <w:noProof/>
          <w:color w:val="000000"/>
        </w:rPr>
        <w:t>e.g.,</w:t>
      </w:r>
      <w:r w:rsidRPr="00D022DB">
        <w:rPr>
          <w:color w:val="000000"/>
        </w:rPr>
        <w:t xml:space="preserve"> merging) of content components </w:t>
      </w:r>
      <w:r w:rsidR="00BA31C6">
        <w:rPr>
          <w:color w:val="000000"/>
        </w:rPr>
        <w:t>during content distribution.</w:t>
      </w:r>
    </w:p>
    <w:p w14:paraId="688DDDB0" w14:textId="0778A6DE" w:rsidR="006577E0" w:rsidRPr="00D022DB" w:rsidRDefault="006577E0" w:rsidP="006577E0">
      <w:pPr>
        <w:numPr>
          <w:ilvl w:val="1"/>
          <w:numId w:val="23"/>
        </w:numPr>
        <w:textAlignment w:val="baseline"/>
        <w:rPr>
          <w:color w:val="000000"/>
        </w:rPr>
      </w:pPr>
      <w:r w:rsidRPr="00D022DB">
        <w:rPr>
          <w:color w:val="000000"/>
        </w:rPr>
        <w:t>NBMP should support relaying received conte</w:t>
      </w:r>
      <w:r w:rsidR="00BA31C6">
        <w:rPr>
          <w:color w:val="000000"/>
        </w:rPr>
        <w:t>nt stored on storage devices.</w:t>
      </w:r>
    </w:p>
    <w:p w14:paraId="7D2EA4C9" w14:textId="2AA77E5B" w:rsidR="006577E0" w:rsidRPr="00D022DB" w:rsidRDefault="006577E0" w:rsidP="00D022DB">
      <w:pPr>
        <w:numPr>
          <w:ilvl w:val="1"/>
          <w:numId w:val="23"/>
        </w:numPr>
        <w:textAlignment w:val="baseline"/>
        <w:rPr>
          <w:color w:val="000000"/>
        </w:rPr>
      </w:pPr>
      <w:r w:rsidRPr="00D022DB">
        <w:rPr>
          <w:color w:val="000000"/>
        </w:rPr>
        <w:t>NBMP should support control of cont</w:t>
      </w:r>
      <w:r w:rsidR="00BA31C6">
        <w:rPr>
          <w:color w:val="000000"/>
        </w:rPr>
        <w:t>ent relay and retransmission.</w:t>
      </w:r>
    </w:p>
    <w:p w14:paraId="3C7AAC8A" w14:textId="3F3531B5" w:rsidR="00130AFB" w:rsidRPr="00D022DB" w:rsidRDefault="00130AFB" w:rsidP="00D022DB">
      <w:pPr>
        <w:numPr>
          <w:ilvl w:val="1"/>
          <w:numId w:val="23"/>
        </w:numPr>
        <w:textAlignment w:val="baseline"/>
        <w:rPr>
          <w:color w:val="000000"/>
        </w:rPr>
      </w:pPr>
      <w:r w:rsidRPr="00D022DB">
        <w:rPr>
          <w:color w:val="000000"/>
        </w:rPr>
        <w:t xml:space="preserve">NBMP should support </w:t>
      </w:r>
      <w:r w:rsidRPr="00D022DB">
        <w:rPr>
          <w:noProof/>
          <w:color w:val="000000"/>
        </w:rPr>
        <w:t>signaling</w:t>
      </w:r>
      <w:r w:rsidRPr="00D022DB">
        <w:rPr>
          <w:color w:val="000000"/>
        </w:rPr>
        <w:t xml:space="preserve">, </w:t>
      </w:r>
      <w:r w:rsidR="00724CF5" w:rsidRPr="00D022DB">
        <w:rPr>
          <w:color w:val="000000"/>
        </w:rPr>
        <w:t>content distribution</w:t>
      </w:r>
      <w:r w:rsidR="003A58DB" w:rsidRPr="00D022DB">
        <w:rPr>
          <w:color w:val="000000"/>
        </w:rPr>
        <w:t>,</w:t>
      </w:r>
      <w:r w:rsidRPr="00D022DB">
        <w:rPr>
          <w:color w:val="000000"/>
        </w:rPr>
        <w:t xml:space="preserve"> </w:t>
      </w:r>
      <w:r w:rsidRPr="00D022DB">
        <w:rPr>
          <w:noProof/>
          <w:color w:val="000000"/>
        </w:rPr>
        <w:t>and</w:t>
      </w:r>
      <w:r w:rsidRPr="00D022DB">
        <w:rPr>
          <w:color w:val="000000"/>
        </w:rPr>
        <w:t xml:space="preserve"> utilization of content using multiple protection</w:t>
      </w:r>
      <w:r w:rsidR="00BA31C6">
        <w:rPr>
          <w:color w:val="000000"/>
        </w:rPr>
        <w:t xml:space="preserve"> and rights management tools.</w:t>
      </w:r>
    </w:p>
    <w:p w14:paraId="4939ED6B" w14:textId="23E1A602" w:rsidR="00130AFB" w:rsidRPr="00D022DB" w:rsidRDefault="00130AFB" w:rsidP="00D022DB">
      <w:pPr>
        <w:numPr>
          <w:ilvl w:val="1"/>
          <w:numId w:val="23"/>
        </w:numPr>
        <w:textAlignment w:val="baseline"/>
        <w:rPr>
          <w:color w:val="000000"/>
        </w:rPr>
      </w:pPr>
      <w:r w:rsidRPr="00D022DB">
        <w:rPr>
          <w:color w:val="000000"/>
        </w:rPr>
        <w:t>NBMP should support content encrypt</w:t>
      </w:r>
      <w:r w:rsidR="00BA31C6">
        <w:rPr>
          <w:color w:val="000000"/>
        </w:rPr>
        <w:t>ion using encryption methods.</w:t>
      </w:r>
    </w:p>
    <w:p w14:paraId="4E56000E" w14:textId="19664864" w:rsidR="00130AFB" w:rsidRPr="00D022DB" w:rsidRDefault="00130AFB" w:rsidP="00D022DB">
      <w:pPr>
        <w:numPr>
          <w:ilvl w:val="1"/>
          <w:numId w:val="23"/>
        </w:numPr>
        <w:textAlignment w:val="baseline"/>
        <w:rPr>
          <w:color w:val="000000"/>
        </w:rPr>
      </w:pPr>
      <w:r w:rsidRPr="00D022DB">
        <w:rPr>
          <w:color w:val="000000"/>
        </w:rPr>
        <w:t>NBMP should support seamless change between conte</w:t>
      </w:r>
      <w:r w:rsidR="00BA31C6">
        <w:rPr>
          <w:color w:val="000000"/>
        </w:rPr>
        <w:t>nt rights management schemes.</w:t>
      </w:r>
    </w:p>
    <w:p w14:paraId="544CFF4A" w14:textId="65A2336C" w:rsidR="00130AFB" w:rsidRPr="00D022DB" w:rsidRDefault="00130AFB" w:rsidP="00D022DB">
      <w:pPr>
        <w:numPr>
          <w:ilvl w:val="1"/>
          <w:numId w:val="23"/>
        </w:numPr>
        <w:textAlignment w:val="baseline"/>
        <w:rPr>
          <w:color w:val="000000"/>
        </w:rPr>
      </w:pPr>
      <w:r w:rsidRPr="00D022DB">
        <w:rPr>
          <w:color w:val="000000"/>
        </w:rPr>
        <w:t xml:space="preserve">NBMP should support load balancing among media processing </w:t>
      </w:r>
      <w:r w:rsidR="00BA31C6">
        <w:rPr>
          <w:color w:val="000000"/>
        </w:rPr>
        <w:t>entities.</w:t>
      </w:r>
    </w:p>
    <w:p w14:paraId="28EA8A6F" w14:textId="723F8683" w:rsidR="00130AFB" w:rsidRPr="00D022DB" w:rsidRDefault="00130AFB" w:rsidP="00D022DB">
      <w:pPr>
        <w:numPr>
          <w:ilvl w:val="1"/>
          <w:numId w:val="23"/>
        </w:numPr>
        <w:textAlignment w:val="baseline"/>
        <w:rPr>
          <w:color w:val="000000"/>
        </w:rPr>
      </w:pPr>
      <w:r w:rsidRPr="00D022DB">
        <w:rPr>
          <w:color w:val="000000"/>
        </w:rPr>
        <w:t xml:space="preserve">NBMP should support adaptive scheduling mechanisms for dynamic scheduling of media processing tasks on distributed </w:t>
      </w:r>
      <w:r w:rsidR="00BA31C6">
        <w:rPr>
          <w:color w:val="000000"/>
        </w:rPr>
        <w:t>entities</w:t>
      </w:r>
      <w:r w:rsidR="001C7694">
        <w:rPr>
          <w:color w:val="000000"/>
        </w:rPr>
        <w:t>.</w:t>
      </w:r>
    </w:p>
    <w:p w14:paraId="48CD81EA" w14:textId="1D927E90" w:rsidR="00130AFB" w:rsidRPr="00D022DB" w:rsidRDefault="00130AFB" w:rsidP="00D022DB">
      <w:pPr>
        <w:numPr>
          <w:ilvl w:val="1"/>
          <w:numId w:val="23"/>
        </w:numPr>
        <w:textAlignment w:val="baseline"/>
        <w:rPr>
          <w:color w:val="000000"/>
        </w:rPr>
      </w:pPr>
      <w:r w:rsidRPr="00D022DB">
        <w:rPr>
          <w:color w:val="000000"/>
        </w:rPr>
        <w:t>NBMP should support migration of the media processing task</w:t>
      </w:r>
      <w:r w:rsidR="00724CF5" w:rsidRPr="00D022DB">
        <w:rPr>
          <w:color w:val="000000"/>
        </w:rPr>
        <w:t>(</w:t>
      </w:r>
      <w:r w:rsidRPr="00D022DB">
        <w:rPr>
          <w:color w:val="000000"/>
        </w:rPr>
        <w:t>s</w:t>
      </w:r>
      <w:r w:rsidR="00724CF5" w:rsidRPr="00D022DB">
        <w:rPr>
          <w:color w:val="000000"/>
        </w:rPr>
        <w:t>)</w:t>
      </w:r>
      <w:r w:rsidRPr="00D022DB">
        <w:rPr>
          <w:color w:val="000000"/>
        </w:rPr>
        <w:t xml:space="preserve"> among distribution </w:t>
      </w:r>
      <w:r w:rsidR="00724CF5" w:rsidRPr="00D022DB">
        <w:rPr>
          <w:color w:val="000000"/>
        </w:rPr>
        <w:t xml:space="preserve">entities </w:t>
      </w:r>
      <w:r w:rsidR="001C7694">
        <w:rPr>
          <w:color w:val="000000"/>
        </w:rPr>
        <w:t>during the processing.</w:t>
      </w:r>
    </w:p>
    <w:p w14:paraId="0EFDD3B0" w14:textId="57244AB1" w:rsidR="00130AFB" w:rsidRPr="00D022DB" w:rsidRDefault="00130AFB" w:rsidP="00D022DB">
      <w:pPr>
        <w:numPr>
          <w:ilvl w:val="1"/>
          <w:numId w:val="23"/>
        </w:numPr>
        <w:textAlignment w:val="baseline"/>
        <w:rPr>
          <w:color w:val="000000"/>
        </w:rPr>
      </w:pPr>
      <w:r w:rsidRPr="00D022DB">
        <w:rPr>
          <w:color w:val="000000"/>
        </w:rPr>
        <w:t xml:space="preserve">NBMP should support a logically centralized </w:t>
      </w:r>
      <w:r w:rsidR="00724CF5" w:rsidRPr="00D022DB">
        <w:rPr>
          <w:color w:val="000000"/>
        </w:rPr>
        <w:t xml:space="preserve">entity </w:t>
      </w:r>
      <w:r w:rsidRPr="00D022DB">
        <w:rPr>
          <w:color w:val="000000"/>
        </w:rPr>
        <w:t>to manage the whole media process</w:t>
      </w:r>
      <w:r w:rsidR="001C7694">
        <w:rPr>
          <w:color w:val="000000"/>
        </w:rPr>
        <w:t>ing distribution environment.</w:t>
      </w:r>
    </w:p>
    <w:p w14:paraId="3AAECD12" w14:textId="7FB22AC4" w:rsidR="00130AFB" w:rsidRPr="00D022DB" w:rsidRDefault="00130AFB" w:rsidP="00D022DB">
      <w:pPr>
        <w:numPr>
          <w:ilvl w:val="1"/>
          <w:numId w:val="23"/>
        </w:numPr>
        <w:textAlignment w:val="baseline"/>
        <w:rPr>
          <w:color w:val="000000"/>
        </w:rPr>
      </w:pPr>
      <w:r w:rsidRPr="00D022DB">
        <w:rPr>
          <w:color w:val="000000"/>
        </w:rPr>
        <w:t xml:space="preserve">NBMP should support real-time metrics for available resources on distributed media processing </w:t>
      </w:r>
      <w:r w:rsidR="00724CF5" w:rsidRPr="00D022DB">
        <w:rPr>
          <w:color w:val="000000"/>
        </w:rPr>
        <w:t>entities</w:t>
      </w:r>
      <w:r w:rsidRPr="00D022DB">
        <w:rPr>
          <w:color w:val="000000"/>
        </w:rPr>
        <w:t xml:space="preserve">, such as number of clusters, available memory, available processors, </w:t>
      </w:r>
      <w:proofErr w:type="gramStart"/>
      <w:r w:rsidRPr="00D022DB">
        <w:rPr>
          <w:noProof/>
          <w:color w:val="000000"/>
        </w:rPr>
        <w:t>etc</w:t>
      </w:r>
      <w:r w:rsidR="001C7694">
        <w:rPr>
          <w:color w:val="000000"/>
        </w:rPr>
        <w:t>..</w:t>
      </w:r>
      <w:proofErr w:type="gramEnd"/>
    </w:p>
    <w:p w14:paraId="5EFE05FA" w14:textId="3AE3FC9E" w:rsidR="00130AFB" w:rsidRPr="00D022DB" w:rsidRDefault="00130AFB" w:rsidP="00D022DB">
      <w:pPr>
        <w:numPr>
          <w:ilvl w:val="1"/>
          <w:numId w:val="23"/>
        </w:numPr>
        <w:textAlignment w:val="baseline"/>
        <w:rPr>
          <w:color w:val="000000"/>
        </w:rPr>
      </w:pPr>
      <w:r w:rsidRPr="00D022DB">
        <w:rPr>
          <w:color w:val="000000"/>
        </w:rPr>
        <w:t xml:space="preserve">NBMP should support metadata </w:t>
      </w:r>
      <w:r w:rsidRPr="00D022DB">
        <w:rPr>
          <w:noProof/>
          <w:color w:val="000000"/>
        </w:rPr>
        <w:t>and/or</w:t>
      </w:r>
      <w:r w:rsidRPr="00D022DB">
        <w:rPr>
          <w:color w:val="000000"/>
        </w:rPr>
        <w:t xml:space="preserve"> API accounting for total queuing delay until t</w:t>
      </w:r>
      <w:r w:rsidR="001C7694">
        <w:rPr>
          <w:color w:val="000000"/>
        </w:rPr>
        <w:t>he start of media processing.</w:t>
      </w:r>
    </w:p>
    <w:p w14:paraId="52382AE0" w14:textId="0F9FAC49" w:rsidR="00130AFB" w:rsidRPr="00D022DB" w:rsidRDefault="00130AFB" w:rsidP="00D022DB">
      <w:pPr>
        <w:numPr>
          <w:ilvl w:val="1"/>
          <w:numId w:val="23"/>
        </w:numPr>
        <w:textAlignment w:val="baseline"/>
        <w:rPr>
          <w:color w:val="000000"/>
        </w:rPr>
      </w:pPr>
      <w:r w:rsidRPr="00D022DB">
        <w:rPr>
          <w:color w:val="000000"/>
        </w:rPr>
        <w:t>NBMP should support media processing that is either batch</w:t>
      </w:r>
      <w:r w:rsidR="00724CF5" w:rsidRPr="00D022DB">
        <w:rPr>
          <w:color w:val="000000"/>
        </w:rPr>
        <w:t>, or data/</w:t>
      </w:r>
      <w:r w:rsidR="001C7694">
        <w:rPr>
          <w:color w:val="000000"/>
        </w:rPr>
        <w:t>event-driven.</w:t>
      </w:r>
    </w:p>
    <w:p w14:paraId="4FD1B229" w14:textId="2744CA81" w:rsidR="00130AFB" w:rsidRPr="00D022DB" w:rsidRDefault="00130AFB" w:rsidP="00D022DB">
      <w:pPr>
        <w:numPr>
          <w:ilvl w:val="1"/>
          <w:numId w:val="23"/>
        </w:numPr>
        <w:textAlignment w:val="baseline"/>
        <w:rPr>
          <w:color w:val="000000"/>
        </w:rPr>
      </w:pPr>
      <w:r w:rsidRPr="00D022DB">
        <w:rPr>
          <w:color w:val="000000"/>
        </w:rPr>
        <w:lastRenderedPageBreak/>
        <w:t xml:space="preserve">NBMP should support media processing that is either delay-sensitive or </w:t>
      </w:r>
      <w:r w:rsidRPr="00D022DB">
        <w:rPr>
          <w:noProof/>
          <w:color w:val="000000"/>
        </w:rPr>
        <w:t>delay</w:t>
      </w:r>
      <w:r w:rsidR="003A58DB" w:rsidRPr="00D022DB">
        <w:rPr>
          <w:noProof/>
          <w:color w:val="000000"/>
        </w:rPr>
        <w:t>s</w:t>
      </w:r>
      <w:r w:rsidRPr="00D022DB">
        <w:rPr>
          <w:color w:val="000000"/>
        </w:rPr>
        <w:t xml:space="preserve"> to</w:t>
      </w:r>
      <w:r w:rsidR="001C7694">
        <w:rPr>
          <w:color w:val="000000"/>
        </w:rPr>
        <w:t>lerant.</w:t>
      </w:r>
    </w:p>
    <w:p w14:paraId="1A6CF4C0" w14:textId="6A29AD35" w:rsidR="00130AFB" w:rsidRPr="009C20BD" w:rsidRDefault="00130AFB" w:rsidP="00D022DB">
      <w:pPr>
        <w:numPr>
          <w:ilvl w:val="1"/>
          <w:numId w:val="23"/>
        </w:numPr>
        <w:textAlignment w:val="baseline"/>
        <w:rPr>
          <w:color w:val="000000"/>
        </w:rPr>
      </w:pPr>
      <w:r w:rsidRPr="006577E0">
        <w:rPr>
          <w:color w:val="000000"/>
        </w:rPr>
        <w:t xml:space="preserve">NBMP should support video analysis techniques on the video stream, </w:t>
      </w:r>
      <w:r w:rsidRPr="006577E0">
        <w:rPr>
          <w:noProof/>
          <w:color w:val="000000"/>
        </w:rPr>
        <w:t>e.g.</w:t>
      </w:r>
      <w:r w:rsidR="003A58DB" w:rsidRPr="00035F53">
        <w:rPr>
          <w:noProof/>
          <w:color w:val="000000"/>
        </w:rPr>
        <w:t>,</w:t>
      </w:r>
      <w:r w:rsidRPr="009C20BD">
        <w:rPr>
          <w:color w:val="000000"/>
        </w:rPr>
        <w:t xml:space="preserve"> to perform obj</w:t>
      </w:r>
      <w:r w:rsidR="001C7694">
        <w:rPr>
          <w:color w:val="000000"/>
        </w:rPr>
        <w:t>ect recognition and tracking.</w:t>
      </w:r>
    </w:p>
    <w:p w14:paraId="492DF850" w14:textId="286B1050" w:rsidR="00130AFB" w:rsidRPr="00D022DB" w:rsidRDefault="00130AFB" w:rsidP="00D022DB">
      <w:pPr>
        <w:numPr>
          <w:ilvl w:val="1"/>
          <w:numId w:val="23"/>
        </w:numPr>
        <w:textAlignment w:val="baseline"/>
        <w:rPr>
          <w:color w:val="000000"/>
        </w:rPr>
      </w:pPr>
      <w:r w:rsidRPr="006577E0">
        <w:rPr>
          <w:color w:val="000000"/>
        </w:rPr>
        <w:t xml:space="preserve">NBMP should support targeting caching which related </w:t>
      </w:r>
      <w:r w:rsidR="003A58DB" w:rsidRPr="00035F53">
        <w:rPr>
          <w:noProof/>
          <w:color w:val="000000"/>
        </w:rPr>
        <w:t>to</w:t>
      </w:r>
      <w:r w:rsidR="001C7694">
        <w:rPr>
          <w:color w:val="000000"/>
        </w:rPr>
        <w:t xml:space="preserve"> user preference.</w:t>
      </w:r>
    </w:p>
    <w:p w14:paraId="039C02E9" w14:textId="1A1793A8" w:rsidR="00130AFB" w:rsidRPr="00D022DB" w:rsidRDefault="00130AFB" w:rsidP="00D022DB">
      <w:pPr>
        <w:numPr>
          <w:ilvl w:val="1"/>
          <w:numId w:val="23"/>
        </w:numPr>
        <w:textAlignment w:val="baseline"/>
        <w:rPr>
          <w:color w:val="000000"/>
        </w:rPr>
      </w:pPr>
      <w:r w:rsidRPr="00D022DB">
        <w:rPr>
          <w:color w:val="000000"/>
        </w:rPr>
        <w:t xml:space="preserve">NBMP should support </w:t>
      </w:r>
      <w:r w:rsidRPr="00D022DB">
        <w:rPr>
          <w:noProof/>
          <w:color w:val="000000"/>
        </w:rPr>
        <w:t>large</w:t>
      </w:r>
      <w:r w:rsidR="003A58DB" w:rsidRPr="00D022DB">
        <w:rPr>
          <w:noProof/>
          <w:color w:val="000000"/>
        </w:rPr>
        <w:t>-</w:t>
      </w:r>
      <w:r w:rsidRPr="00D022DB">
        <w:rPr>
          <w:noProof/>
          <w:color w:val="000000"/>
        </w:rPr>
        <w:t>scale</w:t>
      </w:r>
      <w:r w:rsidRPr="00D022DB">
        <w:rPr>
          <w:color w:val="000000"/>
        </w:rPr>
        <w:t xml:space="preserve"> caching for considering </w:t>
      </w:r>
      <w:r w:rsidRPr="00D022DB">
        <w:rPr>
          <w:noProof/>
          <w:color w:val="000000"/>
        </w:rPr>
        <w:t>large</w:t>
      </w:r>
      <w:r w:rsidR="003A58DB" w:rsidRPr="00D022DB">
        <w:rPr>
          <w:noProof/>
          <w:color w:val="000000"/>
        </w:rPr>
        <w:t>-</w:t>
      </w:r>
      <w:r w:rsidRPr="00D022DB">
        <w:rPr>
          <w:noProof/>
          <w:color w:val="000000"/>
        </w:rPr>
        <w:t>scale</w:t>
      </w:r>
      <w:r w:rsidR="001C7694">
        <w:rPr>
          <w:color w:val="000000"/>
        </w:rPr>
        <w:t xml:space="preserve"> media distribution.</w:t>
      </w:r>
    </w:p>
    <w:p w14:paraId="13286310" w14:textId="4993D09D" w:rsidR="00130AFB" w:rsidRPr="00D022DB" w:rsidRDefault="00130AFB" w:rsidP="00D022DB">
      <w:pPr>
        <w:numPr>
          <w:ilvl w:val="1"/>
          <w:numId w:val="23"/>
        </w:numPr>
        <w:textAlignment w:val="baseline"/>
        <w:rPr>
          <w:color w:val="000000"/>
        </w:rPr>
      </w:pPr>
      <w:r w:rsidRPr="00D022DB">
        <w:rPr>
          <w:color w:val="000000"/>
        </w:rPr>
        <w:t xml:space="preserve">NBMP should be able to make use of mobile’s capability to use </w:t>
      </w:r>
      <w:r w:rsidR="00773681" w:rsidRPr="00D022DB">
        <w:rPr>
          <w:color w:val="000000"/>
        </w:rPr>
        <w:t>M</w:t>
      </w:r>
      <w:r w:rsidRPr="00D022DB">
        <w:rPr>
          <w:color w:val="000000"/>
        </w:rPr>
        <w:t>ultiple Radio Access Technologies and shall</w:t>
      </w:r>
      <w:r w:rsidR="001C7694">
        <w:rPr>
          <w:color w:val="000000"/>
        </w:rPr>
        <w:t xml:space="preserve"> support multi-path delivery.</w:t>
      </w:r>
    </w:p>
    <w:p w14:paraId="67DA0440" w14:textId="7A131830"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 xml:space="preserve">support dynamic content offloading to different channels and </w:t>
      </w:r>
      <w:r w:rsidRPr="00D022DB">
        <w:rPr>
          <w:noProof/>
          <w:color w:val="000000"/>
        </w:rPr>
        <w:t>to</w:t>
      </w:r>
      <w:r w:rsidR="001C7694">
        <w:rPr>
          <w:color w:val="000000"/>
        </w:rPr>
        <w:t xml:space="preserve"> broadcast channels.</w:t>
      </w:r>
    </w:p>
    <w:p w14:paraId="31E1E9D0" w14:textId="680A9C17" w:rsidR="00130AFB" w:rsidRPr="00D022DB" w:rsidRDefault="00130AFB" w:rsidP="00D022DB">
      <w:pPr>
        <w:numPr>
          <w:ilvl w:val="1"/>
          <w:numId w:val="23"/>
        </w:numPr>
        <w:textAlignment w:val="baseline"/>
        <w:rPr>
          <w:color w:val="000000"/>
        </w:rPr>
      </w:pPr>
      <w:r w:rsidRPr="00D022DB">
        <w:rPr>
          <w:color w:val="000000"/>
        </w:rPr>
        <w:t xml:space="preserve">NBMP </w:t>
      </w:r>
      <w:r w:rsidR="006577E0" w:rsidRPr="00D022DB">
        <w:rPr>
          <w:color w:val="000000"/>
        </w:rPr>
        <w:t xml:space="preserve">should </w:t>
      </w:r>
      <w:r w:rsidRPr="00D022DB">
        <w:rPr>
          <w:color w:val="000000"/>
        </w:rPr>
        <w:t xml:space="preserve">support low-latency streaming with high bitrate allocation – even higher for low-latency compressed </w:t>
      </w:r>
      <w:r w:rsidR="001C7694">
        <w:rPr>
          <w:color w:val="000000"/>
        </w:rPr>
        <w:t>or raw media data streaming.</w:t>
      </w:r>
    </w:p>
    <w:p w14:paraId="48D0760B" w14:textId="7C409C29" w:rsidR="00130AFB" w:rsidRPr="00D022DB" w:rsidRDefault="00130AFB" w:rsidP="00D022DB">
      <w:pPr>
        <w:numPr>
          <w:ilvl w:val="1"/>
          <w:numId w:val="23"/>
        </w:numPr>
        <w:textAlignment w:val="baseline"/>
        <w:rPr>
          <w:color w:val="000000"/>
        </w:rPr>
      </w:pPr>
      <w:r w:rsidRPr="00D022DB">
        <w:rPr>
          <w:color w:val="000000"/>
        </w:rPr>
        <w:t>NBMP should support functionalities for filtering, modifying and mixing of media conte</w:t>
      </w:r>
      <w:r w:rsidR="001C7694">
        <w:rPr>
          <w:color w:val="000000"/>
        </w:rPr>
        <w:t>nt.</w:t>
      </w:r>
    </w:p>
    <w:p w14:paraId="34E197B9" w14:textId="75BBBE81" w:rsidR="00130AFB" w:rsidRPr="00D022DB" w:rsidRDefault="00130AFB" w:rsidP="00D022DB">
      <w:pPr>
        <w:numPr>
          <w:ilvl w:val="1"/>
          <w:numId w:val="23"/>
        </w:numPr>
        <w:textAlignment w:val="baseline"/>
        <w:rPr>
          <w:color w:val="000000"/>
        </w:rPr>
      </w:pPr>
      <w:r w:rsidRPr="00D022DB">
        <w:rPr>
          <w:color w:val="000000"/>
        </w:rPr>
        <w:t>NBMP should support adaptive QoS-aware media processing to differentiate delay-sensitive and l</w:t>
      </w:r>
      <w:r w:rsidR="001C7694">
        <w:rPr>
          <w:color w:val="000000"/>
        </w:rPr>
        <w:t>ess delay-sensitive services.</w:t>
      </w:r>
    </w:p>
    <w:p w14:paraId="4D866668" w14:textId="19D99CC5" w:rsidR="00130AFB" w:rsidRPr="00D022DB" w:rsidRDefault="00130AFB" w:rsidP="00D022DB">
      <w:pPr>
        <w:numPr>
          <w:ilvl w:val="1"/>
          <w:numId w:val="23"/>
        </w:numPr>
        <w:textAlignment w:val="baseline"/>
        <w:rPr>
          <w:color w:val="000000"/>
        </w:rPr>
      </w:pPr>
      <w:r w:rsidRPr="00D022DB">
        <w:rPr>
          <w:color w:val="000000"/>
        </w:rPr>
        <w:t xml:space="preserve">NBMP should provide task completion metadata </w:t>
      </w:r>
      <w:r w:rsidRPr="00D022DB">
        <w:rPr>
          <w:noProof/>
          <w:color w:val="000000"/>
        </w:rPr>
        <w:t>and/or</w:t>
      </w:r>
      <w:r w:rsidRPr="00D022DB">
        <w:rPr>
          <w:color w:val="000000"/>
        </w:rPr>
        <w:t xml:space="preserve"> accounti</w:t>
      </w:r>
      <w:r w:rsidR="001C7694">
        <w:rPr>
          <w:color w:val="000000"/>
        </w:rPr>
        <w:t xml:space="preserve">ng API (usage and duration). </w:t>
      </w:r>
    </w:p>
    <w:p w14:paraId="313893D4" w14:textId="6E6BEEBA" w:rsidR="00D7554E" w:rsidRPr="00D022DB" w:rsidRDefault="00D7554E" w:rsidP="00D022DB">
      <w:pPr>
        <w:numPr>
          <w:ilvl w:val="1"/>
          <w:numId w:val="23"/>
        </w:numPr>
        <w:textAlignment w:val="baseline"/>
        <w:rPr>
          <w:color w:val="000000"/>
        </w:rPr>
      </w:pPr>
      <w:r w:rsidRPr="00D022DB">
        <w:rPr>
          <w:rFonts w:eastAsia="Malgun Gothic"/>
          <w:szCs w:val="28"/>
          <w:lang w:val="en-GB"/>
        </w:rPr>
        <w:t xml:space="preserve">NBMP should </w:t>
      </w:r>
      <w:r w:rsidRPr="00D022DB">
        <w:rPr>
          <w:szCs w:val="28"/>
          <w:lang w:val="en-GB"/>
        </w:rPr>
        <w:t xml:space="preserve">support the APIs for </w:t>
      </w:r>
      <w:r w:rsidRPr="00D022DB">
        <w:rPr>
          <w:rFonts w:eastAsia="Malgun Gothic"/>
          <w:szCs w:val="28"/>
          <w:lang w:val="en-GB"/>
        </w:rPr>
        <w:t>dynamic configuration of media delivery (</w:t>
      </w:r>
      <w:r w:rsidRPr="00D022DB">
        <w:rPr>
          <w:rFonts w:eastAsia="Malgun Gothic"/>
          <w:noProof/>
          <w:szCs w:val="28"/>
          <w:lang w:val="en-GB"/>
        </w:rPr>
        <w:t>e.g.</w:t>
      </w:r>
      <w:r w:rsidR="003A58DB" w:rsidRPr="00D022DB">
        <w:rPr>
          <w:rFonts w:eastAsia="Malgun Gothic"/>
          <w:noProof/>
          <w:szCs w:val="28"/>
          <w:lang w:val="en-GB"/>
        </w:rPr>
        <w:t>,</w:t>
      </w:r>
      <w:r w:rsidRPr="00D022DB">
        <w:rPr>
          <w:rFonts w:eastAsia="Malgun Gothic"/>
          <w:szCs w:val="28"/>
          <w:lang w:val="en-GB"/>
        </w:rPr>
        <w:t xml:space="preserve"> unicast to multicast).</w:t>
      </w:r>
    </w:p>
    <w:p w14:paraId="628C0AF3" w14:textId="77777777" w:rsidR="00D7554E" w:rsidRPr="00D022DB" w:rsidRDefault="00D7554E" w:rsidP="00D022DB">
      <w:pPr>
        <w:numPr>
          <w:ilvl w:val="1"/>
          <w:numId w:val="23"/>
        </w:numPr>
        <w:textAlignment w:val="baseline"/>
        <w:rPr>
          <w:color w:val="000000"/>
        </w:rPr>
      </w:pPr>
      <w:r w:rsidRPr="00D022DB">
        <w:rPr>
          <w:color w:val="000000"/>
        </w:rPr>
        <w:t>NBMP should support the description for multicast streaming with ABR to enable network assisted media distributions.</w:t>
      </w:r>
    </w:p>
    <w:p w14:paraId="1E65C248" w14:textId="74842627" w:rsidR="00D7554E" w:rsidRPr="00D022DB" w:rsidRDefault="00D7554E" w:rsidP="00D022DB">
      <w:pPr>
        <w:numPr>
          <w:ilvl w:val="1"/>
          <w:numId w:val="23"/>
        </w:numPr>
        <w:textAlignment w:val="baseline"/>
        <w:rPr>
          <w:color w:val="000000"/>
        </w:rPr>
      </w:pPr>
      <w:r w:rsidRPr="00D022DB">
        <w:rPr>
          <w:color w:val="000000"/>
        </w:rPr>
        <w:t>NBMP should support pre-rendering function in the media processi</w:t>
      </w:r>
      <w:r w:rsidR="001C7694">
        <w:rPr>
          <w:color w:val="000000"/>
        </w:rPr>
        <w:t>ng entity.</w:t>
      </w:r>
    </w:p>
    <w:p w14:paraId="40DAF6BC" w14:textId="77777777" w:rsidR="00D7554E" w:rsidRPr="00D022DB" w:rsidRDefault="00D7554E" w:rsidP="00D022DB">
      <w:pPr>
        <w:numPr>
          <w:ilvl w:val="1"/>
          <w:numId w:val="23"/>
        </w:numPr>
        <w:textAlignment w:val="baseline"/>
        <w:rPr>
          <w:color w:val="000000"/>
        </w:rPr>
      </w:pPr>
      <w:r w:rsidRPr="00D022DB">
        <w:rPr>
          <w:color w:val="000000"/>
        </w:rPr>
        <w:t>NBMP should support configuration information about the required processing resources (e.g., required GPU acceleration).</w:t>
      </w:r>
    </w:p>
    <w:p w14:paraId="4554761B" w14:textId="1C0F48B8" w:rsidR="00800E1D" w:rsidRPr="00D022DB" w:rsidRDefault="00800E1D" w:rsidP="00D022DB">
      <w:pPr>
        <w:numPr>
          <w:ilvl w:val="1"/>
          <w:numId w:val="23"/>
        </w:numPr>
        <w:textAlignment w:val="baseline"/>
        <w:rPr>
          <w:color w:val="000000"/>
        </w:rPr>
      </w:pPr>
      <w:r w:rsidRPr="00D022DB">
        <w:rPr>
          <w:color w:val="000000"/>
        </w:rPr>
        <w:t xml:space="preserve">NBMP should </w:t>
      </w:r>
      <w:r w:rsidR="00006683" w:rsidRPr="00D022DB">
        <w:rPr>
          <w:color w:val="000000"/>
        </w:rPr>
        <w:t>provide the</w:t>
      </w:r>
      <w:r w:rsidRPr="00D022DB">
        <w:rPr>
          <w:color w:val="000000"/>
        </w:rPr>
        <w:t xml:space="preserve"> model of workflow for providing information about a certa</w:t>
      </w:r>
      <w:r w:rsidR="00006683" w:rsidRPr="00D022DB">
        <w:rPr>
          <w:color w:val="000000"/>
        </w:rPr>
        <w:t xml:space="preserve">in functional behavior of media </w:t>
      </w:r>
      <w:r w:rsidRPr="00D022DB">
        <w:rPr>
          <w:color w:val="000000"/>
        </w:rPr>
        <w:t>processing pipelines.</w:t>
      </w:r>
    </w:p>
    <w:p w14:paraId="4B0DC5BC" w14:textId="61D43970" w:rsidR="007F5D8C" w:rsidRPr="00D022DB" w:rsidRDefault="005E532E" w:rsidP="00D022DB">
      <w:pPr>
        <w:numPr>
          <w:ilvl w:val="1"/>
          <w:numId w:val="23"/>
        </w:numPr>
        <w:textAlignment w:val="baseline"/>
        <w:rPr>
          <w:color w:val="000000"/>
        </w:rPr>
      </w:pPr>
      <w:r w:rsidRPr="00D022DB">
        <w:rPr>
          <w:color w:val="000000"/>
        </w:rPr>
        <w:t>NBMP should provide abstract model to specify the workflow that characterize the desired output of a workflow given an input.</w:t>
      </w:r>
    </w:p>
    <w:p w14:paraId="11658B52" w14:textId="77777777" w:rsidR="005E532E" w:rsidRPr="006577E0" w:rsidRDefault="005E532E" w:rsidP="00D022DB">
      <w:pPr>
        <w:ind w:left="840"/>
        <w:textAlignment w:val="baseline"/>
        <w:rPr>
          <w:color w:val="000000"/>
        </w:rPr>
      </w:pPr>
    </w:p>
    <w:p w14:paraId="38136F9C" w14:textId="77777777" w:rsidR="00130AFB" w:rsidRPr="006577E0" w:rsidRDefault="00130AFB" w:rsidP="00130AFB">
      <w:pPr>
        <w:spacing w:after="240"/>
        <w:rPr>
          <w:rFonts w:eastAsia="Times New Roman"/>
        </w:rPr>
      </w:pPr>
    </w:p>
    <w:p w14:paraId="5CAD869E" w14:textId="77777777" w:rsidR="00130AFB" w:rsidRPr="00D022DB" w:rsidRDefault="00130AFB" w:rsidP="0065197A">
      <w:pPr>
        <w:numPr>
          <w:ilvl w:val="0"/>
          <w:numId w:val="10"/>
        </w:numPr>
        <w:spacing w:before="240" w:after="60"/>
        <w:textAlignment w:val="baseline"/>
        <w:outlineLvl w:val="0"/>
        <w:rPr>
          <w:rFonts w:eastAsia="Times New Roman"/>
          <w:b/>
          <w:bCs/>
          <w:color w:val="000000"/>
          <w:kern w:val="36"/>
          <w:sz w:val="48"/>
          <w:szCs w:val="48"/>
        </w:rPr>
      </w:pPr>
      <w:r w:rsidRPr="00D022DB">
        <w:rPr>
          <w:rFonts w:eastAsia="Times New Roman"/>
          <w:b/>
          <w:bCs/>
          <w:color w:val="000000"/>
          <w:kern w:val="36"/>
          <w:sz w:val="32"/>
          <w:szCs w:val="32"/>
        </w:rPr>
        <w:t>References</w:t>
      </w:r>
    </w:p>
    <w:p w14:paraId="0812382A" w14:textId="297A2D06" w:rsidR="00130AFB" w:rsidRPr="00D022DB" w:rsidRDefault="00130AFB" w:rsidP="00130AFB">
      <w:pPr>
        <w:rPr>
          <w:color w:val="000000"/>
        </w:rPr>
      </w:pPr>
      <w:r w:rsidRPr="00D022DB">
        <w:rPr>
          <w:color w:val="000000"/>
        </w:rPr>
        <w:t xml:space="preserve">[1] </w:t>
      </w:r>
      <w:r w:rsidR="002C2B85" w:rsidRPr="00D022DB">
        <w:rPr>
          <w:color w:val="000000"/>
        </w:rPr>
        <w:t>m406</w:t>
      </w:r>
      <w:r w:rsidR="00853672" w:rsidRPr="00D022DB">
        <w:rPr>
          <w:color w:val="000000"/>
        </w:rPr>
        <w:t>80</w:t>
      </w:r>
      <w:r w:rsidR="002C2B85" w:rsidRPr="00D022DB">
        <w:rPr>
          <w:color w:val="000000"/>
        </w:rPr>
        <w:t>,</w:t>
      </w:r>
      <w:r w:rsidR="002C2B85" w:rsidRPr="00D022DB">
        <w:t xml:space="preserve"> </w:t>
      </w:r>
      <w:r w:rsidR="002C2B85" w:rsidRPr="00D022DB">
        <w:rPr>
          <w:color w:val="000000"/>
        </w:rPr>
        <w:t xml:space="preserve">NDVC use case on VR processing in the Cloud, Hobart MPEG </w:t>
      </w:r>
    </w:p>
    <w:p w14:paraId="2E09080A" w14:textId="5118B57E" w:rsidR="002C2B85" w:rsidRPr="00D022DB" w:rsidRDefault="002C2B85" w:rsidP="00130AFB">
      <w:pPr>
        <w:rPr>
          <w:color w:val="000000"/>
        </w:rPr>
      </w:pPr>
      <w:r w:rsidRPr="00D022DB">
        <w:rPr>
          <w:color w:val="000000"/>
        </w:rPr>
        <w:t>[2] m40681, NDVC use case on intelligent video editing, Hobart MPEG</w:t>
      </w:r>
    </w:p>
    <w:p w14:paraId="678438FF" w14:textId="7785B520" w:rsidR="00853672" w:rsidRPr="00D022DB" w:rsidRDefault="00853672" w:rsidP="00130AFB">
      <w:pPr>
        <w:rPr>
          <w:color w:val="000000"/>
        </w:rPr>
      </w:pPr>
      <w:r w:rsidRPr="00D022DB">
        <w:rPr>
          <w:color w:val="000000"/>
        </w:rPr>
        <w:t>[3] m41741, Distributed Video Coding for Network Based Media Processing Architecture, Macau MPEG</w:t>
      </w:r>
    </w:p>
    <w:p w14:paraId="5F8288A1" w14:textId="65624F59" w:rsidR="00853672" w:rsidRPr="00D022DB" w:rsidRDefault="00853672" w:rsidP="00130AFB">
      <w:pPr>
        <w:rPr>
          <w:color w:val="000000"/>
        </w:rPr>
      </w:pPr>
      <w:r w:rsidRPr="00D022DB">
        <w:rPr>
          <w:color w:val="000000"/>
        </w:rPr>
        <w:t xml:space="preserve">[4] m42108, [NBMP] Additional Use-case for NBMP, </w:t>
      </w:r>
      <w:proofErr w:type="spellStart"/>
      <w:r w:rsidRPr="00D022DB">
        <w:rPr>
          <w:color w:val="000000"/>
        </w:rPr>
        <w:t>Gwangju</w:t>
      </w:r>
      <w:proofErr w:type="spellEnd"/>
      <w:r w:rsidRPr="00D022DB">
        <w:rPr>
          <w:color w:val="000000"/>
        </w:rPr>
        <w:t xml:space="preserve"> MPEG</w:t>
      </w:r>
    </w:p>
    <w:p w14:paraId="120F05E8" w14:textId="4FA5D55D" w:rsidR="00853672" w:rsidRPr="00D022DB" w:rsidRDefault="00853672" w:rsidP="00130AFB">
      <w:pPr>
        <w:rPr>
          <w:color w:val="000000"/>
        </w:rPr>
      </w:pPr>
      <w:r w:rsidRPr="00D022DB">
        <w:rPr>
          <w:color w:val="000000"/>
        </w:rPr>
        <w:t xml:space="preserve">[5] m42091, [NBMP]Supplementary user case for 360 VR stitching, </w:t>
      </w:r>
      <w:proofErr w:type="spellStart"/>
      <w:r w:rsidRPr="00D022DB">
        <w:rPr>
          <w:color w:val="000000"/>
        </w:rPr>
        <w:t>Gwnagju</w:t>
      </w:r>
      <w:proofErr w:type="spellEnd"/>
      <w:r w:rsidRPr="00D022DB">
        <w:rPr>
          <w:color w:val="000000"/>
        </w:rPr>
        <w:t xml:space="preserve"> MPEG</w:t>
      </w:r>
    </w:p>
    <w:p w14:paraId="742BCEB4" w14:textId="5B999845" w:rsidR="00853672" w:rsidRPr="00D022DB" w:rsidRDefault="00853672" w:rsidP="00130AFB">
      <w:pPr>
        <w:rPr>
          <w:color w:val="000000"/>
        </w:rPr>
      </w:pPr>
      <w:r w:rsidRPr="00D022DB">
        <w:rPr>
          <w:color w:val="000000"/>
        </w:rPr>
        <w:t xml:space="preserve">[6] m42093, [NBMP]Proposed new use case: Cloud-based multiple camera registration, </w:t>
      </w:r>
      <w:proofErr w:type="spellStart"/>
      <w:r w:rsidRPr="00D022DB">
        <w:rPr>
          <w:color w:val="000000"/>
        </w:rPr>
        <w:t>Gwangju</w:t>
      </w:r>
      <w:proofErr w:type="spellEnd"/>
      <w:r w:rsidRPr="00D022DB">
        <w:rPr>
          <w:color w:val="000000"/>
        </w:rPr>
        <w:t xml:space="preserve"> MPEG</w:t>
      </w:r>
    </w:p>
    <w:p w14:paraId="4403A9E5" w14:textId="2B847934" w:rsidR="00853672" w:rsidRPr="00D022DB" w:rsidRDefault="00853672" w:rsidP="00130AFB">
      <w:pPr>
        <w:rPr>
          <w:color w:val="000000"/>
        </w:rPr>
      </w:pPr>
      <w:r w:rsidRPr="00D022DB">
        <w:rPr>
          <w:color w:val="000000"/>
        </w:rPr>
        <w:t>[7] m41889, [NBMP] live media ingest specification, Macau MPEG</w:t>
      </w:r>
    </w:p>
    <w:p w14:paraId="1DE24CD2" w14:textId="25BC19C0" w:rsidR="00853672" w:rsidRPr="00D022DB" w:rsidRDefault="00853672" w:rsidP="00853672">
      <w:pPr>
        <w:rPr>
          <w:color w:val="000000"/>
        </w:rPr>
      </w:pPr>
      <w:r w:rsidRPr="00D022DB">
        <w:rPr>
          <w:color w:val="000000"/>
        </w:rPr>
        <w:t>[8] m40443, Additional use case and requirement for network distributed video coding: Cache, Hobart MPEG</w:t>
      </w:r>
    </w:p>
    <w:p w14:paraId="3C34A96D" w14:textId="40E317BD" w:rsidR="00853672" w:rsidRPr="00D022DB" w:rsidRDefault="00853672" w:rsidP="00853672">
      <w:pPr>
        <w:rPr>
          <w:color w:val="000000"/>
        </w:rPr>
      </w:pPr>
      <w:r w:rsidRPr="00D022DB">
        <w:rPr>
          <w:color w:val="000000"/>
        </w:rPr>
        <w:lastRenderedPageBreak/>
        <w:t>[9] m40443, Additional use case and requirement for network distributed video coding: Cache, Hobart MPEG</w:t>
      </w:r>
    </w:p>
    <w:p w14:paraId="4B5489CC" w14:textId="631283FA" w:rsidR="00853672" w:rsidRPr="00D022DB" w:rsidRDefault="00853672" w:rsidP="00853672">
      <w:pPr>
        <w:jc w:val="both"/>
        <w:rPr>
          <w:b/>
          <w:color w:val="000000"/>
        </w:rPr>
      </w:pPr>
      <w:r w:rsidRPr="00D022DB">
        <w:rPr>
          <w:color w:val="000000"/>
        </w:rPr>
        <w:t>[10] m40443, Additional use case and requirement for network distributed video coding: Cache, Hobart MPEG</w:t>
      </w:r>
    </w:p>
    <w:p w14:paraId="64DA7341" w14:textId="26FCFF84" w:rsidR="00853672" w:rsidRPr="00D022DB" w:rsidRDefault="00853672" w:rsidP="00130AFB">
      <w:pPr>
        <w:rPr>
          <w:color w:val="000000"/>
        </w:rPr>
      </w:pPr>
      <w:r w:rsidRPr="00D022DB">
        <w:rPr>
          <w:color w:val="000000"/>
        </w:rPr>
        <w:t>[11] m40443, Additional use case and requirement for network distributed video coding: Cache, Hobart MPEG</w:t>
      </w:r>
    </w:p>
    <w:p w14:paraId="078B00C6" w14:textId="2C65C51D" w:rsidR="00853672" w:rsidRPr="00D022DB" w:rsidRDefault="00853672" w:rsidP="00130AFB">
      <w:r w:rsidRPr="00D022DB">
        <w:t xml:space="preserve">[12] m42058, [NBMP] M-ABR Use Case and Requirements for NBMP, </w:t>
      </w:r>
      <w:proofErr w:type="spellStart"/>
      <w:r w:rsidRPr="00D022DB">
        <w:t>Gwangju</w:t>
      </w:r>
      <w:proofErr w:type="spellEnd"/>
      <w:r w:rsidRPr="00D022DB">
        <w:t xml:space="preserve"> MPEG</w:t>
      </w:r>
    </w:p>
    <w:p w14:paraId="52E32792" w14:textId="28C8B052" w:rsidR="00853672" w:rsidRPr="00D022DB" w:rsidRDefault="00853672" w:rsidP="00130AFB">
      <w:r w:rsidRPr="00D022DB">
        <w:t>[13] m40682, NDVC use case on video and AR, Hobart MPEG</w:t>
      </w:r>
    </w:p>
    <w:p w14:paraId="7F3F1DE6" w14:textId="6A600E53" w:rsidR="00853672" w:rsidRPr="00D022DB" w:rsidRDefault="00853672" w:rsidP="00130AFB">
      <w:r w:rsidRPr="00D022DB">
        <w:t xml:space="preserve">[14] </w:t>
      </w:r>
      <w:r w:rsidRPr="00D022DB">
        <w:rPr>
          <w:color w:val="000000"/>
        </w:rPr>
        <w:t>m40681, NDVC use case on intelligent video editing, Hobart MPEG</w:t>
      </w:r>
    </w:p>
    <w:p w14:paraId="2A67EB78" w14:textId="4AD50DAE" w:rsidR="00853672" w:rsidRPr="00D022DB" w:rsidRDefault="00853672" w:rsidP="00130AFB">
      <w:r w:rsidRPr="00D022DB">
        <w:t>[15] m40442, Additional use case and requirement for network distributed video coding: multi-client interacting, Hobart MPEG</w:t>
      </w:r>
    </w:p>
    <w:p w14:paraId="5B1835CE" w14:textId="5CF6E8A4" w:rsidR="00853672" w:rsidRPr="00D022DB" w:rsidRDefault="00853672" w:rsidP="00130AFB">
      <w:r w:rsidRPr="00D022DB">
        <w:t xml:space="preserve">[16] m42206, [NBMP] Use case for NBMP: video translation using Deep Learning, </w:t>
      </w:r>
      <w:proofErr w:type="spellStart"/>
      <w:r w:rsidRPr="00D022DB">
        <w:t>Gwnagju</w:t>
      </w:r>
      <w:proofErr w:type="spellEnd"/>
      <w:r w:rsidRPr="00D022DB">
        <w:t xml:space="preserve"> MPEG</w:t>
      </w:r>
    </w:p>
    <w:p w14:paraId="61E61B5B" w14:textId="252300DD" w:rsidR="00853672" w:rsidRPr="00D022DB" w:rsidRDefault="00853672" w:rsidP="00130AFB">
      <w:r w:rsidRPr="00D022DB">
        <w:t xml:space="preserve">[17] m41812, Additional use-cases for Network-Based Media Processing (NBMP), Macau MPEG </w:t>
      </w:r>
    </w:p>
    <w:p w14:paraId="495A2B00" w14:textId="4D39DE92" w:rsidR="00853672" w:rsidRPr="00D022DB" w:rsidRDefault="00853672" w:rsidP="00130AFB">
      <w:r w:rsidRPr="00D022DB">
        <w:t xml:space="preserve">[18] m42134, </w:t>
      </w:r>
      <w:proofErr w:type="spellStart"/>
      <w:r w:rsidRPr="00D022DB">
        <w:t>Usecase</w:t>
      </w:r>
      <w:proofErr w:type="spellEnd"/>
      <w:r w:rsidRPr="00D022DB">
        <w:t xml:space="preserve"> for NBMP, </w:t>
      </w:r>
      <w:proofErr w:type="spellStart"/>
      <w:r w:rsidRPr="00D022DB">
        <w:t>Gwangju</w:t>
      </w:r>
      <w:proofErr w:type="spellEnd"/>
      <w:r w:rsidRPr="00D022DB">
        <w:t xml:space="preserve"> MPEG</w:t>
      </w:r>
    </w:p>
    <w:p w14:paraId="13EF34EC" w14:textId="2282A1DD" w:rsidR="00853672" w:rsidRPr="00853672" w:rsidRDefault="00853672" w:rsidP="00130AFB">
      <w:r w:rsidRPr="00D022DB">
        <w:t>[19] m40442, Additional use case and requirement for network distributed video coding: multi-client interacting, Hobart MPEG</w:t>
      </w:r>
    </w:p>
    <w:sectPr w:rsidR="00853672" w:rsidRPr="00853672" w:rsidSect="006E224B">
      <w:pgSz w:w="11900" w:h="16840"/>
      <w:pgMar w:top="1985" w:right="1701" w:bottom="1701" w:left="1701" w:header="851" w:footer="992" w:gutter="0"/>
      <w:cols w:space="425"/>
      <w:docGrid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7571E"/>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 w15:restartNumberingAfterBreak="0">
    <w:nsid w:val="04BA00EB"/>
    <w:multiLevelType w:val="multilevel"/>
    <w:tmpl w:val="C6042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C61472"/>
    <w:multiLevelType w:val="multilevel"/>
    <w:tmpl w:val="762C1192"/>
    <w:lvl w:ilvl="0">
      <w:start w:val="4"/>
      <w:numFmt w:val="decimal"/>
      <w:lvlText w:val="%1."/>
      <w:lvlJc w:val="left"/>
      <w:pPr>
        <w:ind w:left="480" w:hanging="480"/>
      </w:pPr>
      <w:rPr>
        <w:rFonts w:hint="eastAsia"/>
      </w:rPr>
    </w:lvl>
    <w:lvl w:ilvl="1">
      <w:start w:val="1"/>
      <w:numFmt w:val="decimal"/>
      <w:lvlText w:val="%1.%2."/>
      <w:lvlJc w:val="left"/>
      <w:pPr>
        <w:ind w:left="567" w:hanging="567"/>
      </w:pPr>
      <w:rPr>
        <w:rFonts w:hint="eastAsia"/>
      </w:rPr>
    </w:lvl>
    <w:lvl w:ilvl="2">
      <w:start w:val="1"/>
      <w:numFmt w:val="decimal"/>
      <w:lvlText w:val="%1.%2.%3."/>
      <w:lvlJc w:val="left"/>
      <w:pPr>
        <w:ind w:left="709" w:hanging="709"/>
      </w:pPr>
      <w:rPr>
        <w:rFonts w:hint="eastAsia"/>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15:restartNumberingAfterBreak="0">
    <w:nsid w:val="151452CE"/>
    <w:multiLevelType w:val="multilevel"/>
    <w:tmpl w:val="E7380FF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0C00D84"/>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5" w15:restartNumberingAfterBreak="0">
    <w:nsid w:val="24EF1CDC"/>
    <w:multiLevelType w:val="multilevel"/>
    <w:tmpl w:val="A35A4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5944E5F"/>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7" w15:restartNumberingAfterBreak="0">
    <w:nsid w:val="35F7147C"/>
    <w:multiLevelType w:val="hybridMultilevel"/>
    <w:tmpl w:val="1592EEDA"/>
    <w:lvl w:ilvl="0" w:tplc="6D34D770">
      <w:start w:val="1"/>
      <w:numFmt w:val="decimal"/>
      <w:lvlText w:val="%1."/>
      <w:lvlJc w:val="left"/>
      <w:pPr>
        <w:ind w:left="960" w:hanging="480"/>
      </w:pPr>
      <w:rPr>
        <w:rFonts w:hint="eastAsia"/>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8" w15:restartNumberingAfterBreak="0">
    <w:nsid w:val="35FF3510"/>
    <w:multiLevelType w:val="hybridMultilevel"/>
    <w:tmpl w:val="C262A812"/>
    <w:lvl w:ilvl="0" w:tplc="0409000F">
      <w:start w:val="1"/>
      <w:numFmt w:val="decimal"/>
      <w:lvlText w:val="%1."/>
      <w:lvlJc w:val="left"/>
      <w:pPr>
        <w:ind w:left="840" w:hanging="360"/>
      </w:pPr>
    </w:lvl>
    <w:lvl w:ilvl="1" w:tplc="0409000F">
      <w:start w:val="1"/>
      <w:numFmt w:val="decimal"/>
      <w:lvlText w:val="%2."/>
      <w:lvlJc w:val="left"/>
      <w:pPr>
        <w:ind w:left="84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9" w15:restartNumberingAfterBreak="0">
    <w:nsid w:val="3C2A6501"/>
    <w:multiLevelType w:val="multilevel"/>
    <w:tmpl w:val="64FED4DE"/>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F1F12BE"/>
    <w:multiLevelType w:val="hybridMultilevel"/>
    <w:tmpl w:val="768C5254"/>
    <w:lvl w:ilvl="0" w:tplc="0409000F">
      <w:start w:val="1"/>
      <w:numFmt w:val="decimal"/>
      <w:lvlText w:val="%1."/>
      <w:lvlJc w:val="left"/>
      <w:pPr>
        <w:ind w:left="840" w:hanging="360"/>
      </w:p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1" w15:restartNumberingAfterBreak="0">
    <w:nsid w:val="51D0510A"/>
    <w:multiLevelType w:val="multilevel"/>
    <w:tmpl w:val="1BFCE9CC"/>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24D1101"/>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3" w15:restartNumberingAfterBreak="0">
    <w:nsid w:val="526B0DE3"/>
    <w:multiLevelType w:val="hybridMultilevel"/>
    <w:tmpl w:val="2F785C5C"/>
    <w:lvl w:ilvl="0" w:tplc="F2DEF478">
      <w:start w:val="4"/>
      <w:numFmt w:val="bullet"/>
      <w:lvlText w:val="-"/>
      <w:lvlJc w:val="left"/>
      <w:pPr>
        <w:ind w:left="760" w:hanging="360"/>
      </w:pPr>
      <w:rPr>
        <w:rFonts w:ascii="Times New Roman" w:eastAsiaTheme="minorEastAsia"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4" w15:restartNumberingAfterBreak="0">
    <w:nsid w:val="571D4582"/>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5" w15:restartNumberingAfterBreak="0">
    <w:nsid w:val="58601094"/>
    <w:multiLevelType w:val="multilevel"/>
    <w:tmpl w:val="723873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AD3FC2F"/>
    <w:multiLevelType w:val="singleLevel"/>
    <w:tmpl w:val="5AD3FC2F"/>
    <w:lvl w:ilvl="0">
      <w:start w:val="1"/>
      <w:numFmt w:val="bullet"/>
      <w:lvlText w:val=""/>
      <w:lvlJc w:val="left"/>
      <w:pPr>
        <w:tabs>
          <w:tab w:val="num" w:pos="420"/>
        </w:tabs>
        <w:ind w:left="420" w:hanging="420"/>
      </w:pPr>
      <w:rPr>
        <w:rFonts w:ascii="Wingdings" w:hAnsi="Wingdings" w:hint="default"/>
        <w:sz w:val="16"/>
      </w:rPr>
    </w:lvl>
  </w:abstractNum>
  <w:abstractNum w:abstractNumId="17" w15:restartNumberingAfterBreak="0">
    <w:nsid w:val="5CA86AFE"/>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8" w15:restartNumberingAfterBreak="0">
    <w:nsid w:val="5DBC395A"/>
    <w:multiLevelType w:val="multilevel"/>
    <w:tmpl w:val="CBE0C6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FBD10FD"/>
    <w:multiLevelType w:val="hybridMultilevel"/>
    <w:tmpl w:val="C6403446"/>
    <w:lvl w:ilvl="0" w:tplc="0409000F">
      <w:start w:val="1"/>
      <w:numFmt w:val="decimal"/>
      <w:lvlText w:val="%1."/>
      <w:lvlJc w:val="left"/>
      <w:pPr>
        <w:ind w:left="840" w:hanging="360"/>
      </w:p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0" w15:restartNumberingAfterBreak="0">
    <w:nsid w:val="601854E4"/>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1" w15:restartNumberingAfterBreak="0">
    <w:nsid w:val="63532F47"/>
    <w:multiLevelType w:val="multilevel"/>
    <w:tmpl w:val="C0ECB91C"/>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3D372EA"/>
    <w:multiLevelType w:val="multilevel"/>
    <w:tmpl w:val="842E65F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4892378"/>
    <w:multiLevelType w:val="multilevel"/>
    <w:tmpl w:val="C836409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53A32AA"/>
    <w:multiLevelType w:val="multilevel"/>
    <w:tmpl w:val="758ABC8C"/>
    <w:lvl w:ilvl="0">
      <w:start w:val="1"/>
      <w:numFmt w:val="decimal"/>
      <w:lvlText w:val="%1."/>
      <w:lvlJc w:val="left"/>
      <w:pPr>
        <w:tabs>
          <w:tab w:val="num" w:pos="720"/>
        </w:tabs>
        <w:ind w:left="720" w:hanging="360"/>
      </w:pPr>
      <w:rPr>
        <w:rFonts w:hint="default"/>
      </w:rPr>
    </w:lvl>
    <w:lvl w:ilvl="1">
      <w:start w:val="1"/>
      <w:numFmt w:val="lowerLetter"/>
      <w:lvlText w:val="%2."/>
      <w:lvlJc w:val="left"/>
      <w:pPr>
        <w:ind w:left="0" w:firstLine="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5" w15:restartNumberingAfterBreak="0">
    <w:nsid w:val="685A169E"/>
    <w:multiLevelType w:val="hybridMultilevel"/>
    <w:tmpl w:val="D48826B0"/>
    <w:lvl w:ilvl="0" w:tplc="0409000F">
      <w:start w:val="1"/>
      <w:numFmt w:val="decimal"/>
      <w:lvlText w:val="%1."/>
      <w:lvlJc w:val="left"/>
      <w:pPr>
        <w:ind w:left="960" w:hanging="480"/>
      </w:pPr>
      <w:rPr>
        <w:rFonts w:hint="default"/>
      </w:rPr>
    </w:lvl>
    <w:lvl w:ilvl="1" w:tplc="04090009">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6" w15:restartNumberingAfterBreak="0">
    <w:nsid w:val="6A3A7A5B"/>
    <w:multiLevelType w:val="hybridMultilevel"/>
    <w:tmpl w:val="7A220D54"/>
    <w:lvl w:ilvl="0" w:tplc="04090001">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7" w15:restartNumberingAfterBreak="0">
    <w:nsid w:val="6EBC6122"/>
    <w:multiLevelType w:val="hybridMultilevel"/>
    <w:tmpl w:val="378C6AC4"/>
    <w:lvl w:ilvl="0" w:tplc="0409000F">
      <w:start w:val="1"/>
      <w:numFmt w:val="decimal"/>
      <w:lvlText w:val="%1."/>
      <w:lvlJc w:val="left"/>
      <w:pPr>
        <w:ind w:left="840" w:hanging="360"/>
      </w:p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num w:numId="1">
    <w:abstractNumId w:val="15"/>
  </w:num>
  <w:num w:numId="2">
    <w:abstractNumId w:val="5"/>
  </w:num>
  <w:num w:numId="3">
    <w:abstractNumId w:val="3"/>
    <w:lvlOverride w:ilvl="0">
      <w:lvl w:ilvl="0">
        <w:numFmt w:val="decimal"/>
        <w:lvlText w:val="%1."/>
        <w:lvlJc w:val="left"/>
      </w:lvl>
    </w:lvlOverride>
  </w:num>
  <w:num w:numId="4">
    <w:abstractNumId w:val="22"/>
    <w:lvlOverride w:ilvl="0">
      <w:lvl w:ilvl="0">
        <w:numFmt w:val="decimal"/>
        <w:lvlText w:val="%1."/>
        <w:lvlJc w:val="left"/>
      </w:lvl>
    </w:lvlOverride>
  </w:num>
  <w:num w:numId="5">
    <w:abstractNumId w:val="11"/>
    <w:lvlOverride w:ilvl="0">
      <w:lvl w:ilvl="0">
        <w:numFmt w:val="decimal"/>
        <w:lvlText w:val="%1."/>
        <w:lvlJc w:val="left"/>
        <w:rPr>
          <w:sz w:val="48"/>
        </w:rPr>
      </w:lvl>
    </w:lvlOverride>
  </w:num>
  <w:num w:numId="6">
    <w:abstractNumId w:val="18"/>
    <w:lvlOverride w:ilvl="1">
      <w:lvl w:ilvl="1">
        <w:numFmt w:val="lowerLetter"/>
        <w:lvlText w:val="%2."/>
        <w:lvlJc w:val="left"/>
      </w:lvl>
    </w:lvlOverride>
  </w:num>
  <w:num w:numId="7">
    <w:abstractNumId w:val="21"/>
    <w:lvlOverride w:ilvl="0">
      <w:lvl w:ilvl="0">
        <w:numFmt w:val="decimal"/>
        <w:lvlText w:val="%1."/>
        <w:lvlJc w:val="left"/>
      </w:lvl>
    </w:lvlOverride>
    <w:lvlOverride w:ilvl="1">
      <w:lvl w:ilvl="1">
        <w:numFmt w:val="lowerLetter"/>
        <w:lvlText w:val="%2."/>
        <w:lvlJc w:val="left"/>
      </w:lvl>
    </w:lvlOverride>
    <w:lvlOverride w:ilvl="2">
      <w:lvl w:ilvl="2" w:tentative="1">
        <w:start w:val="1"/>
        <w:numFmt w:val="decimal"/>
        <w:lvlText w:val="%3."/>
        <w:lvlJc w:val="left"/>
        <w:pPr>
          <w:tabs>
            <w:tab w:val="num" w:pos="2160"/>
          </w:tabs>
          <w:ind w:left="2160" w:hanging="360"/>
        </w:pPr>
      </w:lvl>
    </w:lvlOverride>
    <w:lvlOverride w:ilvl="3">
      <w:lvl w:ilvl="3" w:tentative="1">
        <w:start w:val="1"/>
        <w:numFmt w:val="decimal"/>
        <w:lvlText w:val="%4."/>
        <w:lvlJc w:val="left"/>
        <w:pPr>
          <w:tabs>
            <w:tab w:val="num" w:pos="2880"/>
          </w:tabs>
          <w:ind w:left="2880" w:hanging="360"/>
        </w:pPr>
      </w:lvl>
    </w:lvlOverride>
    <w:lvlOverride w:ilvl="4">
      <w:lvl w:ilvl="4" w:tentative="1">
        <w:start w:val="1"/>
        <w:numFmt w:val="decimal"/>
        <w:lvlText w:val="%5."/>
        <w:lvlJc w:val="left"/>
        <w:pPr>
          <w:tabs>
            <w:tab w:val="num" w:pos="3600"/>
          </w:tabs>
          <w:ind w:left="3600" w:hanging="360"/>
        </w:pPr>
      </w:lvl>
    </w:lvlOverride>
    <w:lvlOverride w:ilvl="5">
      <w:lvl w:ilvl="5" w:tentative="1">
        <w:start w:val="1"/>
        <w:numFmt w:val="decimal"/>
        <w:lvlText w:val="%6."/>
        <w:lvlJc w:val="left"/>
        <w:pPr>
          <w:tabs>
            <w:tab w:val="num" w:pos="4320"/>
          </w:tabs>
          <w:ind w:left="4320" w:hanging="360"/>
        </w:pPr>
      </w:lvl>
    </w:lvlOverride>
    <w:lvlOverride w:ilvl="6">
      <w:lvl w:ilvl="6" w:tentative="1">
        <w:start w:val="1"/>
        <w:numFmt w:val="decimal"/>
        <w:lvlText w:val="%7."/>
        <w:lvlJc w:val="left"/>
        <w:pPr>
          <w:tabs>
            <w:tab w:val="num" w:pos="5040"/>
          </w:tabs>
          <w:ind w:left="5040" w:hanging="360"/>
        </w:pPr>
      </w:lvl>
    </w:lvlOverride>
    <w:lvlOverride w:ilvl="7">
      <w:lvl w:ilvl="7" w:tentative="1">
        <w:start w:val="1"/>
        <w:numFmt w:val="decimal"/>
        <w:lvlText w:val="%8."/>
        <w:lvlJc w:val="left"/>
        <w:pPr>
          <w:tabs>
            <w:tab w:val="num" w:pos="5760"/>
          </w:tabs>
          <w:ind w:left="5760" w:hanging="360"/>
        </w:pPr>
      </w:lvl>
    </w:lvlOverride>
    <w:lvlOverride w:ilvl="8">
      <w:lvl w:ilvl="8" w:tentative="1">
        <w:start w:val="1"/>
        <w:numFmt w:val="decimal"/>
        <w:lvlText w:val="%9."/>
        <w:lvlJc w:val="left"/>
        <w:pPr>
          <w:tabs>
            <w:tab w:val="num" w:pos="6480"/>
          </w:tabs>
          <w:ind w:left="6480" w:hanging="360"/>
        </w:pPr>
      </w:lvl>
    </w:lvlOverride>
  </w:num>
  <w:num w:numId="8">
    <w:abstractNumId w:val="1"/>
    <w:lvlOverride w:ilvl="0">
      <w:lvl w:ilvl="0">
        <w:numFmt w:val="decimal"/>
        <w:lvlText w:val="%1."/>
        <w:lvlJc w:val="left"/>
      </w:lvl>
    </w:lvlOverride>
    <w:lvlOverride w:ilvl="1">
      <w:lvl w:ilvl="1">
        <w:numFmt w:val="lowerLetter"/>
        <w:lvlText w:val="%2."/>
        <w:lvlJc w:val="left"/>
      </w:lvl>
    </w:lvlOverride>
  </w:num>
  <w:num w:numId="9">
    <w:abstractNumId w:val="9"/>
    <w:lvlOverride w:ilvl="0">
      <w:lvl w:ilvl="0">
        <w:numFmt w:val="decimal"/>
        <w:lvlText w:val="%1."/>
        <w:lvlJc w:val="left"/>
      </w:lvl>
    </w:lvlOverride>
    <w:lvlOverride w:ilvl="1">
      <w:lvl w:ilvl="1">
        <w:numFmt w:val="lowerLetter"/>
        <w:lvlText w:val="%2."/>
        <w:lvlJc w:val="left"/>
      </w:lvl>
    </w:lvlOverride>
  </w:num>
  <w:num w:numId="10">
    <w:abstractNumId w:val="23"/>
    <w:lvlOverride w:ilvl="0">
      <w:lvl w:ilvl="0">
        <w:numFmt w:val="decimal"/>
        <w:lvlText w:val="%1."/>
        <w:lvlJc w:val="left"/>
      </w:lvl>
    </w:lvlOverride>
  </w:num>
  <w:num w:numId="11">
    <w:abstractNumId w:val="26"/>
  </w:num>
  <w:num w:numId="12">
    <w:abstractNumId w:val="20"/>
  </w:num>
  <w:num w:numId="13">
    <w:abstractNumId w:val="7"/>
  </w:num>
  <w:num w:numId="14">
    <w:abstractNumId w:val="25"/>
  </w:num>
  <w:num w:numId="15">
    <w:abstractNumId w:val="14"/>
  </w:num>
  <w:num w:numId="16">
    <w:abstractNumId w:val="0"/>
  </w:num>
  <w:num w:numId="17">
    <w:abstractNumId w:val="2"/>
  </w:num>
  <w:num w:numId="18">
    <w:abstractNumId w:val="12"/>
  </w:num>
  <w:num w:numId="19">
    <w:abstractNumId w:val="6"/>
  </w:num>
  <w:num w:numId="20">
    <w:abstractNumId w:val="17"/>
  </w:num>
  <w:num w:numId="21">
    <w:abstractNumId w:val="4"/>
  </w:num>
  <w:num w:numId="22">
    <w:abstractNumId w:val="16"/>
  </w:num>
  <w:num w:numId="23">
    <w:abstractNumId w:val="8"/>
  </w:num>
  <w:num w:numId="24">
    <w:abstractNumId w:val="10"/>
  </w:num>
  <w:num w:numId="25">
    <w:abstractNumId w:val="27"/>
  </w:num>
  <w:num w:numId="26">
    <w:abstractNumId w:val="19"/>
  </w:num>
  <w:num w:numId="27">
    <w:abstractNumId w:val="24"/>
  </w:num>
  <w:num w:numId="28">
    <w:abstractNumId w:val="1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7"/>
  <w:doNotDisplayPageBoundaries/>
  <w:bordersDoNotSurroundHeader/>
  <w:bordersDoNotSurroundFooter/>
  <w:proofState w:spelling="clean" w:grammar="clean"/>
  <w:defaultTabStop w:val="800"/>
  <w:drawingGridVerticalSpacing w:val="2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A0JjMzNzAzNTCxNDQyUdpeDU4uLM/DyQAsNaAF9dpL0sAAAA"/>
  </w:docVars>
  <w:rsids>
    <w:rsidRoot w:val="00130AFB"/>
    <w:rsid w:val="000041A8"/>
    <w:rsid w:val="00006683"/>
    <w:rsid w:val="00035F53"/>
    <w:rsid w:val="0005650E"/>
    <w:rsid w:val="000921D9"/>
    <w:rsid w:val="000A770A"/>
    <w:rsid w:val="000D3D63"/>
    <w:rsid w:val="00130AFB"/>
    <w:rsid w:val="001C5A71"/>
    <w:rsid w:val="001C7694"/>
    <w:rsid w:val="00250236"/>
    <w:rsid w:val="00253C36"/>
    <w:rsid w:val="00255E22"/>
    <w:rsid w:val="00261897"/>
    <w:rsid w:val="002C2B85"/>
    <w:rsid w:val="00384AAD"/>
    <w:rsid w:val="00393063"/>
    <w:rsid w:val="00397959"/>
    <w:rsid w:val="003A1818"/>
    <w:rsid w:val="003A58DB"/>
    <w:rsid w:val="004604A4"/>
    <w:rsid w:val="004C2D8A"/>
    <w:rsid w:val="004C64D5"/>
    <w:rsid w:val="004E201D"/>
    <w:rsid w:val="005146BF"/>
    <w:rsid w:val="005613E2"/>
    <w:rsid w:val="005B4DE4"/>
    <w:rsid w:val="005E532E"/>
    <w:rsid w:val="006306E8"/>
    <w:rsid w:val="00641BC0"/>
    <w:rsid w:val="00645EE7"/>
    <w:rsid w:val="0065197A"/>
    <w:rsid w:val="006577E0"/>
    <w:rsid w:val="006A391A"/>
    <w:rsid w:val="006E224B"/>
    <w:rsid w:val="006E3AB3"/>
    <w:rsid w:val="0071189C"/>
    <w:rsid w:val="00724CF5"/>
    <w:rsid w:val="00735165"/>
    <w:rsid w:val="00764062"/>
    <w:rsid w:val="00773681"/>
    <w:rsid w:val="007A2239"/>
    <w:rsid w:val="007D7A52"/>
    <w:rsid w:val="007F5D8C"/>
    <w:rsid w:val="00800E1D"/>
    <w:rsid w:val="0082526A"/>
    <w:rsid w:val="00853672"/>
    <w:rsid w:val="008A4A64"/>
    <w:rsid w:val="008D2EFE"/>
    <w:rsid w:val="00973282"/>
    <w:rsid w:val="009A4B54"/>
    <w:rsid w:val="009B3C6C"/>
    <w:rsid w:val="009C20BD"/>
    <w:rsid w:val="009C29EE"/>
    <w:rsid w:val="009C46EE"/>
    <w:rsid w:val="009D28E6"/>
    <w:rsid w:val="009E5BB4"/>
    <w:rsid w:val="00A05CB8"/>
    <w:rsid w:val="00A21570"/>
    <w:rsid w:val="00BA31C6"/>
    <w:rsid w:val="00BB78E7"/>
    <w:rsid w:val="00C170C3"/>
    <w:rsid w:val="00C305AA"/>
    <w:rsid w:val="00C34285"/>
    <w:rsid w:val="00CB6A6E"/>
    <w:rsid w:val="00CC1479"/>
    <w:rsid w:val="00CC4239"/>
    <w:rsid w:val="00CC5FE2"/>
    <w:rsid w:val="00CE408A"/>
    <w:rsid w:val="00CF4FDA"/>
    <w:rsid w:val="00D022DB"/>
    <w:rsid w:val="00D14D37"/>
    <w:rsid w:val="00D61478"/>
    <w:rsid w:val="00D67598"/>
    <w:rsid w:val="00D7554E"/>
    <w:rsid w:val="00DE6193"/>
    <w:rsid w:val="00ED2ACB"/>
    <w:rsid w:val="00F116AE"/>
    <w:rsid w:val="00F81F60"/>
    <w:rsid w:val="00F8484D"/>
    <w:rsid w:val="00FD325C"/>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90262A"/>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ko-K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53672"/>
    <w:rPr>
      <w:rFonts w:ascii="Times New Roman" w:hAnsi="Times New Roman" w:cs="Times New Roman"/>
      <w:kern w:val="0"/>
    </w:rPr>
  </w:style>
  <w:style w:type="paragraph" w:styleId="Heading1">
    <w:name w:val="heading 1"/>
    <w:basedOn w:val="Normal"/>
    <w:link w:val="Heading1Char"/>
    <w:uiPriority w:val="9"/>
    <w:qFormat/>
    <w:rsid w:val="00130AFB"/>
    <w:pPr>
      <w:spacing w:before="100" w:beforeAutospacing="1" w:after="100" w:afterAutospacing="1"/>
      <w:outlineLvl w:val="0"/>
    </w:pPr>
    <w:rPr>
      <w:b/>
      <w:bCs/>
      <w:kern w:val="36"/>
      <w:sz w:val="48"/>
      <w:szCs w:val="48"/>
    </w:rPr>
  </w:style>
  <w:style w:type="paragraph" w:styleId="Heading2">
    <w:name w:val="heading 2"/>
    <w:basedOn w:val="Normal"/>
    <w:link w:val="Heading2Char"/>
    <w:uiPriority w:val="9"/>
    <w:qFormat/>
    <w:rsid w:val="00130AFB"/>
    <w:pPr>
      <w:spacing w:before="100" w:beforeAutospacing="1" w:after="100" w:afterAutospacing="1"/>
      <w:outlineLvl w:val="1"/>
    </w:pPr>
    <w:rPr>
      <w:b/>
      <w:bCs/>
      <w:sz w:val="36"/>
      <w:szCs w:val="36"/>
    </w:rPr>
  </w:style>
  <w:style w:type="paragraph" w:styleId="Heading3">
    <w:name w:val="heading 3"/>
    <w:basedOn w:val="Normal"/>
    <w:link w:val="Heading3Char"/>
    <w:uiPriority w:val="9"/>
    <w:qFormat/>
    <w:rsid w:val="00130AFB"/>
    <w:pPr>
      <w:spacing w:before="100" w:beforeAutospacing="1" w:after="100" w:afterAutospacing="1"/>
      <w:outlineLvl w:val="2"/>
    </w:pPr>
    <w:rPr>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30AFB"/>
    <w:rPr>
      <w:rFonts w:ascii="Times New Roman" w:hAnsi="Times New Roman" w:cs="Times New Roman"/>
      <w:b/>
      <w:bCs/>
      <w:kern w:val="36"/>
      <w:sz w:val="48"/>
      <w:szCs w:val="48"/>
    </w:rPr>
  </w:style>
  <w:style w:type="character" w:customStyle="1" w:styleId="Heading2Char">
    <w:name w:val="Heading 2 Char"/>
    <w:basedOn w:val="DefaultParagraphFont"/>
    <w:link w:val="Heading2"/>
    <w:uiPriority w:val="9"/>
    <w:rsid w:val="00130AFB"/>
    <w:rPr>
      <w:rFonts w:ascii="Times New Roman" w:hAnsi="Times New Roman" w:cs="Times New Roman"/>
      <w:b/>
      <w:bCs/>
      <w:kern w:val="0"/>
      <w:sz w:val="36"/>
      <w:szCs w:val="36"/>
    </w:rPr>
  </w:style>
  <w:style w:type="character" w:customStyle="1" w:styleId="Heading3Char">
    <w:name w:val="Heading 3 Char"/>
    <w:basedOn w:val="DefaultParagraphFont"/>
    <w:link w:val="Heading3"/>
    <w:uiPriority w:val="9"/>
    <w:rsid w:val="00130AFB"/>
    <w:rPr>
      <w:rFonts w:ascii="Times New Roman" w:hAnsi="Times New Roman" w:cs="Times New Roman"/>
      <w:b/>
      <w:bCs/>
      <w:kern w:val="0"/>
      <w:sz w:val="27"/>
      <w:szCs w:val="27"/>
    </w:rPr>
  </w:style>
  <w:style w:type="paragraph" w:styleId="NormalWeb">
    <w:name w:val="Normal (Web)"/>
    <w:basedOn w:val="Normal"/>
    <w:uiPriority w:val="99"/>
    <w:unhideWhenUsed/>
    <w:qFormat/>
    <w:rsid w:val="00130AFB"/>
    <w:pPr>
      <w:spacing w:before="100" w:beforeAutospacing="1" w:after="100" w:afterAutospacing="1"/>
    </w:pPr>
  </w:style>
  <w:style w:type="paragraph" w:styleId="BalloonText">
    <w:name w:val="Balloon Text"/>
    <w:basedOn w:val="Normal"/>
    <w:link w:val="BalloonTextChar"/>
    <w:uiPriority w:val="99"/>
    <w:semiHidden/>
    <w:unhideWhenUsed/>
    <w:rsid w:val="00800E1D"/>
    <w:pPr>
      <w:widowControl w:val="0"/>
      <w:wordWrap w:val="0"/>
      <w:jc w:val="both"/>
    </w:pPr>
    <w:rPr>
      <w:rFonts w:ascii="Batang" w:eastAsia="Batang" w:hAnsiTheme="minorHAnsi" w:cstheme="minorBidi"/>
      <w:kern w:val="2"/>
      <w:sz w:val="18"/>
      <w:szCs w:val="18"/>
    </w:rPr>
  </w:style>
  <w:style w:type="character" w:customStyle="1" w:styleId="BalloonTextChar">
    <w:name w:val="Balloon Text Char"/>
    <w:basedOn w:val="DefaultParagraphFont"/>
    <w:link w:val="BalloonText"/>
    <w:uiPriority w:val="99"/>
    <w:semiHidden/>
    <w:rsid w:val="00800E1D"/>
    <w:rPr>
      <w:rFonts w:ascii="Batang" w:eastAsia="Batang"/>
      <w:sz w:val="18"/>
      <w:szCs w:val="18"/>
    </w:rPr>
  </w:style>
  <w:style w:type="paragraph" w:styleId="Caption">
    <w:name w:val="caption"/>
    <w:basedOn w:val="Normal"/>
    <w:next w:val="Normal"/>
    <w:uiPriority w:val="35"/>
    <w:unhideWhenUsed/>
    <w:qFormat/>
    <w:rsid w:val="00800E1D"/>
    <w:pPr>
      <w:spacing w:after="200"/>
      <w:jc w:val="both"/>
    </w:pPr>
    <w:rPr>
      <w:rFonts w:eastAsia="MS Mincho"/>
      <w:i/>
      <w:iCs/>
      <w:color w:val="44546A" w:themeColor="text2"/>
      <w:sz w:val="18"/>
      <w:szCs w:val="18"/>
      <w:lang w:eastAsia="en-US"/>
    </w:rPr>
  </w:style>
  <w:style w:type="paragraph" w:styleId="ListParagraph">
    <w:name w:val="List Paragraph"/>
    <w:basedOn w:val="Normal"/>
    <w:uiPriority w:val="34"/>
    <w:qFormat/>
    <w:rsid w:val="00384AAD"/>
    <w:pPr>
      <w:ind w:left="720"/>
    </w:pPr>
    <w:rPr>
      <w:rFonts w:ascii="Calibri" w:eastAsia="Calibri" w:hAnsi="Calibri" w:cs="Calibri"/>
      <w:sz w:val="22"/>
      <w:szCs w:val="22"/>
      <w:lang w:val="nl-NL" w:eastAsia="nl-NL"/>
    </w:rPr>
  </w:style>
  <w:style w:type="paragraph" w:styleId="Revision">
    <w:name w:val="Revision"/>
    <w:hidden/>
    <w:uiPriority w:val="99"/>
    <w:semiHidden/>
    <w:rsid w:val="002C2B85"/>
  </w:style>
  <w:style w:type="paragraph" w:customStyle="1" w:styleId="ReqLevel1">
    <w:name w:val="Req Level 1"/>
    <w:basedOn w:val="Normal"/>
    <w:qFormat/>
    <w:rsid w:val="0005650E"/>
    <w:pPr>
      <w:spacing w:before="120"/>
      <w:ind w:left="360" w:hanging="360"/>
    </w:pPr>
    <w:rPr>
      <w:rFonts w:eastAsia="MS Mincho"/>
      <w:sz w:val="22"/>
      <w:lang w:val="en-GB" w:eastAsia="en-US"/>
    </w:rPr>
  </w:style>
  <w:style w:type="character" w:styleId="Hyperlink">
    <w:name w:val="Hyperlink"/>
    <w:basedOn w:val="DefaultParagraphFont"/>
    <w:uiPriority w:val="99"/>
    <w:unhideWhenUsed/>
    <w:rsid w:val="00ED2AC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4178498">
      <w:bodyDiv w:val="1"/>
      <w:marLeft w:val="0"/>
      <w:marRight w:val="0"/>
      <w:marTop w:val="0"/>
      <w:marBottom w:val="0"/>
      <w:divBdr>
        <w:top w:val="none" w:sz="0" w:space="0" w:color="auto"/>
        <w:left w:val="none" w:sz="0" w:space="0" w:color="auto"/>
        <w:bottom w:val="none" w:sz="0" w:space="0" w:color="auto"/>
        <w:right w:val="none" w:sz="0" w:space="0" w:color="auto"/>
      </w:divBdr>
    </w:div>
    <w:div w:id="197352463">
      <w:bodyDiv w:val="1"/>
      <w:marLeft w:val="0"/>
      <w:marRight w:val="0"/>
      <w:marTop w:val="0"/>
      <w:marBottom w:val="0"/>
      <w:divBdr>
        <w:top w:val="none" w:sz="0" w:space="0" w:color="auto"/>
        <w:left w:val="none" w:sz="0" w:space="0" w:color="auto"/>
        <w:bottom w:val="none" w:sz="0" w:space="0" w:color="auto"/>
        <w:right w:val="none" w:sz="0" w:space="0" w:color="auto"/>
      </w:divBdr>
    </w:div>
    <w:div w:id="514998222">
      <w:bodyDiv w:val="1"/>
      <w:marLeft w:val="0"/>
      <w:marRight w:val="0"/>
      <w:marTop w:val="0"/>
      <w:marBottom w:val="0"/>
      <w:divBdr>
        <w:top w:val="none" w:sz="0" w:space="0" w:color="auto"/>
        <w:left w:val="none" w:sz="0" w:space="0" w:color="auto"/>
        <w:bottom w:val="none" w:sz="0" w:space="0" w:color="auto"/>
        <w:right w:val="none" w:sz="0" w:space="0" w:color="auto"/>
      </w:divBdr>
    </w:div>
    <w:div w:id="561332183">
      <w:bodyDiv w:val="1"/>
      <w:marLeft w:val="0"/>
      <w:marRight w:val="0"/>
      <w:marTop w:val="0"/>
      <w:marBottom w:val="0"/>
      <w:divBdr>
        <w:top w:val="none" w:sz="0" w:space="0" w:color="auto"/>
        <w:left w:val="none" w:sz="0" w:space="0" w:color="auto"/>
        <w:bottom w:val="none" w:sz="0" w:space="0" w:color="auto"/>
        <w:right w:val="none" w:sz="0" w:space="0" w:color="auto"/>
      </w:divBdr>
    </w:div>
    <w:div w:id="626818326">
      <w:bodyDiv w:val="1"/>
      <w:marLeft w:val="0"/>
      <w:marRight w:val="0"/>
      <w:marTop w:val="0"/>
      <w:marBottom w:val="0"/>
      <w:divBdr>
        <w:top w:val="none" w:sz="0" w:space="0" w:color="auto"/>
        <w:left w:val="none" w:sz="0" w:space="0" w:color="auto"/>
        <w:bottom w:val="none" w:sz="0" w:space="0" w:color="auto"/>
        <w:right w:val="none" w:sz="0" w:space="0" w:color="auto"/>
      </w:divBdr>
    </w:div>
    <w:div w:id="665086854">
      <w:bodyDiv w:val="1"/>
      <w:marLeft w:val="0"/>
      <w:marRight w:val="0"/>
      <w:marTop w:val="0"/>
      <w:marBottom w:val="0"/>
      <w:divBdr>
        <w:top w:val="none" w:sz="0" w:space="0" w:color="auto"/>
        <w:left w:val="none" w:sz="0" w:space="0" w:color="auto"/>
        <w:bottom w:val="none" w:sz="0" w:space="0" w:color="auto"/>
        <w:right w:val="none" w:sz="0" w:space="0" w:color="auto"/>
      </w:divBdr>
    </w:div>
    <w:div w:id="719668561">
      <w:bodyDiv w:val="1"/>
      <w:marLeft w:val="0"/>
      <w:marRight w:val="0"/>
      <w:marTop w:val="0"/>
      <w:marBottom w:val="0"/>
      <w:divBdr>
        <w:top w:val="none" w:sz="0" w:space="0" w:color="auto"/>
        <w:left w:val="none" w:sz="0" w:space="0" w:color="auto"/>
        <w:bottom w:val="none" w:sz="0" w:space="0" w:color="auto"/>
        <w:right w:val="none" w:sz="0" w:space="0" w:color="auto"/>
      </w:divBdr>
    </w:div>
    <w:div w:id="764113021">
      <w:bodyDiv w:val="1"/>
      <w:marLeft w:val="0"/>
      <w:marRight w:val="0"/>
      <w:marTop w:val="0"/>
      <w:marBottom w:val="0"/>
      <w:divBdr>
        <w:top w:val="none" w:sz="0" w:space="0" w:color="auto"/>
        <w:left w:val="none" w:sz="0" w:space="0" w:color="auto"/>
        <w:bottom w:val="none" w:sz="0" w:space="0" w:color="auto"/>
        <w:right w:val="none" w:sz="0" w:space="0" w:color="auto"/>
      </w:divBdr>
    </w:div>
    <w:div w:id="790783304">
      <w:bodyDiv w:val="1"/>
      <w:marLeft w:val="0"/>
      <w:marRight w:val="0"/>
      <w:marTop w:val="0"/>
      <w:marBottom w:val="0"/>
      <w:divBdr>
        <w:top w:val="none" w:sz="0" w:space="0" w:color="auto"/>
        <w:left w:val="none" w:sz="0" w:space="0" w:color="auto"/>
        <w:bottom w:val="none" w:sz="0" w:space="0" w:color="auto"/>
        <w:right w:val="none" w:sz="0" w:space="0" w:color="auto"/>
      </w:divBdr>
    </w:div>
    <w:div w:id="1390688370">
      <w:bodyDiv w:val="1"/>
      <w:marLeft w:val="0"/>
      <w:marRight w:val="0"/>
      <w:marTop w:val="0"/>
      <w:marBottom w:val="0"/>
      <w:divBdr>
        <w:top w:val="none" w:sz="0" w:space="0" w:color="auto"/>
        <w:left w:val="none" w:sz="0" w:space="0" w:color="auto"/>
        <w:bottom w:val="none" w:sz="0" w:space="0" w:color="auto"/>
        <w:right w:val="none" w:sz="0" w:space="0" w:color="auto"/>
      </w:divBdr>
    </w:div>
    <w:div w:id="1488205007">
      <w:bodyDiv w:val="1"/>
      <w:marLeft w:val="0"/>
      <w:marRight w:val="0"/>
      <w:marTop w:val="0"/>
      <w:marBottom w:val="0"/>
      <w:divBdr>
        <w:top w:val="none" w:sz="0" w:space="0" w:color="auto"/>
        <w:left w:val="none" w:sz="0" w:space="0" w:color="auto"/>
        <w:bottom w:val="none" w:sz="0" w:space="0" w:color="auto"/>
        <w:right w:val="none" w:sz="0" w:space="0" w:color="auto"/>
      </w:divBdr>
    </w:div>
    <w:div w:id="1748306175">
      <w:bodyDiv w:val="1"/>
      <w:marLeft w:val="0"/>
      <w:marRight w:val="0"/>
      <w:marTop w:val="0"/>
      <w:marBottom w:val="0"/>
      <w:divBdr>
        <w:top w:val="none" w:sz="0" w:space="0" w:color="auto"/>
        <w:left w:val="none" w:sz="0" w:space="0" w:color="auto"/>
        <w:bottom w:val="none" w:sz="0" w:space="0" w:color="auto"/>
        <w:right w:val="none" w:sz="0" w:space="0" w:color="auto"/>
      </w:divBdr>
      <w:divsChild>
        <w:div w:id="1059864829">
          <w:marLeft w:val="-115"/>
          <w:marRight w:val="0"/>
          <w:marTop w:val="0"/>
          <w:marBottom w:val="0"/>
          <w:divBdr>
            <w:top w:val="none" w:sz="0" w:space="0" w:color="auto"/>
            <w:left w:val="none" w:sz="0" w:space="0" w:color="auto"/>
            <w:bottom w:val="none" w:sz="0" w:space="0" w:color="auto"/>
            <w:right w:val="none" w:sz="0" w:space="0" w:color="auto"/>
          </w:divBdr>
        </w:div>
      </w:divsChild>
    </w:div>
    <w:div w:id="1758403815">
      <w:bodyDiv w:val="1"/>
      <w:marLeft w:val="0"/>
      <w:marRight w:val="0"/>
      <w:marTop w:val="0"/>
      <w:marBottom w:val="0"/>
      <w:divBdr>
        <w:top w:val="none" w:sz="0" w:space="0" w:color="auto"/>
        <w:left w:val="none" w:sz="0" w:space="0" w:color="auto"/>
        <w:bottom w:val="none" w:sz="0" w:space="0" w:color="auto"/>
        <w:right w:val="none" w:sz="0" w:space="0" w:color="auto"/>
      </w:divBdr>
    </w:div>
    <w:div w:id="1828937878">
      <w:bodyDiv w:val="1"/>
      <w:marLeft w:val="0"/>
      <w:marRight w:val="0"/>
      <w:marTop w:val="0"/>
      <w:marBottom w:val="0"/>
      <w:divBdr>
        <w:top w:val="none" w:sz="0" w:space="0" w:color="auto"/>
        <w:left w:val="none" w:sz="0" w:space="0" w:color="auto"/>
        <w:bottom w:val="none" w:sz="0" w:space="0" w:color="auto"/>
        <w:right w:val="none" w:sz="0" w:space="0" w:color="auto"/>
      </w:divBdr>
    </w:div>
    <w:div w:id="1836804247">
      <w:bodyDiv w:val="1"/>
      <w:marLeft w:val="0"/>
      <w:marRight w:val="0"/>
      <w:marTop w:val="0"/>
      <w:marBottom w:val="0"/>
      <w:divBdr>
        <w:top w:val="none" w:sz="0" w:space="0" w:color="auto"/>
        <w:left w:val="none" w:sz="0" w:space="0" w:color="auto"/>
        <w:bottom w:val="none" w:sz="0" w:space="0" w:color="auto"/>
        <w:right w:val="none" w:sz="0" w:space="0" w:color="auto"/>
      </w:divBdr>
    </w:div>
    <w:div w:id="1860776651">
      <w:bodyDiv w:val="1"/>
      <w:marLeft w:val="0"/>
      <w:marRight w:val="0"/>
      <w:marTop w:val="0"/>
      <w:marBottom w:val="0"/>
      <w:divBdr>
        <w:top w:val="none" w:sz="0" w:space="0" w:color="auto"/>
        <w:left w:val="none" w:sz="0" w:space="0" w:color="auto"/>
        <w:bottom w:val="none" w:sz="0" w:space="0" w:color="auto"/>
        <w:right w:val="none" w:sz="0" w:space="0" w:color="auto"/>
      </w:divBdr>
    </w:div>
    <w:div w:id="20453984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image" Target="media/image19.png"/><Relationship Id="rId21" Type="http://schemas.openxmlformats.org/officeDocument/2006/relationships/image" Target="media/image15.png"/><Relationship Id="rId34" Type="http://schemas.openxmlformats.org/officeDocument/2006/relationships/image" Target="media/image26.emf"/><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oleObject" Target="embeddings/oleObject1.bin"/><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hyperlink" Target="https://en.wikipedia.org/wiki/ECEF" TargetMode="External"/><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jpeg"/><Relationship Id="rId24" Type="http://schemas.openxmlformats.org/officeDocument/2006/relationships/image" Target="media/image18.emf"/><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package" Target="embeddings/Microsoft_Visio___111111.vsdx"/><Relationship Id="rId35" Type="http://schemas.openxmlformats.org/officeDocument/2006/relationships/image" Target="media/image27.jpeg"/><Relationship Id="rId8" Type="http://schemas.openxmlformats.org/officeDocument/2006/relationships/image" Target="media/image3.png"/><Relationship Id="rId3" Type="http://schemas.openxmlformats.org/officeDocument/2006/relationships/styles" Target="styles.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FF877896-E6B4-4B40-B95E-7682D8E696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31</Pages>
  <Words>10164</Words>
  <Characters>57941</Characters>
  <Application>Microsoft Office Word</Application>
  <DocSecurity>0</DocSecurity>
  <Lines>482</Lines>
  <Paragraphs>135</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67970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박경모</dc:creator>
  <cp:keywords/>
  <dc:description/>
  <cp:lastModifiedBy>박경모</cp:lastModifiedBy>
  <cp:revision>5</cp:revision>
  <dcterms:created xsi:type="dcterms:W3CDTF">2018-04-20T20:59:00Z</dcterms:created>
  <dcterms:modified xsi:type="dcterms:W3CDTF">2018-04-20T21:57:00Z</dcterms:modified>
</cp:coreProperties>
</file>