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01A202" w14:textId="77777777" w:rsidR="00B53BF7" w:rsidRPr="008C720E" w:rsidRDefault="00B53BF7" w:rsidP="00B53BF7">
      <w:pPr>
        <w:jc w:val="center"/>
        <w:rPr>
          <w:b/>
          <w:sz w:val="28"/>
          <w:szCs w:val="28"/>
          <w:lang w:val="fr-FR"/>
        </w:rPr>
      </w:pPr>
      <w:bookmarkStart w:id="0" w:name="_GoBack"/>
      <w:bookmarkEnd w:id="0"/>
      <w:r w:rsidRPr="008C720E">
        <w:rPr>
          <w:b/>
          <w:sz w:val="28"/>
          <w:szCs w:val="28"/>
          <w:lang w:val="fr-FR"/>
        </w:rPr>
        <w:t>INTERNATIONAL ORGANISATION FOR STANDARDISATION</w:t>
      </w:r>
    </w:p>
    <w:p w14:paraId="77B0E716" w14:textId="77777777" w:rsidR="00B53BF7" w:rsidRPr="008C720E" w:rsidRDefault="00B53BF7" w:rsidP="00B53BF7">
      <w:pPr>
        <w:jc w:val="center"/>
        <w:rPr>
          <w:b/>
          <w:sz w:val="28"/>
          <w:lang w:val="fr-FR"/>
        </w:rPr>
      </w:pPr>
      <w:r w:rsidRPr="008C720E">
        <w:rPr>
          <w:b/>
          <w:sz w:val="28"/>
          <w:lang w:val="fr-FR"/>
        </w:rPr>
        <w:t>ORGANISATION INTERNATIONALE DE NORMALISATION</w:t>
      </w:r>
    </w:p>
    <w:p w14:paraId="589E3851" w14:textId="77777777" w:rsidR="00B53BF7" w:rsidRPr="00FB62C8" w:rsidRDefault="00B53BF7" w:rsidP="00B53BF7">
      <w:pPr>
        <w:jc w:val="center"/>
        <w:rPr>
          <w:b/>
          <w:sz w:val="28"/>
        </w:rPr>
      </w:pPr>
      <w:r w:rsidRPr="00FB62C8">
        <w:rPr>
          <w:b/>
          <w:sz w:val="28"/>
        </w:rPr>
        <w:t>ISO/IEC JTC1/SC29/WG11</w:t>
      </w:r>
    </w:p>
    <w:p w14:paraId="48E3690C" w14:textId="77777777" w:rsidR="00B53BF7" w:rsidRPr="00FB62C8" w:rsidRDefault="00B53BF7" w:rsidP="00B53BF7">
      <w:pPr>
        <w:jc w:val="center"/>
        <w:rPr>
          <w:b/>
        </w:rPr>
      </w:pPr>
      <w:r w:rsidRPr="00FB62C8">
        <w:rPr>
          <w:b/>
          <w:sz w:val="28"/>
        </w:rPr>
        <w:t>CODING OF MOVING PICTURES AND AUDIO</w:t>
      </w:r>
    </w:p>
    <w:p w14:paraId="5741C13B" w14:textId="77777777" w:rsidR="00B53BF7" w:rsidRPr="00FB62C8" w:rsidRDefault="00B53BF7" w:rsidP="00B53BF7">
      <w:pPr>
        <w:tabs>
          <w:tab w:val="left" w:pos="5387"/>
        </w:tabs>
        <w:spacing w:line="240" w:lineRule="exact"/>
        <w:jc w:val="center"/>
        <w:rPr>
          <w:b/>
        </w:rPr>
      </w:pPr>
    </w:p>
    <w:p w14:paraId="109EE667" w14:textId="1030EF04" w:rsidR="00B53BF7" w:rsidRPr="00FB62C8" w:rsidRDefault="00B53BF7" w:rsidP="00B53BF7">
      <w:pPr>
        <w:jc w:val="right"/>
        <w:rPr>
          <w:b/>
        </w:rPr>
      </w:pPr>
      <w:r w:rsidRPr="00FB62C8">
        <w:rPr>
          <w:b/>
        </w:rPr>
        <w:t xml:space="preserve">ISO/IEC JTC1/SC29/WG11 </w:t>
      </w:r>
      <w:r w:rsidR="00374A32" w:rsidRPr="00F54A4E">
        <w:rPr>
          <w:b/>
          <w:sz w:val="48"/>
        </w:rPr>
        <w:t>N</w:t>
      </w:r>
      <w:r w:rsidR="00374A32">
        <w:rPr>
          <w:b/>
          <w:sz w:val="48"/>
        </w:rPr>
        <w:t>17158</w:t>
      </w:r>
    </w:p>
    <w:p w14:paraId="3AF9BB76" w14:textId="35126B4A" w:rsidR="00B53BF7" w:rsidRPr="00FB62C8" w:rsidRDefault="0016318E" w:rsidP="00B53BF7">
      <w:pPr>
        <w:wordWrap w:val="0"/>
        <w:jc w:val="right"/>
        <w:rPr>
          <w:b/>
          <w:lang w:eastAsia="ja-JP"/>
        </w:rPr>
      </w:pPr>
      <w:r w:rsidRPr="003359E3">
        <w:rPr>
          <w:b/>
        </w:rPr>
        <w:t>October</w:t>
      </w:r>
      <w:r w:rsidRPr="003359E3">
        <w:rPr>
          <w:rFonts w:eastAsia="Malgun Gothic"/>
          <w:b/>
        </w:rPr>
        <w:t xml:space="preserve"> 201</w:t>
      </w:r>
      <w:r w:rsidRPr="003359E3">
        <w:rPr>
          <w:b/>
        </w:rPr>
        <w:t>7</w:t>
      </w:r>
      <w:r w:rsidRPr="003359E3">
        <w:rPr>
          <w:rFonts w:eastAsia="Malgun Gothic"/>
          <w:b/>
        </w:rPr>
        <w:t>, Macau, CN</w:t>
      </w:r>
    </w:p>
    <w:p w14:paraId="199960A2" w14:textId="77777777" w:rsidR="00B53BF7" w:rsidRPr="00A73B5D" w:rsidRDefault="00B53BF7" w:rsidP="00B53BF7">
      <w:pPr>
        <w:rPr>
          <w:lang w:eastAsia="ja-JP"/>
        </w:rPr>
      </w:pPr>
    </w:p>
    <w:p w14:paraId="2C1CD442" w14:textId="77777777" w:rsidR="00B53BF7" w:rsidRPr="00A73B5D" w:rsidRDefault="00B53BF7" w:rsidP="00B53BF7">
      <w:pPr>
        <w:rPr>
          <w:lang w:eastAsia="ja-JP"/>
        </w:rPr>
      </w:pPr>
    </w:p>
    <w:p w14:paraId="6907C4A9" w14:textId="77777777" w:rsidR="00B53BF7" w:rsidRPr="00A73B5D" w:rsidRDefault="00B53BF7" w:rsidP="00B53BF7"/>
    <w:p w14:paraId="129783B5" w14:textId="77777777" w:rsidR="007475C3" w:rsidRPr="00F64801" w:rsidRDefault="007475C3" w:rsidP="00E56BF9"/>
    <w:tbl>
      <w:tblPr>
        <w:tblW w:w="0" w:type="auto"/>
        <w:tblLook w:val="01E0" w:firstRow="1" w:lastRow="1" w:firstColumn="1" w:lastColumn="1" w:noHBand="0" w:noVBand="0"/>
      </w:tblPr>
      <w:tblGrid>
        <w:gridCol w:w="1078"/>
        <w:gridCol w:w="8277"/>
      </w:tblGrid>
      <w:tr w:rsidR="005B7882" w:rsidRPr="00F64801" w14:paraId="59D95477" w14:textId="77777777" w:rsidTr="005B7882">
        <w:tc>
          <w:tcPr>
            <w:tcW w:w="1078" w:type="dxa"/>
          </w:tcPr>
          <w:p w14:paraId="59A470E6" w14:textId="27B07A32" w:rsidR="005B7882" w:rsidRPr="00B53BF7" w:rsidRDefault="005B7882" w:rsidP="00C46625">
            <w:pPr>
              <w:suppressAutoHyphens/>
              <w:rPr>
                <w:b/>
              </w:rPr>
            </w:pPr>
            <w:r w:rsidRPr="00B53BF7">
              <w:rPr>
                <w:b/>
              </w:rPr>
              <w:t>Source</w:t>
            </w:r>
          </w:p>
        </w:tc>
        <w:tc>
          <w:tcPr>
            <w:tcW w:w="8277" w:type="dxa"/>
          </w:tcPr>
          <w:p w14:paraId="148BFF99" w14:textId="14076036" w:rsidR="005B7882" w:rsidRPr="00F64801" w:rsidRDefault="00374A32" w:rsidP="008C720E">
            <w:pPr>
              <w:suppressAutoHyphens/>
            </w:pPr>
            <w:r>
              <w:t>Audio</w:t>
            </w:r>
          </w:p>
        </w:tc>
      </w:tr>
      <w:tr w:rsidR="005B7882" w:rsidRPr="00F64801" w14:paraId="733CE44C" w14:textId="77777777" w:rsidTr="005B7882">
        <w:tc>
          <w:tcPr>
            <w:tcW w:w="1078" w:type="dxa"/>
          </w:tcPr>
          <w:p w14:paraId="018A48CE" w14:textId="77777777" w:rsidR="005B7882" w:rsidRPr="00B53BF7" w:rsidRDefault="005B7882" w:rsidP="00C46625">
            <w:pPr>
              <w:suppressAutoHyphens/>
              <w:rPr>
                <w:b/>
              </w:rPr>
            </w:pPr>
            <w:r w:rsidRPr="00B53BF7">
              <w:rPr>
                <w:b/>
              </w:rPr>
              <w:t>Title</w:t>
            </w:r>
          </w:p>
        </w:tc>
        <w:tc>
          <w:tcPr>
            <w:tcW w:w="8277" w:type="dxa"/>
          </w:tcPr>
          <w:p w14:paraId="3117A5B5" w14:textId="28BF2439" w:rsidR="0016318E" w:rsidRPr="0016318E" w:rsidRDefault="00374A32" w:rsidP="00C46625">
            <w:pPr>
              <w:suppressAutoHyphens/>
              <w:rPr>
                <w:bCs/>
                <w:lang w:val="en-US"/>
              </w:rPr>
            </w:pPr>
            <w:r w:rsidRPr="00374A32">
              <w:rPr>
                <w:bCs/>
                <w:lang w:val="en-US"/>
              </w:rPr>
              <w:t>ISO/IEC 23008-3:2015/PDAM 5, Audio Metadata Enhancements  </w:t>
            </w:r>
          </w:p>
        </w:tc>
      </w:tr>
      <w:tr w:rsidR="0016318E" w:rsidRPr="00F64801" w14:paraId="3E9EF11E" w14:textId="77777777" w:rsidTr="005B7882">
        <w:tc>
          <w:tcPr>
            <w:tcW w:w="1078" w:type="dxa"/>
          </w:tcPr>
          <w:p w14:paraId="2F24E49E" w14:textId="72BCEF1A" w:rsidR="0016318E" w:rsidRPr="00B53BF7" w:rsidRDefault="0016318E" w:rsidP="00C46625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8277" w:type="dxa"/>
          </w:tcPr>
          <w:p w14:paraId="3563541F" w14:textId="3F9C8591" w:rsidR="0016318E" w:rsidRPr="00374A32" w:rsidRDefault="0016318E" w:rsidP="00C46625">
            <w:pPr>
              <w:suppressAutoHyphens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Approved</w:t>
            </w:r>
          </w:p>
        </w:tc>
      </w:tr>
      <w:tr w:rsidR="005B7882" w:rsidRPr="00F64801" w14:paraId="331C2DB1" w14:textId="77777777" w:rsidTr="00DA3CB8">
        <w:trPr>
          <w:trHeight w:val="266"/>
        </w:trPr>
        <w:tc>
          <w:tcPr>
            <w:tcW w:w="1078" w:type="dxa"/>
          </w:tcPr>
          <w:p w14:paraId="020F3142" w14:textId="77777777" w:rsidR="005B7882" w:rsidRPr="00B53BF7" w:rsidRDefault="000A75A7" w:rsidP="00C46625">
            <w:pPr>
              <w:rPr>
                <w:b/>
              </w:rPr>
            </w:pPr>
            <w:r w:rsidRPr="00B53BF7">
              <w:rPr>
                <w:b/>
              </w:rPr>
              <w:t xml:space="preserve">Editor </w:t>
            </w:r>
          </w:p>
        </w:tc>
        <w:tc>
          <w:tcPr>
            <w:tcW w:w="8277" w:type="dxa"/>
          </w:tcPr>
          <w:p w14:paraId="1BE17397" w14:textId="1EDB857C" w:rsidR="00B53BF7" w:rsidRPr="00F64801" w:rsidRDefault="00374A32" w:rsidP="008C720E">
            <w:r>
              <w:t xml:space="preserve">Adrian </w:t>
            </w:r>
            <w:proofErr w:type="spellStart"/>
            <w:r>
              <w:t>Murtaza</w:t>
            </w:r>
            <w:proofErr w:type="spellEnd"/>
            <w:r w:rsidR="00DA3CB8">
              <w:t xml:space="preserve">, Jan </w:t>
            </w:r>
            <w:proofErr w:type="spellStart"/>
            <w:r w:rsidR="00DA3CB8">
              <w:t>Plogsties</w:t>
            </w:r>
            <w:proofErr w:type="spellEnd"/>
            <w:r w:rsidR="00DA3CB8">
              <w:t>, Nils Peters</w:t>
            </w:r>
          </w:p>
        </w:tc>
      </w:tr>
    </w:tbl>
    <w:p w14:paraId="5B11B4DE" w14:textId="77777777" w:rsidR="00FB62C8" w:rsidRPr="00F64801" w:rsidRDefault="00FB62C8" w:rsidP="00E56BF9"/>
    <w:p w14:paraId="5154931F" w14:textId="77777777" w:rsidR="00FB62C8" w:rsidRPr="00F64801" w:rsidRDefault="00FB62C8" w:rsidP="00E56BF9"/>
    <w:p w14:paraId="349CEA5F" w14:textId="77777777" w:rsidR="00FB62C8" w:rsidRPr="00F64801" w:rsidRDefault="00FB62C8" w:rsidP="00E56BF9">
      <w:pPr>
        <w:pStyle w:val="berschrift1"/>
      </w:pPr>
      <w:r w:rsidRPr="00F64801">
        <w:t>Introduction</w:t>
      </w:r>
    </w:p>
    <w:p w14:paraId="02D81DC0" w14:textId="16D94172" w:rsidR="00CC403E" w:rsidRPr="00F64801" w:rsidRDefault="005A698F" w:rsidP="00E56BF9">
      <w:r w:rsidRPr="00F64801">
        <w:t xml:space="preserve">This document </w:t>
      </w:r>
      <w:r w:rsidR="000A75A7" w:rsidRPr="00F64801">
        <w:t xml:space="preserve">contains the </w:t>
      </w:r>
      <w:r w:rsidR="0016318E">
        <w:t>text of</w:t>
      </w:r>
      <w:r w:rsidR="00F468F7">
        <w:t xml:space="preserve"> </w:t>
      </w:r>
      <w:r w:rsidR="00374A32" w:rsidRPr="00374A32">
        <w:rPr>
          <w:bCs/>
          <w:lang w:val="en-US"/>
        </w:rPr>
        <w:t xml:space="preserve">ISO/IEC 23008-3:2015/PDAM </w:t>
      </w:r>
      <w:r w:rsidR="00374A32">
        <w:rPr>
          <w:bCs/>
          <w:lang w:val="en-US"/>
        </w:rPr>
        <w:t>5, Audio Metadata Enhancements</w:t>
      </w:r>
      <w:r w:rsidR="00F468F7">
        <w:t>.</w:t>
      </w:r>
    </w:p>
    <w:p w14:paraId="37F9FD0E" w14:textId="77777777" w:rsidR="000A75A7" w:rsidRPr="00F64801" w:rsidRDefault="000A75A7" w:rsidP="00E56BF9"/>
    <w:p w14:paraId="12728388" w14:textId="6BF720BB" w:rsidR="00E545CB" w:rsidRPr="007F320D" w:rsidRDefault="00E545CB" w:rsidP="007F320D">
      <w:pPr>
        <w:ind w:left="360"/>
      </w:pPr>
    </w:p>
    <w:sectPr w:rsidR="00E545CB" w:rsidRPr="007F32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9A631" w14:textId="77777777" w:rsidR="001C40C7" w:rsidRDefault="001C40C7" w:rsidP="00E56BF9">
      <w:r>
        <w:separator/>
      </w:r>
    </w:p>
  </w:endnote>
  <w:endnote w:type="continuationSeparator" w:id="0">
    <w:p w14:paraId="30E1EAC4" w14:textId="77777777" w:rsidR="001C40C7" w:rsidRDefault="001C40C7" w:rsidP="00E56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E2C41" w14:textId="77777777" w:rsidR="00CC0719" w:rsidRDefault="00CC0719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499AB" w14:textId="77777777" w:rsidR="00CC0719" w:rsidRDefault="00CC0719">
    <w:pPr>
      <w:pStyle w:val="Fuzeil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76A2DE" w14:textId="77777777" w:rsidR="00CC0719" w:rsidRDefault="00CC0719">
    <w:pPr>
      <w:pStyle w:val="Fuzeil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9F4873" w14:textId="77777777" w:rsidR="001C40C7" w:rsidRDefault="001C40C7" w:rsidP="00E56BF9">
      <w:r>
        <w:separator/>
      </w:r>
    </w:p>
  </w:footnote>
  <w:footnote w:type="continuationSeparator" w:id="0">
    <w:p w14:paraId="55A6B9B7" w14:textId="77777777" w:rsidR="001C40C7" w:rsidRDefault="001C40C7" w:rsidP="00E56B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EE2F3" w14:textId="77777777" w:rsidR="00CC0719" w:rsidRDefault="00CC0719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BD8F9" w14:textId="77777777" w:rsidR="00CC0719" w:rsidRDefault="00CC0719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127A53" w14:textId="77777777" w:rsidR="00CC0719" w:rsidRDefault="00CC0719">
    <w:pPr>
      <w:pStyle w:val="Kopfzeil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269B6"/>
    <w:multiLevelType w:val="hybridMultilevel"/>
    <w:tmpl w:val="B66A8224"/>
    <w:lvl w:ilvl="0" w:tplc="704458C4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A54410B"/>
    <w:multiLevelType w:val="hybridMultilevel"/>
    <w:tmpl w:val="0E0068D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E55A1"/>
    <w:multiLevelType w:val="hybridMultilevel"/>
    <w:tmpl w:val="41EA2392"/>
    <w:lvl w:ilvl="0" w:tplc="0D6AEED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DD6B2D"/>
    <w:multiLevelType w:val="multilevel"/>
    <w:tmpl w:val="2BD877B0"/>
    <w:lvl w:ilvl="0">
      <w:start w:val="1"/>
      <w:numFmt w:val="decimal"/>
      <w:pStyle w:val="reql1"/>
      <w:lvlText w:val="%1."/>
      <w:lvlJc w:val="left"/>
      <w:pPr>
        <w:ind w:left="720" w:hanging="360"/>
      </w:pPr>
    </w:lvl>
    <w:lvl w:ilvl="1">
      <w:start w:val="1"/>
      <w:numFmt w:val="decimal"/>
      <w:pStyle w:val="reql2"/>
      <w:lvlText w:val="%1.%2."/>
      <w:lvlJc w:val="left"/>
      <w:pPr>
        <w:ind w:left="1152" w:hanging="432"/>
      </w:pPr>
    </w:lvl>
    <w:lvl w:ilvl="2">
      <w:start w:val="1"/>
      <w:numFmt w:val="decimal"/>
      <w:pStyle w:val="reql3"/>
      <w:lvlText w:val="%1.%2.%3."/>
      <w:lvlJc w:val="left"/>
      <w:pPr>
        <w:ind w:left="1584" w:hanging="504"/>
      </w:pPr>
      <w:rPr>
        <w:specVanish w:val="0"/>
      </w:rPr>
    </w:lvl>
    <w:lvl w:ilvl="3">
      <w:start w:val="1"/>
      <w:numFmt w:val="decimal"/>
      <w:pStyle w:val="reql4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">
    <w:nsid w:val="67E5159C"/>
    <w:multiLevelType w:val="hybridMultilevel"/>
    <w:tmpl w:val="175EBF50"/>
    <w:lvl w:ilvl="0" w:tplc="45CE755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5B2C2D0C">
      <w:start w:val="1"/>
      <w:numFmt w:val="lowerLetter"/>
      <w:lvlText w:val="%2."/>
      <w:lvlJc w:val="left"/>
      <w:pPr>
        <w:ind w:left="1440" w:hanging="360"/>
      </w:pPr>
    </w:lvl>
    <w:lvl w:ilvl="2" w:tplc="77A46F2C">
      <w:start w:val="1"/>
      <w:numFmt w:val="lowerRoman"/>
      <w:lvlText w:val="%3."/>
      <w:lvlJc w:val="right"/>
      <w:pPr>
        <w:ind w:left="2160" w:hanging="180"/>
      </w:pPr>
    </w:lvl>
    <w:lvl w:ilvl="3" w:tplc="76726168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A34068"/>
    <w:multiLevelType w:val="multilevel"/>
    <w:tmpl w:val="79F2B64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3"/>
  </w:num>
  <w:num w:numId="6">
    <w:abstractNumId w:val="3"/>
  </w:num>
  <w:num w:numId="7">
    <w:abstractNumId w:val="2"/>
  </w:num>
  <w:num w:numId="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6"/>
  <w:removePersonalInformation/>
  <w:removeDateAndTime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C8"/>
    <w:rsid w:val="00026800"/>
    <w:rsid w:val="00062845"/>
    <w:rsid w:val="000A75A7"/>
    <w:rsid w:val="000D44B2"/>
    <w:rsid w:val="000E5F28"/>
    <w:rsid w:val="001121F0"/>
    <w:rsid w:val="00115FD0"/>
    <w:rsid w:val="001323B6"/>
    <w:rsid w:val="0014524B"/>
    <w:rsid w:val="001475DE"/>
    <w:rsid w:val="001627ED"/>
    <w:rsid w:val="0016318E"/>
    <w:rsid w:val="00187967"/>
    <w:rsid w:val="001A3840"/>
    <w:rsid w:val="001C40C7"/>
    <w:rsid w:val="001E287B"/>
    <w:rsid w:val="001F79B8"/>
    <w:rsid w:val="00206B7F"/>
    <w:rsid w:val="00295BB4"/>
    <w:rsid w:val="002E1E28"/>
    <w:rsid w:val="00313678"/>
    <w:rsid w:val="0032091D"/>
    <w:rsid w:val="00354639"/>
    <w:rsid w:val="00374A32"/>
    <w:rsid w:val="0038361E"/>
    <w:rsid w:val="00394751"/>
    <w:rsid w:val="003A133C"/>
    <w:rsid w:val="003B0BF9"/>
    <w:rsid w:val="003C5BE4"/>
    <w:rsid w:val="003D1EDC"/>
    <w:rsid w:val="003E4BB5"/>
    <w:rsid w:val="003E7F1B"/>
    <w:rsid w:val="00407983"/>
    <w:rsid w:val="0041652A"/>
    <w:rsid w:val="0044420E"/>
    <w:rsid w:val="00444631"/>
    <w:rsid w:val="00482C85"/>
    <w:rsid w:val="004B6773"/>
    <w:rsid w:val="004D2469"/>
    <w:rsid w:val="004E5FAB"/>
    <w:rsid w:val="004F66A7"/>
    <w:rsid w:val="005020CA"/>
    <w:rsid w:val="00542807"/>
    <w:rsid w:val="00554653"/>
    <w:rsid w:val="005A157F"/>
    <w:rsid w:val="005A35A1"/>
    <w:rsid w:val="005A698F"/>
    <w:rsid w:val="005B7882"/>
    <w:rsid w:val="005B7D12"/>
    <w:rsid w:val="005C2B4C"/>
    <w:rsid w:val="005D02D5"/>
    <w:rsid w:val="005E4168"/>
    <w:rsid w:val="00614BD0"/>
    <w:rsid w:val="00644270"/>
    <w:rsid w:val="0064768A"/>
    <w:rsid w:val="006635C0"/>
    <w:rsid w:val="00690A39"/>
    <w:rsid w:val="00692A46"/>
    <w:rsid w:val="006B7C45"/>
    <w:rsid w:val="006E1CCC"/>
    <w:rsid w:val="006F0E16"/>
    <w:rsid w:val="006F6C61"/>
    <w:rsid w:val="007475C3"/>
    <w:rsid w:val="00754EC9"/>
    <w:rsid w:val="0077212C"/>
    <w:rsid w:val="007853ED"/>
    <w:rsid w:val="007A4209"/>
    <w:rsid w:val="007C4E37"/>
    <w:rsid w:val="007D125E"/>
    <w:rsid w:val="007D1857"/>
    <w:rsid w:val="007F320D"/>
    <w:rsid w:val="007F3B10"/>
    <w:rsid w:val="00802043"/>
    <w:rsid w:val="00871880"/>
    <w:rsid w:val="0089563F"/>
    <w:rsid w:val="008B11F7"/>
    <w:rsid w:val="008B6A6F"/>
    <w:rsid w:val="008C720E"/>
    <w:rsid w:val="008F74B0"/>
    <w:rsid w:val="00901F4F"/>
    <w:rsid w:val="00905727"/>
    <w:rsid w:val="00946DB1"/>
    <w:rsid w:val="00952538"/>
    <w:rsid w:val="00956D26"/>
    <w:rsid w:val="00971306"/>
    <w:rsid w:val="00990569"/>
    <w:rsid w:val="00990E6C"/>
    <w:rsid w:val="009B5F05"/>
    <w:rsid w:val="009C109E"/>
    <w:rsid w:val="009C299D"/>
    <w:rsid w:val="009E17FD"/>
    <w:rsid w:val="009E4273"/>
    <w:rsid w:val="009F4143"/>
    <w:rsid w:val="00A211BC"/>
    <w:rsid w:val="00A24487"/>
    <w:rsid w:val="00A54752"/>
    <w:rsid w:val="00A710D1"/>
    <w:rsid w:val="00A73188"/>
    <w:rsid w:val="00A73B5D"/>
    <w:rsid w:val="00AB6DD9"/>
    <w:rsid w:val="00AC78DE"/>
    <w:rsid w:val="00AD509A"/>
    <w:rsid w:val="00B04DCA"/>
    <w:rsid w:val="00B05725"/>
    <w:rsid w:val="00B07BB4"/>
    <w:rsid w:val="00B07CB7"/>
    <w:rsid w:val="00B448E5"/>
    <w:rsid w:val="00B53BF7"/>
    <w:rsid w:val="00B5479A"/>
    <w:rsid w:val="00B814BD"/>
    <w:rsid w:val="00B911FC"/>
    <w:rsid w:val="00C40EA0"/>
    <w:rsid w:val="00C41B2C"/>
    <w:rsid w:val="00C46625"/>
    <w:rsid w:val="00C54B48"/>
    <w:rsid w:val="00C85F52"/>
    <w:rsid w:val="00C87150"/>
    <w:rsid w:val="00CA7398"/>
    <w:rsid w:val="00CA7BD4"/>
    <w:rsid w:val="00CC0719"/>
    <w:rsid w:val="00CC1E21"/>
    <w:rsid w:val="00CC403E"/>
    <w:rsid w:val="00CC4943"/>
    <w:rsid w:val="00CD2437"/>
    <w:rsid w:val="00CD7C43"/>
    <w:rsid w:val="00CF0452"/>
    <w:rsid w:val="00D01947"/>
    <w:rsid w:val="00D021BD"/>
    <w:rsid w:val="00D20DFC"/>
    <w:rsid w:val="00D465AA"/>
    <w:rsid w:val="00D55590"/>
    <w:rsid w:val="00D647A6"/>
    <w:rsid w:val="00D723A1"/>
    <w:rsid w:val="00D732BB"/>
    <w:rsid w:val="00D852CD"/>
    <w:rsid w:val="00DA3CB8"/>
    <w:rsid w:val="00DB13F3"/>
    <w:rsid w:val="00DB3867"/>
    <w:rsid w:val="00DC0D0E"/>
    <w:rsid w:val="00DE2384"/>
    <w:rsid w:val="00E220DF"/>
    <w:rsid w:val="00E275A2"/>
    <w:rsid w:val="00E326B2"/>
    <w:rsid w:val="00E45E85"/>
    <w:rsid w:val="00E545CB"/>
    <w:rsid w:val="00E56BF9"/>
    <w:rsid w:val="00E9767A"/>
    <w:rsid w:val="00EB489F"/>
    <w:rsid w:val="00EC67C6"/>
    <w:rsid w:val="00EC7D8D"/>
    <w:rsid w:val="00ED06A6"/>
    <w:rsid w:val="00F025A2"/>
    <w:rsid w:val="00F3672F"/>
    <w:rsid w:val="00F404BD"/>
    <w:rsid w:val="00F468F7"/>
    <w:rsid w:val="00F54A4E"/>
    <w:rsid w:val="00F55363"/>
    <w:rsid w:val="00F64801"/>
    <w:rsid w:val="00FB2F59"/>
    <w:rsid w:val="00FB62C8"/>
    <w:rsid w:val="00FD7CD4"/>
    <w:rsid w:val="00FE5926"/>
    <w:rsid w:val="00FE5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4C57B86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F64801"/>
    <w:rPr>
      <w:sz w:val="24"/>
      <w:szCs w:val="24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F64801"/>
    <w:pPr>
      <w:keepNext/>
      <w:numPr>
        <w:numId w:val="2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F64801"/>
    <w:pPr>
      <w:keepNext/>
      <w:numPr>
        <w:ilvl w:val="1"/>
        <w:numId w:val="2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F64801"/>
    <w:pPr>
      <w:keepNext/>
      <w:numPr>
        <w:ilvl w:val="2"/>
        <w:numId w:val="2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F64801"/>
    <w:pPr>
      <w:keepNext/>
      <w:numPr>
        <w:ilvl w:val="3"/>
        <w:numId w:val="2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F64801"/>
    <w:pPr>
      <w:numPr>
        <w:ilvl w:val="4"/>
        <w:numId w:val="2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F64801"/>
    <w:pPr>
      <w:numPr>
        <w:ilvl w:val="5"/>
        <w:numId w:val="2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F64801"/>
    <w:pPr>
      <w:numPr>
        <w:ilvl w:val="6"/>
        <w:numId w:val="2"/>
      </w:numPr>
      <w:spacing w:before="240" w:after="60"/>
      <w:outlineLvl w:val="6"/>
    </w:pPr>
    <w:rPr>
      <w:rFonts w:ascii="Cambria" w:eastAsia="Times New Roman" w:hAnsi="Cambria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F64801"/>
    <w:pPr>
      <w:numPr>
        <w:ilvl w:val="7"/>
        <w:numId w:val="2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F64801"/>
    <w:pPr>
      <w:numPr>
        <w:ilvl w:val="8"/>
        <w:numId w:val="2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648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1Zchn">
    <w:name w:val="Überschrift 1 Zchn"/>
    <w:link w:val="berschrift1"/>
    <w:uiPriority w:val="9"/>
    <w:rsid w:val="00F64801"/>
    <w:rPr>
      <w:rFonts w:ascii="Calibri" w:eastAsia="Times New Roman" w:hAnsi="Calibri"/>
      <w:b/>
      <w:bCs/>
      <w:kern w:val="32"/>
      <w:sz w:val="32"/>
      <w:szCs w:val="32"/>
      <w:lang w:val="en-GB" w:eastAsia="en-US"/>
    </w:rPr>
  </w:style>
  <w:style w:type="character" w:customStyle="1" w:styleId="berschrift2Zchn">
    <w:name w:val="Überschrift 2 Zchn"/>
    <w:link w:val="berschrift2"/>
    <w:uiPriority w:val="9"/>
    <w:rsid w:val="00F64801"/>
    <w:rPr>
      <w:rFonts w:ascii="Calibri" w:eastAsia="Times New Roman" w:hAnsi="Calibri"/>
      <w:b/>
      <w:bCs/>
      <w:i/>
      <w:iCs/>
      <w:sz w:val="28"/>
      <w:szCs w:val="28"/>
      <w:lang w:val="en-GB" w:eastAsia="en-US"/>
    </w:rPr>
  </w:style>
  <w:style w:type="character" w:customStyle="1" w:styleId="berschrift3Zchn">
    <w:name w:val="Überschrift 3 Zchn"/>
    <w:link w:val="berschrift3"/>
    <w:uiPriority w:val="9"/>
    <w:rsid w:val="00F64801"/>
    <w:rPr>
      <w:rFonts w:ascii="Calibri" w:eastAsia="Times New Roman" w:hAnsi="Calibri"/>
      <w:b/>
      <w:bCs/>
      <w:sz w:val="26"/>
      <w:szCs w:val="26"/>
      <w:lang w:val="en-GB" w:eastAsia="en-US"/>
    </w:rPr>
  </w:style>
  <w:style w:type="character" w:customStyle="1" w:styleId="berschrift4Zchn">
    <w:name w:val="Überschrift 4 Zchn"/>
    <w:link w:val="berschrift4"/>
    <w:uiPriority w:val="9"/>
    <w:rsid w:val="00F64801"/>
    <w:rPr>
      <w:rFonts w:ascii="Cambria" w:eastAsia="Times New Roman" w:hAnsi="Cambria"/>
      <w:b/>
      <w:bCs/>
      <w:sz w:val="28"/>
      <w:szCs w:val="28"/>
      <w:lang w:val="en-GB" w:eastAsia="en-US"/>
    </w:rPr>
  </w:style>
  <w:style w:type="character" w:customStyle="1" w:styleId="berschrift5Zchn">
    <w:name w:val="Überschrift 5 Zchn"/>
    <w:link w:val="berschrift5"/>
    <w:uiPriority w:val="9"/>
    <w:rsid w:val="00F64801"/>
    <w:rPr>
      <w:rFonts w:ascii="Cambria" w:eastAsia="Times New Roman" w:hAnsi="Cambria"/>
      <w:b/>
      <w:bCs/>
      <w:i/>
      <w:iCs/>
      <w:sz w:val="26"/>
      <w:szCs w:val="26"/>
      <w:lang w:val="en-GB" w:eastAsia="en-US"/>
    </w:rPr>
  </w:style>
  <w:style w:type="character" w:customStyle="1" w:styleId="berschrift6Zchn">
    <w:name w:val="Überschrift 6 Zchn"/>
    <w:link w:val="berschrift6"/>
    <w:uiPriority w:val="9"/>
    <w:rsid w:val="00F64801"/>
    <w:rPr>
      <w:rFonts w:ascii="Cambria" w:eastAsia="Times New Roman" w:hAnsi="Cambria"/>
      <w:b/>
      <w:bCs/>
      <w:sz w:val="22"/>
      <w:szCs w:val="22"/>
      <w:lang w:val="en-GB" w:eastAsia="en-US"/>
    </w:rPr>
  </w:style>
  <w:style w:type="character" w:customStyle="1" w:styleId="berschrift7Zchn">
    <w:name w:val="Überschrift 7 Zchn"/>
    <w:link w:val="berschrift7"/>
    <w:uiPriority w:val="9"/>
    <w:rsid w:val="00F64801"/>
    <w:rPr>
      <w:rFonts w:ascii="Cambria" w:eastAsia="Times New Roman" w:hAnsi="Cambria"/>
      <w:sz w:val="24"/>
      <w:szCs w:val="24"/>
      <w:lang w:val="en-GB" w:eastAsia="en-US"/>
    </w:rPr>
  </w:style>
  <w:style w:type="character" w:customStyle="1" w:styleId="berschrift8Zchn">
    <w:name w:val="Überschrift 8 Zchn"/>
    <w:link w:val="berschrift8"/>
    <w:uiPriority w:val="9"/>
    <w:rsid w:val="00F64801"/>
    <w:rPr>
      <w:rFonts w:ascii="Cambria" w:eastAsia="Times New Roman" w:hAnsi="Cambria"/>
      <w:i/>
      <w:iCs/>
      <w:sz w:val="24"/>
      <w:szCs w:val="24"/>
      <w:lang w:val="en-GB" w:eastAsia="en-US"/>
    </w:rPr>
  </w:style>
  <w:style w:type="character" w:customStyle="1" w:styleId="berschrift9Zchn">
    <w:name w:val="Überschrift 9 Zchn"/>
    <w:link w:val="berschrift9"/>
    <w:uiPriority w:val="9"/>
    <w:rsid w:val="00F64801"/>
    <w:rPr>
      <w:rFonts w:ascii="Calibri" w:eastAsia="Times New Roman" w:hAnsi="Calibri"/>
      <w:sz w:val="22"/>
      <w:szCs w:val="22"/>
      <w:lang w:val="en-GB" w:eastAsia="en-US"/>
    </w:rPr>
  </w:style>
  <w:style w:type="paragraph" w:styleId="Kopfzeile">
    <w:name w:val="header"/>
    <w:basedOn w:val="Standard"/>
    <w:link w:val="KopfzeileZchn"/>
    <w:uiPriority w:val="99"/>
    <w:unhideWhenUsed/>
    <w:rsid w:val="00F64801"/>
    <w:pPr>
      <w:tabs>
        <w:tab w:val="center" w:pos="4252"/>
        <w:tab w:val="right" w:pos="8504"/>
      </w:tabs>
      <w:snapToGrid w:val="0"/>
    </w:pPr>
  </w:style>
  <w:style w:type="character" w:customStyle="1" w:styleId="KopfzeileZchn">
    <w:name w:val="Kopfzeile Zchn"/>
    <w:link w:val="Kopfzeile"/>
    <w:uiPriority w:val="99"/>
    <w:rsid w:val="00F64801"/>
    <w:rPr>
      <w:sz w:val="24"/>
      <w:szCs w:val="24"/>
      <w:lang w:val="en-GB" w:eastAsia="en-US"/>
    </w:rPr>
  </w:style>
  <w:style w:type="paragraph" w:styleId="Fuzeile">
    <w:name w:val="footer"/>
    <w:basedOn w:val="Standard"/>
    <w:link w:val="FuzeileZchn"/>
    <w:uiPriority w:val="99"/>
    <w:unhideWhenUsed/>
    <w:rsid w:val="00F64801"/>
    <w:pPr>
      <w:tabs>
        <w:tab w:val="center" w:pos="4252"/>
        <w:tab w:val="right" w:pos="8504"/>
      </w:tabs>
      <w:snapToGrid w:val="0"/>
    </w:pPr>
  </w:style>
  <w:style w:type="character" w:customStyle="1" w:styleId="FuzeileZchn">
    <w:name w:val="Fußzeile Zchn"/>
    <w:link w:val="Fuzeile"/>
    <w:uiPriority w:val="99"/>
    <w:rsid w:val="00F64801"/>
    <w:rPr>
      <w:sz w:val="24"/>
      <w:szCs w:val="24"/>
      <w:lang w:val="en-GB" w:eastAsia="en-US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F648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nl-NL" w:eastAsia="nl-NL"/>
    </w:rPr>
  </w:style>
  <w:style w:type="character" w:customStyle="1" w:styleId="HTMLVorformatiertZchn">
    <w:name w:val="HTML Vorformatiert Zchn"/>
    <w:link w:val="HTMLVorformatiert"/>
    <w:uiPriority w:val="99"/>
    <w:semiHidden/>
    <w:rsid w:val="00F64801"/>
    <w:rPr>
      <w:rFonts w:ascii="Courier New" w:eastAsia="Times New Roman" w:hAnsi="Courier New" w:cs="Courier New"/>
    </w:rPr>
  </w:style>
  <w:style w:type="paragraph" w:styleId="Listenabsatz">
    <w:name w:val="List Paragraph"/>
    <w:basedOn w:val="Standard"/>
    <w:uiPriority w:val="34"/>
    <w:qFormat/>
    <w:rsid w:val="00F64801"/>
    <w:pPr>
      <w:ind w:left="720"/>
    </w:pPr>
    <w:rPr>
      <w:rFonts w:ascii="Calibri" w:eastAsia="Calibri" w:hAnsi="Calibri" w:cs="Calibri"/>
      <w:sz w:val="22"/>
      <w:szCs w:val="22"/>
      <w:lang w:val="nl-NL" w:eastAsia="nl-NL"/>
    </w:rPr>
  </w:style>
  <w:style w:type="paragraph" w:customStyle="1" w:styleId="reql1">
    <w:name w:val="req l1"/>
    <w:basedOn w:val="Standard"/>
    <w:qFormat/>
    <w:rsid w:val="00F64801"/>
    <w:pPr>
      <w:numPr>
        <w:numId w:val="3"/>
      </w:numPr>
      <w:spacing w:before="120"/>
    </w:pPr>
  </w:style>
  <w:style w:type="paragraph" w:customStyle="1" w:styleId="reql2">
    <w:name w:val="req l2"/>
    <w:basedOn w:val="Standard"/>
    <w:qFormat/>
    <w:rsid w:val="00F64801"/>
    <w:pPr>
      <w:numPr>
        <w:ilvl w:val="1"/>
        <w:numId w:val="3"/>
      </w:numPr>
      <w:spacing w:before="1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4801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4801"/>
    <w:rPr>
      <w:rFonts w:ascii="Segoe UI" w:hAnsi="Segoe UI" w:cs="Segoe UI"/>
      <w:sz w:val="18"/>
      <w:szCs w:val="18"/>
      <w:lang w:val="en-GB" w:eastAsia="en-US"/>
    </w:rPr>
  </w:style>
  <w:style w:type="paragraph" w:customStyle="1" w:styleId="reql3">
    <w:name w:val="req l3"/>
    <w:basedOn w:val="reql2"/>
    <w:qFormat/>
    <w:rsid w:val="00F64801"/>
    <w:pPr>
      <w:numPr>
        <w:ilvl w:val="2"/>
      </w:numPr>
    </w:pPr>
  </w:style>
  <w:style w:type="paragraph" w:customStyle="1" w:styleId="reql4">
    <w:name w:val="req l4"/>
    <w:basedOn w:val="reql1"/>
    <w:qFormat/>
    <w:rsid w:val="00F64801"/>
    <w:pPr>
      <w:numPr>
        <w:ilvl w:val="3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F648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6480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64801"/>
    <w:rPr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648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64801"/>
    <w:rPr>
      <w:b/>
      <w:bCs/>
      <w:lang w:val="en-GB" w:eastAsia="en-US"/>
    </w:rPr>
  </w:style>
  <w:style w:type="paragraph" w:customStyle="1" w:styleId="Notes">
    <w:name w:val="Notes"/>
    <w:basedOn w:val="reql1"/>
    <w:qFormat/>
    <w:rsid w:val="00F64801"/>
    <w:pPr>
      <w:numPr>
        <w:numId w:val="0"/>
      </w:numPr>
      <w:ind w:left="844"/>
    </w:pPr>
    <w:rPr>
      <w:i/>
    </w:rPr>
  </w:style>
  <w:style w:type="paragraph" w:customStyle="1" w:styleId="ReqLevel1">
    <w:name w:val="Req Level 1"/>
    <w:basedOn w:val="Standard"/>
    <w:qFormat/>
    <w:rsid w:val="00F64801"/>
    <w:pPr>
      <w:spacing w:before="120"/>
      <w:ind w:left="360" w:hanging="360"/>
    </w:pPr>
    <w:rPr>
      <w:sz w:val="22"/>
    </w:rPr>
  </w:style>
  <w:style w:type="paragraph" w:customStyle="1" w:styleId="ReqLevel2">
    <w:name w:val="Req Level 2"/>
    <w:basedOn w:val="Standard"/>
    <w:qFormat/>
    <w:rsid w:val="00F64801"/>
    <w:pPr>
      <w:tabs>
        <w:tab w:val="left" w:pos="993"/>
      </w:tabs>
      <w:ind w:left="993" w:hanging="360"/>
    </w:pPr>
    <w:rPr>
      <w:sz w:val="22"/>
    </w:rPr>
  </w:style>
  <w:style w:type="character" w:customStyle="1" w:styleId="RFC2119Keyword">
    <w:name w:val="RFC 2119 Keyword"/>
    <w:basedOn w:val="Absatz-Standardschriftart"/>
    <w:uiPriority w:val="1"/>
    <w:qFormat/>
    <w:rsid w:val="00F64801"/>
    <w:rPr>
      <w:u w:val="single"/>
    </w:rPr>
  </w:style>
  <w:style w:type="paragraph" w:customStyle="1" w:styleId="Note">
    <w:name w:val="Note"/>
    <w:basedOn w:val="reql1"/>
    <w:qFormat/>
    <w:rsid w:val="009E17FD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A3CB8"/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A3CB8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koenenrh\AppData\Local\Temp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BBD81-E7FE-6446-9E8C-E4422C56E3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C:\Users\koenenrh\AppData\Local\Temp\mxxxx.dot</Template>
  <TotalTime>0</TotalTime>
  <Pages>1</Pages>
  <Words>64</Words>
  <Characters>405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INTERNATIONAL ORGANISATION FOR STANDARDISATION</vt:lpstr>
    </vt:vector>
  </TitlesOfParts>
  <Manager/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/>
  <cp:keywords/>
  <dc:description/>
  <cp:lastModifiedBy/>
  <cp:revision>2</cp:revision>
  <cp:lastPrinted>1899-12-31T22:59:18Z</cp:lastPrinted>
  <dcterms:created xsi:type="dcterms:W3CDTF">2017-10-27T02:30:00Z</dcterms:created>
  <dcterms:modified xsi:type="dcterms:W3CDTF">2017-10-27T02:49:00Z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