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537" w:rsidRPr="007D45A8" w:rsidRDefault="007D2A69">
      <w:pPr>
        <w:pStyle w:val="zzCover"/>
        <w:rPr>
          <w:noProof/>
          <w:color w:val="0000FF"/>
          <w:sz w:val="52"/>
          <w:lang w:val="en-US"/>
        </w:rPr>
      </w:pPr>
      <w:r w:rsidRPr="007D45A8">
        <w:rPr>
          <w:lang w:val="en-US"/>
        </w:rPr>
        <w:fldChar w:fldCharType="begin"/>
      </w:r>
      <w:r w:rsidRPr="007D45A8">
        <w:rPr>
          <w:lang w:val="en-US"/>
        </w:rPr>
        <w:instrText xml:space="preserve"> SET LIBEnFileName "D:\data\mpeg\mpeg120\output\Text_of_ISO-IEC_15938-15.docx" </w:instrText>
      </w:r>
      <w:r w:rsidRPr="007D45A8">
        <w:rPr>
          <w:lang w:val="en-US"/>
        </w:rPr>
        <w:fldChar w:fldCharType="separate"/>
      </w:r>
      <w:bookmarkStart w:id="0" w:name="LIBEnFileName"/>
      <w:r w:rsidR="007D45A8" w:rsidRPr="007D45A8">
        <w:rPr>
          <w:noProof/>
          <w:lang w:val="en-US"/>
        </w:rPr>
        <w:t>D:\data\mpeg\mpeg120\output\Text_of_ISO-IEC_15938-15.docx</w:t>
      </w:r>
      <w:bookmarkEnd w:id="0"/>
      <w:r w:rsidRPr="007D45A8">
        <w:rPr>
          <w:lang w:val="en-US"/>
        </w:rPr>
        <w:fldChar w:fldCharType="end"/>
      </w:r>
      <w:r w:rsidR="005E5537" w:rsidRPr="007D45A8">
        <w:rPr>
          <w:lang w:val="en-US"/>
        </w:rPr>
        <w:fldChar w:fldCharType="begin"/>
      </w:r>
      <w:r w:rsidR="005E5537" w:rsidRPr="007D45A8">
        <w:rPr>
          <w:lang w:val="en-US"/>
        </w:rPr>
        <w:instrText xml:space="preserve"> SET DDHeadingPage1 "WORKING DRAFT" </w:instrText>
      </w:r>
      <w:r w:rsidR="005E5537" w:rsidRPr="007D45A8">
        <w:rPr>
          <w:lang w:val="en-US"/>
        </w:rPr>
        <w:fldChar w:fldCharType="separate"/>
      </w:r>
      <w:bookmarkStart w:id="1" w:name="DDHeadingPage1"/>
      <w:r w:rsidR="007D45A8" w:rsidRPr="007D45A8">
        <w:rPr>
          <w:noProof/>
          <w:lang w:val="en-US"/>
        </w:rPr>
        <w:t>WORKING DRAFT</w:t>
      </w:r>
      <w:bookmarkEnd w:id="1"/>
      <w:r w:rsidR="005E5537" w:rsidRPr="007D45A8">
        <w:rPr>
          <w:lang w:val="en-US"/>
        </w:rPr>
        <w:fldChar w:fldCharType="end"/>
      </w:r>
      <w:r w:rsidR="005E5537" w:rsidRPr="007D45A8">
        <w:rPr>
          <w:lang w:val="en-US"/>
        </w:rPr>
        <w:fldChar w:fldCharType="begin"/>
      </w:r>
      <w:r w:rsidR="005E5537" w:rsidRPr="007D45A8">
        <w:rPr>
          <w:lang w:val="en-US"/>
        </w:rPr>
        <w:instrText xml:space="preserve"> SET DDOrganization "© ISO/IEC 2017 – All rights reserved" </w:instrText>
      </w:r>
      <w:r w:rsidR="005E5537" w:rsidRPr="007D45A8">
        <w:rPr>
          <w:lang w:val="en-US"/>
        </w:rPr>
        <w:fldChar w:fldCharType="separate"/>
      </w:r>
      <w:bookmarkStart w:id="2" w:name="DDOrganization"/>
      <w:r w:rsidR="007D45A8" w:rsidRPr="007D45A8">
        <w:rPr>
          <w:noProof/>
          <w:lang w:val="en-US"/>
        </w:rPr>
        <w:t>© ISO/IEC 2017 – All rights reserved</w:t>
      </w:r>
      <w:bookmarkEnd w:id="2"/>
      <w:r w:rsidR="005E5537" w:rsidRPr="007D45A8">
        <w:rPr>
          <w:lang w:val="en-US"/>
        </w:rPr>
        <w:fldChar w:fldCharType="end"/>
      </w:r>
      <w:r w:rsidR="005E5537" w:rsidRPr="007D45A8">
        <w:rPr>
          <w:lang w:val="en-US"/>
        </w:rPr>
        <w:fldChar w:fldCharType="begin"/>
      </w:r>
      <w:r w:rsidR="005E5537" w:rsidRPr="007D45A8">
        <w:rPr>
          <w:lang w:val="en-US"/>
        </w:rPr>
        <w:instrText xml:space="preserve"> SET LibEnteteISO "ISO/IEC WD 15938-15" </w:instrText>
      </w:r>
      <w:r w:rsidR="005E5537" w:rsidRPr="007D45A8">
        <w:rPr>
          <w:lang w:val="en-US"/>
        </w:rPr>
        <w:fldChar w:fldCharType="separate"/>
      </w:r>
      <w:bookmarkStart w:id="3" w:name="LibEnteteISO"/>
      <w:r w:rsidR="007D45A8" w:rsidRPr="007D45A8">
        <w:rPr>
          <w:noProof/>
          <w:lang w:val="en-US"/>
        </w:rPr>
        <w:t>ISO/IEC WD 15938-15</w:t>
      </w:r>
      <w:bookmarkEnd w:id="3"/>
      <w:r w:rsidR="005E5537" w:rsidRPr="007D45A8">
        <w:rPr>
          <w:lang w:val="en-US"/>
        </w:rPr>
        <w:fldChar w:fldCharType="end"/>
      </w:r>
      <w:r w:rsidR="005E5537" w:rsidRPr="007D45A8">
        <w:rPr>
          <w:lang w:val="en-US"/>
        </w:rPr>
        <w:fldChar w:fldCharType="begin"/>
      </w:r>
      <w:r w:rsidR="005E5537" w:rsidRPr="007D45A8">
        <w:rPr>
          <w:lang w:val="en-US"/>
        </w:rPr>
        <w:instrText xml:space="preserve"> SET LIBTypeTitreISO " 63" </w:instrText>
      </w:r>
      <w:r w:rsidR="005E5537" w:rsidRPr="007D45A8">
        <w:rPr>
          <w:lang w:val="en-US"/>
        </w:rPr>
        <w:fldChar w:fldCharType="separate"/>
      </w:r>
      <w:bookmarkStart w:id="4" w:name="LIBTypeTitreISO"/>
      <w:r w:rsidR="007D45A8" w:rsidRPr="007D45A8">
        <w:rPr>
          <w:noProof/>
          <w:lang w:val="en-US"/>
        </w:rPr>
        <w:t xml:space="preserve"> 63</w:t>
      </w:r>
      <w:bookmarkEnd w:id="4"/>
      <w:r w:rsidR="005E5537" w:rsidRPr="007D45A8">
        <w:rPr>
          <w:lang w:val="en-US"/>
        </w:rPr>
        <w:fldChar w:fldCharType="end"/>
      </w:r>
      <w:r w:rsidR="005E5537" w:rsidRPr="007D45A8">
        <w:rPr>
          <w:lang w:val="en-US"/>
        </w:rPr>
        <w:fldChar w:fldCharType="begin"/>
      </w:r>
      <w:r w:rsidR="005E5537" w:rsidRPr="007D45A8">
        <w:rPr>
          <w:lang w:val="en-US"/>
        </w:rPr>
        <w:instrText xml:space="preserve"> SET DDTITLE4 "Part 15: Part 15: Compact Descriptors for Video Analysis" </w:instrText>
      </w:r>
      <w:r w:rsidR="005E5537" w:rsidRPr="007D45A8">
        <w:rPr>
          <w:lang w:val="en-US"/>
        </w:rPr>
        <w:fldChar w:fldCharType="separate"/>
      </w:r>
      <w:bookmarkStart w:id="5" w:name="DDTITLE4"/>
      <w:r w:rsidR="007D45A8" w:rsidRPr="007D45A8">
        <w:rPr>
          <w:noProof/>
          <w:lang w:val="en-US"/>
        </w:rPr>
        <w:t>Part 15: Part 15: Compact Descriptors for Video Analysis</w:t>
      </w:r>
      <w:bookmarkEnd w:id="5"/>
      <w:r w:rsidR="005E5537" w:rsidRPr="007D45A8">
        <w:rPr>
          <w:lang w:val="en-US"/>
        </w:rPr>
        <w:fldChar w:fldCharType="end"/>
      </w:r>
      <w:r w:rsidR="005E5537" w:rsidRPr="007D45A8">
        <w:rPr>
          <w:lang w:val="en-US"/>
        </w:rPr>
        <w:fldChar w:fldCharType="begin"/>
      </w:r>
      <w:r w:rsidR="005E5537" w:rsidRPr="007D45A8">
        <w:rPr>
          <w:lang w:val="en-US"/>
        </w:rPr>
        <w:instrText xml:space="preserve"> SET DDTITLE3 "Information Technology — Multimedia Content Description Interface" </w:instrText>
      </w:r>
      <w:r w:rsidR="005E5537" w:rsidRPr="007D45A8">
        <w:rPr>
          <w:lang w:val="en-US"/>
        </w:rPr>
        <w:fldChar w:fldCharType="separate"/>
      </w:r>
      <w:bookmarkStart w:id="6" w:name="DDTITLE3"/>
      <w:r w:rsidR="007D45A8" w:rsidRPr="007D45A8">
        <w:rPr>
          <w:noProof/>
          <w:lang w:val="en-US"/>
        </w:rPr>
        <w:t>Information Technology — Multimedia Content Description Interface</w:t>
      </w:r>
      <w:bookmarkEnd w:id="6"/>
      <w:r w:rsidR="005E5537" w:rsidRPr="007D45A8">
        <w:rPr>
          <w:lang w:val="en-US"/>
        </w:rPr>
        <w:fldChar w:fldCharType="end"/>
      </w:r>
      <w:r w:rsidR="005E5537" w:rsidRPr="007D45A8">
        <w:rPr>
          <w:lang w:val="en-US"/>
        </w:rPr>
        <w:fldChar w:fldCharType="begin"/>
      </w:r>
      <w:r w:rsidR="005E5537" w:rsidRPr="007D45A8">
        <w:rPr>
          <w:lang w:val="en-US"/>
        </w:rPr>
        <w:instrText xml:space="preserve"> SET DDTITLE2 "Élément introductif — Élément central — Partie 15: Titre de la partie" </w:instrText>
      </w:r>
      <w:r w:rsidR="005E5537" w:rsidRPr="007D45A8">
        <w:rPr>
          <w:lang w:val="en-US"/>
        </w:rPr>
        <w:fldChar w:fldCharType="separate"/>
      </w:r>
      <w:bookmarkStart w:id="7" w:name="DDTITLE2"/>
      <w:r w:rsidR="007D45A8" w:rsidRPr="007D45A8">
        <w:rPr>
          <w:noProof/>
          <w:lang w:val="en-US"/>
        </w:rPr>
        <w:t>Élément introductif — Élément central — Partie 15: Titre de la partie</w:t>
      </w:r>
      <w:bookmarkEnd w:id="7"/>
      <w:r w:rsidR="005E5537" w:rsidRPr="007D45A8">
        <w:rPr>
          <w:lang w:val="en-US"/>
        </w:rPr>
        <w:fldChar w:fldCharType="end"/>
      </w:r>
      <w:r w:rsidR="005E5537" w:rsidRPr="007D45A8">
        <w:rPr>
          <w:lang w:val="en-US"/>
        </w:rPr>
        <w:fldChar w:fldCharType="begin"/>
      </w:r>
      <w:r w:rsidR="005E5537" w:rsidRPr="007D45A8">
        <w:rPr>
          <w:lang w:val="en-US"/>
        </w:rPr>
        <w:instrText xml:space="preserve"> SET DDTITLE1 "Information Technology — Multimedia Content Description Interface — Part 15: Part 15: Compact Descriptors for Video Analysis" </w:instrText>
      </w:r>
      <w:r w:rsidR="005E5537" w:rsidRPr="007D45A8">
        <w:rPr>
          <w:lang w:val="en-US"/>
        </w:rPr>
        <w:fldChar w:fldCharType="separate"/>
      </w:r>
      <w:bookmarkStart w:id="8" w:name="DDTITLE1"/>
      <w:r w:rsidR="007D45A8" w:rsidRPr="007D45A8">
        <w:rPr>
          <w:noProof/>
          <w:lang w:val="en-US"/>
        </w:rPr>
        <w:t>Information Technology — Multimedia Content Description Interface — Part 15: Part 15: Compact Descriptors for Video Analysis</w:t>
      </w:r>
      <w:bookmarkEnd w:id="8"/>
      <w:r w:rsidR="005E5537" w:rsidRPr="007D45A8">
        <w:rPr>
          <w:lang w:val="en-US"/>
        </w:rPr>
        <w:fldChar w:fldCharType="end"/>
      </w:r>
      <w:r w:rsidR="005E5537" w:rsidRPr="007D45A8">
        <w:rPr>
          <w:lang w:val="en-US"/>
        </w:rPr>
        <w:fldChar w:fldCharType="begin"/>
      </w:r>
      <w:r w:rsidR="005E5537" w:rsidRPr="007D45A8">
        <w:rPr>
          <w:lang w:val="en-US"/>
        </w:rPr>
        <w:instrText xml:space="preserve"> SET DDDocLanguage "E" </w:instrText>
      </w:r>
      <w:r w:rsidR="005E5537" w:rsidRPr="007D45A8">
        <w:rPr>
          <w:lang w:val="en-US"/>
        </w:rPr>
        <w:fldChar w:fldCharType="separate"/>
      </w:r>
      <w:bookmarkStart w:id="9" w:name="DDDocLanguage"/>
      <w:r w:rsidR="007D45A8" w:rsidRPr="007D45A8">
        <w:rPr>
          <w:noProof/>
          <w:lang w:val="en-US"/>
        </w:rPr>
        <w:t>E</w:t>
      </w:r>
      <w:bookmarkEnd w:id="9"/>
      <w:r w:rsidR="005E5537" w:rsidRPr="007D45A8">
        <w:rPr>
          <w:lang w:val="en-US"/>
        </w:rPr>
        <w:fldChar w:fldCharType="end"/>
      </w:r>
      <w:r w:rsidR="005E5537" w:rsidRPr="007D45A8">
        <w:rPr>
          <w:lang w:val="en-US"/>
        </w:rPr>
        <w:fldChar w:fldCharType="begin"/>
      </w:r>
      <w:r w:rsidR="005E5537" w:rsidRPr="007D45A8">
        <w:rPr>
          <w:lang w:val="en-US"/>
        </w:rPr>
        <w:instrText xml:space="preserve"> SET DDWorkDocDate "2017-12-01" </w:instrText>
      </w:r>
      <w:r w:rsidR="005E5537" w:rsidRPr="007D45A8">
        <w:rPr>
          <w:lang w:val="en-US"/>
        </w:rPr>
        <w:fldChar w:fldCharType="separate"/>
      </w:r>
      <w:bookmarkStart w:id="10" w:name="DDWorkDocDate"/>
      <w:r w:rsidR="007D45A8" w:rsidRPr="007D45A8">
        <w:rPr>
          <w:noProof/>
          <w:lang w:val="en-US"/>
        </w:rPr>
        <w:t>2017-12-01</w:t>
      </w:r>
      <w:bookmarkEnd w:id="10"/>
      <w:r w:rsidR="005E5537" w:rsidRPr="007D45A8">
        <w:rPr>
          <w:lang w:val="en-US"/>
        </w:rPr>
        <w:fldChar w:fldCharType="end"/>
      </w:r>
      <w:r w:rsidR="005E5537" w:rsidRPr="007D45A8">
        <w:rPr>
          <w:lang w:val="en-US"/>
        </w:rPr>
        <w:fldChar w:fldCharType="begin"/>
      </w:r>
      <w:r w:rsidR="005E5537" w:rsidRPr="007D45A8">
        <w:rPr>
          <w:lang w:val="en-US"/>
        </w:rPr>
        <w:instrText xml:space="preserve"> SET DDDocStage "(20) Preparatory" </w:instrText>
      </w:r>
      <w:r w:rsidR="005E5537" w:rsidRPr="007D45A8">
        <w:rPr>
          <w:lang w:val="en-US"/>
        </w:rPr>
        <w:fldChar w:fldCharType="separate"/>
      </w:r>
      <w:bookmarkStart w:id="11" w:name="DDDocStage"/>
      <w:r w:rsidR="007D45A8" w:rsidRPr="007D45A8">
        <w:rPr>
          <w:noProof/>
          <w:lang w:val="en-US"/>
        </w:rPr>
        <w:t>(20) Preparatory</w:t>
      </w:r>
      <w:bookmarkEnd w:id="11"/>
      <w:r w:rsidR="005E5537" w:rsidRPr="007D45A8">
        <w:rPr>
          <w:lang w:val="en-US"/>
        </w:rPr>
        <w:fldChar w:fldCharType="end"/>
      </w:r>
      <w:r w:rsidR="005E5537" w:rsidRPr="007D45A8">
        <w:rPr>
          <w:lang w:val="en-US"/>
        </w:rPr>
        <w:fldChar w:fldCharType="begin"/>
      </w:r>
      <w:r w:rsidR="005E5537" w:rsidRPr="007D45A8">
        <w:rPr>
          <w:lang w:val="en-US"/>
        </w:rPr>
        <w:instrText xml:space="preserve"> SET DDOrganization3 "ISO/IEC" </w:instrText>
      </w:r>
      <w:r w:rsidR="005E5537" w:rsidRPr="007D45A8">
        <w:rPr>
          <w:lang w:val="en-US"/>
        </w:rPr>
        <w:fldChar w:fldCharType="separate"/>
      </w:r>
      <w:bookmarkStart w:id="12" w:name="DDOrganization3"/>
      <w:r w:rsidR="007D45A8" w:rsidRPr="007D45A8">
        <w:rPr>
          <w:noProof/>
          <w:lang w:val="en-US"/>
        </w:rPr>
        <w:t>ISO/IEC</w:t>
      </w:r>
      <w:bookmarkEnd w:id="12"/>
      <w:r w:rsidR="005E5537" w:rsidRPr="007D45A8">
        <w:rPr>
          <w:lang w:val="en-US"/>
        </w:rPr>
        <w:fldChar w:fldCharType="end"/>
      </w:r>
      <w:r w:rsidR="005E5537" w:rsidRPr="007D45A8">
        <w:rPr>
          <w:lang w:val="en-US"/>
        </w:rPr>
        <w:fldChar w:fldCharType="begin"/>
      </w:r>
      <w:r w:rsidR="005E5537" w:rsidRPr="007D45A8">
        <w:rPr>
          <w:lang w:val="en-US"/>
        </w:rPr>
        <w:instrText xml:space="preserve"> SET DDOrganization1 "ISO/IEC J" </w:instrText>
      </w:r>
      <w:r w:rsidR="005E5537" w:rsidRPr="007D45A8">
        <w:rPr>
          <w:lang w:val="en-US"/>
        </w:rPr>
        <w:fldChar w:fldCharType="separate"/>
      </w:r>
      <w:bookmarkStart w:id="13" w:name="DDOrganization1"/>
      <w:r w:rsidR="007D45A8" w:rsidRPr="007D45A8">
        <w:rPr>
          <w:noProof/>
          <w:lang w:val="en-US"/>
        </w:rPr>
        <w:t>ISO/IEC J</w:t>
      </w:r>
      <w:bookmarkEnd w:id="13"/>
      <w:r w:rsidR="005E5537" w:rsidRPr="007D45A8">
        <w:rPr>
          <w:lang w:val="en-US"/>
        </w:rPr>
        <w:fldChar w:fldCharType="end"/>
      </w:r>
      <w:r w:rsidR="005E5537" w:rsidRPr="007D45A8">
        <w:rPr>
          <w:lang w:val="en-US"/>
        </w:rPr>
        <w:fldChar w:fldCharType="begin"/>
      </w:r>
      <w:r w:rsidR="005E5537" w:rsidRPr="007D45A8">
        <w:rPr>
          <w:lang w:val="en-US"/>
        </w:rPr>
        <w:instrText xml:space="preserve"> SET DDBASEYEAR "" </w:instrText>
      </w:r>
      <w:r w:rsidR="005E5537" w:rsidRPr="007D45A8">
        <w:rPr>
          <w:lang w:val="en-US"/>
        </w:rPr>
        <w:fldChar w:fldCharType="separate"/>
      </w:r>
      <w:bookmarkStart w:id="14" w:name="DDBASEYEAR"/>
      <w:bookmarkEnd w:id="14"/>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DDAmno "" </w:instrText>
      </w:r>
      <w:r w:rsidR="005E5537" w:rsidRPr="007D45A8">
        <w:rPr>
          <w:lang w:val="en-US"/>
        </w:rPr>
        <w:fldChar w:fldCharType="separate"/>
      </w:r>
      <w:bookmarkStart w:id="15" w:name="DDAmno"/>
      <w:bookmarkEnd w:id="15"/>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DDDocSubType "" </w:instrText>
      </w:r>
      <w:r w:rsidR="005E5537" w:rsidRPr="007D45A8">
        <w:rPr>
          <w:lang w:val="en-US"/>
        </w:rPr>
        <w:fldChar w:fldCharType="separate"/>
      </w:r>
      <w:bookmarkStart w:id="16" w:name="DDDocSubType"/>
      <w:bookmarkEnd w:id="16"/>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DDDocType "International Standard" </w:instrText>
      </w:r>
      <w:r w:rsidR="005E5537" w:rsidRPr="007D45A8">
        <w:rPr>
          <w:lang w:val="en-US"/>
        </w:rPr>
        <w:fldChar w:fldCharType="separate"/>
      </w:r>
      <w:bookmarkStart w:id="17" w:name="DDDocType"/>
      <w:r w:rsidR="007D45A8" w:rsidRPr="007D45A8">
        <w:rPr>
          <w:noProof/>
          <w:lang w:val="en-US"/>
        </w:rPr>
        <w:t>International Standard</w:t>
      </w:r>
      <w:bookmarkEnd w:id="17"/>
      <w:r w:rsidR="005E5537" w:rsidRPr="007D45A8">
        <w:rPr>
          <w:lang w:val="en-US"/>
        </w:rPr>
        <w:fldChar w:fldCharType="end"/>
      </w:r>
      <w:r w:rsidR="005E5537" w:rsidRPr="007D45A8">
        <w:rPr>
          <w:lang w:val="en-US"/>
        </w:rPr>
        <w:fldChar w:fldCharType="begin"/>
      </w:r>
      <w:r w:rsidR="005E5537" w:rsidRPr="007D45A8">
        <w:rPr>
          <w:lang w:val="en-US"/>
        </w:rPr>
        <w:instrText xml:space="preserve"> SET DDpubYear "2017" </w:instrText>
      </w:r>
      <w:r w:rsidR="005E5537" w:rsidRPr="007D45A8">
        <w:rPr>
          <w:lang w:val="en-US"/>
        </w:rPr>
        <w:fldChar w:fldCharType="separate"/>
      </w:r>
      <w:bookmarkStart w:id="18" w:name="DDpubYear"/>
      <w:r w:rsidR="007D45A8" w:rsidRPr="007D45A8">
        <w:rPr>
          <w:noProof/>
          <w:lang w:val="en-US"/>
        </w:rPr>
        <w:t>2017</w:t>
      </w:r>
      <w:bookmarkEnd w:id="18"/>
      <w:r w:rsidR="005E5537" w:rsidRPr="007D45A8">
        <w:rPr>
          <w:lang w:val="en-US"/>
        </w:rPr>
        <w:fldChar w:fldCharType="end"/>
      </w:r>
      <w:r w:rsidR="005E5537" w:rsidRPr="007D45A8">
        <w:rPr>
          <w:lang w:val="en-US"/>
        </w:rPr>
        <w:fldChar w:fldCharType="begin"/>
      </w:r>
      <w:r w:rsidR="005E5537" w:rsidRPr="007D45A8">
        <w:rPr>
          <w:lang w:val="en-US"/>
        </w:rPr>
        <w:instrText xml:space="preserve"> SET DDWorkDocNo "" </w:instrText>
      </w:r>
      <w:r w:rsidR="005E5537" w:rsidRPr="007D45A8">
        <w:rPr>
          <w:lang w:val="en-US"/>
        </w:rPr>
        <w:fldChar w:fldCharType="separate"/>
      </w:r>
      <w:bookmarkStart w:id="19" w:name="DDWorkDocNo"/>
      <w:bookmarkEnd w:id="19"/>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DDRefNoPart "ISO/IEC 15938" </w:instrText>
      </w:r>
      <w:r w:rsidR="005E5537" w:rsidRPr="007D45A8">
        <w:rPr>
          <w:lang w:val="en-US"/>
        </w:rPr>
        <w:fldChar w:fldCharType="separate"/>
      </w:r>
      <w:bookmarkStart w:id="20" w:name="DDRefNoPart"/>
      <w:r w:rsidR="007D45A8" w:rsidRPr="007D45A8">
        <w:rPr>
          <w:noProof/>
          <w:lang w:val="en-US"/>
        </w:rPr>
        <w:t>ISO/IEC 15938</w:t>
      </w:r>
      <w:bookmarkEnd w:id="20"/>
      <w:r w:rsidR="005E5537" w:rsidRPr="007D45A8">
        <w:rPr>
          <w:lang w:val="en-US"/>
        </w:rPr>
        <w:fldChar w:fldCharType="end"/>
      </w:r>
      <w:r w:rsidR="005E5537" w:rsidRPr="007D45A8">
        <w:rPr>
          <w:lang w:val="en-US"/>
        </w:rPr>
        <w:fldChar w:fldCharType="begin"/>
      </w:r>
      <w:r w:rsidR="005E5537" w:rsidRPr="007D45A8">
        <w:rPr>
          <w:lang w:val="en-US"/>
        </w:rPr>
        <w:instrText xml:space="preserve"> SET DDRefGen "ISO/IEC 15938</w:instrText>
      </w:r>
      <w:r w:rsidR="005E5537" w:rsidRPr="007D45A8">
        <w:rPr>
          <w:lang w:val="en-US"/>
        </w:rPr>
        <w:noBreakHyphen/>
        <w:instrText xml:space="preserve">15" </w:instrText>
      </w:r>
      <w:r w:rsidR="005E5537" w:rsidRPr="007D45A8">
        <w:rPr>
          <w:lang w:val="en-US"/>
        </w:rPr>
        <w:fldChar w:fldCharType="separate"/>
      </w:r>
      <w:bookmarkStart w:id="21" w:name="DDRefGen"/>
      <w:r w:rsidR="007D45A8" w:rsidRPr="007D45A8">
        <w:rPr>
          <w:noProof/>
          <w:lang w:val="en-US"/>
        </w:rPr>
        <w:t>ISO/IEC 15938</w:t>
      </w:r>
      <w:r w:rsidR="007D45A8" w:rsidRPr="007D45A8">
        <w:rPr>
          <w:noProof/>
          <w:lang w:val="en-US"/>
        </w:rPr>
        <w:noBreakHyphen/>
        <w:t>15</w:t>
      </w:r>
      <w:bookmarkEnd w:id="21"/>
      <w:r w:rsidR="005E5537" w:rsidRPr="007D45A8">
        <w:rPr>
          <w:lang w:val="en-US"/>
        </w:rPr>
        <w:fldChar w:fldCharType="end"/>
      </w:r>
      <w:r w:rsidR="005E5537" w:rsidRPr="007D45A8">
        <w:rPr>
          <w:lang w:val="en-US"/>
        </w:rPr>
        <w:fldChar w:fldCharType="begin"/>
      </w:r>
      <w:r w:rsidR="005E5537" w:rsidRPr="007D45A8">
        <w:rPr>
          <w:lang w:val="en-US"/>
        </w:rPr>
        <w:instrText xml:space="preserve"> SET DDRefNum "ISO/IEC WD 15938-15" </w:instrText>
      </w:r>
      <w:r w:rsidR="005E5537" w:rsidRPr="007D45A8">
        <w:rPr>
          <w:lang w:val="en-US"/>
        </w:rPr>
        <w:fldChar w:fldCharType="separate"/>
      </w:r>
      <w:bookmarkStart w:id="22" w:name="DDRefNum"/>
      <w:r w:rsidR="007D45A8" w:rsidRPr="007D45A8">
        <w:rPr>
          <w:noProof/>
          <w:lang w:val="en-US"/>
        </w:rPr>
        <w:t>ISO/IEC WD 15938-15</w:t>
      </w:r>
      <w:bookmarkEnd w:id="22"/>
      <w:r w:rsidR="005E5537" w:rsidRPr="007D45A8">
        <w:rPr>
          <w:lang w:val="en-US"/>
        </w:rPr>
        <w:fldChar w:fldCharType="end"/>
      </w:r>
      <w:r w:rsidR="005E5537" w:rsidRPr="007D45A8">
        <w:rPr>
          <w:lang w:val="en-US"/>
        </w:rPr>
        <w:fldChar w:fldCharType="begin"/>
      </w:r>
      <w:r w:rsidR="005E5537" w:rsidRPr="007D45A8">
        <w:rPr>
          <w:lang w:val="en-US"/>
        </w:rPr>
        <w:instrText xml:space="preserve"> SET DDSCSecr "" </w:instrText>
      </w:r>
      <w:r w:rsidR="005E5537" w:rsidRPr="007D45A8">
        <w:rPr>
          <w:lang w:val="en-US"/>
        </w:rPr>
        <w:fldChar w:fldCharType="separate"/>
      </w:r>
      <w:bookmarkStart w:id="23" w:name="DDSCSecr"/>
      <w:bookmarkEnd w:id="23"/>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DDSecr "JISC" </w:instrText>
      </w:r>
      <w:r w:rsidR="005E5537" w:rsidRPr="007D45A8">
        <w:rPr>
          <w:lang w:val="en-US"/>
        </w:rPr>
        <w:fldChar w:fldCharType="separate"/>
      </w:r>
      <w:bookmarkStart w:id="24" w:name="DDSecr"/>
      <w:r w:rsidR="007D45A8" w:rsidRPr="007D45A8">
        <w:rPr>
          <w:noProof/>
          <w:lang w:val="en-US"/>
        </w:rPr>
        <w:t>JISC</w:t>
      </w:r>
      <w:bookmarkEnd w:id="24"/>
      <w:r w:rsidR="005E5537" w:rsidRPr="007D45A8">
        <w:rPr>
          <w:lang w:val="en-US"/>
        </w:rPr>
        <w:fldChar w:fldCharType="end"/>
      </w:r>
      <w:r w:rsidR="005E5537" w:rsidRPr="007D45A8">
        <w:rPr>
          <w:lang w:val="en-US"/>
        </w:rPr>
        <w:fldChar w:fldCharType="begin"/>
      </w:r>
      <w:r w:rsidR="005E5537" w:rsidRPr="007D45A8">
        <w:rPr>
          <w:lang w:val="en-US"/>
        </w:rPr>
        <w:instrText xml:space="preserve"> SET DDSCTitle "" </w:instrText>
      </w:r>
      <w:r w:rsidR="005E5537" w:rsidRPr="007D45A8">
        <w:rPr>
          <w:lang w:val="en-US"/>
        </w:rPr>
        <w:fldChar w:fldCharType="separate"/>
      </w:r>
      <w:bookmarkStart w:id="25" w:name="DDSCTitle"/>
      <w:bookmarkEnd w:id="25"/>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DDTCTitle "Information Technology — Multimedia Content Description Interface — Part 15: Compact Descriptors for Video Analysis" </w:instrText>
      </w:r>
      <w:r w:rsidR="005E5537" w:rsidRPr="007D45A8">
        <w:rPr>
          <w:lang w:val="en-US"/>
        </w:rPr>
        <w:fldChar w:fldCharType="separate"/>
      </w:r>
      <w:bookmarkStart w:id="26" w:name="DDTCTitle"/>
      <w:r w:rsidR="007D45A8" w:rsidRPr="007D45A8">
        <w:rPr>
          <w:noProof/>
          <w:lang w:val="en-US"/>
        </w:rPr>
        <w:t>Information Technology — Multimedia Content Description Interface — Part 15: Compact Descriptors for Video Analysis</w:t>
      </w:r>
      <w:bookmarkEnd w:id="26"/>
      <w:r w:rsidR="005E5537" w:rsidRPr="007D45A8">
        <w:rPr>
          <w:lang w:val="en-US"/>
        </w:rPr>
        <w:fldChar w:fldCharType="end"/>
      </w:r>
      <w:r w:rsidR="005E5537" w:rsidRPr="007D45A8">
        <w:rPr>
          <w:lang w:val="en-US"/>
        </w:rPr>
        <w:fldChar w:fldCharType="begin"/>
      </w:r>
      <w:r w:rsidR="005E5537" w:rsidRPr="007D45A8">
        <w:rPr>
          <w:lang w:val="en-US"/>
        </w:rPr>
        <w:instrText xml:space="preserve"> SET DDWGNum "11" </w:instrText>
      </w:r>
      <w:r w:rsidR="005E5537" w:rsidRPr="007D45A8">
        <w:rPr>
          <w:lang w:val="en-US"/>
        </w:rPr>
        <w:fldChar w:fldCharType="separate"/>
      </w:r>
      <w:bookmarkStart w:id="27" w:name="DDWGNum"/>
      <w:r w:rsidR="007D45A8" w:rsidRPr="007D45A8">
        <w:rPr>
          <w:noProof/>
          <w:lang w:val="en-US"/>
        </w:rPr>
        <w:t>11</w:t>
      </w:r>
      <w:bookmarkEnd w:id="27"/>
      <w:r w:rsidR="005E5537" w:rsidRPr="007D45A8">
        <w:rPr>
          <w:lang w:val="en-US"/>
        </w:rPr>
        <w:fldChar w:fldCharType="end"/>
      </w:r>
      <w:r w:rsidR="005E5537" w:rsidRPr="007D45A8">
        <w:rPr>
          <w:lang w:val="en-US"/>
        </w:rPr>
        <w:fldChar w:fldCharType="begin"/>
      </w:r>
      <w:r w:rsidR="005E5537" w:rsidRPr="007D45A8">
        <w:rPr>
          <w:lang w:val="en-US"/>
        </w:rPr>
        <w:instrText xml:space="preserve"> SET DDSCNum "29" </w:instrText>
      </w:r>
      <w:r w:rsidR="005E5537" w:rsidRPr="007D45A8">
        <w:rPr>
          <w:lang w:val="en-US"/>
        </w:rPr>
        <w:fldChar w:fldCharType="separate"/>
      </w:r>
      <w:bookmarkStart w:id="28" w:name="DDSCNum"/>
      <w:r w:rsidR="007D45A8" w:rsidRPr="007D45A8">
        <w:rPr>
          <w:noProof/>
          <w:lang w:val="en-US"/>
        </w:rPr>
        <w:t>29</w:t>
      </w:r>
      <w:bookmarkEnd w:id="28"/>
      <w:r w:rsidR="005E5537" w:rsidRPr="007D45A8">
        <w:rPr>
          <w:lang w:val="en-US"/>
        </w:rPr>
        <w:fldChar w:fldCharType="end"/>
      </w:r>
      <w:r w:rsidR="005E5537" w:rsidRPr="007D45A8">
        <w:rPr>
          <w:lang w:val="en-US"/>
        </w:rPr>
        <w:fldChar w:fldCharType="begin"/>
      </w:r>
      <w:r w:rsidR="005E5537" w:rsidRPr="007D45A8">
        <w:rPr>
          <w:lang w:val="en-US"/>
        </w:rPr>
        <w:instrText xml:space="preserve"> SET DDTCNum "1" </w:instrText>
      </w:r>
      <w:r w:rsidR="005E5537" w:rsidRPr="007D45A8">
        <w:rPr>
          <w:lang w:val="en-US"/>
        </w:rPr>
        <w:fldChar w:fldCharType="separate"/>
      </w:r>
      <w:bookmarkStart w:id="29" w:name="DDTCNum"/>
      <w:r w:rsidR="007D45A8" w:rsidRPr="007D45A8">
        <w:rPr>
          <w:noProof/>
          <w:lang w:val="en-US"/>
        </w:rPr>
        <w:t>1</w:t>
      </w:r>
      <w:bookmarkEnd w:id="29"/>
      <w:r w:rsidR="005E5537" w:rsidRPr="007D45A8">
        <w:rPr>
          <w:lang w:val="en-US"/>
        </w:rPr>
        <w:fldChar w:fldCharType="end"/>
      </w:r>
      <w:r w:rsidR="005E5537" w:rsidRPr="007D45A8">
        <w:rPr>
          <w:lang w:val="en-US"/>
        </w:rPr>
        <w:fldChar w:fldCharType="begin"/>
      </w:r>
      <w:r w:rsidR="005E5537" w:rsidRPr="007D45A8">
        <w:rPr>
          <w:lang w:val="en-US"/>
        </w:rPr>
        <w:instrText xml:space="preserve"> SET LIBLANG " 2" </w:instrText>
      </w:r>
      <w:r w:rsidR="005E5537" w:rsidRPr="007D45A8">
        <w:rPr>
          <w:lang w:val="en-US"/>
        </w:rPr>
        <w:fldChar w:fldCharType="separate"/>
      </w:r>
      <w:bookmarkStart w:id="30" w:name="LIBLANG"/>
      <w:r w:rsidR="007D45A8" w:rsidRPr="007D45A8">
        <w:rPr>
          <w:noProof/>
          <w:lang w:val="en-US"/>
        </w:rPr>
        <w:t xml:space="preserve"> 2</w:t>
      </w:r>
      <w:bookmarkEnd w:id="30"/>
      <w:r w:rsidR="005E5537" w:rsidRPr="007D45A8">
        <w:rPr>
          <w:lang w:val="en-US"/>
        </w:rPr>
        <w:fldChar w:fldCharType="end"/>
      </w:r>
      <w:r w:rsidR="005E5537" w:rsidRPr="007D45A8">
        <w:rPr>
          <w:lang w:val="en-US"/>
        </w:rPr>
        <w:fldChar w:fldCharType="begin"/>
      </w:r>
      <w:r w:rsidR="005E5537" w:rsidRPr="007D45A8">
        <w:rPr>
          <w:lang w:val="en-US"/>
        </w:rPr>
        <w:instrText xml:space="preserve"> SET libH2NAME "Überschrift 2" </w:instrText>
      </w:r>
      <w:r w:rsidR="005E5537" w:rsidRPr="007D45A8">
        <w:rPr>
          <w:lang w:val="en-US"/>
        </w:rPr>
        <w:fldChar w:fldCharType="separate"/>
      </w:r>
      <w:bookmarkStart w:id="31" w:name="libH2NAME"/>
      <w:r w:rsidR="007D45A8" w:rsidRPr="007D45A8">
        <w:rPr>
          <w:noProof/>
          <w:lang w:val="en-US"/>
        </w:rPr>
        <w:t>Überschrift 2</w:t>
      </w:r>
      <w:bookmarkEnd w:id="31"/>
      <w:r w:rsidR="005E5537" w:rsidRPr="007D45A8">
        <w:rPr>
          <w:lang w:val="en-US"/>
        </w:rPr>
        <w:fldChar w:fldCharType="end"/>
      </w:r>
      <w:r w:rsidR="005E5537" w:rsidRPr="007D45A8">
        <w:rPr>
          <w:lang w:val="en-US"/>
        </w:rPr>
        <w:fldChar w:fldCharType="begin"/>
      </w:r>
      <w:r w:rsidR="005E5537" w:rsidRPr="007D45A8">
        <w:rPr>
          <w:lang w:val="en-US"/>
        </w:rPr>
        <w:instrText xml:space="preserve"> SET libH1NAME "Überschrift 1" </w:instrText>
      </w:r>
      <w:r w:rsidR="005E5537" w:rsidRPr="007D45A8">
        <w:rPr>
          <w:lang w:val="en-US"/>
        </w:rPr>
        <w:fldChar w:fldCharType="separate"/>
      </w:r>
      <w:bookmarkStart w:id="32" w:name="libH1NAME"/>
      <w:r w:rsidR="007D45A8" w:rsidRPr="007D45A8">
        <w:rPr>
          <w:noProof/>
          <w:lang w:val="en-US"/>
        </w:rPr>
        <w:t>Überschrift 1</w:t>
      </w:r>
      <w:bookmarkEnd w:id="32"/>
      <w:r w:rsidR="005E5537" w:rsidRPr="007D45A8">
        <w:rPr>
          <w:lang w:val="en-US"/>
        </w:rPr>
        <w:fldChar w:fldCharType="end"/>
      </w:r>
      <w:r w:rsidR="005E5537" w:rsidRPr="007D45A8">
        <w:rPr>
          <w:lang w:val="en-US"/>
        </w:rPr>
        <w:fldChar w:fldCharType="begin"/>
      </w:r>
      <w:r w:rsidR="005E5537" w:rsidRPr="007D45A8">
        <w:rPr>
          <w:lang w:val="en-US"/>
        </w:rPr>
        <w:instrText xml:space="preserve"> SET LibDesc "" </w:instrText>
      </w:r>
      <w:r w:rsidR="005E5537" w:rsidRPr="007D45A8">
        <w:rPr>
          <w:lang w:val="en-US"/>
        </w:rPr>
        <w:fldChar w:fldCharType="separate"/>
      </w:r>
      <w:bookmarkStart w:id="33" w:name="LibDesc"/>
      <w:bookmarkEnd w:id="33"/>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LibDescD "" </w:instrText>
      </w:r>
      <w:r w:rsidR="005E5537" w:rsidRPr="007D45A8">
        <w:rPr>
          <w:lang w:val="en-US"/>
        </w:rPr>
        <w:fldChar w:fldCharType="separate"/>
      </w:r>
      <w:bookmarkStart w:id="34" w:name="LibDescD"/>
      <w:bookmarkEnd w:id="34"/>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LibDescE "" </w:instrText>
      </w:r>
      <w:r w:rsidR="005E5537" w:rsidRPr="007D45A8">
        <w:rPr>
          <w:lang w:val="en-US"/>
        </w:rPr>
        <w:fldChar w:fldCharType="separate"/>
      </w:r>
      <w:bookmarkStart w:id="35" w:name="LibDescE"/>
      <w:bookmarkEnd w:id="35"/>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LibDescF "" </w:instrText>
      </w:r>
      <w:r w:rsidR="005E5537" w:rsidRPr="007D45A8">
        <w:rPr>
          <w:lang w:val="en-US"/>
        </w:rPr>
        <w:fldChar w:fldCharType="separate"/>
      </w:r>
      <w:bookmarkStart w:id="36" w:name="LibDescF"/>
      <w:bookmarkEnd w:id="36"/>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NATSubVer "0" </w:instrText>
      </w:r>
      <w:r w:rsidR="005E5537" w:rsidRPr="007D45A8">
        <w:rPr>
          <w:lang w:val="en-US"/>
        </w:rPr>
        <w:fldChar w:fldCharType="separate"/>
      </w:r>
      <w:bookmarkStart w:id="37" w:name="NATSubVer"/>
      <w:r w:rsidR="007D45A8" w:rsidRPr="007D45A8">
        <w:rPr>
          <w:noProof/>
          <w:lang w:val="en-US"/>
        </w:rPr>
        <w:t>0</w:t>
      </w:r>
      <w:bookmarkEnd w:id="37"/>
      <w:r w:rsidR="005E5537" w:rsidRPr="007D45A8">
        <w:rPr>
          <w:lang w:val="en-US"/>
        </w:rPr>
        <w:fldChar w:fldCharType="end"/>
      </w:r>
      <w:r w:rsidR="005E5537" w:rsidRPr="007D45A8">
        <w:rPr>
          <w:lang w:val="en-US"/>
        </w:rPr>
        <w:fldChar w:fldCharType="begin"/>
      </w:r>
      <w:r w:rsidR="005E5537" w:rsidRPr="007D45A8">
        <w:rPr>
          <w:lang w:val="en-US"/>
        </w:rPr>
        <w:instrText xml:space="preserve"> SET CENSubVer "2" </w:instrText>
      </w:r>
      <w:r w:rsidR="005E5537" w:rsidRPr="007D45A8">
        <w:rPr>
          <w:lang w:val="en-US"/>
        </w:rPr>
        <w:fldChar w:fldCharType="separate"/>
      </w:r>
      <w:bookmarkStart w:id="38" w:name="CENSubVer"/>
      <w:r w:rsidR="007D45A8" w:rsidRPr="007D45A8">
        <w:rPr>
          <w:noProof/>
          <w:lang w:val="en-US"/>
        </w:rPr>
        <w:t>2</w:t>
      </w:r>
      <w:bookmarkEnd w:id="38"/>
      <w:r w:rsidR="005E5537" w:rsidRPr="007D45A8">
        <w:rPr>
          <w:lang w:val="en-US"/>
        </w:rPr>
        <w:fldChar w:fldCharType="end"/>
      </w:r>
      <w:r w:rsidR="005E5537" w:rsidRPr="007D45A8">
        <w:rPr>
          <w:lang w:val="en-US"/>
        </w:rPr>
        <w:fldChar w:fldCharType="begin"/>
      </w:r>
      <w:r w:rsidR="005E5537" w:rsidRPr="007D45A8">
        <w:rPr>
          <w:lang w:val="en-US"/>
        </w:rPr>
        <w:instrText xml:space="preserve"> SET ISOSubVer "" </w:instrText>
      </w:r>
      <w:r w:rsidR="005E5537" w:rsidRPr="007D45A8">
        <w:rPr>
          <w:lang w:val="en-US"/>
        </w:rPr>
        <w:fldChar w:fldCharType="separate"/>
      </w:r>
      <w:bookmarkStart w:id="39" w:name="ISOSubVer"/>
      <w:bookmarkEnd w:id="39"/>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LIBVerMSDN "STD Version 2.1c2" </w:instrText>
      </w:r>
      <w:r w:rsidR="005E5537" w:rsidRPr="007D45A8">
        <w:rPr>
          <w:lang w:val="en-US"/>
        </w:rPr>
        <w:fldChar w:fldCharType="separate"/>
      </w:r>
      <w:bookmarkStart w:id="40" w:name="LIBVerMSDN"/>
      <w:r w:rsidR="007D45A8" w:rsidRPr="007D45A8">
        <w:rPr>
          <w:noProof/>
          <w:lang w:val="en-US"/>
        </w:rPr>
        <w:t>STD Version 2.1c2</w:t>
      </w:r>
      <w:bookmarkEnd w:id="40"/>
      <w:r w:rsidR="005E5537" w:rsidRPr="007D45A8">
        <w:rPr>
          <w:lang w:val="en-US"/>
        </w:rPr>
        <w:fldChar w:fldCharType="end"/>
      </w:r>
      <w:r w:rsidR="005E5537" w:rsidRPr="007D45A8">
        <w:rPr>
          <w:lang w:val="en-US"/>
        </w:rPr>
        <w:fldChar w:fldCharType="begin"/>
      </w:r>
      <w:r w:rsidR="005E5537" w:rsidRPr="007D45A8">
        <w:rPr>
          <w:lang w:val="en-US"/>
        </w:rPr>
        <w:instrText xml:space="preserve"> SET LIBStageCode "10" </w:instrText>
      </w:r>
      <w:r w:rsidR="005E5537" w:rsidRPr="007D45A8">
        <w:rPr>
          <w:lang w:val="en-US"/>
        </w:rPr>
        <w:fldChar w:fldCharType="separate"/>
      </w:r>
      <w:bookmarkStart w:id="41" w:name="LIBStageCode"/>
      <w:r w:rsidR="007D45A8" w:rsidRPr="007D45A8">
        <w:rPr>
          <w:noProof/>
          <w:lang w:val="en-US"/>
        </w:rPr>
        <w:t>10</w:t>
      </w:r>
      <w:bookmarkEnd w:id="41"/>
      <w:r w:rsidR="005E5537" w:rsidRPr="007D45A8">
        <w:rPr>
          <w:lang w:val="en-US"/>
        </w:rPr>
        <w:fldChar w:fldCharType="end"/>
      </w:r>
      <w:r w:rsidR="005E5537" w:rsidRPr="007D45A8">
        <w:rPr>
          <w:lang w:val="en-US"/>
        </w:rPr>
        <w:fldChar w:fldCharType="begin"/>
      </w:r>
      <w:r w:rsidR="005E5537" w:rsidRPr="007D45A8">
        <w:rPr>
          <w:lang w:val="en-US"/>
        </w:rPr>
        <w:instrText xml:space="preserve"> SET LibRpl "" </w:instrText>
      </w:r>
      <w:r w:rsidR="005E5537" w:rsidRPr="007D45A8">
        <w:rPr>
          <w:lang w:val="en-US"/>
        </w:rPr>
        <w:fldChar w:fldCharType="separate"/>
      </w:r>
      <w:bookmarkStart w:id="42" w:name="LibRpl"/>
      <w:bookmarkEnd w:id="42"/>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LibICS "" </w:instrText>
      </w:r>
      <w:r w:rsidR="005E5537" w:rsidRPr="007D45A8">
        <w:rPr>
          <w:lang w:val="en-US"/>
        </w:rPr>
        <w:fldChar w:fldCharType="separate"/>
      </w:r>
      <w:bookmarkStart w:id="43" w:name="LibICS"/>
      <w:bookmarkEnd w:id="43"/>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LIBFIL " 4" </w:instrText>
      </w:r>
      <w:r w:rsidR="005E5537" w:rsidRPr="007D45A8">
        <w:rPr>
          <w:lang w:val="en-US"/>
        </w:rPr>
        <w:fldChar w:fldCharType="separate"/>
      </w:r>
      <w:bookmarkStart w:id="44" w:name="LIBFIL"/>
      <w:r w:rsidR="007D45A8" w:rsidRPr="007D45A8">
        <w:rPr>
          <w:noProof/>
          <w:lang w:val="en-US"/>
        </w:rPr>
        <w:t xml:space="preserve"> 4</w:t>
      </w:r>
      <w:bookmarkEnd w:id="44"/>
      <w:r w:rsidR="005E5537" w:rsidRPr="007D45A8">
        <w:rPr>
          <w:lang w:val="en-US"/>
        </w:rPr>
        <w:fldChar w:fldCharType="end"/>
      </w:r>
      <w:r w:rsidR="005E5537" w:rsidRPr="007D45A8">
        <w:rPr>
          <w:lang w:val="en-US"/>
        </w:rPr>
        <w:fldChar w:fldCharType="begin"/>
      </w:r>
      <w:r w:rsidR="005E5537" w:rsidRPr="007D45A8">
        <w:rPr>
          <w:lang w:val="en-US"/>
        </w:rPr>
        <w:instrText xml:space="preserve"> SET LIBFrFileName ""</w:instrText>
      </w:r>
      <w:r w:rsidR="005E5537" w:rsidRPr="007D45A8">
        <w:rPr>
          <w:lang w:val="en-US"/>
        </w:rPr>
        <w:fldChar w:fldCharType="separate"/>
      </w:r>
      <w:bookmarkStart w:id="45" w:name="LIBFrFileName"/>
      <w:bookmarkEnd w:id="45"/>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LIBDeFileName ""</w:instrText>
      </w:r>
      <w:r w:rsidR="005E5537" w:rsidRPr="007D45A8">
        <w:rPr>
          <w:lang w:val="en-US"/>
        </w:rPr>
        <w:fldChar w:fldCharType="separate"/>
      </w:r>
      <w:bookmarkStart w:id="46" w:name="LIBDeFileName"/>
      <w:bookmarkEnd w:id="46"/>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LIBNatFileName ""</w:instrText>
      </w:r>
      <w:r w:rsidR="005E5537" w:rsidRPr="007D45A8">
        <w:rPr>
          <w:lang w:val="en-US"/>
        </w:rPr>
        <w:fldChar w:fldCharType="separate"/>
      </w:r>
      <w:bookmarkStart w:id="47" w:name="LIBNatFileName"/>
      <w:bookmarkEnd w:id="47"/>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LIBFileOld "" </w:instrText>
      </w:r>
      <w:r w:rsidR="005E5537" w:rsidRPr="007D45A8">
        <w:rPr>
          <w:lang w:val="en-US"/>
        </w:rPr>
        <w:fldChar w:fldCharType="separate"/>
      </w:r>
      <w:bookmarkStart w:id="48" w:name="LIBFileOld"/>
      <w:bookmarkEnd w:id="48"/>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LIBTypeTitreCEN "" </w:instrText>
      </w:r>
      <w:r w:rsidR="005E5537" w:rsidRPr="007D45A8">
        <w:rPr>
          <w:lang w:val="en-US"/>
        </w:rPr>
        <w:fldChar w:fldCharType="separate"/>
      </w:r>
      <w:bookmarkStart w:id="49" w:name="LIBTypeTitre"/>
      <w:bookmarkStart w:id="50" w:name="LIBTypeTitreCEN"/>
      <w:bookmarkEnd w:id="49"/>
      <w:bookmarkEnd w:id="50"/>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LIBTypeTitreNAT "" </w:instrText>
      </w:r>
      <w:r w:rsidR="005E5537" w:rsidRPr="007D45A8">
        <w:rPr>
          <w:lang w:val="en-US"/>
        </w:rPr>
        <w:fldChar w:fldCharType="separate"/>
      </w:r>
      <w:bookmarkStart w:id="51" w:name="LIBTypeTitreNAT"/>
      <w:bookmarkEnd w:id="51"/>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LibEnteteCEN "" </w:instrText>
      </w:r>
      <w:r w:rsidR="005E5537" w:rsidRPr="007D45A8">
        <w:rPr>
          <w:lang w:val="en-US"/>
        </w:rPr>
        <w:fldChar w:fldCharType="separate"/>
      </w:r>
      <w:bookmarkStart w:id="52" w:name="LibFileEnTete"/>
      <w:bookmarkStart w:id="53" w:name="LibEntete"/>
      <w:bookmarkStart w:id="54" w:name="LibEnteteCEN"/>
      <w:bookmarkEnd w:id="52"/>
      <w:bookmarkEnd w:id="53"/>
      <w:bookmarkEnd w:id="54"/>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LibEnteteNAT "" </w:instrText>
      </w:r>
      <w:r w:rsidR="005E5537" w:rsidRPr="007D45A8">
        <w:rPr>
          <w:lang w:val="en-US"/>
        </w:rPr>
        <w:fldChar w:fldCharType="separate"/>
      </w:r>
      <w:bookmarkStart w:id="55" w:name="LibEnteteNAT"/>
      <w:bookmarkEnd w:id="55"/>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LIBASynchroVF "" </w:instrText>
      </w:r>
      <w:r w:rsidR="005E5537" w:rsidRPr="007D45A8">
        <w:rPr>
          <w:lang w:val="en-US"/>
        </w:rPr>
        <w:fldChar w:fldCharType="separate"/>
      </w:r>
      <w:bookmarkStart w:id="56" w:name="LIBASynchro"/>
      <w:bookmarkStart w:id="57" w:name="LIBASynchroVF"/>
      <w:bookmarkEnd w:id="56"/>
      <w:bookmarkEnd w:id="57"/>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LIBASynchroVE "" </w:instrText>
      </w:r>
      <w:r w:rsidR="005E5537" w:rsidRPr="007D45A8">
        <w:rPr>
          <w:lang w:val="en-US"/>
        </w:rPr>
        <w:fldChar w:fldCharType="separate"/>
      </w:r>
      <w:bookmarkStart w:id="58" w:name="LIBASynchroVE"/>
      <w:bookmarkEnd w:id="58"/>
      <w:r w:rsidR="007D45A8">
        <w:rPr>
          <w:noProof/>
          <w:lang w:val="en-US"/>
        </w:rPr>
        <w:t xml:space="preserve"> </w:t>
      </w:r>
      <w:r w:rsidR="005E5537" w:rsidRPr="007D45A8">
        <w:rPr>
          <w:lang w:val="en-US"/>
        </w:rPr>
        <w:fldChar w:fldCharType="end"/>
      </w:r>
      <w:r w:rsidR="005E5537" w:rsidRPr="007D45A8">
        <w:rPr>
          <w:lang w:val="en-US"/>
        </w:rPr>
        <w:fldChar w:fldCharType="begin"/>
      </w:r>
      <w:r w:rsidR="005E5537" w:rsidRPr="007D45A8">
        <w:rPr>
          <w:lang w:val="en-US"/>
        </w:rPr>
        <w:instrText xml:space="preserve"> SET LIBASynchroVD "" </w:instrText>
      </w:r>
      <w:r w:rsidR="005E5537" w:rsidRPr="007D45A8">
        <w:rPr>
          <w:lang w:val="en-US"/>
        </w:rPr>
        <w:fldChar w:fldCharType="separate"/>
      </w:r>
      <w:bookmarkStart w:id="59" w:name="LIBASynchroVD"/>
      <w:bookmarkEnd w:id="59"/>
      <w:r w:rsidR="007D45A8">
        <w:rPr>
          <w:noProof/>
          <w:lang w:val="en-US"/>
        </w:rPr>
        <w:t xml:space="preserve"> </w:t>
      </w:r>
      <w:r w:rsidR="005E5537" w:rsidRPr="007D45A8">
        <w:rPr>
          <w:lang w:val="en-US"/>
        </w:rPr>
        <w:fldChar w:fldCharType="end"/>
      </w:r>
      <w:r w:rsidR="005E5537" w:rsidRPr="007D45A8">
        <w:rPr>
          <w:noProof/>
          <w:lang w:val="en-US"/>
        </w:rPr>
        <w:fldChar w:fldCharType="begin"/>
      </w:r>
      <w:r w:rsidR="005E5537" w:rsidRPr="007D45A8">
        <w:rPr>
          <w:noProof/>
          <w:lang w:val="en-US"/>
        </w:rPr>
        <w:instrText xml:space="preserve"> SET DDEditionNo "" </w:instrText>
      </w:r>
      <w:r w:rsidR="005E5537" w:rsidRPr="007D45A8">
        <w:rPr>
          <w:noProof/>
          <w:lang w:val="en-US"/>
        </w:rPr>
        <w:fldChar w:fldCharType="separate"/>
      </w:r>
      <w:bookmarkStart w:id="60" w:name="DDEditionNo"/>
      <w:bookmarkEnd w:id="60"/>
      <w:r w:rsidR="007D45A8">
        <w:rPr>
          <w:noProof/>
          <w:lang w:val="en-US"/>
        </w:rPr>
        <w:t xml:space="preserve"> </w:t>
      </w:r>
      <w:r w:rsidR="005E5537" w:rsidRPr="007D45A8">
        <w:rPr>
          <w:lang w:val="en-US"/>
        </w:rPr>
        <w:fldChar w:fldCharType="end"/>
      </w:r>
      <w:r w:rsidR="005E5537" w:rsidRPr="007D45A8">
        <w:rPr>
          <w:noProof/>
          <w:color w:val="0000FF"/>
          <w:lang w:val="en-US"/>
        </w:rPr>
        <w:fldChar w:fldCharType="begin"/>
      </w:r>
      <w:r w:rsidR="005E5537" w:rsidRPr="007D45A8">
        <w:rPr>
          <w:noProof/>
          <w:color w:val="0000FF"/>
          <w:lang w:val="en-US"/>
        </w:rPr>
        <w:instrText xml:space="preserve"> REF DDOrganization1 \* CHARFORMAT  </w:instrText>
      </w:r>
      <w:r w:rsidR="005E5537" w:rsidRPr="007D45A8">
        <w:rPr>
          <w:noProof/>
          <w:color w:val="0000FF"/>
          <w:lang w:val="en-US"/>
        </w:rPr>
        <w:fldChar w:fldCharType="separate"/>
      </w:r>
      <w:r w:rsidR="007D45A8" w:rsidRPr="007D45A8">
        <w:rPr>
          <w:noProof/>
          <w:color w:val="0000FF"/>
          <w:lang w:val="en-US"/>
        </w:rPr>
        <w:t>ISO/IEC J</w:t>
      </w:r>
      <w:r w:rsidR="005E5537" w:rsidRPr="007D45A8">
        <w:rPr>
          <w:lang w:val="en-US"/>
        </w:rPr>
        <w:fldChar w:fldCharType="end"/>
      </w:r>
      <w:r w:rsidR="005E5537" w:rsidRPr="007D45A8">
        <w:rPr>
          <w:noProof/>
          <w:color w:val="0000FF"/>
          <w:lang w:val="en-US"/>
        </w:rPr>
        <w:t>TC </w:t>
      </w:r>
      <w:r w:rsidR="005E5537" w:rsidRPr="007D45A8">
        <w:rPr>
          <w:noProof/>
          <w:color w:val="0000FF"/>
          <w:lang w:val="en-US"/>
        </w:rPr>
        <w:fldChar w:fldCharType="begin"/>
      </w:r>
      <w:r w:rsidR="005E5537" w:rsidRPr="007D45A8">
        <w:rPr>
          <w:noProof/>
          <w:color w:val="0000FF"/>
          <w:lang w:val="en-US"/>
        </w:rPr>
        <w:instrText xml:space="preserve"> REF DDTCNum \* CHARFORMAT  </w:instrText>
      </w:r>
      <w:r w:rsidR="005E5537" w:rsidRPr="007D45A8">
        <w:rPr>
          <w:noProof/>
          <w:color w:val="0000FF"/>
          <w:lang w:val="en-US"/>
        </w:rPr>
        <w:fldChar w:fldCharType="separate"/>
      </w:r>
      <w:r w:rsidR="007D45A8" w:rsidRPr="007D45A8">
        <w:rPr>
          <w:noProof/>
          <w:color w:val="0000FF"/>
          <w:lang w:val="en-US"/>
        </w:rPr>
        <w:t>1</w:t>
      </w:r>
      <w:r w:rsidR="005E5537" w:rsidRPr="007D45A8">
        <w:rPr>
          <w:lang w:val="en-US"/>
        </w:rPr>
        <w:fldChar w:fldCharType="end"/>
      </w:r>
      <w:r w:rsidR="005E5537" w:rsidRPr="007D45A8">
        <w:rPr>
          <w:noProof/>
          <w:color w:val="0000FF"/>
          <w:lang w:val="en-US"/>
        </w:rPr>
        <w:t>/SC </w:t>
      </w:r>
      <w:r w:rsidR="005E5537" w:rsidRPr="007D45A8">
        <w:rPr>
          <w:noProof/>
          <w:color w:val="0000FF"/>
          <w:lang w:val="en-US"/>
        </w:rPr>
        <w:fldChar w:fldCharType="begin"/>
      </w:r>
      <w:r w:rsidR="005E5537" w:rsidRPr="007D45A8">
        <w:rPr>
          <w:noProof/>
          <w:color w:val="0000FF"/>
          <w:lang w:val="en-US"/>
        </w:rPr>
        <w:instrText xml:space="preserve"> REF DDSCNum \* CHARFORMAT  </w:instrText>
      </w:r>
      <w:r w:rsidR="005E5537" w:rsidRPr="007D45A8">
        <w:rPr>
          <w:noProof/>
          <w:color w:val="0000FF"/>
          <w:lang w:val="en-US"/>
        </w:rPr>
        <w:fldChar w:fldCharType="separate"/>
      </w:r>
      <w:r w:rsidR="007D45A8" w:rsidRPr="007D45A8">
        <w:rPr>
          <w:noProof/>
          <w:color w:val="0000FF"/>
          <w:lang w:val="en-US"/>
        </w:rPr>
        <w:t>29</w:t>
      </w:r>
      <w:r w:rsidR="005E5537" w:rsidRPr="007D45A8">
        <w:rPr>
          <w:lang w:val="en-US"/>
        </w:rPr>
        <w:fldChar w:fldCharType="end"/>
      </w:r>
      <w:r w:rsidR="005E5537" w:rsidRPr="007D45A8">
        <w:rPr>
          <w:noProof/>
          <w:color w:val="0000FF"/>
          <w:lang w:val="en-US"/>
        </w:rPr>
        <w:t> N </w:t>
      </w:r>
      <w:r w:rsidR="005E5537" w:rsidRPr="007D45A8">
        <w:rPr>
          <w:noProof/>
          <w:color w:val="0000FF"/>
          <w:sz w:val="52"/>
          <w:lang w:val="en-US"/>
        </w:rPr>
        <w:fldChar w:fldCharType="begin"/>
      </w:r>
      <w:r w:rsidR="005E5537" w:rsidRPr="007D45A8">
        <w:rPr>
          <w:noProof/>
          <w:color w:val="0000FF"/>
          <w:sz w:val="52"/>
          <w:lang w:val="en-US"/>
        </w:rPr>
        <w:instrText xml:space="preserve"> REF DDWorkDocNo \* CHARFORMAT  </w:instrText>
      </w:r>
      <w:r w:rsidR="005E5537" w:rsidRPr="007D45A8">
        <w:rPr>
          <w:lang w:val="en-US"/>
        </w:rPr>
        <w:fldChar w:fldCharType="end"/>
      </w:r>
    </w:p>
    <w:p w:rsidR="005E5537" w:rsidRPr="007D45A8" w:rsidRDefault="005E5537">
      <w:pPr>
        <w:pStyle w:val="zzCover"/>
        <w:rPr>
          <w:b w:val="0"/>
          <w:noProof/>
          <w:color w:val="0000FF"/>
          <w:sz w:val="20"/>
          <w:lang w:val="en-US"/>
        </w:rPr>
      </w:pPr>
      <w:r w:rsidRPr="007D45A8">
        <w:rPr>
          <w:b w:val="0"/>
          <w:noProof/>
          <w:color w:val="0000FF"/>
          <w:sz w:val="20"/>
          <w:lang w:val="en-US"/>
        </w:rPr>
        <w:t>Date:   </w:t>
      </w:r>
      <w:r w:rsidRPr="007D45A8">
        <w:rPr>
          <w:b w:val="0"/>
          <w:noProof/>
          <w:color w:val="0000FF"/>
          <w:sz w:val="20"/>
          <w:lang w:val="en-US"/>
        </w:rPr>
        <w:fldChar w:fldCharType="begin"/>
      </w:r>
      <w:r w:rsidRPr="007D45A8">
        <w:rPr>
          <w:b w:val="0"/>
          <w:noProof/>
          <w:color w:val="0000FF"/>
          <w:sz w:val="20"/>
          <w:lang w:val="en-US"/>
        </w:rPr>
        <w:instrText xml:space="preserve"> REF DDWorkDocDate \* CHARFORMAT  </w:instrText>
      </w:r>
      <w:r w:rsidRPr="007D45A8">
        <w:rPr>
          <w:b w:val="0"/>
          <w:noProof/>
          <w:color w:val="0000FF"/>
          <w:sz w:val="20"/>
          <w:lang w:val="en-US"/>
        </w:rPr>
        <w:fldChar w:fldCharType="separate"/>
      </w:r>
      <w:r w:rsidR="007D45A8" w:rsidRPr="007D45A8">
        <w:rPr>
          <w:b w:val="0"/>
          <w:noProof/>
          <w:color w:val="0000FF"/>
          <w:sz w:val="20"/>
          <w:lang w:val="en-US"/>
        </w:rPr>
        <w:t>2017-12-01</w:t>
      </w:r>
      <w:r w:rsidRPr="007D45A8">
        <w:rPr>
          <w:lang w:val="en-US"/>
        </w:rPr>
        <w:fldChar w:fldCharType="end"/>
      </w:r>
    </w:p>
    <w:p w:rsidR="005E5537" w:rsidRPr="007D45A8" w:rsidRDefault="005E5537">
      <w:pPr>
        <w:pStyle w:val="zzCover"/>
        <w:spacing w:before="220"/>
        <w:rPr>
          <w:noProof/>
          <w:color w:val="0000FF"/>
          <w:lang w:val="en-US"/>
        </w:rPr>
      </w:pPr>
      <w:r w:rsidRPr="007D45A8">
        <w:rPr>
          <w:noProof/>
          <w:color w:val="0000FF"/>
          <w:lang w:val="en-US"/>
        </w:rPr>
        <w:fldChar w:fldCharType="begin"/>
      </w:r>
      <w:r w:rsidRPr="007D45A8">
        <w:rPr>
          <w:noProof/>
          <w:color w:val="0000FF"/>
          <w:lang w:val="en-US"/>
        </w:rPr>
        <w:instrText xml:space="preserve"> REF LibEnteteISO \* CHARFORMAT  </w:instrText>
      </w:r>
      <w:r w:rsidRPr="007D45A8">
        <w:rPr>
          <w:noProof/>
          <w:color w:val="0000FF"/>
          <w:lang w:val="en-US"/>
        </w:rPr>
        <w:fldChar w:fldCharType="separate"/>
      </w:r>
      <w:r w:rsidR="007D45A8" w:rsidRPr="007D45A8">
        <w:rPr>
          <w:noProof/>
          <w:color w:val="0000FF"/>
          <w:lang w:val="en-US"/>
        </w:rPr>
        <w:t>ISO/IEC WD 15938-15</w:t>
      </w:r>
      <w:r w:rsidRPr="007D45A8">
        <w:rPr>
          <w:lang w:val="en-US"/>
        </w:rPr>
        <w:fldChar w:fldCharType="end"/>
      </w:r>
    </w:p>
    <w:p w:rsidR="005E5537" w:rsidRPr="007D45A8" w:rsidRDefault="005E5537">
      <w:pPr>
        <w:pStyle w:val="zzCover"/>
        <w:spacing w:before="220"/>
        <w:rPr>
          <w:b w:val="0"/>
          <w:noProof/>
          <w:color w:val="0000FF"/>
          <w:sz w:val="20"/>
          <w:lang w:val="en-US"/>
        </w:rPr>
      </w:pPr>
      <w:r w:rsidRPr="007D45A8">
        <w:rPr>
          <w:b w:val="0"/>
          <w:noProof/>
          <w:color w:val="0000FF"/>
          <w:sz w:val="20"/>
          <w:lang w:val="en-US"/>
        </w:rPr>
        <w:fldChar w:fldCharType="begin"/>
      </w:r>
      <w:r w:rsidRPr="007D45A8">
        <w:rPr>
          <w:b w:val="0"/>
          <w:noProof/>
          <w:color w:val="0000FF"/>
          <w:sz w:val="20"/>
          <w:lang w:val="en-US"/>
        </w:rPr>
        <w:instrText xml:space="preserve"> REF DDOrganization1 \* CHARFORMAT  </w:instrText>
      </w:r>
      <w:r w:rsidRPr="007D45A8">
        <w:rPr>
          <w:b w:val="0"/>
          <w:noProof/>
          <w:color w:val="0000FF"/>
          <w:sz w:val="20"/>
          <w:lang w:val="en-US"/>
        </w:rPr>
        <w:fldChar w:fldCharType="separate"/>
      </w:r>
      <w:r w:rsidR="007D45A8" w:rsidRPr="007D45A8">
        <w:rPr>
          <w:b w:val="0"/>
          <w:noProof/>
          <w:color w:val="0000FF"/>
          <w:sz w:val="20"/>
          <w:lang w:val="en-US"/>
        </w:rPr>
        <w:t>ISO/IEC J</w:t>
      </w:r>
      <w:r w:rsidRPr="007D45A8">
        <w:rPr>
          <w:lang w:val="en-US"/>
        </w:rPr>
        <w:fldChar w:fldCharType="end"/>
      </w:r>
      <w:r w:rsidRPr="007D45A8">
        <w:rPr>
          <w:b w:val="0"/>
          <w:noProof/>
          <w:color w:val="0000FF"/>
          <w:sz w:val="20"/>
          <w:lang w:val="en-US"/>
        </w:rPr>
        <w:t>TC </w:t>
      </w:r>
      <w:r w:rsidRPr="007D45A8">
        <w:rPr>
          <w:b w:val="0"/>
          <w:noProof/>
          <w:color w:val="0000FF"/>
          <w:sz w:val="20"/>
          <w:lang w:val="en-US"/>
        </w:rPr>
        <w:fldChar w:fldCharType="begin"/>
      </w:r>
      <w:r w:rsidRPr="007D45A8">
        <w:rPr>
          <w:b w:val="0"/>
          <w:noProof/>
          <w:color w:val="0000FF"/>
          <w:sz w:val="20"/>
          <w:lang w:val="en-US"/>
        </w:rPr>
        <w:instrText xml:space="preserve"> REF DDTCNum \* CHARFORMAT  </w:instrText>
      </w:r>
      <w:r w:rsidRPr="007D45A8">
        <w:rPr>
          <w:b w:val="0"/>
          <w:noProof/>
          <w:color w:val="0000FF"/>
          <w:sz w:val="20"/>
          <w:lang w:val="en-US"/>
        </w:rPr>
        <w:fldChar w:fldCharType="separate"/>
      </w:r>
      <w:r w:rsidR="007D45A8" w:rsidRPr="007D45A8">
        <w:rPr>
          <w:b w:val="0"/>
          <w:noProof/>
          <w:color w:val="0000FF"/>
          <w:sz w:val="20"/>
          <w:lang w:val="en-US"/>
        </w:rPr>
        <w:t>1</w:t>
      </w:r>
      <w:r w:rsidRPr="007D45A8">
        <w:rPr>
          <w:lang w:val="en-US"/>
        </w:rPr>
        <w:fldChar w:fldCharType="end"/>
      </w:r>
      <w:r w:rsidRPr="007D45A8">
        <w:rPr>
          <w:b w:val="0"/>
          <w:noProof/>
          <w:color w:val="0000FF"/>
          <w:sz w:val="20"/>
          <w:lang w:val="en-US"/>
        </w:rPr>
        <w:t>/SC </w:t>
      </w:r>
      <w:r w:rsidRPr="007D45A8">
        <w:rPr>
          <w:b w:val="0"/>
          <w:noProof/>
          <w:color w:val="0000FF"/>
          <w:sz w:val="20"/>
          <w:lang w:val="en-US"/>
        </w:rPr>
        <w:fldChar w:fldCharType="begin"/>
      </w:r>
      <w:r w:rsidRPr="007D45A8">
        <w:rPr>
          <w:b w:val="0"/>
          <w:noProof/>
          <w:color w:val="0000FF"/>
          <w:sz w:val="20"/>
          <w:lang w:val="en-US"/>
        </w:rPr>
        <w:instrText xml:space="preserve"> REF DDSCNum \* CHARFORMAT  </w:instrText>
      </w:r>
      <w:r w:rsidRPr="007D45A8">
        <w:rPr>
          <w:b w:val="0"/>
          <w:noProof/>
          <w:color w:val="0000FF"/>
          <w:sz w:val="20"/>
          <w:lang w:val="en-US"/>
        </w:rPr>
        <w:fldChar w:fldCharType="separate"/>
      </w:r>
      <w:r w:rsidR="007D45A8" w:rsidRPr="007D45A8">
        <w:rPr>
          <w:b w:val="0"/>
          <w:noProof/>
          <w:color w:val="0000FF"/>
          <w:sz w:val="20"/>
          <w:lang w:val="en-US"/>
        </w:rPr>
        <w:t>29</w:t>
      </w:r>
      <w:r w:rsidRPr="007D45A8">
        <w:rPr>
          <w:lang w:val="en-US"/>
        </w:rPr>
        <w:fldChar w:fldCharType="end"/>
      </w:r>
      <w:r w:rsidRPr="007D45A8">
        <w:rPr>
          <w:b w:val="0"/>
          <w:noProof/>
          <w:color w:val="0000FF"/>
          <w:sz w:val="20"/>
          <w:lang w:val="en-US"/>
        </w:rPr>
        <w:t>/WG </w:t>
      </w:r>
      <w:r w:rsidRPr="007D45A8">
        <w:rPr>
          <w:b w:val="0"/>
          <w:noProof/>
          <w:color w:val="0000FF"/>
          <w:sz w:val="20"/>
          <w:lang w:val="en-US"/>
        </w:rPr>
        <w:fldChar w:fldCharType="begin"/>
      </w:r>
      <w:r w:rsidRPr="007D45A8">
        <w:rPr>
          <w:b w:val="0"/>
          <w:noProof/>
          <w:color w:val="0000FF"/>
          <w:sz w:val="20"/>
          <w:lang w:val="en-US"/>
        </w:rPr>
        <w:instrText xml:space="preserve"> REF DDWGNum \* CHARFORMAT  </w:instrText>
      </w:r>
      <w:r w:rsidRPr="007D45A8">
        <w:rPr>
          <w:b w:val="0"/>
          <w:noProof/>
          <w:color w:val="0000FF"/>
          <w:sz w:val="20"/>
          <w:lang w:val="en-US"/>
        </w:rPr>
        <w:fldChar w:fldCharType="separate"/>
      </w:r>
      <w:r w:rsidR="007D45A8" w:rsidRPr="007D45A8">
        <w:rPr>
          <w:b w:val="0"/>
          <w:noProof/>
          <w:color w:val="0000FF"/>
          <w:sz w:val="20"/>
          <w:lang w:val="en-US"/>
        </w:rPr>
        <w:t>11</w:t>
      </w:r>
      <w:r w:rsidRPr="007D45A8">
        <w:rPr>
          <w:lang w:val="en-US"/>
        </w:rPr>
        <w:fldChar w:fldCharType="end"/>
      </w:r>
    </w:p>
    <w:p w:rsidR="005E5537" w:rsidRPr="007D45A8" w:rsidRDefault="005E5537">
      <w:pPr>
        <w:pStyle w:val="zzCover"/>
        <w:spacing w:after="2000"/>
        <w:rPr>
          <w:b w:val="0"/>
          <w:noProof/>
          <w:color w:val="0000FF"/>
          <w:lang w:val="en-US"/>
        </w:rPr>
      </w:pPr>
      <w:bookmarkStart w:id="61" w:name="CVP_Secretariat_Loca"/>
      <w:r w:rsidRPr="007D45A8">
        <w:rPr>
          <w:b w:val="0"/>
          <w:noProof/>
          <w:color w:val="0000FF"/>
          <w:sz w:val="20"/>
          <w:lang w:val="en-US"/>
        </w:rPr>
        <w:t>Secretariat</w:t>
      </w:r>
      <w:bookmarkEnd w:id="61"/>
      <w:r w:rsidRPr="007D45A8">
        <w:rPr>
          <w:b w:val="0"/>
          <w:noProof/>
          <w:color w:val="0000FF"/>
          <w:sz w:val="20"/>
          <w:lang w:val="en-US"/>
        </w:rPr>
        <w:t>:   </w:t>
      </w:r>
      <w:r w:rsidRPr="007D45A8">
        <w:rPr>
          <w:b w:val="0"/>
          <w:noProof/>
          <w:color w:val="0000FF"/>
          <w:sz w:val="20"/>
          <w:lang w:val="en-US"/>
        </w:rPr>
        <w:fldChar w:fldCharType="begin"/>
      </w:r>
      <w:r w:rsidRPr="007D45A8">
        <w:rPr>
          <w:b w:val="0"/>
          <w:noProof/>
          <w:color w:val="0000FF"/>
          <w:sz w:val="20"/>
          <w:lang w:val="en-US"/>
        </w:rPr>
        <w:instrText xml:space="preserve"> REF DDSecr \* CHARFORMAT  </w:instrText>
      </w:r>
      <w:r w:rsidRPr="007D45A8">
        <w:rPr>
          <w:b w:val="0"/>
          <w:noProof/>
          <w:color w:val="0000FF"/>
          <w:sz w:val="20"/>
          <w:lang w:val="en-US"/>
        </w:rPr>
        <w:fldChar w:fldCharType="separate"/>
      </w:r>
      <w:r w:rsidR="007D45A8" w:rsidRPr="007D45A8">
        <w:rPr>
          <w:b w:val="0"/>
          <w:noProof/>
          <w:color w:val="0000FF"/>
          <w:sz w:val="20"/>
          <w:lang w:val="en-US"/>
        </w:rPr>
        <w:t>JISC</w:t>
      </w:r>
      <w:r w:rsidRPr="007D45A8">
        <w:rPr>
          <w:lang w:val="en-US"/>
        </w:rPr>
        <w:fldChar w:fldCharType="end"/>
      </w:r>
    </w:p>
    <w:p w:rsidR="005E5537" w:rsidRPr="007D45A8" w:rsidRDefault="005E5537">
      <w:pPr>
        <w:pStyle w:val="zzCover"/>
        <w:jc w:val="left"/>
        <w:rPr>
          <w:color w:val="0000FF"/>
          <w:lang w:val="en-US"/>
        </w:rPr>
      </w:pPr>
      <w:r w:rsidRPr="007D45A8">
        <w:rPr>
          <w:noProof/>
          <w:color w:val="0000FF"/>
          <w:sz w:val="28"/>
          <w:lang w:val="en-US"/>
        </w:rPr>
        <w:fldChar w:fldCharType="begin"/>
      </w:r>
      <w:r w:rsidRPr="007D45A8">
        <w:rPr>
          <w:noProof/>
          <w:color w:val="0000FF"/>
          <w:sz w:val="28"/>
          <w:lang w:val="en-US"/>
        </w:rPr>
        <w:instrText xml:space="preserve"> REF DDTITLE1 \* CHARFORMAT  </w:instrText>
      </w:r>
      <w:r w:rsidRPr="007D45A8">
        <w:rPr>
          <w:noProof/>
          <w:color w:val="0000FF"/>
          <w:sz w:val="28"/>
          <w:lang w:val="en-US"/>
        </w:rPr>
        <w:fldChar w:fldCharType="separate"/>
      </w:r>
      <w:r w:rsidR="007D45A8" w:rsidRPr="007D45A8">
        <w:rPr>
          <w:noProof/>
          <w:color w:val="0000FF"/>
          <w:sz w:val="28"/>
          <w:lang w:val="en-US"/>
        </w:rPr>
        <w:t>Information Technology — Multimedia Content Description Interface — Part 15: Part 15: Compact Descriptors for Video Analysis</w:t>
      </w:r>
      <w:r w:rsidRPr="007D45A8">
        <w:rPr>
          <w:lang w:val="en-US"/>
        </w:rPr>
        <w:fldChar w:fldCharType="end"/>
      </w:r>
    </w:p>
    <w:p w:rsidR="005E5537" w:rsidRPr="007D45A8" w:rsidRDefault="005E5537">
      <w:pPr>
        <w:pStyle w:val="zzCover"/>
        <w:jc w:val="left"/>
        <w:rPr>
          <w:b w:val="0"/>
          <w:i/>
          <w:noProof/>
          <w:color w:val="0000FF"/>
          <w:sz w:val="20"/>
          <w:lang w:val="en-US"/>
        </w:rPr>
      </w:pPr>
      <w:r w:rsidRPr="007D45A8">
        <w:rPr>
          <w:b w:val="0"/>
          <w:i/>
          <w:color w:val="0000FF"/>
          <w:sz w:val="20"/>
          <w:lang w:val="en-US"/>
        </w:rPr>
        <w:fldChar w:fldCharType="begin"/>
      </w:r>
      <w:r w:rsidRPr="007D45A8">
        <w:rPr>
          <w:b w:val="0"/>
          <w:i/>
          <w:color w:val="0000FF"/>
          <w:sz w:val="20"/>
          <w:lang w:val="en-US"/>
        </w:rPr>
        <w:instrText xml:space="preserve"> REF DDTITLE2 \* CHARFORMAT</w:instrText>
      </w:r>
      <w:r w:rsidRPr="007D45A8">
        <w:rPr>
          <w:b w:val="0"/>
          <w:i/>
          <w:color w:val="0000FF"/>
          <w:sz w:val="20"/>
          <w:lang w:val="en-US"/>
        </w:rPr>
        <w:fldChar w:fldCharType="separate"/>
      </w:r>
      <w:proofErr w:type="spellStart"/>
      <w:r w:rsidR="007D45A8" w:rsidRPr="007D45A8">
        <w:rPr>
          <w:b w:val="0"/>
          <w:i/>
          <w:color w:val="0000FF"/>
          <w:sz w:val="20"/>
          <w:lang w:val="en-US"/>
        </w:rPr>
        <w:t>Élément</w:t>
      </w:r>
      <w:proofErr w:type="spellEnd"/>
      <w:r w:rsidR="007D45A8" w:rsidRPr="007D45A8">
        <w:rPr>
          <w:b w:val="0"/>
          <w:i/>
          <w:color w:val="0000FF"/>
          <w:sz w:val="20"/>
          <w:lang w:val="en-US"/>
        </w:rPr>
        <w:t xml:space="preserve"> </w:t>
      </w:r>
      <w:proofErr w:type="spellStart"/>
      <w:r w:rsidR="007D45A8" w:rsidRPr="007D45A8">
        <w:rPr>
          <w:b w:val="0"/>
          <w:i/>
          <w:color w:val="0000FF"/>
          <w:sz w:val="20"/>
          <w:lang w:val="en-US"/>
        </w:rPr>
        <w:t>introductif</w:t>
      </w:r>
      <w:proofErr w:type="spellEnd"/>
      <w:r w:rsidR="007D45A8" w:rsidRPr="007D45A8">
        <w:rPr>
          <w:b w:val="0"/>
          <w:i/>
          <w:color w:val="0000FF"/>
          <w:sz w:val="20"/>
          <w:lang w:val="en-US"/>
        </w:rPr>
        <w:t xml:space="preserve"> — </w:t>
      </w:r>
      <w:proofErr w:type="spellStart"/>
      <w:r w:rsidR="007D45A8" w:rsidRPr="007D45A8">
        <w:rPr>
          <w:b w:val="0"/>
          <w:i/>
          <w:color w:val="0000FF"/>
          <w:sz w:val="20"/>
          <w:lang w:val="en-US"/>
        </w:rPr>
        <w:t>Élément</w:t>
      </w:r>
      <w:proofErr w:type="spellEnd"/>
      <w:r w:rsidR="007D45A8" w:rsidRPr="007D45A8">
        <w:rPr>
          <w:b w:val="0"/>
          <w:i/>
          <w:color w:val="0000FF"/>
          <w:sz w:val="20"/>
          <w:lang w:val="en-US"/>
        </w:rPr>
        <w:t xml:space="preserve"> central — </w:t>
      </w:r>
      <w:proofErr w:type="spellStart"/>
      <w:r w:rsidR="007D45A8" w:rsidRPr="007D45A8">
        <w:rPr>
          <w:b w:val="0"/>
          <w:i/>
          <w:color w:val="0000FF"/>
          <w:sz w:val="20"/>
          <w:lang w:val="en-US"/>
        </w:rPr>
        <w:t>Partie</w:t>
      </w:r>
      <w:proofErr w:type="spellEnd"/>
      <w:r w:rsidR="007D45A8" w:rsidRPr="007D45A8">
        <w:rPr>
          <w:b w:val="0"/>
          <w:i/>
          <w:color w:val="0000FF"/>
          <w:sz w:val="20"/>
          <w:lang w:val="en-US"/>
        </w:rPr>
        <w:t xml:space="preserve"> 15: </w:t>
      </w:r>
      <w:proofErr w:type="spellStart"/>
      <w:r w:rsidR="007D45A8" w:rsidRPr="007D45A8">
        <w:rPr>
          <w:b w:val="0"/>
          <w:i/>
          <w:color w:val="0000FF"/>
          <w:sz w:val="20"/>
          <w:lang w:val="en-US"/>
        </w:rPr>
        <w:t>Titre</w:t>
      </w:r>
      <w:proofErr w:type="spellEnd"/>
      <w:r w:rsidR="007D45A8" w:rsidRPr="007D45A8">
        <w:rPr>
          <w:b w:val="0"/>
          <w:i/>
          <w:color w:val="0000FF"/>
          <w:sz w:val="20"/>
          <w:lang w:val="en-US"/>
        </w:rPr>
        <w:t xml:space="preserve"> de la </w:t>
      </w:r>
      <w:proofErr w:type="spellStart"/>
      <w:r w:rsidR="007D45A8" w:rsidRPr="007D45A8">
        <w:rPr>
          <w:b w:val="0"/>
          <w:i/>
          <w:color w:val="0000FF"/>
          <w:sz w:val="20"/>
          <w:lang w:val="en-US"/>
        </w:rPr>
        <w:t>partie</w:t>
      </w:r>
      <w:proofErr w:type="spellEnd"/>
      <w:r w:rsidRPr="007D45A8">
        <w:rPr>
          <w:b w:val="0"/>
          <w:i/>
          <w:sz w:val="20"/>
          <w:lang w:val="en-US"/>
        </w:rPr>
        <w:fldChar w:fldCharType="end"/>
      </w:r>
    </w:p>
    <w:p w:rsidR="007D45A8" w:rsidRDefault="007D45A8">
      <w:pPr>
        <w:spacing w:after="0" w:line="240" w:lineRule="auto"/>
        <w:jc w:val="left"/>
        <w:rPr>
          <w:b/>
          <w:color w:val="000000"/>
          <w:sz w:val="24"/>
          <w:lang w:val="en-US"/>
        </w:rPr>
      </w:pPr>
    </w:p>
    <w:p w:rsidR="005E5537" w:rsidRPr="007D45A8" w:rsidRDefault="005E5537">
      <w:pPr>
        <w:pStyle w:val="zzCopyright"/>
        <w:spacing w:before="100" w:after="200" w:line="270" w:lineRule="exact"/>
        <w:ind w:left="100" w:right="100"/>
        <w:jc w:val="center"/>
        <w:rPr>
          <w:b/>
          <w:sz w:val="24"/>
          <w:lang w:val="en-US"/>
        </w:rPr>
      </w:pPr>
      <w:r w:rsidRPr="007D45A8">
        <w:rPr>
          <w:b/>
          <w:sz w:val="24"/>
          <w:lang w:val="en-US"/>
        </w:rPr>
        <w:t>Copyright notice</w:t>
      </w:r>
    </w:p>
    <w:p w:rsidR="005E5537" w:rsidRPr="007D45A8" w:rsidRDefault="005E5537">
      <w:pPr>
        <w:pStyle w:val="zzCopyright"/>
        <w:spacing w:after="230" w:line="230" w:lineRule="exact"/>
        <w:ind w:left="100" w:right="100"/>
        <w:rPr>
          <w:lang w:val="en-US"/>
        </w:rPr>
      </w:pPr>
      <w:r w:rsidRPr="007D45A8">
        <w:rPr>
          <w:lang w:val="en-US"/>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5E5537" w:rsidRPr="007D45A8" w:rsidRDefault="005E5537">
      <w:pPr>
        <w:pStyle w:val="zzCopyright"/>
        <w:spacing w:after="120" w:line="230" w:lineRule="exact"/>
        <w:ind w:left="100" w:right="100"/>
        <w:rPr>
          <w:lang w:val="en-US"/>
        </w:rPr>
      </w:pPr>
      <w:r w:rsidRPr="007D45A8">
        <w:rPr>
          <w:lang w:val="en-US"/>
        </w:rPr>
        <w:t>Requests for permission to reproduce this document for the purpose of selling it should be addressed as shown below or to ISO's member body in the country of the requester:</w:t>
      </w:r>
    </w:p>
    <w:p w:rsidR="005E5537" w:rsidRPr="007D45A8" w:rsidRDefault="005E5537">
      <w:pPr>
        <w:pStyle w:val="zzCopyright"/>
        <w:spacing w:after="230" w:line="230" w:lineRule="exact"/>
        <w:ind w:left="100" w:right="100"/>
        <w:jc w:val="left"/>
        <w:rPr>
          <w:color w:val="FF0000"/>
          <w:lang w:val="en-US"/>
        </w:rPr>
      </w:pPr>
      <w:r w:rsidRPr="007D45A8">
        <w:rPr>
          <w:color w:val="FF0000"/>
          <w:lang w:val="en-US"/>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rsidR="005E5537" w:rsidRPr="007D45A8" w:rsidRDefault="005E5537">
      <w:pPr>
        <w:pStyle w:val="zzCopyright"/>
        <w:spacing w:after="230" w:line="230" w:lineRule="exact"/>
        <w:ind w:left="100" w:right="100"/>
        <w:rPr>
          <w:lang w:val="en-US"/>
        </w:rPr>
      </w:pPr>
      <w:r w:rsidRPr="007D45A8">
        <w:rPr>
          <w:lang w:val="en-US"/>
        </w:rPr>
        <w:t>Reproduction for sales purposes may be subject to royalty payments or a licensing agreement.</w:t>
      </w:r>
    </w:p>
    <w:p w:rsidR="005E5537" w:rsidRPr="007D45A8" w:rsidRDefault="005E5537">
      <w:pPr>
        <w:pStyle w:val="zzCopyright"/>
        <w:spacing w:after="100" w:line="230" w:lineRule="exact"/>
        <w:ind w:left="100" w:right="100"/>
        <w:jc w:val="left"/>
        <w:rPr>
          <w:vanish/>
          <w:lang w:val="en-US"/>
        </w:rPr>
      </w:pPr>
      <w:r w:rsidRPr="007D45A8">
        <w:rPr>
          <w:lang w:val="en-US"/>
        </w:rPr>
        <w:t>Violators may be prosecuted.</w:t>
      </w:r>
    </w:p>
    <w:p w:rsidR="005E5537" w:rsidRPr="007D45A8" w:rsidRDefault="005E5537">
      <w:pPr>
        <w:rPr>
          <w:lang w:val="en-US"/>
        </w:rPr>
      </w:pPr>
    </w:p>
    <w:p w:rsidR="005E5537" w:rsidRPr="007D45A8" w:rsidRDefault="005E5537">
      <w:pPr>
        <w:rPr>
          <w:lang w:val="en-US"/>
        </w:rPr>
      </w:pPr>
    </w:p>
    <w:p w:rsidR="005E5537" w:rsidRPr="007D45A8" w:rsidRDefault="005E5537">
      <w:pPr>
        <w:pStyle w:val="zzContents"/>
        <w:tabs>
          <w:tab w:val="right" w:pos="9752"/>
        </w:tabs>
        <w:rPr>
          <w:lang w:val="en-US"/>
        </w:rPr>
      </w:pPr>
      <w:r w:rsidRPr="007D45A8">
        <w:rPr>
          <w:lang w:val="en-US"/>
        </w:rPr>
        <w:lastRenderedPageBreak/>
        <w:t>Contents</w:t>
      </w:r>
      <w:r w:rsidRPr="007D45A8">
        <w:rPr>
          <w:lang w:val="en-US"/>
        </w:rPr>
        <w:tab/>
      </w:r>
      <w:r w:rsidRPr="007D45A8">
        <w:rPr>
          <w:b w:val="0"/>
          <w:sz w:val="20"/>
          <w:lang w:val="en-US"/>
        </w:rPr>
        <w:t>Page</w:t>
      </w:r>
    </w:p>
    <w:p w:rsidR="007D45A8" w:rsidRPr="007D45A8" w:rsidRDefault="005E5537">
      <w:pPr>
        <w:pStyle w:val="Verzeichnis9"/>
        <w:rPr>
          <w:rFonts w:asciiTheme="minorHAnsi" w:eastAsiaTheme="minorEastAsia" w:hAnsiTheme="minorHAnsi" w:cstheme="minorBidi"/>
          <w:b w:val="0"/>
          <w:noProof/>
          <w:sz w:val="22"/>
          <w:szCs w:val="22"/>
          <w:lang w:val="en-US" w:eastAsia="de-AT"/>
        </w:rPr>
      </w:pPr>
      <w:r w:rsidRPr="007D45A8">
        <w:rPr>
          <w:b w:val="0"/>
          <w:lang w:val="en-US"/>
        </w:rPr>
        <w:fldChar w:fldCharType="begin"/>
      </w:r>
      <w:r w:rsidRPr="007D45A8">
        <w:rPr>
          <w:b w:val="0"/>
          <w:lang w:val="en-US"/>
        </w:rPr>
        <w:instrText>TOC \o "1-3" \t "Introduction;9;zzBiblio;9;zzForeword;9;zzIndex;9" \w</w:instrText>
      </w:r>
      <w:r w:rsidRPr="007D45A8">
        <w:rPr>
          <w:b w:val="0"/>
          <w:lang w:val="en-US"/>
        </w:rPr>
        <w:fldChar w:fldCharType="separate"/>
      </w:r>
      <w:r w:rsidR="007D45A8" w:rsidRPr="00BA48EE">
        <w:rPr>
          <w:noProof/>
          <w:lang w:val="en-US"/>
        </w:rPr>
        <w:t>Foreword</w:t>
      </w:r>
      <w:r w:rsidR="007D45A8" w:rsidRPr="007D45A8">
        <w:rPr>
          <w:noProof/>
          <w:lang w:val="en-US"/>
        </w:rPr>
        <w:tab/>
      </w:r>
      <w:r w:rsidR="007D45A8">
        <w:rPr>
          <w:noProof/>
        </w:rPr>
        <w:fldChar w:fldCharType="begin"/>
      </w:r>
      <w:r w:rsidR="007D45A8" w:rsidRPr="007D45A8">
        <w:rPr>
          <w:noProof/>
          <w:lang w:val="en-US"/>
        </w:rPr>
        <w:instrText xml:space="preserve"> PAGEREF _Toc499880234 \h </w:instrText>
      </w:r>
      <w:r w:rsidR="007D45A8">
        <w:rPr>
          <w:noProof/>
        </w:rPr>
      </w:r>
      <w:r w:rsidR="007D45A8">
        <w:rPr>
          <w:noProof/>
        </w:rPr>
        <w:fldChar w:fldCharType="separate"/>
      </w:r>
      <w:r w:rsidR="007D45A8" w:rsidRPr="007D45A8">
        <w:rPr>
          <w:noProof/>
          <w:lang w:val="en-US"/>
        </w:rPr>
        <w:t>iv</w:t>
      </w:r>
      <w:r w:rsidR="007D45A8">
        <w:rPr>
          <w:noProof/>
        </w:rPr>
        <w:fldChar w:fldCharType="end"/>
      </w:r>
    </w:p>
    <w:p w:rsidR="007D45A8" w:rsidRPr="007D45A8" w:rsidRDefault="007D45A8">
      <w:pPr>
        <w:pStyle w:val="Verzeichnis9"/>
        <w:rPr>
          <w:rFonts w:asciiTheme="minorHAnsi" w:eastAsiaTheme="minorEastAsia" w:hAnsiTheme="minorHAnsi" w:cstheme="minorBidi"/>
          <w:b w:val="0"/>
          <w:noProof/>
          <w:sz w:val="22"/>
          <w:szCs w:val="22"/>
          <w:lang w:val="en-US" w:eastAsia="de-AT"/>
        </w:rPr>
      </w:pPr>
      <w:r w:rsidRPr="00BA48EE">
        <w:rPr>
          <w:noProof/>
          <w:lang w:val="en-US"/>
        </w:rPr>
        <w:t>Introduction</w:t>
      </w:r>
      <w:r w:rsidRPr="007D45A8">
        <w:rPr>
          <w:noProof/>
          <w:lang w:val="en-US"/>
        </w:rPr>
        <w:tab/>
      </w:r>
      <w:r>
        <w:rPr>
          <w:noProof/>
        </w:rPr>
        <w:fldChar w:fldCharType="begin"/>
      </w:r>
      <w:r w:rsidRPr="007D45A8">
        <w:rPr>
          <w:noProof/>
          <w:lang w:val="en-US"/>
        </w:rPr>
        <w:instrText xml:space="preserve"> PAGEREF _Toc499880235 \h </w:instrText>
      </w:r>
      <w:r>
        <w:rPr>
          <w:noProof/>
        </w:rPr>
      </w:r>
      <w:r>
        <w:rPr>
          <w:noProof/>
        </w:rPr>
        <w:fldChar w:fldCharType="separate"/>
      </w:r>
      <w:r w:rsidRPr="007D45A8">
        <w:rPr>
          <w:noProof/>
          <w:lang w:val="en-US"/>
        </w:rPr>
        <w:t>v</w:t>
      </w:r>
      <w:r>
        <w:rPr>
          <w:noProof/>
        </w:rPr>
        <w:fldChar w:fldCharType="end"/>
      </w:r>
    </w:p>
    <w:p w:rsidR="007D45A8" w:rsidRPr="007D45A8" w:rsidRDefault="007D45A8">
      <w:pPr>
        <w:pStyle w:val="Verzeichnis1"/>
        <w:rPr>
          <w:rFonts w:asciiTheme="minorHAnsi" w:eastAsiaTheme="minorEastAsia" w:hAnsiTheme="minorHAnsi" w:cstheme="minorBidi"/>
          <w:b w:val="0"/>
          <w:noProof/>
          <w:sz w:val="22"/>
          <w:szCs w:val="22"/>
          <w:lang w:val="en-US" w:eastAsia="de-AT"/>
        </w:rPr>
      </w:pPr>
      <w:r w:rsidRPr="00BA48EE">
        <w:rPr>
          <w:noProof/>
          <w:lang w:val="en-US"/>
        </w:rPr>
        <w:t>1</w:t>
      </w:r>
      <w:r w:rsidRPr="00BA48EE">
        <w:rPr>
          <w:noProof/>
          <w:lang w:val="en-US"/>
        </w:rPr>
        <w:tab/>
        <w:t>Scope</w:t>
      </w:r>
      <w:r w:rsidRPr="007D45A8">
        <w:rPr>
          <w:noProof/>
          <w:lang w:val="en-US"/>
        </w:rPr>
        <w:tab/>
      </w:r>
      <w:r>
        <w:rPr>
          <w:noProof/>
        </w:rPr>
        <w:fldChar w:fldCharType="begin"/>
      </w:r>
      <w:r w:rsidRPr="007D45A8">
        <w:rPr>
          <w:noProof/>
          <w:lang w:val="en-US"/>
        </w:rPr>
        <w:instrText xml:space="preserve"> PAGEREF _Toc499880236 \h </w:instrText>
      </w:r>
      <w:r>
        <w:rPr>
          <w:noProof/>
        </w:rPr>
      </w:r>
      <w:r>
        <w:rPr>
          <w:noProof/>
        </w:rPr>
        <w:fldChar w:fldCharType="separate"/>
      </w:r>
      <w:r w:rsidRPr="007D45A8">
        <w:rPr>
          <w:noProof/>
          <w:lang w:val="en-US"/>
        </w:rPr>
        <w:t>1</w:t>
      </w:r>
      <w:r>
        <w:rPr>
          <w:noProof/>
        </w:rPr>
        <w:fldChar w:fldCharType="end"/>
      </w:r>
    </w:p>
    <w:p w:rsidR="007D45A8" w:rsidRPr="007D45A8" w:rsidRDefault="007D45A8">
      <w:pPr>
        <w:pStyle w:val="Verzeichnis1"/>
        <w:rPr>
          <w:rFonts w:asciiTheme="minorHAnsi" w:eastAsiaTheme="minorEastAsia" w:hAnsiTheme="minorHAnsi" w:cstheme="minorBidi"/>
          <w:b w:val="0"/>
          <w:noProof/>
          <w:sz w:val="22"/>
          <w:szCs w:val="22"/>
          <w:lang w:val="en-US" w:eastAsia="de-AT"/>
        </w:rPr>
      </w:pPr>
      <w:r w:rsidRPr="00BA48EE">
        <w:rPr>
          <w:noProof/>
          <w:lang w:val="en-US"/>
        </w:rPr>
        <w:t>2</w:t>
      </w:r>
      <w:r w:rsidRPr="00BA48EE">
        <w:rPr>
          <w:noProof/>
          <w:lang w:val="en-US"/>
        </w:rPr>
        <w:tab/>
        <w:t>Terms and definitions</w:t>
      </w:r>
      <w:r w:rsidRPr="007D45A8">
        <w:rPr>
          <w:noProof/>
          <w:lang w:val="en-US"/>
        </w:rPr>
        <w:tab/>
      </w:r>
      <w:r>
        <w:rPr>
          <w:noProof/>
        </w:rPr>
        <w:fldChar w:fldCharType="begin"/>
      </w:r>
      <w:r w:rsidRPr="007D45A8">
        <w:rPr>
          <w:noProof/>
          <w:lang w:val="en-US"/>
        </w:rPr>
        <w:instrText xml:space="preserve"> PAGEREF _Toc499880237 \h </w:instrText>
      </w:r>
      <w:r>
        <w:rPr>
          <w:noProof/>
        </w:rPr>
      </w:r>
      <w:r>
        <w:rPr>
          <w:noProof/>
        </w:rPr>
        <w:fldChar w:fldCharType="separate"/>
      </w:r>
      <w:r w:rsidRPr="007D45A8">
        <w:rPr>
          <w:noProof/>
          <w:lang w:val="en-US"/>
        </w:rPr>
        <w:t>1</w:t>
      </w:r>
      <w:r>
        <w:rPr>
          <w:noProof/>
        </w:rPr>
        <w:fldChar w:fldCharType="end"/>
      </w:r>
    </w:p>
    <w:p w:rsidR="007D45A8" w:rsidRPr="007D45A8" w:rsidRDefault="007D45A8">
      <w:pPr>
        <w:pStyle w:val="Verzeichnis1"/>
        <w:rPr>
          <w:rFonts w:asciiTheme="minorHAnsi" w:eastAsiaTheme="minorEastAsia" w:hAnsiTheme="minorHAnsi" w:cstheme="minorBidi"/>
          <w:b w:val="0"/>
          <w:noProof/>
          <w:sz w:val="22"/>
          <w:szCs w:val="22"/>
          <w:lang w:val="en-US" w:eastAsia="de-AT"/>
        </w:rPr>
      </w:pPr>
      <w:r w:rsidRPr="00BA48EE">
        <w:rPr>
          <w:noProof/>
          <w:lang w:val="en-US"/>
        </w:rPr>
        <w:t>3</w:t>
      </w:r>
      <w:r w:rsidRPr="00BA48EE">
        <w:rPr>
          <w:noProof/>
          <w:lang w:val="en-US"/>
        </w:rPr>
        <w:tab/>
        <w:t>Symbols and abbreviations</w:t>
      </w:r>
      <w:r w:rsidRPr="007D45A8">
        <w:rPr>
          <w:noProof/>
          <w:lang w:val="en-US"/>
        </w:rPr>
        <w:tab/>
      </w:r>
      <w:r>
        <w:rPr>
          <w:noProof/>
        </w:rPr>
        <w:fldChar w:fldCharType="begin"/>
      </w:r>
      <w:r w:rsidRPr="007D45A8">
        <w:rPr>
          <w:noProof/>
          <w:lang w:val="en-US"/>
        </w:rPr>
        <w:instrText xml:space="preserve"> PAGEREF _Toc499880238 \h </w:instrText>
      </w:r>
      <w:r>
        <w:rPr>
          <w:noProof/>
        </w:rPr>
      </w:r>
      <w:r>
        <w:rPr>
          <w:noProof/>
        </w:rPr>
        <w:fldChar w:fldCharType="separate"/>
      </w:r>
      <w:r w:rsidRPr="007D45A8">
        <w:rPr>
          <w:noProof/>
          <w:lang w:val="en-US"/>
        </w:rPr>
        <w:t>2</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3.1</w:t>
      </w:r>
      <w:r w:rsidRPr="00BA48EE">
        <w:rPr>
          <w:noProof/>
          <w:lang w:val="en-US"/>
        </w:rPr>
        <w:tab/>
        <w:t>Symbols</w:t>
      </w:r>
      <w:r w:rsidRPr="007D45A8">
        <w:rPr>
          <w:noProof/>
          <w:lang w:val="en-US"/>
        </w:rPr>
        <w:tab/>
      </w:r>
      <w:r>
        <w:rPr>
          <w:noProof/>
        </w:rPr>
        <w:fldChar w:fldCharType="begin"/>
      </w:r>
      <w:r w:rsidRPr="007D45A8">
        <w:rPr>
          <w:noProof/>
          <w:lang w:val="en-US"/>
        </w:rPr>
        <w:instrText xml:space="preserve"> PAGEREF _Toc499880239 \h </w:instrText>
      </w:r>
      <w:r>
        <w:rPr>
          <w:noProof/>
        </w:rPr>
      </w:r>
      <w:r>
        <w:rPr>
          <w:noProof/>
        </w:rPr>
        <w:fldChar w:fldCharType="separate"/>
      </w:r>
      <w:r w:rsidRPr="007D45A8">
        <w:rPr>
          <w:noProof/>
          <w:lang w:val="en-US"/>
        </w:rPr>
        <w:t>2</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3.2</w:t>
      </w:r>
      <w:r w:rsidRPr="00BA48EE">
        <w:rPr>
          <w:noProof/>
          <w:lang w:val="en-US"/>
        </w:rPr>
        <w:tab/>
        <w:t>Abbreviations</w:t>
      </w:r>
      <w:r w:rsidRPr="007D45A8">
        <w:rPr>
          <w:noProof/>
          <w:lang w:val="en-US"/>
        </w:rPr>
        <w:tab/>
      </w:r>
      <w:r>
        <w:rPr>
          <w:noProof/>
        </w:rPr>
        <w:fldChar w:fldCharType="begin"/>
      </w:r>
      <w:r w:rsidRPr="007D45A8">
        <w:rPr>
          <w:noProof/>
          <w:lang w:val="en-US"/>
        </w:rPr>
        <w:instrText xml:space="preserve"> PAGEREF _Toc499880240 \h </w:instrText>
      </w:r>
      <w:r>
        <w:rPr>
          <w:noProof/>
        </w:rPr>
      </w:r>
      <w:r>
        <w:rPr>
          <w:noProof/>
        </w:rPr>
        <w:fldChar w:fldCharType="separate"/>
      </w:r>
      <w:r w:rsidRPr="007D45A8">
        <w:rPr>
          <w:noProof/>
          <w:lang w:val="en-US"/>
        </w:rPr>
        <w:t>3</w:t>
      </w:r>
      <w:r>
        <w:rPr>
          <w:noProof/>
        </w:rPr>
        <w:fldChar w:fldCharType="end"/>
      </w:r>
    </w:p>
    <w:p w:rsidR="007D45A8" w:rsidRPr="007D45A8" w:rsidRDefault="007D45A8">
      <w:pPr>
        <w:pStyle w:val="Verzeichnis1"/>
        <w:rPr>
          <w:rFonts w:asciiTheme="minorHAnsi" w:eastAsiaTheme="minorEastAsia" w:hAnsiTheme="minorHAnsi" w:cstheme="minorBidi"/>
          <w:b w:val="0"/>
          <w:noProof/>
          <w:sz w:val="22"/>
          <w:szCs w:val="22"/>
          <w:lang w:val="en-US" w:eastAsia="de-AT"/>
        </w:rPr>
      </w:pPr>
      <w:r w:rsidRPr="00BA48EE">
        <w:rPr>
          <w:noProof/>
          <w:lang w:val="en-US"/>
        </w:rPr>
        <w:t>4</w:t>
      </w:r>
      <w:bookmarkStart w:id="62" w:name="_GoBack"/>
      <w:bookmarkEnd w:id="62"/>
      <w:r w:rsidRPr="00BA48EE">
        <w:rPr>
          <w:noProof/>
          <w:lang w:val="en-US"/>
        </w:rPr>
        <w:tab/>
        <w:t>Overview of components</w:t>
      </w:r>
      <w:r w:rsidRPr="007D45A8">
        <w:rPr>
          <w:noProof/>
          <w:lang w:val="en-US"/>
        </w:rPr>
        <w:tab/>
      </w:r>
      <w:r>
        <w:rPr>
          <w:noProof/>
        </w:rPr>
        <w:fldChar w:fldCharType="begin"/>
      </w:r>
      <w:r w:rsidRPr="007D45A8">
        <w:rPr>
          <w:noProof/>
          <w:lang w:val="en-US"/>
        </w:rPr>
        <w:instrText xml:space="preserve"> PAGEREF _Toc499880241 \h </w:instrText>
      </w:r>
      <w:r>
        <w:rPr>
          <w:noProof/>
        </w:rPr>
      </w:r>
      <w:r>
        <w:rPr>
          <w:noProof/>
        </w:rPr>
        <w:fldChar w:fldCharType="separate"/>
      </w:r>
      <w:r w:rsidRPr="007D45A8">
        <w:rPr>
          <w:noProof/>
          <w:lang w:val="en-US"/>
        </w:rPr>
        <w:t>3</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4.1</w:t>
      </w:r>
      <w:r w:rsidRPr="00BA48EE">
        <w:rPr>
          <w:noProof/>
          <w:lang w:val="en-US"/>
        </w:rPr>
        <w:tab/>
        <w:t>Global descriptor</w:t>
      </w:r>
      <w:r w:rsidRPr="007D45A8">
        <w:rPr>
          <w:noProof/>
          <w:lang w:val="en-US"/>
        </w:rPr>
        <w:tab/>
      </w:r>
      <w:r>
        <w:rPr>
          <w:noProof/>
        </w:rPr>
        <w:fldChar w:fldCharType="begin"/>
      </w:r>
      <w:r w:rsidRPr="007D45A8">
        <w:rPr>
          <w:noProof/>
          <w:lang w:val="en-US"/>
        </w:rPr>
        <w:instrText xml:space="preserve"> PAGEREF _Toc499880242 \h </w:instrText>
      </w:r>
      <w:r>
        <w:rPr>
          <w:noProof/>
        </w:rPr>
      </w:r>
      <w:r>
        <w:rPr>
          <w:noProof/>
        </w:rPr>
        <w:fldChar w:fldCharType="separate"/>
      </w:r>
      <w:r w:rsidRPr="007D45A8">
        <w:rPr>
          <w:noProof/>
          <w:lang w:val="en-US"/>
        </w:rPr>
        <w:t>3</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4.1.1</w:t>
      </w:r>
      <w:r w:rsidRPr="00BA48EE">
        <w:rPr>
          <w:noProof/>
          <w:lang w:val="en-US"/>
        </w:rPr>
        <w:tab/>
        <w:t>Global descriptors of key frames</w:t>
      </w:r>
      <w:r w:rsidRPr="007D45A8">
        <w:rPr>
          <w:noProof/>
          <w:lang w:val="en-US"/>
        </w:rPr>
        <w:tab/>
      </w:r>
      <w:r>
        <w:rPr>
          <w:noProof/>
        </w:rPr>
        <w:fldChar w:fldCharType="begin"/>
      </w:r>
      <w:r w:rsidRPr="007D45A8">
        <w:rPr>
          <w:noProof/>
          <w:lang w:val="en-US"/>
        </w:rPr>
        <w:instrText xml:space="preserve"> PAGEREF _Toc499880243 \h </w:instrText>
      </w:r>
      <w:r>
        <w:rPr>
          <w:noProof/>
        </w:rPr>
      </w:r>
      <w:r>
        <w:rPr>
          <w:noProof/>
        </w:rPr>
        <w:fldChar w:fldCharType="separate"/>
      </w:r>
      <w:r w:rsidRPr="007D45A8">
        <w:rPr>
          <w:noProof/>
          <w:lang w:val="en-US"/>
        </w:rPr>
        <w:t>3</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4.1.2</w:t>
      </w:r>
      <w:r w:rsidRPr="00BA48EE">
        <w:rPr>
          <w:noProof/>
          <w:lang w:val="en-US"/>
        </w:rPr>
        <w:tab/>
        <w:t>Temporal encoding of global descriptors</w:t>
      </w:r>
      <w:r w:rsidRPr="007D45A8">
        <w:rPr>
          <w:noProof/>
          <w:lang w:val="en-US"/>
        </w:rPr>
        <w:tab/>
      </w:r>
      <w:r>
        <w:rPr>
          <w:noProof/>
        </w:rPr>
        <w:fldChar w:fldCharType="begin"/>
      </w:r>
      <w:r w:rsidRPr="007D45A8">
        <w:rPr>
          <w:noProof/>
          <w:lang w:val="en-US"/>
        </w:rPr>
        <w:instrText xml:space="preserve"> PAGEREF _Toc499880244 \h </w:instrText>
      </w:r>
      <w:r>
        <w:rPr>
          <w:noProof/>
        </w:rPr>
      </w:r>
      <w:r>
        <w:rPr>
          <w:noProof/>
        </w:rPr>
        <w:fldChar w:fldCharType="separate"/>
      </w:r>
      <w:r w:rsidRPr="007D45A8">
        <w:rPr>
          <w:noProof/>
          <w:lang w:val="en-US"/>
        </w:rPr>
        <w:t>4</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4.2</w:t>
      </w:r>
      <w:r w:rsidRPr="00BA48EE">
        <w:rPr>
          <w:noProof/>
          <w:lang w:val="en-US"/>
        </w:rPr>
        <w:tab/>
        <w:t>Local descriptor</w:t>
      </w:r>
      <w:r w:rsidRPr="007D45A8">
        <w:rPr>
          <w:noProof/>
          <w:lang w:val="en-US"/>
        </w:rPr>
        <w:tab/>
      </w:r>
      <w:r>
        <w:rPr>
          <w:noProof/>
        </w:rPr>
        <w:fldChar w:fldCharType="begin"/>
      </w:r>
      <w:r w:rsidRPr="007D45A8">
        <w:rPr>
          <w:noProof/>
          <w:lang w:val="en-US"/>
        </w:rPr>
        <w:instrText xml:space="preserve"> PAGEREF _Toc499880245 \h </w:instrText>
      </w:r>
      <w:r>
        <w:rPr>
          <w:noProof/>
        </w:rPr>
      </w:r>
      <w:r>
        <w:rPr>
          <w:noProof/>
        </w:rPr>
        <w:fldChar w:fldCharType="separate"/>
      </w:r>
      <w:r w:rsidRPr="007D45A8">
        <w:rPr>
          <w:noProof/>
          <w:lang w:val="en-US"/>
        </w:rPr>
        <w:t>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4.2.1</w:t>
      </w:r>
      <w:r w:rsidRPr="00BA48EE">
        <w:rPr>
          <w:noProof/>
          <w:lang w:val="en-US"/>
        </w:rPr>
        <w:tab/>
        <w:t>Local feature descriptors of key frames</w:t>
      </w:r>
      <w:r w:rsidRPr="007D45A8">
        <w:rPr>
          <w:noProof/>
          <w:lang w:val="en-US"/>
        </w:rPr>
        <w:tab/>
      </w:r>
      <w:r>
        <w:rPr>
          <w:noProof/>
        </w:rPr>
        <w:fldChar w:fldCharType="begin"/>
      </w:r>
      <w:r w:rsidRPr="007D45A8">
        <w:rPr>
          <w:noProof/>
          <w:lang w:val="en-US"/>
        </w:rPr>
        <w:instrText xml:space="preserve"> PAGEREF _Toc499880246 \h </w:instrText>
      </w:r>
      <w:r>
        <w:rPr>
          <w:noProof/>
        </w:rPr>
      </w:r>
      <w:r>
        <w:rPr>
          <w:noProof/>
        </w:rPr>
        <w:fldChar w:fldCharType="separate"/>
      </w:r>
      <w:r w:rsidRPr="007D45A8">
        <w:rPr>
          <w:noProof/>
          <w:lang w:val="en-US"/>
        </w:rPr>
        <w:t>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4.2.2</w:t>
      </w:r>
      <w:r w:rsidRPr="00BA48EE">
        <w:rPr>
          <w:noProof/>
          <w:lang w:val="en-US"/>
        </w:rPr>
        <w:tab/>
        <w:t>Temporal encoding of local feature descriptors</w:t>
      </w:r>
      <w:r w:rsidRPr="007D45A8">
        <w:rPr>
          <w:noProof/>
          <w:lang w:val="en-US"/>
        </w:rPr>
        <w:tab/>
      </w:r>
      <w:r>
        <w:rPr>
          <w:noProof/>
        </w:rPr>
        <w:fldChar w:fldCharType="begin"/>
      </w:r>
      <w:r w:rsidRPr="007D45A8">
        <w:rPr>
          <w:noProof/>
          <w:lang w:val="en-US"/>
        </w:rPr>
        <w:instrText xml:space="preserve"> PAGEREF _Toc499880247 \h </w:instrText>
      </w:r>
      <w:r>
        <w:rPr>
          <w:noProof/>
        </w:rPr>
      </w:r>
      <w:r>
        <w:rPr>
          <w:noProof/>
        </w:rPr>
        <w:fldChar w:fldCharType="separate"/>
      </w:r>
      <w:r w:rsidRPr="007D45A8">
        <w:rPr>
          <w:noProof/>
          <w:lang w:val="en-US"/>
        </w:rPr>
        <w:t>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4.2.3</w:t>
      </w:r>
      <w:r w:rsidRPr="00BA48EE">
        <w:rPr>
          <w:noProof/>
          <w:lang w:val="en-US"/>
        </w:rPr>
        <w:tab/>
        <w:t>Encoding of local feature locations</w:t>
      </w:r>
      <w:r w:rsidRPr="007D45A8">
        <w:rPr>
          <w:noProof/>
          <w:lang w:val="en-US"/>
        </w:rPr>
        <w:tab/>
      </w:r>
      <w:r>
        <w:rPr>
          <w:noProof/>
        </w:rPr>
        <w:fldChar w:fldCharType="begin"/>
      </w:r>
      <w:r w:rsidRPr="007D45A8">
        <w:rPr>
          <w:noProof/>
          <w:lang w:val="en-US"/>
        </w:rPr>
        <w:instrText xml:space="preserve"> PAGEREF _Toc499880248 \h </w:instrText>
      </w:r>
      <w:r>
        <w:rPr>
          <w:noProof/>
        </w:rPr>
      </w:r>
      <w:r>
        <w:rPr>
          <w:noProof/>
        </w:rPr>
        <w:fldChar w:fldCharType="separate"/>
      </w:r>
      <w:r w:rsidRPr="007D45A8">
        <w:rPr>
          <w:noProof/>
          <w:lang w:val="en-US"/>
        </w:rPr>
        <w:t>5</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4.3</w:t>
      </w:r>
      <w:r w:rsidRPr="00BA48EE">
        <w:rPr>
          <w:noProof/>
          <w:lang w:val="en-US"/>
        </w:rPr>
        <w:tab/>
        <w:t>Deep feature descriptor</w:t>
      </w:r>
      <w:r w:rsidRPr="007D45A8">
        <w:rPr>
          <w:noProof/>
          <w:lang w:val="en-US"/>
        </w:rPr>
        <w:tab/>
      </w:r>
      <w:r>
        <w:rPr>
          <w:noProof/>
        </w:rPr>
        <w:fldChar w:fldCharType="begin"/>
      </w:r>
      <w:r w:rsidRPr="007D45A8">
        <w:rPr>
          <w:noProof/>
          <w:lang w:val="en-US"/>
        </w:rPr>
        <w:instrText xml:space="preserve"> PAGEREF _Toc499880249 \h </w:instrText>
      </w:r>
      <w:r>
        <w:rPr>
          <w:noProof/>
        </w:rPr>
      </w:r>
      <w:r>
        <w:rPr>
          <w:noProof/>
        </w:rPr>
        <w:fldChar w:fldCharType="separate"/>
      </w:r>
      <w:r w:rsidRPr="007D45A8">
        <w:rPr>
          <w:noProof/>
          <w:lang w:val="en-US"/>
        </w:rPr>
        <w:t>5</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4.3.1</w:t>
      </w:r>
      <w:r w:rsidRPr="00BA48EE">
        <w:rPr>
          <w:noProof/>
          <w:lang w:val="en-US"/>
        </w:rPr>
        <w:tab/>
        <w:t>Deep feature descriptors of key frames</w:t>
      </w:r>
      <w:r w:rsidRPr="007D45A8">
        <w:rPr>
          <w:noProof/>
          <w:lang w:val="en-US"/>
        </w:rPr>
        <w:tab/>
      </w:r>
      <w:r>
        <w:rPr>
          <w:noProof/>
        </w:rPr>
        <w:fldChar w:fldCharType="begin"/>
      </w:r>
      <w:r w:rsidRPr="007D45A8">
        <w:rPr>
          <w:noProof/>
          <w:lang w:val="en-US"/>
        </w:rPr>
        <w:instrText xml:space="preserve"> PAGEREF _Toc499880250 \h </w:instrText>
      </w:r>
      <w:r>
        <w:rPr>
          <w:noProof/>
        </w:rPr>
      </w:r>
      <w:r>
        <w:rPr>
          <w:noProof/>
        </w:rPr>
        <w:fldChar w:fldCharType="separate"/>
      </w:r>
      <w:r w:rsidRPr="007D45A8">
        <w:rPr>
          <w:noProof/>
          <w:lang w:val="en-US"/>
        </w:rPr>
        <w:t>5</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4.3.2</w:t>
      </w:r>
      <w:r w:rsidRPr="00BA48EE">
        <w:rPr>
          <w:noProof/>
          <w:lang w:val="en-US"/>
        </w:rPr>
        <w:tab/>
        <w:t>Temporal encoding of deep feature descriptors</w:t>
      </w:r>
      <w:r w:rsidRPr="007D45A8">
        <w:rPr>
          <w:noProof/>
          <w:lang w:val="en-US"/>
        </w:rPr>
        <w:tab/>
      </w:r>
      <w:r>
        <w:rPr>
          <w:noProof/>
        </w:rPr>
        <w:fldChar w:fldCharType="begin"/>
      </w:r>
      <w:r w:rsidRPr="007D45A8">
        <w:rPr>
          <w:noProof/>
          <w:lang w:val="en-US"/>
        </w:rPr>
        <w:instrText xml:space="preserve"> PAGEREF _Toc499880251 \h </w:instrText>
      </w:r>
      <w:r>
        <w:rPr>
          <w:noProof/>
        </w:rPr>
      </w:r>
      <w:r>
        <w:rPr>
          <w:noProof/>
        </w:rPr>
        <w:fldChar w:fldCharType="separate"/>
      </w:r>
      <w:r w:rsidRPr="007D45A8">
        <w:rPr>
          <w:noProof/>
          <w:lang w:val="en-US"/>
        </w:rPr>
        <w:t>7</w:t>
      </w:r>
      <w:r>
        <w:rPr>
          <w:noProof/>
        </w:rPr>
        <w:fldChar w:fldCharType="end"/>
      </w:r>
    </w:p>
    <w:p w:rsidR="007D45A8" w:rsidRPr="007D45A8" w:rsidRDefault="007D45A8">
      <w:pPr>
        <w:pStyle w:val="Verzeichnis1"/>
        <w:rPr>
          <w:rFonts w:asciiTheme="minorHAnsi" w:eastAsiaTheme="minorEastAsia" w:hAnsiTheme="minorHAnsi" w:cstheme="minorBidi"/>
          <w:b w:val="0"/>
          <w:noProof/>
          <w:sz w:val="22"/>
          <w:szCs w:val="22"/>
          <w:lang w:val="en-US" w:eastAsia="de-AT"/>
        </w:rPr>
      </w:pPr>
      <w:r w:rsidRPr="00BA48EE">
        <w:rPr>
          <w:noProof/>
          <w:lang w:val="en-US"/>
        </w:rPr>
        <w:t>5</w:t>
      </w:r>
      <w:r w:rsidRPr="00BA48EE">
        <w:rPr>
          <w:noProof/>
          <w:lang w:val="en-US"/>
        </w:rPr>
        <w:tab/>
        <w:t>CDVA bitstream syntax</w:t>
      </w:r>
      <w:r w:rsidRPr="007D45A8">
        <w:rPr>
          <w:noProof/>
          <w:lang w:val="en-US"/>
        </w:rPr>
        <w:tab/>
      </w:r>
      <w:r>
        <w:rPr>
          <w:noProof/>
        </w:rPr>
        <w:fldChar w:fldCharType="begin"/>
      </w:r>
      <w:r w:rsidRPr="007D45A8">
        <w:rPr>
          <w:noProof/>
          <w:lang w:val="en-US"/>
        </w:rPr>
        <w:instrText xml:space="preserve"> PAGEREF _Toc499880252 \h </w:instrText>
      </w:r>
      <w:r>
        <w:rPr>
          <w:noProof/>
        </w:rPr>
      </w:r>
      <w:r>
        <w:rPr>
          <w:noProof/>
        </w:rPr>
        <w:fldChar w:fldCharType="separate"/>
      </w:r>
      <w:r w:rsidRPr="007D45A8">
        <w:rPr>
          <w:noProof/>
          <w:lang w:val="en-US"/>
        </w:rPr>
        <w:t>7</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5.1</w:t>
      </w:r>
      <w:r w:rsidRPr="00BA48EE">
        <w:rPr>
          <w:noProof/>
          <w:lang w:val="en-US"/>
        </w:rPr>
        <w:tab/>
        <w:t>Header</w:t>
      </w:r>
      <w:r w:rsidRPr="007D45A8">
        <w:rPr>
          <w:noProof/>
          <w:lang w:val="en-US"/>
        </w:rPr>
        <w:tab/>
      </w:r>
      <w:r>
        <w:rPr>
          <w:noProof/>
        </w:rPr>
        <w:fldChar w:fldCharType="begin"/>
      </w:r>
      <w:r w:rsidRPr="007D45A8">
        <w:rPr>
          <w:noProof/>
          <w:lang w:val="en-US"/>
        </w:rPr>
        <w:instrText xml:space="preserve"> PAGEREF _Toc499880253 \h </w:instrText>
      </w:r>
      <w:r>
        <w:rPr>
          <w:noProof/>
        </w:rPr>
      </w:r>
      <w:r>
        <w:rPr>
          <w:noProof/>
        </w:rPr>
        <w:fldChar w:fldCharType="separate"/>
      </w:r>
      <w:r w:rsidRPr="007D45A8">
        <w:rPr>
          <w:noProof/>
          <w:lang w:val="en-US"/>
        </w:rPr>
        <w:t>7</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5.2</w:t>
      </w:r>
      <w:r w:rsidRPr="00BA48EE">
        <w:rPr>
          <w:noProof/>
          <w:lang w:val="en-US"/>
        </w:rPr>
        <w:tab/>
        <w:t>Segment header</w:t>
      </w:r>
      <w:r w:rsidRPr="007D45A8">
        <w:rPr>
          <w:noProof/>
          <w:lang w:val="en-US"/>
        </w:rPr>
        <w:tab/>
      </w:r>
      <w:r>
        <w:rPr>
          <w:noProof/>
        </w:rPr>
        <w:fldChar w:fldCharType="begin"/>
      </w:r>
      <w:r w:rsidRPr="007D45A8">
        <w:rPr>
          <w:noProof/>
          <w:lang w:val="en-US"/>
        </w:rPr>
        <w:instrText xml:space="preserve"> PAGEREF _Toc499880254 \h </w:instrText>
      </w:r>
      <w:r>
        <w:rPr>
          <w:noProof/>
        </w:rPr>
      </w:r>
      <w:r>
        <w:rPr>
          <w:noProof/>
        </w:rPr>
        <w:fldChar w:fldCharType="separate"/>
      </w:r>
      <w:r w:rsidRPr="007D45A8">
        <w:rPr>
          <w:noProof/>
          <w:lang w:val="en-US"/>
        </w:rPr>
        <w:t>8</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5.3</w:t>
      </w:r>
      <w:r w:rsidRPr="00BA48EE">
        <w:rPr>
          <w:noProof/>
          <w:lang w:val="en-US"/>
        </w:rPr>
        <w:tab/>
        <w:t>Global descriptor</w:t>
      </w:r>
      <w:r w:rsidRPr="007D45A8">
        <w:rPr>
          <w:noProof/>
          <w:lang w:val="en-US"/>
        </w:rPr>
        <w:tab/>
      </w:r>
      <w:r>
        <w:rPr>
          <w:noProof/>
        </w:rPr>
        <w:fldChar w:fldCharType="begin"/>
      </w:r>
      <w:r w:rsidRPr="007D45A8">
        <w:rPr>
          <w:noProof/>
          <w:lang w:val="en-US"/>
        </w:rPr>
        <w:instrText xml:space="preserve"> PAGEREF _Toc499880255 \h </w:instrText>
      </w:r>
      <w:r>
        <w:rPr>
          <w:noProof/>
        </w:rPr>
      </w:r>
      <w:r>
        <w:rPr>
          <w:noProof/>
        </w:rPr>
        <w:fldChar w:fldCharType="separate"/>
      </w:r>
      <w:r w:rsidRPr="007D45A8">
        <w:rPr>
          <w:noProof/>
          <w:lang w:val="en-US"/>
        </w:rPr>
        <w:t>8</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5.4</w:t>
      </w:r>
      <w:r w:rsidRPr="00BA48EE">
        <w:rPr>
          <w:noProof/>
          <w:lang w:val="en-US"/>
        </w:rPr>
        <w:tab/>
        <w:t>Local descriptors</w:t>
      </w:r>
      <w:r w:rsidRPr="007D45A8">
        <w:rPr>
          <w:noProof/>
          <w:lang w:val="en-US"/>
        </w:rPr>
        <w:tab/>
      </w:r>
      <w:r>
        <w:rPr>
          <w:noProof/>
        </w:rPr>
        <w:fldChar w:fldCharType="begin"/>
      </w:r>
      <w:r w:rsidRPr="007D45A8">
        <w:rPr>
          <w:noProof/>
          <w:lang w:val="en-US"/>
        </w:rPr>
        <w:instrText xml:space="preserve"> PAGEREF _Toc499880256 \h </w:instrText>
      </w:r>
      <w:r>
        <w:rPr>
          <w:noProof/>
        </w:rPr>
      </w:r>
      <w:r>
        <w:rPr>
          <w:noProof/>
        </w:rPr>
        <w:fldChar w:fldCharType="separate"/>
      </w:r>
      <w:r w:rsidRPr="007D45A8">
        <w:rPr>
          <w:noProof/>
          <w:lang w:val="en-US"/>
        </w:rPr>
        <w:t>9</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5.4.1</w:t>
      </w:r>
      <w:r w:rsidRPr="00BA48EE">
        <w:rPr>
          <w:noProof/>
          <w:lang w:val="en-US"/>
        </w:rPr>
        <w:tab/>
        <w:t>Local feature descriptor</w:t>
      </w:r>
      <w:r w:rsidRPr="007D45A8">
        <w:rPr>
          <w:noProof/>
          <w:lang w:val="en-US"/>
        </w:rPr>
        <w:tab/>
      </w:r>
      <w:r>
        <w:rPr>
          <w:noProof/>
        </w:rPr>
        <w:fldChar w:fldCharType="begin"/>
      </w:r>
      <w:r w:rsidRPr="007D45A8">
        <w:rPr>
          <w:noProof/>
          <w:lang w:val="en-US"/>
        </w:rPr>
        <w:instrText xml:space="preserve"> PAGEREF _Toc499880257 \h </w:instrText>
      </w:r>
      <w:r>
        <w:rPr>
          <w:noProof/>
        </w:rPr>
      </w:r>
      <w:r>
        <w:rPr>
          <w:noProof/>
        </w:rPr>
        <w:fldChar w:fldCharType="separate"/>
      </w:r>
      <w:r w:rsidRPr="007D45A8">
        <w:rPr>
          <w:noProof/>
          <w:lang w:val="en-US"/>
        </w:rPr>
        <w:t>9</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5.4.2</w:t>
      </w:r>
      <w:r w:rsidRPr="00BA48EE">
        <w:rPr>
          <w:noProof/>
          <w:lang w:val="en-US"/>
        </w:rPr>
        <w:tab/>
        <w:t>Local descriptor locations</w:t>
      </w:r>
      <w:r w:rsidRPr="007D45A8">
        <w:rPr>
          <w:noProof/>
          <w:lang w:val="en-US"/>
        </w:rPr>
        <w:tab/>
      </w:r>
      <w:r>
        <w:rPr>
          <w:noProof/>
        </w:rPr>
        <w:fldChar w:fldCharType="begin"/>
      </w:r>
      <w:r w:rsidRPr="007D45A8">
        <w:rPr>
          <w:noProof/>
          <w:lang w:val="en-US"/>
        </w:rPr>
        <w:instrText xml:space="preserve"> PAGEREF _Toc499880258 \h </w:instrText>
      </w:r>
      <w:r>
        <w:rPr>
          <w:noProof/>
        </w:rPr>
      </w:r>
      <w:r>
        <w:rPr>
          <w:noProof/>
        </w:rPr>
        <w:fldChar w:fldCharType="separate"/>
      </w:r>
      <w:r w:rsidRPr="007D45A8">
        <w:rPr>
          <w:noProof/>
          <w:lang w:val="en-US"/>
        </w:rPr>
        <w:t>10</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5.5</w:t>
      </w:r>
      <w:r w:rsidRPr="00BA48EE">
        <w:rPr>
          <w:noProof/>
          <w:lang w:val="en-US"/>
        </w:rPr>
        <w:tab/>
        <w:t>Deep feature descriptor</w:t>
      </w:r>
      <w:r w:rsidRPr="007D45A8">
        <w:rPr>
          <w:noProof/>
          <w:lang w:val="en-US"/>
        </w:rPr>
        <w:tab/>
      </w:r>
      <w:r>
        <w:rPr>
          <w:noProof/>
        </w:rPr>
        <w:fldChar w:fldCharType="begin"/>
      </w:r>
      <w:r w:rsidRPr="007D45A8">
        <w:rPr>
          <w:noProof/>
          <w:lang w:val="en-US"/>
        </w:rPr>
        <w:instrText xml:space="preserve"> PAGEREF _Toc499880259 \h </w:instrText>
      </w:r>
      <w:r>
        <w:rPr>
          <w:noProof/>
        </w:rPr>
      </w:r>
      <w:r>
        <w:rPr>
          <w:noProof/>
        </w:rPr>
        <w:fldChar w:fldCharType="separate"/>
      </w:r>
      <w:r w:rsidRPr="007D45A8">
        <w:rPr>
          <w:noProof/>
          <w:lang w:val="en-US"/>
        </w:rPr>
        <w:t>10</w:t>
      </w:r>
      <w:r>
        <w:rPr>
          <w:noProof/>
        </w:rPr>
        <w:fldChar w:fldCharType="end"/>
      </w:r>
    </w:p>
    <w:p w:rsidR="007D45A8" w:rsidRPr="007D45A8" w:rsidRDefault="007D45A8">
      <w:pPr>
        <w:pStyle w:val="Verzeichnis1"/>
        <w:rPr>
          <w:rFonts w:asciiTheme="minorHAnsi" w:eastAsiaTheme="minorEastAsia" w:hAnsiTheme="minorHAnsi" w:cstheme="minorBidi"/>
          <w:b w:val="0"/>
          <w:noProof/>
          <w:sz w:val="22"/>
          <w:szCs w:val="22"/>
          <w:lang w:val="en-US" w:eastAsia="de-AT"/>
        </w:rPr>
      </w:pPr>
      <w:r w:rsidRPr="00BA48EE">
        <w:rPr>
          <w:noProof/>
          <w:lang w:val="en-US"/>
        </w:rPr>
        <w:t>6</w:t>
      </w:r>
      <w:r w:rsidRPr="00BA48EE">
        <w:rPr>
          <w:noProof/>
          <w:lang w:val="en-US"/>
        </w:rPr>
        <w:tab/>
        <w:t>CDVA encoding</w:t>
      </w:r>
      <w:r w:rsidRPr="007D45A8">
        <w:rPr>
          <w:noProof/>
          <w:lang w:val="en-US"/>
        </w:rPr>
        <w:tab/>
      </w:r>
      <w:r>
        <w:rPr>
          <w:noProof/>
        </w:rPr>
        <w:fldChar w:fldCharType="begin"/>
      </w:r>
      <w:r w:rsidRPr="007D45A8">
        <w:rPr>
          <w:noProof/>
          <w:lang w:val="en-US"/>
        </w:rPr>
        <w:instrText xml:space="preserve"> PAGEREF _Toc499880260 \h </w:instrText>
      </w:r>
      <w:r>
        <w:rPr>
          <w:noProof/>
        </w:rPr>
      </w:r>
      <w:r>
        <w:rPr>
          <w:noProof/>
        </w:rPr>
        <w:fldChar w:fldCharType="separate"/>
      </w:r>
      <w:r w:rsidRPr="007D45A8">
        <w:rPr>
          <w:noProof/>
          <w:lang w:val="en-US"/>
        </w:rPr>
        <w:t>11</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6.1</w:t>
      </w:r>
      <w:r w:rsidRPr="00BA48EE">
        <w:rPr>
          <w:noProof/>
          <w:lang w:val="en-US"/>
        </w:rPr>
        <w:tab/>
        <w:t>Overview of encoding procedure</w:t>
      </w:r>
      <w:r w:rsidRPr="007D45A8">
        <w:rPr>
          <w:noProof/>
          <w:lang w:val="en-US"/>
        </w:rPr>
        <w:tab/>
      </w:r>
      <w:r>
        <w:rPr>
          <w:noProof/>
        </w:rPr>
        <w:fldChar w:fldCharType="begin"/>
      </w:r>
      <w:r w:rsidRPr="007D45A8">
        <w:rPr>
          <w:noProof/>
          <w:lang w:val="en-US"/>
        </w:rPr>
        <w:instrText xml:space="preserve"> PAGEREF _Toc499880261 \h </w:instrText>
      </w:r>
      <w:r>
        <w:rPr>
          <w:noProof/>
        </w:rPr>
      </w:r>
      <w:r>
        <w:rPr>
          <w:noProof/>
        </w:rPr>
        <w:fldChar w:fldCharType="separate"/>
      </w:r>
      <w:r w:rsidRPr="007D45A8">
        <w:rPr>
          <w:noProof/>
          <w:lang w:val="en-US"/>
        </w:rPr>
        <w:t>11</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6.2</w:t>
      </w:r>
      <w:r w:rsidRPr="00BA48EE">
        <w:rPr>
          <w:noProof/>
          <w:lang w:val="en-US"/>
        </w:rPr>
        <w:tab/>
        <w:t>Normative steps</w:t>
      </w:r>
      <w:r w:rsidRPr="007D45A8">
        <w:rPr>
          <w:noProof/>
          <w:lang w:val="en-US"/>
        </w:rPr>
        <w:tab/>
      </w:r>
      <w:r>
        <w:rPr>
          <w:noProof/>
        </w:rPr>
        <w:fldChar w:fldCharType="begin"/>
      </w:r>
      <w:r w:rsidRPr="007D45A8">
        <w:rPr>
          <w:noProof/>
          <w:lang w:val="en-US"/>
        </w:rPr>
        <w:instrText xml:space="preserve"> PAGEREF _Toc499880262 \h </w:instrText>
      </w:r>
      <w:r>
        <w:rPr>
          <w:noProof/>
        </w:rPr>
      </w:r>
      <w:r>
        <w:rPr>
          <w:noProof/>
        </w:rPr>
        <w:fldChar w:fldCharType="separate"/>
      </w:r>
      <w:r w:rsidRPr="007D45A8">
        <w:rPr>
          <w:noProof/>
          <w:lang w:val="en-US"/>
        </w:rPr>
        <w:t>13</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6.2.1</w:t>
      </w:r>
      <w:r w:rsidRPr="00BA48EE">
        <w:rPr>
          <w:noProof/>
          <w:lang w:val="en-US"/>
        </w:rPr>
        <w:tab/>
        <w:t>Extract SCFV descriptor</w:t>
      </w:r>
      <w:r w:rsidRPr="007D45A8">
        <w:rPr>
          <w:noProof/>
          <w:lang w:val="en-US"/>
        </w:rPr>
        <w:tab/>
      </w:r>
      <w:r>
        <w:rPr>
          <w:noProof/>
        </w:rPr>
        <w:fldChar w:fldCharType="begin"/>
      </w:r>
      <w:r w:rsidRPr="007D45A8">
        <w:rPr>
          <w:noProof/>
          <w:lang w:val="en-US"/>
        </w:rPr>
        <w:instrText xml:space="preserve"> PAGEREF _Toc499880263 \h </w:instrText>
      </w:r>
      <w:r>
        <w:rPr>
          <w:noProof/>
        </w:rPr>
      </w:r>
      <w:r>
        <w:rPr>
          <w:noProof/>
        </w:rPr>
        <w:fldChar w:fldCharType="separate"/>
      </w:r>
      <w:r w:rsidRPr="007D45A8">
        <w:rPr>
          <w:noProof/>
          <w:lang w:val="en-US"/>
        </w:rPr>
        <w:t>13</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6.2.2</w:t>
      </w:r>
      <w:r w:rsidRPr="00BA48EE">
        <w:rPr>
          <w:noProof/>
          <w:lang w:val="en-US"/>
        </w:rPr>
        <w:tab/>
        <w:t>Extract CDVS local descriptor</w:t>
      </w:r>
      <w:r w:rsidRPr="007D45A8">
        <w:rPr>
          <w:noProof/>
          <w:lang w:val="en-US"/>
        </w:rPr>
        <w:tab/>
      </w:r>
      <w:r>
        <w:rPr>
          <w:noProof/>
        </w:rPr>
        <w:fldChar w:fldCharType="begin"/>
      </w:r>
      <w:r w:rsidRPr="007D45A8">
        <w:rPr>
          <w:noProof/>
          <w:lang w:val="en-US"/>
        </w:rPr>
        <w:instrText xml:space="preserve"> PAGEREF _Toc499880264 \h </w:instrText>
      </w:r>
      <w:r>
        <w:rPr>
          <w:noProof/>
        </w:rPr>
      </w:r>
      <w:r>
        <w:rPr>
          <w:noProof/>
        </w:rPr>
        <w:fldChar w:fldCharType="separate"/>
      </w:r>
      <w:r w:rsidRPr="007D45A8">
        <w:rPr>
          <w:noProof/>
          <w:lang w:val="en-US"/>
        </w:rPr>
        <w:t>13</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6.2.3</w:t>
      </w:r>
      <w:r w:rsidRPr="00BA48EE">
        <w:rPr>
          <w:noProof/>
          <w:lang w:val="en-US"/>
        </w:rPr>
        <w:tab/>
        <w:t>Extract deep feature descriptor</w:t>
      </w:r>
      <w:r w:rsidRPr="007D45A8">
        <w:rPr>
          <w:noProof/>
          <w:lang w:val="en-US"/>
        </w:rPr>
        <w:tab/>
      </w:r>
      <w:r>
        <w:rPr>
          <w:noProof/>
        </w:rPr>
        <w:fldChar w:fldCharType="begin"/>
      </w:r>
      <w:r w:rsidRPr="007D45A8">
        <w:rPr>
          <w:noProof/>
          <w:lang w:val="en-US"/>
        </w:rPr>
        <w:instrText xml:space="preserve"> PAGEREF _Toc499880265 \h </w:instrText>
      </w:r>
      <w:r>
        <w:rPr>
          <w:noProof/>
        </w:rPr>
      </w:r>
      <w:r>
        <w:rPr>
          <w:noProof/>
        </w:rPr>
        <w:fldChar w:fldCharType="separate"/>
      </w:r>
      <w:r w:rsidRPr="007D45A8">
        <w:rPr>
          <w:noProof/>
          <w:lang w:val="en-US"/>
        </w:rPr>
        <w:t>13</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6.2.4</w:t>
      </w:r>
      <w:r w:rsidRPr="00BA48EE">
        <w:rPr>
          <w:rFonts w:eastAsia="Times New Roman"/>
          <w:noProof/>
          <w:lang w:val="en-US" w:eastAsia="de-AT"/>
        </w:rPr>
        <w:tab/>
        <w:t>Determine encoding order</w:t>
      </w:r>
      <w:r w:rsidRPr="007D45A8">
        <w:rPr>
          <w:noProof/>
          <w:lang w:val="en-US"/>
        </w:rPr>
        <w:tab/>
      </w:r>
      <w:r>
        <w:rPr>
          <w:noProof/>
        </w:rPr>
        <w:fldChar w:fldCharType="begin"/>
      </w:r>
      <w:r w:rsidRPr="007D45A8">
        <w:rPr>
          <w:noProof/>
          <w:lang w:val="en-US"/>
        </w:rPr>
        <w:instrText xml:space="preserve"> PAGEREF _Toc499880266 \h </w:instrText>
      </w:r>
      <w:r>
        <w:rPr>
          <w:noProof/>
        </w:rPr>
      </w:r>
      <w:r>
        <w:rPr>
          <w:noProof/>
        </w:rPr>
        <w:fldChar w:fldCharType="separate"/>
      </w:r>
      <w:r w:rsidRPr="007D45A8">
        <w:rPr>
          <w:noProof/>
          <w:lang w:val="en-US"/>
        </w:rPr>
        <w:t>14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6.2.5</w:t>
      </w:r>
      <w:r w:rsidRPr="00BA48EE">
        <w:rPr>
          <w:rFonts w:eastAsia="Times New Roman"/>
          <w:noProof/>
          <w:lang w:val="en-US" w:eastAsia="de-AT"/>
        </w:rPr>
        <w:tab/>
        <w:t>Determine global descriptor differences</w:t>
      </w:r>
      <w:r w:rsidRPr="007D45A8">
        <w:rPr>
          <w:noProof/>
          <w:lang w:val="en-US"/>
        </w:rPr>
        <w:tab/>
      </w:r>
      <w:r>
        <w:rPr>
          <w:noProof/>
        </w:rPr>
        <w:fldChar w:fldCharType="begin"/>
      </w:r>
      <w:r w:rsidRPr="007D45A8">
        <w:rPr>
          <w:noProof/>
          <w:lang w:val="en-US"/>
        </w:rPr>
        <w:instrText xml:space="preserve"> PAGEREF _Toc499880267 \h </w:instrText>
      </w:r>
      <w:r>
        <w:rPr>
          <w:noProof/>
        </w:rPr>
      </w:r>
      <w:r>
        <w:rPr>
          <w:noProof/>
        </w:rPr>
        <w:fldChar w:fldCharType="separate"/>
      </w:r>
      <w:r w:rsidRPr="007D45A8">
        <w:rPr>
          <w:noProof/>
          <w:lang w:val="en-US"/>
        </w:rPr>
        <w:t>14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6.2.6</w:t>
      </w:r>
      <w:r w:rsidRPr="00BA48EE">
        <w:rPr>
          <w:rFonts w:eastAsia="Times New Roman"/>
          <w:noProof/>
          <w:lang w:val="en-US" w:eastAsia="de-AT"/>
        </w:rPr>
        <w:tab/>
        <w:t>Encode global descriptor</w:t>
      </w:r>
      <w:r w:rsidRPr="007D45A8">
        <w:rPr>
          <w:noProof/>
          <w:lang w:val="en-US"/>
        </w:rPr>
        <w:tab/>
      </w:r>
      <w:r>
        <w:rPr>
          <w:noProof/>
        </w:rPr>
        <w:fldChar w:fldCharType="begin"/>
      </w:r>
      <w:r w:rsidRPr="007D45A8">
        <w:rPr>
          <w:noProof/>
          <w:lang w:val="en-US"/>
        </w:rPr>
        <w:instrText xml:space="preserve"> PAGEREF _Toc499880268 \h </w:instrText>
      </w:r>
      <w:r>
        <w:rPr>
          <w:noProof/>
        </w:rPr>
      </w:r>
      <w:r>
        <w:rPr>
          <w:noProof/>
        </w:rPr>
        <w:fldChar w:fldCharType="separate"/>
      </w:r>
      <w:r w:rsidRPr="007D45A8">
        <w:rPr>
          <w:noProof/>
          <w:lang w:val="en-US"/>
        </w:rPr>
        <w:t>14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6.2.7</w:t>
      </w:r>
      <w:r w:rsidRPr="00BA48EE">
        <w:rPr>
          <w:rFonts w:eastAsia="Times New Roman"/>
          <w:noProof/>
          <w:lang w:val="en-US" w:eastAsia="de-AT"/>
        </w:rPr>
        <w:tab/>
        <w:t>Collect and filter local descriptors</w:t>
      </w:r>
      <w:r w:rsidRPr="007D45A8">
        <w:rPr>
          <w:noProof/>
          <w:lang w:val="en-US"/>
        </w:rPr>
        <w:tab/>
      </w:r>
      <w:r>
        <w:rPr>
          <w:noProof/>
        </w:rPr>
        <w:fldChar w:fldCharType="begin"/>
      </w:r>
      <w:r w:rsidRPr="007D45A8">
        <w:rPr>
          <w:noProof/>
          <w:lang w:val="en-US"/>
        </w:rPr>
        <w:instrText xml:space="preserve"> PAGEREF _Toc499880269 \h </w:instrText>
      </w:r>
      <w:r>
        <w:rPr>
          <w:noProof/>
        </w:rPr>
      </w:r>
      <w:r>
        <w:rPr>
          <w:noProof/>
        </w:rPr>
        <w:fldChar w:fldCharType="separate"/>
      </w:r>
      <w:r w:rsidRPr="007D45A8">
        <w:rPr>
          <w:noProof/>
          <w:lang w:val="en-US"/>
        </w:rPr>
        <w:t>14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6.2.8</w:t>
      </w:r>
      <w:r w:rsidRPr="00BA48EE">
        <w:rPr>
          <w:rFonts w:eastAsia="Times New Roman"/>
          <w:noProof/>
          <w:lang w:val="en-US" w:eastAsia="de-AT"/>
        </w:rPr>
        <w:tab/>
        <w:t>Encode local descriptors</w:t>
      </w:r>
      <w:r w:rsidRPr="007D45A8">
        <w:rPr>
          <w:noProof/>
          <w:lang w:val="en-US"/>
        </w:rPr>
        <w:tab/>
      </w:r>
      <w:r>
        <w:rPr>
          <w:noProof/>
        </w:rPr>
        <w:fldChar w:fldCharType="begin"/>
      </w:r>
      <w:r w:rsidRPr="007D45A8">
        <w:rPr>
          <w:noProof/>
          <w:lang w:val="en-US"/>
        </w:rPr>
        <w:instrText xml:space="preserve"> PAGEREF _Toc499880270 \h </w:instrText>
      </w:r>
      <w:r>
        <w:rPr>
          <w:noProof/>
        </w:rPr>
      </w:r>
      <w:r>
        <w:rPr>
          <w:noProof/>
        </w:rPr>
        <w:fldChar w:fldCharType="separate"/>
      </w:r>
      <w:r w:rsidRPr="007D45A8">
        <w:rPr>
          <w:noProof/>
          <w:lang w:val="en-US"/>
        </w:rPr>
        <w:t>14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6.2.9</w:t>
      </w:r>
      <w:r w:rsidRPr="00BA48EE">
        <w:rPr>
          <w:rFonts w:eastAsia="Times New Roman"/>
          <w:noProof/>
          <w:lang w:val="en-US" w:eastAsia="de-AT"/>
        </w:rPr>
        <w:tab/>
        <w:t>Determine deep feature descriptor differences</w:t>
      </w:r>
      <w:r w:rsidRPr="007D45A8">
        <w:rPr>
          <w:noProof/>
          <w:lang w:val="en-US"/>
        </w:rPr>
        <w:tab/>
      </w:r>
      <w:r>
        <w:rPr>
          <w:noProof/>
        </w:rPr>
        <w:fldChar w:fldCharType="begin"/>
      </w:r>
      <w:r w:rsidRPr="007D45A8">
        <w:rPr>
          <w:noProof/>
          <w:lang w:val="en-US"/>
        </w:rPr>
        <w:instrText xml:space="preserve"> PAGEREF _Toc499880271 \h </w:instrText>
      </w:r>
      <w:r>
        <w:rPr>
          <w:noProof/>
        </w:rPr>
      </w:r>
      <w:r>
        <w:rPr>
          <w:noProof/>
        </w:rPr>
        <w:fldChar w:fldCharType="separate"/>
      </w:r>
      <w:r w:rsidRPr="007D45A8">
        <w:rPr>
          <w:noProof/>
          <w:lang w:val="en-US"/>
        </w:rPr>
        <w:t>14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6.2.10</w:t>
      </w:r>
      <w:r w:rsidRPr="00BA48EE">
        <w:rPr>
          <w:rFonts w:eastAsia="Times New Roman"/>
          <w:noProof/>
          <w:lang w:val="en-US" w:eastAsia="de-AT"/>
        </w:rPr>
        <w:tab/>
        <w:t>Encode deep feature descriptor</w:t>
      </w:r>
      <w:r w:rsidRPr="007D45A8">
        <w:rPr>
          <w:noProof/>
          <w:lang w:val="en-US"/>
        </w:rPr>
        <w:tab/>
      </w:r>
      <w:r>
        <w:rPr>
          <w:noProof/>
        </w:rPr>
        <w:fldChar w:fldCharType="begin"/>
      </w:r>
      <w:r w:rsidRPr="007D45A8">
        <w:rPr>
          <w:noProof/>
          <w:lang w:val="en-US"/>
        </w:rPr>
        <w:instrText xml:space="preserve"> PAGEREF _Toc499880272 \h </w:instrText>
      </w:r>
      <w:r>
        <w:rPr>
          <w:noProof/>
        </w:rPr>
      </w:r>
      <w:r>
        <w:rPr>
          <w:noProof/>
        </w:rPr>
        <w:fldChar w:fldCharType="separate"/>
      </w:r>
      <w:r w:rsidRPr="007D45A8">
        <w:rPr>
          <w:noProof/>
          <w:lang w:val="en-US"/>
        </w:rPr>
        <w:t>14</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6.2.11</w:t>
      </w:r>
      <w:r w:rsidRPr="00BA48EE">
        <w:rPr>
          <w:rFonts w:eastAsia="Times New Roman"/>
          <w:noProof/>
          <w:lang w:val="en-US" w:eastAsia="de-AT"/>
        </w:rPr>
        <w:tab/>
        <w:t>Serialization</w:t>
      </w:r>
      <w:r w:rsidRPr="007D45A8">
        <w:rPr>
          <w:noProof/>
          <w:lang w:val="en-US"/>
        </w:rPr>
        <w:tab/>
      </w:r>
      <w:r>
        <w:rPr>
          <w:noProof/>
        </w:rPr>
        <w:fldChar w:fldCharType="begin"/>
      </w:r>
      <w:r w:rsidRPr="007D45A8">
        <w:rPr>
          <w:noProof/>
          <w:lang w:val="en-US"/>
        </w:rPr>
        <w:instrText xml:space="preserve"> PAGEREF _Toc499880273 \h </w:instrText>
      </w:r>
      <w:r>
        <w:rPr>
          <w:noProof/>
        </w:rPr>
      </w:r>
      <w:r>
        <w:rPr>
          <w:noProof/>
        </w:rPr>
        <w:fldChar w:fldCharType="separate"/>
      </w:r>
      <w:r w:rsidRPr="007D45A8">
        <w:rPr>
          <w:noProof/>
          <w:lang w:val="en-US"/>
        </w:rPr>
        <w:t>14</w:t>
      </w:r>
      <w:r>
        <w:rPr>
          <w:noProof/>
        </w:rPr>
        <w:fldChar w:fldCharType="end"/>
      </w:r>
    </w:p>
    <w:p w:rsidR="007D45A8" w:rsidRPr="007D45A8" w:rsidRDefault="007D45A8">
      <w:pPr>
        <w:pStyle w:val="Verzeichnis2"/>
        <w:rPr>
          <w:rFonts w:asciiTheme="minorHAnsi" w:eastAsiaTheme="minorEastAsia" w:hAnsiTheme="minorHAnsi" w:cstheme="minorBidi"/>
          <w:b w:val="0"/>
          <w:noProof/>
          <w:sz w:val="22"/>
          <w:szCs w:val="22"/>
          <w:lang w:val="en-US" w:eastAsia="de-AT"/>
        </w:rPr>
      </w:pPr>
      <w:r w:rsidRPr="00BA48EE">
        <w:rPr>
          <w:noProof/>
          <w:lang w:val="en-US"/>
        </w:rPr>
        <w:t>6.3</w:t>
      </w:r>
      <w:r w:rsidRPr="00BA48EE">
        <w:rPr>
          <w:noProof/>
          <w:lang w:val="en-US"/>
        </w:rPr>
        <w:tab/>
        <w:t>Informative steps</w:t>
      </w:r>
      <w:r w:rsidRPr="007D45A8">
        <w:rPr>
          <w:noProof/>
          <w:lang w:val="en-US"/>
        </w:rPr>
        <w:tab/>
      </w:r>
      <w:r>
        <w:rPr>
          <w:noProof/>
        </w:rPr>
        <w:fldChar w:fldCharType="begin"/>
      </w:r>
      <w:r w:rsidRPr="007D45A8">
        <w:rPr>
          <w:noProof/>
          <w:lang w:val="en-US"/>
        </w:rPr>
        <w:instrText xml:space="preserve"> PAGEREF _Toc499880274 \h </w:instrText>
      </w:r>
      <w:r>
        <w:rPr>
          <w:noProof/>
        </w:rPr>
      </w:r>
      <w:r>
        <w:rPr>
          <w:noProof/>
        </w:rPr>
        <w:fldChar w:fldCharType="separate"/>
      </w:r>
      <w:r w:rsidRPr="007D45A8">
        <w:rPr>
          <w:noProof/>
          <w:lang w:val="en-US"/>
        </w:rPr>
        <w:t>15</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6.3.1</w:t>
      </w:r>
      <w:r w:rsidRPr="00BA48EE">
        <w:rPr>
          <w:noProof/>
          <w:lang w:val="en-US"/>
        </w:rPr>
        <w:tab/>
        <w:t>Sampling</w:t>
      </w:r>
      <w:r w:rsidRPr="007D45A8">
        <w:rPr>
          <w:noProof/>
          <w:lang w:val="en-US"/>
        </w:rPr>
        <w:tab/>
      </w:r>
      <w:r>
        <w:rPr>
          <w:noProof/>
        </w:rPr>
        <w:fldChar w:fldCharType="begin"/>
      </w:r>
      <w:r w:rsidRPr="007D45A8">
        <w:rPr>
          <w:noProof/>
          <w:lang w:val="en-US"/>
        </w:rPr>
        <w:instrText xml:space="preserve"> PAGEREF _Toc499880275 \h </w:instrText>
      </w:r>
      <w:r>
        <w:rPr>
          <w:noProof/>
        </w:rPr>
      </w:r>
      <w:r>
        <w:rPr>
          <w:noProof/>
        </w:rPr>
        <w:fldChar w:fldCharType="separate"/>
      </w:r>
      <w:r w:rsidRPr="007D45A8">
        <w:rPr>
          <w:noProof/>
          <w:lang w:val="en-US"/>
        </w:rPr>
        <w:t>15</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6.3.2</w:t>
      </w:r>
      <w:r w:rsidRPr="00BA48EE">
        <w:rPr>
          <w:noProof/>
          <w:lang w:val="en-US"/>
        </w:rPr>
        <w:tab/>
        <w:t>Temporal segmentation</w:t>
      </w:r>
      <w:r w:rsidRPr="007D45A8">
        <w:rPr>
          <w:noProof/>
          <w:lang w:val="en-US"/>
        </w:rPr>
        <w:tab/>
      </w:r>
      <w:r>
        <w:rPr>
          <w:noProof/>
        </w:rPr>
        <w:fldChar w:fldCharType="begin"/>
      </w:r>
      <w:r w:rsidRPr="007D45A8">
        <w:rPr>
          <w:noProof/>
          <w:lang w:val="en-US"/>
        </w:rPr>
        <w:instrText xml:space="preserve"> PAGEREF _Toc499880276 \h </w:instrText>
      </w:r>
      <w:r>
        <w:rPr>
          <w:noProof/>
        </w:rPr>
      </w:r>
      <w:r>
        <w:rPr>
          <w:noProof/>
        </w:rPr>
        <w:fldChar w:fldCharType="separate"/>
      </w:r>
      <w:r w:rsidRPr="007D45A8">
        <w:rPr>
          <w:noProof/>
          <w:lang w:val="en-US"/>
        </w:rPr>
        <w:t>15</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6.3.3</w:t>
      </w:r>
      <w:r w:rsidRPr="00BA48EE">
        <w:rPr>
          <w:noProof/>
          <w:lang w:val="en-US"/>
        </w:rPr>
        <w:tab/>
        <w:t>Verification of segmentation using SCFV</w:t>
      </w:r>
      <w:r w:rsidRPr="007D45A8">
        <w:rPr>
          <w:noProof/>
          <w:lang w:val="en-US"/>
        </w:rPr>
        <w:tab/>
      </w:r>
      <w:r>
        <w:rPr>
          <w:noProof/>
        </w:rPr>
        <w:fldChar w:fldCharType="begin"/>
      </w:r>
      <w:r w:rsidRPr="007D45A8">
        <w:rPr>
          <w:noProof/>
          <w:lang w:val="en-US"/>
        </w:rPr>
        <w:instrText xml:space="preserve"> PAGEREF _Toc499880277 \h </w:instrText>
      </w:r>
      <w:r>
        <w:rPr>
          <w:noProof/>
        </w:rPr>
      </w:r>
      <w:r>
        <w:rPr>
          <w:noProof/>
        </w:rPr>
        <w:fldChar w:fldCharType="separate"/>
      </w:r>
      <w:r w:rsidRPr="007D45A8">
        <w:rPr>
          <w:noProof/>
          <w:lang w:val="en-US"/>
        </w:rPr>
        <w:t>15</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rFonts w:eastAsia="Times New Roman"/>
          <w:noProof/>
          <w:lang w:val="en-US" w:eastAsia="de-AT"/>
        </w:rPr>
        <w:t>6.3.4</w:t>
      </w:r>
      <w:r w:rsidRPr="00BA48EE">
        <w:rPr>
          <w:rFonts w:eastAsia="Times New Roman"/>
          <w:noProof/>
          <w:lang w:val="en-US" w:eastAsia="de-AT"/>
        </w:rPr>
        <w:tab/>
        <w:t>Determine representative frame</w:t>
      </w:r>
      <w:r w:rsidRPr="007D45A8">
        <w:rPr>
          <w:noProof/>
          <w:lang w:val="en-US"/>
        </w:rPr>
        <w:tab/>
      </w:r>
      <w:r>
        <w:rPr>
          <w:noProof/>
        </w:rPr>
        <w:fldChar w:fldCharType="begin"/>
      </w:r>
      <w:r w:rsidRPr="007D45A8">
        <w:rPr>
          <w:noProof/>
          <w:lang w:val="en-US"/>
        </w:rPr>
        <w:instrText xml:space="preserve"> PAGEREF _Toc499880278 \h </w:instrText>
      </w:r>
      <w:r>
        <w:rPr>
          <w:noProof/>
        </w:rPr>
      </w:r>
      <w:r>
        <w:rPr>
          <w:noProof/>
        </w:rPr>
        <w:fldChar w:fldCharType="separate"/>
      </w:r>
      <w:r w:rsidRPr="007D45A8">
        <w:rPr>
          <w:noProof/>
          <w:lang w:val="en-US"/>
        </w:rPr>
        <w:t>15</w:t>
      </w:r>
      <w:r>
        <w:rPr>
          <w:noProof/>
        </w:rPr>
        <w:fldChar w:fldCharType="end"/>
      </w:r>
    </w:p>
    <w:p w:rsidR="007D45A8" w:rsidRPr="007D45A8" w:rsidRDefault="007D45A8">
      <w:pPr>
        <w:pStyle w:val="Verzeichnis1"/>
        <w:rPr>
          <w:rFonts w:asciiTheme="minorHAnsi" w:eastAsiaTheme="minorEastAsia" w:hAnsiTheme="minorHAnsi" w:cstheme="minorBidi"/>
          <w:b w:val="0"/>
          <w:noProof/>
          <w:sz w:val="22"/>
          <w:szCs w:val="22"/>
          <w:lang w:val="en-US" w:eastAsia="de-AT"/>
        </w:rPr>
      </w:pPr>
      <w:r w:rsidRPr="00BA48EE">
        <w:rPr>
          <w:noProof/>
          <w:lang w:val="en-US"/>
        </w:rPr>
        <w:t>7</w:t>
      </w:r>
      <w:r w:rsidRPr="00BA48EE">
        <w:rPr>
          <w:noProof/>
          <w:lang w:val="en-US"/>
        </w:rPr>
        <w:tab/>
        <w:t>Bibliography</w:t>
      </w:r>
      <w:r w:rsidRPr="007D45A8">
        <w:rPr>
          <w:noProof/>
          <w:lang w:val="en-US"/>
        </w:rPr>
        <w:tab/>
      </w:r>
      <w:r>
        <w:rPr>
          <w:noProof/>
        </w:rPr>
        <w:fldChar w:fldCharType="begin"/>
      </w:r>
      <w:r w:rsidRPr="007D45A8">
        <w:rPr>
          <w:noProof/>
          <w:lang w:val="en-US"/>
        </w:rPr>
        <w:instrText xml:space="preserve"> PAGEREF _Toc499880279 \h </w:instrText>
      </w:r>
      <w:r>
        <w:rPr>
          <w:noProof/>
        </w:rPr>
      </w:r>
      <w:r>
        <w:rPr>
          <w:noProof/>
        </w:rPr>
        <w:fldChar w:fldCharType="separate"/>
      </w:r>
      <w:r w:rsidRPr="007D45A8">
        <w:rPr>
          <w:noProof/>
          <w:lang w:val="en-US"/>
        </w:rPr>
        <w:t>15</w:t>
      </w:r>
      <w:r>
        <w:rPr>
          <w:noProof/>
        </w:rPr>
        <w:fldChar w:fldCharType="end"/>
      </w:r>
    </w:p>
    <w:p w:rsidR="007D45A8" w:rsidRPr="007D45A8" w:rsidRDefault="007D45A8">
      <w:pPr>
        <w:pStyle w:val="Verzeichnis1"/>
        <w:rPr>
          <w:rFonts w:asciiTheme="minorHAnsi" w:eastAsiaTheme="minorEastAsia" w:hAnsiTheme="minorHAnsi" w:cstheme="minorBidi"/>
          <w:b w:val="0"/>
          <w:noProof/>
          <w:sz w:val="22"/>
          <w:szCs w:val="22"/>
          <w:lang w:val="en-US" w:eastAsia="de-AT"/>
        </w:rPr>
      </w:pPr>
      <w:r w:rsidRPr="00BA48EE">
        <w:rPr>
          <w:noProof/>
          <w:lang w:val="en-US"/>
        </w:rPr>
        <w:t>8</w:t>
      </w:r>
      <w:r w:rsidRPr="00BA48EE">
        <w:rPr>
          <w:noProof/>
          <w:lang w:val="en-US"/>
        </w:rPr>
        <w:tab/>
        <w:t>Annex 1: Proposed parameterization (informative)</w:t>
      </w:r>
      <w:r w:rsidRPr="007D45A8">
        <w:rPr>
          <w:noProof/>
          <w:lang w:val="en-US"/>
        </w:rPr>
        <w:tab/>
      </w:r>
      <w:r>
        <w:rPr>
          <w:noProof/>
        </w:rPr>
        <w:fldChar w:fldCharType="begin"/>
      </w:r>
      <w:r w:rsidRPr="007D45A8">
        <w:rPr>
          <w:noProof/>
          <w:lang w:val="en-US"/>
        </w:rPr>
        <w:instrText xml:space="preserve"> PAGEREF _Toc499880280 \h </w:instrText>
      </w:r>
      <w:r>
        <w:rPr>
          <w:noProof/>
        </w:rPr>
      </w:r>
      <w:r>
        <w:rPr>
          <w:noProof/>
        </w:rPr>
        <w:fldChar w:fldCharType="separate"/>
      </w:r>
      <w:r w:rsidRPr="007D45A8">
        <w:rPr>
          <w:noProof/>
          <w:lang w:val="en-US"/>
        </w:rPr>
        <w:t>16</w:t>
      </w:r>
      <w:r>
        <w:rPr>
          <w:noProof/>
        </w:rPr>
        <w:fldChar w:fldCharType="end"/>
      </w:r>
    </w:p>
    <w:p w:rsidR="007D45A8" w:rsidRPr="007D45A8" w:rsidRDefault="007D45A8">
      <w:pPr>
        <w:pStyle w:val="Verzeichnis1"/>
        <w:rPr>
          <w:rFonts w:asciiTheme="minorHAnsi" w:eastAsiaTheme="minorEastAsia" w:hAnsiTheme="minorHAnsi" w:cstheme="minorBidi"/>
          <w:b w:val="0"/>
          <w:noProof/>
          <w:sz w:val="22"/>
          <w:szCs w:val="22"/>
          <w:lang w:val="en-US" w:eastAsia="de-AT"/>
        </w:rPr>
      </w:pPr>
      <w:r w:rsidRPr="00BA48EE">
        <w:rPr>
          <w:noProof/>
          <w:lang w:val="en-US"/>
        </w:rPr>
        <w:t>9</w:t>
      </w:r>
      <w:r w:rsidRPr="00BA48EE">
        <w:rPr>
          <w:noProof/>
          <w:lang w:val="en-US"/>
        </w:rPr>
        <w:tab/>
        <w:t>Annex 2: Parameters of the extraction process</w:t>
      </w:r>
      <w:r w:rsidRPr="007D45A8">
        <w:rPr>
          <w:noProof/>
          <w:lang w:val="en-US"/>
        </w:rPr>
        <w:tab/>
      </w:r>
      <w:r>
        <w:rPr>
          <w:noProof/>
        </w:rPr>
        <w:fldChar w:fldCharType="begin"/>
      </w:r>
      <w:r w:rsidRPr="007D45A8">
        <w:rPr>
          <w:noProof/>
          <w:lang w:val="en-US"/>
        </w:rPr>
        <w:instrText xml:space="preserve"> PAGEREF _Toc499880281 \h </w:instrText>
      </w:r>
      <w:r>
        <w:rPr>
          <w:noProof/>
        </w:rPr>
      </w:r>
      <w:r>
        <w:rPr>
          <w:noProof/>
        </w:rPr>
        <w:fldChar w:fldCharType="separate"/>
      </w:r>
      <w:r w:rsidRPr="007D45A8">
        <w:rPr>
          <w:noProof/>
          <w:lang w:val="en-US"/>
        </w:rPr>
        <w:t>17</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t>9.1.1</w:t>
      </w:r>
      <w:r w:rsidRPr="00BA48EE">
        <w:rPr>
          <w:noProof/>
          <w:lang w:val="en-US"/>
        </w:rPr>
        <w:tab/>
        <w:t>CNN for deep feature extraction</w:t>
      </w:r>
      <w:r w:rsidRPr="007D45A8">
        <w:rPr>
          <w:noProof/>
          <w:lang w:val="en-US"/>
        </w:rPr>
        <w:tab/>
      </w:r>
      <w:r>
        <w:rPr>
          <w:noProof/>
        </w:rPr>
        <w:fldChar w:fldCharType="begin"/>
      </w:r>
      <w:r w:rsidRPr="007D45A8">
        <w:rPr>
          <w:noProof/>
          <w:lang w:val="en-US"/>
        </w:rPr>
        <w:instrText xml:space="preserve"> PAGEREF _Toc499880282 \h </w:instrText>
      </w:r>
      <w:r>
        <w:rPr>
          <w:noProof/>
        </w:rPr>
      </w:r>
      <w:r>
        <w:rPr>
          <w:noProof/>
        </w:rPr>
        <w:fldChar w:fldCharType="separate"/>
      </w:r>
      <w:r w:rsidRPr="007D45A8">
        <w:rPr>
          <w:noProof/>
          <w:lang w:val="en-US"/>
        </w:rPr>
        <w:t>17</w:t>
      </w:r>
      <w:r>
        <w:rPr>
          <w:noProof/>
        </w:rPr>
        <w:fldChar w:fldCharType="end"/>
      </w:r>
    </w:p>
    <w:p w:rsidR="007D45A8" w:rsidRPr="007D45A8" w:rsidRDefault="007D45A8">
      <w:pPr>
        <w:pStyle w:val="Verzeichnis3"/>
        <w:rPr>
          <w:rFonts w:asciiTheme="minorHAnsi" w:eastAsiaTheme="minorEastAsia" w:hAnsiTheme="minorHAnsi" w:cstheme="minorBidi"/>
          <w:b w:val="0"/>
          <w:noProof/>
          <w:sz w:val="22"/>
          <w:szCs w:val="22"/>
          <w:lang w:val="en-US" w:eastAsia="de-AT"/>
        </w:rPr>
      </w:pPr>
      <w:r w:rsidRPr="00BA48EE">
        <w:rPr>
          <w:noProof/>
          <w:lang w:val="en-US"/>
        </w:rPr>
        <w:lastRenderedPageBreak/>
        <w:t>9.1.2</w:t>
      </w:r>
      <w:r w:rsidRPr="00BA48EE">
        <w:rPr>
          <w:noProof/>
          <w:lang w:val="en-US"/>
        </w:rPr>
        <w:tab/>
        <w:t>Mean NIP vector for binarization of deep feature descriptors</w:t>
      </w:r>
      <w:r w:rsidRPr="007D45A8">
        <w:rPr>
          <w:noProof/>
          <w:lang w:val="en-US"/>
        </w:rPr>
        <w:tab/>
      </w:r>
      <w:r>
        <w:rPr>
          <w:noProof/>
        </w:rPr>
        <w:fldChar w:fldCharType="begin"/>
      </w:r>
      <w:r w:rsidRPr="007D45A8">
        <w:rPr>
          <w:noProof/>
          <w:lang w:val="en-US"/>
        </w:rPr>
        <w:instrText xml:space="preserve"> PAGEREF _Toc499880283 \h </w:instrText>
      </w:r>
      <w:r>
        <w:rPr>
          <w:noProof/>
        </w:rPr>
      </w:r>
      <w:r>
        <w:rPr>
          <w:noProof/>
        </w:rPr>
        <w:fldChar w:fldCharType="separate"/>
      </w:r>
      <w:r w:rsidRPr="007D45A8">
        <w:rPr>
          <w:noProof/>
          <w:lang w:val="en-US"/>
        </w:rPr>
        <w:t>17</w:t>
      </w:r>
      <w:r>
        <w:rPr>
          <w:noProof/>
        </w:rPr>
        <w:fldChar w:fldCharType="end"/>
      </w:r>
    </w:p>
    <w:p w:rsidR="005E5537" w:rsidRPr="007D45A8" w:rsidRDefault="005E5537">
      <w:pPr>
        <w:rPr>
          <w:lang w:val="en-US"/>
        </w:rPr>
      </w:pPr>
      <w:r w:rsidRPr="007D45A8">
        <w:rPr>
          <w:lang w:val="en-US"/>
        </w:rPr>
        <w:fldChar w:fldCharType="end"/>
      </w:r>
    </w:p>
    <w:p w:rsidR="005E5537" w:rsidRPr="007D45A8" w:rsidRDefault="005E5537">
      <w:pPr>
        <w:pStyle w:val="zzForeword"/>
        <w:rPr>
          <w:lang w:val="en-US"/>
        </w:rPr>
      </w:pPr>
      <w:bookmarkStart w:id="63" w:name="_Toc499880234"/>
      <w:r w:rsidRPr="007D45A8">
        <w:rPr>
          <w:lang w:val="en-US"/>
        </w:rPr>
        <w:lastRenderedPageBreak/>
        <w:t>Foreword</w:t>
      </w:r>
      <w:bookmarkEnd w:id="63"/>
    </w:p>
    <w:p w:rsidR="005E5537" w:rsidRPr="007D45A8" w:rsidRDefault="005E5537">
      <w:pPr>
        <w:pStyle w:val="Foreword"/>
        <w:rPr>
          <w:lang w:val="en-US"/>
        </w:rPr>
      </w:pPr>
      <w:r w:rsidRPr="007D45A8">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rsidR="005E5537" w:rsidRPr="007D45A8" w:rsidRDefault="005E5537">
      <w:pPr>
        <w:pStyle w:val="Foreword"/>
        <w:rPr>
          <w:lang w:val="en-US"/>
        </w:rPr>
      </w:pPr>
      <w:r w:rsidRPr="007D45A8">
        <w:rPr>
          <w:lang w:val="en-US"/>
        </w:rPr>
        <w:t>International Standards are drafted in accordance with the rules given in the ISO/IEC Directives, Part 2.</w:t>
      </w:r>
    </w:p>
    <w:p w:rsidR="005E5537" w:rsidRPr="007D45A8" w:rsidRDefault="005E5537">
      <w:pPr>
        <w:pStyle w:val="Foreword"/>
        <w:rPr>
          <w:lang w:val="en-US"/>
        </w:rPr>
      </w:pPr>
      <w:r w:rsidRPr="007D45A8">
        <w:rPr>
          <w:lang w:val="en-US"/>
        </w:rP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rsidR="005E5537" w:rsidRPr="007D45A8" w:rsidRDefault="005E5537">
      <w:pPr>
        <w:pStyle w:val="Foreword"/>
        <w:rPr>
          <w:color w:val="FF0000"/>
          <w:lang w:val="en-US"/>
        </w:rPr>
      </w:pPr>
      <w:r w:rsidRPr="007D45A8">
        <w:rPr>
          <w:color w:val="FF0000"/>
          <w:lang w:val="en-US"/>
        </w:rPr>
        <w:t>Attention is drawn to the possibility that some of the elements of this document may be the subject of patent rights. ISO and IEC shall not be held responsible for identifying any or all such patent rights.</w:t>
      </w:r>
    </w:p>
    <w:p w:rsidR="005E5537" w:rsidRPr="007D45A8" w:rsidRDefault="005E5537">
      <w:pPr>
        <w:pStyle w:val="Foreword"/>
        <w:rPr>
          <w:lang w:val="en-US"/>
        </w:rPr>
      </w:pPr>
      <w:r w:rsidRPr="007D45A8">
        <w:rPr>
          <w:lang w:val="en-US"/>
        </w:rPr>
        <w:t>ISO/IEC 15938</w:t>
      </w:r>
      <w:r w:rsidRPr="007D45A8">
        <w:rPr>
          <w:lang w:val="en-US"/>
        </w:rPr>
        <w:noBreakHyphen/>
        <w:t>15 was prepared by Joint Technical Committee ISO/IEC JTC </w:t>
      </w:r>
      <w:r w:rsidRPr="007D45A8">
        <w:rPr>
          <w:noProof/>
          <w:lang w:val="en-US"/>
        </w:rPr>
        <w:t>1</w:t>
      </w:r>
      <w:r w:rsidRPr="007D45A8">
        <w:rPr>
          <w:lang w:val="en-US"/>
        </w:rPr>
        <w:t xml:space="preserve">, </w:t>
      </w:r>
      <w:r w:rsidRPr="007D45A8">
        <w:rPr>
          <w:i/>
          <w:lang w:val="en-US"/>
        </w:rPr>
        <w:t>Information Technology — Multimedia Content Description Interface — Part 15: Compact Descriptors for Video Analysis</w:t>
      </w:r>
      <w:r w:rsidRPr="007D45A8">
        <w:rPr>
          <w:lang w:val="en-US"/>
        </w:rPr>
        <w:t>, Subcommittee SC 29, .</w:t>
      </w:r>
    </w:p>
    <w:p w:rsidR="005E5537" w:rsidRPr="007D45A8" w:rsidRDefault="005E5537">
      <w:pPr>
        <w:pStyle w:val="Foreword"/>
        <w:rPr>
          <w:color w:val="FF0000"/>
          <w:lang w:val="en-US"/>
        </w:rPr>
      </w:pPr>
      <w:r w:rsidRPr="007D45A8">
        <w:rPr>
          <w:color w:val="FF0000"/>
          <w:lang w:val="en-US"/>
        </w:rPr>
        <w:t>This second/third/... edition cancels and replaces the first/second/... edition (), [clause(s) / subclause(s) / table(s) / figure(s) / annex(es)] of which [has / have] been technically revised.</w:t>
      </w:r>
    </w:p>
    <w:p w:rsidR="005E5537" w:rsidRPr="007D45A8" w:rsidRDefault="005E5537">
      <w:pPr>
        <w:pStyle w:val="Foreword"/>
        <w:keepNext/>
        <w:rPr>
          <w:lang w:val="en-US"/>
        </w:rPr>
      </w:pPr>
      <w:r w:rsidRPr="007D45A8">
        <w:rPr>
          <w:lang w:val="en-US"/>
        </w:rPr>
        <w:t xml:space="preserve">ISO/IEC 15938 consists of the following parts, under the general title </w:t>
      </w:r>
      <w:r w:rsidRPr="007D45A8">
        <w:rPr>
          <w:i/>
          <w:lang w:val="en-US"/>
        </w:rPr>
        <w:t>Information Technology — Multimedia Content Description Interface</w:t>
      </w:r>
      <w:r w:rsidRPr="007D45A8">
        <w:rPr>
          <w:lang w:val="en-US"/>
        </w:rPr>
        <w:t>:</w:t>
      </w:r>
    </w:p>
    <w:p w:rsidR="005E5537" w:rsidRPr="007D45A8" w:rsidRDefault="005E5537">
      <w:pPr>
        <w:pStyle w:val="Listenfortsetzung"/>
        <w:rPr>
          <w:i/>
          <w:lang w:val="en-US"/>
        </w:rPr>
      </w:pPr>
      <w:r w:rsidRPr="007D45A8">
        <w:rPr>
          <w:i/>
          <w:lang w:val="en-US"/>
        </w:rPr>
        <w:t>Part 15: Part 15: Compact Descriptors for Video Analysis</w:t>
      </w:r>
    </w:p>
    <w:p w:rsidR="005E5537" w:rsidRPr="007D45A8" w:rsidRDefault="005E5537">
      <w:pPr>
        <w:pStyle w:val="Listenfortsetzung"/>
        <w:rPr>
          <w:i/>
          <w:lang w:val="en-US"/>
        </w:rPr>
      </w:pPr>
      <w:r w:rsidRPr="007D45A8">
        <w:rPr>
          <w:i/>
          <w:lang w:val="en-US"/>
        </w:rPr>
        <w:t>Part </w:t>
      </w:r>
      <w:r w:rsidRPr="007D45A8">
        <w:rPr>
          <w:i/>
          <w:color w:val="FF0000"/>
          <w:lang w:val="en-US"/>
        </w:rPr>
        <w:t>[n]</w:t>
      </w:r>
      <w:r w:rsidRPr="007D45A8">
        <w:rPr>
          <w:i/>
          <w:lang w:val="en-US"/>
        </w:rPr>
        <w:t>:</w:t>
      </w:r>
    </w:p>
    <w:p w:rsidR="005E5537" w:rsidRPr="007D45A8" w:rsidRDefault="005E5537">
      <w:pPr>
        <w:pStyle w:val="Listenfortsetzung"/>
        <w:rPr>
          <w:i/>
          <w:lang w:val="en-US"/>
        </w:rPr>
      </w:pPr>
      <w:r w:rsidRPr="007D45A8">
        <w:rPr>
          <w:i/>
          <w:lang w:val="en-US"/>
        </w:rPr>
        <w:t>Part </w:t>
      </w:r>
      <w:r w:rsidRPr="007D45A8">
        <w:rPr>
          <w:i/>
          <w:color w:val="FF0000"/>
          <w:lang w:val="en-US"/>
        </w:rPr>
        <w:t>[n+1]</w:t>
      </w:r>
      <w:r w:rsidRPr="007D45A8">
        <w:rPr>
          <w:i/>
          <w:lang w:val="en-US"/>
        </w:rPr>
        <w:t>:</w:t>
      </w:r>
    </w:p>
    <w:p w:rsidR="005E5537" w:rsidRPr="007D45A8" w:rsidRDefault="005E5537" w:rsidP="005E5537">
      <w:pPr>
        <w:pStyle w:val="Introduction"/>
        <w:rPr>
          <w:lang w:val="en-US"/>
        </w:rPr>
      </w:pPr>
      <w:bookmarkStart w:id="64" w:name="_Toc499880235"/>
      <w:r w:rsidRPr="007D45A8">
        <w:rPr>
          <w:lang w:val="en-US"/>
        </w:rPr>
        <w:lastRenderedPageBreak/>
        <w:t>Introduction</w:t>
      </w:r>
      <w:bookmarkEnd w:id="64"/>
    </w:p>
    <w:p w:rsidR="008B3A17" w:rsidRPr="007D45A8" w:rsidRDefault="008B3A17" w:rsidP="008B3A17">
      <w:pPr>
        <w:rPr>
          <w:lang w:val="en-US"/>
        </w:rPr>
      </w:pPr>
      <w:r w:rsidRPr="007D45A8">
        <w:rPr>
          <w:lang w:val="en-US"/>
        </w:rPr>
        <w:t>The current media and entertainment domain is characterized by increasing volumes of content, large number of delivery channels and an ever-growing need for the relevant content to be accessed on demand or published quickly. This is very difficult without appropriate tools to manage content items, including search for object instances in video, categorization of scenes and content grouping. Thus, the ability to generate and exchange compact and standardized descriptors in an interoperable and efficient way is considered a key enabler in this domain.</w:t>
      </w:r>
    </w:p>
    <w:p w:rsidR="008B3A17" w:rsidRPr="007D45A8" w:rsidRDefault="008B3A17" w:rsidP="008B3A17">
      <w:pPr>
        <w:rPr>
          <w:lang w:val="en-US"/>
        </w:rPr>
      </w:pPr>
      <w:r w:rsidRPr="007D45A8">
        <w:rPr>
          <w:lang w:val="en-US"/>
        </w:rPr>
        <w:t>An example application is scalable instance search to find a specific object instance in a very large video database (e.g. like a broadcaster might have). The industry needs video descriptors that enable performing this task with smaller descriptor size and shorter runtimes as compared to using CDVS (ISO/IEC 15938-13) in video domain. Rigid objects (e.g., textured buildings) are of highest relevance, however object instances with more challenging properties (deformable, reflective and inherently varying spatial views) are also of interest.</w:t>
      </w:r>
    </w:p>
    <w:p w:rsidR="005E5537" w:rsidRPr="007D45A8" w:rsidRDefault="005E5537" w:rsidP="005E5537">
      <w:pPr>
        <w:rPr>
          <w:lang w:val="en-US"/>
        </w:rPr>
      </w:pPr>
    </w:p>
    <w:p w:rsidR="005E5537" w:rsidRPr="007D45A8" w:rsidRDefault="005E5537">
      <w:pPr>
        <w:rPr>
          <w:lang w:val="en-US"/>
        </w:rPr>
        <w:sectPr w:rsidR="005E5537" w:rsidRPr="007D45A8" w:rsidSect="005E5537">
          <w:headerReference w:type="even" r:id="rId8"/>
          <w:headerReference w:type="default" r:id="rId9"/>
          <w:footerReference w:type="even" r:id="rId10"/>
          <w:footerReference w:type="default" r:id="rId11"/>
          <w:headerReference w:type="first" r:id="rId12"/>
          <w:footerReference w:type="first" r:id="rId13"/>
          <w:pgSz w:w="11906" w:h="16838"/>
          <w:pgMar w:top="794" w:right="737" w:bottom="567" w:left="850" w:header="709" w:footer="283" w:gutter="567"/>
          <w:pgNumType w:fmt="lowerRoman"/>
          <w:cols w:space="720"/>
          <w:docGrid w:linePitch="272"/>
        </w:sectPr>
      </w:pPr>
    </w:p>
    <w:p w:rsidR="005E5537" w:rsidRPr="007D45A8" w:rsidRDefault="005E5537" w:rsidP="005E5537">
      <w:pPr>
        <w:pStyle w:val="zzSTDTitle"/>
        <w:rPr>
          <w:lang w:val="en-US"/>
        </w:rPr>
      </w:pPr>
      <w:r w:rsidRPr="007D45A8">
        <w:rPr>
          <w:lang w:val="en-US"/>
        </w:rPr>
        <w:lastRenderedPageBreak/>
        <w:fldChar w:fldCharType="begin"/>
      </w:r>
      <w:r w:rsidRPr="007D45A8">
        <w:rPr>
          <w:lang w:val="en-US"/>
        </w:rPr>
        <w:instrText xml:space="preserve"> REF DDTITLE1 </w:instrText>
      </w:r>
      <w:r w:rsidRPr="007D45A8">
        <w:rPr>
          <w:lang w:val="en-US"/>
        </w:rPr>
        <w:fldChar w:fldCharType="separate"/>
      </w:r>
      <w:r w:rsidR="007D45A8" w:rsidRPr="007D45A8">
        <w:rPr>
          <w:noProof/>
          <w:lang w:val="en-US"/>
        </w:rPr>
        <w:t>Information Technology — Multimedia Content Description Interface — Part 15: Part 15: Compact Descriptors for Video Analysis</w:t>
      </w:r>
      <w:r w:rsidRPr="007D45A8">
        <w:rPr>
          <w:lang w:val="en-US"/>
        </w:rPr>
        <w:fldChar w:fldCharType="end"/>
      </w:r>
    </w:p>
    <w:p w:rsidR="005E5537" w:rsidRPr="007D45A8" w:rsidRDefault="005E5537" w:rsidP="005E5537">
      <w:pPr>
        <w:pStyle w:val="berschrift1"/>
        <w:rPr>
          <w:lang w:val="en-US"/>
        </w:rPr>
      </w:pPr>
      <w:bookmarkStart w:id="65" w:name="_Toc499880236"/>
      <w:r w:rsidRPr="007D45A8">
        <w:rPr>
          <w:lang w:val="en-US"/>
        </w:rPr>
        <w:t>Scope</w:t>
      </w:r>
      <w:bookmarkEnd w:id="65"/>
    </w:p>
    <w:p w:rsidR="008B3A17" w:rsidRPr="007D45A8" w:rsidRDefault="008B3A17" w:rsidP="008B3A17">
      <w:pPr>
        <w:rPr>
          <w:highlight w:val="yellow"/>
          <w:lang w:val="en-US"/>
        </w:rPr>
      </w:pPr>
      <w:r w:rsidRPr="007D45A8">
        <w:rPr>
          <w:lang w:val="en-US"/>
        </w:rPr>
        <w:t>This standard addresses descriptor technology for search and retrieval applications, i.e. for visual content matching in video. Visual content matching includes matching of views of large and small objects and scenes, that is robust to partial occlusions as well as changes in vantage point, camera parameters, and lighting conditions. The objects of interest comprise planar or non-planar, rigid or partially rigid, textured or partially textured objects, but exclude the identification of people and faces. The databases can be large, for example broadcast archives or videos available on the internet. The industry thus needs video descriptors that enable performing this task with smaller descriptor sizes and shorter runtimes as compared to application enabled by single-frame (still image) descriptors (e.g. CVDS, ISO/IEC 15938-13) in the video domain.</w:t>
      </w:r>
    </w:p>
    <w:p w:rsidR="008B3A17" w:rsidRPr="007D45A8" w:rsidRDefault="008B3A17" w:rsidP="008B3A17">
      <w:pPr>
        <w:rPr>
          <w:lang w:val="en-US"/>
        </w:rPr>
      </w:pPr>
      <w:r w:rsidRPr="007D45A8">
        <w:rPr>
          <w:lang w:val="en-US"/>
        </w:rPr>
        <w:t>There are a number of component technologies that are useful for visual search, including format of visual descriptors, descriptor extraction process, as well as indexing, and matching algorithms. The bitstream syntax of descriptors as well as parts of the extraction process and its parameters are defined to ensure interoperability.</w:t>
      </w:r>
    </w:p>
    <w:p w:rsidR="008B3A17" w:rsidRPr="007D45A8" w:rsidRDefault="008B3A17" w:rsidP="008B3A17">
      <w:pPr>
        <w:rPr>
          <w:lang w:val="en-US"/>
        </w:rPr>
      </w:pPr>
      <w:r w:rsidRPr="007D45A8">
        <w:rPr>
          <w:lang w:val="en-US"/>
        </w:rPr>
        <w:t>A standard for compact descriptors for video analysis for search and retrieval applications:</w:t>
      </w:r>
    </w:p>
    <w:p w:rsidR="008B3A17" w:rsidRPr="007D45A8" w:rsidRDefault="008B3A17" w:rsidP="008B3A17">
      <w:pPr>
        <w:numPr>
          <w:ilvl w:val="0"/>
          <w:numId w:val="28"/>
        </w:numPr>
        <w:spacing w:after="60"/>
        <w:ind w:left="714" w:hanging="357"/>
        <w:rPr>
          <w:lang w:val="en-US"/>
        </w:rPr>
      </w:pPr>
      <w:r w:rsidRPr="007D45A8">
        <w:rPr>
          <w:lang w:val="en-US"/>
        </w:rPr>
        <w:t xml:space="preserve">enables design of interoperable object instance search applications </w:t>
      </w:r>
    </w:p>
    <w:p w:rsidR="008B3A17" w:rsidRPr="007D45A8" w:rsidRDefault="008B3A17" w:rsidP="008B3A17">
      <w:pPr>
        <w:numPr>
          <w:ilvl w:val="0"/>
          <w:numId w:val="28"/>
        </w:numPr>
        <w:spacing w:after="60"/>
        <w:ind w:left="714" w:hanging="357"/>
        <w:rPr>
          <w:lang w:val="en-US"/>
        </w:rPr>
      </w:pPr>
      <w:r w:rsidRPr="007D45A8">
        <w:rPr>
          <w:lang w:val="en-US"/>
        </w:rPr>
        <w:t xml:space="preserve">minimizes the size of video descriptors </w:t>
      </w:r>
    </w:p>
    <w:p w:rsidR="008B3A17" w:rsidRPr="007D45A8" w:rsidRDefault="008B3A17" w:rsidP="008B3A17">
      <w:pPr>
        <w:numPr>
          <w:ilvl w:val="0"/>
          <w:numId w:val="28"/>
        </w:numPr>
        <w:spacing w:after="60"/>
        <w:ind w:left="714" w:hanging="357"/>
        <w:rPr>
          <w:lang w:val="en-US"/>
        </w:rPr>
      </w:pPr>
      <w:r w:rsidRPr="007D45A8">
        <w:rPr>
          <w:lang w:val="en-US"/>
        </w:rPr>
        <w:t>ensures high matching performances of objects (in terms of accuracy and complexity)</w:t>
      </w:r>
    </w:p>
    <w:p w:rsidR="008B3A17" w:rsidRPr="007D45A8" w:rsidRDefault="008B3A17" w:rsidP="008B3A17">
      <w:pPr>
        <w:numPr>
          <w:ilvl w:val="0"/>
          <w:numId w:val="28"/>
        </w:numPr>
        <w:spacing w:after="60"/>
        <w:ind w:left="714" w:hanging="357"/>
        <w:rPr>
          <w:lang w:val="en-US"/>
        </w:rPr>
      </w:pPr>
      <w:r w:rsidRPr="007D45A8">
        <w:rPr>
          <w:lang w:val="en-US"/>
        </w:rPr>
        <w:t>enables efficient implementation of those functionalities on professional or embedded systems</w:t>
      </w:r>
    </w:p>
    <w:p w:rsidR="008B3A17" w:rsidRPr="007D45A8" w:rsidRDefault="008B3A17" w:rsidP="008B3A17">
      <w:pPr>
        <w:rPr>
          <w:lang w:val="en-US"/>
        </w:rPr>
      </w:pPr>
      <w:r w:rsidRPr="007D45A8">
        <w:rPr>
          <w:lang w:val="en-US"/>
        </w:rPr>
        <w:t xml:space="preserve">This standard provides a complementary tool to the suite of existing MPEG standards, such as MPEG-7 Compact Descriptors for Visual Search (ISO/IEC 15938-13). </w:t>
      </w:r>
    </w:p>
    <w:p w:rsidR="008B3A17" w:rsidRPr="007D45A8" w:rsidRDefault="008B3A17" w:rsidP="008B3A17">
      <w:pPr>
        <w:pStyle w:val="berschrift1"/>
        <w:rPr>
          <w:lang w:val="en-US"/>
        </w:rPr>
      </w:pPr>
      <w:bookmarkStart w:id="66" w:name="_Toc496579663"/>
      <w:bookmarkStart w:id="67" w:name="_Toc496673021"/>
      <w:bookmarkStart w:id="68" w:name="_Toc499880237"/>
      <w:r w:rsidRPr="007D45A8">
        <w:rPr>
          <w:lang w:val="en-US"/>
        </w:rPr>
        <w:t>Terms and definitions</w:t>
      </w:r>
      <w:bookmarkEnd w:id="66"/>
      <w:bookmarkEnd w:id="67"/>
      <w:bookmarkEnd w:id="68"/>
    </w:p>
    <w:p w:rsidR="008B3A17" w:rsidRPr="007D45A8" w:rsidRDefault="008B3A17" w:rsidP="008B3A17">
      <w:pPr>
        <w:spacing w:after="0"/>
        <w:rPr>
          <w:b/>
          <w:lang w:val="en-US"/>
        </w:rPr>
      </w:pPr>
      <w:r w:rsidRPr="007D45A8">
        <w:rPr>
          <w:b/>
          <w:lang w:val="en-US"/>
        </w:rPr>
        <w:t>relevant video segments</w:t>
      </w:r>
    </w:p>
    <w:p w:rsidR="008B3A17" w:rsidRPr="007D45A8" w:rsidRDefault="008B3A17" w:rsidP="008B3A17">
      <w:pPr>
        <w:rPr>
          <w:lang w:val="en-US"/>
        </w:rPr>
      </w:pPr>
      <w:r w:rsidRPr="007D45A8">
        <w:rPr>
          <w:lang w:val="en-US"/>
        </w:rPr>
        <w:t>video segments that contain view(s) of object(s) or the scene present that match the query content</w:t>
      </w:r>
    </w:p>
    <w:p w:rsidR="008B3A17" w:rsidRPr="007D45A8" w:rsidRDefault="008B3A17" w:rsidP="008B3A17">
      <w:pPr>
        <w:spacing w:after="0"/>
        <w:rPr>
          <w:b/>
          <w:lang w:val="en-US"/>
        </w:rPr>
      </w:pPr>
      <w:r w:rsidRPr="007D45A8">
        <w:rPr>
          <w:b/>
          <w:lang w:val="en-US"/>
        </w:rPr>
        <w:t>identified video segments</w:t>
      </w:r>
    </w:p>
    <w:p w:rsidR="008B3A17" w:rsidRPr="007D45A8" w:rsidRDefault="008B3A17" w:rsidP="008B3A17">
      <w:pPr>
        <w:rPr>
          <w:lang w:val="en-US"/>
        </w:rPr>
      </w:pPr>
      <w:r w:rsidRPr="007D45A8">
        <w:rPr>
          <w:lang w:val="en-US"/>
        </w:rPr>
        <w:t>list of all video segments returned in response to a query request. This includes video material ID, and start/end frame for the segment.</w:t>
      </w:r>
    </w:p>
    <w:p w:rsidR="008B3A17" w:rsidRPr="007D45A8" w:rsidRDefault="008B3A17" w:rsidP="008B3A17">
      <w:pPr>
        <w:spacing w:after="0"/>
        <w:rPr>
          <w:b/>
          <w:lang w:val="en-US"/>
        </w:rPr>
      </w:pPr>
      <w:r w:rsidRPr="007D45A8">
        <w:rPr>
          <w:b/>
          <w:lang w:val="en-US"/>
        </w:rPr>
        <w:t>image descriptor</w:t>
      </w:r>
    </w:p>
    <w:p w:rsidR="008B3A17" w:rsidRPr="007D45A8" w:rsidRDefault="008B3A17" w:rsidP="008B3A17">
      <w:pPr>
        <w:rPr>
          <w:lang w:val="en-US"/>
        </w:rPr>
      </w:pPr>
      <w:r w:rsidRPr="007D45A8">
        <w:rPr>
          <w:lang w:val="en-US"/>
        </w:rPr>
        <w:t>descriptor extracted from one image</w:t>
      </w:r>
    </w:p>
    <w:p w:rsidR="008B3A17" w:rsidRPr="007D45A8" w:rsidRDefault="008B3A17" w:rsidP="008B3A17">
      <w:pPr>
        <w:spacing w:after="0"/>
        <w:rPr>
          <w:b/>
          <w:lang w:val="en-US"/>
        </w:rPr>
      </w:pPr>
      <w:r w:rsidRPr="007D45A8">
        <w:rPr>
          <w:b/>
          <w:lang w:val="en-US"/>
        </w:rPr>
        <w:t>segment descriptor</w:t>
      </w:r>
    </w:p>
    <w:p w:rsidR="008B3A17" w:rsidRPr="007D45A8" w:rsidRDefault="008B3A17" w:rsidP="008B3A17">
      <w:pPr>
        <w:rPr>
          <w:lang w:val="en-US"/>
        </w:rPr>
      </w:pPr>
      <w:r w:rsidRPr="007D45A8">
        <w:rPr>
          <w:lang w:val="en-US"/>
        </w:rPr>
        <w:t>descriptor extracted from the sampled key frames of a video segment</w:t>
      </w:r>
    </w:p>
    <w:p w:rsidR="008B3A17" w:rsidRPr="007D45A8" w:rsidRDefault="008B3A17" w:rsidP="008B3A17">
      <w:pPr>
        <w:spacing w:after="0"/>
        <w:rPr>
          <w:b/>
          <w:lang w:val="en-US"/>
        </w:rPr>
      </w:pPr>
      <w:r w:rsidRPr="007D45A8">
        <w:rPr>
          <w:b/>
          <w:lang w:val="en-US"/>
        </w:rPr>
        <w:t>input video segment</w:t>
      </w:r>
    </w:p>
    <w:p w:rsidR="008B3A17" w:rsidRPr="007D45A8" w:rsidRDefault="008B3A17" w:rsidP="008B3A17">
      <w:pPr>
        <w:rPr>
          <w:lang w:val="en-US"/>
        </w:rPr>
      </w:pPr>
      <w:r w:rsidRPr="007D45A8">
        <w:rPr>
          <w:lang w:val="en-US"/>
        </w:rPr>
        <w:t>a time range of a video from which a segment descriptor shall be extracted</w:t>
      </w:r>
    </w:p>
    <w:p w:rsidR="008B3A17" w:rsidRPr="007D45A8" w:rsidRDefault="008B3A17" w:rsidP="008B3A17">
      <w:pPr>
        <w:spacing w:after="0"/>
        <w:rPr>
          <w:b/>
          <w:lang w:val="en-US"/>
        </w:rPr>
      </w:pPr>
      <w:r w:rsidRPr="007D45A8">
        <w:rPr>
          <w:b/>
          <w:lang w:val="en-US"/>
        </w:rPr>
        <w:t>interest point</w:t>
      </w:r>
    </w:p>
    <w:p w:rsidR="008B3A17" w:rsidRPr="007D45A8" w:rsidRDefault="008B3A17" w:rsidP="008B3A17">
      <w:pPr>
        <w:rPr>
          <w:lang w:val="en-US"/>
        </w:rPr>
      </w:pPr>
      <w:r w:rsidRPr="007D45A8">
        <w:rPr>
          <w:lang w:val="en-US"/>
        </w:rPr>
        <w:t>point in an image showing detection stability under local and global perturbations in the image domain, including perspective transformations, changes in image scale, and illumination variations</w:t>
      </w:r>
    </w:p>
    <w:p w:rsidR="008B3A17" w:rsidRPr="007D45A8" w:rsidRDefault="008B3A17" w:rsidP="008B3A17">
      <w:pPr>
        <w:spacing w:after="0"/>
        <w:rPr>
          <w:b/>
          <w:lang w:val="en-US"/>
        </w:rPr>
      </w:pPr>
      <w:r w:rsidRPr="007D45A8">
        <w:rPr>
          <w:b/>
          <w:lang w:val="en-US"/>
        </w:rPr>
        <w:lastRenderedPageBreak/>
        <w:t>local feature descriptor</w:t>
      </w:r>
    </w:p>
    <w:p w:rsidR="008B3A17" w:rsidRPr="007D45A8" w:rsidRDefault="008B3A17" w:rsidP="008B3A17">
      <w:pPr>
        <w:rPr>
          <w:lang w:val="en-US"/>
        </w:rPr>
      </w:pPr>
      <w:r w:rsidRPr="007D45A8">
        <w:rPr>
          <w:lang w:val="en-US"/>
        </w:rPr>
        <w:t>descriptor of a local region, extracted around an interest point</w:t>
      </w:r>
    </w:p>
    <w:p w:rsidR="008B3A17" w:rsidRPr="007D45A8" w:rsidRDefault="008B3A17" w:rsidP="008B3A17">
      <w:pPr>
        <w:spacing w:after="0"/>
        <w:rPr>
          <w:b/>
          <w:lang w:val="en-US"/>
        </w:rPr>
      </w:pPr>
      <w:r w:rsidRPr="007D45A8">
        <w:rPr>
          <w:b/>
          <w:lang w:val="en-US"/>
        </w:rPr>
        <w:t>global descriptor</w:t>
      </w:r>
    </w:p>
    <w:p w:rsidR="008B3A17" w:rsidRPr="007D45A8" w:rsidRDefault="008B3A17" w:rsidP="008B3A17">
      <w:pPr>
        <w:rPr>
          <w:lang w:val="en-US"/>
        </w:rPr>
      </w:pPr>
      <w:r w:rsidRPr="007D45A8">
        <w:rPr>
          <w:lang w:val="en-US"/>
        </w:rPr>
        <w:t>aggregation of local feature descriptors into a compact representation of the image</w:t>
      </w:r>
    </w:p>
    <w:p w:rsidR="008B3A17" w:rsidRPr="007D45A8" w:rsidRDefault="008B3A17" w:rsidP="008B3A17">
      <w:pPr>
        <w:spacing w:after="0"/>
        <w:rPr>
          <w:b/>
          <w:lang w:val="en-US"/>
        </w:rPr>
      </w:pPr>
      <w:r w:rsidRPr="007D45A8">
        <w:rPr>
          <w:b/>
          <w:lang w:val="en-US"/>
        </w:rPr>
        <w:t>compressed local feature descriptor</w:t>
      </w:r>
    </w:p>
    <w:p w:rsidR="008B3A17" w:rsidRPr="007D45A8" w:rsidRDefault="008B3A17" w:rsidP="008B3A17">
      <w:pPr>
        <w:rPr>
          <w:lang w:val="en-US"/>
        </w:rPr>
      </w:pPr>
      <w:r w:rsidRPr="007D45A8">
        <w:rPr>
          <w:lang w:val="en-US"/>
        </w:rPr>
        <w:t>compressed representation of a local feature descriptor</w:t>
      </w:r>
    </w:p>
    <w:p w:rsidR="008B3A17" w:rsidRPr="007D45A8" w:rsidRDefault="008B3A17" w:rsidP="008B3A17">
      <w:pPr>
        <w:spacing w:after="0"/>
        <w:rPr>
          <w:b/>
          <w:lang w:val="en-US"/>
        </w:rPr>
      </w:pPr>
      <w:r w:rsidRPr="007D45A8">
        <w:rPr>
          <w:b/>
          <w:lang w:val="en-US"/>
        </w:rPr>
        <w:t>interest point coordinate</w:t>
      </w:r>
    </w:p>
    <w:p w:rsidR="008B3A17" w:rsidRPr="007D45A8" w:rsidRDefault="008B3A17" w:rsidP="008B3A17">
      <w:pPr>
        <w:rPr>
          <w:lang w:val="en-US"/>
        </w:rPr>
      </w:pPr>
      <w:r w:rsidRPr="007D45A8">
        <w:rPr>
          <w:lang w:val="en-US"/>
        </w:rPr>
        <w:t>horizontal and vertical pixel coordinates indicating the position of an interest point in the image resolution used for descriptor extraction, rounded to the nearest integer</w:t>
      </w:r>
    </w:p>
    <w:p w:rsidR="008B3A17" w:rsidRPr="007D45A8" w:rsidRDefault="008B3A17" w:rsidP="008B3A17">
      <w:pPr>
        <w:spacing w:after="0"/>
        <w:rPr>
          <w:b/>
          <w:lang w:val="en-US"/>
        </w:rPr>
      </w:pPr>
      <w:r w:rsidRPr="007D45A8">
        <w:rPr>
          <w:b/>
          <w:lang w:val="en-US"/>
        </w:rPr>
        <w:t>representative frame</w:t>
      </w:r>
    </w:p>
    <w:p w:rsidR="008B3A17" w:rsidRPr="007D45A8" w:rsidRDefault="008B3A17" w:rsidP="008B3A17">
      <w:pPr>
        <w:rPr>
          <w:lang w:val="en-US"/>
        </w:rPr>
      </w:pPr>
      <w:r w:rsidRPr="007D45A8">
        <w:rPr>
          <w:lang w:val="en-US"/>
        </w:rPr>
        <w:t>a frame of a video segment for which an uncompressed descriptor is represented, and which is used as the basis for differential encoding</w:t>
      </w:r>
    </w:p>
    <w:p w:rsidR="008B3A17" w:rsidRPr="007D45A8" w:rsidRDefault="008B3A17" w:rsidP="008B3A17">
      <w:pPr>
        <w:spacing w:after="0"/>
        <w:rPr>
          <w:b/>
          <w:lang w:val="en-US"/>
        </w:rPr>
      </w:pPr>
      <w:r w:rsidRPr="007D45A8">
        <w:rPr>
          <w:b/>
          <w:lang w:val="en-US"/>
        </w:rPr>
        <w:t>temporal localization information</w:t>
      </w:r>
    </w:p>
    <w:p w:rsidR="008B3A17" w:rsidRPr="007D45A8" w:rsidRDefault="008B3A17" w:rsidP="008B3A17">
      <w:pPr>
        <w:rPr>
          <w:lang w:val="en-US"/>
        </w:rPr>
      </w:pPr>
      <w:r w:rsidRPr="007D45A8">
        <w:rPr>
          <w:lang w:val="en-US"/>
        </w:rPr>
        <w:t>description of temporal location of relevant segments in a video</w:t>
      </w:r>
    </w:p>
    <w:p w:rsidR="008B3A17" w:rsidRPr="007D45A8" w:rsidRDefault="008B3A17" w:rsidP="008B3A17">
      <w:pPr>
        <w:spacing w:after="0"/>
        <w:rPr>
          <w:b/>
          <w:lang w:val="en-US"/>
        </w:rPr>
      </w:pPr>
      <w:r w:rsidRPr="007D45A8">
        <w:rPr>
          <w:b/>
          <w:lang w:val="en-US"/>
        </w:rPr>
        <w:t>deep feature descriptor</w:t>
      </w:r>
    </w:p>
    <w:p w:rsidR="008B3A17" w:rsidRPr="007D45A8" w:rsidRDefault="008B3A17" w:rsidP="008B3A17">
      <w:pPr>
        <w:rPr>
          <w:lang w:val="en-US"/>
        </w:rPr>
      </w:pPr>
      <w:r w:rsidRPr="007D45A8">
        <w:rPr>
          <w:lang w:val="en-US"/>
        </w:rPr>
        <w:t>a feature descriptor extracted from a layer of a trained convolutional neural network</w:t>
      </w:r>
    </w:p>
    <w:p w:rsidR="008B3A17" w:rsidRPr="007D45A8" w:rsidRDefault="008B3A17" w:rsidP="008B3A17">
      <w:pPr>
        <w:spacing w:after="0"/>
        <w:rPr>
          <w:b/>
          <w:lang w:val="en-US"/>
        </w:rPr>
      </w:pPr>
      <w:r w:rsidRPr="007D45A8">
        <w:rPr>
          <w:b/>
          <w:lang w:val="en-US"/>
        </w:rPr>
        <w:t>convolutional neural network (CNN)</w:t>
      </w:r>
    </w:p>
    <w:p w:rsidR="008B3A17" w:rsidRPr="007D45A8" w:rsidRDefault="008B3A17" w:rsidP="008B3A17">
      <w:pPr>
        <w:rPr>
          <w:lang w:val="en-US"/>
        </w:rPr>
      </w:pPr>
      <w:r w:rsidRPr="007D45A8">
        <w:rPr>
          <w:lang w:val="en-US"/>
        </w:rPr>
        <w:t>a class of deep, feed-forward artificial neural network</w:t>
      </w:r>
    </w:p>
    <w:p w:rsidR="008B3A17" w:rsidRPr="007D45A8" w:rsidRDefault="008B3A17" w:rsidP="008B3A17">
      <w:pPr>
        <w:rPr>
          <w:lang w:val="en-US"/>
        </w:rPr>
      </w:pPr>
    </w:p>
    <w:p w:rsidR="008B3A17" w:rsidRPr="007D45A8" w:rsidRDefault="008B3A17" w:rsidP="008B3A17">
      <w:pPr>
        <w:pStyle w:val="berschrift1"/>
        <w:rPr>
          <w:lang w:val="en-US"/>
        </w:rPr>
      </w:pPr>
      <w:bookmarkStart w:id="69" w:name="_Toc496579664"/>
      <w:bookmarkStart w:id="70" w:name="_Toc496673022"/>
      <w:bookmarkStart w:id="71" w:name="_Toc499880238"/>
      <w:r w:rsidRPr="007D45A8">
        <w:rPr>
          <w:lang w:val="en-US"/>
        </w:rPr>
        <w:t>Symbols and abbreviations</w:t>
      </w:r>
      <w:bookmarkEnd w:id="69"/>
      <w:bookmarkEnd w:id="70"/>
      <w:bookmarkEnd w:id="71"/>
    </w:p>
    <w:p w:rsidR="008B3A17" w:rsidRPr="007D45A8" w:rsidRDefault="008B3A17" w:rsidP="008B3A17">
      <w:pPr>
        <w:pStyle w:val="berschrift2"/>
        <w:numPr>
          <w:ilvl w:val="1"/>
          <w:numId w:val="1"/>
        </w:numPr>
        <w:tabs>
          <w:tab w:val="clear" w:pos="360"/>
        </w:tabs>
        <w:rPr>
          <w:lang w:val="en-US"/>
        </w:rPr>
      </w:pPr>
      <w:bookmarkStart w:id="72" w:name="_Toc496579665"/>
      <w:bookmarkStart w:id="73" w:name="_Toc496673023"/>
      <w:bookmarkStart w:id="74" w:name="_Toc499880239"/>
      <w:r w:rsidRPr="007D45A8">
        <w:rPr>
          <w:lang w:val="en-US"/>
        </w:rPr>
        <w:t>Symbols</w:t>
      </w:r>
      <w:bookmarkEnd w:id="72"/>
      <w:bookmarkEnd w:id="73"/>
      <w:bookmarkEnd w:id="74"/>
    </w:p>
    <w:p w:rsidR="008B3A17" w:rsidRPr="007D45A8" w:rsidRDefault="003C3C71" w:rsidP="008B3A17">
      <w:pPr>
        <w:tabs>
          <w:tab w:val="left" w:pos="1701"/>
        </w:tabs>
        <w:spacing w:after="0" w:line="360" w:lineRule="auto"/>
        <w:rPr>
          <w:lang w:val="en-US"/>
        </w:rPr>
      </w:pP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m:t>
                </m:r>
              </m:e>
            </m:d>
          </m:e>
          <m:sub>
            <m:r>
              <w:rPr>
                <w:rFonts w:ascii="Cambria Math" w:hAnsi="Cambria Math"/>
                <w:lang w:val="en-US"/>
              </w:rPr>
              <m:t>0</m:t>
            </m:r>
          </m:sub>
        </m:sSub>
      </m:oMath>
      <w:r w:rsidR="008B3A17" w:rsidRPr="007D45A8">
        <w:rPr>
          <w:lang w:val="en-US"/>
        </w:rPr>
        <w:tab/>
        <w:t>zero-norm distance (L</w:t>
      </w:r>
      <w:r w:rsidR="008B3A17" w:rsidRPr="007D45A8">
        <w:rPr>
          <w:vertAlign w:val="subscript"/>
          <w:lang w:val="en-US"/>
        </w:rPr>
        <w:t>0</w:t>
      </w:r>
      <w:r w:rsidR="008B3A17" w:rsidRPr="007D45A8">
        <w:rPr>
          <w:lang w:val="en-US"/>
        </w:rPr>
        <w:t xml:space="preserve"> norm)</w:t>
      </w:r>
    </w:p>
    <w:p w:rsidR="008B3A17" w:rsidRPr="007D45A8" w:rsidRDefault="008B3A17" w:rsidP="008B3A17">
      <w:pPr>
        <w:tabs>
          <w:tab w:val="left" w:pos="1701"/>
        </w:tabs>
        <w:spacing w:after="0" w:line="360" w:lineRule="auto"/>
        <w:rPr>
          <w:lang w:val="en-US"/>
        </w:rPr>
      </w:pPr>
      <m:oMath>
        <m:r>
          <w:rPr>
            <w:rFonts w:ascii="Cambria Math" w:hAnsi="Cambria Math"/>
            <w:lang w:val="en-US"/>
          </w:rPr>
          <m:t>⨁</m:t>
        </m:r>
      </m:oMath>
      <w:r w:rsidRPr="007D45A8">
        <w:rPr>
          <w:lang w:val="en-US"/>
        </w:rPr>
        <w:tab/>
      </w:r>
      <w:r w:rsidR="007D45A8">
        <w:rPr>
          <w:lang w:val="en-US"/>
        </w:rPr>
        <w:t>b</w:t>
      </w:r>
      <w:r w:rsidRPr="007D45A8">
        <w:rPr>
          <w:lang w:val="en-US"/>
        </w:rPr>
        <w:t>it-wise difference (XOR) operator</w:t>
      </w:r>
    </w:p>
    <w:p w:rsidR="008B3A17" w:rsidRPr="007D45A8" w:rsidRDefault="008B3A17" w:rsidP="008B3A17">
      <w:pPr>
        <w:tabs>
          <w:tab w:val="left" w:pos="1701"/>
        </w:tabs>
        <w:spacing w:after="0" w:line="360" w:lineRule="auto"/>
        <w:rPr>
          <w:lang w:val="en-US"/>
        </w:rPr>
      </w:pPr>
      <w:r w:rsidRPr="007D45A8">
        <w:rPr>
          <w:i/>
          <w:lang w:val="en-US"/>
        </w:rPr>
        <w:t>c</w:t>
      </w:r>
      <w:r w:rsidRPr="007D45A8">
        <w:rPr>
          <w:lang w:val="en-US"/>
        </w:rPr>
        <w:tab/>
        <w:t>number of channels of feature map (dimension of descriptor extracted from CNN)</w:t>
      </w:r>
    </w:p>
    <w:p w:rsidR="008B3A17" w:rsidRPr="007D45A8" w:rsidRDefault="008B3A17" w:rsidP="008B3A17">
      <w:pPr>
        <w:tabs>
          <w:tab w:val="left" w:pos="1701"/>
        </w:tabs>
        <w:spacing w:after="0" w:line="360" w:lineRule="auto"/>
        <w:rPr>
          <w:lang w:val="en-US"/>
        </w:rPr>
      </w:pPr>
      <w:r w:rsidRPr="007D45A8">
        <w:rPr>
          <w:rFonts w:cs="Arial"/>
          <w:i/>
          <w:lang w:val="en-US"/>
        </w:rPr>
        <w:t>Δ</w:t>
      </w:r>
      <w:r w:rsidRPr="007D45A8">
        <w:rPr>
          <w:i/>
          <w:vertAlign w:val="subscript"/>
          <w:lang w:val="en-US"/>
        </w:rPr>
        <w:t>k</w:t>
      </w:r>
      <w:r w:rsidRPr="007D45A8">
        <w:rPr>
          <w:i/>
          <w:vertAlign w:val="subscript"/>
          <w:lang w:val="en-US"/>
        </w:rPr>
        <w:tab/>
      </w:r>
      <w:r w:rsidRPr="007D45A8">
        <w:rPr>
          <w:lang w:val="en-US"/>
        </w:rPr>
        <w:t xml:space="preserve">deep feature descriptor for frame </w:t>
      </w:r>
      <w:r w:rsidRPr="007D45A8">
        <w:rPr>
          <w:i/>
          <w:lang w:val="en-US"/>
        </w:rPr>
        <w:t>k</w:t>
      </w:r>
    </w:p>
    <w:p w:rsidR="008B3A17" w:rsidRPr="007D45A8" w:rsidRDefault="008B3A17" w:rsidP="008B3A17">
      <w:pPr>
        <w:tabs>
          <w:tab w:val="left" w:pos="1701"/>
        </w:tabs>
        <w:spacing w:after="0" w:line="360" w:lineRule="auto"/>
        <w:rPr>
          <w:i/>
          <w:lang w:val="en-US"/>
        </w:rPr>
      </w:pPr>
      <w:r w:rsidRPr="007D45A8">
        <w:rPr>
          <w:i/>
          <w:lang w:val="en-US"/>
        </w:rPr>
        <w:t>D</w:t>
      </w:r>
      <w:r w:rsidRPr="007D45A8">
        <w:rPr>
          <w:i/>
          <w:vertAlign w:val="subscript"/>
          <w:lang w:val="en-US"/>
        </w:rPr>
        <w:t>k</w:t>
      </w:r>
      <w:r w:rsidRPr="007D45A8">
        <w:rPr>
          <w:lang w:val="en-US"/>
        </w:rPr>
        <w:tab/>
        <w:t>binari</w:t>
      </w:r>
      <w:r w:rsidR="007D45A8">
        <w:rPr>
          <w:lang w:val="en-US"/>
        </w:rPr>
        <w:t>z</w:t>
      </w:r>
      <w:r w:rsidRPr="007D45A8">
        <w:rPr>
          <w:lang w:val="en-US"/>
        </w:rPr>
        <w:t xml:space="preserve">ed deep feature descriptor for frame </w:t>
      </w:r>
      <w:r w:rsidRPr="007D45A8">
        <w:rPr>
          <w:i/>
          <w:lang w:val="en-US"/>
        </w:rPr>
        <w:t>k</w:t>
      </w:r>
    </w:p>
    <w:p w:rsidR="008B3A17" w:rsidRPr="007D45A8" w:rsidRDefault="008B3A17" w:rsidP="008B3A17">
      <w:pPr>
        <w:tabs>
          <w:tab w:val="left" w:pos="1701"/>
        </w:tabs>
        <w:spacing w:after="0" w:line="360" w:lineRule="auto"/>
        <w:rPr>
          <w:lang w:val="en-US"/>
        </w:rPr>
      </w:pPr>
      <w:r w:rsidRPr="007D45A8">
        <w:rPr>
          <w:rFonts w:ascii="CMR10" w:hAnsi="CMR10" w:cs="CMR10"/>
          <w:i/>
          <w:lang w:val="en-US" w:eastAsia="de-AT"/>
        </w:rPr>
        <w:t>δ</w:t>
      </w:r>
      <w:r w:rsidRPr="007D45A8">
        <w:rPr>
          <w:rFonts w:ascii="CMR10" w:hAnsi="CMR10" w:cs="CMR10"/>
          <w:i/>
          <w:vertAlign w:val="subscript"/>
          <w:lang w:val="en-US" w:eastAsia="de-AT"/>
        </w:rPr>
        <w:t>g</w:t>
      </w:r>
      <w:r w:rsidRPr="007D45A8">
        <w:rPr>
          <w:i/>
          <w:lang w:val="en-US"/>
        </w:rPr>
        <w:tab/>
      </w:r>
      <w:r w:rsidRPr="007D45A8">
        <w:rPr>
          <w:lang w:val="en-US"/>
        </w:rPr>
        <w:t>distance of global descriptors</w:t>
      </w:r>
    </w:p>
    <w:p w:rsidR="008B3A17" w:rsidRPr="007D45A8" w:rsidRDefault="008B3A17" w:rsidP="008B3A17">
      <w:pPr>
        <w:tabs>
          <w:tab w:val="left" w:pos="1701"/>
        </w:tabs>
        <w:spacing w:after="0" w:line="360" w:lineRule="auto"/>
        <w:rPr>
          <w:lang w:val="en-US"/>
        </w:rPr>
      </w:pPr>
      <w:r w:rsidRPr="007D45A8">
        <w:rPr>
          <w:rFonts w:ascii="CMR10" w:hAnsi="CMR10" w:cs="CMR10"/>
          <w:i/>
          <w:lang w:val="en-US" w:eastAsia="de-AT"/>
        </w:rPr>
        <w:t>δ</w:t>
      </w:r>
      <w:r w:rsidRPr="007D45A8">
        <w:rPr>
          <w:rFonts w:ascii="CMR10" w:hAnsi="CMR10" w:cs="CMR10"/>
          <w:i/>
          <w:vertAlign w:val="subscript"/>
          <w:lang w:val="en-US" w:eastAsia="de-AT"/>
        </w:rPr>
        <w:t>l</w:t>
      </w:r>
      <w:r w:rsidRPr="007D45A8">
        <w:rPr>
          <w:i/>
          <w:lang w:val="en-US"/>
        </w:rPr>
        <w:tab/>
      </w:r>
      <w:r w:rsidRPr="007D45A8">
        <w:rPr>
          <w:lang w:val="en-US"/>
        </w:rPr>
        <w:t>distance of local descriptors</w:t>
      </w:r>
    </w:p>
    <w:p w:rsidR="008B3A17" w:rsidRPr="007D45A8" w:rsidRDefault="008B3A17" w:rsidP="008B3A17">
      <w:pPr>
        <w:tabs>
          <w:tab w:val="left" w:pos="1701"/>
        </w:tabs>
        <w:spacing w:after="0" w:line="360" w:lineRule="auto"/>
        <w:rPr>
          <w:lang w:val="en-US"/>
        </w:rPr>
      </w:pPr>
      <w:r w:rsidRPr="007D45A8">
        <w:rPr>
          <w:i/>
          <w:lang w:val="en-US"/>
        </w:rPr>
        <w:t>f</w:t>
      </w:r>
      <w:r w:rsidRPr="007D45A8">
        <w:rPr>
          <w:lang w:val="en-US"/>
        </w:rPr>
        <w:tab/>
        <w:t>feature vector of local descriptor</w:t>
      </w:r>
    </w:p>
    <w:p w:rsidR="008B3A17" w:rsidRPr="007D45A8" w:rsidRDefault="008B3A17" w:rsidP="008B3A17">
      <w:pPr>
        <w:tabs>
          <w:tab w:val="left" w:pos="1701"/>
        </w:tabs>
        <w:spacing w:after="0" w:line="360" w:lineRule="auto"/>
        <w:rPr>
          <w:lang w:val="en-US"/>
        </w:rPr>
      </w:pPr>
      <w:r w:rsidRPr="007D45A8">
        <w:rPr>
          <w:b/>
          <w:i/>
          <w:lang w:val="en-US"/>
        </w:rPr>
        <w:t>G</w:t>
      </w:r>
      <w:r w:rsidRPr="007D45A8">
        <w:rPr>
          <w:lang w:val="en-US"/>
        </w:rPr>
        <w:tab/>
        <w:t>set of global descriptors</w:t>
      </w:r>
    </w:p>
    <w:p w:rsidR="008B3A17" w:rsidRPr="007D45A8" w:rsidRDefault="008B3A17" w:rsidP="008B3A17">
      <w:pPr>
        <w:tabs>
          <w:tab w:val="left" w:pos="1701"/>
        </w:tabs>
        <w:spacing w:after="0" w:line="360" w:lineRule="auto"/>
        <w:rPr>
          <w:i/>
          <w:lang w:val="en-US"/>
        </w:rPr>
      </w:pPr>
      <w:r w:rsidRPr="007D45A8">
        <w:rPr>
          <w:i/>
          <w:lang w:val="en-US"/>
        </w:rPr>
        <w:t>G</w:t>
      </w:r>
      <w:r w:rsidRPr="007D45A8">
        <w:rPr>
          <w:i/>
          <w:vertAlign w:val="subscript"/>
          <w:lang w:val="en-US"/>
        </w:rPr>
        <w:t>k</w:t>
      </w:r>
      <w:r w:rsidRPr="007D45A8">
        <w:rPr>
          <w:lang w:val="en-US"/>
        </w:rPr>
        <w:tab/>
        <w:t xml:space="preserve">global descriptor of frame </w:t>
      </w:r>
      <w:r w:rsidRPr="007D45A8">
        <w:rPr>
          <w:i/>
          <w:lang w:val="en-US"/>
        </w:rPr>
        <w:t>k</w:t>
      </w:r>
    </w:p>
    <w:p w:rsidR="008B3A17" w:rsidRPr="007D45A8" w:rsidRDefault="008B3A17" w:rsidP="008B3A17">
      <w:pPr>
        <w:tabs>
          <w:tab w:val="left" w:pos="1701"/>
        </w:tabs>
        <w:spacing w:after="0" w:line="360" w:lineRule="auto"/>
        <w:rPr>
          <w:lang w:val="en-US"/>
        </w:rPr>
      </w:pPr>
      <w:r w:rsidRPr="007D45A8">
        <w:rPr>
          <w:rFonts w:cs="Arial"/>
          <w:i/>
          <w:lang w:val="en-US"/>
        </w:rPr>
        <w:t>γ</w:t>
      </w:r>
      <w:r w:rsidRPr="007D45A8">
        <w:rPr>
          <w:i/>
          <w:vertAlign w:val="subscript"/>
          <w:lang w:val="en-US"/>
        </w:rPr>
        <w:t>k</w:t>
      </w:r>
      <w:r w:rsidRPr="007D45A8">
        <w:rPr>
          <w:lang w:val="en-US"/>
        </w:rPr>
        <w:tab/>
        <w:t xml:space="preserve">result of pooling operation for feature map for frame </w:t>
      </w:r>
      <w:r w:rsidRPr="007D45A8">
        <w:rPr>
          <w:i/>
          <w:lang w:val="en-US"/>
        </w:rPr>
        <w:t>k</w:t>
      </w:r>
    </w:p>
    <w:p w:rsidR="008B3A17" w:rsidRPr="007D45A8" w:rsidRDefault="008B3A17" w:rsidP="008B3A17">
      <w:pPr>
        <w:tabs>
          <w:tab w:val="left" w:pos="1701"/>
        </w:tabs>
        <w:spacing w:after="0" w:line="360" w:lineRule="auto"/>
        <w:rPr>
          <w:lang w:val="en-US"/>
        </w:rPr>
      </w:pPr>
      <w:r w:rsidRPr="007D45A8">
        <w:rPr>
          <w:i/>
          <w:lang w:val="en-US"/>
        </w:rPr>
        <w:t>h</w:t>
      </w:r>
      <w:r w:rsidRPr="007D45A8">
        <w:rPr>
          <w:lang w:val="en-US"/>
        </w:rPr>
        <w:tab/>
        <w:t>feature map height</w:t>
      </w:r>
    </w:p>
    <w:p w:rsidR="008B3A17" w:rsidRPr="007D45A8" w:rsidRDefault="008B3A17" w:rsidP="008B3A17">
      <w:pPr>
        <w:tabs>
          <w:tab w:val="left" w:pos="1701"/>
        </w:tabs>
        <w:spacing w:after="0" w:line="360" w:lineRule="auto"/>
        <w:rPr>
          <w:lang w:val="en-US"/>
        </w:rPr>
      </w:pPr>
      <w:r w:rsidRPr="007D45A8">
        <w:rPr>
          <w:i/>
          <w:lang w:val="en-US"/>
        </w:rPr>
        <w:t>k</w:t>
      </w:r>
      <w:r w:rsidRPr="007D45A8">
        <w:rPr>
          <w:lang w:val="en-US"/>
        </w:rPr>
        <w:tab/>
        <w:t>key frame index</w:t>
      </w:r>
    </w:p>
    <w:p w:rsidR="008B3A17" w:rsidRPr="007D45A8" w:rsidRDefault="008B3A17" w:rsidP="008B3A17">
      <w:pPr>
        <w:tabs>
          <w:tab w:val="left" w:pos="1701"/>
        </w:tabs>
        <w:spacing w:after="0" w:line="360" w:lineRule="auto"/>
        <w:rPr>
          <w:i/>
          <w:lang w:val="en-US"/>
        </w:rPr>
      </w:pPr>
      <w:r w:rsidRPr="007D45A8">
        <w:rPr>
          <w:i/>
          <w:lang w:val="en-US"/>
        </w:rPr>
        <w:t>m</w:t>
      </w:r>
      <w:r w:rsidRPr="007D45A8">
        <w:rPr>
          <w:i/>
          <w:lang w:val="en-US"/>
        </w:rPr>
        <w:tab/>
      </w:r>
      <w:r w:rsidRPr="007D45A8">
        <w:rPr>
          <w:lang w:val="en-US"/>
        </w:rPr>
        <w:t>feature map index</w:t>
      </w:r>
    </w:p>
    <w:p w:rsidR="008B3A17" w:rsidRPr="007D45A8" w:rsidRDefault="008B3A17" w:rsidP="008B3A17">
      <w:pPr>
        <w:tabs>
          <w:tab w:val="left" w:pos="1701"/>
        </w:tabs>
        <w:spacing w:after="0" w:line="360" w:lineRule="auto"/>
        <w:rPr>
          <w:lang w:val="en-US"/>
        </w:rPr>
      </w:pPr>
      <w:r w:rsidRPr="007D45A8">
        <w:rPr>
          <w:i/>
          <w:lang w:val="en-US"/>
        </w:rPr>
        <w:t>n</w:t>
      </w:r>
      <w:r w:rsidRPr="007D45A8">
        <w:rPr>
          <w:i/>
          <w:vertAlign w:val="subscript"/>
          <w:lang w:val="en-US"/>
        </w:rPr>
        <w:t>k</w:t>
      </w:r>
      <w:r w:rsidRPr="007D45A8">
        <w:rPr>
          <w:lang w:val="en-US"/>
        </w:rPr>
        <w:tab/>
        <w:t>number of key frames in a video segment</w:t>
      </w:r>
    </w:p>
    <w:p w:rsidR="008B3A17" w:rsidRPr="007D45A8" w:rsidRDefault="003C3C71" w:rsidP="008B3A17">
      <w:pPr>
        <w:tabs>
          <w:tab w:val="left" w:pos="1701"/>
        </w:tabs>
        <w:spacing w:after="0" w:line="360" w:lineRule="auto"/>
        <w:rPr>
          <w:lang w:val="en-US"/>
        </w:rPr>
      </w:pPr>
      <m:oMath>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l</m:t>
            </m:r>
          </m:sub>
          <m:sup>
            <m:r>
              <w:rPr>
                <w:rFonts w:ascii="Cambria Math" w:hAnsi="Cambria Math"/>
                <w:lang w:val="en-US"/>
              </w:rPr>
              <m:t>k</m:t>
            </m:r>
          </m:sup>
        </m:sSubSup>
      </m:oMath>
      <w:r w:rsidR="008B3A17" w:rsidRPr="007D45A8">
        <w:rPr>
          <w:i/>
          <w:vertAlign w:val="subscript"/>
          <w:lang w:val="en-US"/>
        </w:rPr>
        <w:tab/>
      </w:r>
      <w:r w:rsidR="008B3A17" w:rsidRPr="007D45A8">
        <w:rPr>
          <w:lang w:val="en-US"/>
        </w:rPr>
        <w:t xml:space="preserve">number of local descriptors of frame </w:t>
      </w:r>
      <w:r w:rsidR="008B3A17" w:rsidRPr="007D45A8">
        <w:rPr>
          <w:i/>
          <w:lang w:val="en-US"/>
        </w:rPr>
        <w:t>k</w:t>
      </w:r>
    </w:p>
    <w:p w:rsidR="008B3A17" w:rsidRPr="007D45A8" w:rsidRDefault="008B3A17" w:rsidP="008B3A17">
      <w:pPr>
        <w:tabs>
          <w:tab w:val="left" w:pos="1701"/>
        </w:tabs>
        <w:spacing w:after="0" w:line="360" w:lineRule="auto"/>
        <w:rPr>
          <w:lang w:val="en-US"/>
        </w:rPr>
      </w:pPr>
      <w:r w:rsidRPr="007D45A8">
        <w:rPr>
          <w:rFonts w:cs="Arial"/>
          <w:i/>
          <w:lang w:val="en-US"/>
        </w:rPr>
        <w:t>ρ</w:t>
      </w:r>
      <w:r w:rsidRPr="007D45A8">
        <w:rPr>
          <w:lang w:val="en-US"/>
        </w:rPr>
        <w:tab/>
        <w:t>representative frame of video segment</w:t>
      </w:r>
    </w:p>
    <w:p w:rsidR="008B3A17" w:rsidRPr="007D45A8" w:rsidRDefault="008B3A17" w:rsidP="008B3A17">
      <w:pPr>
        <w:tabs>
          <w:tab w:val="left" w:pos="1701"/>
        </w:tabs>
        <w:spacing w:after="0" w:line="360" w:lineRule="auto"/>
        <w:rPr>
          <w:rFonts w:cs="Arial"/>
          <w:position w:val="-3"/>
          <w:lang w:val="en-US" w:eastAsia="zh-CN"/>
        </w:rPr>
      </w:pPr>
      <w:r w:rsidRPr="007D45A8">
        <w:rPr>
          <w:rFonts w:cs="Arial"/>
          <w:i/>
          <w:lang w:val="en-US" w:eastAsia="zh-CN"/>
        </w:rPr>
        <w:t>p</w:t>
      </w:r>
      <w:r w:rsidRPr="007D45A8">
        <w:rPr>
          <w:rFonts w:cs="Arial"/>
          <w:i/>
          <w:vertAlign w:val="subscript"/>
          <w:lang w:val="en-US" w:eastAsia="zh-CN"/>
        </w:rPr>
        <w:t>r</w:t>
      </w:r>
      <w:r w:rsidRPr="007D45A8">
        <w:rPr>
          <w:rFonts w:cs="Arial"/>
          <w:i/>
          <w:lang w:val="en-US" w:eastAsia="zh-CN"/>
        </w:rPr>
        <w:t>, p</w:t>
      </w:r>
      <w:r w:rsidRPr="007D45A8">
        <w:rPr>
          <w:rFonts w:cs="Arial"/>
          <w:i/>
          <w:vertAlign w:val="subscript"/>
          <w:lang w:val="en-US" w:eastAsia="zh-CN"/>
        </w:rPr>
        <w:t>r</w:t>
      </w:r>
      <w:r w:rsidRPr="007D45A8">
        <w:rPr>
          <w:rFonts w:cs="Arial"/>
          <w:i/>
          <w:lang w:val="en-US" w:eastAsia="zh-CN"/>
        </w:rPr>
        <w:t>, p</w:t>
      </w:r>
      <w:r w:rsidRPr="007D45A8">
        <w:rPr>
          <w:rFonts w:cs="Arial"/>
          <w:i/>
          <w:vertAlign w:val="subscript"/>
          <w:lang w:val="en-US" w:eastAsia="zh-CN"/>
        </w:rPr>
        <w:t>t</w:t>
      </w:r>
      <w:r w:rsidRPr="007D45A8">
        <w:rPr>
          <w:rFonts w:cs="Arial"/>
          <w:position w:val="-3"/>
          <w:lang w:val="en-US" w:eastAsia="zh-CN"/>
        </w:rPr>
        <w:tab/>
        <w:t>statistical moment for pooling operation</w:t>
      </w:r>
    </w:p>
    <w:p w:rsidR="008B3A17" w:rsidRPr="007D45A8" w:rsidRDefault="008B3A17" w:rsidP="008B3A17">
      <w:pPr>
        <w:tabs>
          <w:tab w:val="left" w:pos="1701"/>
        </w:tabs>
        <w:spacing w:after="0" w:line="360" w:lineRule="auto"/>
        <w:rPr>
          <w:lang w:val="en-US"/>
        </w:rPr>
      </w:pPr>
      <w:r w:rsidRPr="007D45A8">
        <w:rPr>
          <w:i/>
          <w:lang w:val="en-US"/>
        </w:rPr>
        <w:lastRenderedPageBreak/>
        <w:t>P</w:t>
      </w:r>
      <w:r w:rsidRPr="007D45A8">
        <w:rPr>
          <w:i/>
          <w:vertAlign w:val="subscript"/>
          <w:lang w:val="en-US"/>
        </w:rPr>
        <w:t>s</w:t>
      </w:r>
      <w:r w:rsidRPr="007D45A8">
        <w:rPr>
          <w:i/>
          <w:lang w:val="en-US"/>
        </w:rPr>
        <w:tab/>
      </w:r>
      <w:r w:rsidRPr="007D45A8">
        <w:rPr>
          <w:lang w:val="en-US"/>
        </w:rPr>
        <w:t>scale invariance pooling</w:t>
      </w:r>
    </w:p>
    <w:p w:rsidR="008B3A17" w:rsidRPr="007D45A8" w:rsidRDefault="008B3A17" w:rsidP="008B3A17">
      <w:pPr>
        <w:tabs>
          <w:tab w:val="left" w:pos="1701"/>
        </w:tabs>
        <w:spacing w:after="0" w:line="360" w:lineRule="auto"/>
        <w:rPr>
          <w:lang w:val="en-US"/>
        </w:rPr>
      </w:pPr>
      <w:r w:rsidRPr="007D45A8">
        <w:rPr>
          <w:i/>
          <w:lang w:val="en-US"/>
        </w:rPr>
        <w:t>P</w:t>
      </w:r>
      <w:r w:rsidRPr="007D45A8">
        <w:rPr>
          <w:i/>
          <w:vertAlign w:val="subscript"/>
          <w:lang w:val="en-US"/>
        </w:rPr>
        <w:t>r</w:t>
      </w:r>
      <w:r w:rsidRPr="007D45A8">
        <w:rPr>
          <w:lang w:val="en-US"/>
        </w:rPr>
        <w:tab/>
        <w:t>rotation invariance pooling</w:t>
      </w:r>
    </w:p>
    <w:p w:rsidR="008B3A17" w:rsidRPr="007D45A8" w:rsidRDefault="008B3A17" w:rsidP="008B3A17">
      <w:pPr>
        <w:tabs>
          <w:tab w:val="left" w:pos="1701"/>
        </w:tabs>
        <w:spacing w:after="0" w:line="360" w:lineRule="auto"/>
        <w:rPr>
          <w:lang w:val="en-US"/>
        </w:rPr>
      </w:pPr>
      <w:r w:rsidRPr="007D45A8">
        <w:rPr>
          <w:i/>
          <w:lang w:val="en-US"/>
        </w:rPr>
        <w:t>P</w:t>
      </w:r>
      <w:r w:rsidRPr="007D45A8">
        <w:rPr>
          <w:i/>
          <w:vertAlign w:val="subscript"/>
          <w:lang w:val="en-US"/>
        </w:rPr>
        <w:t>t</w:t>
      </w:r>
      <w:r w:rsidRPr="007D45A8">
        <w:rPr>
          <w:i/>
          <w:lang w:val="en-US"/>
        </w:rPr>
        <w:tab/>
      </w:r>
      <w:r w:rsidRPr="007D45A8">
        <w:rPr>
          <w:lang w:val="en-US"/>
        </w:rPr>
        <w:t>translation invariance pooling</w:t>
      </w:r>
    </w:p>
    <w:p w:rsidR="008B3A17" w:rsidRPr="007D45A8" w:rsidRDefault="008B3A17" w:rsidP="008B3A17">
      <w:pPr>
        <w:tabs>
          <w:tab w:val="left" w:pos="1701"/>
        </w:tabs>
        <w:spacing w:after="0" w:line="360" w:lineRule="auto"/>
        <w:rPr>
          <w:lang w:val="en-US"/>
        </w:rPr>
      </w:pPr>
      <m:oMath>
        <m:r>
          <w:rPr>
            <w:rFonts w:ascii="Cambria Math" w:hAnsi="Cambria Math"/>
            <w:lang w:val="en-US"/>
          </w:rPr>
          <m:t>π</m:t>
        </m:r>
      </m:oMath>
      <w:r w:rsidRPr="007D45A8">
        <w:rPr>
          <w:lang w:val="en-US"/>
        </w:rPr>
        <w:tab/>
        <w:t>selection priority of local feature</w:t>
      </w:r>
    </w:p>
    <w:p w:rsidR="008B3A17" w:rsidRPr="007D45A8" w:rsidRDefault="008B3A17" w:rsidP="008B3A17">
      <w:pPr>
        <w:tabs>
          <w:tab w:val="left" w:pos="1701"/>
        </w:tabs>
        <w:spacing w:after="0" w:line="360" w:lineRule="auto"/>
        <w:rPr>
          <w:lang w:val="en-US"/>
        </w:rPr>
      </w:pPr>
      <w:r w:rsidRPr="007D45A8">
        <w:rPr>
          <w:i/>
          <w:lang w:val="en-US"/>
        </w:rPr>
        <w:t>q</w:t>
      </w:r>
      <w:r w:rsidRPr="007D45A8">
        <w:rPr>
          <w:lang w:val="en-US"/>
        </w:rPr>
        <w:tab/>
        <w:t>quantization function</w:t>
      </w:r>
    </w:p>
    <w:p w:rsidR="008B3A17" w:rsidRPr="007D45A8" w:rsidRDefault="008B3A17" w:rsidP="008B3A17">
      <w:pPr>
        <w:tabs>
          <w:tab w:val="left" w:pos="1701"/>
        </w:tabs>
        <w:spacing w:after="0" w:line="360" w:lineRule="auto"/>
        <w:rPr>
          <w:i/>
          <w:lang w:val="en-US"/>
        </w:rPr>
      </w:pPr>
      <w:r w:rsidRPr="007D45A8">
        <w:rPr>
          <w:b/>
          <w:i/>
          <w:lang w:val="en-US"/>
        </w:rPr>
        <w:t>L</w:t>
      </w:r>
      <w:r w:rsidRPr="007D45A8">
        <w:rPr>
          <w:i/>
          <w:vertAlign w:val="superscript"/>
          <w:lang w:val="en-US"/>
        </w:rPr>
        <w:t>k</w:t>
      </w:r>
      <w:r w:rsidRPr="007D45A8">
        <w:rPr>
          <w:i/>
          <w:vertAlign w:val="superscript"/>
          <w:lang w:val="en-US"/>
        </w:rPr>
        <w:tab/>
      </w:r>
      <w:r w:rsidRPr="007D45A8">
        <w:rPr>
          <w:lang w:val="en-US"/>
        </w:rPr>
        <w:t xml:space="preserve">set of local descriptors of frame </w:t>
      </w:r>
      <w:r w:rsidRPr="007D45A8">
        <w:rPr>
          <w:i/>
          <w:lang w:val="en-US"/>
        </w:rPr>
        <w:t>k</w:t>
      </w:r>
    </w:p>
    <w:p w:rsidR="008B3A17" w:rsidRPr="007D45A8" w:rsidRDefault="008B3A17" w:rsidP="008B3A17">
      <w:pPr>
        <w:tabs>
          <w:tab w:val="left" w:pos="1701"/>
        </w:tabs>
        <w:spacing w:after="0" w:line="360" w:lineRule="auto"/>
        <w:rPr>
          <w:i/>
          <w:lang w:val="en-US"/>
        </w:rPr>
      </w:pPr>
      <w:r w:rsidRPr="007D45A8">
        <w:rPr>
          <w:i/>
          <w:lang w:val="en-US"/>
        </w:rPr>
        <w:t>L</w:t>
      </w:r>
      <w:r w:rsidRPr="007D45A8">
        <w:rPr>
          <w:i/>
          <w:lang w:val="en-US"/>
        </w:rPr>
        <w:tab/>
      </w:r>
      <w:r w:rsidRPr="007D45A8">
        <w:rPr>
          <w:lang w:val="en-US"/>
        </w:rPr>
        <w:t>list of local feature descriptors of a video segment</w:t>
      </w:r>
    </w:p>
    <w:p w:rsidR="008B3A17" w:rsidRPr="007D45A8" w:rsidRDefault="003C3C71" w:rsidP="008B3A17">
      <w:pPr>
        <w:tabs>
          <w:tab w:val="left" w:pos="1701"/>
        </w:tabs>
        <w:spacing w:after="0" w:line="360" w:lineRule="auto"/>
        <w:rPr>
          <w:i/>
          <w:lang w:val="en-US"/>
        </w:rPr>
      </w:pPr>
      <m:oMath>
        <m:sSubSup>
          <m:sSubSupPr>
            <m:ctrlPr>
              <w:rPr>
                <w:rFonts w:ascii="Cambria Math" w:hAnsi="Cambria Math"/>
                <w:i/>
                <w:lang w:val="en-US"/>
              </w:rPr>
            </m:ctrlPr>
          </m:sSubSupPr>
          <m:e>
            <m:r>
              <w:rPr>
                <w:rFonts w:ascii="Cambria Math" w:hAnsi="Cambria Math"/>
                <w:lang w:val="en-US"/>
              </w:rPr>
              <m:t>l</m:t>
            </m:r>
          </m:e>
          <m:sub>
            <m:r>
              <w:rPr>
                <w:rFonts w:ascii="Cambria Math" w:hAnsi="Cambria Math"/>
                <w:lang w:val="en-US"/>
              </w:rPr>
              <m:t>i</m:t>
            </m:r>
          </m:sub>
          <m:sup>
            <m:r>
              <w:rPr>
                <w:rFonts w:ascii="Cambria Math" w:hAnsi="Cambria Math"/>
                <w:lang w:val="en-US"/>
              </w:rPr>
              <m:t>k</m:t>
            </m:r>
          </m:sup>
        </m:sSubSup>
      </m:oMath>
      <w:r w:rsidR="008B3A17" w:rsidRPr="007D45A8">
        <w:rPr>
          <w:i/>
          <w:lang w:val="en-US"/>
        </w:rPr>
        <w:tab/>
        <w:t>i</w:t>
      </w:r>
      <w:r w:rsidR="008B3A17" w:rsidRPr="007D45A8">
        <w:rPr>
          <w:vertAlign w:val="superscript"/>
          <w:lang w:val="en-US"/>
        </w:rPr>
        <w:t>th</w:t>
      </w:r>
      <w:r w:rsidR="008B3A17" w:rsidRPr="007D45A8">
        <w:rPr>
          <w:lang w:val="en-US"/>
        </w:rPr>
        <w:t xml:space="preserve"> local descriptor of frame </w:t>
      </w:r>
      <w:r w:rsidR="008B3A17" w:rsidRPr="007D45A8">
        <w:rPr>
          <w:i/>
          <w:lang w:val="en-US"/>
        </w:rPr>
        <w:t>k</w:t>
      </w:r>
    </w:p>
    <w:p w:rsidR="008B3A17" w:rsidRPr="007D45A8" w:rsidRDefault="008B3A17" w:rsidP="008B3A17">
      <w:pPr>
        <w:tabs>
          <w:tab w:val="left" w:pos="1701"/>
        </w:tabs>
        <w:spacing w:after="0" w:line="360" w:lineRule="auto"/>
        <w:rPr>
          <w:lang w:val="en-US"/>
        </w:rPr>
      </w:pPr>
      <w:r w:rsidRPr="007D45A8">
        <w:rPr>
          <w:rFonts w:ascii="CMR10" w:hAnsi="CMR10" w:cs="CMR10"/>
          <w:i/>
          <w:lang w:val="en-US" w:eastAsia="de-AT"/>
        </w:rPr>
        <w:t>θ</w:t>
      </w:r>
      <w:r w:rsidRPr="007D45A8">
        <w:rPr>
          <w:rFonts w:ascii="CMR10" w:hAnsi="CMR10" w:cs="CMR10"/>
          <w:i/>
          <w:vertAlign w:val="subscript"/>
          <w:lang w:val="en-US" w:eastAsia="de-AT"/>
        </w:rPr>
        <w:t>l</w:t>
      </w:r>
      <w:r w:rsidRPr="007D45A8">
        <w:rPr>
          <w:rFonts w:ascii="CMR10" w:hAnsi="CMR10" w:cs="CMR10"/>
          <w:i/>
          <w:vertAlign w:val="subscript"/>
          <w:lang w:val="en-US" w:eastAsia="de-AT"/>
        </w:rPr>
        <w:tab/>
      </w:r>
      <w:r w:rsidRPr="007D45A8">
        <w:rPr>
          <w:rFonts w:ascii="CMR10" w:hAnsi="CMR10" w:cs="CMR10"/>
          <w:lang w:val="en-US" w:eastAsia="de-AT"/>
        </w:rPr>
        <w:t>threshold</w:t>
      </w:r>
      <w:r w:rsidRPr="007D45A8">
        <w:rPr>
          <w:rFonts w:ascii="CMR10" w:hAnsi="CMR10" w:cs="CMR10"/>
          <w:vertAlign w:val="subscript"/>
          <w:lang w:val="en-US" w:eastAsia="de-AT"/>
        </w:rPr>
        <w:t xml:space="preserve"> </w:t>
      </w:r>
      <w:r w:rsidRPr="007D45A8">
        <w:rPr>
          <w:lang w:val="en-US"/>
        </w:rPr>
        <w:t>for local descriptor distance</w:t>
      </w:r>
    </w:p>
    <w:p w:rsidR="008B3A17" w:rsidRPr="007D45A8" w:rsidRDefault="008B3A17" w:rsidP="008B3A17">
      <w:pPr>
        <w:tabs>
          <w:tab w:val="left" w:pos="1701"/>
        </w:tabs>
        <w:spacing w:after="0" w:line="360" w:lineRule="auto"/>
        <w:rPr>
          <w:lang w:val="en-US"/>
        </w:rPr>
      </w:pPr>
      <w:r w:rsidRPr="007D45A8">
        <w:rPr>
          <w:i/>
          <w:lang w:val="en-US"/>
        </w:rPr>
        <w:t>r</w:t>
      </w:r>
      <w:r w:rsidRPr="007D45A8">
        <w:rPr>
          <w:lang w:val="en-US"/>
        </w:rPr>
        <w:tab/>
        <w:t>number of rotation transformations</w:t>
      </w:r>
    </w:p>
    <w:p w:rsidR="008B3A17" w:rsidRPr="007D45A8" w:rsidRDefault="008B3A17" w:rsidP="008B3A17">
      <w:pPr>
        <w:tabs>
          <w:tab w:val="left" w:pos="1701"/>
        </w:tabs>
        <w:spacing w:after="0" w:line="360" w:lineRule="auto"/>
        <w:rPr>
          <w:lang w:val="en-US"/>
        </w:rPr>
      </w:pPr>
      <w:r w:rsidRPr="007D45A8">
        <w:rPr>
          <w:i/>
          <w:lang w:val="en-US"/>
        </w:rPr>
        <w:t>s</w:t>
      </w:r>
      <w:r w:rsidRPr="007D45A8">
        <w:rPr>
          <w:lang w:val="en-US"/>
        </w:rPr>
        <w:tab/>
        <w:t>number of scale transformations</w:t>
      </w:r>
    </w:p>
    <w:p w:rsidR="008B3A17" w:rsidRPr="007D45A8" w:rsidRDefault="008B3A17" w:rsidP="008B3A17">
      <w:pPr>
        <w:tabs>
          <w:tab w:val="left" w:pos="1701"/>
        </w:tabs>
        <w:spacing w:after="0" w:line="360" w:lineRule="auto"/>
        <w:rPr>
          <w:lang w:val="en-US"/>
        </w:rPr>
      </w:pPr>
      <w:r w:rsidRPr="007D45A8">
        <w:rPr>
          <w:i/>
          <w:lang w:val="en-US"/>
        </w:rPr>
        <w:t>w</w:t>
      </w:r>
      <w:r w:rsidRPr="007D45A8">
        <w:rPr>
          <w:lang w:val="en-US"/>
        </w:rPr>
        <w:tab/>
        <w:t>feature map width</w:t>
      </w:r>
    </w:p>
    <w:p w:rsidR="008B3A17" w:rsidRPr="007D45A8" w:rsidRDefault="008B3A17" w:rsidP="008B3A17">
      <w:pPr>
        <w:tabs>
          <w:tab w:val="left" w:pos="1701"/>
        </w:tabs>
        <w:spacing w:after="0" w:line="360" w:lineRule="auto"/>
        <w:rPr>
          <w:lang w:val="en-US"/>
        </w:rPr>
      </w:pPr>
      <w:r w:rsidRPr="007D45A8">
        <w:rPr>
          <w:i/>
          <w:lang w:val="en-US"/>
        </w:rPr>
        <w:t>x</w:t>
      </w:r>
      <w:r w:rsidRPr="007D45A8">
        <w:rPr>
          <w:i/>
          <w:lang w:val="en-US"/>
        </w:rPr>
        <w:tab/>
      </w:r>
      <w:r w:rsidRPr="007D45A8">
        <w:rPr>
          <w:lang w:val="en-US"/>
        </w:rPr>
        <w:t>horizontal image coordinate</w:t>
      </w:r>
    </w:p>
    <w:p w:rsidR="008B3A17" w:rsidRPr="007D45A8" w:rsidRDefault="008B3A17" w:rsidP="008B3A17">
      <w:pPr>
        <w:tabs>
          <w:tab w:val="left" w:pos="1701"/>
        </w:tabs>
        <w:spacing w:after="0" w:line="360" w:lineRule="auto"/>
        <w:rPr>
          <w:b/>
          <w:lang w:val="en-US"/>
        </w:rPr>
      </w:pPr>
      <w:r w:rsidRPr="007D45A8">
        <w:rPr>
          <w:i/>
          <w:lang w:val="en-US"/>
        </w:rPr>
        <w:t>y</w:t>
      </w:r>
      <w:r w:rsidRPr="007D45A8">
        <w:rPr>
          <w:i/>
          <w:lang w:val="en-US"/>
        </w:rPr>
        <w:tab/>
      </w:r>
      <w:r w:rsidRPr="007D45A8">
        <w:rPr>
          <w:lang w:val="en-US"/>
        </w:rPr>
        <w:t>vertical image coordinate</w:t>
      </w:r>
    </w:p>
    <w:p w:rsidR="008B3A17" w:rsidRPr="007D45A8" w:rsidRDefault="008B3A17" w:rsidP="008B3A17">
      <w:pPr>
        <w:tabs>
          <w:tab w:val="left" w:pos="1701"/>
        </w:tabs>
        <w:rPr>
          <w:lang w:val="en-US"/>
        </w:rPr>
      </w:pPr>
    </w:p>
    <w:p w:rsidR="008B3A17" w:rsidRPr="007D45A8" w:rsidRDefault="008B3A17" w:rsidP="008B3A17">
      <w:pPr>
        <w:pStyle w:val="berschrift2"/>
        <w:numPr>
          <w:ilvl w:val="1"/>
          <w:numId w:val="1"/>
        </w:numPr>
        <w:tabs>
          <w:tab w:val="clear" w:pos="360"/>
        </w:tabs>
        <w:rPr>
          <w:lang w:val="en-US"/>
        </w:rPr>
      </w:pPr>
      <w:bookmarkStart w:id="75" w:name="_Toc404942051"/>
      <w:bookmarkStart w:id="76" w:name="_Toc496579666"/>
      <w:bookmarkStart w:id="77" w:name="_Toc496673024"/>
      <w:bookmarkStart w:id="78" w:name="_Toc499880240"/>
      <w:r w:rsidRPr="007D45A8">
        <w:rPr>
          <w:lang w:val="en-US"/>
        </w:rPr>
        <w:t>Abbreviations</w:t>
      </w:r>
      <w:bookmarkEnd w:id="75"/>
      <w:bookmarkEnd w:id="76"/>
      <w:bookmarkEnd w:id="77"/>
      <w:bookmarkEnd w:id="78"/>
    </w:p>
    <w:p w:rsidR="00821BF6" w:rsidRPr="007D45A8" w:rsidRDefault="00821BF6" w:rsidP="008B3A17">
      <w:pPr>
        <w:tabs>
          <w:tab w:val="left" w:pos="1701"/>
        </w:tabs>
        <w:spacing w:after="0" w:line="360" w:lineRule="auto"/>
        <w:rPr>
          <w:b/>
          <w:lang w:val="en-US"/>
        </w:rPr>
      </w:pPr>
      <w:r w:rsidRPr="007D45A8">
        <w:rPr>
          <w:rFonts w:ascii="CMR10" w:hAnsi="CMR10" w:cs="CMR10"/>
          <w:b/>
          <w:lang w:val="en-US" w:eastAsia="de-AT"/>
        </w:rPr>
        <w:t>ABAC</w:t>
      </w:r>
      <w:r w:rsidRPr="007D45A8">
        <w:rPr>
          <w:rFonts w:ascii="CMR10" w:hAnsi="CMR10" w:cs="CMR10"/>
          <w:lang w:val="en-US" w:eastAsia="de-AT"/>
        </w:rPr>
        <w:tab/>
        <w:t xml:space="preserve">Adaptive Binary Arithmetic Coding </w:t>
      </w:r>
    </w:p>
    <w:p w:rsidR="008B3A17" w:rsidRPr="007D45A8" w:rsidRDefault="008B3A17" w:rsidP="008B3A17">
      <w:pPr>
        <w:tabs>
          <w:tab w:val="left" w:pos="1701"/>
        </w:tabs>
        <w:spacing w:after="0" w:line="360" w:lineRule="auto"/>
        <w:rPr>
          <w:lang w:val="en-US"/>
        </w:rPr>
      </w:pPr>
      <w:r w:rsidRPr="007D45A8">
        <w:rPr>
          <w:b/>
          <w:lang w:val="en-US"/>
        </w:rPr>
        <w:t>CDVA</w:t>
      </w:r>
      <w:r w:rsidRPr="007D45A8">
        <w:rPr>
          <w:b/>
          <w:lang w:val="en-US"/>
        </w:rPr>
        <w:tab/>
      </w:r>
      <w:r w:rsidRPr="007D45A8">
        <w:rPr>
          <w:lang w:val="en-US"/>
        </w:rPr>
        <w:t>Compact Descriptors for Visual Analysis</w:t>
      </w:r>
    </w:p>
    <w:p w:rsidR="008B3A17" w:rsidRPr="007D45A8" w:rsidRDefault="008B3A17" w:rsidP="008B3A17">
      <w:pPr>
        <w:tabs>
          <w:tab w:val="left" w:pos="1701"/>
        </w:tabs>
        <w:spacing w:after="0" w:line="360" w:lineRule="auto"/>
        <w:rPr>
          <w:lang w:val="en-US"/>
        </w:rPr>
      </w:pPr>
      <w:r w:rsidRPr="007D45A8">
        <w:rPr>
          <w:b/>
          <w:lang w:val="en-US"/>
        </w:rPr>
        <w:t>CDVS</w:t>
      </w:r>
      <w:r w:rsidRPr="007D45A8">
        <w:rPr>
          <w:b/>
          <w:lang w:val="en-US"/>
        </w:rPr>
        <w:tab/>
      </w:r>
      <w:r w:rsidRPr="007D45A8">
        <w:rPr>
          <w:lang w:val="en-US"/>
        </w:rPr>
        <w:t>Compact Descriptors for Visual Search</w:t>
      </w:r>
    </w:p>
    <w:p w:rsidR="008B3A17" w:rsidRPr="007D45A8" w:rsidRDefault="008B3A17" w:rsidP="008B3A17">
      <w:pPr>
        <w:tabs>
          <w:tab w:val="left" w:pos="1701"/>
        </w:tabs>
        <w:spacing w:after="0" w:line="360" w:lineRule="auto"/>
        <w:rPr>
          <w:lang w:val="en-US"/>
        </w:rPr>
      </w:pPr>
      <w:r w:rsidRPr="007D45A8">
        <w:rPr>
          <w:b/>
          <w:lang w:val="en-US"/>
        </w:rPr>
        <w:t>CNN</w:t>
      </w:r>
      <w:r w:rsidRPr="007D45A8">
        <w:rPr>
          <w:b/>
          <w:lang w:val="en-US"/>
        </w:rPr>
        <w:tab/>
      </w:r>
      <w:r w:rsidRPr="007D45A8">
        <w:rPr>
          <w:lang w:val="en-US"/>
        </w:rPr>
        <w:t>Convolutional neural network</w:t>
      </w:r>
    </w:p>
    <w:p w:rsidR="008B3A17" w:rsidRPr="007D45A8" w:rsidRDefault="008B3A17" w:rsidP="008B3A17">
      <w:pPr>
        <w:tabs>
          <w:tab w:val="left" w:pos="1701"/>
        </w:tabs>
        <w:spacing w:after="0" w:line="360" w:lineRule="auto"/>
        <w:rPr>
          <w:lang w:val="en-US"/>
        </w:rPr>
      </w:pPr>
      <w:r w:rsidRPr="007D45A8">
        <w:rPr>
          <w:b/>
          <w:lang w:val="en-US"/>
        </w:rPr>
        <w:t>MPEG</w:t>
      </w:r>
      <w:r w:rsidRPr="007D45A8">
        <w:rPr>
          <w:lang w:val="en-US"/>
        </w:rPr>
        <w:tab/>
        <w:t>Moving Picture Experts Group</w:t>
      </w:r>
    </w:p>
    <w:p w:rsidR="008B3A17" w:rsidRPr="007D45A8" w:rsidRDefault="008B3A17" w:rsidP="008B3A17">
      <w:pPr>
        <w:tabs>
          <w:tab w:val="left" w:pos="1701"/>
        </w:tabs>
        <w:spacing w:after="0" w:line="360" w:lineRule="auto"/>
        <w:rPr>
          <w:lang w:val="en-US"/>
        </w:rPr>
      </w:pPr>
      <w:r w:rsidRPr="007D45A8">
        <w:rPr>
          <w:b/>
          <w:lang w:val="en-US"/>
        </w:rPr>
        <w:t>MPEG-7</w:t>
      </w:r>
      <w:r w:rsidRPr="007D45A8">
        <w:rPr>
          <w:b/>
          <w:lang w:val="en-US"/>
        </w:rPr>
        <w:tab/>
      </w:r>
      <w:r w:rsidRPr="007D45A8">
        <w:rPr>
          <w:lang w:val="en-US"/>
        </w:rPr>
        <w:t>ISO/IEC 15938</w:t>
      </w:r>
    </w:p>
    <w:p w:rsidR="008B3A17" w:rsidRPr="007D45A8" w:rsidRDefault="008B3A17" w:rsidP="008B3A17">
      <w:pPr>
        <w:tabs>
          <w:tab w:val="left" w:pos="1701"/>
        </w:tabs>
        <w:spacing w:after="0" w:line="360" w:lineRule="auto"/>
        <w:rPr>
          <w:lang w:val="en-US"/>
        </w:rPr>
      </w:pPr>
      <w:r w:rsidRPr="007D45A8">
        <w:rPr>
          <w:b/>
          <w:lang w:val="en-US"/>
        </w:rPr>
        <w:t>NIP</w:t>
      </w:r>
      <w:r w:rsidRPr="007D45A8">
        <w:rPr>
          <w:lang w:val="en-US"/>
        </w:rPr>
        <w:tab/>
        <w:t>Nested Invariance Pooling</w:t>
      </w:r>
    </w:p>
    <w:p w:rsidR="008B3A17" w:rsidRPr="007D45A8" w:rsidRDefault="008B3A17" w:rsidP="008B3A17">
      <w:pPr>
        <w:tabs>
          <w:tab w:val="left" w:pos="1701"/>
        </w:tabs>
        <w:spacing w:after="0" w:line="360" w:lineRule="auto"/>
        <w:rPr>
          <w:lang w:val="en-US"/>
        </w:rPr>
      </w:pPr>
      <w:r w:rsidRPr="007D45A8">
        <w:rPr>
          <w:b/>
          <w:lang w:val="en-US"/>
        </w:rPr>
        <w:t>PCA</w:t>
      </w:r>
      <w:r w:rsidRPr="007D45A8">
        <w:rPr>
          <w:lang w:val="en-US"/>
        </w:rPr>
        <w:tab/>
        <w:t>Principal Component Analysis</w:t>
      </w:r>
    </w:p>
    <w:p w:rsidR="000A3727" w:rsidRPr="007D45A8" w:rsidRDefault="000A3727" w:rsidP="008B3A17">
      <w:pPr>
        <w:tabs>
          <w:tab w:val="left" w:pos="1701"/>
        </w:tabs>
        <w:spacing w:after="0" w:line="360" w:lineRule="auto"/>
        <w:rPr>
          <w:lang w:val="en-US"/>
        </w:rPr>
      </w:pPr>
      <w:r w:rsidRPr="007D45A8">
        <w:rPr>
          <w:b/>
          <w:lang w:val="en-US"/>
        </w:rPr>
        <w:t>SCFV</w:t>
      </w:r>
      <w:r w:rsidRPr="007D45A8">
        <w:rPr>
          <w:lang w:val="en-US"/>
        </w:rPr>
        <w:tab/>
        <w:t>Scalable Compressed Fisher Vector</w:t>
      </w:r>
    </w:p>
    <w:p w:rsidR="008B3A17" w:rsidRPr="007D45A8" w:rsidRDefault="008B3A17" w:rsidP="008B3A17">
      <w:pPr>
        <w:pStyle w:val="berschrift1"/>
        <w:rPr>
          <w:lang w:val="en-US"/>
        </w:rPr>
      </w:pPr>
      <w:bookmarkStart w:id="79" w:name="_Toc496579667"/>
      <w:bookmarkStart w:id="80" w:name="_Toc496673025"/>
      <w:bookmarkStart w:id="81" w:name="_Toc499880241"/>
      <w:r w:rsidRPr="007D45A8">
        <w:rPr>
          <w:lang w:val="en-US"/>
        </w:rPr>
        <w:t>Overview of components</w:t>
      </w:r>
      <w:bookmarkEnd w:id="79"/>
      <w:bookmarkEnd w:id="80"/>
      <w:bookmarkEnd w:id="81"/>
    </w:p>
    <w:p w:rsidR="008B3A17" w:rsidRPr="007D45A8" w:rsidRDefault="008B3A17" w:rsidP="008B3A17">
      <w:pPr>
        <w:rPr>
          <w:lang w:val="en-US"/>
        </w:rPr>
      </w:pPr>
      <w:r w:rsidRPr="007D45A8">
        <w:rPr>
          <w:lang w:val="en-US"/>
        </w:rPr>
        <w:t>The unit of the CDVA descriptor is a temporal video segment, for example, a shot.</w:t>
      </w:r>
    </w:p>
    <w:p w:rsidR="008B3A17" w:rsidRPr="007D45A8" w:rsidRDefault="008B3A17" w:rsidP="008B3A17">
      <w:pPr>
        <w:rPr>
          <w:lang w:val="en-US"/>
        </w:rPr>
      </w:pPr>
      <w:r w:rsidRPr="007D45A8">
        <w:rPr>
          <w:lang w:val="en-US"/>
        </w:rPr>
        <w:t>A segment descriptor contains at least an image descriptor for one key frame of the segment (i.e., the reference frame). Depending on the visual heterogeneity of the content, additional key frames may be described as well.</w:t>
      </w:r>
    </w:p>
    <w:p w:rsidR="008B3A17" w:rsidRPr="007D45A8" w:rsidRDefault="008B3A17" w:rsidP="008B3A17">
      <w:pPr>
        <w:rPr>
          <w:lang w:val="en-US"/>
        </w:rPr>
      </w:pPr>
      <w:r w:rsidRPr="007D45A8">
        <w:rPr>
          <w:lang w:val="en-US"/>
        </w:rPr>
        <w:t>A segment descriptor must always include a global descriptor, and it may optionally include a local feature descriptor and/or a deep feature descriptor.</w:t>
      </w:r>
    </w:p>
    <w:p w:rsidR="008B3A17" w:rsidRPr="007D45A8" w:rsidRDefault="008B3A17" w:rsidP="008B3A17">
      <w:pPr>
        <w:rPr>
          <w:lang w:val="en-US"/>
        </w:rPr>
      </w:pPr>
      <w:r w:rsidRPr="007D45A8">
        <w:rPr>
          <w:lang w:val="en-US"/>
        </w:rPr>
        <w:t>Global, local and deep feature descriptors may use lossless or lossy encoding along the timeline.</w:t>
      </w:r>
    </w:p>
    <w:p w:rsidR="008B3A17" w:rsidRPr="007D45A8" w:rsidRDefault="008B3A17" w:rsidP="008B3A17">
      <w:pPr>
        <w:pStyle w:val="berschrift2"/>
        <w:numPr>
          <w:ilvl w:val="1"/>
          <w:numId w:val="1"/>
        </w:numPr>
        <w:rPr>
          <w:lang w:val="en-US"/>
        </w:rPr>
      </w:pPr>
      <w:bookmarkStart w:id="82" w:name="_Toc496579668"/>
      <w:bookmarkStart w:id="83" w:name="_Toc496673026"/>
      <w:bookmarkStart w:id="84" w:name="_Toc499880242"/>
      <w:r w:rsidRPr="007D45A8">
        <w:rPr>
          <w:lang w:val="en-US"/>
        </w:rPr>
        <w:t>Global descriptor</w:t>
      </w:r>
      <w:bookmarkEnd w:id="82"/>
      <w:bookmarkEnd w:id="83"/>
      <w:bookmarkEnd w:id="84"/>
    </w:p>
    <w:p w:rsidR="008B3A17" w:rsidRPr="007D45A8" w:rsidRDefault="008B3A17" w:rsidP="008B3A17">
      <w:pPr>
        <w:pStyle w:val="berschrift3"/>
        <w:numPr>
          <w:ilvl w:val="2"/>
          <w:numId w:val="1"/>
        </w:numPr>
        <w:tabs>
          <w:tab w:val="clear" w:pos="720"/>
        </w:tabs>
        <w:rPr>
          <w:lang w:val="en-US"/>
        </w:rPr>
      </w:pPr>
      <w:bookmarkStart w:id="85" w:name="_Toc496579669"/>
      <w:bookmarkStart w:id="86" w:name="_Ref496585253"/>
      <w:bookmarkStart w:id="87" w:name="_Toc496673027"/>
      <w:bookmarkStart w:id="88" w:name="_Toc499880243"/>
      <w:r w:rsidRPr="007D45A8">
        <w:rPr>
          <w:lang w:val="en-US"/>
        </w:rPr>
        <w:t>Global descriptors of key frames</w:t>
      </w:r>
      <w:bookmarkEnd w:id="85"/>
      <w:bookmarkEnd w:id="86"/>
      <w:bookmarkEnd w:id="87"/>
      <w:bookmarkEnd w:id="88"/>
    </w:p>
    <w:p w:rsidR="008B3A17" w:rsidRPr="007D45A8" w:rsidRDefault="008B3A17" w:rsidP="008B3A17">
      <w:pPr>
        <w:rPr>
          <w:lang w:val="en-US"/>
        </w:rPr>
      </w:pPr>
      <w:r w:rsidRPr="007D45A8">
        <w:rPr>
          <w:lang w:val="en-US"/>
        </w:rPr>
        <w:t>A scalable compressed Fisher vector (SCFV) for each key frame of the segment as defined by CDVS</w:t>
      </w:r>
    </w:p>
    <w:p w:rsidR="008B3A17" w:rsidRPr="007D45A8" w:rsidRDefault="008B3A17" w:rsidP="008B3A17">
      <w:pPr>
        <w:rPr>
          <w:lang w:val="en-US"/>
        </w:rPr>
      </w:pPr>
      <w:r w:rsidRPr="007D45A8">
        <w:rPr>
          <w:lang w:val="en-US"/>
        </w:rPr>
        <w:lastRenderedPageBreak/>
        <w:t>Extracted as specified in ISO/IEC 15938-13 clause 5.6. Different CDVS extractor modes may be used, however, the mode must be the same for all descriptors in one bitstream.</w:t>
      </w:r>
    </w:p>
    <w:p w:rsidR="008B3A17" w:rsidRPr="007D45A8" w:rsidRDefault="008B3A17" w:rsidP="008B3A17">
      <w:pPr>
        <w:rPr>
          <w:lang w:val="en-US"/>
        </w:rPr>
      </w:pPr>
      <w:r w:rsidRPr="007D45A8">
        <w:rPr>
          <w:lang w:val="en-US"/>
        </w:rPr>
        <w:t>At least one SCVF descriptor per segment must be included in the bitstream.</w:t>
      </w:r>
    </w:p>
    <w:p w:rsidR="008B3A17" w:rsidRPr="007D45A8" w:rsidRDefault="008B3A17" w:rsidP="008B3A17">
      <w:pPr>
        <w:pStyle w:val="berschrift3"/>
        <w:numPr>
          <w:ilvl w:val="2"/>
          <w:numId w:val="1"/>
        </w:numPr>
        <w:rPr>
          <w:lang w:val="en-US"/>
        </w:rPr>
      </w:pPr>
      <w:bookmarkStart w:id="89" w:name="_Toc496579670"/>
      <w:bookmarkStart w:id="90" w:name="_Ref496587056"/>
      <w:bookmarkStart w:id="91" w:name="_Ref496591214"/>
      <w:bookmarkStart w:id="92" w:name="_Toc496673028"/>
      <w:bookmarkStart w:id="93" w:name="_Toc499880244"/>
      <w:r w:rsidRPr="007D45A8">
        <w:rPr>
          <w:lang w:val="en-US"/>
        </w:rPr>
        <w:t>Temporal encoding of global descriptors</w:t>
      </w:r>
      <w:bookmarkEnd w:id="89"/>
      <w:bookmarkEnd w:id="90"/>
      <w:bookmarkEnd w:id="91"/>
      <w:bookmarkEnd w:id="92"/>
      <w:bookmarkEnd w:id="93"/>
    </w:p>
    <w:p w:rsidR="008B3A17" w:rsidRPr="007D45A8" w:rsidRDefault="008B3A17" w:rsidP="008B3A17">
      <w:pPr>
        <w:autoSpaceDE w:val="0"/>
        <w:autoSpaceDN w:val="0"/>
        <w:adjustRightInd w:val="0"/>
        <w:spacing w:after="0" w:line="240" w:lineRule="auto"/>
        <w:jc w:val="left"/>
        <w:rPr>
          <w:rFonts w:ascii="CMR10" w:hAnsi="CMR10" w:cs="CMR10"/>
          <w:lang w:val="en-US" w:eastAsia="de-AT"/>
        </w:rPr>
      </w:pPr>
      <w:r w:rsidRPr="007D45A8">
        <w:rPr>
          <w:rFonts w:ascii="CMR10" w:hAnsi="CMR10" w:cs="CMR10"/>
          <w:lang w:val="en-US" w:eastAsia="de-AT"/>
        </w:rPr>
        <w:t xml:space="preserve">From the set of binarized global descriptors </w:t>
      </w:r>
      <m:oMath>
        <m:r>
          <m:rPr>
            <m:sty m:val="bi"/>
          </m:rPr>
          <w:rPr>
            <w:rFonts w:ascii="Cambria Math" w:hAnsi="Cambria Math" w:cs="CMR10"/>
            <w:lang w:val="en-US" w:eastAsia="de-AT"/>
          </w:rPr>
          <m:t>G</m:t>
        </m:r>
        <m:r>
          <w:rPr>
            <w:rFonts w:ascii="Cambria Math" w:hAnsi="Cambria Math" w:cs="CMR10"/>
            <w:lang w:val="en-US" w:eastAsia="de-AT"/>
          </w:rPr>
          <m:t>={</m:t>
        </m:r>
        <m:sSub>
          <m:sSubPr>
            <m:ctrlPr>
              <w:rPr>
                <w:rFonts w:ascii="Cambria Math" w:hAnsi="Cambria Math" w:cs="CMR10"/>
                <w:i/>
                <w:lang w:val="en-US" w:eastAsia="de-AT"/>
              </w:rPr>
            </m:ctrlPr>
          </m:sSubPr>
          <m:e>
            <m:r>
              <w:rPr>
                <w:rFonts w:ascii="Cambria Math" w:hAnsi="Cambria Math" w:cs="CMR10"/>
                <w:lang w:val="en-US" w:eastAsia="de-AT"/>
              </w:rPr>
              <m:t>G</m:t>
            </m:r>
          </m:e>
          <m:sub>
            <m:r>
              <w:rPr>
                <w:rFonts w:ascii="Cambria Math" w:hAnsi="Cambria Math" w:cs="CMR10"/>
                <w:lang w:val="en-US" w:eastAsia="de-AT"/>
              </w:rPr>
              <m:t>1</m:t>
            </m:r>
          </m:sub>
        </m:sSub>
        <m:r>
          <w:rPr>
            <w:rFonts w:ascii="Cambria Math" w:hAnsi="Cambria Math" w:cs="CMR10"/>
            <w:lang w:val="en-US" w:eastAsia="de-AT"/>
          </w:rPr>
          <m:t>,</m:t>
        </m:r>
        <m:r>
          <w:rPr>
            <w:rFonts w:ascii="Cambria Math" w:hAnsi="Cambria Math"/>
            <w:lang w:val="en-US"/>
          </w:rPr>
          <m:t>…</m:t>
        </m:r>
        <m:r>
          <w:rPr>
            <w:rFonts w:ascii="Cambria Math" w:hAnsi="Cambria Math" w:cs="CMR10"/>
            <w:lang w:val="en-US" w:eastAsia="de-AT"/>
          </w:rPr>
          <m:t>,</m:t>
        </m:r>
        <m:sSub>
          <m:sSubPr>
            <m:ctrlPr>
              <w:rPr>
                <w:rFonts w:ascii="Cambria Math" w:hAnsi="Cambria Math" w:cs="CMR10"/>
                <w:i/>
                <w:lang w:val="en-US" w:eastAsia="de-AT"/>
              </w:rPr>
            </m:ctrlPr>
          </m:sSubPr>
          <m:e>
            <m:r>
              <w:rPr>
                <w:rFonts w:ascii="Cambria Math" w:hAnsi="Cambria Math" w:cs="CMR10"/>
                <w:lang w:val="en-US" w:eastAsia="de-AT"/>
              </w:rPr>
              <m:t>G</m:t>
            </m:r>
          </m:e>
          <m:sub>
            <m:sSub>
              <m:sSubPr>
                <m:ctrlPr>
                  <w:rPr>
                    <w:rFonts w:ascii="Cambria Math" w:hAnsi="Cambria Math" w:cs="CMR10"/>
                    <w:i/>
                    <w:lang w:val="en-US" w:eastAsia="de-AT"/>
                  </w:rPr>
                </m:ctrlPr>
              </m:sSubPr>
              <m:e>
                <m:r>
                  <w:rPr>
                    <w:rFonts w:ascii="Cambria Math" w:hAnsi="Cambria Math" w:cs="CMR10"/>
                    <w:lang w:val="en-US" w:eastAsia="de-AT"/>
                  </w:rPr>
                  <m:t>n</m:t>
                </m:r>
              </m:e>
              <m:sub>
                <m:r>
                  <w:rPr>
                    <w:rFonts w:ascii="Cambria Math" w:hAnsi="Cambria Math" w:cs="CMR10"/>
                    <w:lang w:val="en-US" w:eastAsia="de-AT"/>
                  </w:rPr>
                  <m:t>k</m:t>
                </m:r>
              </m:sub>
            </m:sSub>
          </m:sub>
        </m:sSub>
        <m:r>
          <w:rPr>
            <w:rFonts w:ascii="Cambria Math" w:hAnsi="Cambria Math" w:cs="CMR10"/>
            <w:lang w:val="en-US" w:eastAsia="de-AT"/>
          </w:rPr>
          <m:t>}</m:t>
        </m:r>
      </m:oMath>
      <w:r w:rsidRPr="007D45A8">
        <w:rPr>
          <w:rFonts w:ascii="CMR10" w:hAnsi="CMR10" w:cs="CMR10"/>
          <w:lang w:val="en-US" w:eastAsia="de-AT"/>
        </w:rPr>
        <w:t xml:space="preserve">, the pairwise distances </w:t>
      </w:r>
      <w:r w:rsidRPr="007D45A8">
        <w:rPr>
          <w:rFonts w:ascii="CMR10" w:hAnsi="CMR10" w:cs="CMR10"/>
          <w:i/>
          <w:lang w:val="en-US" w:eastAsia="de-AT"/>
        </w:rPr>
        <w:t>δ</w:t>
      </w:r>
      <w:r w:rsidRPr="007D45A8">
        <w:rPr>
          <w:rFonts w:ascii="CMR10" w:hAnsi="CMR10" w:cs="CMR10"/>
          <w:i/>
          <w:vertAlign w:val="subscript"/>
          <w:lang w:val="en-US" w:eastAsia="de-AT"/>
        </w:rPr>
        <w:t>g</w:t>
      </w:r>
      <w:r w:rsidRPr="007D45A8">
        <w:rPr>
          <w:rFonts w:ascii="CMR10" w:hAnsi="CMR10" w:cs="CMR10"/>
          <w:lang w:val="en-US" w:eastAsia="de-AT"/>
        </w:rPr>
        <w:t>(</w:t>
      </w:r>
      <w:r w:rsidRPr="007D45A8">
        <w:rPr>
          <w:rFonts w:ascii="CMR10" w:hAnsi="CMR10" w:cs="CMR10"/>
          <w:i/>
          <w:lang w:val="en-US" w:eastAsia="de-AT"/>
        </w:rPr>
        <w:t>G</w:t>
      </w:r>
      <w:r w:rsidRPr="007D45A8">
        <w:rPr>
          <w:rFonts w:ascii="CMR10" w:hAnsi="CMR10" w:cs="CMR10"/>
          <w:i/>
          <w:vertAlign w:val="subscript"/>
          <w:lang w:val="en-US" w:eastAsia="de-AT"/>
        </w:rPr>
        <w:t>i</w:t>
      </w:r>
      <w:r w:rsidRPr="007D45A8">
        <w:rPr>
          <w:rFonts w:ascii="CMR10" w:hAnsi="CMR10" w:cs="CMR10"/>
          <w:lang w:val="en-US" w:eastAsia="de-AT"/>
        </w:rPr>
        <w:t>,</w:t>
      </w:r>
      <w:r w:rsidRPr="007D45A8">
        <w:rPr>
          <w:rFonts w:ascii="CMR10" w:hAnsi="CMR10" w:cs="CMR10"/>
          <w:i/>
          <w:lang w:val="en-US" w:eastAsia="de-AT"/>
        </w:rPr>
        <w:t>G</w:t>
      </w:r>
      <w:r w:rsidRPr="007D45A8">
        <w:rPr>
          <w:rFonts w:ascii="CMR10" w:hAnsi="CMR10" w:cs="CMR10"/>
          <w:i/>
          <w:vertAlign w:val="subscript"/>
          <w:lang w:val="en-US" w:eastAsia="de-AT"/>
        </w:rPr>
        <w:t>j</w:t>
      </w:r>
      <w:r w:rsidRPr="007D45A8">
        <w:rPr>
          <w:rFonts w:ascii="CMR10" w:hAnsi="CMR10" w:cs="CMR10"/>
          <w:lang w:val="en-US" w:eastAsia="de-AT"/>
        </w:rPr>
        <w:t>) are determined, and the representative frame is selected as the medoid of the descriptors</w:t>
      </w:r>
    </w:p>
    <w:p w:rsidR="008B3A17" w:rsidRPr="007D45A8" w:rsidRDefault="008B3A17" w:rsidP="008B3A17">
      <w:pPr>
        <w:autoSpaceDE w:val="0"/>
        <w:autoSpaceDN w:val="0"/>
        <w:adjustRightInd w:val="0"/>
        <w:spacing w:after="0" w:line="240" w:lineRule="auto"/>
        <w:jc w:val="left"/>
        <w:rPr>
          <w:rFonts w:ascii="CMR10" w:hAnsi="CMR10" w:cs="CMR10"/>
          <w:lang w:val="en-US" w:eastAsia="de-AT"/>
        </w:rPr>
      </w:pPr>
    </w:p>
    <w:p w:rsidR="008B3A17" w:rsidRPr="007D45A8" w:rsidRDefault="008B3A17" w:rsidP="008B3A17">
      <w:pPr>
        <w:rPr>
          <w:lang w:val="en-US"/>
        </w:rPr>
      </w:pPr>
      <m:oMathPara>
        <m:oMath>
          <m:r>
            <w:rPr>
              <w:rFonts w:ascii="Cambria Math" w:hAnsi="Cambria Math"/>
              <w:lang w:val="en-US"/>
            </w:rPr>
            <m:t>ρ=</m:t>
          </m:r>
          <m:func>
            <m:funcPr>
              <m:ctrlPr>
                <w:rPr>
                  <w:rFonts w:ascii="Cambria Math" w:hAnsi="Cambria Math"/>
                  <w:i/>
                  <w:lang w:val="en-US"/>
                </w:rPr>
              </m:ctrlPr>
            </m:funcPr>
            <m:fName>
              <m:limLow>
                <m:limLowPr>
                  <m:ctrlPr>
                    <w:rPr>
                      <w:rFonts w:ascii="Cambria Math" w:hAnsi="Cambria Math"/>
                      <w:i/>
                      <w:lang w:val="en-US"/>
                    </w:rPr>
                  </m:ctrlPr>
                </m:limLowPr>
                <m:e>
                  <m:r>
                    <m:rPr>
                      <m:sty m:val="p"/>
                    </m:rPr>
                    <w:rPr>
                      <w:rFonts w:ascii="Cambria Math" w:hAnsi="Cambria Math"/>
                      <w:lang w:val="en-US"/>
                    </w:rPr>
                    <m:t>argmin</m:t>
                  </m:r>
                </m:e>
                <m:lim>
                  <m:r>
                    <w:rPr>
                      <w:rFonts w:ascii="Cambria Math" w:hAnsi="Cambria Math"/>
                      <w:lang w:val="en-US"/>
                    </w:rPr>
                    <m:t>j</m:t>
                  </m:r>
                </m:lim>
              </m:limLow>
            </m:fName>
            <m:e>
              <m:nary>
                <m:naryPr>
                  <m:chr m:val="∑"/>
                  <m:limLoc m:val="undOvr"/>
                  <m:supHide m:val="1"/>
                  <m:ctrlPr>
                    <w:rPr>
                      <w:rFonts w:ascii="Cambria Math" w:hAnsi="Cambria Math"/>
                      <w:i/>
                      <w:lang w:val="en-US"/>
                    </w:rPr>
                  </m:ctrlPr>
                </m:naryPr>
                <m:sub>
                  <m:r>
                    <w:rPr>
                      <w:rFonts w:ascii="Cambria Math" w:hAnsi="Cambria Math"/>
                      <w:lang w:val="en-US"/>
                    </w:rPr>
                    <m:t>i</m:t>
                  </m:r>
                </m:sub>
                <m:sup/>
                <m:e>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g</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j</m:t>
                      </m:r>
                    </m:sub>
                  </m:sSub>
                  <m:r>
                    <w:rPr>
                      <w:rFonts w:ascii="Cambria Math" w:hAnsi="Cambria Math"/>
                      <w:lang w:val="en-US"/>
                    </w:rPr>
                    <m:t>)</m:t>
                  </m:r>
                </m:e>
              </m:nary>
            </m:e>
          </m:func>
        </m:oMath>
      </m:oMathPara>
    </w:p>
    <w:p w:rsidR="008B3A17" w:rsidRPr="007D45A8" w:rsidRDefault="008B3A17" w:rsidP="008B3A17">
      <w:pPr>
        <w:rPr>
          <w:rFonts w:ascii="CMR10" w:hAnsi="CMR10" w:cs="CMR10"/>
          <w:lang w:val="en-US" w:eastAsia="de-AT"/>
        </w:rPr>
      </w:pPr>
      <w:r w:rsidRPr="007D45A8">
        <w:rPr>
          <w:rFonts w:ascii="CMR10" w:hAnsi="CMR10" w:cs="CMR10"/>
          <w:lang w:val="en-US" w:eastAsia="de-AT"/>
        </w:rPr>
        <w:t xml:space="preserve">For the other key frames of the segment, </w:t>
      </w:r>
      <m:oMath>
        <m:acc>
          <m:accPr>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i</m:t>
                </m:r>
              </m:sub>
            </m:sSub>
          </m:e>
        </m:acc>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ρ</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i</m:t>
            </m:r>
          </m:sub>
        </m:sSub>
        <m:r>
          <w:rPr>
            <w:rFonts w:ascii="Cambria Math" w:hAnsi="Cambria Math"/>
            <w:lang w:val="en-US"/>
          </w:rPr>
          <m:t>, i=1, …</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k</m:t>
            </m:r>
          </m:sub>
        </m:sSub>
        <m:r>
          <w:rPr>
            <w:rFonts w:ascii="Cambria Math" w:hAnsi="Cambria Math"/>
            <w:lang w:val="en-US"/>
          </w:rPr>
          <m:t>, i≠ρ</m:t>
        </m:r>
      </m:oMath>
      <w:r w:rsidRPr="007D45A8">
        <w:rPr>
          <w:lang w:val="en-US"/>
        </w:rPr>
        <w:t xml:space="preserve"> </w:t>
      </w:r>
      <w:r w:rsidRPr="007D45A8">
        <w:rPr>
          <w:rFonts w:ascii="CMR10" w:hAnsi="CMR10" w:cs="CMR10"/>
          <w:lang w:val="en-US" w:eastAsia="de-AT"/>
        </w:rPr>
        <w:t xml:space="preserve">is determined, i.e., the bit-wise differences of the binarized global descriptors are calculated. The rationale is to obtain descriptors of the same size, but with a lower number of bits set. The descriptors are output starting with the descriptor of the representative frame, followed by difference descriptors in order of descending distance to the previously encoded descriptors, i.e. </w:t>
      </w:r>
    </w:p>
    <w:p w:rsidR="008B3A17" w:rsidRPr="007D45A8" w:rsidRDefault="003C3C71" w:rsidP="008B3A17">
      <w:pPr>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ρ</m:t>
                  </m:r>
                </m:sub>
              </m:sSub>
              <m:r>
                <w:rPr>
                  <w:rFonts w:ascii="Cambria Math" w:hAnsi="Cambria Math"/>
                  <w:lang w:val="en-US"/>
                </w:rPr>
                <m:t>,</m:t>
              </m:r>
              <m:acc>
                <m:accPr>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G</m:t>
                      </m:r>
                    </m:e>
                    <m:sub>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0</m:t>
                          </m:r>
                        </m:sub>
                      </m:sSub>
                    </m:sub>
                  </m:sSub>
                </m:e>
              </m:acc>
              <m:r>
                <w:rPr>
                  <w:rFonts w:ascii="Cambria Math" w:hAnsi="Cambria Math"/>
                  <w:lang w:val="en-US"/>
                </w:rPr>
                <m:t>,…,</m:t>
              </m:r>
              <m:acc>
                <m:accPr>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G</m:t>
                      </m:r>
                    </m:e>
                    <m:sub>
                      <m:sSub>
                        <m:sSubPr>
                          <m:ctrlPr>
                            <w:rPr>
                              <w:rFonts w:ascii="Cambria Math" w:hAnsi="Cambria Math"/>
                              <w:i/>
                              <w:lang w:val="en-US"/>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k</m:t>
                              </m:r>
                            </m:sub>
                          </m:sSub>
                          <m:r>
                            <w:rPr>
                              <w:rFonts w:ascii="Cambria Math" w:hAnsi="Cambria Math"/>
                              <w:lang w:val="en-US"/>
                            </w:rPr>
                            <m:t>-1</m:t>
                          </m:r>
                        </m:sub>
                      </m:sSub>
                    </m:sub>
                  </m:sSub>
                </m:e>
              </m:acc>
            </m:e>
          </m:d>
          <m:r>
            <w:rPr>
              <w:rFonts w:ascii="Cambria Math" w:hAnsi="Cambria Math"/>
              <w:lang w:val="en-US"/>
            </w:rPr>
            <m:t xml:space="preserve">, </m:t>
          </m:r>
          <m:r>
            <m:rPr>
              <m:nor/>
            </m:rPr>
            <w:rPr>
              <w:rFonts w:ascii="Cambria Math" w:hAnsi="Cambria Math"/>
              <w:lang w:val="en-US"/>
            </w:rPr>
            <m:t>where</m:t>
          </m:r>
        </m:oMath>
      </m:oMathPara>
    </w:p>
    <w:p w:rsidR="008B3A17" w:rsidRPr="007D45A8" w:rsidRDefault="003C3C71" w:rsidP="008B3A17">
      <w:pPr>
        <w:rPr>
          <w:lang w:val="en-US"/>
        </w:rPr>
      </w:pPr>
      <m:oMathPara>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k</m:t>
              </m:r>
            </m:sub>
          </m:sSub>
          <m:r>
            <w:rPr>
              <w:rFonts w:ascii="Cambria Math" w:hAnsi="Cambria Math"/>
              <w:lang w:val="en-US"/>
            </w:rPr>
            <m:t>=</m:t>
          </m:r>
          <m:d>
            <m:dPr>
              <m:begChr m:val="{"/>
              <m:endChr m:val=""/>
              <m:ctrlPr>
                <w:rPr>
                  <w:rFonts w:ascii="Cambria Math" w:hAnsi="Cambria Math"/>
                  <w:i/>
                  <w:lang w:val="en-US"/>
                </w:rPr>
              </m:ctrlPr>
            </m:dPr>
            <m:e>
              <m:eqArr>
                <m:eqArrPr>
                  <m:ctrlPr>
                    <w:rPr>
                      <w:rFonts w:ascii="Cambria Math" w:hAnsi="Cambria Math"/>
                      <w:i/>
                      <w:lang w:val="en-US"/>
                    </w:rPr>
                  </m:ctrlPr>
                </m:eqArrPr>
                <m:e>
                  <m:func>
                    <m:funcPr>
                      <m:ctrlPr>
                        <w:rPr>
                          <w:rFonts w:ascii="Cambria Math" w:hAnsi="Cambria Math"/>
                          <w:i/>
                          <w:lang w:val="en-US"/>
                        </w:rPr>
                      </m:ctrlPr>
                    </m:funcPr>
                    <m:fName>
                      <m:limLow>
                        <m:limLowPr>
                          <m:ctrlPr>
                            <w:rPr>
                              <w:rFonts w:ascii="Cambria Math" w:hAnsi="Cambria Math"/>
                              <w:i/>
                              <w:lang w:val="en-US"/>
                            </w:rPr>
                          </m:ctrlPr>
                        </m:limLowPr>
                        <m:e>
                          <m:r>
                            <m:rPr>
                              <m:sty m:val="p"/>
                            </m:rPr>
                            <w:rPr>
                              <w:rFonts w:ascii="Cambria Math" w:hAnsi="Cambria Math"/>
                              <w:lang w:val="en-US"/>
                            </w:rPr>
                            <m:t>argmax</m:t>
                          </m:r>
                        </m:e>
                        <m:lim>
                          <m:r>
                            <w:rPr>
                              <w:rFonts w:ascii="Cambria Math" w:hAnsi="Cambria Math"/>
                              <w:lang w:val="en-US"/>
                            </w:rPr>
                            <m:t>i</m:t>
                          </m:r>
                        </m:lim>
                      </m:limLow>
                    </m:fName>
                    <m:e>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g</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ρ</m:t>
                          </m:r>
                        </m:sub>
                      </m:sSub>
                      <m:r>
                        <w:rPr>
                          <w:rFonts w:ascii="Cambria Math" w:hAnsi="Cambria Math"/>
                          <w:lang w:val="en-US"/>
                        </w:rPr>
                        <m:t>)</m:t>
                      </m:r>
                    </m:e>
                  </m:func>
                  <m:r>
                    <w:rPr>
                      <w:rFonts w:ascii="Cambria Math" w:hAnsi="Cambria Math"/>
                      <w:lang w:val="en-US"/>
                    </w:rPr>
                    <m:t>,  &amp;k=0</m:t>
                  </m:r>
                </m:e>
                <m:e>
                  <m:func>
                    <m:funcPr>
                      <m:ctrlPr>
                        <w:rPr>
                          <w:rFonts w:ascii="Cambria Math" w:hAnsi="Cambria Math"/>
                          <w:i/>
                          <w:lang w:val="en-US"/>
                        </w:rPr>
                      </m:ctrlPr>
                    </m:funcPr>
                    <m:fName>
                      <m:limLow>
                        <m:limLowPr>
                          <m:ctrlPr>
                            <w:rPr>
                              <w:rFonts w:ascii="Cambria Math" w:hAnsi="Cambria Math"/>
                              <w:i/>
                              <w:lang w:val="en-US"/>
                            </w:rPr>
                          </m:ctrlPr>
                        </m:limLowPr>
                        <m:e>
                          <m:r>
                            <m:rPr>
                              <m:sty m:val="p"/>
                            </m:rPr>
                            <w:rPr>
                              <w:rFonts w:ascii="Cambria Math" w:hAnsi="Cambria Math"/>
                              <w:lang w:val="en-US"/>
                            </w:rPr>
                            <m:t>argmax</m:t>
                          </m:r>
                        </m:e>
                        <m:lim>
                          <m:r>
                            <w:rPr>
                              <w:rFonts w:ascii="Cambria Math" w:hAnsi="Cambria Math"/>
                              <w:lang w:val="en-US"/>
                            </w:rPr>
                            <m:t>i</m:t>
                          </m:r>
                        </m:lim>
                      </m:limLow>
                    </m:fName>
                    <m:e>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g</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k-1</m:t>
                              </m:r>
                            </m:sub>
                          </m:sSub>
                        </m:sub>
                      </m:sSub>
                      <m:r>
                        <w:rPr>
                          <w:rFonts w:ascii="Cambria Math" w:hAnsi="Cambria Math"/>
                          <w:lang w:val="en-US"/>
                        </w:rPr>
                        <m:t>)</m:t>
                      </m:r>
                    </m:e>
                  </m:func>
                  <m:r>
                    <w:rPr>
                      <w:rFonts w:ascii="Cambria Math" w:hAnsi="Cambria Math"/>
                      <w:lang w:val="en-US"/>
                    </w:rPr>
                    <m:t>,  &amp;k&gt;0</m:t>
                  </m:r>
                </m:e>
              </m:eqArr>
            </m:e>
          </m:d>
        </m:oMath>
      </m:oMathPara>
    </w:p>
    <w:p w:rsidR="008B3A17" w:rsidRPr="007D45A8" w:rsidRDefault="008B3A17" w:rsidP="008B3A17">
      <w:pPr>
        <w:rPr>
          <w:rFonts w:ascii="CMR10" w:hAnsi="CMR10" w:cs="CMR10"/>
          <w:lang w:val="en-US" w:eastAsia="de-AT"/>
        </w:rPr>
      </w:pPr>
      <w:r w:rsidRPr="007D45A8">
        <w:rPr>
          <w:rFonts w:ascii="CMR10" w:hAnsi="CMR10" w:cs="CMR10"/>
          <w:lang w:val="en-US" w:eastAsia="de-AT"/>
        </w:rPr>
        <w:t>Adaptive binary arithmetic coding (ABAC) [1] is applied to this output sequence, resulting in the encoded global descriptor block.</w:t>
      </w:r>
    </w:p>
    <w:p w:rsidR="008B3A17" w:rsidRPr="007D45A8" w:rsidRDefault="008B3A17" w:rsidP="008B3A17">
      <w:pPr>
        <w:rPr>
          <w:rFonts w:ascii="CMR10" w:hAnsi="CMR10" w:cs="CMR10"/>
          <w:lang w:val="en-US" w:eastAsia="de-AT"/>
        </w:rPr>
      </w:pPr>
      <w:r w:rsidRPr="007D45A8">
        <w:rPr>
          <w:rFonts w:ascii="CMR10" w:hAnsi="CMR10" w:cs="CMR10"/>
          <w:lang w:val="en-US" w:eastAsia="de-AT"/>
        </w:rPr>
        <w:t>In order to meet a maximum size limit of the descriptor per segment, the descriptors of some key frames may be discarded.</w:t>
      </w:r>
    </w:p>
    <w:p w:rsidR="008B3A17" w:rsidRPr="007D45A8" w:rsidRDefault="008B3A17" w:rsidP="008B3A17">
      <w:pPr>
        <w:pStyle w:val="berschrift2"/>
        <w:numPr>
          <w:ilvl w:val="1"/>
          <w:numId w:val="1"/>
        </w:numPr>
        <w:rPr>
          <w:lang w:val="en-US"/>
        </w:rPr>
      </w:pPr>
      <w:bookmarkStart w:id="94" w:name="_Toc496579671"/>
      <w:bookmarkStart w:id="95" w:name="_Toc496673029"/>
      <w:bookmarkStart w:id="96" w:name="_Toc499880245"/>
      <w:r w:rsidRPr="007D45A8">
        <w:rPr>
          <w:lang w:val="en-US"/>
        </w:rPr>
        <w:t>Local descriptor</w:t>
      </w:r>
      <w:bookmarkEnd w:id="94"/>
      <w:bookmarkEnd w:id="95"/>
      <w:bookmarkEnd w:id="96"/>
    </w:p>
    <w:p w:rsidR="008B3A17" w:rsidRPr="007D45A8" w:rsidRDefault="008B3A17" w:rsidP="008B3A17">
      <w:pPr>
        <w:pStyle w:val="berschrift3"/>
        <w:numPr>
          <w:ilvl w:val="2"/>
          <w:numId w:val="1"/>
        </w:numPr>
        <w:tabs>
          <w:tab w:val="clear" w:pos="720"/>
        </w:tabs>
        <w:rPr>
          <w:lang w:val="en-US"/>
        </w:rPr>
      </w:pPr>
      <w:bookmarkStart w:id="97" w:name="_Toc496579672"/>
      <w:bookmarkStart w:id="98" w:name="_Toc496673030"/>
      <w:bookmarkStart w:id="99" w:name="_Toc499880246"/>
      <w:r w:rsidRPr="007D45A8">
        <w:rPr>
          <w:lang w:val="en-US"/>
        </w:rPr>
        <w:t>Local feature descriptors of key frames</w:t>
      </w:r>
      <w:bookmarkEnd w:id="97"/>
      <w:bookmarkEnd w:id="98"/>
      <w:bookmarkEnd w:id="99"/>
    </w:p>
    <w:p w:rsidR="008B3A17" w:rsidRPr="007D45A8" w:rsidRDefault="008B3A17" w:rsidP="008B3A17">
      <w:pPr>
        <w:rPr>
          <w:lang w:val="en-US"/>
        </w:rPr>
      </w:pPr>
      <w:r w:rsidRPr="007D45A8">
        <w:rPr>
          <w:lang w:val="en-US"/>
        </w:rPr>
        <w:t>A set of local feature descriptors for each key frame of the segment as defined by CDVS.</w:t>
      </w:r>
    </w:p>
    <w:p w:rsidR="008B3A17" w:rsidRPr="007D45A8" w:rsidRDefault="008B3A17" w:rsidP="008B3A17">
      <w:pPr>
        <w:rPr>
          <w:lang w:val="en-US"/>
        </w:rPr>
      </w:pPr>
      <w:r w:rsidRPr="007D45A8">
        <w:rPr>
          <w:lang w:val="en-US"/>
        </w:rPr>
        <w:t>The extraction is performed as described in ISO/IEC 15938-13 clause 5.5. Different CDVS extractor modes may be used, however, the mode must be the same for all descriptors in one bitstream.</w:t>
      </w:r>
    </w:p>
    <w:p w:rsidR="008B3A17" w:rsidRPr="007D45A8" w:rsidRDefault="008B3A17" w:rsidP="008B3A17">
      <w:pPr>
        <w:pStyle w:val="berschrift3"/>
        <w:numPr>
          <w:ilvl w:val="2"/>
          <w:numId w:val="1"/>
        </w:numPr>
        <w:rPr>
          <w:lang w:val="en-US"/>
        </w:rPr>
      </w:pPr>
      <w:bookmarkStart w:id="100" w:name="_Toc496579673"/>
      <w:bookmarkStart w:id="101" w:name="_Ref496591232"/>
      <w:bookmarkStart w:id="102" w:name="_Toc496673031"/>
      <w:bookmarkStart w:id="103" w:name="_Toc499880247"/>
      <w:r w:rsidRPr="007D45A8">
        <w:rPr>
          <w:lang w:val="en-US"/>
        </w:rPr>
        <w:t>Temporal encoding of local feature descriptors</w:t>
      </w:r>
      <w:bookmarkEnd w:id="100"/>
      <w:bookmarkEnd w:id="101"/>
      <w:bookmarkEnd w:id="102"/>
      <w:bookmarkEnd w:id="103"/>
    </w:p>
    <w:p w:rsidR="008B3A17" w:rsidRPr="007D45A8" w:rsidRDefault="008B3A17" w:rsidP="008B3A17">
      <w:pPr>
        <w:rPr>
          <w:rFonts w:ascii="CMR10" w:hAnsi="CMR10" w:cs="CMR10"/>
          <w:i/>
          <w:lang w:val="en-US" w:eastAsia="de-AT"/>
        </w:rPr>
      </w:pPr>
      <w:r w:rsidRPr="007D45A8">
        <w:rPr>
          <w:lang w:val="en-US"/>
        </w:rPr>
        <w:t xml:space="preserve">For each key frame </w:t>
      </w:r>
      <w:r w:rsidRPr="007D45A8">
        <w:rPr>
          <w:i/>
          <w:lang w:val="en-US"/>
        </w:rPr>
        <w:t>k</w:t>
      </w:r>
      <w:r w:rsidRPr="007D45A8">
        <w:rPr>
          <w:lang w:val="en-US"/>
        </w:rPr>
        <w:t xml:space="preserve">, we obtain a set of local descriptors </w:t>
      </w:r>
      <w:r w:rsidRPr="007D45A8">
        <w:rPr>
          <w:b/>
          <w:i/>
          <w:lang w:val="en-US"/>
        </w:rPr>
        <w:t>L</w:t>
      </w:r>
      <w:r w:rsidRPr="007D45A8">
        <w:rPr>
          <w:i/>
          <w:vertAlign w:val="superscript"/>
          <w:lang w:val="en-US"/>
        </w:rPr>
        <w:t>k</w:t>
      </w:r>
      <w:r w:rsidRPr="007D45A8">
        <w:rPr>
          <w:lang w:val="en-US"/>
        </w:rPr>
        <w:t xml:space="preserve">, with each of its elements </w:t>
      </w:r>
      <m:oMath>
        <m:sSubSup>
          <m:sSubSupPr>
            <m:ctrlPr>
              <w:rPr>
                <w:rFonts w:ascii="Cambria Math" w:hAnsi="Cambria Math"/>
                <w:i/>
                <w:lang w:val="en-US"/>
              </w:rPr>
            </m:ctrlPr>
          </m:sSubSupPr>
          <m:e>
            <m:r>
              <w:rPr>
                <w:rFonts w:ascii="Cambria Math" w:hAnsi="Cambria Math"/>
                <w:lang w:val="en-US"/>
              </w:rPr>
              <m:t>l</m:t>
            </m:r>
          </m:e>
          <m:sub>
            <m:r>
              <w:rPr>
                <w:rFonts w:ascii="Cambria Math" w:hAnsi="Cambria Math"/>
                <w:lang w:val="en-US"/>
              </w:rPr>
              <m:t>i</m:t>
            </m:r>
          </m:sub>
          <m:sup>
            <m:r>
              <w:rPr>
                <w:rFonts w:ascii="Cambria Math" w:hAnsi="Cambria Math"/>
                <w:lang w:val="en-US"/>
              </w:rPr>
              <m:t>k</m:t>
            </m:r>
          </m:sup>
        </m:sSubSup>
        <m:r>
          <w:rPr>
            <w:rFonts w:ascii="Cambria Math" w:hAnsi="Cambria Math"/>
            <w:lang w:val="en-US"/>
          </w:rPr>
          <m:t>={x,y,π</m:t>
        </m:r>
        <m:r>
          <m:rPr>
            <m:sty m:val="p"/>
          </m:rPr>
          <w:rPr>
            <w:rFonts w:ascii="Cambria Math" w:hAnsi="Cambria Math"/>
            <w:lang w:val="en-US"/>
          </w:rPr>
          <m:t>,</m:t>
        </m:r>
        <m:r>
          <w:rPr>
            <w:rFonts w:ascii="Cambria Math" w:hAnsi="Cambria Math"/>
            <w:lang w:val="en-US"/>
          </w:rPr>
          <m:t>f}</m:t>
        </m:r>
      </m:oMath>
      <w:r w:rsidRPr="007D45A8">
        <w:rPr>
          <w:lang w:val="en-US"/>
        </w:rPr>
        <w:t xml:space="preserve"> being a tuple of feature location (</w:t>
      </w:r>
      <w:r w:rsidRPr="007D45A8">
        <w:rPr>
          <w:i/>
          <w:lang w:val="en-US"/>
        </w:rPr>
        <w:t>x</w:t>
      </w:r>
      <w:r w:rsidRPr="007D45A8">
        <w:rPr>
          <w:lang w:val="en-US"/>
        </w:rPr>
        <w:t>,</w:t>
      </w:r>
      <w:r w:rsidRPr="007D45A8">
        <w:rPr>
          <w:i/>
          <w:lang w:val="en-US"/>
        </w:rPr>
        <w:t>y</w:t>
      </w:r>
      <w:r w:rsidRPr="007D45A8">
        <w:rPr>
          <w:lang w:val="en-US"/>
        </w:rPr>
        <w:t xml:space="preserve">), selection priority </w:t>
      </w:r>
      <w:r w:rsidRPr="007D45A8">
        <w:rPr>
          <w:rFonts w:cs="Arial"/>
          <w:i/>
          <w:lang w:val="en-US"/>
        </w:rPr>
        <w:t>π</w:t>
      </w:r>
      <w:r w:rsidRPr="007D45A8">
        <w:rPr>
          <w:lang w:val="en-US"/>
        </w:rPr>
        <w:t xml:space="preserve"> and feature descriptor </w:t>
      </w:r>
      <w:r w:rsidRPr="007D45A8">
        <w:rPr>
          <w:i/>
          <w:lang w:val="en-US"/>
        </w:rPr>
        <w:t>f</w:t>
      </w:r>
      <w:r w:rsidRPr="007D45A8">
        <w:rPr>
          <w:lang w:val="en-US"/>
        </w:rPr>
        <w:t xml:space="preserve">. </w:t>
      </w:r>
      <m:oMath>
        <m:sSubSup>
          <m:sSubSupPr>
            <m:ctrlPr>
              <w:rPr>
                <w:rFonts w:ascii="Cambria Math" w:hAnsi="Cambria Math"/>
                <w:i/>
                <w:lang w:val="en-US"/>
              </w:rPr>
            </m:ctrlPr>
          </m:sSubSupPr>
          <m:e>
            <m:r>
              <w:rPr>
                <w:rFonts w:ascii="Cambria Math" w:hAnsi="Cambria Math"/>
                <w:lang w:val="en-US"/>
              </w:rPr>
              <m:t>l</m:t>
            </m:r>
          </m:e>
          <m:sub>
            <m:r>
              <w:rPr>
                <w:rFonts w:ascii="Cambria Math" w:hAnsi="Cambria Math"/>
                <w:lang w:val="en-US"/>
              </w:rPr>
              <m:t>i</m:t>
            </m:r>
          </m:sub>
          <m:sup>
            <m:r>
              <w:rPr>
                <w:rFonts w:ascii="Cambria Math" w:hAnsi="Cambria Math"/>
                <w:lang w:val="en-US"/>
              </w:rPr>
              <m:t>k</m:t>
            </m:r>
          </m:sup>
        </m:sSubSup>
      </m:oMath>
      <w:r w:rsidRPr="007D45A8">
        <w:rPr>
          <w:lang w:val="en-US"/>
        </w:rPr>
        <w:t xml:space="preserve"> is a vector with ternary elements, and </w:t>
      </w:r>
    </w:p>
    <w:p w:rsidR="008B3A17" w:rsidRPr="007D45A8" w:rsidRDefault="003C3C71" w:rsidP="008B3A17">
      <w:pPr>
        <w:rPr>
          <w:lang w:val="en-US"/>
        </w:rPr>
      </w:pPr>
      <m:oMathPara>
        <m:oMath>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l</m:t>
              </m:r>
            </m:sub>
          </m:sSub>
          <m:d>
            <m:dPr>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l</m:t>
                  </m:r>
                </m:e>
                <m:sub>
                  <m:r>
                    <w:rPr>
                      <w:rFonts w:ascii="Cambria Math" w:hAnsi="Cambria Math"/>
                      <w:lang w:val="en-US"/>
                    </w:rPr>
                    <m:t>i</m:t>
                  </m:r>
                </m:sub>
                <m:sup>
                  <m:r>
                    <w:rPr>
                      <w:rFonts w:ascii="Cambria Math" w:hAnsi="Cambria Math"/>
                      <w:lang w:val="en-US"/>
                    </w:rPr>
                    <m:t>p</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l</m:t>
                  </m:r>
                </m:e>
                <m:sub>
                  <m:r>
                    <w:rPr>
                      <w:rFonts w:ascii="Cambria Math" w:hAnsi="Cambria Math"/>
                      <w:lang w:val="en-US"/>
                    </w:rPr>
                    <m:t>j</m:t>
                  </m:r>
                </m:sub>
                <m:sup>
                  <m:r>
                    <w:rPr>
                      <w:rFonts w:ascii="Cambria Math" w:hAnsi="Cambria Math"/>
                      <w:lang w:val="en-US"/>
                    </w:rPr>
                    <m:t>q</m:t>
                  </m:r>
                </m:sup>
              </m:sSubSup>
            </m:e>
          </m:d>
          <m:r>
            <w:rPr>
              <w:rFonts w:ascii="Cambria Math" w:hAnsi="Cambria Math"/>
              <w:lang w:val="en-US"/>
            </w:rPr>
            <m:t>=</m:t>
          </m:r>
          <m:sSub>
            <m:sSubPr>
              <m:ctrlPr>
                <w:rPr>
                  <w:rFonts w:ascii="Cambria Math" w:hAnsi="Cambria Math"/>
                  <w:i/>
                  <w:lang w:val="en-US"/>
                </w:rPr>
              </m:ctrlPr>
            </m:sSubPr>
            <m:e>
              <m:d>
                <m:dPr>
                  <m:begChr m:val="‖"/>
                  <m:endChr m:val="‖"/>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l</m:t>
                      </m:r>
                    </m:e>
                    <m:sub>
                      <m:r>
                        <w:rPr>
                          <w:rFonts w:ascii="Cambria Math" w:hAnsi="Cambria Math"/>
                          <w:lang w:val="en-US"/>
                        </w:rPr>
                        <m:t>i</m:t>
                      </m:r>
                    </m:sub>
                    <m:sup>
                      <m:r>
                        <w:rPr>
                          <w:rFonts w:ascii="Cambria Math" w:hAnsi="Cambria Math"/>
                          <w:lang w:val="en-US"/>
                        </w:rPr>
                        <m:t>p</m:t>
                      </m:r>
                    </m:sup>
                  </m:sSubSup>
                  <m:sSubSup>
                    <m:sSubSupPr>
                      <m:ctrlPr>
                        <w:rPr>
                          <w:rFonts w:ascii="Cambria Math" w:hAnsi="Cambria Math"/>
                          <w:i/>
                          <w:lang w:val="en-US"/>
                        </w:rPr>
                      </m:ctrlPr>
                    </m:sSubSupPr>
                    <m:e>
                      <m:r>
                        <w:rPr>
                          <w:rFonts w:ascii="Cambria Math" w:hAnsi="Cambria Math"/>
                          <w:lang w:val="en-US"/>
                        </w:rPr>
                        <m:t>-l</m:t>
                      </m:r>
                    </m:e>
                    <m:sub>
                      <m:r>
                        <w:rPr>
                          <w:rFonts w:ascii="Cambria Math" w:hAnsi="Cambria Math"/>
                          <w:lang w:val="en-US"/>
                        </w:rPr>
                        <m:t>j</m:t>
                      </m:r>
                    </m:sub>
                    <m:sup>
                      <m:r>
                        <w:rPr>
                          <w:rFonts w:ascii="Cambria Math" w:hAnsi="Cambria Math"/>
                          <w:lang w:val="en-US"/>
                        </w:rPr>
                        <m:t>q</m:t>
                      </m:r>
                    </m:sup>
                  </m:sSubSup>
                </m:e>
              </m:d>
            </m:e>
            <m:sub>
              <m:r>
                <w:rPr>
                  <w:rFonts w:ascii="Cambria Math" w:hAnsi="Cambria Math"/>
                  <w:lang w:val="en-US"/>
                </w:rPr>
                <m:t>0</m:t>
              </m:r>
            </m:sub>
          </m:sSub>
        </m:oMath>
      </m:oMathPara>
    </w:p>
    <w:p w:rsidR="008B3A17" w:rsidRPr="007D45A8" w:rsidRDefault="008B3A17" w:rsidP="008B3A17">
      <w:pPr>
        <w:rPr>
          <w:lang w:val="en-US"/>
        </w:rPr>
      </w:pPr>
      <w:r w:rsidRPr="007D45A8">
        <w:rPr>
          <w:lang w:val="en-US"/>
        </w:rPr>
        <w:t xml:space="preserve">is the zero-norm distance function that determines the number of different elements between the two vectors. </w:t>
      </w:r>
    </w:p>
    <w:p w:rsidR="008B3A17" w:rsidRPr="007D45A8" w:rsidRDefault="008B3A17" w:rsidP="008B3A17">
      <w:pPr>
        <w:rPr>
          <w:lang w:val="en-US"/>
        </w:rPr>
      </w:pPr>
      <w:r w:rsidRPr="007D45A8">
        <w:rPr>
          <w:lang w:val="en-US"/>
        </w:rPr>
        <w:t xml:space="preserve">Starting from the reference frame, a list </w:t>
      </w:r>
      <w:r w:rsidRPr="007D45A8">
        <w:rPr>
          <w:i/>
          <w:lang w:val="en-US"/>
        </w:rPr>
        <w:t>L</w:t>
      </w:r>
      <w:r w:rsidRPr="007D45A8">
        <w:rPr>
          <w:lang w:val="en-US"/>
        </w:rPr>
        <w:t xml:space="preserve"> of descriptors in the segment is collected:</w:t>
      </w:r>
    </w:p>
    <w:p w:rsidR="008B3A17" w:rsidRPr="007D45A8" w:rsidRDefault="008B3A17" w:rsidP="008B3A17">
      <w:pPr>
        <w:rPr>
          <w:lang w:val="en-US"/>
        </w:rPr>
      </w:pPr>
      <m:oMath>
        <m:r>
          <w:rPr>
            <w:rFonts w:ascii="Cambria Math" w:hAnsi="Cambria Math"/>
            <w:lang w:val="en-US"/>
          </w:rPr>
          <m:t>L=</m:t>
        </m:r>
        <m:d>
          <m:dPr>
            <m:begChr m:val="["/>
            <m:endChr m:val="]"/>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l</m:t>
                </m:r>
              </m:e>
              <m:sub>
                <m:r>
                  <w:rPr>
                    <w:rFonts w:ascii="Cambria Math" w:hAnsi="Cambria Math"/>
                    <w:lang w:val="en-US"/>
                  </w:rPr>
                  <m:t>1</m:t>
                </m:r>
              </m:sub>
              <m:sup>
                <m:r>
                  <w:rPr>
                    <w:rFonts w:ascii="Cambria Math" w:hAnsi="Cambria Math"/>
                    <w:lang w:val="en-US"/>
                  </w:rPr>
                  <m:t>ρ</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l</m:t>
                </m:r>
              </m:e>
              <m:sub>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l</m:t>
                    </m:r>
                  </m:sub>
                  <m:sup>
                    <m:r>
                      <w:rPr>
                        <w:rFonts w:ascii="Cambria Math" w:hAnsi="Cambria Math"/>
                        <w:lang w:val="en-US"/>
                      </w:rPr>
                      <m:t>ρ</m:t>
                    </m:r>
                  </m:sup>
                </m:sSubSup>
              </m:sub>
              <m:sup>
                <m:r>
                  <w:rPr>
                    <w:rFonts w:ascii="Cambria Math" w:hAnsi="Cambria Math"/>
                    <w:lang w:val="en-US"/>
                  </w:rPr>
                  <m:t>ρ</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l</m:t>
                </m:r>
              </m:e>
              <m:sub>
                <m:r>
                  <w:rPr>
                    <w:rFonts w:ascii="Cambria Math" w:hAnsi="Cambria Math"/>
                    <w:lang w:val="en-US"/>
                  </w:rPr>
                  <m:t>1</m:t>
                </m:r>
              </m:sub>
              <m:sup>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0</m:t>
                    </m:r>
                  </m:sub>
                </m:sSub>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l</m:t>
                </m:r>
              </m:e>
              <m:sub>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l</m:t>
                    </m:r>
                  </m:sub>
                  <m:sup>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0</m:t>
                        </m:r>
                      </m:sub>
                    </m:sSub>
                  </m:sup>
                </m:sSubSup>
                <m:r>
                  <w:rPr>
                    <w:rFonts w:ascii="Cambria Math" w:hAnsi="Cambria Math"/>
                    <w:lang w:val="en-US"/>
                  </w:rPr>
                  <m:t>,</m:t>
                </m:r>
              </m:sub>
              <m:sup>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0</m:t>
                    </m:r>
                  </m:sub>
                </m:sSub>
              </m:sup>
            </m:sSubSup>
            <m:r>
              <w:rPr>
                <w:rFonts w:ascii="Cambria Math" w:hAnsi="Cambria Math"/>
                <w:lang w:val="en-US"/>
              </w:rPr>
              <m:t>…</m:t>
            </m:r>
          </m:e>
        </m:d>
      </m:oMath>
      <w:r w:rsidRPr="007D45A8">
        <w:rPr>
          <w:lang w:val="en-US"/>
        </w:rPr>
        <w:t>,</w:t>
      </w:r>
    </w:p>
    <w:p w:rsidR="008B3A17" w:rsidRPr="007D45A8" w:rsidRDefault="008B3A17" w:rsidP="008B3A17">
      <w:pPr>
        <w:rPr>
          <w:lang w:val="en-US"/>
        </w:rPr>
      </w:pPr>
      <w:r w:rsidRPr="007D45A8">
        <w:rPr>
          <w:lang w:val="en-US"/>
        </w:rPr>
        <w:t xml:space="preserve">where </w:t>
      </w:r>
      <m:oMath>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l</m:t>
            </m:r>
          </m:sub>
          <m:sup>
            <m:r>
              <w:rPr>
                <w:rFonts w:ascii="Cambria Math" w:hAnsi="Cambria Math"/>
                <w:lang w:val="en-US"/>
              </w:rPr>
              <m:t>i</m:t>
            </m:r>
          </m:sup>
        </m:sSubSup>
      </m:oMath>
      <w:r w:rsidRPr="007D45A8">
        <w:rPr>
          <w:lang w:val="en-US"/>
        </w:rPr>
        <w:t xml:space="preserve"> is the number of local feature descriptors in key frame </w:t>
      </w:r>
      <w:r w:rsidRPr="007D45A8">
        <w:rPr>
          <w:i/>
          <w:lang w:val="en-US"/>
        </w:rPr>
        <w:t>i</w:t>
      </w:r>
      <w:r w:rsidRPr="007D45A8">
        <w:rPr>
          <w:lang w:val="en-US"/>
        </w:rPr>
        <w:t>.</w:t>
      </w:r>
    </w:p>
    <w:p w:rsidR="008B3A17" w:rsidRPr="007D45A8" w:rsidRDefault="008B3A17" w:rsidP="008B3A17">
      <w:pPr>
        <w:rPr>
          <w:lang w:val="en-US"/>
        </w:rPr>
      </w:pPr>
      <w:r w:rsidRPr="007D45A8">
        <w:rPr>
          <w:lang w:val="en-US"/>
        </w:rPr>
        <w:lastRenderedPageBreak/>
        <w:t>The list is then filtered to remove descriptors that are similar to already encoded descriptors:</w:t>
      </w:r>
    </w:p>
    <w:p w:rsidR="008B3A17" w:rsidRPr="007D45A8" w:rsidRDefault="003C3C71" w:rsidP="008B3A17">
      <w:pPr>
        <w:rPr>
          <w:lang w:val="en-US"/>
        </w:rPr>
      </w:pP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t</m:t>
            </m:r>
          </m:sub>
        </m:sSub>
        <m:r>
          <w:rPr>
            <w:rFonts w:ascii="Cambria Math" w:hAnsi="Cambria Math"/>
            <w:lang w:val="en-US"/>
          </w:rPr>
          <m:t>=</m:t>
        </m:r>
        <m:d>
          <m:dPr>
            <m:begChr m:val="{"/>
            <m:endChr m:val=""/>
            <m:ctrlPr>
              <w:rPr>
                <w:rFonts w:ascii="Cambria Math" w:hAnsi="Cambria Math"/>
                <w:i/>
                <w:lang w:val="en-US"/>
              </w:rPr>
            </m:ctrlPr>
          </m:dPr>
          <m:e>
            <m:eqArr>
              <m:eqArrPr>
                <m:ctrlPr>
                  <w:rPr>
                    <w:rFonts w:ascii="Cambria Math" w:hAnsi="Cambria Math"/>
                    <w:i/>
                    <w:lang w:val="en-US"/>
                  </w:rPr>
                </m:ctrlPr>
              </m:eqArrPr>
              <m:e>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t</m:t>
                        </m:r>
                      </m:sub>
                    </m:sSub>
                  </m:e>
                </m:d>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l</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p</m:t>
                        </m:r>
                      </m:sub>
                    </m:sSub>
                  </m:e>
                </m:d>
                <m:r>
                  <w:rPr>
                    <w:rFonts w:ascii="Cambria Math" w:hAnsi="Cambria Math"/>
                    <w:lang w:val="en-US"/>
                  </w:rPr>
                  <m:t>&gt;</m:t>
                </m:r>
                <m:sSub>
                  <m:sSubPr>
                    <m:ctrlPr>
                      <w:rPr>
                        <w:rFonts w:ascii="Cambria Math" w:hAnsi="Cambria Math"/>
                        <w:i/>
                        <w:lang w:val="en-US"/>
                      </w:rPr>
                    </m:ctrlPr>
                  </m:sSubPr>
                  <m:e>
                    <m:r>
                      <w:rPr>
                        <w:rFonts w:ascii="Cambria Math" w:hAnsi="Cambria Math"/>
                        <w:lang w:val="en-US"/>
                      </w:rPr>
                      <m:t>θ</m:t>
                    </m:r>
                  </m:e>
                  <m:sub>
                    <m:r>
                      <w:rPr>
                        <w:rFonts w:ascii="Cambria Math" w:hAnsi="Cambria Math"/>
                        <w:lang w:val="en-US"/>
                      </w:rPr>
                      <m:t>l</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 xml:space="preserve"> l</m:t>
                    </m:r>
                  </m:e>
                  <m:sub>
                    <m:r>
                      <w:rPr>
                        <w:rFonts w:ascii="Cambria Math" w:hAnsi="Cambria Math"/>
                        <w:lang w:val="en-US"/>
                      </w:rPr>
                      <m:t>p</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t-1</m:t>
                    </m:r>
                  </m:sub>
                </m:sSub>
              </m:e>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t-1</m:t>
                    </m:r>
                  </m:sub>
                </m:sSub>
                <m:r>
                  <w:rPr>
                    <w:rFonts w:ascii="Cambria Math" w:hAnsi="Cambria Math"/>
                    <w:lang w:val="en-US"/>
                  </w:rPr>
                  <m:t xml:space="preserve">,  </m:t>
                </m:r>
                <m:r>
                  <m:rPr>
                    <m:nor/>
                  </m:rPr>
                  <w:rPr>
                    <w:rFonts w:ascii="Cambria Math" w:hAnsi="Cambria Math"/>
                    <w:lang w:val="en-US"/>
                  </w:rPr>
                  <m:t>otherwise</m:t>
                </m:r>
              </m:e>
            </m:eqArr>
          </m:e>
        </m:d>
      </m:oMath>
      <w:r w:rsidR="008B3A17" w:rsidRPr="007D45A8">
        <w:rPr>
          <w:lang w:val="en-US"/>
        </w:rPr>
        <w:t>,</w:t>
      </w:r>
    </w:p>
    <w:p w:rsidR="008B3A17" w:rsidRPr="007D45A8" w:rsidRDefault="008B3A17" w:rsidP="008B3A17">
      <w:pPr>
        <w:rPr>
          <w:rFonts w:ascii="CMR10" w:hAnsi="CMR10" w:cs="CMR10"/>
          <w:lang w:val="en-US" w:eastAsia="de-AT"/>
        </w:rPr>
      </w:pPr>
      <w:r w:rsidRPr="007D45A8">
        <w:rPr>
          <w:lang w:val="en-US"/>
        </w:rPr>
        <w:t xml:space="preserve">where </w:t>
      </w:r>
      <w:r w:rsidRPr="007D45A8">
        <w:rPr>
          <w:i/>
          <w:lang w:val="en-US"/>
        </w:rPr>
        <w:t>L'</w:t>
      </w:r>
      <w:r w:rsidRPr="007D45A8">
        <w:rPr>
          <w:i/>
          <w:vertAlign w:val="subscript"/>
          <w:lang w:val="en-US"/>
        </w:rPr>
        <w:t>t</w:t>
      </w:r>
      <w:r w:rsidRPr="007D45A8">
        <w:rPr>
          <w:lang w:val="en-US"/>
        </w:rPr>
        <w:t xml:space="preserve"> is the current filtered sequence, </w:t>
      </w:r>
      <w:r w:rsidRPr="007D45A8">
        <w:rPr>
          <w:rFonts w:ascii="CMR10" w:hAnsi="CMR10" w:cs="CMR10"/>
          <w:i/>
          <w:lang w:val="en-US" w:eastAsia="de-AT"/>
        </w:rPr>
        <w:t>θ</w:t>
      </w:r>
      <w:r w:rsidRPr="007D45A8">
        <w:rPr>
          <w:rFonts w:ascii="CMR10" w:hAnsi="CMR10" w:cs="CMR10"/>
          <w:i/>
          <w:vertAlign w:val="subscript"/>
          <w:lang w:val="en-US" w:eastAsia="de-AT"/>
        </w:rPr>
        <w:t>l</w:t>
      </w:r>
      <w:r w:rsidRPr="007D45A8">
        <w:rPr>
          <w:lang w:val="en-US"/>
        </w:rPr>
        <w:t xml:space="preserve"> is a distance threshold, and </w:t>
      </w:r>
      <w:r w:rsidRPr="007D45A8">
        <w:rPr>
          <w:i/>
          <w:lang w:val="en-US"/>
        </w:rPr>
        <w:t>L'</w:t>
      </w:r>
      <w:r w:rsidRPr="007D45A8">
        <w:rPr>
          <w:i/>
          <w:vertAlign w:val="subscript"/>
          <w:lang w:val="en-US"/>
        </w:rPr>
        <w:t>0</w:t>
      </w:r>
      <w:r w:rsidRPr="007D45A8">
        <w:rPr>
          <w:lang w:val="en-US"/>
        </w:rPr>
        <w:t xml:space="preserve">=[]. </w:t>
      </w:r>
      <w:r w:rsidRPr="007D45A8">
        <w:rPr>
          <w:i/>
          <w:lang w:val="en-US"/>
        </w:rPr>
        <w:t>l</w:t>
      </w:r>
      <w:r w:rsidRPr="007D45A8">
        <w:rPr>
          <w:i/>
          <w:vertAlign w:val="subscript"/>
          <w:lang w:val="en-US"/>
        </w:rPr>
        <w:t>t</w:t>
      </w:r>
      <w:r w:rsidRPr="007D45A8">
        <w:rPr>
          <w:lang w:val="en-US"/>
        </w:rPr>
        <w:t xml:space="preserve"> is the </w:t>
      </w:r>
      <w:r w:rsidRPr="007D45A8">
        <w:rPr>
          <w:i/>
          <w:lang w:val="en-US"/>
        </w:rPr>
        <w:t>t</w:t>
      </w:r>
      <w:r w:rsidRPr="007D45A8">
        <w:rPr>
          <w:vertAlign w:val="superscript"/>
          <w:lang w:val="en-US"/>
        </w:rPr>
        <w:t>th</w:t>
      </w:r>
      <w:r w:rsidRPr="007D45A8">
        <w:rPr>
          <w:lang w:val="en-US"/>
        </w:rPr>
        <w:t xml:space="preserve"> element of </w:t>
      </w:r>
      <w:r w:rsidRPr="007D45A8">
        <w:rPr>
          <w:i/>
          <w:lang w:val="en-US"/>
        </w:rPr>
        <w:t>L</w:t>
      </w:r>
      <w:r w:rsidRPr="007D45A8">
        <w:rPr>
          <w:lang w:val="en-US"/>
        </w:rPr>
        <w:t xml:space="preserve">. If </w:t>
      </w:r>
      <w:r w:rsidRPr="007D45A8">
        <w:rPr>
          <w:i/>
          <w:lang w:val="en-US"/>
        </w:rPr>
        <w:t>l</w:t>
      </w:r>
      <w:r w:rsidRPr="007D45A8">
        <w:rPr>
          <w:i/>
          <w:vertAlign w:val="subscript"/>
          <w:lang w:val="en-US"/>
        </w:rPr>
        <w:t xml:space="preserve">t </w:t>
      </w:r>
      <w:r w:rsidRPr="007D45A8">
        <w:rPr>
          <w:lang w:val="en-US"/>
        </w:rPr>
        <w:t xml:space="preserve">is not added to the sequence, a reference to the index </w:t>
      </w:r>
      <w:r w:rsidRPr="007D45A8">
        <w:rPr>
          <w:i/>
          <w:lang w:val="en-US"/>
        </w:rPr>
        <w:t>p</w:t>
      </w:r>
      <w:r w:rsidRPr="007D45A8">
        <w:rPr>
          <w:lang w:val="en-US"/>
        </w:rPr>
        <w:t xml:space="preserve"> which minimizes </w:t>
      </w:r>
      <w:r w:rsidRPr="007D45A8">
        <w:rPr>
          <w:rFonts w:ascii="CMR10" w:hAnsi="CMR10" w:cs="CMR10"/>
          <w:i/>
          <w:lang w:val="en-US" w:eastAsia="de-AT"/>
        </w:rPr>
        <w:t>δ</w:t>
      </w:r>
      <w:r w:rsidRPr="007D45A8">
        <w:rPr>
          <w:rFonts w:ascii="CMR10" w:hAnsi="CMR10" w:cs="CMR10"/>
          <w:i/>
          <w:vertAlign w:val="subscript"/>
          <w:lang w:val="en-US" w:eastAsia="de-AT"/>
        </w:rPr>
        <w:t>l</w:t>
      </w:r>
      <w:r w:rsidRPr="007D45A8">
        <w:rPr>
          <w:rFonts w:ascii="CMR10" w:hAnsi="CMR10" w:cs="CMR10"/>
          <w:lang w:val="en-US" w:eastAsia="de-AT"/>
        </w:rPr>
        <w:t>(</w:t>
      </w:r>
      <w:r w:rsidRPr="007D45A8">
        <w:rPr>
          <w:rFonts w:ascii="CMR10" w:hAnsi="CMR10" w:cs="CMR10"/>
          <w:i/>
          <w:lang w:val="en-US" w:eastAsia="de-AT"/>
        </w:rPr>
        <w:t>l</w:t>
      </w:r>
      <w:r w:rsidRPr="007D45A8">
        <w:rPr>
          <w:rFonts w:ascii="CMR10" w:hAnsi="CMR10" w:cs="CMR10"/>
          <w:i/>
          <w:vertAlign w:val="subscript"/>
          <w:lang w:val="en-US" w:eastAsia="de-AT"/>
        </w:rPr>
        <w:t>t</w:t>
      </w:r>
      <w:r w:rsidRPr="007D45A8">
        <w:rPr>
          <w:rFonts w:ascii="CMR10" w:hAnsi="CMR10" w:cs="CMR10"/>
          <w:lang w:val="en-US" w:eastAsia="de-AT"/>
        </w:rPr>
        <w:t>,</w:t>
      </w:r>
      <w:r w:rsidRPr="007D45A8">
        <w:rPr>
          <w:rFonts w:ascii="CMR10" w:hAnsi="CMR10" w:cs="CMR10"/>
          <w:i/>
          <w:lang w:val="en-US" w:eastAsia="de-AT"/>
        </w:rPr>
        <w:t>l</w:t>
      </w:r>
      <w:r w:rsidRPr="007D45A8">
        <w:rPr>
          <w:rFonts w:ascii="CMR10" w:hAnsi="CMR10" w:cs="CMR10"/>
          <w:i/>
          <w:vertAlign w:val="subscript"/>
          <w:lang w:val="en-US" w:eastAsia="de-AT"/>
        </w:rPr>
        <w:t>p</w:t>
      </w:r>
      <w:r w:rsidRPr="007D45A8">
        <w:rPr>
          <w:rFonts w:ascii="CMR10" w:hAnsi="CMR10" w:cs="CMR10"/>
          <w:lang w:val="en-US" w:eastAsia="de-AT"/>
        </w:rPr>
        <w:t>) is kept. The list of features and the references are used to build the local descriptor index. This index is needed to reconstruct the sequence of descriptors per frame, in order to establish the correspondence to encoded local feature locations.</w:t>
      </w:r>
    </w:p>
    <w:p w:rsidR="008B3A17" w:rsidRPr="007D45A8" w:rsidRDefault="008B3A17" w:rsidP="008B3A17">
      <w:pPr>
        <w:rPr>
          <w:rFonts w:ascii="CMR10" w:hAnsi="CMR10" w:cs="CMR10"/>
          <w:lang w:val="en-US" w:eastAsia="de-AT"/>
        </w:rPr>
      </w:pPr>
      <w:r w:rsidRPr="007D45A8">
        <w:rPr>
          <w:rFonts w:ascii="CMR10" w:hAnsi="CMR10" w:cs="CMR10"/>
          <w:lang w:val="en-US" w:eastAsia="de-AT"/>
        </w:rPr>
        <w:t xml:space="preserve">A parameterization of </w:t>
      </w:r>
      <w:r w:rsidRPr="007D45A8">
        <w:rPr>
          <w:rFonts w:ascii="CMR10" w:hAnsi="CMR10" w:cs="CMR10"/>
          <w:i/>
          <w:lang w:val="en-US" w:eastAsia="de-AT"/>
        </w:rPr>
        <w:t>θ</w:t>
      </w:r>
      <w:r w:rsidRPr="007D45A8">
        <w:rPr>
          <w:rFonts w:ascii="CMR10" w:hAnsi="CMR10" w:cs="CMR10"/>
          <w:i/>
          <w:vertAlign w:val="subscript"/>
          <w:lang w:val="en-US" w:eastAsia="de-AT"/>
        </w:rPr>
        <w:t>l</w:t>
      </w:r>
      <w:r w:rsidRPr="007D45A8">
        <w:rPr>
          <w:rFonts w:ascii="CMR10" w:hAnsi="CMR10" w:cs="CMR10"/>
          <w:lang w:val="en-US" w:eastAsia="de-AT"/>
        </w:rPr>
        <w:t xml:space="preserve">=0 corresponds to lossless compression, higher values of </w:t>
      </w:r>
      <w:r w:rsidRPr="007D45A8">
        <w:rPr>
          <w:rFonts w:ascii="CMR10" w:hAnsi="CMR10" w:cs="CMR10"/>
          <w:i/>
          <w:lang w:val="en-US" w:eastAsia="de-AT"/>
        </w:rPr>
        <w:t>θ</w:t>
      </w:r>
      <w:r w:rsidRPr="007D45A8">
        <w:rPr>
          <w:rFonts w:ascii="CMR10" w:hAnsi="CMR10" w:cs="CMR10"/>
          <w:i/>
          <w:vertAlign w:val="subscript"/>
          <w:lang w:val="en-US" w:eastAsia="de-AT"/>
        </w:rPr>
        <w:t>l</w:t>
      </w:r>
      <w:r w:rsidRPr="007D45A8">
        <w:rPr>
          <w:rFonts w:ascii="CMR10" w:hAnsi="CMR10" w:cs="CMR10"/>
          <w:lang w:val="en-US" w:eastAsia="de-AT"/>
        </w:rPr>
        <w:t xml:space="preserve"> will result in lossy compression of local feature descriptors.</w:t>
      </w:r>
    </w:p>
    <w:p w:rsidR="008B3A17" w:rsidRPr="007D45A8" w:rsidRDefault="008B3A17" w:rsidP="008B3A17">
      <w:pPr>
        <w:rPr>
          <w:rFonts w:ascii="CMR10" w:hAnsi="CMR10" w:cs="CMR10"/>
          <w:lang w:val="en-US" w:eastAsia="de-AT"/>
        </w:rPr>
      </w:pPr>
      <w:r w:rsidRPr="007D45A8">
        <w:rPr>
          <w:rFonts w:ascii="CMR10" w:hAnsi="CMR10" w:cs="CMR10"/>
          <w:lang w:val="en-US" w:eastAsia="de-AT"/>
        </w:rPr>
        <w:t xml:space="preserve">Adaptive binary arithmetic coding (ABAC) [1] is applied to the sequence </w:t>
      </w:r>
      <w:r w:rsidRPr="007D45A8">
        <w:rPr>
          <w:rFonts w:ascii="CMR10" w:hAnsi="CMR10" w:cs="CMR10"/>
          <w:i/>
          <w:lang w:val="en-US" w:eastAsia="de-AT"/>
        </w:rPr>
        <w:t>L'</w:t>
      </w:r>
      <w:r w:rsidRPr="007D45A8">
        <w:rPr>
          <w:rFonts w:ascii="CMR10" w:hAnsi="CMR10" w:cs="CMR10"/>
          <w:lang w:val="en-US" w:eastAsia="de-AT"/>
        </w:rPr>
        <w:t>, resulting in the encoded local descriptor block.</w:t>
      </w:r>
    </w:p>
    <w:p w:rsidR="008B3A17" w:rsidRPr="007D45A8" w:rsidRDefault="008B3A17" w:rsidP="008B3A17">
      <w:pPr>
        <w:rPr>
          <w:rFonts w:ascii="CMR10" w:hAnsi="CMR10" w:cs="CMR10"/>
          <w:lang w:val="en-US" w:eastAsia="de-AT"/>
        </w:rPr>
      </w:pPr>
      <w:r w:rsidRPr="007D45A8">
        <w:rPr>
          <w:rFonts w:ascii="CMR10" w:hAnsi="CMR10" w:cs="CMR10"/>
          <w:lang w:val="en-US" w:eastAsia="de-AT"/>
        </w:rPr>
        <w:t>In order to meet a maximum size limit of the descriptor per segment, the descriptors of some key frames may be discarded.</w:t>
      </w:r>
    </w:p>
    <w:p w:rsidR="008B3A17" w:rsidRPr="007D45A8" w:rsidRDefault="008B3A17" w:rsidP="008B3A17">
      <w:pPr>
        <w:pStyle w:val="berschrift3"/>
        <w:numPr>
          <w:ilvl w:val="2"/>
          <w:numId w:val="1"/>
        </w:numPr>
        <w:rPr>
          <w:lang w:val="en-US"/>
        </w:rPr>
      </w:pPr>
      <w:bookmarkStart w:id="104" w:name="_Toc496579674"/>
      <w:bookmarkStart w:id="105" w:name="_Toc496673032"/>
      <w:bookmarkStart w:id="106" w:name="_Toc499880248"/>
      <w:r w:rsidRPr="007D45A8">
        <w:rPr>
          <w:lang w:val="en-US"/>
        </w:rPr>
        <w:t>Encoding of local feature locations</w:t>
      </w:r>
      <w:bookmarkEnd w:id="104"/>
      <w:bookmarkEnd w:id="105"/>
      <w:bookmarkEnd w:id="106"/>
    </w:p>
    <w:p w:rsidR="008B3A17" w:rsidRPr="007D45A8" w:rsidRDefault="008B3A17" w:rsidP="008B3A17">
      <w:pPr>
        <w:rPr>
          <w:lang w:val="en-US"/>
        </w:rPr>
      </w:pPr>
      <w:r w:rsidRPr="007D45A8">
        <w:rPr>
          <w:lang w:val="en-US"/>
        </w:rPr>
        <w:t>Encoding of local feature locations is done independently for each key frame of a segment, as defined in ISO/IEC 15938-13 clause 5.8. The local feature locations block contains the sequence of encoded coordinate histograms for the key frames of the segment, in the same order as used to encode the global and local descriptors.</w:t>
      </w:r>
    </w:p>
    <w:p w:rsidR="008B3A17" w:rsidRPr="007D45A8" w:rsidRDefault="008B3A17" w:rsidP="008B3A17">
      <w:pPr>
        <w:pStyle w:val="berschrift2"/>
        <w:numPr>
          <w:ilvl w:val="1"/>
          <w:numId w:val="1"/>
        </w:numPr>
        <w:rPr>
          <w:lang w:val="en-US"/>
        </w:rPr>
      </w:pPr>
      <w:bookmarkStart w:id="107" w:name="_Toc496579675"/>
      <w:bookmarkStart w:id="108" w:name="_Toc496673033"/>
      <w:bookmarkStart w:id="109" w:name="_Toc499880249"/>
      <w:r w:rsidRPr="007D45A8">
        <w:rPr>
          <w:lang w:val="en-US"/>
        </w:rPr>
        <w:t>Deep feature descriptor</w:t>
      </w:r>
      <w:bookmarkStart w:id="110" w:name="_Toc488240283"/>
      <w:bookmarkEnd w:id="107"/>
      <w:bookmarkEnd w:id="108"/>
      <w:bookmarkEnd w:id="109"/>
      <w:bookmarkEnd w:id="110"/>
    </w:p>
    <w:p w:rsidR="008B3A17" w:rsidRPr="007D45A8" w:rsidRDefault="008B3A17" w:rsidP="008B3A17">
      <w:pPr>
        <w:pStyle w:val="berschrift3"/>
        <w:numPr>
          <w:ilvl w:val="2"/>
          <w:numId w:val="1"/>
        </w:numPr>
        <w:tabs>
          <w:tab w:val="clear" w:pos="720"/>
        </w:tabs>
        <w:rPr>
          <w:lang w:val="en-US"/>
        </w:rPr>
      </w:pPr>
      <w:bookmarkStart w:id="111" w:name="_Toc496579676"/>
      <w:bookmarkStart w:id="112" w:name="_Toc496673034"/>
      <w:bookmarkStart w:id="113" w:name="_Toc499880250"/>
      <w:r w:rsidRPr="007D45A8">
        <w:rPr>
          <w:lang w:val="en-US"/>
        </w:rPr>
        <w:t>Deep feature descriptors of key frames</w:t>
      </w:r>
      <w:bookmarkEnd w:id="111"/>
      <w:bookmarkEnd w:id="112"/>
      <w:bookmarkEnd w:id="113"/>
    </w:p>
    <w:p w:rsidR="008B3A17" w:rsidRPr="007D45A8" w:rsidRDefault="008B3A17" w:rsidP="008B3A17">
      <w:pPr>
        <w:autoSpaceDE w:val="0"/>
        <w:autoSpaceDN w:val="0"/>
        <w:adjustRightInd w:val="0"/>
        <w:spacing w:line="240" w:lineRule="auto"/>
        <w:rPr>
          <w:rFonts w:cs="Arial"/>
          <w:lang w:val="en-US" w:eastAsia="zh-CN"/>
        </w:rPr>
      </w:pPr>
      <w:r w:rsidRPr="007D45A8">
        <w:rPr>
          <w:rFonts w:cs="Arial"/>
          <w:lang w:val="en-US" w:eastAsia="zh-CN"/>
        </w:rPr>
        <w:fldChar w:fldCharType="begin"/>
      </w:r>
      <w:r w:rsidRPr="007D45A8">
        <w:rPr>
          <w:rFonts w:cs="Arial"/>
          <w:lang w:val="en-US" w:eastAsia="zh-CN"/>
        </w:rPr>
        <w:instrText xml:space="preserve"> REF _Ref496579655 \h </w:instrText>
      </w:r>
      <w:r w:rsidRPr="007D45A8">
        <w:rPr>
          <w:rFonts w:cs="Arial"/>
          <w:lang w:val="en-US" w:eastAsia="zh-CN"/>
        </w:rPr>
      </w:r>
      <w:r w:rsidRPr="007D45A8">
        <w:rPr>
          <w:rFonts w:cs="Arial"/>
          <w:lang w:val="en-US" w:eastAsia="zh-CN"/>
        </w:rPr>
        <w:fldChar w:fldCharType="separate"/>
      </w:r>
      <w:r w:rsidR="007D45A8" w:rsidRPr="007D45A8">
        <w:rPr>
          <w:lang w:val="en-US"/>
        </w:rPr>
        <w:t xml:space="preserve">Figure </w:t>
      </w:r>
      <w:r w:rsidR="007D45A8">
        <w:rPr>
          <w:noProof/>
          <w:lang w:val="en-US"/>
        </w:rPr>
        <w:t>1</w:t>
      </w:r>
      <w:r w:rsidRPr="007D45A8">
        <w:rPr>
          <w:rFonts w:cs="Arial"/>
          <w:lang w:val="en-US" w:eastAsia="zh-CN"/>
        </w:rPr>
        <w:fldChar w:fldCharType="end"/>
      </w:r>
      <w:r w:rsidRPr="007D45A8">
        <w:rPr>
          <w:rFonts w:cs="Arial"/>
          <w:lang w:val="en-US" w:eastAsia="zh-CN"/>
        </w:rPr>
        <w:t xml:space="preserve"> shows the extraction pipeline of our compact deep invariant global descriptors with Nested Invariance Pooling (NIP). Given a video key frame </w:t>
      </w:r>
      <w:r w:rsidRPr="007D45A8">
        <w:rPr>
          <w:rFonts w:cs="Arial"/>
          <w:i/>
          <w:lang w:val="en-US" w:eastAsia="zh-CN"/>
        </w:rPr>
        <w:t>k</w:t>
      </w:r>
      <w:r w:rsidRPr="007D45A8">
        <w:rPr>
          <w:rFonts w:cs="Arial"/>
          <w:lang w:val="en-US" w:eastAsia="zh-CN"/>
        </w:rPr>
        <w:t xml:space="preserve"> we rotate it by </w:t>
      </w:r>
      <w:r w:rsidRPr="007D45A8">
        <w:rPr>
          <w:rFonts w:cs="Arial"/>
          <w:i/>
          <w:lang w:val="en-US" w:eastAsia="zh-CN"/>
        </w:rPr>
        <w:t>r</w:t>
      </w:r>
      <w:r w:rsidRPr="007D45A8">
        <w:rPr>
          <w:rFonts w:cs="Arial"/>
          <w:lang w:val="en-US" w:eastAsia="zh-CN"/>
        </w:rPr>
        <w:t xml:space="preserve"> times. By forwarding each rotated image through a pre-trained deep CNN, the convolutional feature maps output by intermediate layer (e.g., convolutional layer) are represented by a cube </w:t>
      </w:r>
      <w:r w:rsidRPr="007D45A8">
        <w:rPr>
          <w:rFonts w:cs="Arial"/>
          <w:i/>
          <w:lang w:val="en-US" w:eastAsia="zh-CN"/>
        </w:rPr>
        <w:t>w</w:t>
      </w:r>
      <w:r w:rsidRPr="007D45A8">
        <w:rPr>
          <w:rFonts w:cs="Arial"/>
          <w:lang w:val="en-US" w:eastAsia="zh-CN"/>
        </w:rPr>
        <w:t xml:space="preserve"> × </w:t>
      </w:r>
      <w:r w:rsidRPr="007D45A8">
        <w:rPr>
          <w:rFonts w:cs="Arial"/>
          <w:i/>
          <w:lang w:val="en-US" w:eastAsia="zh-CN"/>
        </w:rPr>
        <w:t>h</w:t>
      </w:r>
      <w:r w:rsidRPr="007D45A8">
        <w:rPr>
          <w:rFonts w:cs="Arial"/>
          <w:lang w:val="en-US" w:eastAsia="zh-CN"/>
        </w:rPr>
        <w:t xml:space="preserve"> × </w:t>
      </w:r>
      <w:r w:rsidRPr="007D45A8">
        <w:rPr>
          <w:rFonts w:cs="Arial"/>
          <w:i/>
          <w:lang w:val="en-US" w:eastAsia="zh-CN"/>
        </w:rPr>
        <w:t>c</w:t>
      </w:r>
      <w:r w:rsidRPr="007D45A8">
        <w:rPr>
          <w:rFonts w:cs="Arial"/>
          <w:lang w:val="en-US" w:eastAsia="zh-CN"/>
        </w:rPr>
        <w:t xml:space="preserve">, where </w:t>
      </w:r>
      <w:r w:rsidRPr="007D45A8">
        <w:rPr>
          <w:rFonts w:cs="Arial"/>
          <w:i/>
          <w:lang w:val="en-US" w:eastAsia="zh-CN"/>
        </w:rPr>
        <w:t>w</w:t>
      </w:r>
      <w:r w:rsidRPr="007D45A8">
        <w:rPr>
          <w:rFonts w:cs="Arial"/>
          <w:lang w:val="en-US" w:eastAsia="zh-CN"/>
        </w:rPr>
        <w:t xml:space="preserve"> and </w:t>
      </w:r>
      <w:r w:rsidRPr="007D45A8">
        <w:rPr>
          <w:rFonts w:cs="Arial"/>
          <w:i/>
          <w:lang w:val="en-US" w:eastAsia="zh-CN"/>
        </w:rPr>
        <w:t>h</w:t>
      </w:r>
      <w:r w:rsidRPr="007D45A8">
        <w:rPr>
          <w:rFonts w:cs="Arial"/>
          <w:lang w:val="en-US" w:eastAsia="zh-CN"/>
        </w:rPr>
        <w:t xml:space="preserve"> denote width and height of each feature map respectively and </w:t>
      </w:r>
      <w:r w:rsidRPr="007D45A8">
        <w:rPr>
          <w:rFonts w:cs="Arial"/>
          <w:i/>
          <w:lang w:val="en-US" w:eastAsia="zh-CN"/>
        </w:rPr>
        <w:t>c</w:t>
      </w:r>
      <w:r w:rsidRPr="007D45A8">
        <w:rPr>
          <w:rFonts w:cs="Arial"/>
          <w:lang w:val="en-US" w:eastAsia="zh-CN"/>
        </w:rPr>
        <w:t xml:space="preserve"> is the number of channels in the feature maps. Subsequently, we extract a set of ROIs from the cube using an overlapping sliding window, with window size </w:t>
      </w:r>
      <w:r w:rsidRPr="007D45A8">
        <w:rPr>
          <w:rFonts w:cs="Arial"/>
          <w:i/>
          <w:lang w:val="en-US" w:eastAsia="zh-CN"/>
        </w:rPr>
        <w:t>w' ≤ w</w:t>
      </w:r>
      <w:r w:rsidRPr="007D45A8">
        <w:rPr>
          <w:rFonts w:cs="Arial"/>
          <w:lang w:val="en-US" w:eastAsia="zh-CN"/>
        </w:rPr>
        <w:t xml:space="preserve"> and </w:t>
      </w:r>
      <w:r w:rsidRPr="007D45A8">
        <w:rPr>
          <w:rFonts w:cs="Arial"/>
          <w:i/>
          <w:lang w:val="en-US" w:eastAsia="zh-CN"/>
        </w:rPr>
        <w:t>h'≤ h</w:t>
      </w:r>
      <w:r w:rsidRPr="007D45A8">
        <w:rPr>
          <w:rFonts w:cs="Arial"/>
          <w:lang w:val="en-US" w:eastAsia="zh-CN"/>
        </w:rPr>
        <w:t xml:space="preserve">. The window size is adjusted to incorporate ROIs with different scales (e.g., 5 × 5, 10 × 10). Here, we denote the number of scales as </w:t>
      </w:r>
      <w:r w:rsidRPr="007D45A8">
        <w:rPr>
          <w:rFonts w:cs="Arial"/>
          <w:i/>
          <w:lang w:val="en-US" w:eastAsia="zh-CN"/>
        </w:rPr>
        <w:t>s</w:t>
      </w:r>
      <w:r w:rsidRPr="007D45A8">
        <w:rPr>
          <w:rFonts w:cs="Arial"/>
          <w:lang w:val="en-US" w:eastAsia="zh-CN"/>
        </w:rPr>
        <w:t xml:space="preserve">. Finally, a 5-D data structure </w:t>
      </w:r>
      <w:r w:rsidRPr="007D45A8">
        <w:rPr>
          <w:rFonts w:cs="Arial"/>
          <w:i/>
          <w:lang w:val="en-US" w:eastAsia="zh-CN"/>
        </w:rPr>
        <w:t>γ</w:t>
      </w:r>
      <w:r w:rsidRPr="007D45A8">
        <w:rPr>
          <w:rFonts w:cs="Arial"/>
          <w:i/>
          <w:position w:val="-3"/>
          <w:lang w:val="en-US" w:eastAsia="zh-CN"/>
        </w:rPr>
        <w:t>k</w:t>
      </w:r>
      <w:r w:rsidRPr="007D45A8">
        <w:rPr>
          <w:rFonts w:cs="Arial"/>
          <w:i/>
          <w:lang w:val="en-US" w:eastAsia="zh-CN"/>
        </w:rPr>
        <w:t>(P</w:t>
      </w:r>
      <w:r w:rsidRPr="007D45A8">
        <w:rPr>
          <w:rFonts w:cs="Arial"/>
          <w:i/>
          <w:position w:val="-3"/>
          <w:lang w:val="en-US" w:eastAsia="zh-CN"/>
        </w:rPr>
        <w:t>t</w:t>
      </w:r>
      <w:r w:rsidRPr="007D45A8">
        <w:rPr>
          <w:rFonts w:cs="Arial"/>
          <w:i/>
          <w:lang w:val="en-US" w:eastAsia="zh-CN"/>
        </w:rPr>
        <w:t>,P</w:t>
      </w:r>
      <w:r w:rsidRPr="007D45A8">
        <w:rPr>
          <w:rFonts w:cs="Arial"/>
          <w:i/>
          <w:position w:val="-3"/>
          <w:lang w:val="en-US" w:eastAsia="zh-CN"/>
        </w:rPr>
        <w:t>s</w:t>
      </w:r>
      <w:r w:rsidRPr="007D45A8">
        <w:rPr>
          <w:rFonts w:cs="Arial"/>
          <w:i/>
          <w:lang w:val="en-US" w:eastAsia="zh-CN"/>
        </w:rPr>
        <w:t>,P</w:t>
      </w:r>
      <w:r w:rsidRPr="007D45A8">
        <w:rPr>
          <w:rFonts w:cs="Arial"/>
          <w:i/>
          <w:position w:val="-3"/>
          <w:lang w:val="en-US" w:eastAsia="zh-CN"/>
        </w:rPr>
        <w:t>r</w:t>
      </w:r>
      <w:r w:rsidRPr="007D45A8">
        <w:rPr>
          <w:rFonts w:cs="Arial"/>
          <w:i/>
          <w:lang w:val="en-US" w:eastAsia="zh-CN"/>
        </w:rPr>
        <w:t xml:space="preserve">,m) </w:t>
      </w:r>
      <w:r w:rsidRPr="007D45A8">
        <w:rPr>
          <w:rFonts w:ascii="Cambria Math" w:hAnsi="Cambria Math" w:cs="Cambria Math"/>
          <w:i/>
          <w:lang w:val="en-US" w:eastAsia="zh-CN"/>
        </w:rPr>
        <w:t>∈</w:t>
      </w:r>
      <w:r w:rsidRPr="007D45A8">
        <w:rPr>
          <w:rFonts w:cs="Arial"/>
          <w:i/>
          <w:lang w:val="en-US" w:eastAsia="zh-CN"/>
        </w:rPr>
        <w:t xml:space="preserve"> </w:t>
      </w:r>
      <w:r w:rsidRPr="007D45A8">
        <w:rPr>
          <w:rStyle w:val="berschrift2Zchn"/>
          <w:rFonts w:ascii="Cambria Math" w:hAnsi="Cambria Math"/>
          <w:lang w:val="en-US"/>
        </w:rPr>
        <w:t>ℝ</w:t>
      </w:r>
      <w:r w:rsidRPr="007D45A8">
        <w:rPr>
          <w:rFonts w:cs="Arial"/>
          <w:i/>
          <w:position w:val="10"/>
          <w:lang w:val="en-US" w:eastAsia="zh-CN"/>
        </w:rPr>
        <w:t>w'</w:t>
      </w:r>
      <w:r w:rsidR="009A2F12" w:rsidRPr="007D45A8">
        <w:rPr>
          <w:rFonts w:cs="Arial"/>
          <w:i/>
          <w:position w:val="10"/>
          <w:lang w:val="en-US" w:eastAsia="zh-CN"/>
        </w:rPr>
        <w:t>×</w:t>
      </w:r>
      <w:r w:rsidRPr="007D45A8">
        <w:rPr>
          <w:rFonts w:cs="Arial"/>
          <w:i/>
          <w:position w:val="10"/>
          <w:lang w:val="en-US" w:eastAsia="zh-CN"/>
        </w:rPr>
        <w:t>h'×s×r×c</w:t>
      </w:r>
      <w:r w:rsidRPr="007D45A8">
        <w:rPr>
          <w:rFonts w:cs="Arial"/>
          <w:position w:val="10"/>
          <w:lang w:val="en-US" w:eastAsia="zh-CN"/>
        </w:rPr>
        <w:t xml:space="preserve"> </w:t>
      </w:r>
      <w:r w:rsidRPr="007D45A8">
        <w:rPr>
          <w:rFonts w:cs="Arial"/>
          <w:lang w:val="en-US" w:eastAsia="zh-CN"/>
        </w:rPr>
        <w:t xml:space="preserve">is derived, which encodes translations </w:t>
      </w:r>
      <w:r w:rsidRPr="007D45A8">
        <w:rPr>
          <w:rFonts w:cs="Arial"/>
          <w:i/>
          <w:lang w:val="en-US" w:eastAsia="zh-CN"/>
        </w:rPr>
        <w:t>P</w:t>
      </w:r>
      <w:r w:rsidRPr="007D45A8">
        <w:rPr>
          <w:rFonts w:cs="Arial"/>
          <w:i/>
          <w:position w:val="-3"/>
          <w:lang w:val="en-US" w:eastAsia="zh-CN"/>
        </w:rPr>
        <w:t>t</w:t>
      </w:r>
      <w:r w:rsidRPr="007D45A8">
        <w:rPr>
          <w:rFonts w:cs="Arial"/>
          <w:position w:val="-3"/>
          <w:lang w:val="en-US" w:eastAsia="zh-CN"/>
        </w:rPr>
        <w:t xml:space="preserve"> </w:t>
      </w:r>
      <w:r w:rsidRPr="007D45A8">
        <w:rPr>
          <w:rFonts w:cs="Arial"/>
          <w:lang w:val="en-US" w:eastAsia="zh-CN"/>
        </w:rPr>
        <w:t xml:space="preserve">(i.e., spatial locations </w:t>
      </w:r>
      <w:r w:rsidRPr="007D45A8">
        <w:rPr>
          <w:rFonts w:cs="Arial"/>
          <w:i/>
          <w:lang w:val="en-US" w:eastAsia="zh-CN"/>
        </w:rPr>
        <w:t>w'</w:t>
      </w:r>
      <w:r w:rsidRPr="007D45A8">
        <w:rPr>
          <w:rFonts w:cs="Arial"/>
          <w:position w:val="16"/>
          <w:lang w:val="en-US" w:eastAsia="zh-CN"/>
        </w:rPr>
        <w:t xml:space="preserve"> </w:t>
      </w:r>
      <w:r w:rsidRPr="007D45A8">
        <w:rPr>
          <w:rFonts w:cs="Arial"/>
          <w:lang w:val="en-US" w:eastAsia="zh-CN"/>
        </w:rPr>
        <w:t xml:space="preserve">× </w:t>
      </w:r>
      <w:r w:rsidRPr="007D45A8">
        <w:rPr>
          <w:rFonts w:cs="Arial"/>
          <w:i/>
          <w:lang w:val="en-US" w:eastAsia="zh-CN"/>
        </w:rPr>
        <w:t>h'</w:t>
      </w:r>
      <w:r w:rsidRPr="007D45A8">
        <w:rPr>
          <w:rFonts w:cs="Arial"/>
          <w:position w:val="16"/>
          <w:lang w:val="en-US" w:eastAsia="zh-CN"/>
        </w:rPr>
        <w:t xml:space="preserve"> </w:t>
      </w:r>
      <w:r w:rsidRPr="007D45A8">
        <w:rPr>
          <w:rFonts w:cs="Arial"/>
          <w:lang w:val="en-US" w:eastAsia="zh-CN"/>
        </w:rPr>
        <w:t xml:space="preserve">), scales </w:t>
      </w:r>
      <w:r w:rsidRPr="007D45A8">
        <w:rPr>
          <w:rFonts w:cs="Arial"/>
          <w:i/>
          <w:lang w:val="en-US" w:eastAsia="zh-CN"/>
        </w:rPr>
        <w:t>P</w:t>
      </w:r>
      <w:r w:rsidRPr="007D45A8">
        <w:rPr>
          <w:rFonts w:cs="Arial"/>
          <w:i/>
          <w:position w:val="-3"/>
          <w:lang w:val="en-US" w:eastAsia="zh-CN"/>
        </w:rPr>
        <w:t>s</w:t>
      </w:r>
      <w:r w:rsidRPr="007D45A8">
        <w:rPr>
          <w:rFonts w:cs="Arial"/>
          <w:position w:val="-3"/>
          <w:lang w:val="en-US" w:eastAsia="zh-CN"/>
        </w:rPr>
        <w:t xml:space="preserve"> </w:t>
      </w:r>
      <w:r w:rsidRPr="007D45A8">
        <w:rPr>
          <w:rFonts w:cs="Arial"/>
          <w:lang w:val="en-US" w:eastAsia="zh-CN"/>
        </w:rPr>
        <w:t xml:space="preserve">and rotations </w:t>
      </w:r>
      <w:r w:rsidRPr="007D45A8">
        <w:rPr>
          <w:rFonts w:cs="Arial"/>
          <w:i/>
          <w:lang w:val="en-US" w:eastAsia="zh-CN"/>
        </w:rPr>
        <w:t>P</w:t>
      </w:r>
      <w:r w:rsidRPr="007D45A8">
        <w:rPr>
          <w:rFonts w:cs="Arial"/>
          <w:i/>
          <w:position w:val="-3"/>
          <w:lang w:val="en-US" w:eastAsia="zh-CN"/>
        </w:rPr>
        <w:t>r</w:t>
      </w:r>
      <w:r w:rsidRPr="007D45A8">
        <w:rPr>
          <w:rFonts w:cs="Arial"/>
          <w:position w:val="-3"/>
          <w:lang w:val="en-US" w:eastAsia="zh-CN"/>
        </w:rPr>
        <w:t xml:space="preserve"> </w:t>
      </w:r>
      <w:r w:rsidRPr="007D45A8">
        <w:rPr>
          <w:rFonts w:cs="Arial"/>
          <w:lang w:val="en-US" w:eastAsia="zh-CN"/>
        </w:rPr>
        <w:t xml:space="preserve">of input key frame </w:t>
      </w:r>
      <w:r w:rsidRPr="007D45A8">
        <w:rPr>
          <w:rFonts w:cs="Arial"/>
          <w:i/>
          <w:lang w:val="en-US" w:eastAsia="zh-CN"/>
        </w:rPr>
        <w:t>k</w:t>
      </w:r>
      <w:r w:rsidRPr="007D45A8">
        <w:rPr>
          <w:rFonts w:cs="Arial"/>
          <w:lang w:val="en-US" w:eastAsia="zh-CN"/>
        </w:rPr>
        <w:t xml:space="preserve">. </w:t>
      </w:r>
    </w:p>
    <w:p w:rsidR="008B3A17" w:rsidRPr="007D45A8" w:rsidRDefault="00E5499A" w:rsidP="00367C67">
      <w:pPr>
        <w:keepNext/>
        <w:autoSpaceDE w:val="0"/>
        <w:autoSpaceDN w:val="0"/>
        <w:adjustRightInd w:val="0"/>
        <w:spacing w:line="300" w:lineRule="atLeast"/>
        <w:jc w:val="center"/>
        <w:rPr>
          <w:rFonts w:ascii="Times" w:hAnsi="Times" w:cs="Times"/>
          <w:sz w:val="24"/>
          <w:szCs w:val="24"/>
          <w:lang w:val="en-US" w:eastAsia="zh-CN"/>
        </w:rPr>
      </w:pPr>
      <w:r w:rsidRPr="007D45A8">
        <w:rPr>
          <w:rFonts w:cs="Arial"/>
          <w:noProof/>
          <w:lang w:val="en-US" w:eastAsia="de-AT"/>
        </w:rPr>
        <w:lastRenderedPageBreak/>
        <w:drawing>
          <wp:inline distT="0" distB="0" distL="0" distR="0" wp14:anchorId="67B6C811" wp14:editId="6A263533">
            <wp:extent cx="5763170" cy="3677920"/>
            <wp:effectExtent l="0" t="0" r="9525"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5766898" cy="3680299"/>
                    </a:xfrm>
                    <a:prstGeom prst="rect">
                      <a:avLst/>
                    </a:prstGeom>
                    <a:noFill/>
                    <a:ln>
                      <a:noFill/>
                    </a:ln>
                  </pic:spPr>
                </pic:pic>
              </a:graphicData>
            </a:graphic>
          </wp:inline>
        </w:drawing>
      </w:r>
    </w:p>
    <w:p w:rsidR="008B3A17" w:rsidRPr="007D45A8" w:rsidRDefault="008B3A17" w:rsidP="008B3A17">
      <w:pPr>
        <w:pStyle w:val="Beschriftung"/>
        <w:jc w:val="center"/>
        <w:rPr>
          <w:rFonts w:cs="Arial"/>
          <w:sz w:val="23"/>
          <w:szCs w:val="23"/>
          <w:lang w:val="en-US"/>
        </w:rPr>
      </w:pPr>
      <w:bookmarkStart w:id="114" w:name="_Ref496579655"/>
      <w:r w:rsidRPr="007D45A8">
        <w:rPr>
          <w:lang w:val="en-US"/>
        </w:rPr>
        <w:t xml:space="preserve">Figure </w:t>
      </w:r>
      <w:r w:rsidRPr="007D45A8">
        <w:rPr>
          <w:lang w:val="en-US"/>
        </w:rPr>
        <w:fldChar w:fldCharType="begin"/>
      </w:r>
      <w:r w:rsidRPr="007D45A8">
        <w:rPr>
          <w:lang w:val="en-US"/>
        </w:rPr>
        <w:instrText xml:space="preserve"> SEQ Figure \* ARABIC </w:instrText>
      </w:r>
      <w:r w:rsidRPr="007D45A8">
        <w:rPr>
          <w:lang w:val="en-US"/>
        </w:rPr>
        <w:fldChar w:fldCharType="separate"/>
      </w:r>
      <w:r w:rsidR="007D45A8">
        <w:rPr>
          <w:noProof/>
          <w:lang w:val="en-US"/>
        </w:rPr>
        <w:t>1</w:t>
      </w:r>
      <w:r w:rsidRPr="007D45A8">
        <w:rPr>
          <w:lang w:val="en-US"/>
        </w:rPr>
        <w:fldChar w:fldCharType="end"/>
      </w:r>
      <w:bookmarkEnd w:id="114"/>
      <w:r w:rsidRPr="007D45A8">
        <w:rPr>
          <w:lang w:val="en-US"/>
        </w:rPr>
        <w:t>: Nested Invariance Pooling on feature maps from pool5 layer of VGG-16 network.</w:t>
      </w:r>
    </w:p>
    <w:p w:rsidR="007B5702" w:rsidRPr="007D45A8" w:rsidRDefault="008B3A17" w:rsidP="007B5702">
      <w:pPr>
        <w:autoSpaceDE w:val="0"/>
        <w:autoSpaceDN w:val="0"/>
        <w:adjustRightInd w:val="0"/>
        <w:spacing w:line="240" w:lineRule="auto"/>
        <w:rPr>
          <w:rFonts w:cs="Arial"/>
          <w:lang w:val="en-US" w:eastAsia="zh-CN"/>
        </w:rPr>
      </w:pPr>
      <w:r w:rsidRPr="007D45A8">
        <w:rPr>
          <w:rFonts w:cs="Arial"/>
          <w:lang w:val="en-US" w:eastAsia="zh-CN"/>
        </w:rPr>
        <w:t>NIP aims to aggregate the 5-D data into a compact deep invariant global descriptor. In particular, it firstly performs pooling over translations (</w:t>
      </w:r>
      <w:r w:rsidRPr="007D45A8">
        <w:rPr>
          <w:rFonts w:cs="Arial"/>
          <w:i/>
          <w:lang w:val="en-US" w:eastAsia="zh-CN"/>
        </w:rPr>
        <w:t>w'× h'</w:t>
      </w:r>
      <w:r w:rsidRPr="007D45A8">
        <w:rPr>
          <w:rFonts w:cs="Arial"/>
          <w:lang w:val="en-US" w:eastAsia="zh-CN"/>
        </w:rPr>
        <w:t>), then scales (</w:t>
      </w:r>
      <w:r w:rsidRPr="007D45A8">
        <w:rPr>
          <w:rFonts w:cs="Arial"/>
          <w:i/>
          <w:lang w:val="en-US" w:eastAsia="zh-CN"/>
        </w:rPr>
        <w:t>s</w:t>
      </w:r>
      <w:r w:rsidRPr="007D45A8">
        <w:rPr>
          <w:rFonts w:cs="Arial"/>
          <w:lang w:val="en-US" w:eastAsia="zh-CN"/>
        </w:rPr>
        <w:t>) and finally rotations (</w:t>
      </w:r>
      <w:r w:rsidRPr="007D45A8">
        <w:rPr>
          <w:rFonts w:cs="Arial"/>
          <w:i/>
          <w:lang w:val="en-US" w:eastAsia="zh-CN"/>
        </w:rPr>
        <w:t>r</w:t>
      </w:r>
      <w:r w:rsidRPr="007D45A8">
        <w:rPr>
          <w:rFonts w:cs="Arial"/>
          <w:lang w:val="en-US" w:eastAsia="zh-CN"/>
        </w:rPr>
        <w:t xml:space="preserve">) in a nested way, resulting in a </w:t>
      </w:r>
      <w:r w:rsidRPr="007D45A8">
        <w:rPr>
          <w:rFonts w:cs="Arial"/>
          <w:i/>
          <w:lang w:val="en-US" w:eastAsia="zh-CN"/>
        </w:rPr>
        <w:t>c</w:t>
      </w:r>
      <w:r w:rsidRPr="007D45A8">
        <w:rPr>
          <w:rFonts w:cs="Arial"/>
          <w:lang w:val="en-US" w:eastAsia="zh-CN"/>
        </w:rPr>
        <w:t xml:space="preserve">-dimensional global descriptor. Formally, feature map </w:t>
      </w:r>
      <w:r w:rsidRPr="007D45A8">
        <w:rPr>
          <w:rFonts w:cs="Arial"/>
          <w:i/>
          <w:lang w:val="en-US" w:eastAsia="zh-CN"/>
        </w:rPr>
        <w:t>m</w:t>
      </w:r>
      <w:r w:rsidRPr="007D45A8">
        <w:rPr>
          <w:rFonts w:cs="Arial"/>
          <w:lang w:val="en-US" w:eastAsia="zh-CN"/>
        </w:rPr>
        <w:t xml:space="preserve">, </w:t>
      </w:r>
      <w:r w:rsidRPr="007D45A8">
        <w:rPr>
          <w:rFonts w:cs="Arial"/>
          <w:i/>
          <w:lang w:val="en-US" w:eastAsia="zh-CN"/>
        </w:rPr>
        <w:t>p</w:t>
      </w:r>
      <w:r w:rsidRPr="007D45A8">
        <w:rPr>
          <w:rFonts w:cs="Arial"/>
          <w:i/>
          <w:position w:val="-3"/>
          <w:lang w:val="en-US" w:eastAsia="zh-CN"/>
        </w:rPr>
        <w:t>t</w:t>
      </w:r>
      <w:r w:rsidRPr="007D45A8">
        <w:rPr>
          <w:rFonts w:cs="Arial"/>
          <w:position w:val="-3"/>
          <w:lang w:val="en-US" w:eastAsia="zh-CN"/>
        </w:rPr>
        <w:t xml:space="preserve"> </w:t>
      </w:r>
      <w:r w:rsidRPr="007D45A8">
        <w:rPr>
          <w:rFonts w:cs="Arial"/>
          <w:lang w:val="en-US" w:eastAsia="zh-CN"/>
        </w:rPr>
        <w:t xml:space="preserve">-norm pooling over translations </w:t>
      </w:r>
      <w:r w:rsidRPr="007D45A8">
        <w:rPr>
          <w:rFonts w:cs="Arial"/>
          <w:i/>
          <w:lang w:val="en-US" w:eastAsia="zh-CN"/>
        </w:rPr>
        <w:t>P</w:t>
      </w:r>
      <w:r w:rsidRPr="007D45A8">
        <w:rPr>
          <w:rFonts w:cs="Arial"/>
          <w:i/>
          <w:position w:val="-3"/>
          <w:lang w:val="en-US" w:eastAsia="zh-CN"/>
        </w:rPr>
        <w:t>t</w:t>
      </w:r>
      <w:r w:rsidRPr="007D45A8">
        <w:rPr>
          <w:rFonts w:cs="Arial"/>
          <w:position w:val="-3"/>
          <w:lang w:val="en-US" w:eastAsia="zh-CN"/>
        </w:rPr>
        <w:t xml:space="preserve"> </w:t>
      </w:r>
      <w:r w:rsidRPr="007D45A8">
        <w:rPr>
          <w:rFonts w:cs="Arial"/>
          <w:lang w:val="en-US" w:eastAsia="zh-CN"/>
        </w:rPr>
        <w:t xml:space="preserve">is given by </w:t>
      </w:r>
      <w:bookmarkStart w:id="115" w:name="_Toc488240284"/>
      <w:bookmarkStart w:id="116" w:name="_Toc488240286"/>
      <w:bookmarkStart w:id="117" w:name="OLE_LINK1"/>
      <w:bookmarkStart w:id="118" w:name="OLE_LINK2"/>
      <w:bookmarkEnd w:id="115"/>
      <w:bookmarkEnd w:id="116"/>
    </w:p>
    <w:p w:rsidR="008B3A17" w:rsidRPr="007D45A8" w:rsidRDefault="007B5702" w:rsidP="007B5702">
      <w:pPr>
        <w:tabs>
          <w:tab w:val="center" w:pos="4820"/>
          <w:tab w:val="right" w:pos="9639"/>
        </w:tabs>
        <w:autoSpaceDE w:val="0"/>
        <w:autoSpaceDN w:val="0"/>
        <w:adjustRightInd w:val="0"/>
        <w:spacing w:line="240" w:lineRule="auto"/>
        <w:rPr>
          <w:rFonts w:cs="Arial"/>
          <w:lang w:val="en-US" w:eastAsia="zh-CN"/>
        </w:rPr>
      </w:pPr>
      <w:r w:rsidRPr="007D45A8">
        <w:rPr>
          <w:rFonts w:cs="Arial"/>
          <w:lang w:val="en-US" w:eastAsia="zh-CN"/>
        </w:rPr>
        <w:tab/>
      </w:r>
      <m:oMath>
        <m:sSub>
          <m:sSubPr>
            <m:ctrlPr>
              <w:rPr>
                <w:rFonts w:ascii="Cambria Math" w:hAnsi="Cambria Math" w:cs="Arial"/>
                <w:i/>
                <w:lang w:val="en-US"/>
              </w:rPr>
            </m:ctrlPr>
          </m:sSubPr>
          <m:e>
            <m:r>
              <w:rPr>
                <w:rFonts w:ascii="Cambria Math" w:hAnsi="Cambria Math" w:cs="Arial"/>
                <w:lang w:val="en-US"/>
              </w:rPr>
              <m:t>γ</m:t>
            </m:r>
          </m:e>
          <m:sub>
            <m:r>
              <w:rPr>
                <w:rFonts w:ascii="Cambria Math" w:hAnsi="Cambria Math" w:cs="Arial"/>
                <w:lang w:val="en-US"/>
              </w:rPr>
              <m:t>k</m:t>
            </m:r>
          </m:sub>
        </m:sSub>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s</m:t>
                </m:r>
              </m:sub>
            </m:sSub>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r</m:t>
                </m:r>
              </m:sub>
            </m:sSub>
            <m:r>
              <w:rPr>
                <w:rFonts w:ascii="Cambria Math" w:hAnsi="Cambria Math" w:cs="Arial"/>
                <w:lang w:val="en-US"/>
              </w:rPr>
              <m:t>,m</m:t>
            </m:r>
          </m:e>
        </m:d>
        <w:bookmarkEnd w:id="117"/>
        <w:bookmarkEnd w:id="118"/>
        <m:r>
          <w:rPr>
            <w:rFonts w:ascii="Cambria Math" w:hAnsi="Cambria Math" w:cs="Arial"/>
            <w:lang w:val="en-US"/>
          </w:rPr>
          <m:t>=</m:t>
        </m:r>
        <m:sSup>
          <m:sSupPr>
            <m:ctrlPr>
              <w:rPr>
                <w:rFonts w:ascii="Cambria Math" w:hAnsi="Cambria Math" w:cs="Arial"/>
                <w:i/>
                <w:lang w:val="en-US"/>
              </w:rPr>
            </m:ctrlPr>
          </m:sSupPr>
          <m:e>
            <m:r>
              <w:rPr>
                <w:rFonts w:ascii="Cambria Math" w:hAnsi="Cambria Math" w:cs="Arial"/>
                <w:lang w:val="en-US"/>
              </w:rPr>
              <m:t>(</m:t>
            </m:r>
            <m:f>
              <m:fPr>
                <m:ctrlPr>
                  <w:rPr>
                    <w:rFonts w:ascii="Cambria Math" w:hAnsi="Cambria Math" w:cs="Arial"/>
                    <w:i/>
                    <w:lang w:val="en-US"/>
                  </w:rPr>
                </m:ctrlPr>
              </m:fPr>
              <m:num>
                <m:r>
                  <w:rPr>
                    <w:rFonts w:ascii="Cambria Math" w:hAnsi="Cambria Math" w:cs="Arial"/>
                    <w:lang w:val="en-US"/>
                  </w:rPr>
                  <m:t>1</m:t>
                </m:r>
              </m:num>
              <m:den>
                <m:sSup>
                  <m:sSupPr>
                    <m:ctrlPr>
                      <w:rPr>
                        <w:rFonts w:ascii="Cambria Math" w:hAnsi="Cambria Math" w:cs="Arial"/>
                        <w:i/>
                        <w:lang w:val="en-US"/>
                      </w:rPr>
                    </m:ctrlPr>
                  </m:sSupPr>
                  <m:e>
                    <m:r>
                      <w:rPr>
                        <w:rFonts w:ascii="Cambria Math" w:hAnsi="Cambria Math" w:cs="Arial"/>
                        <w:lang w:val="en-US"/>
                      </w:rPr>
                      <m:t>w</m:t>
                    </m:r>
                  </m:e>
                  <m:sup>
                    <m:r>
                      <w:rPr>
                        <w:rFonts w:ascii="Cambria Math" w:hAnsi="Cambria Math" w:cs="Arial"/>
                        <w:lang w:val="en-US"/>
                      </w:rPr>
                      <m:t>'</m:t>
                    </m:r>
                  </m:sup>
                </m:sSup>
                <m:r>
                  <w:rPr>
                    <w:rFonts w:ascii="Cambria Math" w:hAnsi="Cambria Math" w:cs="Arial"/>
                    <w:lang w:val="en-US"/>
                  </w:rPr>
                  <m:t>×</m:t>
                </m:r>
                <m:sSup>
                  <m:sSupPr>
                    <m:ctrlPr>
                      <w:rPr>
                        <w:rFonts w:ascii="Cambria Math" w:hAnsi="Cambria Math" w:cs="Arial"/>
                        <w:i/>
                        <w:lang w:val="en-US"/>
                      </w:rPr>
                    </m:ctrlPr>
                  </m:sSupPr>
                  <m:e>
                    <m:r>
                      <w:rPr>
                        <w:rFonts w:ascii="Cambria Math" w:hAnsi="Cambria Math" w:cs="Arial"/>
                        <w:lang w:val="en-US"/>
                      </w:rPr>
                      <m:t>h</m:t>
                    </m:r>
                  </m:e>
                  <m:sup>
                    <m:r>
                      <w:rPr>
                        <w:rFonts w:ascii="Cambria Math" w:hAnsi="Cambria Math" w:cs="Arial"/>
                        <w:lang w:val="en-US"/>
                      </w:rPr>
                      <m:t>'</m:t>
                    </m:r>
                  </m:sup>
                </m:sSup>
              </m:den>
            </m:f>
            <m:nary>
              <m:naryPr>
                <m:chr m:val="∑"/>
                <m:limLoc m:val="undOvr"/>
                <m:ctrlPr>
                  <w:rPr>
                    <w:rFonts w:ascii="Cambria Math" w:hAnsi="Cambria Math" w:cs="Arial"/>
                    <w:i/>
                    <w:lang w:val="en-US"/>
                  </w:rPr>
                </m:ctrlPr>
              </m:naryPr>
              <m:sub>
                <m:r>
                  <w:rPr>
                    <w:rFonts w:ascii="Cambria Math" w:hAnsi="Cambria Math" w:cs="Arial"/>
                    <w:lang w:val="en-US"/>
                  </w:rPr>
                  <m:t>j=1</m:t>
                </m:r>
              </m:sub>
              <m:sup>
                <m:sSup>
                  <m:sSupPr>
                    <m:ctrlPr>
                      <w:rPr>
                        <w:rFonts w:ascii="Cambria Math" w:hAnsi="Cambria Math" w:cs="Arial"/>
                        <w:i/>
                        <w:lang w:val="en-US"/>
                      </w:rPr>
                    </m:ctrlPr>
                  </m:sSupPr>
                  <m:e>
                    <m:r>
                      <w:rPr>
                        <w:rFonts w:ascii="Cambria Math" w:hAnsi="Cambria Math" w:cs="Arial"/>
                        <w:lang w:val="en-US"/>
                      </w:rPr>
                      <m:t>w</m:t>
                    </m:r>
                  </m:e>
                  <m:sup>
                    <m:r>
                      <w:rPr>
                        <w:rFonts w:ascii="Cambria Math" w:hAnsi="Cambria Math" w:cs="Arial"/>
                        <w:lang w:val="en-US"/>
                      </w:rPr>
                      <m:t>'</m:t>
                    </m:r>
                  </m:sup>
                </m:sSup>
                <m:r>
                  <w:rPr>
                    <w:rFonts w:ascii="Cambria Math" w:hAnsi="Cambria Math" w:cs="Arial"/>
                    <w:lang w:val="en-US"/>
                  </w:rPr>
                  <m:t>×</m:t>
                </m:r>
                <m:sSup>
                  <m:sSupPr>
                    <m:ctrlPr>
                      <w:rPr>
                        <w:rFonts w:ascii="Cambria Math" w:hAnsi="Cambria Math" w:cs="Arial"/>
                        <w:i/>
                        <w:lang w:val="en-US"/>
                      </w:rPr>
                    </m:ctrlPr>
                  </m:sSupPr>
                  <m:e>
                    <m:r>
                      <w:rPr>
                        <w:rFonts w:ascii="Cambria Math" w:hAnsi="Cambria Math" w:cs="Arial"/>
                        <w:lang w:val="en-US"/>
                      </w:rPr>
                      <m:t>h</m:t>
                    </m:r>
                  </m:e>
                  <m:sup>
                    <m:r>
                      <w:rPr>
                        <w:rFonts w:ascii="Cambria Math" w:hAnsi="Cambria Math" w:cs="Arial"/>
                        <w:lang w:val="en-US"/>
                      </w:rPr>
                      <m:t>'</m:t>
                    </m:r>
                  </m:sup>
                </m:sSup>
              </m:sup>
              <m:e>
                <m:sSub>
                  <m:sSubPr>
                    <m:ctrlPr>
                      <w:rPr>
                        <w:rFonts w:ascii="Cambria Math" w:hAnsi="Cambria Math" w:cs="Arial"/>
                        <w:i/>
                        <w:lang w:val="en-US"/>
                      </w:rPr>
                    </m:ctrlPr>
                  </m:sSubPr>
                  <m:e>
                    <m:r>
                      <w:rPr>
                        <w:rFonts w:ascii="Cambria Math" w:hAnsi="Cambria Math" w:cs="Arial"/>
                        <w:lang w:val="en-US"/>
                      </w:rPr>
                      <m:t>γ</m:t>
                    </m:r>
                  </m:e>
                  <m:sub>
                    <m:r>
                      <w:rPr>
                        <w:rFonts w:ascii="Cambria Math" w:hAnsi="Cambria Math" w:cs="Arial"/>
                        <w:lang w:val="en-US"/>
                      </w:rPr>
                      <m:t>k</m:t>
                    </m:r>
                  </m:sub>
                </m:sSub>
                <m:sSup>
                  <m:sSupPr>
                    <m:ctrlPr>
                      <w:rPr>
                        <w:rFonts w:ascii="Cambria Math" w:hAnsi="Cambria Math" w:cs="Arial"/>
                        <w:i/>
                        <w:lang w:val="en-US"/>
                      </w:rPr>
                    </m:ctrlPr>
                  </m:sSupPr>
                  <m:e>
                    <m:r>
                      <w:rPr>
                        <w:rFonts w:ascii="Cambria Math" w:hAnsi="Cambria Math" w:cs="Arial"/>
                        <w:lang w:val="en-US"/>
                      </w:rPr>
                      <m:t>(j,</m:t>
                    </m:r>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s</m:t>
                        </m:r>
                      </m:sub>
                    </m:sSub>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r</m:t>
                        </m:r>
                      </m:sub>
                    </m:sSub>
                    <m:r>
                      <w:rPr>
                        <w:rFonts w:ascii="Cambria Math" w:hAnsi="Cambria Math" w:cs="Arial"/>
                        <w:lang w:val="en-US"/>
                      </w:rPr>
                      <m:t>,m)</m:t>
                    </m:r>
                  </m:e>
                  <m:sup>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t</m:t>
                        </m:r>
                      </m:sub>
                    </m:sSub>
                  </m:sup>
                </m:sSup>
              </m:e>
            </m:nary>
            <m:r>
              <w:rPr>
                <w:rFonts w:ascii="Cambria Math" w:hAnsi="Cambria Math" w:cs="Arial"/>
                <w:lang w:val="en-US"/>
              </w:rPr>
              <m:t>)</m:t>
            </m:r>
          </m:e>
          <m:sup>
            <m:f>
              <m:fPr>
                <m:ctrlPr>
                  <w:rPr>
                    <w:rFonts w:ascii="Cambria Math" w:hAnsi="Cambria Math" w:cs="Arial"/>
                    <w:i/>
                    <w:lang w:val="en-US"/>
                  </w:rPr>
                </m:ctrlPr>
              </m:fPr>
              <m:num>
                <m:r>
                  <w:rPr>
                    <w:rFonts w:ascii="Cambria Math" w:hAnsi="Cambria Math" w:cs="Arial"/>
                    <w:lang w:val="en-US"/>
                  </w:rPr>
                  <m:t>1</m:t>
                </m:r>
              </m:num>
              <m:den>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t</m:t>
                    </m:r>
                  </m:sub>
                </m:sSub>
              </m:den>
            </m:f>
          </m:sup>
        </m:sSup>
      </m:oMath>
      <w:r w:rsidRPr="007D45A8">
        <w:rPr>
          <w:rFonts w:cs="Arial"/>
          <w:lang w:val="en-US"/>
        </w:rPr>
        <w:tab/>
        <w:t>(</w:t>
      </w:r>
      <w:bookmarkStart w:id="119" w:name="eq431"/>
      <w:r w:rsidRPr="007D45A8">
        <w:rPr>
          <w:rFonts w:cs="Arial"/>
          <w:lang w:val="en-US"/>
        </w:rPr>
        <w:t>4.3.1</w:t>
      </w:r>
      <w:bookmarkEnd w:id="119"/>
      <w:r w:rsidRPr="007D45A8">
        <w:rPr>
          <w:rFonts w:cs="Arial"/>
          <w:lang w:val="en-US"/>
        </w:rPr>
        <w:t>)</w:t>
      </w:r>
    </w:p>
    <w:p w:rsidR="008B3A17" w:rsidRPr="007D45A8" w:rsidRDefault="008B3A17" w:rsidP="008B3A17">
      <w:pPr>
        <w:autoSpaceDE w:val="0"/>
        <w:autoSpaceDN w:val="0"/>
        <w:adjustRightInd w:val="0"/>
        <w:spacing w:line="240" w:lineRule="auto"/>
        <w:jc w:val="left"/>
        <w:rPr>
          <w:rFonts w:cs="Arial"/>
          <w:lang w:val="en-US" w:eastAsia="zh-CN"/>
        </w:rPr>
      </w:pPr>
      <w:r w:rsidRPr="007D45A8">
        <w:rPr>
          <w:rFonts w:cs="Arial"/>
          <w:lang w:val="en-US" w:eastAsia="zh-CN"/>
        </w:rPr>
        <w:t xml:space="preserve">where the pooling operation has a parameter </w:t>
      </w:r>
      <w:r w:rsidRPr="007D45A8">
        <w:rPr>
          <w:rFonts w:cs="Arial"/>
          <w:i/>
          <w:lang w:val="en-US" w:eastAsia="zh-CN"/>
        </w:rPr>
        <w:t>p</w:t>
      </w:r>
      <w:r w:rsidRPr="007D45A8">
        <w:rPr>
          <w:rFonts w:cs="Arial"/>
          <w:i/>
          <w:position w:val="-3"/>
          <w:lang w:val="en-US" w:eastAsia="zh-CN"/>
        </w:rPr>
        <w:t>t</w:t>
      </w:r>
      <w:r w:rsidRPr="007D45A8">
        <w:rPr>
          <w:rFonts w:cs="Arial"/>
          <w:position w:val="-3"/>
          <w:lang w:val="en-US" w:eastAsia="zh-CN"/>
        </w:rPr>
        <w:t xml:space="preserve"> </w:t>
      </w:r>
      <w:r w:rsidRPr="007D45A8">
        <w:rPr>
          <w:rFonts w:cs="Arial"/>
          <w:lang w:val="en-US" w:eastAsia="zh-CN"/>
        </w:rPr>
        <w:t xml:space="preserve">defining the statistical moments, e.g., </w:t>
      </w:r>
      <w:r w:rsidRPr="007D45A8">
        <w:rPr>
          <w:rFonts w:cs="Arial"/>
          <w:i/>
          <w:lang w:val="en-US" w:eastAsia="zh-CN"/>
        </w:rPr>
        <w:t>p</w:t>
      </w:r>
      <w:r w:rsidRPr="007D45A8">
        <w:rPr>
          <w:rFonts w:cs="Arial"/>
          <w:i/>
          <w:position w:val="-3"/>
          <w:lang w:val="en-US" w:eastAsia="zh-CN"/>
        </w:rPr>
        <w:t>t</w:t>
      </w:r>
      <w:r w:rsidRPr="007D45A8">
        <w:rPr>
          <w:rFonts w:cs="Arial"/>
          <w:position w:val="-3"/>
          <w:lang w:val="en-US" w:eastAsia="zh-CN"/>
        </w:rPr>
        <w:t xml:space="preserve"> </w:t>
      </w:r>
      <w:r w:rsidRPr="007D45A8">
        <w:rPr>
          <w:rFonts w:cs="Arial"/>
          <w:lang w:val="en-US" w:eastAsia="zh-CN"/>
        </w:rPr>
        <w:t xml:space="preserve">= 1 is first-order (i.e., average pooling), </w:t>
      </w:r>
      <w:r w:rsidRPr="007D45A8">
        <w:rPr>
          <w:rFonts w:cs="Arial"/>
          <w:i/>
          <w:lang w:val="en-US" w:eastAsia="zh-CN"/>
        </w:rPr>
        <w:t>p</w:t>
      </w:r>
      <w:r w:rsidRPr="007D45A8">
        <w:rPr>
          <w:rFonts w:cs="Arial"/>
          <w:i/>
          <w:position w:val="-3"/>
          <w:lang w:val="en-US" w:eastAsia="zh-CN"/>
        </w:rPr>
        <w:t>t</w:t>
      </w:r>
      <w:r w:rsidRPr="007D45A8">
        <w:rPr>
          <w:rFonts w:cs="Arial"/>
          <w:position w:val="-3"/>
          <w:lang w:val="en-US" w:eastAsia="zh-CN"/>
        </w:rPr>
        <w:t xml:space="preserve"> </w:t>
      </w:r>
      <w:r w:rsidRPr="007D45A8">
        <w:rPr>
          <w:rFonts w:eastAsia="Calibri" w:cs="Arial"/>
          <w:lang w:val="en-US" w:eastAsia="zh-CN"/>
        </w:rPr>
        <w:t>→</w:t>
      </w:r>
      <w:r w:rsidRPr="007D45A8">
        <w:rPr>
          <w:rFonts w:cs="Arial"/>
          <w:lang w:val="en-US" w:eastAsia="zh-CN"/>
        </w:rPr>
        <w:t xml:space="preserve"> +∞ on the other extreme is infinite order (i.e., max pooling), and </w:t>
      </w:r>
      <w:r w:rsidRPr="007D45A8">
        <w:rPr>
          <w:rFonts w:cs="Arial"/>
          <w:i/>
          <w:lang w:val="en-US" w:eastAsia="zh-CN"/>
        </w:rPr>
        <w:t>p</w:t>
      </w:r>
      <w:r w:rsidRPr="007D45A8">
        <w:rPr>
          <w:rFonts w:cs="Arial"/>
          <w:i/>
          <w:position w:val="-3"/>
          <w:lang w:val="en-US" w:eastAsia="zh-CN"/>
        </w:rPr>
        <w:t>t</w:t>
      </w:r>
      <w:r w:rsidRPr="007D45A8">
        <w:rPr>
          <w:rFonts w:cs="Arial"/>
          <w:position w:val="-3"/>
          <w:lang w:val="en-US" w:eastAsia="zh-CN"/>
        </w:rPr>
        <w:t xml:space="preserve"> </w:t>
      </w:r>
      <w:r w:rsidRPr="007D45A8">
        <w:rPr>
          <w:rFonts w:cs="Arial"/>
          <w:lang w:val="en-US" w:eastAsia="zh-CN"/>
        </w:rPr>
        <w:t>= 2 is second order (i.e., square-root pooling). Equation (</w:t>
      </w:r>
      <w:r w:rsidR="007B5702" w:rsidRPr="007D45A8">
        <w:rPr>
          <w:rFonts w:cs="Arial"/>
          <w:lang w:val="en-US" w:eastAsia="zh-CN"/>
        </w:rPr>
        <w:fldChar w:fldCharType="begin"/>
      </w:r>
      <w:r w:rsidR="007B5702" w:rsidRPr="007D45A8">
        <w:rPr>
          <w:rFonts w:cs="Arial"/>
          <w:lang w:val="en-US" w:eastAsia="zh-CN"/>
        </w:rPr>
        <w:instrText xml:space="preserve"> REF eq431 \h </w:instrText>
      </w:r>
      <w:r w:rsidR="007B5702" w:rsidRPr="007D45A8">
        <w:rPr>
          <w:rFonts w:cs="Arial"/>
          <w:lang w:val="en-US" w:eastAsia="zh-CN"/>
        </w:rPr>
      </w:r>
      <w:r w:rsidR="007B5702" w:rsidRPr="007D45A8">
        <w:rPr>
          <w:rFonts w:cs="Arial"/>
          <w:lang w:val="en-US" w:eastAsia="zh-CN"/>
        </w:rPr>
        <w:fldChar w:fldCharType="separate"/>
      </w:r>
      <w:r w:rsidR="007D45A8" w:rsidRPr="007D45A8">
        <w:rPr>
          <w:rFonts w:cs="Arial"/>
          <w:lang w:val="en-US"/>
        </w:rPr>
        <w:t>4.3.1</w:t>
      </w:r>
      <w:r w:rsidR="007B5702" w:rsidRPr="007D45A8">
        <w:rPr>
          <w:rFonts w:cs="Arial"/>
          <w:lang w:val="en-US" w:eastAsia="zh-CN"/>
        </w:rPr>
        <w:fldChar w:fldCharType="end"/>
      </w:r>
      <w:r w:rsidRPr="007D45A8">
        <w:rPr>
          <w:rFonts w:cs="Arial"/>
          <w:lang w:val="en-US" w:eastAsia="zh-CN"/>
        </w:rPr>
        <w:t xml:space="preserve">) leads to a 3D vector </w:t>
      </w:r>
      <w:proofErr w:type="gramStart"/>
      <w:r w:rsidRPr="007D45A8">
        <w:rPr>
          <w:rFonts w:cs="Arial"/>
          <w:i/>
          <w:lang w:val="en-US" w:eastAsia="zh-CN"/>
        </w:rPr>
        <w:t>γ</w:t>
      </w:r>
      <w:r w:rsidRPr="007D45A8">
        <w:rPr>
          <w:rFonts w:cs="Arial"/>
          <w:i/>
          <w:position w:val="-3"/>
          <w:lang w:val="en-US" w:eastAsia="zh-CN"/>
        </w:rPr>
        <w:t>k</w:t>
      </w:r>
      <w:r w:rsidRPr="007D45A8">
        <w:rPr>
          <w:rFonts w:cs="Arial"/>
          <w:lang w:val="en-US" w:eastAsia="zh-CN"/>
        </w:rPr>
        <w:t>(</w:t>
      </w:r>
      <w:proofErr w:type="gramEnd"/>
      <w:r w:rsidRPr="007D45A8">
        <w:rPr>
          <w:rFonts w:cs="Arial"/>
          <w:i/>
          <w:lang w:val="en-US" w:eastAsia="zh-CN"/>
        </w:rPr>
        <w:t>P</w:t>
      </w:r>
      <w:r w:rsidRPr="007D45A8">
        <w:rPr>
          <w:rFonts w:cs="Arial"/>
          <w:i/>
          <w:position w:val="-3"/>
          <w:lang w:val="en-US" w:eastAsia="zh-CN"/>
        </w:rPr>
        <w:t>s</w:t>
      </w:r>
      <w:r w:rsidRPr="007D45A8">
        <w:rPr>
          <w:rFonts w:cs="Arial"/>
          <w:i/>
          <w:lang w:val="en-US" w:eastAsia="zh-CN"/>
        </w:rPr>
        <w:t>,P</w:t>
      </w:r>
      <w:r w:rsidRPr="007D45A8">
        <w:rPr>
          <w:rFonts w:cs="Arial"/>
          <w:i/>
          <w:position w:val="-3"/>
          <w:lang w:val="en-US" w:eastAsia="zh-CN"/>
        </w:rPr>
        <w:t>r</w:t>
      </w:r>
      <w:r w:rsidRPr="007D45A8">
        <w:rPr>
          <w:rFonts w:cs="Arial"/>
          <w:i/>
          <w:lang w:val="en-US" w:eastAsia="zh-CN"/>
        </w:rPr>
        <w:t>,m</w:t>
      </w:r>
      <w:r w:rsidRPr="007D45A8">
        <w:rPr>
          <w:rFonts w:cs="Arial"/>
          <w:lang w:val="en-US" w:eastAsia="zh-CN"/>
        </w:rPr>
        <w:t xml:space="preserve">) </w:t>
      </w:r>
      <w:r w:rsidRPr="007D45A8">
        <w:rPr>
          <w:rFonts w:ascii="Cambria Math" w:hAnsi="Cambria Math" w:cs="Cambria Math"/>
          <w:lang w:val="en-US" w:eastAsia="zh-CN"/>
        </w:rPr>
        <w:t>∈</w:t>
      </w:r>
      <w:r w:rsidRPr="007D45A8">
        <w:rPr>
          <w:rFonts w:cs="Arial"/>
          <w:lang w:val="en-US" w:eastAsia="zh-CN"/>
        </w:rPr>
        <w:t xml:space="preserve"> </w:t>
      </w:r>
      <w:r w:rsidRPr="007D45A8">
        <w:rPr>
          <w:rStyle w:val="berschrift2Zchn"/>
          <w:rFonts w:ascii="Cambria Math" w:hAnsi="Cambria Math" w:cs="Cambria Math"/>
          <w:sz w:val="20"/>
          <w:lang w:val="en-US"/>
        </w:rPr>
        <w:t>ℝ</w:t>
      </w:r>
      <w:r w:rsidRPr="007D45A8">
        <w:rPr>
          <w:rFonts w:cs="Arial"/>
          <w:i/>
          <w:position w:val="10"/>
          <w:lang w:val="en-US" w:eastAsia="zh-CN"/>
        </w:rPr>
        <w:t>s×r×c</w:t>
      </w:r>
      <w:r w:rsidRPr="007D45A8">
        <w:rPr>
          <w:rFonts w:cs="Arial"/>
          <w:position w:val="10"/>
          <w:lang w:val="en-US" w:eastAsia="zh-CN"/>
        </w:rPr>
        <w:t xml:space="preserve"> </w:t>
      </w:r>
      <w:r w:rsidRPr="007D45A8">
        <w:rPr>
          <w:rFonts w:cs="Arial"/>
          <w:lang w:val="en-US" w:eastAsia="zh-CN"/>
        </w:rPr>
        <w:t xml:space="preserve">. Analogously, </w:t>
      </w:r>
      <w:r w:rsidRPr="007D45A8">
        <w:rPr>
          <w:rFonts w:cs="Arial"/>
          <w:i/>
          <w:lang w:val="en-US" w:eastAsia="zh-CN"/>
        </w:rPr>
        <w:t>p</w:t>
      </w:r>
      <w:r w:rsidRPr="007D45A8">
        <w:rPr>
          <w:rFonts w:cs="Arial"/>
          <w:i/>
          <w:position w:val="-3"/>
          <w:lang w:val="en-US" w:eastAsia="zh-CN"/>
        </w:rPr>
        <w:t>s</w:t>
      </w:r>
      <w:r w:rsidRPr="007D45A8">
        <w:rPr>
          <w:rFonts w:cs="Arial"/>
          <w:lang w:val="en-US" w:eastAsia="zh-CN"/>
        </w:rPr>
        <w:t xml:space="preserve">-norm pooling over scale transformations </w:t>
      </w:r>
      <w:r w:rsidRPr="007D45A8">
        <w:rPr>
          <w:rFonts w:cs="Arial"/>
          <w:i/>
          <w:lang w:val="en-US" w:eastAsia="zh-CN"/>
        </w:rPr>
        <w:t>P</w:t>
      </w:r>
      <w:r w:rsidRPr="007D45A8">
        <w:rPr>
          <w:rFonts w:cs="Arial"/>
          <w:i/>
          <w:position w:val="-3"/>
          <w:lang w:val="en-US" w:eastAsia="zh-CN"/>
        </w:rPr>
        <w:t>s</w:t>
      </w:r>
      <w:r w:rsidRPr="007D45A8">
        <w:rPr>
          <w:rFonts w:cs="Arial"/>
          <w:position w:val="-3"/>
          <w:lang w:val="en-US" w:eastAsia="zh-CN"/>
        </w:rPr>
        <w:t xml:space="preserve"> </w:t>
      </w:r>
      <w:r w:rsidRPr="007D45A8">
        <w:rPr>
          <w:rFonts w:cs="Arial"/>
          <w:lang w:val="en-US" w:eastAsia="zh-CN"/>
        </w:rPr>
        <w:t xml:space="preserve">and the subsequent </w:t>
      </w:r>
      <w:r w:rsidRPr="007D45A8">
        <w:rPr>
          <w:rFonts w:cs="Arial"/>
          <w:i/>
          <w:lang w:val="en-US" w:eastAsia="zh-CN"/>
        </w:rPr>
        <w:t>p</w:t>
      </w:r>
      <w:r w:rsidRPr="007D45A8">
        <w:rPr>
          <w:rFonts w:cs="Arial"/>
          <w:i/>
          <w:position w:val="-3"/>
          <w:lang w:val="en-US" w:eastAsia="zh-CN"/>
        </w:rPr>
        <w:t>r</w:t>
      </w:r>
      <w:r w:rsidRPr="007D45A8">
        <w:rPr>
          <w:rFonts w:cs="Arial"/>
          <w:position w:val="-3"/>
          <w:lang w:val="en-US" w:eastAsia="zh-CN"/>
        </w:rPr>
        <w:t xml:space="preserve"> </w:t>
      </w:r>
      <w:r w:rsidRPr="007D45A8">
        <w:rPr>
          <w:rFonts w:cs="Arial"/>
          <w:lang w:val="en-US" w:eastAsia="zh-CN"/>
        </w:rPr>
        <w:t xml:space="preserve">-norm pooling over rotation transformations </w:t>
      </w:r>
      <w:r w:rsidRPr="007D45A8">
        <w:rPr>
          <w:rFonts w:cs="Arial"/>
          <w:i/>
          <w:lang w:val="en-US" w:eastAsia="zh-CN"/>
        </w:rPr>
        <w:t>P</w:t>
      </w:r>
      <w:r w:rsidRPr="007D45A8">
        <w:rPr>
          <w:rFonts w:cs="Arial"/>
          <w:i/>
          <w:position w:val="-3"/>
          <w:lang w:val="en-US" w:eastAsia="zh-CN"/>
        </w:rPr>
        <w:t>r</w:t>
      </w:r>
      <w:r w:rsidRPr="007D45A8">
        <w:rPr>
          <w:rFonts w:cs="Arial"/>
          <w:position w:val="-3"/>
          <w:lang w:val="en-US" w:eastAsia="zh-CN"/>
        </w:rPr>
        <w:t xml:space="preserve"> </w:t>
      </w:r>
      <w:r w:rsidRPr="007D45A8">
        <w:rPr>
          <w:rFonts w:cs="Arial"/>
          <w:lang w:val="en-US" w:eastAsia="zh-CN"/>
        </w:rPr>
        <w:t>are</w:t>
      </w:r>
      <w:r w:rsidRPr="007D45A8">
        <w:rPr>
          <w:rFonts w:ascii="MS Gothic" w:eastAsia="MS Gothic" w:hAnsi="MS Gothic" w:cs="MS Gothic"/>
          <w:lang w:val="en-US" w:eastAsia="zh-CN"/>
        </w:rPr>
        <w:t> </w:t>
      </w:r>
    </w:p>
    <w:p w:rsidR="008B3A17" w:rsidRPr="007D45A8" w:rsidRDefault="007B5702" w:rsidP="007B5702">
      <w:pPr>
        <w:pStyle w:val="Default"/>
        <w:tabs>
          <w:tab w:val="center" w:pos="4820"/>
          <w:tab w:val="right" w:pos="9639"/>
        </w:tabs>
        <w:rPr>
          <w:rFonts w:ascii="Arial" w:hAnsi="Arial" w:cs="Arial"/>
          <w:sz w:val="20"/>
          <w:szCs w:val="20"/>
          <w:lang w:val="en-US"/>
        </w:rPr>
      </w:pPr>
      <w:bookmarkStart w:id="120" w:name="_Toc488240288"/>
      <w:bookmarkEnd w:id="120"/>
      <w:r w:rsidRPr="007D45A8">
        <w:rPr>
          <w:rFonts w:ascii="Arial" w:hAnsi="Arial" w:cs="Arial"/>
          <w:sz w:val="20"/>
          <w:szCs w:val="20"/>
          <w:lang w:val="en-US"/>
        </w:rPr>
        <w:tab/>
      </w:r>
      <m:oMath>
        <m:sSub>
          <m:sSubPr>
            <m:ctrlPr>
              <w:rPr>
                <w:rFonts w:ascii="Cambria Math" w:hAnsi="Cambria Math" w:cs="Arial"/>
                <w:i/>
                <w:sz w:val="20"/>
                <w:szCs w:val="20"/>
                <w:lang w:val="en-US"/>
              </w:rPr>
            </m:ctrlPr>
          </m:sSubPr>
          <m:e>
            <m:r>
              <w:rPr>
                <w:rFonts w:ascii="Cambria Math" w:hAnsi="Cambria Math" w:cs="Arial"/>
                <w:sz w:val="20"/>
                <w:szCs w:val="20"/>
                <w:lang w:val="en-US"/>
              </w:rPr>
              <m:t>γ</m:t>
            </m:r>
          </m:e>
          <m:sub>
            <m:r>
              <w:rPr>
                <w:rFonts w:ascii="Cambria Math" w:hAnsi="Cambria Math" w:cs="Arial"/>
                <w:sz w:val="20"/>
                <w:szCs w:val="20"/>
                <w:lang w:val="en-US"/>
              </w:rPr>
              <m:t>k</m:t>
            </m:r>
          </m:sub>
        </m:sSub>
        <m:d>
          <m:dPr>
            <m:ctrlPr>
              <w:rPr>
                <w:rFonts w:ascii="Cambria Math" w:hAnsi="Cambria Math" w:cs="Arial"/>
                <w:i/>
                <w:sz w:val="20"/>
                <w:szCs w:val="20"/>
                <w:lang w:val="en-US"/>
              </w:rPr>
            </m:ctrlPr>
          </m:dPr>
          <m:e>
            <m:sSub>
              <m:sSubPr>
                <m:ctrlPr>
                  <w:rPr>
                    <w:rFonts w:ascii="Cambria Math" w:hAnsi="Cambria Math" w:cs="Arial"/>
                    <w:i/>
                    <w:sz w:val="20"/>
                    <w:szCs w:val="20"/>
                    <w:lang w:val="en-US"/>
                  </w:rPr>
                </m:ctrlPr>
              </m:sSubPr>
              <m:e>
                <m:r>
                  <w:rPr>
                    <w:rFonts w:ascii="Cambria Math" w:hAnsi="Cambria Math" w:cs="Arial"/>
                    <w:sz w:val="20"/>
                    <w:szCs w:val="20"/>
                    <w:lang w:val="en-US"/>
                  </w:rPr>
                  <m:t>P</m:t>
                </m:r>
              </m:e>
              <m:sub>
                <m:r>
                  <w:rPr>
                    <w:rFonts w:ascii="Cambria Math" w:hAnsi="Cambria Math" w:cs="Arial"/>
                    <w:sz w:val="20"/>
                    <w:szCs w:val="20"/>
                    <w:lang w:val="en-US"/>
                  </w:rPr>
                  <m:t>r</m:t>
                </m:r>
              </m:sub>
            </m:sSub>
            <m:r>
              <w:rPr>
                <w:rFonts w:ascii="Cambria Math" w:hAnsi="Cambria Math" w:cs="Arial"/>
                <w:sz w:val="20"/>
                <w:szCs w:val="20"/>
                <w:lang w:val="en-US"/>
              </w:rPr>
              <m:t>,m</m:t>
            </m:r>
          </m:e>
        </m:d>
        <m:r>
          <w:rPr>
            <w:rFonts w:ascii="Cambria Math" w:hAnsi="Cambria Math" w:cs="Arial"/>
            <w:sz w:val="20"/>
            <w:szCs w:val="20"/>
            <w:lang w:val="en-US"/>
          </w:rPr>
          <m:t>=</m:t>
        </m:r>
        <m:sSup>
          <m:sSupPr>
            <m:ctrlPr>
              <w:rPr>
                <w:rFonts w:ascii="Cambria Math" w:hAnsi="Cambria Math" w:cs="Arial"/>
                <w:i/>
                <w:sz w:val="20"/>
                <w:szCs w:val="20"/>
                <w:lang w:val="en-US"/>
              </w:rPr>
            </m:ctrlPr>
          </m:sSupPr>
          <m:e>
            <m:r>
              <w:rPr>
                <w:rFonts w:ascii="Cambria Math" w:hAnsi="Cambria Math" w:cs="Arial"/>
                <w:sz w:val="20"/>
                <w:szCs w:val="20"/>
                <w:lang w:val="en-US"/>
              </w:rPr>
              <m:t>(</m:t>
            </m:r>
            <m:f>
              <m:fPr>
                <m:ctrlPr>
                  <w:rPr>
                    <w:rFonts w:ascii="Cambria Math" w:hAnsi="Cambria Math" w:cs="Arial"/>
                    <w:i/>
                    <w:sz w:val="20"/>
                    <w:szCs w:val="20"/>
                    <w:lang w:val="en-US"/>
                  </w:rPr>
                </m:ctrlPr>
              </m:fPr>
              <m:num>
                <m:r>
                  <w:rPr>
                    <w:rFonts w:ascii="Cambria Math" w:hAnsi="Cambria Math" w:cs="Arial"/>
                    <w:sz w:val="20"/>
                    <w:szCs w:val="20"/>
                    <w:lang w:val="en-US"/>
                  </w:rPr>
                  <m:t>1</m:t>
                </m:r>
              </m:num>
              <m:den>
                <m:r>
                  <w:rPr>
                    <w:rFonts w:ascii="Cambria Math" w:hAnsi="Cambria Math" w:cs="Arial"/>
                    <w:sz w:val="20"/>
                    <w:szCs w:val="20"/>
                    <w:lang w:val="en-US"/>
                  </w:rPr>
                  <m:t>s</m:t>
                </m:r>
              </m:den>
            </m:f>
            <m:nary>
              <m:naryPr>
                <m:chr m:val="∑"/>
                <m:limLoc m:val="undOvr"/>
                <m:ctrlPr>
                  <w:rPr>
                    <w:rFonts w:ascii="Cambria Math" w:hAnsi="Cambria Math" w:cs="Arial"/>
                    <w:i/>
                    <w:sz w:val="20"/>
                    <w:szCs w:val="20"/>
                    <w:lang w:val="en-US"/>
                  </w:rPr>
                </m:ctrlPr>
              </m:naryPr>
              <m:sub>
                <m:r>
                  <w:rPr>
                    <w:rFonts w:ascii="Cambria Math" w:hAnsi="Cambria Math" w:cs="Arial"/>
                    <w:sz w:val="20"/>
                    <w:szCs w:val="20"/>
                    <w:lang w:val="en-US"/>
                  </w:rPr>
                  <m:t>j=1</m:t>
                </m:r>
              </m:sub>
              <m:sup>
                <m:r>
                  <w:rPr>
                    <w:rFonts w:ascii="Cambria Math" w:hAnsi="Cambria Math" w:cs="Arial"/>
                    <w:sz w:val="20"/>
                    <w:szCs w:val="20"/>
                    <w:lang w:val="en-US"/>
                  </w:rPr>
                  <m:t>s</m:t>
                </m:r>
              </m:sup>
              <m:e>
                <m:sSub>
                  <m:sSubPr>
                    <m:ctrlPr>
                      <w:rPr>
                        <w:rFonts w:ascii="Cambria Math" w:hAnsi="Cambria Math" w:cs="Arial"/>
                        <w:i/>
                        <w:sz w:val="20"/>
                        <w:szCs w:val="20"/>
                        <w:lang w:val="en-US"/>
                      </w:rPr>
                    </m:ctrlPr>
                  </m:sSubPr>
                  <m:e>
                    <m:r>
                      <w:rPr>
                        <w:rFonts w:ascii="Cambria Math" w:hAnsi="Cambria Math" w:cs="Arial"/>
                        <w:sz w:val="20"/>
                        <w:szCs w:val="20"/>
                        <w:lang w:val="en-US"/>
                      </w:rPr>
                      <m:t>γ</m:t>
                    </m:r>
                  </m:e>
                  <m:sub>
                    <m:r>
                      <w:rPr>
                        <w:rFonts w:ascii="Cambria Math" w:hAnsi="Cambria Math" w:cs="Arial"/>
                        <w:sz w:val="20"/>
                        <w:szCs w:val="20"/>
                        <w:lang w:val="en-US"/>
                      </w:rPr>
                      <m:t>k</m:t>
                    </m:r>
                  </m:sub>
                </m:sSub>
                <m:sSup>
                  <m:sSupPr>
                    <m:ctrlPr>
                      <w:rPr>
                        <w:rFonts w:ascii="Cambria Math" w:hAnsi="Cambria Math" w:cs="Arial"/>
                        <w:i/>
                        <w:sz w:val="20"/>
                        <w:szCs w:val="20"/>
                        <w:lang w:val="en-US"/>
                      </w:rPr>
                    </m:ctrlPr>
                  </m:sSupPr>
                  <m:e>
                    <m:d>
                      <m:dPr>
                        <m:ctrlPr>
                          <w:rPr>
                            <w:rFonts w:ascii="Cambria Math" w:hAnsi="Cambria Math" w:cs="Arial"/>
                            <w:i/>
                            <w:sz w:val="20"/>
                            <w:szCs w:val="20"/>
                            <w:lang w:val="en-US"/>
                          </w:rPr>
                        </m:ctrlPr>
                      </m:dPr>
                      <m:e>
                        <m:r>
                          <w:rPr>
                            <w:rFonts w:ascii="Cambria Math" w:hAnsi="Cambria Math" w:cs="Arial"/>
                            <w:sz w:val="20"/>
                            <w:szCs w:val="20"/>
                            <w:lang w:val="en-US"/>
                          </w:rPr>
                          <m:t>j,</m:t>
                        </m:r>
                        <m:sSub>
                          <m:sSubPr>
                            <m:ctrlPr>
                              <w:rPr>
                                <w:rFonts w:ascii="Cambria Math" w:hAnsi="Cambria Math" w:cs="Arial"/>
                                <w:i/>
                                <w:sz w:val="20"/>
                                <w:szCs w:val="20"/>
                                <w:lang w:val="en-US"/>
                              </w:rPr>
                            </m:ctrlPr>
                          </m:sSubPr>
                          <m:e>
                            <m:r>
                              <w:rPr>
                                <w:rFonts w:ascii="Cambria Math" w:hAnsi="Cambria Math" w:cs="Arial"/>
                                <w:sz w:val="20"/>
                                <w:szCs w:val="20"/>
                                <w:lang w:val="en-US"/>
                              </w:rPr>
                              <m:t>P</m:t>
                            </m:r>
                          </m:e>
                          <m:sub>
                            <m:r>
                              <w:rPr>
                                <w:rFonts w:ascii="Cambria Math" w:hAnsi="Cambria Math" w:cs="Arial"/>
                                <w:sz w:val="20"/>
                                <w:szCs w:val="20"/>
                                <w:lang w:val="en-US"/>
                              </w:rPr>
                              <m:t>r</m:t>
                            </m:r>
                          </m:sub>
                        </m:sSub>
                        <m:r>
                          <w:rPr>
                            <w:rFonts w:ascii="Cambria Math" w:hAnsi="Cambria Math" w:cs="Arial"/>
                            <w:sz w:val="20"/>
                            <w:szCs w:val="20"/>
                            <w:lang w:val="en-US"/>
                          </w:rPr>
                          <m:t>,m</m:t>
                        </m:r>
                      </m:e>
                    </m:d>
                  </m:e>
                  <m:sup>
                    <m:sSub>
                      <m:sSubPr>
                        <m:ctrlPr>
                          <w:rPr>
                            <w:rFonts w:ascii="Cambria Math" w:hAnsi="Cambria Math" w:cs="Arial"/>
                            <w:i/>
                            <w:sz w:val="20"/>
                            <w:szCs w:val="20"/>
                            <w:lang w:val="en-US"/>
                          </w:rPr>
                        </m:ctrlPr>
                      </m:sSubPr>
                      <m:e>
                        <m:r>
                          <w:rPr>
                            <w:rFonts w:ascii="Cambria Math" w:hAnsi="Cambria Math" w:cs="Arial"/>
                            <w:sz w:val="20"/>
                            <w:szCs w:val="20"/>
                            <w:lang w:val="en-US"/>
                          </w:rPr>
                          <m:t>p</m:t>
                        </m:r>
                      </m:e>
                      <m:sub>
                        <m:r>
                          <w:rPr>
                            <w:rFonts w:ascii="Cambria Math" w:hAnsi="Cambria Math" w:cs="Arial"/>
                            <w:sz w:val="20"/>
                            <w:szCs w:val="20"/>
                            <w:lang w:val="en-US"/>
                          </w:rPr>
                          <m:t>s</m:t>
                        </m:r>
                      </m:sub>
                    </m:sSub>
                  </m:sup>
                </m:sSup>
              </m:e>
            </m:nary>
            <m:r>
              <w:rPr>
                <w:rFonts w:ascii="Cambria Math" w:hAnsi="Cambria Math" w:cs="Arial"/>
                <w:sz w:val="20"/>
                <w:szCs w:val="20"/>
                <w:lang w:val="en-US"/>
              </w:rPr>
              <m:t>)</m:t>
            </m:r>
          </m:e>
          <m:sup>
            <m:f>
              <m:fPr>
                <m:ctrlPr>
                  <w:rPr>
                    <w:rFonts w:ascii="Cambria Math" w:hAnsi="Cambria Math" w:cs="Arial"/>
                    <w:i/>
                    <w:sz w:val="20"/>
                    <w:szCs w:val="20"/>
                    <w:lang w:val="en-US"/>
                  </w:rPr>
                </m:ctrlPr>
              </m:fPr>
              <m:num>
                <m:r>
                  <w:rPr>
                    <w:rFonts w:ascii="Cambria Math" w:hAnsi="Cambria Math" w:cs="Arial"/>
                    <w:sz w:val="20"/>
                    <w:szCs w:val="20"/>
                    <w:lang w:val="en-US"/>
                  </w:rPr>
                  <m:t>1</m:t>
                </m:r>
              </m:num>
              <m:den>
                <m:sSub>
                  <m:sSubPr>
                    <m:ctrlPr>
                      <w:rPr>
                        <w:rFonts w:ascii="Cambria Math" w:hAnsi="Cambria Math" w:cs="Arial"/>
                        <w:i/>
                        <w:sz w:val="20"/>
                        <w:szCs w:val="20"/>
                        <w:lang w:val="en-US"/>
                      </w:rPr>
                    </m:ctrlPr>
                  </m:sSubPr>
                  <m:e>
                    <m:r>
                      <w:rPr>
                        <w:rFonts w:ascii="Cambria Math" w:hAnsi="Cambria Math" w:cs="Arial"/>
                        <w:sz w:val="20"/>
                        <w:szCs w:val="20"/>
                        <w:lang w:val="en-US"/>
                      </w:rPr>
                      <m:t>p</m:t>
                    </m:r>
                  </m:e>
                  <m:sub>
                    <m:r>
                      <w:rPr>
                        <w:rFonts w:ascii="Cambria Math" w:hAnsi="Cambria Math" w:cs="Arial"/>
                        <w:sz w:val="20"/>
                        <w:szCs w:val="20"/>
                        <w:lang w:val="en-US"/>
                      </w:rPr>
                      <m:t>s</m:t>
                    </m:r>
                  </m:sub>
                </m:sSub>
              </m:den>
            </m:f>
          </m:sup>
        </m:sSup>
      </m:oMath>
    </w:p>
    <w:p w:rsidR="008B3A17" w:rsidRPr="007D45A8" w:rsidRDefault="007B5702" w:rsidP="007B5702">
      <w:pPr>
        <w:pStyle w:val="Default"/>
        <w:tabs>
          <w:tab w:val="center" w:pos="4820"/>
          <w:tab w:val="right" w:pos="9639"/>
        </w:tabs>
        <w:rPr>
          <w:rFonts w:ascii="Arial" w:hAnsi="Arial" w:cs="Arial"/>
          <w:sz w:val="20"/>
          <w:szCs w:val="20"/>
          <w:lang w:val="en-US"/>
        </w:rPr>
      </w:pPr>
      <w:r w:rsidRPr="007D45A8">
        <w:rPr>
          <w:rFonts w:ascii="Arial" w:hAnsi="Arial" w:cs="Arial"/>
          <w:sz w:val="20"/>
          <w:szCs w:val="20"/>
          <w:lang w:val="en-US"/>
        </w:rPr>
        <w:tab/>
      </w:r>
      <m:oMath>
        <m:sSubSup>
          <m:sSubSupPr>
            <m:ctrlPr>
              <w:rPr>
                <w:rFonts w:ascii="Cambria Math" w:hAnsi="Cambria Math" w:cs="Arial"/>
                <w:i/>
                <w:sz w:val="20"/>
                <w:szCs w:val="20"/>
                <w:lang w:val="en-US"/>
              </w:rPr>
            </m:ctrlPr>
          </m:sSubSupPr>
          <m:e>
            <m:r>
              <w:rPr>
                <w:rFonts w:ascii="Cambria Math" w:hAnsi="Cambria Math" w:cs="Arial"/>
                <w:sz w:val="20"/>
                <w:szCs w:val="20"/>
                <w:lang w:val="en-US"/>
              </w:rPr>
              <m:t>∆</m:t>
            </m:r>
          </m:e>
          <m:sub>
            <m:r>
              <w:rPr>
                <w:rFonts w:ascii="Cambria Math" w:hAnsi="Cambria Math" w:cs="Arial"/>
                <w:sz w:val="20"/>
                <w:szCs w:val="20"/>
                <w:lang w:val="en-US"/>
              </w:rPr>
              <m:t>k</m:t>
            </m:r>
          </m:sub>
          <m:sup>
            <m:r>
              <w:rPr>
                <w:rFonts w:ascii="Cambria Math" w:hAnsi="Cambria Math" w:cs="Arial"/>
                <w:sz w:val="20"/>
                <w:szCs w:val="20"/>
                <w:lang w:val="en-US"/>
              </w:rPr>
              <m:t>m</m:t>
            </m:r>
          </m:sup>
        </m:sSubSup>
        <m:r>
          <w:rPr>
            <w:rFonts w:ascii="Cambria Math" w:hAnsi="Cambria Math" w:cs="Arial"/>
            <w:sz w:val="20"/>
            <w:szCs w:val="20"/>
            <w:lang w:val="en-US"/>
          </w:rPr>
          <m:t>=</m:t>
        </m:r>
        <m:sSup>
          <m:sSupPr>
            <m:ctrlPr>
              <w:rPr>
                <w:rFonts w:ascii="Cambria Math" w:hAnsi="Cambria Math" w:cs="Arial"/>
                <w:i/>
                <w:sz w:val="20"/>
                <w:szCs w:val="20"/>
                <w:lang w:val="en-US"/>
              </w:rPr>
            </m:ctrlPr>
          </m:sSupPr>
          <m:e>
            <m:r>
              <w:rPr>
                <w:rFonts w:ascii="Cambria Math" w:hAnsi="Cambria Math" w:cs="Arial"/>
                <w:sz w:val="20"/>
                <w:szCs w:val="20"/>
                <w:lang w:val="en-US"/>
              </w:rPr>
              <m:t>(</m:t>
            </m:r>
            <m:f>
              <m:fPr>
                <m:ctrlPr>
                  <w:rPr>
                    <w:rFonts w:ascii="Cambria Math" w:hAnsi="Cambria Math" w:cs="Arial"/>
                    <w:i/>
                    <w:sz w:val="20"/>
                    <w:szCs w:val="20"/>
                    <w:lang w:val="en-US"/>
                  </w:rPr>
                </m:ctrlPr>
              </m:fPr>
              <m:num>
                <m:r>
                  <w:rPr>
                    <w:rFonts w:ascii="Cambria Math" w:hAnsi="Cambria Math" w:cs="Arial"/>
                    <w:sz w:val="20"/>
                    <w:szCs w:val="20"/>
                    <w:lang w:val="en-US"/>
                  </w:rPr>
                  <m:t>1</m:t>
                </m:r>
              </m:num>
              <m:den>
                <m:r>
                  <w:rPr>
                    <w:rFonts w:ascii="Cambria Math" w:hAnsi="Cambria Math" w:cs="Arial"/>
                    <w:sz w:val="20"/>
                    <w:szCs w:val="20"/>
                    <w:lang w:val="en-US"/>
                  </w:rPr>
                  <m:t>r</m:t>
                </m:r>
              </m:den>
            </m:f>
            <m:nary>
              <m:naryPr>
                <m:chr m:val="∑"/>
                <m:limLoc m:val="undOvr"/>
                <m:ctrlPr>
                  <w:rPr>
                    <w:rFonts w:ascii="Cambria Math" w:hAnsi="Cambria Math" w:cs="Arial"/>
                    <w:i/>
                    <w:sz w:val="20"/>
                    <w:szCs w:val="20"/>
                    <w:lang w:val="en-US"/>
                  </w:rPr>
                </m:ctrlPr>
              </m:naryPr>
              <m:sub>
                <m:r>
                  <w:rPr>
                    <w:rFonts w:ascii="Cambria Math" w:hAnsi="Cambria Math" w:cs="Arial"/>
                    <w:sz w:val="20"/>
                    <w:szCs w:val="20"/>
                    <w:lang w:val="en-US"/>
                  </w:rPr>
                  <m:t>j=1</m:t>
                </m:r>
              </m:sub>
              <m:sup>
                <m:r>
                  <w:rPr>
                    <w:rFonts w:ascii="Cambria Math" w:hAnsi="Cambria Math" w:cs="Arial"/>
                    <w:sz w:val="20"/>
                    <w:szCs w:val="20"/>
                    <w:lang w:val="en-US"/>
                  </w:rPr>
                  <m:t>R</m:t>
                </m:r>
              </m:sup>
              <m:e>
                <m:sSub>
                  <m:sSubPr>
                    <m:ctrlPr>
                      <w:rPr>
                        <w:rFonts w:ascii="Cambria Math" w:hAnsi="Cambria Math" w:cs="Arial"/>
                        <w:i/>
                        <w:sz w:val="20"/>
                        <w:szCs w:val="20"/>
                        <w:lang w:val="en-US"/>
                      </w:rPr>
                    </m:ctrlPr>
                  </m:sSubPr>
                  <m:e>
                    <m:r>
                      <w:rPr>
                        <w:rFonts w:ascii="Cambria Math" w:hAnsi="Cambria Math" w:cs="Arial"/>
                        <w:sz w:val="20"/>
                        <w:szCs w:val="20"/>
                        <w:lang w:val="en-US"/>
                      </w:rPr>
                      <m:t>γ</m:t>
                    </m:r>
                  </m:e>
                  <m:sub>
                    <m:r>
                      <w:rPr>
                        <w:rFonts w:ascii="Cambria Math" w:hAnsi="Cambria Math" w:cs="Arial"/>
                        <w:sz w:val="20"/>
                        <w:szCs w:val="20"/>
                        <w:lang w:val="en-US"/>
                      </w:rPr>
                      <m:t>k</m:t>
                    </m:r>
                  </m:sub>
                </m:sSub>
                <m:sSup>
                  <m:sSupPr>
                    <m:ctrlPr>
                      <w:rPr>
                        <w:rFonts w:ascii="Cambria Math" w:hAnsi="Cambria Math" w:cs="Arial"/>
                        <w:i/>
                        <w:sz w:val="20"/>
                        <w:szCs w:val="20"/>
                        <w:lang w:val="en-US"/>
                      </w:rPr>
                    </m:ctrlPr>
                  </m:sSupPr>
                  <m:e>
                    <m:d>
                      <m:dPr>
                        <m:ctrlPr>
                          <w:rPr>
                            <w:rFonts w:ascii="Cambria Math" w:hAnsi="Cambria Math" w:cs="Arial"/>
                            <w:i/>
                            <w:sz w:val="20"/>
                            <w:szCs w:val="20"/>
                            <w:lang w:val="en-US"/>
                          </w:rPr>
                        </m:ctrlPr>
                      </m:dPr>
                      <m:e>
                        <m:r>
                          <w:rPr>
                            <w:rFonts w:ascii="Cambria Math" w:hAnsi="Cambria Math" w:cs="Arial"/>
                            <w:sz w:val="20"/>
                            <w:szCs w:val="20"/>
                            <w:lang w:val="en-US"/>
                          </w:rPr>
                          <m:t>j,m</m:t>
                        </m:r>
                      </m:e>
                    </m:d>
                  </m:e>
                  <m:sup>
                    <m:sSub>
                      <m:sSubPr>
                        <m:ctrlPr>
                          <w:rPr>
                            <w:rFonts w:ascii="Cambria Math" w:hAnsi="Cambria Math" w:cs="Arial"/>
                            <w:i/>
                            <w:sz w:val="20"/>
                            <w:szCs w:val="20"/>
                            <w:lang w:val="en-US"/>
                          </w:rPr>
                        </m:ctrlPr>
                      </m:sSubPr>
                      <m:e>
                        <m:r>
                          <w:rPr>
                            <w:rFonts w:ascii="Cambria Math" w:hAnsi="Cambria Math" w:cs="Arial"/>
                            <w:sz w:val="20"/>
                            <w:szCs w:val="20"/>
                            <w:lang w:val="en-US"/>
                          </w:rPr>
                          <m:t>p</m:t>
                        </m:r>
                      </m:e>
                      <m:sub>
                        <m:r>
                          <w:rPr>
                            <w:rFonts w:ascii="Cambria Math" w:hAnsi="Cambria Math" w:cs="Arial"/>
                            <w:sz w:val="20"/>
                            <w:szCs w:val="20"/>
                            <w:lang w:val="en-US"/>
                          </w:rPr>
                          <m:t>r</m:t>
                        </m:r>
                      </m:sub>
                    </m:sSub>
                  </m:sup>
                </m:sSup>
              </m:e>
            </m:nary>
            <m:r>
              <w:rPr>
                <w:rFonts w:ascii="Cambria Math" w:hAnsi="Cambria Math" w:cs="Arial"/>
                <w:sz w:val="20"/>
                <w:szCs w:val="20"/>
                <w:lang w:val="en-US"/>
              </w:rPr>
              <m:t>)</m:t>
            </m:r>
          </m:e>
          <m:sup>
            <m:f>
              <m:fPr>
                <m:ctrlPr>
                  <w:rPr>
                    <w:rFonts w:ascii="Cambria Math" w:hAnsi="Cambria Math" w:cs="Arial"/>
                    <w:i/>
                    <w:sz w:val="20"/>
                    <w:szCs w:val="20"/>
                    <w:lang w:val="en-US"/>
                  </w:rPr>
                </m:ctrlPr>
              </m:fPr>
              <m:num>
                <m:r>
                  <w:rPr>
                    <w:rFonts w:ascii="Cambria Math" w:hAnsi="Cambria Math" w:cs="Arial"/>
                    <w:sz w:val="20"/>
                    <w:szCs w:val="20"/>
                    <w:lang w:val="en-US"/>
                  </w:rPr>
                  <m:t>1</m:t>
                </m:r>
              </m:num>
              <m:den>
                <m:sSub>
                  <m:sSubPr>
                    <m:ctrlPr>
                      <w:rPr>
                        <w:rFonts w:ascii="Cambria Math" w:hAnsi="Cambria Math" w:cs="Arial"/>
                        <w:i/>
                        <w:sz w:val="20"/>
                        <w:szCs w:val="20"/>
                        <w:lang w:val="en-US"/>
                      </w:rPr>
                    </m:ctrlPr>
                  </m:sSubPr>
                  <m:e>
                    <m:r>
                      <w:rPr>
                        <w:rFonts w:ascii="Cambria Math" w:hAnsi="Cambria Math" w:cs="Arial"/>
                        <w:sz w:val="20"/>
                        <w:szCs w:val="20"/>
                        <w:lang w:val="en-US"/>
                      </w:rPr>
                      <m:t>p</m:t>
                    </m:r>
                  </m:e>
                  <m:sub>
                    <m:r>
                      <w:rPr>
                        <w:rFonts w:ascii="Cambria Math" w:hAnsi="Cambria Math" w:cs="Arial"/>
                        <w:sz w:val="20"/>
                        <w:szCs w:val="20"/>
                        <w:lang w:val="en-US"/>
                      </w:rPr>
                      <m:t>r</m:t>
                    </m:r>
                  </m:sub>
                </m:sSub>
              </m:den>
            </m:f>
          </m:sup>
        </m:sSup>
      </m:oMath>
      <w:r w:rsidRPr="007D45A8">
        <w:rPr>
          <w:rFonts w:ascii="Arial" w:hAnsi="Arial" w:cs="Arial"/>
          <w:sz w:val="20"/>
          <w:szCs w:val="20"/>
          <w:lang w:val="en-US"/>
        </w:rPr>
        <w:tab/>
        <w:t>(4.3.2)</w:t>
      </w:r>
    </w:p>
    <w:p w:rsidR="008B3A17" w:rsidRPr="007D45A8" w:rsidRDefault="008B3A17" w:rsidP="008B3A17">
      <w:pPr>
        <w:autoSpaceDE w:val="0"/>
        <w:autoSpaceDN w:val="0"/>
        <w:adjustRightInd w:val="0"/>
        <w:spacing w:line="300" w:lineRule="atLeast"/>
        <w:jc w:val="left"/>
        <w:rPr>
          <w:rFonts w:cs="Arial"/>
          <w:lang w:val="en-US"/>
        </w:rPr>
      </w:pPr>
      <w:bookmarkStart w:id="121" w:name="_Toc488240290"/>
      <w:bookmarkStart w:id="122" w:name="_Toc488240291"/>
      <w:bookmarkEnd w:id="121"/>
      <w:bookmarkEnd w:id="122"/>
      <w:r w:rsidRPr="007D45A8">
        <w:rPr>
          <w:rFonts w:cs="Arial"/>
          <w:lang w:val="en-US" w:eastAsia="zh-CN"/>
        </w:rPr>
        <w:t xml:space="preserve">The corresponding deep feature descriptor is obtained by concatenating </w:t>
      </w:r>
      <w:r w:rsidRPr="007D45A8">
        <w:rPr>
          <w:rFonts w:cs="Arial"/>
          <w:i/>
          <w:lang w:val="en-US" w:eastAsia="zh-CN"/>
        </w:rPr>
        <w:t>γ</w:t>
      </w:r>
      <w:r w:rsidRPr="007D45A8">
        <w:rPr>
          <w:rFonts w:cs="Arial"/>
          <w:i/>
          <w:position w:val="-3"/>
          <w:vertAlign w:val="subscript"/>
          <w:lang w:val="en-US" w:eastAsia="zh-CN"/>
        </w:rPr>
        <w:t>k</w:t>
      </w:r>
      <w:r w:rsidRPr="007D45A8">
        <w:rPr>
          <w:rFonts w:cs="Arial"/>
          <w:lang w:val="en-US" w:eastAsia="zh-CN"/>
        </w:rPr>
        <w:t>(</w:t>
      </w:r>
      <w:r w:rsidRPr="007D45A8">
        <w:rPr>
          <w:rFonts w:cs="Arial"/>
          <w:i/>
          <w:lang w:val="en-US" w:eastAsia="zh-CN"/>
        </w:rPr>
        <w:t>m</w:t>
      </w:r>
      <w:r w:rsidRPr="007D45A8">
        <w:rPr>
          <w:rFonts w:cs="Arial"/>
          <w:lang w:val="en-US" w:eastAsia="zh-CN"/>
        </w:rPr>
        <w:t>) for all feature maps.</w:t>
      </w:r>
      <w:bookmarkStart w:id="123" w:name="_Toc488240297"/>
      <w:bookmarkEnd w:id="123"/>
    </w:p>
    <w:p w:rsidR="008B3A17" w:rsidRPr="007D45A8" w:rsidRDefault="007B5702" w:rsidP="000143A7">
      <w:pPr>
        <w:pStyle w:val="Default"/>
        <w:tabs>
          <w:tab w:val="center" w:pos="4820"/>
          <w:tab w:val="right" w:pos="9639"/>
        </w:tabs>
        <w:rPr>
          <w:rFonts w:ascii="Arial" w:hAnsi="Arial" w:cs="Arial"/>
          <w:sz w:val="20"/>
          <w:szCs w:val="20"/>
          <w:lang w:val="en-US"/>
        </w:rPr>
      </w:pPr>
      <w:r w:rsidRPr="007D45A8">
        <w:rPr>
          <w:rFonts w:ascii="Arial" w:hAnsi="Arial" w:cs="Arial"/>
          <w:sz w:val="20"/>
          <w:szCs w:val="20"/>
          <w:lang w:val="en-US"/>
        </w:rPr>
        <w:tab/>
      </w:r>
      <m:oMath>
        <m:sSub>
          <m:sSubPr>
            <m:ctrlPr>
              <w:rPr>
                <w:rFonts w:ascii="Cambria Math" w:hAnsi="Cambria Math" w:cs="Arial"/>
                <w:i/>
                <w:sz w:val="20"/>
                <w:szCs w:val="20"/>
                <w:lang w:val="en-US"/>
              </w:rPr>
            </m:ctrlPr>
          </m:sSubPr>
          <m:e>
            <m:r>
              <w:rPr>
                <w:rFonts w:ascii="Cambria Math" w:hAnsi="Cambria Math" w:cs="Arial"/>
                <w:sz w:val="20"/>
                <w:szCs w:val="20"/>
                <w:lang w:val="en-US"/>
              </w:rPr>
              <m:t>∆</m:t>
            </m:r>
          </m:e>
          <m:sub>
            <m:r>
              <w:rPr>
                <w:rFonts w:ascii="Cambria Math" w:hAnsi="Cambria Math" w:cs="Arial"/>
                <w:sz w:val="20"/>
                <w:szCs w:val="20"/>
                <w:lang w:val="en-US"/>
              </w:rPr>
              <m:t>k</m:t>
            </m:r>
          </m:sub>
        </m:sSub>
        <m:r>
          <w:rPr>
            <w:rFonts w:ascii="Cambria Math" w:hAnsi="Cambria Math" w:cs="Arial"/>
            <w:sz w:val="20"/>
            <w:szCs w:val="20"/>
            <w:lang w:val="en-US"/>
          </w:rPr>
          <m:t>=</m:t>
        </m:r>
        <m:d>
          <m:dPr>
            <m:begChr m:val="{"/>
            <m:endChr m:val="}"/>
            <m:ctrlPr>
              <w:rPr>
                <w:rFonts w:ascii="Cambria Math" w:hAnsi="Cambria Math" w:cs="Arial"/>
                <w:i/>
                <w:sz w:val="20"/>
                <w:szCs w:val="20"/>
                <w:lang w:val="en-US"/>
              </w:rPr>
            </m:ctrlPr>
          </m:dPr>
          <m:e>
            <m:sSubSup>
              <m:sSubSupPr>
                <m:ctrlPr>
                  <w:rPr>
                    <w:rFonts w:ascii="Cambria Math" w:hAnsi="Cambria Math" w:cs="Arial"/>
                    <w:i/>
                    <w:sz w:val="20"/>
                    <w:szCs w:val="20"/>
                    <w:lang w:val="en-US"/>
                  </w:rPr>
                </m:ctrlPr>
              </m:sSubSupPr>
              <m:e>
                <m:r>
                  <w:rPr>
                    <w:rFonts w:ascii="Cambria Math" w:hAnsi="Cambria Math" w:cs="Arial"/>
                    <w:sz w:val="20"/>
                    <w:szCs w:val="20"/>
                    <w:lang w:val="en-US"/>
                  </w:rPr>
                  <m:t>∆</m:t>
                </m:r>
              </m:e>
              <m:sub>
                <m:r>
                  <w:rPr>
                    <w:rFonts w:ascii="Cambria Math" w:hAnsi="Cambria Math" w:cs="Arial"/>
                    <w:sz w:val="20"/>
                    <w:szCs w:val="20"/>
                    <w:lang w:val="en-US"/>
                  </w:rPr>
                  <m:t>k</m:t>
                </m:r>
              </m:sub>
              <m:sup>
                <m:r>
                  <w:rPr>
                    <w:rFonts w:ascii="Cambria Math" w:hAnsi="Cambria Math" w:cs="Arial"/>
                    <w:sz w:val="20"/>
                    <w:szCs w:val="20"/>
                    <w:lang w:val="en-US"/>
                  </w:rPr>
                  <m:t>m</m:t>
                </m:r>
              </m:sup>
            </m:sSubSup>
          </m:e>
        </m:d>
        <m:r>
          <w:rPr>
            <w:rFonts w:ascii="Cambria Math" w:hAnsi="Cambria Math" w:cs="Arial"/>
            <w:sz w:val="20"/>
            <w:szCs w:val="20"/>
            <w:lang w:val="en-US"/>
          </w:rPr>
          <m:t>,0≤m&lt;c</m:t>
        </m:r>
      </m:oMath>
      <w:r w:rsidRPr="007D45A8">
        <w:rPr>
          <w:rFonts w:ascii="Arial" w:hAnsi="Arial" w:cs="Arial"/>
          <w:sz w:val="20"/>
          <w:szCs w:val="20"/>
          <w:lang w:val="en-US"/>
        </w:rPr>
        <w:tab/>
        <w:t>(4.3.3)</w:t>
      </w:r>
    </w:p>
    <w:p w:rsidR="008B3A17" w:rsidRPr="007D45A8" w:rsidRDefault="008B3A17" w:rsidP="008B3A17">
      <w:pPr>
        <w:pStyle w:val="Default"/>
        <w:rPr>
          <w:rFonts w:ascii="Arial" w:hAnsi="Arial" w:cs="Arial"/>
          <w:sz w:val="23"/>
          <w:szCs w:val="23"/>
          <w:lang w:val="en-US"/>
        </w:rPr>
      </w:pPr>
    </w:p>
    <w:p w:rsidR="008B3A17" w:rsidRPr="007D45A8" w:rsidRDefault="008B3A17" w:rsidP="008B3A17">
      <w:pPr>
        <w:tabs>
          <w:tab w:val="left" w:pos="8364"/>
        </w:tabs>
        <w:rPr>
          <w:rFonts w:eastAsiaTheme="minorEastAsia"/>
          <w:lang w:val="en-US" w:eastAsia="zh-CN"/>
        </w:rPr>
      </w:pPr>
      <w:bookmarkStart w:id="124" w:name="_Toc488240301"/>
      <w:bookmarkEnd w:id="124"/>
      <w:r w:rsidRPr="007D45A8">
        <w:rPr>
          <w:lang w:val="en-US"/>
        </w:rPr>
        <w:t xml:space="preserve">The resulting descriptors are binarized. </w:t>
      </w:r>
      <w:r w:rsidRPr="007D45A8">
        <w:rPr>
          <w:rFonts w:eastAsiaTheme="minorEastAsia"/>
          <w:lang w:val="en-US" w:eastAsia="zh-CN"/>
        </w:rPr>
        <w:t xml:space="preserve">A one-bit scalar quantizer </w:t>
      </w:r>
      <m:oMath>
        <m:r>
          <w:rPr>
            <w:rFonts w:ascii="Cambria Math" w:eastAsiaTheme="minorEastAsia" w:hAnsi="Cambria Math"/>
            <w:lang w:val="en-US" w:eastAsia="zh-CN"/>
          </w:rPr>
          <m:t>q</m:t>
        </m:r>
      </m:oMath>
      <w:r w:rsidRPr="007D45A8">
        <w:rPr>
          <w:rFonts w:eastAsiaTheme="minorEastAsia"/>
          <w:lang w:val="en-US" w:eastAsia="zh-CN"/>
        </w:rPr>
        <w:t xml:space="preserve"> is to binarize the NIP descriptor, so that retrieval performance with much less memory footprint and runtime cost can be achieved. The goal is to encode the NIP descriptor </w:t>
      </w:r>
      <m:oMath>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r>
          <w:rPr>
            <w:rFonts w:ascii="Cambria Math" w:eastAsiaTheme="minorEastAsia" w:hAnsi="Cambria Math"/>
            <w:lang w:val="en-US" w:eastAsia="zh-CN"/>
          </w:rPr>
          <m:t xml:space="preserve"> ∈</m:t>
        </m:r>
        <m:sSup>
          <m:sSupPr>
            <m:ctrlPr>
              <w:rPr>
                <w:rFonts w:ascii="Cambria Math" w:eastAsiaTheme="minorEastAsia" w:hAnsi="Cambria Math"/>
                <w:i/>
                <w:lang w:val="en-US" w:eastAsia="zh-CN"/>
              </w:rPr>
            </m:ctrlPr>
          </m:sSupPr>
          <m:e>
            <m:r>
              <m:rPr>
                <m:scr m:val="double-struck"/>
              </m:rPr>
              <w:rPr>
                <w:rFonts w:ascii="Cambria Math" w:eastAsiaTheme="minorEastAsia" w:hAnsi="Cambria Math"/>
                <w:lang w:val="en-US" w:eastAsia="zh-CN"/>
              </w:rPr>
              <m:t>R</m:t>
            </m:r>
          </m:e>
          <m:sup>
            <m:r>
              <w:rPr>
                <w:rFonts w:ascii="Cambria Math" w:eastAsiaTheme="minorEastAsia" w:hAnsi="Cambria Math"/>
                <w:lang w:val="en-US" w:eastAsia="zh-CN"/>
              </w:rPr>
              <m:t>c</m:t>
            </m:r>
          </m:sup>
        </m:sSup>
      </m:oMath>
      <w:r w:rsidRPr="007D45A8">
        <w:rPr>
          <w:rFonts w:eastAsiaTheme="minorEastAsia"/>
          <w:lang w:val="en-US" w:eastAsia="zh-CN"/>
        </w:rPr>
        <w:t xml:space="preserve"> using a binary vector </w:t>
      </w:r>
      <m:oMath>
        <m:sSub>
          <m:sSubPr>
            <m:ctrlPr>
              <w:rPr>
                <w:rFonts w:ascii="Cambria Math" w:eastAsiaTheme="minorEastAsia" w:hAnsi="Cambria Math"/>
                <w:i/>
                <w:lang w:val="en-US" w:eastAsia="zh-CN"/>
              </w:rPr>
            </m:ctrlPr>
          </m:sSubPr>
          <m:e>
            <m:r>
              <w:rPr>
                <w:rFonts w:ascii="Cambria Math" w:eastAsiaTheme="minorEastAsia" w:hAnsi="Cambria Math"/>
                <w:lang w:val="en-US" w:eastAsia="zh-CN"/>
              </w:rPr>
              <m:t>D</m:t>
            </m:r>
          </m:e>
          <m:sub>
            <m:r>
              <w:rPr>
                <w:rFonts w:ascii="Cambria Math" w:eastAsiaTheme="minorEastAsia" w:hAnsi="Cambria Math"/>
                <w:lang w:val="en-US" w:eastAsia="zh-CN"/>
              </w:rPr>
              <m:t>k</m:t>
            </m:r>
          </m:sub>
        </m:sSub>
        <m:r>
          <w:rPr>
            <w:rFonts w:ascii="Cambria Math" w:eastAsiaTheme="minorEastAsia" w:hAnsi="Cambria Math"/>
            <w:lang w:val="en-US" w:eastAsia="zh-CN"/>
          </w:rPr>
          <m:t xml:space="preserve"> ∈</m:t>
        </m:r>
        <m:sSup>
          <m:sSupPr>
            <m:ctrlPr>
              <w:rPr>
                <w:rFonts w:ascii="Cambria Math" w:eastAsiaTheme="minorEastAsia" w:hAnsi="Cambria Math"/>
                <w:i/>
                <w:lang w:val="en-US" w:eastAsia="zh-CN"/>
              </w:rPr>
            </m:ctrlPr>
          </m:sSupPr>
          <m:e>
            <m:r>
              <w:rPr>
                <w:rFonts w:ascii="Cambria Math" w:eastAsiaTheme="minorEastAsia" w:hAnsi="Cambria Math"/>
                <w:lang w:val="en-US" w:eastAsia="zh-CN"/>
              </w:rPr>
              <m:t>{0,1}</m:t>
            </m:r>
          </m:e>
          <m:sup>
            <m:r>
              <w:rPr>
                <w:rFonts w:ascii="Cambria Math" w:eastAsiaTheme="minorEastAsia" w:hAnsi="Cambria Math"/>
                <w:lang w:val="en-US" w:eastAsia="zh-CN"/>
              </w:rPr>
              <m:t>c</m:t>
            </m:r>
          </m:sup>
        </m:sSup>
      </m:oMath>
      <w:r w:rsidRPr="007D45A8">
        <w:rPr>
          <w:rFonts w:eastAsiaTheme="minorEastAsia"/>
          <w:lang w:val="en-US" w:eastAsia="zh-CN"/>
        </w:rPr>
        <w:t xml:space="preserve">. Each element of </w:t>
      </w:r>
      <m:oMath>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r>
          <w:rPr>
            <w:rFonts w:ascii="Cambria Math" w:eastAsiaTheme="minorEastAsia" w:hAnsi="Cambria Math"/>
            <w:lang w:val="en-US" w:eastAsia="zh-CN"/>
          </w:rPr>
          <m:t xml:space="preserve"> </m:t>
        </m:r>
      </m:oMath>
      <w:r w:rsidRPr="007D45A8">
        <w:rPr>
          <w:rFonts w:eastAsiaTheme="minorEastAsia"/>
          <w:lang w:val="en-US" w:eastAsia="zh-CN"/>
        </w:rPr>
        <w:t xml:space="preserve">is projected into 1 if </w:t>
      </w:r>
      <m:oMath>
        <m:r>
          <w:rPr>
            <w:rFonts w:ascii="Cambria Math" w:eastAsiaTheme="minorEastAsia" w:hAnsi="Cambria Math"/>
            <w:lang w:val="en-US" w:eastAsia="zh-CN"/>
          </w:rPr>
          <m:t>q</m:t>
        </m:r>
        <m:d>
          <m:dPr>
            <m:ctrlPr>
              <w:rPr>
                <w:rFonts w:ascii="Cambria Math" w:eastAsiaTheme="minorEastAsia" w:hAnsi="Cambria Math"/>
                <w:i/>
                <w:lang w:val="en-US" w:eastAsia="zh-CN"/>
              </w:rPr>
            </m:ctrlPr>
          </m:d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e>
        </m:d>
        <m:r>
          <w:rPr>
            <w:rFonts w:ascii="Cambria Math" w:eastAsiaTheme="minorEastAsia" w:hAnsi="Cambria Math"/>
            <w:lang w:val="en-US" w:eastAsia="zh-CN"/>
          </w:rPr>
          <m:t>&gt;τ</m:t>
        </m:r>
      </m:oMath>
      <w:r w:rsidRPr="007D45A8">
        <w:rPr>
          <w:rFonts w:eastAsiaTheme="minorEastAsia"/>
          <w:lang w:val="en-US" w:eastAsia="zh-CN"/>
        </w:rPr>
        <w:t xml:space="preserve">, otherwise 0, with </w:t>
      </w:r>
      <m:oMath>
        <m:r>
          <w:rPr>
            <w:rFonts w:ascii="Cambria Math" w:eastAsiaTheme="minorEastAsia" w:hAnsi="Cambria Math"/>
            <w:lang w:val="en-US" w:eastAsia="zh-CN"/>
          </w:rPr>
          <m:t>τ</m:t>
        </m:r>
      </m:oMath>
      <w:r w:rsidRPr="007D45A8">
        <w:rPr>
          <w:rFonts w:eastAsiaTheme="minorEastAsia"/>
          <w:lang w:val="en-US" w:eastAsia="zh-CN"/>
        </w:rPr>
        <w:t xml:space="preserve"> being a threshold. The quantizer </w:t>
      </w:r>
      <m:oMath>
        <m:r>
          <w:rPr>
            <w:rFonts w:ascii="Cambria Math" w:eastAsiaTheme="minorEastAsia" w:hAnsi="Cambria Math"/>
            <w:lang w:val="en-US" w:eastAsia="zh-CN"/>
          </w:rPr>
          <m:t>q</m:t>
        </m:r>
      </m:oMath>
      <w:r w:rsidRPr="007D45A8">
        <w:rPr>
          <w:rFonts w:eastAsiaTheme="minorEastAsia"/>
          <w:lang w:val="en-US" w:eastAsia="zh-CN"/>
        </w:rPr>
        <w:t xml:space="preserve"> is supposed to minimize the quantization error:</w:t>
      </w:r>
    </w:p>
    <w:p w:rsidR="008B3A17" w:rsidRPr="007D45A8" w:rsidRDefault="007B5702" w:rsidP="007B5702">
      <w:pPr>
        <w:tabs>
          <w:tab w:val="center" w:pos="4253"/>
          <w:tab w:val="right" w:pos="9639"/>
        </w:tabs>
        <w:jc w:val="left"/>
        <w:rPr>
          <w:rFonts w:eastAsiaTheme="minorEastAsia"/>
          <w:lang w:val="en-US" w:eastAsia="zh-CN"/>
        </w:rPr>
      </w:pPr>
      <w:r w:rsidRPr="007D45A8">
        <w:rPr>
          <w:rFonts w:eastAsiaTheme="minorEastAsia"/>
          <w:lang w:val="en-US" w:eastAsia="zh-CN"/>
        </w:rPr>
        <w:tab/>
      </w:r>
      <m:oMath>
        <m:sSup>
          <m:sSupPr>
            <m:ctrlPr>
              <w:rPr>
                <w:rFonts w:ascii="Cambria Math" w:eastAsiaTheme="minorEastAsia" w:hAnsi="Cambria Math"/>
                <w:lang w:val="en-US" w:eastAsia="zh-CN"/>
              </w:rPr>
            </m:ctrlPr>
          </m:sSupPr>
          <m:e>
            <m:d>
              <m:dPr>
                <m:begChr m:val="‖"/>
                <m:endChr m:val="‖"/>
                <m:ctrlPr>
                  <w:rPr>
                    <w:rFonts w:ascii="Cambria Math" w:eastAsiaTheme="minorEastAsia" w:hAnsi="Cambria Math"/>
                    <w:lang w:val="en-US" w:eastAsia="zh-CN"/>
                  </w:rPr>
                </m:ctrlPr>
              </m:d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r>
                  <w:rPr>
                    <w:rFonts w:ascii="Cambria Math" w:eastAsiaTheme="minorEastAsia" w:hAnsi="Cambria Math"/>
                    <w:lang w:val="en-US" w:eastAsia="zh-CN"/>
                  </w:rPr>
                  <m:t>-</m:t>
                </m:r>
                <m:sSub>
                  <m:sSubPr>
                    <m:ctrlPr>
                      <w:rPr>
                        <w:rFonts w:ascii="Cambria Math" w:eastAsiaTheme="minorEastAsia" w:hAnsi="Cambria Math"/>
                        <w:i/>
                        <w:lang w:val="en-US" w:eastAsia="zh-CN"/>
                      </w:rPr>
                    </m:ctrlPr>
                  </m:sSubPr>
                  <m:e>
                    <m:r>
                      <w:rPr>
                        <w:rFonts w:ascii="Cambria Math" w:eastAsiaTheme="minorEastAsia" w:hAnsi="Cambria Math"/>
                        <w:lang w:val="en-US" w:eastAsia="zh-CN"/>
                      </w:rPr>
                      <m:t>D</m:t>
                    </m:r>
                  </m:e>
                  <m:sub>
                    <m:r>
                      <w:rPr>
                        <w:rFonts w:ascii="Cambria Math" w:eastAsiaTheme="minorEastAsia" w:hAnsi="Cambria Math"/>
                        <w:lang w:val="en-US" w:eastAsia="zh-CN"/>
                      </w:rPr>
                      <m:t>k</m:t>
                    </m:r>
                  </m:sub>
                </m:sSub>
              </m:e>
            </m:d>
          </m:e>
          <m:sup>
            <m:r>
              <w:rPr>
                <w:rFonts w:ascii="Cambria Math" w:eastAsiaTheme="minorEastAsia" w:hAnsi="Cambria Math"/>
                <w:lang w:val="en-US" w:eastAsia="zh-CN"/>
              </w:rPr>
              <m:t>2</m:t>
            </m:r>
          </m:sup>
        </m:sSup>
      </m:oMath>
      <w:r w:rsidRPr="007D45A8">
        <w:rPr>
          <w:rFonts w:eastAsiaTheme="minorEastAsia"/>
          <w:lang w:val="en-US" w:eastAsia="zh-CN"/>
        </w:rPr>
        <w:t>.</w:t>
      </w:r>
      <w:r w:rsidRPr="007D45A8">
        <w:rPr>
          <w:rFonts w:eastAsiaTheme="minorEastAsia"/>
          <w:lang w:val="en-US" w:eastAsia="zh-CN"/>
        </w:rPr>
        <w:tab/>
        <w:t>(4.3.4)</w:t>
      </w:r>
    </w:p>
    <w:p w:rsidR="008B3A17" w:rsidRPr="007D45A8" w:rsidRDefault="008B3A17" w:rsidP="008B3A17">
      <w:pPr>
        <w:rPr>
          <w:rFonts w:eastAsiaTheme="minorEastAsia"/>
          <w:lang w:val="en-US" w:eastAsia="zh-CN"/>
        </w:rPr>
      </w:pPr>
      <w:r w:rsidRPr="007D45A8">
        <w:rPr>
          <w:rFonts w:eastAsiaTheme="minorEastAsia"/>
          <w:lang w:val="en-US" w:eastAsia="zh-CN"/>
        </w:rPr>
        <w:t>Expanding the above formulation results in:</w:t>
      </w:r>
    </w:p>
    <w:p w:rsidR="008B3A17" w:rsidRPr="007D45A8" w:rsidRDefault="007B5702" w:rsidP="007B5702">
      <w:pPr>
        <w:tabs>
          <w:tab w:val="center" w:pos="4820"/>
          <w:tab w:val="right" w:pos="9639"/>
        </w:tabs>
        <w:wordWrap w:val="0"/>
        <w:jc w:val="left"/>
        <w:rPr>
          <w:rFonts w:eastAsiaTheme="minorEastAsia"/>
          <w:i/>
          <w:lang w:val="en-US" w:eastAsia="zh-CN"/>
        </w:rPr>
      </w:pPr>
      <w:r w:rsidRPr="007D45A8">
        <w:rPr>
          <w:rFonts w:eastAsiaTheme="minorEastAsia"/>
          <w:lang w:val="en-US" w:eastAsia="zh-CN"/>
        </w:rPr>
        <w:lastRenderedPageBreak/>
        <w:tab/>
      </w:r>
      <m:oMath>
        <m:sSup>
          <m:sSupPr>
            <m:ctrlPr>
              <w:rPr>
                <w:rFonts w:ascii="Cambria Math" w:eastAsiaTheme="minorEastAsia" w:hAnsi="Cambria Math"/>
                <w:i/>
                <w:lang w:val="en-US" w:eastAsia="zh-CN"/>
              </w:rPr>
            </m:ctrlPr>
          </m:sSupPr>
          <m:e>
            <m:d>
              <m:dPr>
                <m:begChr m:val="‖"/>
                <m:endChr m:val="‖"/>
                <m:ctrlPr>
                  <w:rPr>
                    <w:rFonts w:ascii="Cambria Math" w:eastAsiaTheme="minorEastAsia" w:hAnsi="Cambria Math"/>
                    <w:i/>
                    <w:lang w:val="en-US" w:eastAsia="zh-CN"/>
                  </w:rPr>
                </m:ctrlPr>
              </m:d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r>
                  <w:rPr>
                    <w:rFonts w:ascii="Cambria Math" w:eastAsiaTheme="minorEastAsia" w:hAnsi="Cambria Math"/>
                    <w:lang w:val="en-US" w:eastAsia="zh-CN"/>
                  </w:rPr>
                  <m:t>-</m:t>
                </m:r>
                <m:sSub>
                  <m:sSubPr>
                    <m:ctrlPr>
                      <w:rPr>
                        <w:rFonts w:ascii="Cambria Math" w:eastAsiaTheme="minorEastAsia" w:hAnsi="Cambria Math"/>
                        <w:i/>
                        <w:lang w:val="en-US" w:eastAsia="zh-CN"/>
                      </w:rPr>
                    </m:ctrlPr>
                  </m:sSubPr>
                  <m:e>
                    <m:r>
                      <w:rPr>
                        <w:rFonts w:ascii="Cambria Math" w:eastAsiaTheme="minorEastAsia" w:hAnsi="Cambria Math"/>
                        <w:lang w:val="en-US" w:eastAsia="zh-CN"/>
                      </w:rPr>
                      <m:t>D</m:t>
                    </m:r>
                  </m:e>
                  <m:sub>
                    <m:r>
                      <w:rPr>
                        <w:rFonts w:ascii="Cambria Math" w:eastAsiaTheme="minorEastAsia" w:hAnsi="Cambria Math"/>
                        <w:lang w:val="en-US" w:eastAsia="zh-CN"/>
                      </w:rPr>
                      <m:t>k</m:t>
                    </m:r>
                  </m:sub>
                </m:sSub>
              </m:e>
            </m:d>
          </m:e>
          <m:sup>
            <m:r>
              <w:rPr>
                <w:rFonts w:ascii="Cambria Math" w:eastAsiaTheme="minorEastAsia" w:hAnsi="Cambria Math"/>
                <w:lang w:val="en-US" w:eastAsia="zh-CN"/>
              </w:rPr>
              <m:t>2</m:t>
            </m:r>
          </m:sup>
        </m:sSup>
        <m:r>
          <w:rPr>
            <w:rFonts w:ascii="Cambria Math" w:eastAsiaTheme="minorEastAsia" w:hAnsi="Cambria Math"/>
            <w:lang w:val="en-US" w:eastAsia="zh-CN"/>
          </w:rPr>
          <m:t>=</m:t>
        </m:r>
        <m:sSup>
          <m:sSupPr>
            <m:ctrlPr>
              <w:rPr>
                <w:rFonts w:ascii="Cambria Math" w:eastAsiaTheme="minorEastAsia" w:hAnsi="Cambria Math"/>
                <w:i/>
                <w:lang w:val="en-US" w:eastAsia="zh-CN"/>
              </w:rPr>
            </m:ctrlPr>
          </m:sSupPr>
          <m:e>
            <m:d>
              <m:dPr>
                <m:begChr m:val="‖"/>
                <m:endChr m:val="‖"/>
                <m:ctrlPr>
                  <w:rPr>
                    <w:rFonts w:ascii="Cambria Math" w:eastAsiaTheme="minorEastAsia" w:hAnsi="Cambria Math"/>
                    <w:i/>
                    <w:lang w:val="en-US" w:eastAsia="zh-CN"/>
                  </w:rPr>
                </m:ctrlPr>
              </m:d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e>
            </m:d>
          </m:e>
          <m:sup>
            <m:r>
              <w:rPr>
                <w:rFonts w:ascii="Cambria Math" w:eastAsiaTheme="minorEastAsia" w:hAnsi="Cambria Math"/>
                <w:lang w:val="en-US" w:eastAsia="zh-CN"/>
              </w:rPr>
              <m:t>2</m:t>
            </m:r>
          </m:sup>
        </m:sSup>
        <m:r>
          <w:rPr>
            <w:rFonts w:ascii="Cambria Math" w:eastAsiaTheme="minorEastAsia" w:hAnsi="Cambria Math"/>
            <w:lang w:val="en-US" w:eastAsia="zh-CN"/>
          </w:rPr>
          <m:t>+c-2</m:t>
        </m:r>
        <m:sSup>
          <m:sSupPr>
            <m:ctrlPr>
              <w:rPr>
                <w:rFonts w:ascii="Cambria Math" w:eastAsiaTheme="minorEastAsia" w:hAnsi="Cambria Math"/>
                <w:i/>
                <w:lang w:val="en-US" w:eastAsia="zh-CN"/>
              </w:rPr>
            </m:ctrlPr>
          </m:sSup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e>
          <m:sup>
            <m:r>
              <w:rPr>
                <w:rFonts w:ascii="Cambria Math" w:eastAsiaTheme="minorEastAsia" w:hAnsi="Cambria Math"/>
                <w:lang w:val="en-US" w:eastAsia="zh-CN"/>
              </w:rPr>
              <m:t>'</m:t>
            </m:r>
          </m:sup>
        </m:sSup>
        <m:sSub>
          <m:sSubPr>
            <m:ctrlPr>
              <w:rPr>
                <w:rFonts w:ascii="Cambria Math" w:eastAsiaTheme="minorEastAsia" w:hAnsi="Cambria Math"/>
                <w:i/>
                <w:lang w:val="en-US" w:eastAsia="zh-CN"/>
              </w:rPr>
            </m:ctrlPr>
          </m:sSubPr>
          <m:e>
            <m:r>
              <w:rPr>
                <w:rFonts w:ascii="Cambria Math" w:eastAsiaTheme="minorEastAsia" w:hAnsi="Cambria Math"/>
                <w:lang w:val="en-US" w:eastAsia="zh-CN"/>
              </w:rPr>
              <m:t>D</m:t>
            </m:r>
          </m:e>
          <m:sub>
            <m:r>
              <w:rPr>
                <w:rFonts w:ascii="Cambria Math" w:eastAsiaTheme="minorEastAsia" w:hAnsi="Cambria Math"/>
                <w:lang w:val="en-US" w:eastAsia="zh-CN"/>
              </w:rPr>
              <m:t>k</m:t>
            </m:r>
          </m:sub>
        </m:sSub>
        <m:r>
          <w:rPr>
            <w:rFonts w:ascii="Cambria Math" w:eastAsiaTheme="minorEastAsia" w:hAnsi="Cambria Math"/>
            <w:lang w:val="en-US" w:eastAsia="zh-CN"/>
          </w:rPr>
          <m:t>.</m:t>
        </m:r>
      </m:oMath>
      <w:r w:rsidRPr="007D45A8">
        <w:rPr>
          <w:rFonts w:eastAsiaTheme="minorEastAsia"/>
          <w:lang w:val="en-US" w:eastAsia="zh-CN"/>
        </w:rPr>
        <w:tab/>
        <w:t>(</w:t>
      </w:r>
      <w:bookmarkStart w:id="125" w:name="cnnbineq2"/>
      <w:r w:rsidRPr="007D45A8">
        <w:rPr>
          <w:rFonts w:eastAsiaTheme="minorEastAsia"/>
          <w:lang w:val="en-US" w:eastAsia="zh-CN"/>
        </w:rPr>
        <w:t>4.3.5</w:t>
      </w:r>
      <w:bookmarkEnd w:id="125"/>
      <w:r w:rsidRPr="007D45A8">
        <w:rPr>
          <w:rFonts w:eastAsiaTheme="minorEastAsia"/>
          <w:lang w:val="en-US" w:eastAsia="zh-CN"/>
        </w:rPr>
        <w:t>)</w:t>
      </w:r>
    </w:p>
    <w:p w:rsidR="008B3A17" w:rsidRPr="007D45A8" w:rsidRDefault="008B3A17" w:rsidP="008B3A17">
      <w:pPr>
        <w:rPr>
          <w:rFonts w:eastAsiaTheme="minorEastAsia"/>
          <w:lang w:val="en-US" w:eastAsia="zh-CN"/>
        </w:rPr>
      </w:pPr>
      <w:r w:rsidRPr="007D45A8">
        <w:rPr>
          <w:rFonts w:eastAsiaTheme="minorEastAsia"/>
          <w:lang w:val="en-US" w:eastAsia="zh-CN"/>
        </w:rPr>
        <w:t xml:space="preserve">Thus minimizing </w:t>
      </w:r>
      <w:r w:rsidR="000143A7" w:rsidRPr="007D45A8">
        <w:rPr>
          <w:rFonts w:eastAsiaTheme="minorEastAsia"/>
          <w:lang w:val="en-US" w:eastAsia="zh-CN"/>
        </w:rPr>
        <w:t xml:space="preserve">equation </w:t>
      </w:r>
      <w:r w:rsidRPr="007D45A8">
        <w:rPr>
          <w:rFonts w:eastAsiaTheme="minorEastAsia"/>
          <w:lang w:val="en-US" w:eastAsia="zh-CN"/>
        </w:rPr>
        <w:t>(</w:t>
      </w:r>
      <w:r w:rsidR="000143A7" w:rsidRPr="007D45A8">
        <w:rPr>
          <w:rFonts w:eastAsiaTheme="minorEastAsia"/>
          <w:lang w:val="en-US" w:eastAsia="zh-CN"/>
        </w:rPr>
        <w:fldChar w:fldCharType="begin"/>
      </w:r>
      <w:r w:rsidR="000143A7" w:rsidRPr="007D45A8">
        <w:rPr>
          <w:rFonts w:eastAsiaTheme="minorEastAsia"/>
          <w:lang w:val="en-US" w:eastAsia="zh-CN"/>
        </w:rPr>
        <w:instrText xml:space="preserve"> REF cnnbineq2 \h </w:instrText>
      </w:r>
      <w:r w:rsidR="000143A7" w:rsidRPr="007D45A8">
        <w:rPr>
          <w:rFonts w:eastAsiaTheme="minorEastAsia"/>
          <w:lang w:val="en-US" w:eastAsia="zh-CN"/>
        </w:rPr>
      </w:r>
      <w:r w:rsidR="000143A7" w:rsidRPr="007D45A8">
        <w:rPr>
          <w:rFonts w:eastAsiaTheme="minorEastAsia"/>
          <w:lang w:val="en-US" w:eastAsia="zh-CN"/>
        </w:rPr>
        <w:fldChar w:fldCharType="separate"/>
      </w:r>
      <w:r w:rsidR="007D45A8" w:rsidRPr="007D45A8">
        <w:rPr>
          <w:rFonts w:eastAsiaTheme="minorEastAsia"/>
          <w:lang w:val="en-US" w:eastAsia="zh-CN"/>
        </w:rPr>
        <w:t>4.3.5</w:t>
      </w:r>
      <w:r w:rsidR="000143A7" w:rsidRPr="007D45A8">
        <w:rPr>
          <w:rFonts w:eastAsiaTheme="minorEastAsia"/>
          <w:lang w:val="en-US" w:eastAsia="zh-CN"/>
        </w:rPr>
        <w:fldChar w:fldCharType="end"/>
      </w:r>
      <w:r w:rsidRPr="007D45A8">
        <w:rPr>
          <w:rFonts w:eastAsiaTheme="minorEastAsia"/>
          <w:lang w:val="en-US" w:eastAsia="zh-CN"/>
        </w:rPr>
        <w:t xml:space="preserve">) can be solved by </w:t>
      </w:r>
      <w:proofErr w:type="gramStart"/>
      <w:r w:rsidRPr="007D45A8">
        <w:rPr>
          <w:rFonts w:eastAsiaTheme="minorEastAsia"/>
          <w:lang w:val="en-US" w:eastAsia="zh-CN"/>
        </w:rPr>
        <w:t xml:space="preserve">maximizing </w:t>
      </w:r>
      <w:proofErr w:type="gramEnd"/>
      <m:oMath>
        <m:sSup>
          <m:sSupPr>
            <m:ctrlPr>
              <w:rPr>
                <w:rFonts w:ascii="Cambria Math" w:eastAsiaTheme="minorEastAsia" w:hAnsi="Cambria Math"/>
                <w:i/>
                <w:lang w:val="en-US" w:eastAsia="zh-CN"/>
              </w:rPr>
            </m:ctrlPr>
          </m:sSup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e>
          <m:sup>
            <m:r>
              <w:rPr>
                <w:rFonts w:ascii="Cambria Math" w:eastAsiaTheme="minorEastAsia" w:hAnsi="Cambria Math"/>
                <w:lang w:val="en-US" w:eastAsia="zh-CN"/>
              </w:rPr>
              <m:t>'</m:t>
            </m:r>
          </m:sup>
        </m:sSup>
        <m:sSub>
          <m:sSubPr>
            <m:ctrlPr>
              <w:rPr>
                <w:rFonts w:ascii="Cambria Math" w:eastAsiaTheme="minorEastAsia" w:hAnsi="Cambria Math"/>
                <w:i/>
                <w:lang w:val="en-US" w:eastAsia="zh-CN"/>
              </w:rPr>
            </m:ctrlPr>
          </m:sSubPr>
          <m:e>
            <m:r>
              <w:rPr>
                <w:rFonts w:ascii="Cambria Math" w:eastAsiaTheme="minorEastAsia" w:hAnsi="Cambria Math"/>
                <w:lang w:val="en-US" w:eastAsia="zh-CN"/>
              </w:rPr>
              <m:t>D</m:t>
            </m:r>
          </m:e>
          <m:sub>
            <m:r>
              <w:rPr>
                <w:rFonts w:ascii="Cambria Math" w:eastAsiaTheme="minorEastAsia" w:hAnsi="Cambria Math"/>
                <w:lang w:val="en-US" w:eastAsia="zh-CN"/>
              </w:rPr>
              <m:t>k</m:t>
            </m:r>
          </m:sub>
        </m:sSub>
      </m:oMath>
      <w:r w:rsidRPr="007D45A8">
        <w:rPr>
          <w:rFonts w:eastAsiaTheme="minorEastAsia"/>
          <w:lang w:val="en-US" w:eastAsia="zh-CN"/>
        </w:rPr>
        <w:t>. The NIP descriptor is translated in feature space by subtracting the mean value NIP descriptor determined on a data set (</w:t>
      </w:r>
      <w:r w:rsidRPr="007D45A8">
        <w:rPr>
          <w:lang w:val="en-US"/>
        </w:rPr>
        <w:t>specified in Annex 2</w:t>
      </w:r>
      <w:r w:rsidRPr="007D45A8">
        <w:rPr>
          <w:rFonts w:eastAsiaTheme="minorEastAsia"/>
          <w:lang w:val="en-US" w:eastAsia="zh-CN"/>
        </w:rPr>
        <w:t xml:space="preserve">), i.e. </w:t>
      </w:r>
      <m:oMath>
        <m:nary>
          <m:naryPr>
            <m:chr m:val="∑"/>
            <m:limLoc m:val="subSup"/>
            <m:ctrlPr>
              <w:rPr>
                <w:rFonts w:ascii="Cambria Math" w:eastAsiaTheme="minorEastAsia" w:hAnsi="Cambria Math"/>
                <w:lang w:val="en-US" w:eastAsia="zh-CN"/>
              </w:rPr>
            </m:ctrlPr>
          </m:naryPr>
          <m:sub>
            <m:r>
              <w:rPr>
                <w:rFonts w:ascii="Cambria Math" w:eastAsiaTheme="minorEastAsia" w:hAnsi="Cambria Math"/>
                <w:lang w:val="en-US" w:eastAsia="zh-CN"/>
              </w:rPr>
              <m:t>i</m:t>
            </m:r>
            <m:r>
              <m:rPr>
                <m:sty m:val="p"/>
              </m:rPr>
              <w:rPr>
                <w:rFonts w:ascii="Cambria Math" w:eastAsiaTheme="minorEastAsia" w:hAnsi="Cambria Math"/>
                <w:lang w:val="en-US" w:eastAsia="zh-CN"/>
              </w:rPr>
              <m:t>=1</m:t>
            </m:r>
          </m:sub>
          <m:sup>
            <m:r>
              <w:rPr>
                <w:rFonts w:ascii="Cambria Math" w:eastAsiaTheme="minorEastAsia" w:hAnsi="Cambria Math"/>
                <w:lang w:val="en-US" w:eastAsia="zh-CN"/>
              </w:rPr>
              <m:t>c</m:t>
            </m:r>
          </m:sup>
          <m:e>
            <m:sSub>
              <m:sSubPr>
                <m:ctrlPr>
                  <w:rPr>
                    <w:rFonts w:ascii="Cambria Math" w:eastAsiaTheme="minorEastAsia" w:hAnsi="Cambria Math"/>
                    <w:lang w:val="en-US" w:eastAsia="zh-CN"/>
                  </w:rPr>
                </m:ctrlPr>
              </m:sSub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e>
              <m:sub>
                <m:r>
                  <w:rPr>
                    <w:rFonts w:ascii="Cambria Math" w:eastAsiaTheme="minorEastAsia" w:hAnsi="Cambria Math"/>
                    <w:lang w:val="en-US" w:eastAsia="zh-CN"/>
                  </w:rPr>
                  <m:t>i</m:t>
                </m:r>
              </m:sub>
            </m:sSub>
            <m:r>
              <m:rPr>
                <m:sty m:val="p"/>
              </m:rPr>
              <w:rPr>
                <w:rFonts w:ascii="Cambria Math" w:eastAsiaTheme="minorEastAsia" w:hAnsi="Cambria Math"/>
                <w:lang w:val="en-US" w:eastAsia="zh-CN"/>
              </w:rPr>
              <m:t>≈0</m:t>
            </m:r>
          </m:e>
        </m:nary>
        <m:r>
          <m:rPr>
            <m:sty m:val="p"/>
          </m:rPr>
          <w:rPr>
            <w:rFonts w:ascii="Cambria Math" w:eastAsiaTheme="minorEastAsia" w:hAnsi="Cambria Math"/>
            <w:lang w:val="en-US" w:eastAsia="zh-CN"/>
          </w:rPr>
          <m:t>.</m:t>
        </m:r>
      </m:oMath>
      <w:r w:rsidRPr="007D45A8">
        <w:rPr>
          <w:rFonts w:eastAsiaTheme="minorEastAsia"/>
          <w:lang w:val="en-US" w:eastAsia="zh-CN"/>
        </w:rPr>
        <w:t xml:space="preserve"> To maximize </w:t>
      </w:r>
      <m:oMath>
        <m:sSup>
          <m:sSupPr>
            <m:ctrlPr>
              <w:rPr>
                <w:rFonts w:ascii="Cambria Math" w:eastAsiaTheme="minorEastAsia" w:hAnsi="Cambria Math"/>
                <w:i/>
                <w:lang w:val="en-US" w:eastAsia="zh-CN"/>
              </w:rPr>
            </m:ctrlPr>
          </m:sSup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e>
          <m:sup>
            <m:r>
              <w:rPr>
                <w:rFonts w:ascii="Cambria Math" w:eastAsiaTheme="minorEastAsia" w:hAnsi="Cambria Math"/>
                <w:lang w:val="en-US" w:eastAsia="zh-CN"/>
              </w:rPr>
              <m:t>'</m:t>
            </m:r>
          </m:sup>
        </m:sSup>
        <m:sSub>
          <m:sSubPr>
            <m:ctrlPr>
              <w:rPr>
                <w:rFonts w:ascii="Cambria Math" w:eastAsiaTheme="minorEastAsia" w:hAnsi="Cambria Math"/>
                <w:i/>
                <w:lang w:val="en-US" w:eastAsia="zh-CN"/>
              </w:rPr>
            </m:ctrlPr>
          </m:sSubPr>
          <m:e>
            <m:r>
              <w:rPr>
                <w:rFonts w:ascii="Cambria Math" w:eastAsiaTheme="minorEastAsia" w:hAnsi="Cambria Math"/>
                <w:lang w:val="en-US" w:eastAsia="zh-CN"/>
              </w:rPr>
              <m:t>D</m:t>
            </m:r>
          </m:e>
          <m:sub>
            <m:r>
              <w:rPr>
                <w:rFonts w:ascii="Cambria Math" w:eastAsiaTheme="minorEastAsia" w:hAnsi="Cambria Math"/>
                <w:lang w:val="en-US" w:eastAsia="zh-CN"/>
              </w:rPr>
              <m:t>k</m:t>
            </m:r>
          </m:sub>
        </m:sSub>
      </m:oMath>
      <w:r w:rsidRPr="007D45A8">
        <w:rPr>
          <w:rFonts w:eastAsiaTheme="minorEastAsia"/>
          <w:lang w:val="en-US" w:eastAsia="zh-CN"/>
        </w:rPr>
        <w:t xml:space="preserve">, the binarized code is set to </w:t>
      </w:r>
      <m:oMath>
        <m:sSub>
          <m:sSubPr>
            <m:ctrlPr>
              <w:rPr>
                <w:rFonts w:ascii="Cambria Math" w:eastAsiaTheme="minorEastAsia" w:hAnsi="Cambria Math"/>
                <w:lang w:val="en-US" w:eastAsia="zh-CN"/>
              </w:rPr>
            </m:ctrlPr>
          </m:sSub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D</m:t>
                </m:r>
              </m:e>
              <m:sub>
                <m:r>
                  <w:rPr>
                    <w:rFonts w:ascii="Cambria Math" w:eastAsiaTheme="minorEastAsia" w:hAnsi="Cambria Math"/>
                    <w:lang w:val="en-US" w:eastAsia="zh-CN"/>
                  </w:rPr>
                  <m:t>k</m:t>
                </m:r>
              </m:sub>
            </m:sSub>
          </m:e>
          <m:sub>
            <m:r>
              <w:rPr>
                <w:rFonts w:ascii="Cambria Math" w:eastAsiaTheme="minorEastAsia" w:hAnsi="Cambria Math"/>
                <w:lang w:val="en-US" w:eastAsia="zh-CN"/>
              </w:rPr>
              <m:t>i</m:t>
            </m:r>
          </m:sub>
        </m:sSub>
        <m:r>
          <m:rPr>
            <m:sty m:val="p"/>
          </m:rPr>
          <w:rPr>
            <w:rFonts w:ascii="Cambria Math" w:eastAsiaTheme="minorEastAsia" w:hAnsi="Cambria Math"/>
            <w:lang w:val="en-US" w:eastAsia="zh-CN"/>
          </w:rPr>
          <m:t>=1</m:t>
        </m:r>
      </m:oMath>
      <w:r w:rsidRPr="007D45A8">
        <w:rPr>
          <w:rFonts w:eastAsiaTheme="minorEastAsia"/>
          <w:lang w:val="en-US" w:eastAsia="zh-CN"/>
        </w:rPr>
        <w:t xml:space="preserve"> whenever </w:t>
      </w:r>
      <w:bookmarkStart w:id="126" w:name="OLE_LINK3"/>
      <w:bookmarkStart w:id="127" w:name="OLE_LINK4"/>
      <m:oMath>
        <m:sSub>
          <m:sSubPr>
            <m:ctrlPr>
              <w:rPr>
                <w:rFonts w:ascii="Cambria Math" w:eastAsiaTheme="minorEastAsia" w:hAnsi="Cambria Math"/>
                <w:lang w:val="en-US" w:eastAsia="zh-CN"/>
              </w:rPr>
            </m:ctrlPr>
          </m:sSub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e>
          <m:sub>
            <m:r>
              <w:rPr>
                <w:rFonts w:ascii="Cambria Math" w:eastAsiaTheme="minorEastAsia" w:hAnsi="Cambria Math"/>
                <w:lang w:val="en-US" w:eastAsia="zh-CN"/>
              </w:rPr>
              <m:t>i</m:t>
            </m:r>
          </m:sub>
        </m:sSub>
        <w:bookmarkEnd w:id="126"/>
        <w:bookmarkEnd w:id="127"/>
        <m:r>
          <m:rPr>
            <m:sty m:val="p"/>
          </m:rPr>
          <w:rPr>
            <w:rFonts w:ascii="Cambria Math" w:eastAsiaTheme="minorEastAsia" w:hAnsi="Cambria Math"/>
            <w:lang w:val="en-US" w:eastAsia="zh-CN"/>
          </w:rPr>
          <m:t>&gt;0</m:t>
        </m:r>
      </m:oMath>
      <w:r w:rsidRPr="007D45A8">
        <w:rPr>
          <w:rFonts w:eastAsiaTheme="minorEastAsia"/>
          <w:lang w:val="en-US" w:eastAsia="zh-CN"/>
        </w:rPr>
        <w:t xml:space="preserve">.; otherwise </w:t>
      </w:r>
      <m:oMath>
        <m:sSub>
          <m:sSubPr>
            <m:ctrlPr>
              <w:rPr>
                <w:rFonts w:ascii="Cambria Math" w:eastAsiaTheme="minorEastAsia" w:hAnsi="Cambria Math"/>
                <w:lang w:val="en-US" w:eastAsia="zh-CN"/>
              </w:rPr>
            </m:ctrlPr>
          </m:sSub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D</m:t>
                </m:r>
              </m:e>
              <m:sub>
                <m:r>
                  <w:rPr>
                    <w:rFonts w:ascii="Cambria Math" w:eastAsiaTheme="minorEastAsia" w:hAnsi="Cambria Math"/>
                    <w:lang w:val="en-US" w:eastAsia="zh-CN"/>
                  </w:rPr>
                  <m:t>k</m:t>
                </m:r>
              </m:sub>
            </m:sSub>
          </m:e>
          <m:sub>
            <m:r>
              <w:rPr>
                <w:rFonts w:ascii="Cambria Math" w:eastAsiaTheme="minorEastAsia" w:hAnsi="Cambria Math"/>
                <w:lang w:val="en-US" w:eastAsia="zh-CN"/>
              </w:rPr>
              <m:t>i</m:t>
            </m:r>
          </m:sub>
        </m:sSub>
      </m:oMath>
      <w:r w:rsidRPr="007D45A8">
        <w:rPr>
          <w:rFonts w:eastAsiaTheme="minorEastAsia"/>
          <w:lang w:val="en-US" w:eastAsia="zh-CN"/>
        </w:rPr>
        <w:t xml:space="preserve"> = 0. Accordingly, the quantizer</w:t>
      </w:r>
      <m:oMath>
        <m:r>
          <w:rPr>
            <w:rFonts w:ascii="Cambria Math" w:eastAsiaTheme="minorEastAsia" w:hAnsi="Cambria Math"/>
            <w:lang w:val="en-US" w:eastAsia="zh-CN"/>
          </w:rPr>
          <m:t xml:space="preserve"> q(g) = sgn(g)</m:t>
        </m:r>
      </m:oMath>
      <w:r w:rsidRPr="007D45A8">
        <w:rPr>
          <w:rFonts w:eastAsiaTheme="minorEastAsia"/>
          <w:lang w:val="en-US" w:eastAsia="zh-CN"/>
        </w:rPr>
        <w:t xml:space="preserve"> in the form as:</w:t>
      </w:r>
    </w:p>
    <w:p w:rsidR="008B3A17" w:rsidRPr="007D45A8" w:rsidRDefault="007B5702" w:rsidP="007B5702">
      <w:pPr>
        <w:tabs>
          <w:tab w:val="center" w:pos="4820"/>
          <w:tab w:val="right" w:pos="9639"/>
        </w:tabs>
        <w:wordWrap w:val="0"/>
        <w:jc w:val="left"/>
        <w:rPr>
          <w:rFonts w:eastAsiaTheme="minorEastAsia"/>
          <w:lang w:val="en-US" w:eastAsia="zh-CN"/>
        </w:rPr>
      </w:pPr>
      <w:r w:rsidRPr="007D45A8">
        <w:rPr>
          <w:rFonts w:eastAsiaTheme="minorEastAsia"/>
          <w:lang w:val="en-US" w:eastAsia="zh-CN"/>
        </w:rPr>
        <w:tab/>
      </w:r>
      <m:oMath>
        <m:r>
          <m:rPr>
            <m:sty m:val="p"/>
          </m:rPr>
          <w:rPr>
            <w:rFonts w:ascii="Cambria Math" w:eastAsiaTheme="minorEastAsia" w:hAnsi="Cambria Math"/>
            <w:lang w:val="en-US" w:eastAsia="zh-CN"/>
          </w:rPr>
          <m:t>q</m:t>
        </m:r>
        <m:d>
          <m:dPr>
            <m:ctrlPr>
              <w:rPr>
                <w:rFonts w:ascii="Cambria Math" w:eastAsiaTheme="minorEastAsia" w:hAnsi="Cambria Math"/>
                <w:lang w:val="en-US" w:eastAsia="zh-CN"/>
              </w:rPr>
            </m:ctrlPr>
          </m:dPr>
          <m:e>
            <m:sSub>
              <m:sSubPr>
                <m:ctrlPr>
                  <w:rPr>
                    <w:rFonts w:ascii="Cambria Math" w:eastAsiaTheme="minorEastAsia" w:hAnsi="Cambria Math"/>
                    <w:lang w:val="en-US" w:eastAsia="zh-CN"/>
                  </w:rPr>
                </m:ctrlPr>
              </m:sSub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e>
              <m:sub>
                <m:r>
                  <w:rPr>
                    <w:rFonts w:ascii="Cambria Math" w:eastAsiaTheme="minorEastAsia" w:hAnsi="Cambria Math"/>
                    <w:lang w:val="en-US" w:eastAsia="zh-CN"/>
                  </w:rPr>
                  <m:t>i</m:t>
                </m:r>
              </m:sub>
            </m:sSub>
          </m:e>
        </m:d>
        <m:r>
          <m:rPr>
            <m:sty m:val="p"/>
          </m:rPr>
          <w:rPr>
            <w:rFonts w:ascii="Cambria Math" w:eastAsiaTheme="minorEastAsia" w:hAnsi="Cambria Math"/>
            <w:lang w:val="en-US" w:eastAsia="zh-CN"/>
          </w:rPr>
          <m:t>=</m:t>
        </m:r>
        <m:d>
          <m:dPr>
            <m:begChr m:val="{"/>
            <m:endChr m:val=""/>
            <m:ctrlPr>
              <w:rPr>
                <w:rFonts w:ascii="Cambria Math" w:eastAsiaTheme="minorEastAsia" w:hAnsi="Cambria Math"/>
                <w:lang w:val="en-US" w:eastAsia="zh-CN"/>
              </w:rPr>
            </m:ctrlPr>
          </m:dPr>
          <m:e>
            <m:eqArr>
              <m:eqArrPr>
                <m:ctrlPr>
                  <w:rPr>
                    <w:rFonts w:ascii="Cambria Math" w:eastAsiaTheme="minorEastAsia" w:hAnsi="Cambria Math"/>
                    <w:lang w:val="en-US" w:eastAsia="zh-CN"/>
                  </w:rPr>
                </m:ctrlPr>
              </m:eqArrPr>
              <m:e>
                <m:r>
                  <w:rPr>
                    <w:rFonts w:ascii="Cambria Math" w:eastAsiaTheme="minorEastAsia" w:hAnsi="Cambria Math"/>
                    <w:lang w:val="en-US" w:eastAsia="zh-CN"/>
                  </w:rPr>
                  <m:t xml:space="preserve">1    if </m:t>
                </m:r>
                <m:sSub>
                  <m:sSubPr>
                    <m:ctrlPr>
                      <w:rPr>
                        <w:rFonts w:ascii="Cambria Math" w:eastAsiaTheme="minorEastAsia" w:hAnsi="Cambria Math"/>
                        <w:lang w:val="en-US" w:eastAsia="zh-CN"/>
                      </w:rPr>
                    </m:ctrlPr>
                  </m:sSubPr>
                  <m:e>
                    <m:sSub>
                      <m:sSubPr>
                        <m:ctrlPr>
                          <w:rPr>
                            <w:rFonts w:ascii="Cambria Math" w:eastAsiaTheme="minorEastAsia" w:hAnsi="Cambria Math"/>
                            <w:i/>
                            <w:lang w:val="en-US" w:eastAsia="zh-CN"/>
                          </w:rPr>
                        </m:ctrlPr>
                      </m:sSubPr>
                      <m:e>
                        <m:r>
                          <w:rPr>
                            <w:rFonts w:ascii="Cambria Math" w:eastAsiaTheme="minorEastAsia" w:hAnsi="Cambria Math"/>
                            <w:lang w:val="en-US" w:eastAsia="zh-CN"/>
                          </w:rPr>
                          <m:t>∆</m:t>
                        </m:r>
                      </m:e>
                      <m:sub>
                        <m:r>
                          <w:rPr>
                            <w:rFonts w:ascii="Cambria Math" w:eastAsiaTheme="minorEastAsia" w:hAnsi="Cambria Math"/>
                            <w:lang w:val="en-US" w:eastAsia="zh-CN"/>
                          </w:rPr>
                          <m:t>k</m:t>
                        </m:r>
                      </m:sub>
                    </m:sSub>
                  </m:e>
                  <m:sub>
                    <m:r>
                      <w:rPr>
                        <w:rFonts w:ascii="Cambria Math" w:eastAsiaTheme="minorEastAsia" w:hAnsi="Cambria Math"/>
                        <w:lang w:val="en-US" w:eastAsia="zh-CN"/>
                      </w:rPr>
                      <m:t>i</m:t>
                    </m:r>
                  </m:sub>
                </m:sSub>
                <m:r>
                  <w:rPr>
                    <w:rFonts w:ascii="Cambria Math" w:eastAsiaTheme="minorEastAsia" w:hAnsi="Cambria Math"/>
                    <w:lang w:val="en-US" w:eastAsia="zh-CN"/>
                  </w:rPr>
                  <m:t>&gt;0;</m:t>
                </m:r>
              </m:e>
              <m:e>
                <m:r>
                  <w:rPr>
                    <w:rFonts w:ascii="Cambria Math" w:eastAsiaTheme="minorEastAsia" w:hAnsi="Cambria Math"/>
                    <w:lang w:val="en-US" w:eastAsia="zh-CN"/>
                  </w:rPr>
                  <m:t>0   otherwise.</m:t>
                </m:r>
              </m:e>
            </m:eqArr>
          </m:e>
        </m:d>
      </m:oMath>
      <w:r w:rsidRPr="007D45A8">
        <w:rPr>
          <w:rFonts w:eastAsiaTheme="minorEastAsia"/>
          <w:lang w:val="en-US" w:eastAsia="zh-CN"/>
        </w:rPr>
        <w:tab/>
        <w:t>(</w:t>
      </w:r>
      <w:bookmarkStart w:id="128" w:name="cnnbineq3"/>
      <w:r w:rsidRPr="007D45A8">
        <w:rPr>
          <w:rFonts w:eastAsiaTheme="minorEastAsia"/>
          <w:lang w:val="en-US" w:eastAsia="zh-CN"/>
        </w:rPr>
        <w:t>4.3.6</w:t>
      </w:r>
      <w:bookmarkEnd w:id="128"/>
      <w:r w:rsidRPr="007D45A8">
        <w:rPr>
          <w:rFonts w:eastAsiaTheme="minorEastAsia"/>
          <w:lang w:val="en-US" w:eastAsia="zh-CN"/>
        </w:rPr>
        <w:t>)</w:t>
      </w:r>
    </w:p>
    <w:p w:rsidR="008B3A17" w:rsidRPr="007D45A8" w:rsidRDefault="008B3A17" w:rsidP="008B3A17">
      <w:pPr>
        <w:rPr>
          <w:rFonts w:eastAsiaTheme="minorEastAsia"/>
          <w:lang w:val="en-US" w:eastAsia="zh-CN"/>
        </w:rPr>
      </w:pPr>
      <w:r w:rsidRPr="007D45A8">
        <w:rPr>
          <w:rFonts w:eastAsiaTheme="minorEastAsia"/>
          <w:lang w:val="en-US" w:eastAsia="zh-CN"/>
        </w:rPr>
        <w:t xml:space="preserve">Therefore, for a NIP descriptor, the results are obtained by performing element-wise binarization operation in </w:t>
      </w:r>
      <w:r w:rsidR="000143A7" w:rsidRPr="007D45A8">
        <w:rPr>
          <w:rFonts w:eastAsiaTheme="minorEastAsia"/>
          <w:lang w:val="en-US" w:eastAsia="zh-CN"/>
        </w:rPr>
        <w:t xml:space="preserve">equation </w:t>
      </w:r>
      <w:r w:rsidRPr="007D45A8">
        <w:rPr>
          <w:rFonts w:eastAsiaTheme="minorEastAsia"/>
          <w:lang w:val="en-US" w:eastAsia="zh-CN"/>
        </w:rPr>
        <w:t>(</w:t>
      </w:r>
      <w:r w:rsidR="000143A7" w:rsidRPr="007D45A8">
        <w:rPr>
          <w:rFonts w:eastAsiaTheme="minorEastAsia"/>
          <w:lang w:val="en-US" w:eastAsia="zh-CN"/>
        </w:rPr>
        <w:fldChar w:fldCharType="begin"/>
      </w:r>
      <w:r w:rsidR="000143A7" w:rsidRPr="007D45A8">
        <w:rPr>
          <w:rFonts w:eastAsiaTheme="minorEastAsia"/>
          <w:lang w:val="en-US" w:eastAsia="zh-CN"/>
        </w:rPr>
        <w:instrText xml:space="preserve"> REF cnnbineq3 \h </w:instrText>
      </w:r>
      <w:r w:rsidR="000143A7" w:rsidRPr="007D45A8">
        <w:rPr>
          <w:rFonts w:eastAsiaTheme="minorEastAsia"/>
          <w:lang w:val="en-US" w:eastAsia="zh-CN"/>
        </w:rPr>
      </w:r>
      <w:r w:rsidR="000143A7" w:rsidRPr="007D45A8">
        <w:rPr>
          <w:rFonts w:eastAsiaTheme="minorEastAsia"/>
          <w:lang w:val="en-US" w:eastAsia="zh-CN"/>
        </w:rPr>
        <w:fldChar w:fldCharType="separate"/>
      </w:r>
      <w:r w:rsidR="007D45A8" w:rsidRPr="007D45A8">
        <w:rPr>
          <w:rFonts w:eastAsiaTheme="minorEastAsia"/>
          <w:lang w:val="en-US" w:eastAsia="zh-CN"/>
        </w:rPr>
        <w:t>4.3.6</w:t>
      </w:r>
      <w:r w:rsidR="000143A7" w:rsidRPr="007D45A8">
        <w:rPr>
          <w:rFonts w:eastAsiaTheme="minorEastAsia"/>
          <w:lang w:val="en-US" w:eastAsia="zh-CN"/>
        </w:rPr>
        <w:fldChar w:fldCharType="end"/>
      </w:r>
      <w:r w:rsidRPr="007D45A8">
        <w:rPr>
          <w:rFonts w:eastAsiaTheme="minorEastAsia"/>
          <w:lang w:val="en-US" w:eastAsia="zh-CN"/>
        </w:rPr>
        <w:t xml:space="preserve">). </w:t>
      </w:r>
    </w:p>
    <w:p w:rsidR="008B3A17" w:rsidRPr="007D45A8" w:rsidRDefault="008B3A17" w:rsidP="008B3A17">
      <w:pPr>
        <w:pStyle w:val="berschrift3"/>
        <w:numPr>
          <w:ilvl w:val="2"/>
          <w:numId w:val="1"/>
        </w:numPr>
        <w:rPr>
          <w:lang w:val="en-US"/>
        </w:rPr>
      </w:pPr>
      <w:bookmarkStart w:id="129" w:name="_Toc496579677"/>
      <w:bookmarkStart w:id="130" w:name="_Toc496579678"/>
      <w:bookmarkStart w:id="131" w:name="_Ref496591263"/>
      <w:bookmarkStart w:id="132" w:name="_Toc496673035"/>
      <w:bookmarkStart w:id="133" w:name="_Toc499880251"/>
      <w:bookmarkEnd w:id="129"/>
      <w:r w:rsidRPr="007D45A8">
        <w:rPr>
          <w:lang w:val="en-US"/>
        </w:rPr>
        <w:t>Temporal encoding of deep feature descriptors</w:t>
      </w:r>
      <w:bookmarkEnd w:id="130"/>
      <w:bookmarkEnd w:id="131"/>
      <w:bookmarkEnd w:id="132"/>
      <w:bookmarkEnd w:id="133"/>
    </w:p>
    <w:p w:rsidR="008B3A17" w:rsidRPr="007D45A8" w:rsidRDefault="008B3A17" w:rsidP="008B3A17">
      <w:pPr>
        <w:rPr>
          <w:lang w:val="en-US"/>
        </w:rPr>
      </w:pPr>
      <w:r w:rsidRPr="007D45A8">
        <w:rPr>
          <w:rFonts w:ascii="CMR10" w:hAnsi="CMR10" w:cs="CMR10"/>
          <w:lang w:val="en-US" w:eastAsia="de-AT"/>
        </w:rPr>
        <w:t xml:space="preserve">The deep feature descriptor of the representative frame </w:t>
      </w:r>
      <w:r w:rsidRPr="007D45A8">
        <w:rPr>
          <w:rFonts w:cs="Arial"/>
          <w:i/>
          <w:lang w:val="en-US"/>
        </w:rPr>
        <w:t xml:space="preserve">ρ </w:t>
      </w:r>
      <w:r w:rsidRPr="007D45A8">
        <w:rPr>
          <w:rFonts w:ascii="CMR10" w:hAnsi="CMR10" w:cs="CMR10"/>
          <w:lang w:val="en-US"/>
        </w:rPr>
        <w:t xml:space="preserve">(determined as described in Clause </w:t>
      </w:r>
      <w:r w:rsidRPr="007D45A8">
        <w:rPr>
          <w:rFonts w:ascii="CMR10" w:hAnsi="CMR10" w:cs="CMR10"/>
          <w:lang w:val="en-US" w:eastAsia="de-AT"/>
        </w:rPr>
        <w:fldChar w:fldCharType="begin"/>
      </w:r>
      <w:r w:rsidRPr="007D45A8">
        <w:rPr>
          <w:rFonts w:ascii="CMR10" w:hAnsi="CMR10" w:cs="CMR10"/>
          <w:lang w:val="en-US" w:eastAsia="de-AT"/>
        </w:rPr>
        <w:instrText xml:space="preserve"> REF _Ref496587056 \r \h </w:instrText>
      </w:r>
      <w:r w:rsidRPr="007D45A8">
        <w:rPr>
          <w:rFonts w:ascii="CMR10" w:hAnsi="CMR10" w:cs="CMR10"/>
          <w:lang w:val="en-US" w:eastAsia="de-AT"/>
        </w:rPr>
      </w:r>
      <w:r w:rsidRPr="007D45A8">
        <w:rPr>
          <w:rFonts w:ascii="CMR10" w:hAnsi="CMR10" w:cs="CMR10"/>
          <w:lang w:val="en-US" w:eastAsia="de-AT"/>
        </w:rPr>
        <w:fldChar w:fldCharType="separate"/>
      </w:r>
      <w:r w:rsidR="007D45A8">
        <w:rPr>
          <w:rFonts w:ascii="CMR10" w:hAnsi="CMR10" w:cs="CMR10"/>
          <w:lang w:val="en-US" w:eastAsia="de-AT"/>
        </w:rPr>
        <w:t>4.1.2</w:t>
      </w:r>
      <w:r w:rsidRPr="007D45A8">
        <w:rPr>
          <w:rFonts w:ascii="CMR10" w:hAnsi="CMR10" w:cs="CMR10"/>
          <w:lang w:val="en-US" w:eastAsia="de-AT"/>
        </w:rPr>
        <w:fldChar w:fldCharType="end"/>
      </w:r>
      <w:r w:rsidRPr="007D45A8">
        <w:rPr>
          <w:rFonts w:ascii="CMR10" w:hAnsi="CMR10" w:cs="CMR10"/>
          <w:lang w:val="en-US"/>
        </w:rPr>
        <w:t xml:space="preserve">) is included as is. </w:t>
      </w:r>
      <w:r w:rsidRPr="007D45A8">
        <w:rPr>
          <w:rFonts w:ascii="CMR10" w:hAnsi="CMR10" w:cs="CMR10"/>
          <w:lang w:val="en-US" w:eastAsia="de-AT"/>
        </w:rPr>
        <w:t xml:space="preserve">For the other key frames of the segment, </w:t>
      </w:r>
      <m:oMath>
        <m:acc>
          <m:accPr>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t>
                </m:r>
              </m:sub>
            </m:sSub>
          </m:e>
        </m:acc>
        <m:r>
          <w:rPr>
            <w:rFonts w:ascii="Cambria Math" w:hAnsi="Cambria Math"/>
            <w:lang w:val="en-US"/>
          </w:rPr>
          <m:t>=</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ρ</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t>
            </m:r>
          </m:sub>
        </m:sSub>
        <m:r>
          <w:rPr>
            <w:rFonts w:ascii="Cambria Math" w:hAnsi="Cambria Math"/>
            <w:lang w:val="en-US"/>
          </w:rPr>
          <m:t>, i=1, …</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k</m:t>
            </m:r>
          </m:sub>
        </m:sSub>
        <m:r>
          <w:rPr>
            <w:rFonts w:ascii="Cambria Math" w:hAnsi="Cambria Math"/>
            <w:lang w:val="en-US"/>
          </w:rPr>
          <m:t>, i≠ρ</m:t>
        </m:r>
      </m:oMath>
      <w:r w:rsidRPr="007D45A8">
        <w:rPr>
          <w:lang w:val="en-US"/>
        </w:rPr>
        <w:t xml:space="preserve"> </w:t>
      </w:r>
      <w:r w:rsidRPr="007D45A8">
        <w:rPr>
          <w:rFonts w:ascii="CMR10" w:hAnsi="CMR10" w:cs="CMR10"/>
          <w:lang w:val="en-US" w:eastAsia="de-AT"/>
        </w:rPr>
        <w:t xml:space="preserve">is determined, i.e., the bit-wise differences of the binarized global descriptors are calculated. The rationale is to obtain descriptors of the same size, but with a lower number of bits set. The descriptors are output in the order determined for the global descriptors (as described in </w:t>
      </w:r>
      <w:r w:rsidR="00164EAE" w:rsidRPr="007D45A8">
        <w:rPr>
          <w:rFonts w:ascii="CMR10" w:hAnsi="CMR10" w:cs="CMR10"/>
          <w:lang w:val="en-US" w:eastAsia="de-AT"/>
        </w:rPr>
        <w:t>c</w:t>
      </w:r>
      <w:r w:rsidRPr="007D45A8">
        <w:rPr>
          <w:rFonts w:ascii="CMR10" w:hAnsi="CMR10" w:cs="CMR10"/>
          <w:lang w:val="en-US" w:eastAsia="de-AT"/>
        </w:rPr>
        <w:t xml:space="preserve">lause </w:t>
      </w:r>
      <w:r w:rsidRPr="007D45A8">
        <w:rPr>
          <w:rFonts w:ascii="CMR10" w:hAnsi="CMR10" w:cs="CMR10"/>
          <w:lang w:val="en-US" w:eastAsia="de-AT"/>
        </w:rPr>
        <w:fldChar w:fldCharType="begin"/>
      </w:r>
      <w:r w:rsidRPr="007D45A8">
        <w:rPr>
          <w:rFonts w:ascii="CMR10" w:hAnsi="CMR10" w:cs="CMR10"/>
          <w:lang w:val="en-US" w:eastAsia="de-AT"/>
        </w:rPr>
        <w:instrText xml:space="preserve"> REF _Ref496587056 \r \h </w:instrText>
      </w:r>
      <w:r w:rsidRPr="007D45A8">
        <w:rPr>
          <w:rFonts w:ascii="CMR10" w:hAnsi="CMR10" w:cs="CMR10"/>
          <w:lang w:val="en-US" w:eastAsia="de-AT"/>
        </w:rPr>
      </w:r>
      <w:r w:rsidRPr="007D45A8">
        <w:rPr>
          <w:rFonts w:ascii="CMR10" w:hAnsi="CMR10" w:cs="CMR10"/>
          <w:lang w:val="en-US" w:eastAsia="de-AT"/>
        </w:rPr>
        <w:fldChar w:fldCharType="separate"/>
      </w:r>
      <w:r w:rsidR="007D45A8">
        <w:rPr>
          <w:rFonts w:ascii="CMR10" w:hAnsi="CMR10" w:cs="CMR10"/>
          <w:lang w:val="en-US" w:eastAsia="de-AT"/>
        </w:rPr>
        <w:t>4.1.2</w:t>
      </w:r>
      <w:r w:rsidRPr="007D45A8">
        <w:rPr>
          <w:rFonts w:ascii="CMR10" w:hAnsi="CMR10" w:cs="CMR10"/>
          <w:lang w:val="en-US" w:eastAsia="de-AT"/>
        </w:rPr>
        <w:fldChar w:fldCharType="end"/>
      </w:r>
      <w:r w:rsidRPr="007D45A8">
        <w:rPr>
          <w:rFonts w:ascii="CMR10" w:hAnsi="CMR10" w:cs="CMR10"/>
          <w:lang w:val="en-US" w:eastAsia="de-AT"/>
        </w:rPr>
        <w:t>).</w:t>
      </w:r>
    </w:p>
    <w:p w:rsidR="008B3A17" w:rsidRPr="007D45A8" w:rsidRDefault="008B3A17" w:rsidP="008B3A17">
      <w:pPr>
        <w:rPr>
          <w:rFonts w:ascii="CMR10" w:hAnsi="CMR10" w:cs="CMR10"/>
          <w:lang w:val="en-US" w:eastAsia="de-AT"/>
        </w:rPr>
      </w:pPr>
      <w:r w:rsidRPr="007D45A8">
        <w:rPr>
          <w:rFonts w:ascii="CMR10" w:hAnsi="CMR10" w:cs="CMR10"/>
          <w:lang w:val="en-US" w:eastAsia="de-AT"/>
        </w:rPr>
        <w:t>Adaptive binary arithmetic coding (ABAC) [1] is applied to this output sequence, resulting in the encoded deep features descriptor block.</w:t>
      </w:r>
    </w:p>
    <w:p w:rsidR="008B3A17" w:rsidRPr="007D45A8" w:rsidRDefault="008B3A17" w:rsidP="008B3A17">
      <w:pPr>
        <w:pStyle w:val="berschrift1"/>
        <w:rPr>
          <w:lang w:val="en-US"/>
        </w:rPr>
      </w:pPr>
      <w:bookmarkStart w:id="134" w:name="_Toc488240285"/>
      <w:bookmarkStart w:id="135" w:name="_Toc488240287"/>
      <w:bookmarkStart w:id="136" w:name="_Toc488240289"/>
      <w:bookmarkStart w:id="137" w:name="_Toc488240292"/>
      <w:bookmarkStart w:id="138" w:name="_Toc488240293"/>
      <w:bookmarkStart w:id="139" w:name="_Toc488240294"/>
      <w:bookmarkStart w:id="140" w:name="_Toc488240295"/>
      <w:bookmarkStart w:id="141" w:name="_Toc488240296"/>
      <w:bookmarkStart w:id="142" w:name="_Toc488240298"/>
      <w:bookmarkStart w:id="143" w:name="_Toc488240299"/>
      <w:bookmarkStart w:id="144" w:name="_Toc488240300"/>
      <w:bookmarkStart w:id="145" w:name="_Toc488240303"/>
      <w:bookmarkStart w:id="146" w:name="_Toc496579679"/>
      <w:bookmarkStart w:id="147" w:name="_Ref496591462"/>
      <w:bookmarkStart w:id="148" w:name="_Toc496673036"/>
      <w:bookmarkStart w:id="149" w:name="_Toc499880252"/>
      <w:bookmarkEnd w:id="134"/>
      <w:bookmarkEnd w:id="135"/>
      <w:bookmarkEnd w:id="136"/>
      <w:bookmarkEnd w:id="137"/>
      <w:bookmarkEnd w:id="138"/>
      <w:bookmarkEnd w:id="139"/>
      <w:bookmarkEnd w:id="140"/>
      <w:bookmarkEnd w:id="141"/>
      <w:bookmarkEnd w:id="142"/>
      <w:bookmarkEnd w:id="143"/>
      <w:bookmarkEnd w:id="144"/>
      <w:bookmarkEnd w:id="145"/>
      <w:r w:rsidRPr="007D45A8">
        <w:rPr>
          <w:lang w:val="en-US"/>
        </w:rPr>
        <w:t>CDVA bitstream syntax</w:t>
      </w:r>
      <w:bookmarkEnd w:id="146"/>
      <w:bookmarkEnd w:id="147"/>
      <w:bookmarkEnd w:id="148"/>
      <w:bookmarkEnd w:id="149"/>
    </w:p>
    <w:p w:rsidR="008B3A17" w:rsidRPr="007D45A8" w:rsidRDefault="008B3A17" w:rsidP="008B3A17">
      <w:pPr>
        <w:pStyle w:val="berschrift2"/>
        <w:numPr>
          <w:ilvl w:val="1"/>
          <w:numId w:val="1"/>
        </w:numPr>
        <w:rPr>
          <w:lang w:val="en-US"/>
        </w:rPr>
      </w:pPr>
      <w:bookmarkStart w:id="150" w:name="_Toc496579680"/>
      <w:bookmarkStart w:id="151" w:name="_Toc496673037"/>
      <w:bookmarkStart w:id="152" w:name="_Toc499880253"/>
      <w:r w:rsidRPr="007D45A8">
        <w:rPr>
          <w:lang w:val="en-US"/>
        </w:rPr>
        <w:t>Header</w:t>
      </w:r>
      <w:bookmarkEnd w:id="150"/>
      <w:bookmarkEnd w:id="151"/>
      <w:bookmarkEnd w:id="152"/>
    </w:p>
    <w:p w:rsidR="008B3A17" w:rsidRPr="007D45A8" w:rsidRDefault="008B3A17" w:rsidP="008B3A17">
      <w:pPr>
        <w:rPr>
          <w:lang w:val="en-US"/>
        </w:rPr>
      </w:pPr>
      <w:r w:rsidRPr="007D45A8">
        <w:rPr>
          <w:lang w:val="en-US"/>
        </w:rPr>
        <w:t>The header is included once for each file or stream, at the beginning of the CDVA descriptor bitstream.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3297"/>
        <w:gridCol w:w="3298"/>
      </w:tblGrid>
      <w:tr w:rsidR="008B3A17" w:rsidRPr="007D45A8" w:rsidTr="00AE31BF">
        <w:trPr>
          <w:tblHeader/>
        </w:trPr>
        <w:tc>
          <w:tcPr>
            <w:tcW w:w="3297" w:type="dxa"/>
            <w:shd w:val="clear" w:color="auto" w:fill="auto"/>
          </w:tcPr>
          <w:p w:rsidR="008B3A17" w:rsidRPr="007D45A8" w:rsidRDefault="008B3A17" w:rsidP="007B5702">
            <w:pPr>
              <w:rPr>
                <w:b/>
                <w:lang w:val="en-US"/>
              </w:rPr>
            </w:pPr>
            <w:r w:rsidRPr="007D45A8">
              <w:rPr>
                <w:b/>
                <w:lang w:val="en-US"/>
              </w:rPr>
              <w:t>Element</w:t>
            </w:r>
          </w:p>
        </w:tc>
        <w:tc>
          <w:tcPr>
            <w:tcW w:w="3297" w:type="dxa"/>
            <w:shd w:val="clear" w:color="auto" w:fill="auto"/>
          </w:tcPr>
          <w:p w:rsidR="008B3A17" w:rsidRPr="007D45A8" w:rsidRDefault="008B3A17" w:rsidP="007B5702">
            <w:pPr>
              <w:rPr>
                <w:b/>
                <w:lang w:val="en-US"/>
              </w:rPr>
            </w:pPr>
            <w:r w:rsidRPr="007D45A8">
              <w:rPr>
                <w:b/>
                <w:lang w:val="en-US"/>
              </w:rPr>
              <w:t>Description</w:t>
            </w:r>
          </w:p>
        </w:tc>
        <w:tc>
          <w:tcPr>
            <w:tcW w:w="3298" w:type="dxa"/>
            <w:shd w:val="clear" w:color="auto" w:fill="auto"/>
          </w:tcPr>
          <w:p w:rsidR="008B3A17" w:rsidRPr="007D45A8" w:rsidRDefault="008B3A17" w:rsidP="007B5702">
            <w:pPr>
              <w:rPr>
                <w:b/>
                <w:lang w:val="en-US"/>
              </w:rPr>
            </w:pPr>
            <w:r w:rsidRPr="007D45A8">
              <w:rPr>
                <w:b/>
                <w:lang w:val="en-US"/>
              </w:rPr>
              <w:t>Size (bits)</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Version</w:t>
            </w:r>
          </w:p>
        </w:tc>
        <w:tc>
          <w:tcPr>
            <w:tcW w:w="3297" w:type="dxa"/>
            <w:shd w:val="clear" w:color="auto" w:fill="auto"/>
          </w:tcPr>
          <w:p w:rsidR="008B3A17" w:rsidRPr="007D45A8" w:rsidRDefault="00F673A3" w:rsidP="007B5702">
            <w:pPr>
              <w:rPr>
                <w:lang w:val="en-US"/>
              </w:rPr>
            </w:pPr>
            <w:r w:rsidRPr="007D45A8">
              <w:rPr>
                <w:lang w:val="en-US"/>
              </w:rPr>
              <w:t xml:space="preserve">The version number of the CDVA descriptor (1 for the version described in this document. </w:t>
            </w:r>
          </w:p>
        </w:tc>
        <w:tc>
          <w:tcPr>
            <w:tcW w:w="3298" w:type="dxa"/>
            <w:shd w:val="clear" w:color="auto" w:fill="auto"/>
          </w:tcPr>
          <w:p w:rsidR="008B3A17" w:rsidRPr="007D45A8" w:rsidRDefault="008B3A17" w:rsidP="007B5702">
            <w:pPr>
              <w:rPr>
                <w:lang w:val="en-US"/>
              </w:rPr>
            </w:pPr>
            <w:r w:rsidRPr="007D45A8">
              <w:rPr>
                <w:lang w:val="en-US"/>
              </w:rPr>
              <w:t>4</w:t>
            </w:r>
          </w:p>
        </w:tc>
      </w:tr>
      <w:tr w:rsidR="008B3A17" w:rsidRPr="007D45A8" w:rsidTr="007B5702">
        <w:tc>
          <w:tcPr>
            <w:tcW w:w="3297" w:type="dxa"/>
            <w:shd w:val="clear" w:color="auto" w:fill="FFFFFF"/>
          </w:tcPr>
          <w:p w:rsidR="008B3A17" w:rsidRPr="007D45A8" w:rsidRDefault="008B3A17" w:rsidP="007B5702">
            <w:pPr>
              <w:rPr>
                <w:lang w:val="en-US"/>
              </w:rPr>
            </w:pPr>
            <w:r w:rsidRPr="007D45A8">
              <w:rPr>
                <w:lang w:val="en-US"/>
              </w:rPr>
              <w:t>Extraction parameters</w:t>
            </w:r>
          </w:p>
        </w:tc>
        <w:tc>
          <w:tcPr>
            <w:tcW w:w="3297" w:type="dxa"/>
            <w:shd w:val="clear" w:color="auto" w:fill="FFFFFF"/>
          </w:tcPr>
          <w:p w:rsidR="008B3A17" w:rsidRPr="007D45A8" w:rsidRDefault="008B3A17" w:rsidP="007B5702">
            <w:pPr>
              <w:rPr>
                <w:lang w:val="en-US"/>
              </w:rPr>
            </w:pPr>
          </w:p>
        </w:tc>
        <w:tc>
          <w:tcPr>
            <w:tcW w:w="3298" w:type="dxa"/>
            <w:shd w:val="clear" w:color="auto" w:fill="FFFFFF"/>
          </w:tcPr>
          <w:p w:rsidR="008B3A17" w:rsidRPr="007D45A8" w:rsidRDefault="00F673A3" w:rsidP="007B5702">
            <w:pPr>
              <w:rPr>
                <w:lang w:val="en-US"/>
              </w:rPr>
            </w:pPr>
            <w:r w:rsidRPr="007D45A8">
              <w:rPr>
                <w:lang w:val="en-US"/>
              </w:rPr>
              <w:t>36</w:t>
            </w:r>
          </w:p>
        </w:tc>
      </w:tr>
      <w:tr w:rsidR="008B3A17" w:rsidRPr="007D45A8" w:rsidTr="007B5702">
        <w:tc>
          <w:tcPr>
            <w:tcW w:w="3297" w:type="dxa"/>
            <w:shd w:val="clear" w:color="auto" w:fill="auto"/>
          </w:tcPr>
          <w:p w:rsidR="008B3A17" w:rsidRPr="007D45A8" w:rsidRDefault="008B3A17" w:rsidP="00F673A3">
            <w:pPr>
              <w:keepNext/>
              <w:ind w:firstLine="567"/>
              <w:rPr>
                <w:lang w:val="en-US"/>
              </w:rPr>
            </w:pPr>
            <w:r w:rsidRPr="007D45A8">
              <w:rPr>
                <w:lang w:val="en-US"/>
              </w:rPr>
              <w:t>skip</w:t>
            </w:r>
          </w:p>
        </w:tc>
        <w:tc>
          <w:tcPr>
            <w:tcW w:w="3297" w:type="dxa"/>
            <w:shd w:val="clear" w:color="auto" w:fill="auto"/>
          </w:tcPr>
          <w:p w:rsidR="008B3A17" w:rsidRPr="007D45A8" w:rsidRDefault="008B3A17" w:rsidP="007B5702">
            <w:pPr>
              <w:rPr>
                <w:lang w:val="en-US"/>
              </w:rPr>
            </w:pPr>
            <w:r w:rsidRPr="007D45A8">
              <w:rPr>
                <w:lang w:val="en-US"/>
              </w:rPr>
              <w:t>Number of frames to be skipped before and after a sampled frame.</w:t>
            </w:r>
          </w:p>
        </w:tc>
        <w:tc>
          <w:tcPr>
            <w:tcW w:w="3298" w:type="dxa"/>
            <w:shd w:val="clear" w:color="auto" w:fill="auto"/>
          </w:tcPr>
          <w:p w:rsidR="008B3A17" w:rsidRPr="007D45A8" w:rsidRDefault="008B3A17" w:rsidP="007B5702">
            <w:pPr>
              <w:rPr>
                <w:lang w:val="en-US"/>
              </w:rPr>
            </w:pPr>
            <w:r w:rsidRPr="007D45A8">
              <w:rPr>
                <w:lang w:val="en-US"/>
              </w:rPr>
              <w:t>4</w:t>
            </w:r>
          </w:p>
        </w:tc>
      </w:tr>
      <w:tr w:rsidR="008B3A17" w:rsidRPr="007D45A8" w:rsidTr="007B5702">
        <w:tc>
          <w:tcPr>
            <w:tcW w:w="3297" w:type="dxa"/>
            <w:shd w:val="clear" w:color="auto" w:fill="auto"/>
          </w:tcPr>
          <w:p w:rsidR="008B3A17" w:rsidRPr="007D45A8" w:rsidRDefault="008B3A17" w:rsidP="00F673A3">
            <w:pPr>
              <w:keepNext/>
              <w:ind w:firstLine="567"/>
              <w:rPr>
                <w:lang w:val="en-US"/>
              </w:rPr>
            </w:pPr>
            <w:r w:rsidRPr="007D45A8">
              <w:rPr>
                <w:lang w:val="en-US"/>
              </w:rPr>
              <w:t>th</w:t>
            </w:r>
          </w:p>
        </w:tc>
        <w:tc>
          <w:tcPr>
            <w:tcW w:w="3297" w:type="dxa"/>
            <w:shd w:val="clear" w:color="auto" w:fill="auto"/>
          </w:tcPr>
          <w:p w:rsidR="008B3A17" w:rsidRPr="007D45A8" w:rsidRDefault="008B3A17" w:rsidP="007B5702">
            <w:pPr>
              <w:keepNext/>
              <w:jc w:val="left"/>
              <w:rPr>
                <w:lang w:val="en-US"/>
              </w:rPr>
            </w:pPr>
            <w:r w:rsidRPr="007D45A8">
              <w:rPr>
                <w:lang w:val="en-US"/>
              </w:rPr>
              <w:t>Threshold (color histogram) for selecting key frames. [0;3]</w:t>
            </w:r>
          </w:p>
        </w:tc>
        <w:tc>
          <w:tcPr>
            <w:tcW w:w="3298" w:type="dxa"/>
            <w:shd w:val="clear" w:color="auto" w:fill="auto"/>
          </w:tcPr>
          <w:p w:rsidR="008B3A17" w:rsidRPr="007D45A8" w:rsidRDefault="008B3A17" w:rsidP="007B5702">
            <w:pPr>
              <w:rPr>
                <w:lang w:val="en-US"/>
              </w:rPr>
            </w:pPr>
            <w:r w:rsidRPr="007D45A8">
              <w:rPr>
                <w:lang w:val="en-US"/>
              </w:rPr>
              <w:t>8</w:t>
            </w:r>
          </w:p>
        </w:tc>
      </w:tr>
      <w:tr w:rsidR="008B3A17" w:rsidRPr="007D45A8" w:rsidTr="007B5702">
        <w:tc>
          <w:tcPr>
            <w:tcW w:w="3297" w:type="dxa"/>
            <w:shd w:val="clear" w:color="auto" w:fill="auto"/>
          </w:tcPr>
          <w:p w:rsidR="008B3A17" w:rsidRPr="007D45A8" w:rsidRDefault="008B3A17" w:rsidP="00F673A3">
            <w:pPr>
              <w:keepNext/>
              <w:ind w:firstLine="567"/>
              <w:rPr>
                <w:lang w:val="en-US"/>
              </w:rPr>
            </w:pPr>
            <w:r w:rsidRPr="007D45A8">
              <w:rPr>
                <w:lang w:val="en-US"/>
              </w:rPr>
              <w:t>seg_th</w:t>
            </w:r>
          </w:p>
        </w:tc>
        <w:tc>
          <w:tcPr>
            <w:tcW w:w="3297" w:type="dxa"/>
            <w:shd w:val="clear" w:color="auto" w:fill="auto"/>
          </w:tcPr>
          <w:p w:rsidR="008B3A17" w:rsidRPr="007D45A8" w:rsidRDefault="008B3A17" w:rsidP="007B5702">
            <w:pPr>
              <w:keepNext/>
              <w:jc w:val="left"/>
              <w:rPr>
                <w:lang w:val="en-US"/>
              </w:rPr>
            </w:pPr>
            <w:r w:rsidRPr="007D45A8">
              <w:rPr>
                <w:lang w:val="en-US"/>
              </w:rPr>
              <w:t>Threshold (color histogram) for segment candidates. [0;3]</w:t>
            </w:r>
          </w:p>
        </w:tc>
        <w:tc>
          <w:tcPr>
            <w:tcW w:w="3298" w:type="dxa"/>
            <w:shd w:val="clear" w:color="auto" w:fill="auto"/>
          </w:tcPr>
          <w:p w:rsidR="008B3A17" w:rsidRPr="007D45A8" w:rsidRDefault="008B3A17" w:rsidP="007B5702">
            <w:pPr>
              <w:rPr>
                <w:lang w:val="en-US"/>
              </w:rPr>
            </w:pPr>
            <w:r w:rsidRPr="007D45A8">
              <w:rPr>
                <w:lang w:val="en-US"/>
              </w:rPr>
              <w:t>8</w:t>
            </w:r>
          </w:p>
        </w:tc>
      </w:tr>
      <w:tr w:rsidR="008B3A17" w:rsidRPr="007D45A8" w:rsidTr="007B5702">
        <w:tc>
          <w:tcPr>
            <w:tcW w:w="3297" w:type="dxa"/>
            <w:shd w:val="clear" w:color="auto" w:fill="auto"/>
          </w:tcPr>
          <w:p w:rsidR="008B3A17" w:rsidRPr="007D45A8" w:rsidRDefault="008B3A17" w:rsidP="00F673A3">
            <w:pPr>
              <w:keepNext/>
              <w:ind w:firstLine="567"/>
              <w:rPr>
                <w:lang w:val="en-US"/>
              </w:rPr>
            </w:pPr>
            <w:r w:rsidRPr="007D45A8">
              <w:rPr>
                <w:lang w:val="en-US"/>
              </w:rPr>
              <w:t>ver_th</w:t>
            </w:r>
          </w:p>
        </w:tc>
        <w:tc>
          <w:tcPr>
            <w:tcW w:w="3297" w:type="dxa"/>
            <w:shd w:val="clear" w:color="auto" w:fill="auto"/>
          </w:tcPr>
          <w:p w:rsidR="008B3A17" w:rsidRPr="007D45A8" w:rsidRDefault="008B3A17" w:rsidP="007B5702">
            <w:pPr>
              <w:keepNext/>
              <w:jc w:val="left"/>
              <w:rPr>
                <w:lang w:val="en-US"/>
              </w:rPr>
            </w:pPr>
            <w:r w:rsidRPr="007D45A8">
              <w:rPr>
                <w:lang w:val="en-US"/>
              </w:rPr>
              <w:t>Threshold (SCFV) for verifying segment candidates [0;255]</w:t>
            </w:r>
          </w:p>
        </w:tc>
        <w:tc>
          <w:tcPr>
            <w:tcW w:w="3298" w:type="dxa"/>
            <w:shd w:val="clear" w:color="auto" w:fill="auto"/>
          </w:tcPr>
          <w:p w:rsidR="008B3A17" w:rsidRPr="007D45A8" w:rsidRDefault="008B3A17" w:rsidP="007B5702">
            <w:pPr>
              <w:rPr>
                <w:lang w:val="en-US"/>
              </w:rPr>
            </w:pPr>
            <w:r w:rsidRPr="007D45A8">
              <w:rPr>
                <w:lang w:val="en-US"/>
              </w:rPr>
              <w:t>8</w:t>
            </w:r>
          </w:p>
        </w:tc>
      </w:tr>
      <w:tr w:rsidR="008B3A17" w:rsidRPr="007D45A8" w:rsidTr="007B5702">
        <w:tc>
          <w:tcPr>
            <w:tcW w:w="3297" w:type="dxa"/>
            <w:shd w:val="clear" w:color="auto" w:fill="auto"/>
          </w:tcPr>
          <w:p w:rsidR="008B3A17" w:rsidRPr="007D45A8" w:rsidRDefault="008B3A17" w:rsidP="00F673A3">
            <w:pPr>
              <w:keepNext/>
              <w:ind w:firstLine="567"/>
              <w:rPr>
                <w:lang w:val="en-US"/>
              </w:rPr>
            </w:pPr>
            <w:r w:rsidRPr="007D45A8">
              <w:rPr>
                <w:lang w:val="en-US"/>
              </w:rPr>
              <w:t>min_local_diff</w:t>
            </w:r>
          </w:p>
        </w:tc>
        <w:tc>
          <w:tcPr>
            <w:tcW w:w="3297" w:type="dxa"/>
            <w:shd w:val="clear" w:color="auto" w:fill="auto"/>
          </w:tcPr>
          <w:p w:rsidR="008B3A17" w:rsidRPr="007D45A8" w:rsidRDefault="008B3A17" w:rsidP="007B5702">
            <w:pPr>
              <w:keepNext/>
              <w:jc w:val="left"/>
              <w:rPr>
                <w:lang w:val="en-US"/>
              </w:rPr>
            </w:pPr>
            <w:r w:rsidRPr="007D45A8">
              <w:rPr>
                <w:lang w:val="en-US"/>
              </w:rPr>
              <w:t>The minimum local difference (in terms of elements) between local descriptors to be encoded. [0;127]</w:t>
            </w:r>
          </w:p>
        </w:tc>
        <w:tc>
          <w:tcPr>
            <w:tcW w:w="3298" w:type="dxa"/>
            <w:shd w:val="clear" w:color="auto" w:fill="auto"/>
          </w:tcPr>
          <w:p w:rsidR="008B3A17" w:rsidRPr="007D45A8" w:rsidRDefault="008B3A17" w:rsidP="007B5702">
            <w:pPr>
              <w:rPr>
                <w:lang w:val="en-US"/>
              </w:rPr>
            </w:pPr>
            <w:r w:rsidRPr="007D45A8">
              <w:rPr>
                <w:lang w:val="en-US"/>
              </w:rPr>
              <w:t>7</w:t>
            </w:r>
          </w:p>
        </w:tc>
      </w:tr>
      <w:tr w:rsidR="00F673A3" w:rsidRPr="007D45A8" w:rsidTr="007B5702">
        <w:tc>
          <w:tcPr>
            <w:tcW w:w="3297" w:type="dxa"/>
            <w:shd w:val="clear" w:color="auto" w:fill="auto"/>
          </w:tcPr>
          <w:p w:rsidR="00F673A3" w:rsidRPr="007D45A8" w:rsidRDefault="00F673A3" w:rsidP="00F673A3">
            <w:pPr>
              <w:keepNext/>
              <w:ind w:firstLine="567"/>
              <w:rPr>
                <w:lang w:val="en-US"/>
              </w:rPr>
            </w:pPr>
            <w:r w:rsidRPr="007D45A8">
              <w:rPr>
                <w:lang w:val="en-US"/>
              </w:rPr>
              <w:t>(unused)</w:t>
            </w:r>
          </w:p>
        </w:tc>
        <w:tc>
          <w:tcPr>
            <w:tcW w:w="3297" w:type="dxa"/>
            <w:shd w:val="clear" w:color="auto" w:fill="auto"/>
          </w:tcPr>
          <w:p w:rsidR="00F673A3" w:rsidRPr="007D45A8" w:rsidRDefault="00F673A3" w:rsidP="007B5702">
            <w:pPr>
              <w:keepNext/>
              <w:jc w:val="left"/>
              <w:rPr>
                <w:lang w:val="en-US"/>
              </w:rPr>
            </w:pPr>
          </w:p>
        </w:tc>
        <w:tc>
          <w:tcPr>
            <w:tcW w:w="3298" w:type="dxa"/>
            <w:shd w:val="clear" w:color="auto" w:fill="auto"/>
          </w:tcPr>
          <w:p w:rsidR="00F673A3" w:rsidRPr="007D45A8" w:rsidRDefault="00F673A3" w:rsidP="007B5702">
            <w:pPr>
              <w:rPr>
                <w:lang w:val="en-US"/>
              </w:rPr>
            </w:pPr>
            <w:r w:rsidRPr="007D45A8">
              <w:rPr>
                <w:lang w:val="en-US"/>
              </w:rPr>
              <w:t>1</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Original picture width</w:t>
            </w:r>
          </w:p>
        </w:tc>
        <w:tc>
          <w:tcPr>
            <w:tcW w:w="3297" w:type="dxa"/>
            <w:shd w:val="clear" w:color="auto" w:fill="auto"/>
          </w:tcPr>
          <w:p w:rsidR="008B3A17" w:rsidRPr="007D45A8" w:rsidRDefault="008B3A17" w:rsidP="007B5702">
            <w:pPr>
              <w:rPr>
                <w:lang w:val="en-US"/>
              </w:rPr>
            </w:pPr>
            <w:r w:rsidRPr="007D45A8">
              <w:rPr>
                <w:lang w:val="en-US"/>
              </w:rPr>
              <w:t>pixels</w:t>
            </w:r>
          </w:p>
        </w:tc>
        <w:tc>
          <w:tcPr>
            <w:tcW w:w="3298" w:type="dxa"/>
            <w:shd w:val="clear" w:color="auto" w:fill="auto"/>
          </w:tcPr>
          <w:p w:rsidR="008B3A17" w:rsidRPr="007D45A8" w:rsidRDefault="008B3A17" w:rsidP="007B5702">
            <w:pPr>
              <w:rPr>
                <w:lang w:val="en-US"/>
              </w:rPr>
            </w:pPr>
            <w:r w:rsidRPr="007D45A8">
              <w:rPr>
                <w:lang w:val="en-US"/>
              </w:rPr>
              <w:t>16</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lastRenderedPageBreak/>
              <w:t>Original picture height</w:t>
            </w:r>
          </w:p>
        </w:tc>
        <w:tc>
          <w:tcPr>
            <w:tcW w:w="3297" w:type="dxa"/>
            <w:shd w:val="clear" w:color="auto" w:fill="auto"/>
          </w:tcPr>
          <w:p w:rsidR="008B3A17" w:rsidRPr="007D45A8" w:rsidRDefault="008B3A17" w:rsidP="007B5702">
            <w:pPr>
              <w:rPr>
                <w:lang w:val="en-US"/>
              </w:rPr>
            </w:pPr>
            <w:r w:rsidRPr="007D45A8">
              <w:rPr>
                <w:lang w:val="en-US"/>
              </w:rPr>
              <w:t>pixels</w:t>
            </w:r>
          </w:p>
        </w:tc>
        <w:tc>
          <w:tcPr>
            <w:tcW w:w="3298" w:type="dxa"/>
            <w:shd w:val="clear" w:color="auto" w:fill="auto"/>
          </w:tcPr>
          <w:p w:rsidR="008B3A17" w:rsidRPr="007D45A8" w:rsidRDefault="008B3A17" w:rsidP="007B5702">
            <w:pPr>
              <w:rPr>
                <w:lang w:val="en-US"/>
              </w:rPr>
            </w:pPr>
            <w:r w:rsidRPr="007D45A8">
              <w:rPr>
                <w:lang w:val="en-US"/>
              </w:rPr>
              <w:t>16</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Histogram map size X</w:t>
            </w:r>
          </w:p>
        </w:tc>
        <w:tc>
          <w:tcPr>
            <w:tcW w:w="3297" w:type="dxa"/>
            <w:shd w:val="clear" w:color="auto" w:fill="auto"/>
          </w:tcPr>
          <w:p w:rsidR="008B3A17" w:rsidRPr="007D45A8" w:rsidRDefault="008B3A17" w:rsidP="007B5702">
            <w:pPr>
              <w:rPr>
                <w:lang w:val="en-US"/>
              </w:rPr>
            </w:pPr>
            <w:r w:rsidRPr="007D45A8">
              <w:rPr>
                <w:lang w:val="en-US"/>
              </w:rPr>
              <w:t>Spatial resolution of the histogram for coordinate coding (see clause 5.4.2)</w:t>
            </w:r>
          </w:p>
        </w:tc>
        <w:tc>
          <w:tcPr>
            <w:tcW w:w="3298" w:type="dxa"/>
            <w:shd w:val="clear" w:color="auto" w:fill="auto"/>
          </w:tcPr>
          <w:p w:rsidR="008B3A17" w:rsidRPr="007D45A8" w:rsidRDefault="008B3A17" w:rsidP="007B5702">
            <w:pPr>
              <w:rPr>
                <w:lang w:val="en-US"/>
              </w:rPr>
            </w:pPr>
            <w:r w:rsidRPr="007D45A8">
              <w:rPr>
                <w:lang w:val="en-US"/>
              </w:rPr>
              <w:t>16</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Histogram map size Y</w:t>
            </w:r>
          </w:p>
        </w:tc>
        <w:tc>
          <w:tcPr>
            <w:tcW w:w="3297" w:type="dxa"/>
            <w:shd w:val="clear" w:color="auto" w:fill="auto"/>
          </w:tcPr>
          <w:p w:rsidR="008B3A17" w:rsidRPr="007D45A8" w:rsidRDefault="008B3A17" w:rsidP="007B5702">
            <w:pPr>
              <w:rPr>
                <w:lang w:val="en-US"/>
              </w:rPr>
            </w:pPr>
            <w:r w:rsidRPr="007D45A8">
              <w:rPr>
                <w:lang w:val="en-US"/>
              </w:rPr>
              <w:t>Spatial resolution of the histogram for coordinate coding (see clause 5.4.2)</w:t>
            </w:r>
          </w:p>
        </w:tc>
        <w:tc>
          <w:tcPr>
            <w:tcW w:w="3298" w:type="dxa"/>
            <w:shd w:val="clear" w:color="auto" w:fill="auto"/>
          </w:tcPr>
          <w:p w:rsidR="008B3A17" w:rsidRPr="007D45A8" w:rsidRDefault="008B3A17" w:rsidP="007B5702">
            <w:pPr>
              <w:rPr>
                <w:lang w:val="en-US"/>
              </w:rPr>
            </w:pPr>
            <w:r w:rsidRPr="007D45A8">
              <w:rPr>
                <w:lang w:val="en-US"/>
              </w:rPr>
              <w:t>16</w:t>
            </w:r>
          </w:p>
        </w:tc>
      </w:tr>
    </w:tbl>
    <w:p w:rsidR="008B3A17" w:rsidRPr="007D45A8" w:rsidRDefault="008B3A17" w:rsidP="008B3A17">
      <w:pPr>
        <w:rPr>
          <w:lang w:val="en-US"/>
        </w:rPr>
      </w:pPr>
    </w:p>
    <w:p w:rsidR="008B3A17" w:rsidRPr="007D45A8" w:rsidRDefault="008B3A17" w:rsidP="008B3A17">
      <w:pPr>
        <w:rPr>
          <w:lang w:val="en-US"/>
        </w:rPr>
      </w:pPr>
      <w:r w:rsidRPr="007D45A8">
        <w:rPr>
          <w:lang w:val="en-US"/>
        </w:rPr>
        <w:t>Extraction parameters include all free parameters for extraction that are not predefined to ensure interoperability. This set includes the parameters for all descriptors supported by CDVA.</w:t>
      </w:r>
    </w:p>
    <w:p w:rsidR="008B3A17" w:rsidRPr="007D45A8" w:rsidRDefault="008B3A17" w:rsidP="008B3A17">
      <w:pPr>
        <w:pStyle w:val="berschrift2"/>
        <w:numPr>
          <w:ilvl w:val="1"/>
          <w:numId w:val="1"/>
        </w:numPr>
        <w:rPr>
          <w:lang w:val="en-US"/>
        </w:rPr>
      </w:pPr>
      <w:bookmarkStart w:id="153" w:name="_Toc496579681"/>
      <w:bookmarkStart w:id="154" w:name="_Toc496673038"/>
      <w:bookmarkStart w:id="155" w:name="_Toc499880254"/>
      <w:r w:rsidRPr="007D45A8">
        <w:rPr>
          <w:lang w:val="en-US"/>
        </w:rPr>
        <w:t>Segment header</w:t>
      </w:r>
      <w:bookmarkEnd w:id="153"/>
      <w:bookmarkEnd w:id="154"/>
      <w:bookmarkEnd w:id="155"/>
    </w:p>
    <w:p w:rsidR="008B3A17" w:rsidRPr="007D45A8" w:rsidRDefault="008B3A17" w:rsidP="008B3A17">
      <w:pPr>
        <w:rPr>
          <w:lang w:val="en-US"/>
        </w:rPr>
      </w:pPr>
      <w:r w:rsidRPr="007D45A8">
        <w:rPr>
          <w:lang w:val="en-US"/>
        </w:rPr>
        <w:t>The segment header is included once per segment, preceding the encoded descriptors of the segment. At least one segment must be present in the bitstream.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3297"/>
        <w:gridCol w:w="3298"/>
      </w:tblGrid>
      <w:tr w:rsidR="008B3A17" w:rsidRPr="007D45A8" w:rsidTr="00AE31BF">
        <w:trPr>
          <w:tblHeader/>
        </w:trPr>
        <w:tc>
          <w:tcPr>
            <w:tcW w:w="3297" w:type="dxa"/>
            <w:shd w:val="clear" w:color="auto" w:fill="auto"/>
          </w:tcPr>
          <w:p w:rsidR="008B3A17" w:rsidRPr="007D45A8" w:rsidRDefault="008B3A17" w:rsidP="007B5702">
            <w:pPr>
              <w:rPr>
                <w:b/>
                <w:lang w:val="en-US"/>
              </w:rPr>
            </w:pPr>
            <w:r w:rsidRPr="007D45A8">
              <w:rPr>
                <w:b/>
                <w:lang w:val="en-US"/>
              </w:rPr>
              <w:t>Element</w:t>
            </w:r>
          </w:p>
        </w:tc>
        <w:tc>
          <w:tcPr>
            <w:tcW w:w="3297" w:type="dxa"/>
            <w:shd w:val="clear" w:color="auto" w:fill="auto"/>
          </w:tcPr>
          <w:p w:rsidR="008B3A17" w:rsidRPr="007D45A8" w:rsidRDefault="008B3A17" w:rsidP="007B5702">
            <w:pPr>
              <w:rPr>
                <w:b/>
                <w:lang w:val="en-US"/>
              </w:rPr>
            </w:pPr>
            <w:r w:rsidRPr="007D45A8">
              <w:rPr>
                <w:b/>
                <w:lang w:val="en-US"/>
              </w:rPr>
              <w:t>Description</w:t>
            </w:r>
          </w:p>
        </w:tc>
        <w:tc>
          <w:tcPr>
            <w:tcW w:w="3298" w:type="dxa"/>
            <w:shd w:val="clear" w:color="auto" w:fill="auto"/>
          </w:tcPr>
          <w:p w:rsidR="008B3A17" w:rsidRPr="007D45A8" w:rsidRDefault="008B3A17" w:rsidP="007B5702">
            <w:pPr>
              <w:rPr>
                <w:b/>
                <w:lang w:val="en-US"/>
              </w:rPr>
            </w:pPr>
            <w:r w:rsidRPr="007D45A8">
              <w:rPr>
                <w:b/>
                <w:lang w:val="en-US"/>
              </w:rPr>
              <w:t>Size (bits)</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Flags</w:t>
            </w:r>
          </w:p>
        </w:tc>
        <w:tc>
          <w:tcPr>
            <w:tcW w:w="3297" w:type="dxa"/>
            <w:shd w:val="clear" w:color="auto" w:fill="auto"/>
          </w:tcPr>
          <w:p w:rsidR="008B3A17" w:rsidRPr="007D45A8" w:rsidRDefault="00AE31BF" w:rsidP="007B5702">
            <w:pPr>
              <w:rPr>
                <w:lang w:val="en-US"/>
              </w:rPr>
            </w:pPr>
            <w:r w:rsidRPr="007D45A8">
              <w:rPr>
                <w:lang w:val="en-US"/>
              </w:rPr>
              <w:t>0 start time is valid</w:t>
            </w:r>
          </w:p>
          <w:p w:rsidR="00AE31BF" w:rsidRPr="007D45A8" w:rsidRDefault="00AE31BF" w:rsidP="007B5702">
            <w:pPr>
              <w:rPr>
                <w:lang w:val="en-US"/>
              </w:rPr>
            </w:pPr>
            <w:r w:rsidRPr="007D45A8">
              <w:rPr>
                <w:lang w:val="en-US"/>
              </w:rPr>
              <w:t>1 end time is valid</w:t>
            </w:r>
          </w:p>
        </w:tc>
        <w:tc>
          <w:tcPr>
            <w:tcW w:w="3298" w:type="dxa"/>
            <w:shd w:val="clear" w:color="auto" w:fill="auto"/>
          </w:tcPr>
          <w:p w:rsidR="008B3A17" w:rsidRPr="007D45A8" w:rsidRDefault="00F673A3" w:rsidP="007B5702">
            <w:pPr>
              <w:rPr>
                <w:lang w:val="en-US"/>
              </w:rPr>
            </w:pPr>
            <w:r w:rsidRPr="007D45A8">
              <w:rPr>
                <w:lang w:val="en-US"/>
              </w:rPr>
              <w:t>2</w:t>
            </w:r>
          </w:p>
        </w:tc>
      </w:tr>
      <w:tr w:rsidR="008B3A17" w:rsidRPr="007D45A8" w:rsidTr="007B5702">
        <w:tc>
          <w:tcPr>
            <w:tcW w:w="3297" w:type="dxa"/>
            <w:shd w:val="clear" w:color="auto" w:fill="auto"/>
          </w:tcPr>
          <w:p w:rsidR="008B3A17" w:rsidRPr="007D45A8" w:rsidRDefault="00F673A3" w:rsidP="007B5702">
            <w:pPr>
              <w:rPr>
                <w:lang w:val="en-US"/>
              </w:rPr>
            </w:pPr>
            <w:r w:rsidRPr="007D45A8">
              <w:rPr>
                <w:lang w:val="en-US"/>
              </w:rPr>
              <w:t>(unused)</w:t>
            </w:r>
          </w:p>
        </w:tc>
        <w:tc>
          <w:tcPr>
            <w:tcW w:w="3297" w:type="dxa"/>
            <w:shd w:val="clear" w:color="auto" w:fill="auto"/>
          </w:tcPr>
          <w:p w:rsidR="008B3A17" w:rsidRPr="007D45A8" w:rsidRDefault="008B3A17" w:rsidP="007B5702">
            <w:pPr>
              <w:rPr>
                <w:lang w:val="en-US"/>
              </w:rPr>
            </w:pPr>
          </w:p>
        </w:tc>
        <w:tc>
          <w:tcPr>
            <w:tcW w:w="3298" w:type="dxa"/>
            <w:shd w:val="clear" w:color="auto" w:fill="auto"/>
          </w:tcPr>
          <w:p w:rsidR="008B3A17" w:rsidRPr="007D45A8" w:rsidRDefault="00F673A3" w:rsidP="007B5702">
            <w:pPr>
              <w:rPr>
                <w:lang w:val="en-US"/>
              </w:rPr>
            </w:pPr>
            <w:r w:rsidRPr="007D45A8">
              <w:rPr>
                <w:lang w:val="en-US"/>
              </w:rPr>
              <w:t>6</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Start time</w:t>
            </w:r>
          </w:p>
        </w:tc>
        <w:tc>
          <w:tcPr>
            <w:tcW w:w="3297" w:type="dxa"/>
            <w:shd w:val="clear" w:color="auto" w:fill="auto"/>
          </w:tcPr>
          <w:p w:rsidR="008B3A17" w:rsidRPr="007D45A8" w:rsidRDefault="00F673A3" w:rsidP="00F673A3">
            <w:pPr>
              <w:rPr>
                <w:lang w:val="en-US"/>
              </w:rPr>
            </w:pPr>
            <w:r w:rsidRPr="007D45A8">
              <w:rPr>
                <w:lang w:val="en-US"/>
              </w:rPr>
              <w:t xml:space="preserve">Segment start time in </w:t>
            </w:r>
            <w:r w:rsidR="007D45A8" w:rsidRPr="007D45A8">
              <w:rPr>
                <w:lang w:val="en-US"/>
              </w:rPr>
              <w:t>milliseconds</w:t>
            </w:r>
            <w:r w:rsidRPr="007D45A8">
              <w:rPr>
                <w:lang w:val="en-US"/>
              </w:rPr>
              <w:t>.</w:t>
            </w:r>
          </w:p>
        </w:tc>
        <w:tc>
          <w:tcPr>
            <w:tcW w:w="3298" w:type="dxa"/>
            <w:shd w:val="clear" w:color="auto" w:fill="auto"/>
          </w:tcPr>
          <w:p w:rsidR="008B3A17" w:rsidRPr="007D45A8" w:rsidRDefault="008B3A17" w:rsidP="007B5702">
            <w:pPr>
              <w:rPr>
                <w:lang w:val="en-US"/>
              </w:rPr>
            </w:pPr>
            <w:r w:rsidRPr="007D45A8">
              <w:rPr>
                <w:lang w:val="en-US"/>
              </w:rPr>
              <w:t>24</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End time</w:t>
            </w:r>
          </w:p>
        </w:tc>
        <w:tc>
          <w:tcPr>
            <w:tcW w:w="3297" w:type="dxa"/>
            <w:shd w:val="clear" w:color="auto" w:fill="auto"/>
          </w:tcPr>
          <w:p w:rsidR="008B3A17" w:rsidRPr="007D45A8" w:rsidRDefault="00F673A3" w:rsidP="00F673A3">
            <w:pPr>
              <w:rPr>
                <w:lang w:val="en-US"/>
              </w:rPr>
            </w:pPr>
            <w:r w:rsidRPr="007D45A8">
              <w:rPr>
                <w:lang w:val="en-US"/>
              </w:rPr>
              <w:t xml:space="preserve">Segment end time in </w:t>
            </w:r>
            <w:r w:rsidR="007D45A8" w:rsidRPr="007D45A8">
              <w:rPr>
                <w:lang w:val="en-US"/>
              </w:rPr>
              <w:t>milliseconds</w:t>
            </w:r>
            <w:r w:rsidRPr="007D45A8">
              <w:rPr>
                <w:lang w:val="en-US"/>
              </w:rPr>
              <w:t>.</w:t>
            </w:r>
          </w:p>
        </w:tc>
        <w:tc>
          <w:tcPr>
            <w:tcW w:w="3298" w:type="dxa"/>
            <w:shd w:val="clear" w:color="auto" w:fill="auto"/>
          </w:tcPr>
          <w:p w:rsidR="008B3A17" w:rsidRPr="007D45A8" w:rsidRDefault="008B3A17" w:rsidP="007B5702">
            <w:pPr>
              <w:rPr>
                <w:lang w:val="en-US"/>
              </w:rPr>
            </w:pPr>
            <w:r w:rsidRPr="007D45A8">
              <w:rPr>
                <w:lang w:val="en-US"/>
              </w:rPr>
              <w:t>24</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Global descriptor buffer size</w:t>
            </w:r>
          </w:p>
        </w:tc>
        <w:tc>
          <w:tcPr>
            <w:tcW w:w="3297" w:type="dxa"/>
            <w:shd w:val="clear" w:color="auto" w:fill="auto"/>
          </w:tcPr>
          <w:p w:rsidR="008B3A17" w:rsidRPr="007D45A8" w:rsidRDefault="008B3A17" w:rsidP="007B5702">
            <w:pPr>
              <w:rPr>
                <w:lang w:val="en-US"/>
              </w:rPr>
            </w:pPr>
            <w:r w:rsidRPr="007D45A8">
              <w:rPr>
                <w:lang w:val="en-US"/>
              </w:rPr>
              <w:t>Encoded size in bytes</w:t>
            </w:r>
          </w:p>
        </w:tc>
        <w:tc>
          <w:tcPr>
            <w:tcW w:w="3298" w:type="dxa"/>
            <w:shd w:val="clear" w:color="auto" w:fill="auto"/>
          </w:tcPr>
          <w:p w:rsidR="008B3A17" w:rsidRPr="007D45A8" w:rsidRDefault="008B3A17" w:rsidP="007B5702">
            <w:pPr>
              <w:rPr>
                <w:lang w:val="en-US"/>
              </w:rPr>
            </w:pPr>
            <w:r w:rsidRPr="007D45A8">
              <w:rPr>
                <w:lang w:val="en-US"/>
              </w:rPr>
              <w:t>24</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Local descriptor buffer size</w:t>
            </w:r>
          </w:p>
        </w:tc>
        <w:tc>
          <w:tcPr>
            <w:tcW w:w="3297" w:type="dxa"/>
            <w:shd w:val="clear" w:color="auto" w:fill="auto"/>
          </w:tcPr>
          <w:p w:rsidR="008B3A17" w:rsidRPr="007D45A8" w:rsidRDefault="008B3A17" w:rsidP="007B5702">
            <w:pPr>
              <w:rPr>
                <w:lang w:val="en-US"/>
              </w:rPr>
            </w:pPr>
            <w:r w:rsidRPr="007D45A8">
              <w:rPr>
                <w:lang w:val="en-US"/>
              </w:rPr>
              <w:t>Encoded size in bytes. Set to 0, if the local descriptor is not included.</w:t>
            </w:r>
          </w:p>
        </w:tc>
        <w:tc>
          <w:tcPr>
            <w:tcW w:w="3298" w:type="dxa"/>
            <w:shd w:val="clear" w:color="auto" w:fill="auto"/>
          </w:tcPr>
          <w:p w:rsidR="008B3A17" w:rsidRPr="007D45A8" w:rsidRDefault="008B3A17" w:rsidP="007B5702">
            <w:pPr>
              <w:rPr>
                <w:lang w:val="en-US"/>
              </w:rPr>
            </w:pPr>
            <w:r w:rsidRPr="007D45A8">
              <w:rPr>
                <w:lang w:val="en-US"/>
              </w:rPr>
              <w:t>24</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Deep feature descriptor buffer size</w:t>
            </w:r>
          </w:p>
        </w:tc>
        <w:tc>
          <w:tcPr>
            <w:tcW w:w="3297" w:type="dxa"/>
            <w:shd w:val="clear" w:color="auto" w:fill="auto"/>
          </w:tcPr>
          <w:p w:rsidR="008B3A17" w:rsidRPr="007D45A8" w:rsidRDefault="008B3A17" w:rsidP="007B5702">
            <w:pPr>
              <w:rPr>
                <w:lang w:val="en-US"/>
              </w:rPr>
            </w:pPr>
            <w:r w:rsidRPr="007D45A8">
              <w:rPr>
                <w:lang w:val="en-US"/>
              </w:rPr>
              <w:t>Encoded size in bytes. Set to 0, if the deep feature descriptor is not included.</w:t>
            </w:r>
          </w:p>
        </w:tc>
        <w:tc>
          <w:tcPr>
            <w:tcW w:w="3298" w:type="dxa"/>
            <w:shd w:val="clear" w:color="auto" w:fill="auto"/>
          </w:tcPr>
          <w:p w:rsidR="008B3A17" w:rsidRPr="007D45A8" w:rsidRDefault="008B3A17" w:rsidP="007B5702">
            <w:pPr>
              <w:rPr>
                <w:lang w:val="en-US"/>
              </w:rPr>
            </w:pPr>
            <w:r w:rsidRPr="007D45A8">
              <w:rPr>
                <w:lang w:val="en-US"/>
              </w:rPr>
              <w:t>24</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Number of frames encoded in segment</w:t>
            </w:r>
          </w:p>
        </w:tc>
        <w:tc>
          <w:tcPr>
            <w:tcW w:w="3297" w:type="dxa"/>
            <w:shd w:val="clear" w:color="auto" w:fill="auto"/>
          </w:tcPr>
          <w:p w:rsidR="008B3A17" w:rsidRPr="007D45A8" w:rsidRDefault="008B3A17" w:rsidP="007B5702">
            <w:pPr>
              <w:rPr>
                <w:lang w:val="en-US"/>
              </w:rPr>
            </w:pPr>
            <w:r w:rsidRPr="007D45A8">
              <w:rPr>
                <w:lang w:val="en-US"/>
              </w:rPr>
              <w:t>Number of key frames of the segment retained for encoding</w:t>
            </w:r>
          </w:p>
        </w:tc>
        <w:tc>
          <w:tcPr>
            <w:tcW w:w="3298" w:type="dxa"/>
            <w:shd w:val="clear" w:color="auto" w:fill="auto"/>
          </w:tcPr>
          <w:p w:rsidR="008B3A17" w:rsidRPr="007D45A8" w:rsidRDefault="008B3A17" w:rsidP="007B5702">
            <w:pPr>
              <w:rPr>
                <w:lang w:val="en-US"/>
              </w:rPr>
            </w:pPr>
            <w:r w:rsidRPr="007D45A8">
              <w:rPr>
                <w:lang w:val="en-US"/>
              </w:rPr>
              <w:t>8</w:t>
            </w:r>
          </w:p>
        </w:tc>
      </w:tr>
    </w:tbl>
    <w:p w:rsidR="008B3A17" w:rsidRPr="007D45A8" w:rsidRDefault="008B3A17" w:rsidP="008B3A17">
      <w:pPr>
        <w:rPr>
          <w:lang w:val="en-US"/>
        </w:rPr>
      </w:pPr>
    </w:p>
    <w:p w:rsidR="008B3A17" w:rsidRPr="007D45A8" w:rsidRDefault="008B3A17" w:rsidP="008B3A17">
      <w:pPr>
        <w:pStyle w:val="berschrift2"/>
        <w:numPr>
          <w:ilvl w:val="1"/>
          <w:numId w:val="1"/>
        </w:numPr>
        <w:rPr>
          <w:lang w:val="en-US"/>
        </w:rPr>
      </w:pPr>
      <w:bookmarkStart w:id="156" w:name="_Toc496579682"/>
      <w:bookmarkStart w:id="157" w:name="_Toc496673039"/>
      <w:bookmarkStart w:id="158" w:name="_Toc499880255"/>
      <w:r w:rsidRPr="007D45A8">
        <w:rPr>
          <w:lang w:val="en-US"/>
        </w:rPr>
        <w:t>Global descriptor</w:t>
      </w:r>
      <w:bookmarkEnd w:id="156"/>
      <w:bookmarkEnd w:id="157"/>
      <w:bookmarkEnd w:id="1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3297"/>
        <w:gridCol w:w="3298"/>
      </w:tblGrid>
      <w:tr w:rsidR="008B3A17" w:rsidRPr="007D45A8" w:rsidTr="00AE31BF">
        <w:trPr>
          <w:tblHeader/>
        </w:trPr>
        <w:tc>
          <w:tcPr>
            <w:tcW w:w="3297" w:type="dxa"/>
            <w:shd w:val="clear" w:color="auto" w:fill="auto"/>
          </w:tcPr>
          <w:p w:rsidR="008B3A17" w:rsidRPr="007D45A8" w:rsidRDefault="008B3A17" w:rsidP="007B5702">
            <w:pPr>
              <w:rPr>
                <w:b/>
                <w:lang w:val="en-US"/>
              </w:rPr>
            </w:pPr>
            <w:r w:rsidRPr="007D45A8">
              <w:rPr>
                <w:b/>
                <w:lang w:val="en-US"/>
              </w:rPr>
              <w:t>Element</w:t>
            </w:r>
          </w:p>
        </w:tc>
        <w:tc>
          <w:tcPr>
            <w:tcW w:w="3297" w:type="dxa"/>
            <w:shd w:val="clear" w:color="auto" w:fill="auto"/>
          </w:tcPr>
          <w:p w:rsidR="008B3A17" w:rsidRPr="007D45A8" w:rsidRDefault="008B3A17" w:rsidP="007B5702">
            <w:pPr>
              <w:rPr>
                <w:b/>
                <w:lang w:val="en-US"/>
              </w:rPr>
            </w:pPr>
            <w:r w:rsidRPr="007D45A8">
              <w:rPr>
                <w:b/>
                <w:lang w:val="en-US"/>
              </w:rPr>
              <w:t>Description</w:t>
            </w:r>
          </w:p>
        </w:tc>
        <w:tc>
          <w:tcPr>
            <w:tcW w:w="3298" w:type="dxa"/>
            <w:shd w:val="clear" w:color="auto" w:fill="auto"/>
          </w:tcPr>
          <w:p w:rsidR="008B3A17" w:rsidRPr="007D45A8" w:rsidRDefault="008B3A17" w:rsidP="007B5702">
            <w:pPr>
              <w:rPr>
                <w:b/>
                <w:lang w:val="en-US"/>
              </w:rPr>
            </w:pPr>
            <w:r w:rsidRPr="007D45A8">
              <w:rPr>
                <w:b/>
                <w:lang w:val="en-US"/>
              </w:rPr>
              <w:t>Size (bits)</w:t>
            </w:r>
          </w:p>
        </w:tc>
      </w:tr>
      <w:tr w:rsidR="008B3A17" w:rsidRPr="007D45A8" w:rsidTr="007B5702">
        <w:tc>
          <w:tcPr>
            <w:tcW w:w="3297" w:type="dxa"/>
            <w:shd w:val="clear" w:color="auto" w:fill="auto"/>
          </w:tcPr>
          <w:p w:rsidR="008B3A17" w:rsidRPr="007D45A8" w:rsidRDefault="00AE31BF" w:rsidP="007B5702">
            <w:pPr>
              <w:rPr>
                <w:lang w:val="en-US"/>
              </w:rPr>
            </w:pPr>
            <w:r w:rsidRPr="007D45A8">
              <w:rPr>
                <w:lang w:val="en-US"/>
              </w:rPr>
              <w:t>F</w:t>
            </w:r>
            <w:r w:rsidR="008B3A17" w:rsidRPr="007D45A8">
              <w:rPr>
                <w:lang w:val="en-US"/>
              </w:rPr>
              <w:t>lags</w:t>
            </w:r>
          </w:p>
        </w:tc>
        <w:tc>
          <w:tcPr>
            <w:tcW w:w="3297" w:type="dxa"/>
            <w:shd w:val="clear" w:color="auto" w:fill="auto"/>
          </w:tcPr>
          <w:p w:rsidR="008B3A17" w:rsidRPr="007D45A8" w:rsidRDefault="00AE31BF" w:rsidP="007B5702">
            <w:pPr>
              <w:rPr>
                <w:lang w:val="en-US"/>
              </w:rPr>
            </w:pPr>
            <w:r w:rsidRPr="007D45A8">
              <w:rPr>
                <w:lang w:val="en-US"/>
              </w:rPr>
              <w:t>0 uses</w:t>
            </w:r>
            <w:r w:rsidR="008B3A17" w:rsidRPr="007D45A8">
              <w:rPr>
                <w:lang w:val="en-US"/>
              </w:rPr>
              <w:t xml:space="preserve"> bit selection</w:t>
            </w:r>
          </w:p>
          <w:p w:rsidR="008B3A17" w:rsidRPr="007D45A8" w:rsidRDefault="008B3A17" w:rsidP="00AE31BF">
            <w:pPr>
              <w:rPr>
                <w:lang w:val="en-US"/>
              </w:rPr>
            </w:pPr>
            <w:r w:rsidRPr="007D45A8">
              <w:rPr>
                <w:lang w:val="en-US"/>
              </w:rPr>
              <w:t xml:space="preserve">1 </w:t>
            </w:r>
            <w:r w:rsidR="00AE31BF" w:rsidRPr="007D45A8">
              <w:rPr>
                <w:lang w:val="en-US"/>
              </w:rPr>
              <w:t>includes</w:t>
            </w:r>
            <w:r w:rsidRPr="007D45A8">
              <w:rPr>
                <w:lang w:val="en-US"/>
              </w:rPr>
              <w:t xml:space="preserve"> variance</w:t>
            </w:r>
          </w:p>
        </w:tc>
        <w:tc>
          <w:tcPr>
            <w:tcW w:w="3298" w:type="dxa"/>
            <w:shd w:val="clear" w:color="auto" w:fill="auto"/>
          </w:tcPr>
          <w:p w:rsidR="008B3A17" w:rsidRPr="007D45A8" w:rsidRDefault="00AE31BF" w:rsidP="007B5702">
            <w:pPr>
              <w:rPr>
                <w:lang w:val="en-US"/>
              </w:rPr>
            </w:pPr>
            <w:r w:rsidRPr="007D45A8">
              <w:rPr>
                <w:lang w:val="en-US"/>
              </w:rPr>
              <w:t>2</w:t>
            </w:r>
          </w:p>
        </w:tc>
      </w:tr>
      <w:tr w:rsidR="00AE31BF" w:rsidRPr="007D45A8" w:rsidTr="007B5702">
        <w:tc>
          <w:tcPr>
            <w:tcW w:w="3297" w:type="dxa"/>
            <w:shd w:val="clear" w:color="auto" w:fill="auto"/>
          </w:tcPr>
          <w:p w:rsidR="00AE31BF" w:rsidRPr="007D45A8" w:rsidRDefault="00AE31BF" w:rsidP="007B5702">
            <w:pPr>
              <w:rPr>
                <w:lang w:val="en-US"/>
              </w:rPr>
            </w:pPr>
            <w:r w:rsidRPr="007D45A8">
              <w:rPr>
                <w:lang w:val="en-US"/>
              </w:rPr>
              <w:lastRenderedPageBreak/>
              <w:t>(unused)</w:t>
            </w:r>
          </w:p>
        </w:tc>
        <w:tc>
          <w:tcPr>
            <w:tcW w:w="3297" w:type="dxa"/>
            <w:shd w:val="clear" w:color="auto" w:fill="auto"/>
          </w:tcPr>
          <w:p w:rsidR="00AE31BF" w:rsidRPr="007D45A8" w:rsidRDefault="00AE31BF" w:rsidP="007B5702">
            <w:pPr>
              <w:rPr>
                <w:lang w:val="en-US"/>
              </w:rPr>
            </w:pPr>
          </w:p>
        </w:tc>
        <w:tc>
          <w:tcPr>
            <w:tcW w:w="3298" w:type="dxa"/>
            <w:shd w:val="clear" w:color="auto" w:fill="auto"/>
          </w:tcPr>
          <w:p w:rsidR="00AE31BF" w:rsidRPr="007D45A8" w:rsidRDefault="00C81B6C" w:rsidP="007B5702">
            <w:pPr>
              <w:rPr>
                <w:lang w:val="en-US"/>
              </w:rPr>
            </w:pPr>
            <w:r w:rsidRPr="007D45A8">
              <w:rPr>
                <w:lang w:val="en-US"/>
              </w:rPr>
              <w:t>6</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Uncompressed global descriptor block size</w:t>
            </w:r>
          </w:p>
        </w:tc>
        <w:tc>
          <w:tcPr>
            <w:tcW w:w="3297" w:type="dxa"/>
            <w:shd w:val="clear" w:color="auto" w:fill="auto"/>
          </w:tcPr>
          <w:p w:rsidR="008B3A17" w:rsidRPr="007D45A8" w:rsidRDefault="009D22DD" w:rsidP="007B5702">
            <w:pPr>
              <w:rPr>
                <w:lang w:val="en-US"/>
              </w:rPr>
            </w:pPr>
            <w:r w:rsidRPr="007D45A8">
              <w:rPr>
                <w:lang w:val="en-US"/>
              </w:rPr>
              <w:t>Bytes</w:t>
            </w:r>
          </w:p>
        </w:tc>
        <w:tc>
          <w:tcPr>
            <w:tcW w:w="3298" w:type="dxa"/>
            <w:shd w:val="clear" w:color="auto" w:fill="auto"/>
          </w:tcPr>
          <w:p w:rsidR="008B3A17" w:rsidRPr="007D45A8" w:rsidRDefault="008B3A17" w:rsidP="007B5702">
            <w:pPr>
              <w:rPr>
                <w:lang w:val="en-US"/>
              </w:rPr>
            </w:pPr>
            <w:r w:rsidRPr="007D45A8">
              <w:rPr>
                <w:lang w:val="en-US"/>
              </w:rPr>
              <w:t>24</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Encoded global descriptor block</w:t>
            </w:r>
          </w:p>
        </w:tc>
        <w:tc>
          <w:tcPr>
            <w:tcW w:w="3297" w:type="dxa"/>
            <w:shd w:val="clear" w:color="auto" w:fill="auto"/>
          </w:tcPr>
          <w:p w:rsidR="008B3A17" w:rsidRPr="007D45A8" w:rsidRDefault="008B3A17" w:rsidP="007B5702">
            <w:pPr>
              <w:rPr>
                <w:lang w:val="en-US"/>
              </w:rPr>
            </w:pPr>
          </w:p>
        </w:tc>
        <w:tc>
          <w:tcPr>
            <w:tcW w:w="3298" w:type="dxa"/>
            <w:shd w:val="clear" w:color="auto" w:fill="auto"/>
          </w:tcPr>
          <w:p w:rsidR="008B3A17" w:rsidRPr="007D45A8" w:rsidRDefault="008B3A17" w:rsidP="007B5702">
            <w:pPr>
              <w:rPr>
                <w:lang w:val="en-US"/>
              </w:rPr>
            </w:pPr>
            <w:r w:rsidRPr="007D45A8">
              <w:rPr>
                <w:lang w:val="en-US"/>
              </w:rPr>
              <w:t xml:space="preserve">8 x </w:t>
            </w:r>
            <w:r w:rsidR="00C81B6C" w:rsidRPr="007D45A8">
              <w:rPr>
                <w:lang w:val="en-US"/>
              </w:rPr>
              <w:t xml:space="preserve">compressed </w:t>
            </w:r>
            <w:r w:rsidRPr="007D45A8">
              <w:rPr>
                <w:lang w:val="en-US"/>
              </w:rPr>
              <w:t>size in bytes as specified in segment header</w:t>
            </w:r>
          </w:p>
        </w:tc>
      </w:tr>
    </w:tbl>
    <w:p w:rsidR="008B3A17" w:rsidRPr="007D45A8" w:rsidRDefault="008B3A17" w:rsidP="008B3A17">
      <w:pPr>
        <w:rPr>
          <w:lang w:val="en-US"/>
        </w:rPr>
      </w:pPr>
    </w:p>
    <w:p w:rsidR="008B3A17" w:rsidRPr="007D45A8" w:rsidRDefault="008B3A17" w:rsidP="008B3A17">
      <w:pPr>
        <w:pStyle w:val="berschrift2"/>
        <w:numPr>
          <w:ilvl w:val="1"/>
          <w:numId w:val="1"/>
        </w:numPr>
        <w:rPr>
          <w:lang w:val="en-US"/>
        </w:rPr>
      </w:pPr>
      <w:bookmarkStart w:id="159" w:name="_Toc496579683"/>
      <w:bookmarkStart w:id="160" w:name="_Toc496673040"/>
      <w:bookmarkStart w:id="161" w:name="_Toc499880256"/>
      <w:r w:rsidRPr="007D45A8">
        <w:rPr>
          <w:lang w:val="en-US"/>
        </w:rPr>
        <w:t>Local descriptors</w:t>
      </w:r>
      <w:bookmarkEnd w:id="159"/>
      <w:bookmarkEnd w:id="160"/>
      <w:bookmarkEnd w:id="161"/>
    </w:p>
    <w:p w:rsidR="008B3A17" w:rsidRPr="007D45A8" w:rsidRDefault="008B3A17" w:rsidP="008B3A17">
      <w:pPr>
        <w:rPr>
          <w:lang w:val="en-US"/>
        </w:rPr>
      </w:pPr>
      <w:r w:rsidRPr="007D45A8">
        <w:rPr>
          <w:lang w:val="en-US"/>
        </w:rPr>
        <w:t>The local descriptor is optional.</w:t>
      </w:r>
    </w:p>
    <w:p w:rsidR="008B3A17" w:rsidRPr="007D45A8" w:rsidRDefault="008B3A17" w:rsidP="008B3A17">
      <w:pPr>
        <w:pStyle w:val="berschrift3"/>
        <w:numPr>
          <w:ilvl w:val="2"/>
          <w:numId w:val="1"/>
        </w:numPr>
        <w:rPr>
          <w:lang w:val="en-US"/>
        </w:rPr>
      </w:pPr>
      <w:bookmarkStart w:id="162" w:name="_Toc496579684"/>
      <w:bookmarkStart w:id="163" w:name="_Toc496673041"/>
      <w:bookmarkStart w:id="164" w:name="_Toc499880257"/>
      <w:r w:rsidRPr="007D45A8">
        <w:rPr>
          <w:lang w:val="en-US"/>
        </w:rPr>
        <w:t>Local feature descriptor</w:t>
      </w:r>
      <w:bookmarkEnd w:id="162"/>
      <w:bookmarkEnd w:id="163"/>
      <w:bookmarkEnd w:id="1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3297"/>
        <w:gridCol w:w="3298"/>
      </w:tblGrid>
      <w:tr w:rsidR="008B3A17" w:rsidRPr="007D45A8" w:rsidTr="007B5702">
        <w:tc>
          <w:tcPr>
            <w:tcW w:w="3297" w:type="dxa"/>
            <w:shd w:val="clear" w:color="auto" w:fill="auto"/>
          </w:tcPr>
          <w:p w:rsidR="008B3A17" w:rsidRPr="007D45A8" w:rsidRDefault="008B3A17" w:rsidP="007B5702">
            <w:pPr>
              <w:rPr>
                <w:b/>
                <w:lang w:val="en-US"/>
              </w:rPr>
            </w:pPr>
            <w:r w:rsidRPr="007D45A8">
              <w:rPr>
                <w:b/>
                <w:lang w:val="en-US"/>
              </w:rPr>
              <w:t>Element</w:t>
            </w:r>
          </w:p>
        </w:tc>
        <w:tc>
          <w:tcPr>
            <w:tcW w:w="3297" w:type="dxa"/>
            <w:shd w:val="clear" w:color="auto" w:fill="auto"/>
          </w:tcPr>
          <w:p w:rsidR="008B3A17" w:rsidRPr="007D45A8" w:rsidRDefault="008B3A17" w:rsidP="007B5702">
            <w:pPr>
              <w:rPr>
                <w:b/>
                <w:lang w:val="en-US"/>
              </w:rPr>
            </w:pPr>
            <w:r w:rsidRPr="007D45A8">
              <w:rPr>
                <w:b/>
                <w:lang w:val="en-US"/>
              </w:rPr>
              <w:t>Description</w:t>
            </w:r>
          </w:p>
        </w:tc>
        <w:tc>
          <w:tcPr>
            <w:tcW w:w="3298" w:type="dxa"/>
            <w:shd w:val="clear" w:color="auto" w:fill="auto"/>
          </w:tcPr>
          <w:p w:rsidR="008B3A17" w:rsidRPr="007D45A8" w:rsidRDefault="008B3A17" w:rsidP="007B5702">
            <w:pPr>
              <w:rPr>
                <w:b/>
                <w:lang w:val="en-US"/>
              </w:rPr>
            </w:pPr>
            <w:r w:rsidRPr="007D45A8">
              <w:rPr>
                <w:b/>
                <w:lang w:val="en-US"/>
              </w:rPr>
              <w:t>Size (bits)</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CDVS Descriptor mode</w:t>
            </w:r>
          </w:p>
        </w:tc>
        <w:tc>
          <w:tcPr>
            <w:tcW w:w="3297" w:type="dxa"/>
            <w:shd w:val="clear" w:color="auto" w:fill="auto"/>
          </w:tcPr>
          <w:p w:rsidR="008B3A17" w:rsidRPr="007D45A8" w:rsidRDefault="008B3A17" w:rsidP="007B5702">
            <w:pPr>
              <w:rPr>
                <w:lang w:val="en-US"/>
              </w:rPr>
            </w:pPr>
            <w:r w:rsidRPr="007D45A8">
              <w:rPr>
                <w:lang w:val="en-US"/>
              </w:rPr>
              <w:t>Identifier of the CDVS mode used for extracting the local descriptors [0,6]</w:t>
            </w:r>
          </w:p>
        </w:tc>
        <w:tc>
          <w:tcPr>
            <w:tcW w:w="3298" w:type="dxa"/>
            <w:shd w:val="clear" w:color="auto" w:fill="auto"/>
          </w:tcPr>
          <w:p w:rsidR="008B3A17" w:rsidRPr="007D45A8" w:rsidRDefault="00E11E94" w:rsidP="007B5702">
            <w:pPr>
              <w:rPr>
                <w:lang w:val="en-US"/>
              </w:rPr>
            </w:pPr>
            <w:r w:rsidRPr="007D45A8">
              <w:rPr>
                <w:lang w:val="en-US"/>
              </w:rPr>
              <w:t>3</w:t>
            </w:r>
          </w:p>
        </w:tc>
      </w:tr>
      <w:tr w:rsidR="009B4D3A" w:rsidRPr="007D45A8" w:rsidTr="007B5702">
        <w:tc>
          <w:tcPr>
            <w:tcW w:w="3297" w:type="dxa"/>
            <w:shd w:val="clear" w:color="auto" w:fill="auto"/>
          </w:tcPr>
          <w:p w:rsidR="009B4D3A" w:rsidRPr="007D45A8" w:rsidRDefault="009B4D3A" w:rsidP="007B5702">
            <w:pPr>
              <w:rPr>
                <w:lang w:val="en-US"/>
              </w:rPr>
            </w:pPr>
            <w:r w:rsidRPr="007D45A8">
              <w:rPr>
                <w:lang w:val="en-US"/>
              </w:rPr>
              <w:t>(unused)</w:t>
            </w:r>
          </w:p>
        </w:tc>
        <w:tc>
          <w:tcPr>
            <w:tcW w:w="3297" w:type="dxa"/>
            <w:shd w:val="clear" w:color="auto" w:fill="auto"/>
          </w:tcPr>
          <w:p w:rsidR="009B4D3A" w:rsidRPr="007D45A8" w:rsidRDefault="009B4D3A" w:rsidP="007B5702">
            <w:pPr>
              <w:rPr>
                <w:lang w:val="en-US"/>
              </w:rPr>
            </w:pPr>
          </w:p>
        </w:tc>
        <w:tc>
          <w:tcPr>
            <w:tcW w:w="3298" w:type="dxa"/>
            <w:shd w:val="clear" w:color="auto" w:fill="auto"/>
          </w:tcPr>
          <w:p w:rsidR="009B4D3A" w:rsidRPr="007D45A8" w:rsidRDefault="00E11E94" w:rsidP="007B5702">
            <w:pPr>
              <w:rPr>
                <w:lang w:val="en-US"/>
              </w:rPr>
            </w:pPr>
            <w:r w:rsidRPr="007D45A8">
              <w:rPr>
                <w:lang w:val="en-US"/>
              </w:rPr>
              <w:t>1</w:t>
            </w:r>
          </w:p>
        </w:tc>
      </w:tr>
      <w:tr w:rsidR="008B3A17" w:rsidRPr="007D45A8" w:rsidTr="007B5702">
        <w:tc>
          <w:tcPr>
            <w:tcW w:w="3297" w:type="dxa"/>
            <w:shd w:val="clear" w:color="auto" w:fill="auto"/>
          </w:tcPr>
          <w:p w:rsidR="008B3A17" w:rsidRPr="007D45A8" w:rsidRDefault="009B4D3A" w:rsidP="007B5702">
            <w:pPr>
              <w:rPr>
                <w:lang w:val="en-US"/>
              </w:rPr>
            </w:pPr>
            <w:r w:rsidRPr="007D45A8">
              <w:rPr>
                <w:lang w:val="en-US"/>
              </w:rPr>
              <w:t>F</w:t>
            </w:r>
            <w:r w:rsidR="008B3A17" w:rsidRPr="007D45A8">
              <w:rPr>
                <w:lang w:val="en-US"/>
              </w:rPr>
              <w:t>lags</w:t>
            </w:r>
          </w:p>
        </w:tc>
        <w:tc>
          <w:tcPr>
            <w:tcW w:w="3297" w:type="dxa"/>
            <w:shd w:val="clear" w:color="auto" w:fill="auto"/>
          </w:tcPr>
          <w:p w:rsidR="008B3A17" w:rsidRPr="007D45A8" w:rsidRDefault="009B4D3A" w:rsidP="009B4D3A">
            <w:pPr>
              <w:ind w:left="389" w:hanging="284"/>
              <w:rPr>
                <w:lang w:val="en-US"/>
              </w:rPr>
            </w:pPr>
            <w:r w:rsidRPr="007D45A8">
              <w:rPr>
                <w:lang w:val="en-US"/>
              </w:rPr>
              <w:t>0</w:t>
            </w:r>
            <w:r w:rsidRPr="007D45A8">
              <w:rPr>
                <w:lang w:val="en-US"/>
              </w:rPr>
              <w:tab/>
            </w:r>
            <w:r w:rsidR="008B3A17" w:rsidRPr="007D45A8">
              <w:rPr>
                <w:lang w:val="en-US"/>
              </w:rPr>
              <w:t>relevance bits present (relevance information of local descriptors as defined by CDVS)</w:t>
            </w:r>
          </w:p>
        </w:tc>
        <w:tc>
          <w:tcPr>
            <w:tcW w:w="3298" w:type="dxa"/>
            <w:shd w:val="clear" w:color="auto" w:fill="auto"/>
          </w:tcPr>
          <w:p w:rsidR="008B3A17" w:rsidRPr="007D45A8" w:rsidRDefault="009B4D3A" w:rsidP="007B5702">
            <w:pPr>
              <w:rPr>
                <w:lang w:val="en-US"/>
              </w:rPr>
            </w:pPr>
            <w:r w:rsidRPr="007D45A8">
              <w:rPr>
                <w:lang w:val="en-US"/>
              </w:rPr>
              <w:t>1</w:t>
            </w:r>
          </w:p>
        </w:tc>
      </w:tr>
      <w:tr w:rsidR="009B4D3A" w:rsidRPr="007D45A8" w:rsidTr="007B5702">
        <w:tc>
          <w:tcPr>
            <w:tcW w:w="3297" w:type="dxa"/>
            <w:shd w:val="clear" w:color="auto" w:fill="auto"/>
          </w:tcPr>
          <w:p w:rsidR="009B4D3A" w:rsidRPr="007D45A8" w:rsidRDefault="009B4D3A" w:rsidP="007B5702">
            <w:pPr>
              <w:rPr>
                <w:lang w:val="en-US"/>
              </w:rPr>
            </w:pPr>
            <w:r w:rsidRPr="007D45A8">
              <w:rPr>
                <w:lang w:val="en-US"/>
              </w:rPr>
              <w:t>(unused)</w:t>
            </w:r>
          </w:p>
        </w:tc>
        <w:tc>
          <w:tcPr>
            <w:tcW w:w="3297" w:type="dxa"/>
            <w:shd w:val="clear" w:color="auto" w:fill="auto"/>
          </w:tcPr>
          <w:p w:rsidR="009B4D3A" w:rsidRPr="007D45A8" w:rsidRDefault="009B4D3A" w:rsidP="009B4D3A">
            <w:pPr>
              <w:ind w:left="105"/>
              <w:rPr>
                <w:lang w:val="en-US"/>
              </w:rPr>
            </w:pPr>
          </w:p>
        </w:tc>
        <w:tc>
          <w:tcPr>
            <w:tcW w:w="3298" w:type="dxa"/>
            <w:shd w:val="clear" w:color="auto" w:fill="auto"/>
          </w:tcPr>
          <w:p w:rsidR="009B4D3A" w:rsidRPr="007D45A8" w:rsidRDefault="009B4D3A" w:rsidP="007B5702">
            <w:pPr>
              <w:rPr>
                <w:lang w:val="en-US"/>
              </w:rPr>
            </w:pPr>
            <w:r w:rsidRPr="007D45A8">
              <w:rPr>
                <w:lang w:val="en-US"/>
              </w:rPr>
              <w:t>3</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Number of local descriptors per frame</w:t>
            </w:r>
          </w:p>
        </w:tc>
        <w:tc>
          <w:tcPr>
            <w:tcW w:w="3297" w:type="dxa"/>
            <w:shd w:val="clear" w:color="auto" w:fill="auto"/>
          </w:tcPr>
          <w:p w:rsidR="008B3A17" w:rsidRPr="007D45A8" w:rsidRDefault="008B3A17" w:rsidP="007B5702">
            <w:pPr>
              <w:rPr>
                <w:lang w:val="en-US"/>
              </w:rPr>
            </w:pPr>
            <w:r w:rsidRPr="007D45A8">
              <w:rPr>
                <w:lang w:val="en-US"/>
              </w:rPr>
              <w:t>Starting with the reference frame</w:t>
            </w:r>
          </w:p>
        </w:tc>
        <w:tc>
          <w:tcPr>
            <w:tcW w:w="3298" w:type="dxa"/>
            <w:shd w:val="clear" w:color="auto" w:fill="auto"/>
          </w:tcPr>
          <w:p w:rsidR="008B3A17" w:rsidRPr="007D45A8" w:rsidRDefault="008B3A17" w:rsidP="007B5702">
            <w:pPr>
              <w:rPr>
                <w:lang w:val="en-US"/>
              </w:rPr>
            </w:pPr>
            <w:r w:rsidRPr="007D45A8">
              <w:rPr>
                <w:lang w:val="en-US"/>
              </w:rPr>
              <w:t>nFrames * 16</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Local descriptor index</w:t>
            </w:r>
          </w:p>
        </w:tc>
        <w:tc>
          <w:tcPr>
            <w:tcW w:w="3297" w:type="dxa"/>
            <w:shd w:val="clear" w:color="auto" w:fill="auto"/>
          </w:tcPr>
          <w:p w:rsidR="008B3A17" w:rsidRPr="007D45A8" w:rsidRDefault="008B3A17" w:rsidP="007B5702">
            <w:pPr>
              <w:rPr>
                <w:lang w:val="en-US"/>
              </w:rPr>
            </w:pPr>
            <w:r w:rsidRPr="007D45A8">
              <w:rPr>
                <w:lang w:val="en-US"/>
              </w:rPr>
              <w:t xml:space="preserve">Mapping between the local feature in aggregated list </w:t>
            </w:r>
            <w:r w:rsidRPr="007D45A8">
              <w:rPr>
                <w:i/>
                <w:lang w:val="en-US"/>
              </w:rPr>
              <w:t>L</w:t>
            </w:r>
            <w:r w:rsidRPr="007D45A8">
              <w:rPr>
                <w:lang w:val="en-US"/>
              </w:rPr>
              <w:t>' and the local feature index in the original frame, encoded as</w:t>
            </w:r>
          </w:p>
          <w:p w:rsidR="008B3A17" w:rsidRPr="007D45A8" w:rsidRDefault="008B3A17" w:rsidP="00C90395">
            <w:pPr>
              <w:numPr>
                <w:ilvl w:val="0"/>
                <w:numId w:val="31"/>
              </w:numPr>
              <w:ind w:left="389" w:hanging="284"/>
              <w:rPr>
                <w:lang w:val="en-US"/>
              </w:rPr>
            </w:pPr>
            <w:r w:rsidRPr="007D45A8">
              <w:rPr>
                <w:lang w:val="en-US"/>
              </w:rPr>
              <w:t>bit set to 1, followed by absolute feature index (13 bits), for first feature of a frame, or if features were skipped</w:t>
            </w:r>
          </w:p>
          <w:p w:rsidR="008B3A17" w:rsidRPr="007D45A8" w:rsidRDefault="008B3A17" w:rsidP="00C90395">
            <w:pPr>
              <w:numPr>
                <w:ilvl w:val="0"/>
                <w:numId w:val="31"/>
              </w:numPr>
              <w:ind w:left="389" w:hanging="284"/>
              <w:rPr>
                <w:lang w:val="en-US"/>
              </w:rPr>
            </w:pPr>
            <w:r w:rsidRPr="007D45A8">
              <w:rPr>
                <w:lang w:val="en-US"/>
              </w:rPr>
              <w:t>bit set to 0 to increment feature index</w:t>
            </w:r>
          </w:p>
        </w:tc>
        <w:tc>
          <w:tcPr>
            <w:tcW w:w="3298" w:type="dxa"/>
            <w:shd w:val="clear" w:color="auto" w:fill="auto"/>
          </w:tcPr>
          <w:p w:rsidR="008B3A17" w:rsidRPr="007D45A8" w:rsidRDefault="008B3A17" w:rsidP="006D041D">
            <w:pPr>
              <w:rPr>
                <w:lang w:val="en-US"/>
              </w:rPr>
            </w:pPr>
            <w:r w:rsidRPr="007D45A8">
              <w:rPr>
                <w:lang w:val="en-US"/>
              </w:rPr>
              <w:t xml:space="preserve">2*total nr. </w:t>
            </w:r>
            <w:r w:rsidR="006D041D" w:rsidRPr="007D45A8">
              <w:rPr>
                <w:lang w:val="en-US"/>
              </w:rPr>
              <w:t>l</w:t>
            </w:r>
            <w:r w:rsidRPr="007D45A8">
              <w:rPr>
                <w:lang w:val="en-US"/>
              </w:rPr>
              <w:t>ocal descriptors*8</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Uncompressed local descriptor block size</w:t>
            </w:r>
          </w:p>
        </w:tc>
        <w:tc>
          <w:tcPr>
            <w:tcW w:w="3297" w:type="dxa"/>
            <w:shd w:val="clear" w:color="auto" w:fill="auto"/>
          </w:tcPr>
          <w:p w:rsidR="008B3A17" w:rsidRPr="007D45A8" w:rsidRDefault="009D22DD" w:rsidP="007B5702">
            <w:pPr>
              <w:rPr>
                <w:lang w:val="en-US"/>
              </w:rPr>
            </w:pPr>
            <w:r w:rsidRPr="007D45A8">
              <w:rPr>
                <w:lang w:val="en-US"/>
              </w:rPr>
              <w:t>Bytes</w:t>
            </w:r>
          </w:p>
        </w:tc>
        <w:tc>
          <w:tcPr>
            <w:tcW w:w="3298" w:type="dxa"/>
            <w:shd w:val="clear" w:color="auto" w:fill="auto"/>
          </w:tcPr>
          <w:p w:rsidR="008B3A17" w:rsidRPr="007D45A8" w:rsidRDefault="008B3A17" w:rsidP="007B5702">
            <w:pPr>
              <w:rPr>
                <w:lang w:val="en-US"/>
              </w:rPr>
            </w:pPr>
            <w:r w:rsidRPr="007D45A8">
              <w:rPr>
                <w:lang w:val="en-US"/>
              </w:rPr>
              <w:t>24</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Encoded local descriptor block</w:t>
            </w:r>
          </w:p>
        </w:tc>
        <w:tc>
          <w:tcPr>
            <w:tcW w:w="3297" w:type="dxa"/>
            <w:shd w:val="clear" w:color="auto" w:fill="auto"/>
          </w:tcPr>
          <w:p w:rsidR="008B3A17" w:rsidRPr="007D45A8" w:rsidRDefault="008B3A17" w:rsidP="007B5702">
            <w:pPr>
              <w:rPr>
                <w:lang w:val="en-US"/>
              </w:rPr>
            </w:pPr>
          </w:p>
        </w:tc>
        <w:tc>
          <w:tcPr>
            <w:tcW w:w="3298" w:type="dxa"/>
            <w:shd w:val="clear" w:color="auto" w:fill="auto"/>
          </w:tcPr>
          <w:p w:rsidR="008B3A17" w:rsidRPr="007D45A8" w:rsidRDefault="008B3A17" w:rsidP="007B5702">
            <w:pPr>
              <w:rPr>
                <w:lang w:val="en-US"/>
              </w:rPr>
            </w:pPr>
            <w:r w:rsidRPr="007D45A8">
              <w:rPr>
                <w:lang w:val="en-US"/>
              </w:rPr>
              <w:t xml:space="preserve">8 x </w:t>
            </w:r>
            <w:r w:rsidR="009B4D3A" w:rsidRPr="007D45A8">
              <w:rPr>
                <w:lang w:val="en-US"/>
              </w:rPr>
              <w:t xml:space="preserve">compressed </w:t>
            </w:r>
            <w:r w:rsidRPr="007D45A8">
              <w:rPr>
                <w:lang w:val="en-US"/>
              </w:rPr>
              <w:t>size in bytes as specified in segment header</w:t>
            </w:r>
          </w:p>
        </w:tc>
      </w:tr>
    </w:tbl>
    <w:p w:rsidR="008B3A17" w:rsidRPr="007D45A8" w:rsidRDefault="008B3A17" w:rsidP="008B3A17">
      <w:pPr>
        <w:rPr>
          <w:lang w:val="en-US"/>
        </w:rPr>
      </w:pPr>
    </w:p>
    <w:p w:rsidR="008B3A17" w:rsidRPr="007D45A8" w:rsidRDefault="008B3A17" w:rsidP="008B3A17">
      <w:pPr>
        <w:rPr>
          <w:lang w:val="en-US"/>
        </w:rPr>
      </w:pPr>
      <w:r w:rsidRPr="007D45A8">
        <w:rPr>
          <w:lang w:val="en-US"/>
        </w:rPr>
        <w:lastRenderedPageBreak/>
        <w:t xml:space="preserve">The order of frames must be consistent between the specification of the number of descriptors, the descriptor index, and the location histograms. </w:t>
      </w:r>
    </w:p>
    <w:p w:rsidR="008B3A17" w:rsidRPr="007D45A8" w:rsidRDefault="008B3A17" w:rsidP="008B3A17">
      <w:pPr>
        <w:pStyle w:val="berschrift3"/>
        <w:numPr>
          <w:ilvl w:val="2"/>
          <w:numId w:val="1"/>
        </w:numPr>
        <w:rPr>
          <w:lang w:val="en-US"/>
        </w:rPr>
      </w:pPr>
      <w:bookmarkStart w:id="165" w:name="_Toc496579685"/>
      <w:bookmarkStart w:id="166" w:name="_Toc496673042"/>
      <w:bookmarkStart w:id="167" w:name="_Toc499880258"/>
      <w:r w:rsidRPr="007D45A8">
        <w:rPr>
          <w:lang w:val="en-US"/>
        </w:rPr>
        <w:t>Local descriptor locations</w:t>
      </w:r>
      <w:bookmarkEnd w:id="165"/>
      <w:bookmarkEnd w:id="166"/>
      <w:bookmarkEnd w:id="167"/>
    </w:p>
    <w:p w:rsidR="008B3A17" w:rsidRPr="007D45A8" w:rsidRDefault="008B3A17" w:rsidP="008B3A17">
      <w:pPr>
        <w:rPr>
          <w:lang w:val="en-US"/>
        </w:rPr>
      </w:pPr>
      <w:r w:rsidRPr="007D45A8">
        <w:rPr>
          <w:lang w:val="en-US"/>
        </w:rPr>
        <w:t>The local descriptor block contains the encoded coordinates of the local feature locations in each of the frames of the segment.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3297"/>
        <w:gridCol w:w="3298"/>
      </w:tblGrid>
      <w:tr w:rsidR="008B3A17" w:rsidRPr="007D45A8" w:rsidTr="007B5702">
        <w:tc>
          <w:tcPr>
            <w:tcW w:w="3297" w:type="dxa"/>
            <w:shd w:val="clear" w:color="auto" w:fill="auto"/>
          </w:tcPr>
          <w:p w:rsidR="008B3A17" w:rsidRPr="007D45A8" w:rsidRDefault="008B3A17" w:rsidP="007B5702">
            <w:pPr>
              <w:rPr>
                <w:b/>
                <w:lang w:val="en-US"/>
              </w:rPr>
            </w:pPr>
            <w:r w:rsidRPr="007D45A8">
              <w:rPr>
                <w:b/>
                <w:lang w:val="en-US"/>
              </w:rPr>
              <w:t>Element</w:t>
            </w:r>
          </w:p>
        </w:tc>
        <w:tc>
          <w:tcPr>
            <w:tcW w:w="3297" w:type="dxa"/>
            <w:shd w:val="clear" w:color="auto" w:fill="auto"/>
          </w:tcPr>
          <w:p w:rsidR="008B3A17" w:rsidRPr="007D45A8" w:rsidRDefault="008B3A17" w:rsidP="007B5702">
            <w:pPr>
              <w:rPr>
                <w:b/>
                <w:lang w:val="en-US"/>
              </w:rPr>
            </w:pPr>
            <w:r w:rsidRPr="007D45A8">
              <w:rPr>
                <w:b/>
                <w:lang w:val="en-US"/>
              </w:rPr>
              <w:t>Description</w:t>
            </w:r>
          </w:p>
        </w:tc>
        <w:tc>
          <w:tcPr>
            <w:tcW w:w="3298" w:type="dxa"/>
            <w:shd w:val="clear" w:color="auto" w:fill="auto"/>
          </w:tcPr>
          <w:p w:rsidR="008B3A17" w:rsidRPr="007D45A8" w:rsidRDefault="008B3A17" w:rsidP="007B5702">
            <w:pPr>
              <w:rPr>
                <w:b/>
                <w:lang w:val="en-US"/>
              </w:rPr>
            </w:pPr>
            <w:r w:rsidRPr="007D45A8">
              <w:rPr>
                <w:b/>
                <w:lang w:val="en-US"/>
              </w:rPr>
              <w:t>Size (bits)</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Histogram buffer size</w:t>
            </w:r>
          </w:p>
        </w:tc>
        <w:tc>
          <w:tcPr>
            <w:tcW w:w="3297" w:type="dxa"/>
            <w:shd w:val="clear" w:color="auto" w:fill="auto"/>
          </w:tcPr>
          <w:p w:rsidR="008B3A17" w:rsidRPr="007D45A8" w:rsidRDefault="008B3A17" w:rsidP="007B5702">
            <w:pPr>
              <w:rPr>
                <w:lang w:val="en-US"/>
              </w:rPr>
            </w:pPr>
            <w:r w:rsidRPr="007D45A8">
              <w:rPr>
                <w:lang w:val="en-US"/>
              </w:rPr>
              <w:t>Bytes</w:t>
            </w:r>
          </w:p>
        </w:tc>
        <w:tc>
          <w:tcPr>
            <w:tcW w:w="3298" w:type="dxa"/>
            <w:shd w:val="clear" w:color="auto" w:fill="auto"/>
          </w:tcPr>
          <w:p w:rsidR="008B3A17" w:rsidRPr="007D45A8" w:rsidRDefault="008B3A17" w:rsidP="007B5702">
            <w:pPr>
              <w:rPr>
                <w:lang w:val="en-US"/>
              </w:rPr>
            </w:pPr>
            <w:r w:rsidRPr="007D45A8">
              <w:rPr>
                <w:lang w:val="en-US"/>
              </w:rPr>
              <w:t>24</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Sequence of encoded coordinate histograms as defined in CDVS</w:t>
            </w:r>
          </w:p>
        </w:tc>
        <w:tc>
          <w:tcPr>
            <w:tcW w:w="3297" w:type="dxa"/>
            <w:shd w:val="clear" w:color="auto" w:fill="auto"/>
          </w:tcPr>
          <w:p w:rsidR="008B3A17" w:rsidRPr="007D45A8" w:rsidRDefault="008B3A17" w:rsidP="007B5702">
            <w:pPr>
              <w:rPr>
                <w:lang w:val="en-US"/>
              </w:rPr>
            </w:pPr>
          </w:p>
        </w:tc>
        <w:tc>
          <w:tcPr>
            <w:tcW w:w="3298" w:type="dxa"/>
            <w:shd w:val="clear" w:color="auto" w:fill="auto"/>
          </w:tcPr>
          <w:p w:rsidR="008B3A17" w:rsidRPr="007D45A8" w:rsidRDefault="008B3A17" w:rsidP="007B5702">
            <w:pPr>
              <w:rPr>
                <w:lang w:val="en-US"/>
              </w:rPr>
            </w:pPr>
            <w:r w:rsidRPr="007D45A8">
              <w:rPr>
                <w:lang w:val="en-US"/>
              </w:rPr>
              <w:t xml:space="preserve">8 x </w:t>
            </w:r>
            <w:r w:rsidR="00C90395" w:rsidRPr="007D45A8">
              <w:rPr>
                <w:lang w:val="en-US"/>
              </w:rPr>
              <w:t xml:space="preserve">compressed </w:t>
            </w:r>
            <w:r w:rsidRPr="007D45A8">
              <w:rPr>
                <w:lang w:val="en-US"/>
              </w:rPr>
              <w:t xml:space="preserve">size in bytes as specified </w:t>
            </w:r>
          </w:p>
        </w:tc>
      </w:tr>
    </w:tbl>
    <w:p w:rsidR="008B3A17" w:rsidRPr="007D45A8" w:rsidRDefault="008B3A17" w:rsidP="008B3A17">
      <w:pPr>
        <w:rPr>
          <w:lang w:val="en-US"/>
        </w:rPr>
      </w:pPr>
    </w:p>
    <w:p w:rsidR="008B3A17" w:rsidRPr="007D45A8" w:rsidRDefault="008B3A17" w:rsidP="008B3A17">
      <w:pPr>
        <w:pStyle w:val="berschrift2"/>
        <w:numPr>
          <w:ilvl w:val="1"/>
          <w:numId w:val="1"/>
        </w:numPr>
        <w:rPr>
          <w:lang w:val="en-US"/>
        </w:rPr>
      </w:pPr>
      <w:bookmarkStart w:id="168" w:name="_Toc496579686"/>
      <w:bookmarkStart w:id="169" w:name="_Toc496673043"/>
      <w:bookmarkStart w:id="170" w:name="_Toc499880259"/>
      <w:r w:rsidRPr="007D45A8">
        <w:rPr>
          <w:lang w:val="en-US"/>
        </w:rPr>
        <w:t>Deep feature descriptor</w:t>
      </w:r>
      <w:bookmarkEnd w:id="168"/>
      <w:bookmarkEnd w:id="169"/>
      <w:bookmarkEnd w:id="1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3297"/>
        <w:gridCol w:w="3298"/>
      </w:tblGrid>
      <w:tr w:rsidR="008B3A17" w:rsidRPr="007D45A8" w:rsidTr="007B5702">
        <w:tc>
          <w:tcPr>
            <w:tcW w:w="3297" w:type="dxa"/>
            <w:shd w:val="clear" w:color="auto" w:fill="auto"/>
          </w:tcPr>
          <w:p w:rsidR="008B3A17" w:rsidRPr="007D45A8" w:rsidRDefault="008B3A17" w:rsidP="007B5702">
            <w:pPr>
              <w:rPr>
                <w:b/>
                <w:lang w:val="en-US"/>
              </w:rPr>
            </w:pPr>
            <w:r w:rsidRPr="007D45A8">
              <w:rPr>
                <w:b/>
                <w:lang w:val="en-US"/>
              </w:rPr>
              <w:t>Item</w:t>
            </w:r>
            <w:bookmarkStart w:id="171" w:name="_Toc488240310"/>
            <w:bookmarkEnd w:id="171"/>
          </w:p>
        </w:tc>
        <w:tc>
          <w:tcPr>
            <w:tcW w:w="3297" w:type="dxa"/>
            <w:shd w:val="clear" w:color="auto" w:fill="auto"/>
          </w:tcPr>
          <w:p w:rsidR="008B3A17" w:rsidRPr="007D45A8" w:rsidRDefault="008B3A17" w:rsidP="007B5702">
            <w:pPr>
              <w:rPr>
                <w:b/>
                <w:lang w:val="en-US"/>
              </w:rPr>
            </w:pPr>
            <w:bookmarkStart w:id="172" w:name="_Toc488240311"/>
            <w:bookmarkEnd w:id="172"/>
          </w:p>
        </w:tc>
        <w:tc>
          <w:tcPr>
            <w:tcW w:w="3298" w:type="dxa"/>
            <w:shd w:val="clear" w:color="auto" w:fill="auto"/>
          </w:tcPr>
          <w:p w:rsidR="008B3A17" w:rsidRPr="007D45A8" w:rsidRDefault="008B3A17" w:rsidP="007B5702">
            <w:pPr>
              <w:rPr>
                <w:b/>
                <w:lang w:val="en-US"/>
              </w:rPr>
            </w:pPr>
            <w:r w:rsidRPr="007D45A8">
              <w:rPr>
                <w:b/>
                <w:lang w:val="en-US"/>
              </w:rPr>
              <w:t>Size (bits)</w:t>
            </w:r>
            <w:bookmarkStart w:id="173" w:name="_Toc488240312"/>
            <w:bookmarkEnd w:id="173"/>
          </w:p>
        </w:tc>
        <w:bookmarkStart w:id="174" w:name="_Toc488240313"/>
        <w:bookmarkEnd w:id="174"/>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Deep feature descriptor flags</w:t>
            </w:r>
          </w:p>
        </w:tc>
        <w:tc>
          <w:tcPr>
            <w:tcW w:w="3297" w:type="dxa"/>
            <w:shd w:val="clear" w:color="auto" w:fill="auto"/>
          </w:tcPr>
          <w:p w:rsidR="008B3A17" w:rsidRPr="007D45A8" w:rsidRDefault="008B3A17" w:rsidP="007B5702">
            <w:pPr>
              <w:rPr>
                <w:lang w:val="en-US"/>
              </w:rPr>
            </w:pPr>
            <w:r w:rsidRPr="007D45A8">
              <w:rPr>
                <w:lang w:val="en-US"/>
              </w:rPr>
              <w:t>0 … neural network used for descriptor extraction (0 = neural network specified in Annex 2, 1 = other neural network)</w:t>
            </w:r>
          </w:p>
        </w:tc>
        <w:tc>
          <w:tcPr>
            <w:tcW w:w="3298" w:type="dxa"/>
            <w:shd w:val="clear" w:color="auto" w:fill="auto"/>
          </w:tcPr>
          <w:p w:rsidR="008B3A17" w:rsidRPr="007D45A8" w:rsidRDefault="003070DD" w:rsidP="007B5702">
            <w:pPr>
              <w:rPr>
                <w:lang w:val="en-US"/>
              </w:rPr>
            </w:pPr>
            <w:r w:rsidRPr="007D45A8">
              <w:rPr>
                <w:lang w:val="en-US"/>
              </w:rPr>
              <w:t>1</w:t>
            </w:r>
          </w:p>
        </w:tc>
      </w:tr>
      <w:tr w:rsidR="003070DD" w:rsidRPr="007D45A8" w:rsidTr="007B5702">
        <w:tc>
          <w:tcPr>
            <w:tcW w:w="3297" w:type="dxa"/>
            <w:shd w:val="clear" w:color="auto" w:fill="auto"/>
          </w:tcPr>
          <w:p w:rsidR="003070DD" w:rsidRPr="007D45A8" w:rsidRDefault="003070DD" w:rsidP="007B5702">
            <w:pPr>
              <w:rPr>
                <w:lang w:val="en-US"/>
              </w:rPr>
            </w:pPr>
            <w:r w:rsidRPr="007D45A8">
              <w:rPr>
                <w:lang w:val="en-US"/>
              </w:rPr>
              <w:t>(unused)</w:t>
            </w:r>
          </w:p>
        </w:tc>
        <w:tc>
          <w:tcPr>
            <w:tcW w:w="3297" w:type="dxa"/>
            <w:shd w:val="clear" w:color="auto" w:fill="auto"/>
          </w:tcPr>
          <w:p w:rsidR="003070DD" w:rsidRPr="007D45A8" w:rsidRDefault="003070DD" w:rsidP="007B5702">
            <w:pPr>
              <w:rPr>
                <w:lang w:val="en-US"/>
              </w:rPr>
            </w:pPr>
          </w:p>
        </w:tc>
        <w:tc>
          <w:tcPr>
            <w:tcW w:w="3298" w:type="dxa"/>
            <w:shd w:val="clear" w:color="auto" w:fill="auto"/>
          </w:tcPr>
          <w:p w:rsidR="003070DD" w:rsidRPr="007D45A8" w:rsidRDefault="003070DD" w:rsidP="007B5702">
            <w:pPr>
              <w:rPr>
                <w:lang w:val="en-US"/>
              </w:rPr>
            </w:pPr>
            <w:r w:rsidRPr="007D45A8">
              <w:rPr>
                <w:lang w:val="en-US"/>
              </w:rPr>
              <w:t>7</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Identifier of neural network</w:t>
            </w:r>
          </w:p>
        </w:tc>
        <w:tc>
          <w:tcPr>
            <w:tcW w:w="3297" w:type="dxa"/>
            <w:shd w:val="clear" w:color="auto" w:fill="auto"/>
          </w:tcPr>
          <w:p w:rsidR="008B3A17" w:rsidRPr="007D45A8" w:rsidRDefault="008B3A17" w:rsidP="007B5702">
            <w:pPr>
              <w:rPr>
                <w:lang w:val="en-US"/>
              </w:rPr>
            </w:pPr>
            <w:r w:rsidRPr="007D45A8">
              <w:rPr>
                <w:lang w:val="en-US"/>
              </w:rPr>
              <w:t>Application specific identifier</w:t>
            </w:r>
          </w:p>
        </w:tc>
        <w:tc>
          <w:tcPr>
            <w:tcW w:w="3298" w:type="dxa"/>
            <w:shd w:val="clear" w:color="auto" w:fill="auto"/>
          </w:tcPr>
          <w:p w:rsidR="008B3A17" w:rsidRPr="007D45A8" w:rsidRDefault="008B3A17" w:rsidP="007B5702">
            <w:pPr>
              <w:rPr>
                <w:lang w:val="en-US"/>
              </w:rPr>
            </w:pPr>
            <w:r w:rsidRPr="007D45A8">
              <w:rPr>
                <w:lang w:val="en-US"/>
              </w:rPr>
              <w:t>0 (if flags indicate network from Annex 2 is used)</w:t>
            </w:r>
          </w:p>
          <w:p w:rsidR="008B3A17" w:rsidRPr="007D45A8" w:rsidRDefault="008B3A17" w:rsidP="007B5702">
            <w:pPr>
              <w:rPr>
                <w:lang w:val="en-US"/>
              </w:rPr>
            </w:pPr>
            <w:r w:rsidRPr="007D45A8">
              <w:rPr>
                <w:lang w:val="en-US"/>
              </w:rPr>
              <w:t>24 otherwise</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Dimension of deep feature vector</w:t>
            </w:r>
          </w:p>
        </w:tc>
        <w:tc>
          <w:tcPr>
            <w:tcW w:w="3297" w:type="dxa"/>
            <w:shd w:val="clear" w:color="auto" w:fill="auto"/>
          </w:tcPr>
          <w:p w:rsidR="008B3A17" w:rsidRPr="007D45A8" w:rsidRDefault="008B3A17" w:rsidP="007D45A8">
            <w:pPr>
              <w:rPr>
                <w:lang w:val="en-US"/>
              </w:rPr>
            </w:pPr>
            <w:r w:rsidRPr="007D45A8">
              <w:rPr>
                <w:lang w:val="en-US"/>
              </w:rPr>
              <w:t>Size of the binari</w:t>
            </w:r>
            <w:r w:rsidR="007D45A8">
              <w:rPr>
                <w:lang w:val="en-US"/>
              </w:rPr>
              <w:t>z</w:t>
            </w:r>
            <w:r w:rsidRPr="007D45A8">
              <w:rPr>
                <w:lang w:val="en-US"/>
              </w:rPr>
              <w:t>ed feature vector resulting from the neural network evaluation (512 for the neural network defined in Annex 2)</w:t>
            </w:r>
          </w:p>
        </w:tc>
        <w:tc>
          <w:tcPr>
            <w:tcW w:w="3298" w:type="dxa"/>
            <w:shd w:val="clear" w:color="auto" w:fill="auto"/>
          </w:tcPr>
          <w:p w:rsidR="008B3A17" w:rsidRPr="007D45A8" w:rsidRDefault="008B3A17" w:rsidP="007B5702">
            <w:pPr>
              <w:rPr>
                <w:lang w:val="en-US"/>
              </w:rPr>
            </w:pPr>
            <w:r w:rsidRPr="007D45A8">
              <w:rPr>
                <w:lang w:val="en-US"/>
              </w:rPr>
              <w:t>16</w:t>
            </w:r>
          </w:p>
        </w:tc>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Uncompressed deep feature descriptor block size</w:t>
            </w:r>
            <w:bookmarkStart w:id="175" w:name="_Toc488240314"/>
            <w:bookmarkEnd w:id="175"/>
          </w:p>
        </w:tc>
        <w:tc>
          <w:tcPr>
            <w:tcW w:w="3297" w:type="dxa"/>
            <w:shd w:val="clear" w:color="auto" w:fill="auto"/>
          </w:tcPr>
          <w:p w:rsidR="008B3A17" w:rsidRPr="007D45A8" w:rsidRDefault="0087009B" w:rsidP="0087009B">
            <w:pPr>
              <w:rPr>
                <w:lang w:val="en-US"/>
              </w:rPr>
            </w:pPr>
            <w:bookmarkStart w:id="176" w:name="_Toc488240315"/>
            <w:bookmarkEnd w:id="176"/>
            <w:r w:rsidRPr="007D45A8">
              <w:rPr>
                <w:lang w:val="en-US"/>
              </w:rPr>
              <w:t>Bytes</w:t>
            </w:r>
          </w:p>
        </w:tc>
        <w:tc>
          <w:tcPr>
            <w:tcW w:w="3298" w:type="dxa"/>
            <w:shd w:val="clear" w:color="auto" w:fill="auto"/>
          </w:tcPr>
          <w:p w:rsidR="008B3A17" w:rsidRPr="007D45A8" w:rsidRDefault="008B3A17" w:rsidP="007B5702">
            <w:pPr>
              <w:rPr>
                <w:lang w:val="en-US"/>
              </w:rPr>
            </w:pPr>
            <w:r w:rsidRPr="007D45A8">
              <w:rPr>
                <w:lang w:val="en-US"/>
              </w:rPr>
              <w:t>24</w:t>
            </w:r>
            <w:bookmarkStart w:id="177" w:name="_Toc488240316"/>
            <w:bookmarkEnd w:id="177"/>
          </w:p>
        </w:tc>
        <w:bookmarkStart w:id="178" w:name="_Toc488240317"/>
        <w:bookmarkEnd w:id="178"/>
      </w:tr>
      <w:tr w:rsidR="008B3A17" w:rsidRPr="007D45A8" w:rsidTr="007B5702">
        <w:tc>
          <w:tcPr>
            <w:tcW w:w="3297" w:type="dxa"/>
            <w:shd w:val="clear" w:color="auto" w:fill="auto"/>
          </w:tcPr>
          <w:p w:rsidR="008B3A17" w:rsidRPr="007D45A8" w:rsidRDefault="008B3A17" w:rsidP="007B5702">
            <w:pPr>
              <w:rPr>
                <w:lang w:val="en-US"/>
              </w:rPr>
            </w:pPr>
            <w:r w:rsidRPr="007D45A8">
              <w:rPr>
                <w:lang w:val="en-US"/>
              </w:rPr>
              <w:t>Encoded deep feature descriptor block</w:t>
            </w:r>
            <w:bookmarkStart w:id="179" w:name="_Toc488240318"/>
            <w:bookmarkEnd w:id="179"/>
          </w:p>
        </w:tc>
        <w:tc>
          <w:tcPr>
            <w:tcW w:w="3297" w:type="dxa"/>
            <w:shd w:val="clear" w:color="auto" w:fill="auto"/>
          </w:tcPr>
          <w:p w:rsidR="008B3A17" w:rsidRPr="007D45A8" w:rsidRDefault="008B3A17" w:rsidP="007B5702">
            <w:pPr>
              <w:rPr>
                <w:lang w:val="en-US"/>
              </w:rPr>
            </w:pPr>
            <w:bookmarkStart w:id="180" w:name="_Toc488240319"/>
            <w:bookmarkEnd w:id="180"/>
          </w:p>
        </w:tc>
        <w:tc>
          <w:tcPr>
            <w:tcW w:w="3298" w:type="dxa"/>
            <w:shd w:val="clear" w:color="auto" w:fill="auto"/>
          </w:tcPr>
          <w:p w:rsidR="008B3A17" w:rsidRPr="007D45A8" w:rsidRDefault="008B3A17" w:rsidP="007B5702">
            <w:pPr>
              <w:rPr>
                <w:lang w:val="en-US"/>
              </w:rPr>
            </w:pPr>
            <w:bookmarkStart w:id="181" w:name="_Toc488240320"/>
            <w:bookmarkEnd w:id="181"/>
            <w:r w:rsidRPr="007D45A8">
              <w:rPr>
                <w:lang w:val="en-US"/>
              </w:rPr>
              <w:t xml:space="preserve">8 x </w:t>
            </w:r>
            <w:r w:rsidR="003070DD" w:rsidRPr="007D45A8">
              <w:rPr>
                <w:lang w:val="en-US"/>
              </w:rPr>
              <w:t xml:space="preserve">compressed </w:t>
            </w:r>
            <w:r w:rsidRPr="007D45A8">
              <w:rPr>
                <w:lang w:val="en-US"/>
              </w:rPr>
              <w:t>size in bytes as specified</w:t>
            </w:r>
            <w:r w:rsidR="003070DD" w:rsidRPr="007D45A8">
              <w:rPr>
                <w:lang w:val="en-US"/>
              </w:rPr>
              <w:t xml:space="preserve"> in the segment header</w:t>
            </w:r>
          </w:p>
        </w:tc>
        <w:bookmarkStart w:id="182" w:name="_Toc488240321"/>
        <w:bookmarkEnd w:id="182"/>
      </w:tr>
    </w:tbl>
    <w:p w:rsidR="008B3A17" w:rsidRPr="007D45A8" w:rsidRDefault="008B3A17" w:rsidP="008B3A17">
      <w:pPr>
        <w:rPr>
          <w:lang w:val="en-US"/>
        </w:rPr>
      </w:pPr>
    </w:p>
    <w:p w:rsidR="008B3A17" w:rsidRPr="007D45A8" w:rsidRDefault="008B3A17" w:rsidP="008B3A17">
      <w:pPr>
        <w:rPr>
          <w:lang w:val="en-US"/>
        </w:rPr>
      </w:pPr>
    </w:p>
    <w:p w:rsidR="008B3A17" w:rsidRPr="007D45A8" w:rsidRDefault="008B3A17" w:rsidP="008B3A17">
      <w:pPr>
        <w:pStyle w:val="berschrift1"/>
        <w:rPr>
          <w:lang w:val="en-US"/>
        </w:rPr>
      </w:pPr>
      <w:bookmarkStart w:id="183" w:name="_Toc488240309"/>
      <w:bookmarkStart w:id="184" w:name="_Toc488240322"/>
      <w:bookmarkStart w:id="185" w:name="_Toc496579687"/>
      <w:bookmarkStart w:id="186" w:name="_Toc496673044"/>
      <w:bookmarkStart w:id="187" w:name="_Toc499880260"/>
      <w:bookmarkEnd w:id="183"/>
      <w:bookmarkEnd w:id="184"/>
      <w:r w:rsidRPr="007D45A8">
        <w:rPr>
          <w:lang w:val="en-US"/>
        </w:rPr>
        <w:lastRenderedPageBreak/>
        <w:t>CDVA encoding</w:t>
      </w:r>
      <w:bookmarkEnd w:id="185"/>
      <w:bookmarkEnd w:id="186"/>
      <w:bookmarkEnd w:id="187"/>
    </w:p>
    <w:p w:rsidR="008B3A17" w:rsidRPr="007D45A8" w:rsidRDefault="008B3A17" w:rsidP="008B3A17">
      <w:pPr>
        <w:pStyle w:val="berschrift2"/>
        <w:numPr>
          <w:ilvl w:val="1"/>
          <w:numId w:val="1"/>
        </w:numPr>
        <w:rPr>
          <w:lang w:val="en-US"/>
        </w:rPr>
      </w:pPr>
      <w:bookmarkStart w:id="188" w:name="_Toc496579688"/>
      <w:bookmarkStart w:id="189" w:name="_Toc496673045"/>
      <w:bookmarkStart w:id="190" w:name="_Toc499880261"/>
      <w:r w:rsidRPr="007D45A8">
        <w:rPr>
          <w:lang w:val="en-US"/>
        </w:rPr>
        <w:t>Overview of encoding procedure</w:t>
      </w:r>
      <w:bookmarkEnd w:id="188"/>
      <w:bookmarkEnd w:id="189"/>
      <w:bookmarkEnd w:id="190"/>
    </w:p>
    <w:p w:rsidR="008B3A17" w:rsidRPr="007D45A8" w:rsidRDefault="008B3A17" w:rsidP="008B3A17">
      <w:pPr>
        <w:keepNext/>
        <w:rPr>
          <w:lang w:val="en-US"/>
        </w:rPr>
      </w:pPr>
      <w:r w:rsidRPr="007D45A8">
        <w:rPr>
          <w:lang w:val="en-US"/>
        </w:rPr>
        <w:object w:dxaOrig="16072" w:dyaOrig="18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pt;height:555pt" o:ole="">
            <v:imagedata r:id="rId15" o:title=""/>
          </v:shape>
          <o:OLEObject Type="Embed" ProgID="Visio.Drawing.11" ShapeID="_x0000_i1025" DrawAspect="Content" ObjectID="_1573622109" r:id="rId16"/>
        </w:object>
      </w:r>
    </w:p>
    <w:p w:rsidR="008B3A17" w:rsidRPr="007D45A8" w:rsidRDefault="008B3A17" w:rsidP="008B3A17">
      <w:pPr>
        <w:pStyle w:val="Beschriftung"/>
        <w:rPr>
          <w:noProof/>
          <w:lang w:val="en-US" w:eastAsia="de-AT"/>
        </w:rPr>
      </w:pPr>
      <w:bookmarkStart w:id="191" w:name="_Ref488217896"/>
      <w:r w:rsidRPr="007D45A8">
        <w:rPr>
          <w:lang w:val="en-US"/>
        </w:rPr>
        <w:t xml:space="preserve">Figure </w:t>
      </w:r>
      <w:r w:rsidRPr="007D45A8">
        <w:rPr>
          <w:lang w:val="en-US"/>
        </w:rPr>
        <w:fldChar w:fldCharType="begin"/>
      </w:r>
      <w:r w:rsidRPr="007D45A8">
        <w:rPr>
          <w:lang w:val="en-US"/>
        </w:rPr>
        <w:instrText xml:space="preserve"> SEQ Figure \* ARABIC </w:instrText>
      </w:r>
      <w:r w:rsidRPr="007D45A8">
        <w:rPr>
          <w:lang w:val="en-US"/>
        </w:rPr>
        <w:fldChar w:fldCharType="separate"/>
      </w:r>
      <w:r w:rsidR="007D45A8">
        <w:rPr>
          <w:noProof/>
          <w:lang w:val="en-US"/>
        </w:rPr>
        <w:t>2</w:t>
      </w:r>
      <w:r w:rsidRPr="007D45A8">
        <w:rPr>
          <w:lang w:val="en-US"/>
        </w:rPr>
        <w:fldChar w:fldCharType="end"/>
      </w:r>
      <w:bookmarkEnd w:id="191"/>
      <w:r w:rsidRPr="007D45A8">
        <w:rPr>
          <w:lang w:val="en-US"/>
        </w:rPr>
        <w:t>: CDVA extraction process.</w:t>
      </w:r>
    </w:p>
    <w:p w:rsidR="008B3A17" w:rsidRPr="007D45A8" w:rsidRDefault="008B3A17" w:rsidP="008B3A17">
      <w:pPr>
        <w:rPr>
          <w:lang w:val="en-US"/>
        </w:rPr>
      </w:pPr>
      <w:r w:rsidRPr="007D45A8">
        <w:rPr>
          <w:lang w:val="en-US"/>
        </w:rPr>
        <w:fldChar w:fldCharType="begin"/>
      </w:r>
      <w:r w:rsidRPr="007D45A8">
        <w:rPr>
          <w:lang w:val="en-US"/>
        </w:rPr>
        <w:instrText xml:space="preserve"> REF _Ref488217896 \h </w:instrText>
      </w:r>
      <w:r w:rsidRPr="007D45A8">
        <w:rPr>
          <w:lang w:val="en-US"/>
        </w:rPr>
      </w:r>
      <w:r w:rsidRPr="007D45A8">
        <w:rPr>
          <w:lang w:val="en-US"/>
        </w:rPr>
        <w:fldChar w:fldCharType="separate"/>
      </w:r>
      <w:r w:rsidR="007D45A8" w:rsidRPr="007D45A8">
        <w:rPr>
          <w:lang w:val="en-US"/>
        </w:rPr>
        <w:t xml:space="preserve">Figure </w:t>
      </w:r>
      <w:r w:rsidR="007D45A8">
        <w:rPr>
          <w:noProof/>
          <w:lang w:val="en-US"/>
        </w:rPr>
        <w:t>2</w:t>
      </w:r>
      <w:r w:rsidRPr="007D45A8">
        <w:rPr>
          <w:lang w:val="en-US"/>
        </w:rPr>
        <w:fldChar w:fldCharType="end"/>
      </w:r>
      <w:r w:rsidRPr="007D45A8">
        <w:rPr>
          <w:lang w:val="en-US"/>
        </w:rPr>
        <w:t xml:space="preserve"> illustrates the extraction of a compact descriptor of a video segment in a series of processing steps, when a video frame is given in input to the system. The process is repeated for all frames in the input video segment. The resulting descriptors are grouped by segments. Segments are represented with their first key frame being identified as segment boundary. All following frames until the next segment boundary or the end </w:t>
      </w:r>
      <w:r w:rsidRPr="007D45A8">
        <w:rPr>
          <w:lang w:val="en-US"/>
        </w:rPr>
        <w:lastRenderedPageBreak/>
        <w:t>of the file belong to the same segment. The output descriptor is updated by appending the output of the CDVA Extraction into a single CDVA descriptor.</w:t>
      </w:r>
    </w:p>
    <w:p w:rsidR="008B3A17" w:rsidRPr="007D45A8" w:rsidRDefault="008B3A17" w:rsidP="008B3A17">
      <w:pPr>
        <w:numPr>
          <w:ilvl w:val="0"/>
          <w:numId w:val="29"/>
        </w:numPr>
        <w:spacing w:after="200" w:line="276" w:lineRule="auto"/>
        <w:rPr>
          <w:lang w:val="en-US"/>
        </w:rPr>
      </w:pPr>
      <w:r w:rsidRPr="007D45A8">
        <w:rPr>
          <w:b/>
          <w:lang w:val="en-US"/>
        </w:rPr>
        <w:t xml:space="preserve">Frame subsampling: </w:t>
      </w:r>
      <w:r w:rsidRPr="007D45A8">
        <w:rPr>
          <w:lang w:val="en-US"/>
        </w:rPr>
        <w:t>Performs temporal frame subsampling (typically by a factor of 2-10).</w:t>
      </w:r>
    </w:p>
    <w:p w:rsidR="008B3A17" w:rsidRPr="007D45A8" w:rsidRDefault="008B3A17" w:rsidP="008B3A17">
      <w:pPr>
        <w:numPr>
          <w:ilvl w:val="0"/>
          <w:numId w:val="29"/>
        </w:numPr>
        <w:spacing w:after="200" w:line="276" w:lineRule="auto"/>
        <w:rPr>
          <w:lang w:val="en-US"/>
        </w:rPr>
      </w:pPr>
      <w:r w:rsidRPr="007D45A8">
        <w:rPr>
          <w:b/>
          <w:lang w:val="en-US"/>
        </w:rPr>
        <w:t>Decode frame</w:t>
      </w:r>
      <w:r w:rsidRPr="007D45A8">
        <w:rPr>
          <w:lang w:val="en-US"/>
        </w:rPr>
        <w:t>: Decode a frame present in the video.</w:t>
      </w:r>
    </w:p>
    <w:p w:rsidR="008B3A17" w:rsidRPr="007D45A8" w:rsidRDefault="008B3A17" w:rsidP="008B3A17">
      <w:pPr>
        <w:numPr>
          <w:ilvl w:val="0"/>
          <w:numId w:val="29"/>
        </w:numPr>
        <w:spacing w:before="100" w:beforeAutospacing="1" w:after="198" w:line="276" w:lineRule="auto"/>
        <w:jc w:val="left"/>
        <w:rPr>
          <w:rFonts w:eastAsia="Times New Roman"/>
          <w:lang w:val="en-US" w:eastAsia="de-AT"/>
        </w:rPr>
      </w:pPr>
      <w:r w:rsidRPr="007D45A8">
        <w:rPr>
          <w:rFonts w:eastAsia="Times New Roman"/>
          <w:b/>
          <w:bCs/>
          <w:lang w:val="en-US" w:eastAsia="de-AT"/>
        </w:rPr>
        <w:t>Compute color histogram</w:t>
      </w:r>
      <w:r w:rsidRPr="007D45A8">
        <w:rPr>
          <w:rFonts w:eastAsia="Times New Roman"/>
          <w:lang w:val="en-US" w:eastAsia="de-AT"/>
        </w:rPr>
        <w:t>: a histogram of the R,G,B planes is computed, using 32 bins for each plane.</w:t>
      </w:r>
    </w:p>
    <w:p w:rsidR="008B3A17" w:rsidRPr="007D45A8" w:rsidRDefault="008B3A17" w:rsidP="008B3A17">
      <w:pPr>
        <w:numPr>
          <w:ilvl w:val="0"/>
          <w:numId w:val="29"/>
        </w:numPr>
        <w:spacing w:before="100" w:beforeAutospacing="1" w:after="198" w:line="276" w:lineRule="auto"/>
        <w:jc w:val="left"/>
        <w:rPr>
          <w:rFonts w:eastAsia="Times New Roman"/>
          <w:lang w:val="en-US" w:eastAsia="de-AT"/>
        </w:rPr>
      </w:pPr>
      <w:r w:rsidRPr="007D45A8">
        <w:rPr>
          <w:rFonts w:eastAsia="Times New Roman"/>
          <w:b/>
          <w:bCs/>
          <w:lang w:val="en-US" w:eastAsia="de-AT"/>
        </w:rPr>
        <w:t>Check the difference between current and previous color histograms</w:t>
      </w:r>
      <w:r w:rsidRPr="007D45A8">
        <w:rPr>
          <w:rFonts w:eastAsia="Times New Roman"/>
          <w:lang w:val="en-US" w:eastAsia="de-AT"/>
        </w:rPr>
        <w:t>: if the difference is greater than a given threshold (</w:t>
      </w:r>
      <w:r w:rsidRPr="007D45A8">
        <w:rPr>
          <w:rFonts w:eastAsia="Times New Roman"/>
          <w:i/>
          <w:lang w:val="en-US" w:eastAsia="de-AT"/>
        </w:rPr>
        <w:t>th</w:t>
      </w:r>
      <w:r w:rsidRPr="007D45A8">
        <w:rPr>
          <w:rFonts w:eastAsia="Times New Roman"/>
          <w:lang w:val="en-US" w:eastAsia="de-AT"/>
        </w:rPr>
        <w:t xml:space="preserve">), the frame is selected as </w:t>
      </w:r>
      <w:r w:rsidRPr="007D45A8">
        <w:rPr>
          <w:rFonts w:eastAsia="Times New Roman"/>
          <w:iCs/>
          <w:lang w:val="en-US" w:eastAsia="de-AT"/>
        </w:rPr>
        <w:t>key frame</w:t>
      </w:r>
      <w:r w:rsidRPr="007D45A8">
        <w:rPr>
          <w:rFonts w:eastAsia="Times New Roman"/>
          <w:lang w:val="en-US" w:eastAsia="de-AT"/>
        </w:rPr>
        <w:t xml:space="preserve"> and further processed. If not, the frame is dropped.</w:t>
      </w:r>
    </w:p>
    <w:p w:rsidR="008B3A17" w:rsidRPr="007D45A8" w:rsidRDefault="008B3A17" w:rsidP="008B3A17">
      <w:pPr>
        <w:numPr>
          <w:ilvl w:val="0"/>
          <w:numId w:val="29"/>
        </w:numPr>
        <w:spacing w:after="200" w:line="276" w:lineRule="auto"/>
        <w:rPr>
          <w:lang w:val="en-US"/>
        </w:rPr>
      </w:pPr>
      <w:r w:rsidRPr="007D45A8">
        <w:rPr>
          <w:b/>
          <w:lang w:val="en-US"/>
        </w:rPr>
        <w:t>Frame drop module:</w:t>
      </w:r>
      <w:r w:rsidRPr="007D45A8">
        <w:rPr>
          <w:lang w:val="en-US"/>
        </w:rPr>
        <w:t xml:space="preserve"> if, according to step 4, the current frame is similar to the previously encoded one, the current frame is dropped.</w:t>
      </w:r>
    </w:p>
    <w:p w:rsidR="008B3A17" w:rsidRPr="007D45A8" w:rsidRDefault="008B3A17" w:rsidP="008B3A17">
      <w:pPr>
        <w:numPr>
          <w:ilvl w:val="0"/>
          <w:numId w:val="29"/>
        </w:numPr>
        <w:spacing w:after="200" w:line="276" w:lineRule="auto"/>
        <w:rPr>
          <w:lang w:val="en-US"/>
        </w:rPr>
      </w:pPr>
      <w:r w:rsidRPr="007D45A8">
        <w:rPr>
          <w:rFonts w:eastAsia="Times New Roman"/>
          <w:b/>
          <w:bCs/>
          <w:lang w:val="en-US" w:eastAsia="de-AT"/>
        </w:rPr>
        <w:t>Store color histogram</w:t>
      </w:r>
      <w:r w:rsidRPr="007D45A8">
        <w:rPr>
          <w:rFonts w:eastAsia="Times New Roman"/>
          <w:lang w:val="en-US" w:eastAsia="de-AT"/>
        </w:rPr>
        <w:t>: the color histogram is stored in memory, to be used as “previous histogram” in the next iteration.</w:t>
      </w:r>
    </w:p>
    <w:p w:rsidR="008B3A17" w:rsidRPr="007D45A8" w:rsidRDefault="008B3A17" w:rsidP="008B3A17">
      <w:pPr>
        <w:numPr>
          <w:ilvl w:val="0"/>
          <w:numId w:val="29"/>
        </w:numPr>
        <w:spacing w:after="200" w:line="276" w:lineRule="auto"/>
        <w:rPr>
          <w:rFonts w:eastAsia="Times New Roman"/>
          <w:lang w:val="en-US" w:eastAsia="de-AT"/>
        </w:rPr>
      </w:pPr>
      <w:r w:rsidRPr="007D45A8">
        <w:rPr>
          <w:b/>
          <w:lang w:val="en-US"/>
        </w:rPr>
        <w:t>Extract SCFV descriptor</w:t>
      </w:r>
      <w:r w:rsidRPr="007D45A8">
        <w:rPr>
          <w:lang w:val="en-US"/>
        </w:rPr>
        <w:t>: Extracts the CDVS descriptors from individual frames, using the CDVS standard (ISO/IEC 15938-13).</w:t>
      </w:r>
    </w:p>
    <w:p w:rsidR="008B3A17" w:rsidRPr="007D45A8" w:rsidRDefault="008B3A17" w:rsidP="008B3A17">
      <w:pPr>
        <w:numPr>
          <w:ilvl w:val="0"/>
          <w:numId w:val="29"/>
        </w:numPr>
        <w:spacing w:after="200" w:line="276" w:lineRule="auto"/>
        <w:rPr>
          <w:rFonts w:eastAsia="Times New Roman"/>
          <w:lang w:val="en-US" w:eastAsia="de-AT"/>
        </w:rPr>
      </w:pPr>
      <w:r w:rsidRPr="007D45A8">
        <w:rPr>
          <w:b/>
          <w:lang w:val="en-US"/>
        </w:rPr>
        <w:t xml:space="preserve">Extract CDVS local descriptor: </w:t>
      </w:r>
      <w:r w:rsidRPr="007D45A8">
        <w:rPr>
          <w:lang w:val="en-US"/>
        </w:rPr>
        <w:t>Extracts the CDVS local descriptors from individual frames, using of the CDVS standard (ISO/IEC 15938-13).</w:t>
      </w:r>
    </w:p>
    <w:p w:rsidR="008B3A17" w:rsidRPr="007D45A8" w:rsidRDefault="008B3A17" w:rsidP="008B3A17">
      <w:pPr>
        <w:numPr>
          <w:ilvl w:val="0"/>
          <w:numId w:val="29"/>
        </w:numPr>
        <w:spacing w:after="200" w:line="276" w:lineRule="auto"/>
        <w:rPr>
          <w:rFonts w:eastAsia="Times New Roman"/>
          <w:lang w:val="en-US" w:eastAsia="de-AT"/>
        </w:rPr>
      </w:pPr>
      <w:r w:rsidRPr="007D45A8">
        <w:rPr>
          <w:b/>
          <w:lang w:val="en-US"/>
        </w:rPr>
        <w:t xml:space="preserve">Extract deep feature descriptor: </w:t>
      </w:r>
      <w:r w:rsidRPr="007D45A8">
        <w:rPr>
          <w:lang w:val="en-US"/>
        </w:rPr>
        <w:t>Extract the deep feature descriptor using a pretrained VGG16 network, and binaries the resulting descriptor (as described in clause 4.3).</w:t>
      </w:r>
    </w:p>
    <w:p w:rsidR="008B3A17" w:rsidRPr="007D45A8" w:rsidRDefault="008B3A17" w:rsidP="008B3A17">
      <w:pPr>
        <w:numPr>
          <w:ilvl w:val="0"/>
          <w:numId w:val="29"/>
        </w:numPr>
        <w:spacing w:before="100" w:beforeAutospacing="1" w:after="198" w:line="276" w:lineRule="auto"/>
        <w:jc w:val="left"/>
        <w:rPr>
          <w:rFonts w:eastAsia="Times New Roman"/>
          <w:lang w:val="en-US" w:eastAsia="de-AT"/>
        </w:rPr>
      </w:pPr>
      <w:r w:rsidRPr="007D45A8">
        <w:rPr>
          <w:b/>
          <w:lang w:val="en-US"/>
        </w:rPr>
        <w:t xml:space="preserve">Check the difference of color histograms between current frame and segment start: </w:t>
      </w:r>
      <w:r w:rsidRPr="007D45A8">
        <w:rPr>
          <w:rFonts w:eastAsia="Times New Roman"/>
          <w:lang w:val="en-US" w:eastAsia="de-AT"/>
        </w:rPr>
        <w:t>If the difference is greater than a given threshold (</w:t>
      </w:r>
      <w:r w:rsidRPr="007D45A8">
        <w:rPr>
          <w:rFonts w:eastAsia="Times New Roman"/>
          <w:i/>
          <w:lang w:val="en-US" w:eastAsia="de-AT"/>
        </w:rPr>
        <w:t>segth</w:t>
      </w:r>
      <w:r w:rsidRPr="007D45A8">
        <w:rPr>
          <w:rFonts w:eastAsia="Times New Roman"/>
          <w:lang w:val="en-US" w:eastAsia="de-AT"/>
        </w:rPr>
        <w:t xml:space="preserve">), the frame is selected as </w:t>
      </w:r>
      <w:r w:rsidRPr="007D45A8">
        <w:rPr>
          <w:rFonts w:eastAsia="Times New Roman"/>
          <w:iCs/>
          <w:lang w:val="en-US" w:eastAsia="de-AT"/>
        </w:rPr>
        <w:t>candidate of a segment boundary (first frame of a new segment)</w:t>
      </w:r>
      <w:r w:rsidRPr="007D45A8">
        <w:rPr>
          <w:rFonts w:eastAsia="Times New Roman"/>
          <w:lang w:val="en-US" w:eastAsia="de-AT"/>
        </w:rPr>
        <w:t xml:space="preserve">. </w:t>
      </w:r>
    </w:p>
    <w:p w:rsidR="008B3A17" w:rsidRPr="007D45A8" w:rsidRDefault="008B3A17" w:rsidP="008B3A17">
      <w:pPr>
        <w:numPr>
          <w:ilvl w:val="0"/>
          <w:numId w:val="29"/>
        </w:numPr>
        <w:spacing w:after="200" w:line="276" w:lineRule="auto"/>
        <w:rPr>
          <w:rFonts w:eastAsia="Times New Roman"/>
          <w:lang w:val="en-US" w:eastAsia="de-AT"/>
        </w:rPr>
      </w:pPr>
      <w:r w:rsidRPr="007D45A8">
        <w:rPr>
          <w:rFonts w:eastAsia="Times New Roman"/>
          <w:b/>
          <w:lang w:val="en-US" w:eastAsia="de-AT"/>
        </w:rPr>
        <w:t>Compute global SCFV similarity between current descriptor and descriptor of first frame of segment:</w:t>
      </w:r>
      <w:r w:rsidRPr="007D45A8">
        <w:rPr>
          <w:rFonts w:eastAsia="Times New Roman"/>
          <w:lang w:val="en-US" w:eastAsia="de-AT"/>
        </w:rPr>
        <w:t xml:space="preserve"> If the similarity is below a given threshold (</w:t>
      </w:r>
      <w:r w:rsidRPr="007D45A8">
        <w:rPr>
          <w:rFonts w:eastAsia="Times New Roman"/>
          <w:i/>
          <w:lang w:val="en-US" w:eastAsia="de-AT"/>
        </w:rPr>
        <w:t>gth</w:t>
      </w:r>
      <w:r w:rsidRPr="007D45A8">
        <w:rPr>
          <w:rFonts w:eastAsia="Times New Roman"/>
          <w:lang w:val="en-US" w:eastAsia="de-AT"/>
        </w:rPr>
        <w:t>), the frame is confirmed to be a segment boundary.</w:t>
      </w:r>
    </w:p>
    <w:p w:rsidR="008B3A17" w:rsidRPr="007D45A8" w:rsidRDefault="008B3A17" w:rsidP="008B3A17">
      <w:pPr>
        <w:numPr>
          <w:ilvl w:val="0"/>
          <w:numId w:val="29"/>
        </w:numPr>
        <w:spacing w:after="200" w:line="276" w:lineRule="auto"/>
        <w:rPr>
          <w:rFonts w:eastAsia="Times New Roman"/>
          <w:lang w:val="en-US" w:eastAsia="de-AT"/>
        </w:rPr>
      </w:pPr>
      <w:r w:rsidRPr="007D45A8">
        <w:rPr>
          <w:rFonts w:eastAsia="Times New Roman"/>
          <w:b/>
          <w:lang w:val="en-US" w:eastAsia="de-AT"/>
        </w:rPr>
        <w:t>Store color histogram and SCFV descriptor:</w:t>
      </w:r>
      <w:r w:rsidRPr="007D45A8">
        <w:rPr>
          <w:rFonts w:eastAsia="Times New Roman"/>
          <w:lang w:val="en-US" w:eastAsia="de-AT"/>
        </w:rPr>
        <w:t xml:space="preserve"> For frames identified as segment boundaries, store the descriptors for comparisons with the subsequent frames.</w:t>
      </w:r>
    </w:p>
    <w:p w:rsidR="008B3A17" w:rsidRPr="007D45A8" w:rsidRDefault="008B3A17" w:rsidP="008B3A17">
      <w:pPr>
        <w:numPr>
          <w:ilvl w:val="0"/>
          <w:numId w:val="29"/>
        </w:numPr>
        <w:spacing w:after="200" w:line="276" w:lineRule="auto"/>
        <w:rPr>
          <w:rFonts w:eastAsia="Times New Roman"/>
          <w:lang w:val="en-US" w:eastAsia="de-AT"/>
        </w:rPr>
      </w:pPr>
      <w:r w:rsidRPr="007D45A8">
        <w:rPr>
          <w:rFonts w:eastAsia="Times New Roman"/>
          <w:b/>
          <w:lang w:val="en-US" w:eastAsia="de-AT"/>
        </w:rPr>
        <w:t>Store descriptors for segment:</w:t>
      </w:r>
      <w:r w:rsidRPr="007D45A8">
        <w:rPr>
          <w:rFonts w:eastAsia="Times New Roman"/>
          <w:lang w:val="en-US" w:eastAsia="de-AT"/>
        </w:rPr>
        <w:t xml:space="preserve"> Store all extracted descriptors for the current segment together with their time index.</w:t>
      </w:r>
    </w:p>
    <w:p w:rsidR="008B3A17" w:rsidRPr="007D45A8" w:rsidRDefault="008B3A17" w:rsidP="008B3A17">
      <w:pPr>
        <w:numPr>
          <w:ilvl w:val="0"/>
          <w:numId w:val="29"/>
        </w:numPr>
        <w:spacing w:after="200" w:line="276" w:lineRule="auto"/>
        <w:rPr>
          <w:lang w:val="en-US"/>
        </w:rPr>
      </w:pPr>
      <w:r w:rsidRPr="007D45A8">
        <w:rPr>
          <w:b/>
          <w:lang w:val="en-US"/>
        </w:rPr>
        <w:t xml:space="preserve">Determine representative frame: </w:t>
      </w:r>
      <w:r w:rsidRPr="007D45A8">
        <w:rPr>
          <w:lang w:val="en-US"/>
        </w:rPr>
        <w:t xml:space="preserve">Select a representative frame for the segment, selected as the frame with the medoid SCFV descriptor. This frame is used as the reference for encoding the global and local descriptor of the segment. </w:t>
      </w:r>
    </w:p>
    <w:p w:rsidR="008B3A17" w:rsidRPr="007D45A8" w:rsidRDefault="008B3A17" w:rsidP="008B3A17">
      <w:pPr>
        <w:numPr>
          <w:ilvl w:val="0"/>
          <w:numId w:val="29"/>
        </w:numPr>
        <w:spacing w:after="200" w:line="276" w:lineRule="auto"/>
        <w:rPr>
          <w:lang w:val="en-US"/>
        </w:rPr>
      </w:pPr>
      <w:r w:rsidRPr="007D45A8">
        <w:rPr>
          <w:b/>
          <w:lang w:val="en-US"/>
        </w:rPr>
        <w:t xml:space="preserve">Determine encoding order: </w:t>
      </w:r>
      <w:r w:rsidRPr="007D45A8">
        <w:rPr>
          <w:lang w:val="en-US"/>
        </w:rPr>
        <w:t>The encoding order is determined from the SCFV descriptors of the key frames in the segment. The first is the representative frame, followed by frames with decreasing distance to any of the frames encoded so far.</w:t>
      </w:r>
    </w:p>
    <w:p w:rsidR="008B3A17" w:rsidRPr="007D45A8" w:rsidRDefault="008B3A17" w:rsidP="008B3A17">
      <w:pPr>
        <w:numPr>
          <w:ilvl w:val="0"/>
          <w:numId w:val="29"/>
        </w:numPr>
        <w:spacing w:after="200" w:line="276" w:lineRule="auto"/>
        <w:rPr>
          <w:lang w:val="en-US"/>
        </w:rPr>
      </w:pPr>
      <w:r w:rsidRPr="007D45A8">
        <w:rPr>
          <w:b/>
          <w:lang w:val="en-US"/>
        </w:rPr>
        <w:t xml:space="preserve">Determine global descriptor differences: </w:t>
      </w:r>
      <w:r w:rsidRPr="007D45A8">
        <w:rPr>
          <w:lang w:val="en-US"/>
        </w:rPr>
        <w:t>For each key frame other than the representative frame, determine a difference descriptor as XOR between its SCFV descriptor and the SCFV descriptor of the reference frame.</w:t>
      </w:r>
    </w:p>
    <w:p w:rsidR="008B3A17" w:rsidRPr="007D45A8" w:rsidRDefault="008B3A17" w:rsidP="008B3A17">
      <w:pPr>
        <w:numPr>
          <w:ilvl w:val="0"/>
          <w:numId w:val="29"/>
        </w:numPr>
        <w:spacing w:after="200" w:line="276" w:lineRule="auto"/>
        <w:rPr>
          <w:lang w:val="en-US"/>
        </w:rPr>
      </w:pPr>
      <w:r w:rsidRPr="007D45A8">
        <w:rPr>
          <w:b/>
          <w:lang w:val="en-US"/>
        </w:rPr>
        <w:lastRenderedPageBreak/>
        <w:t xml:space="preserve">Encode global descriptor: </w:t>
      </w:r>
      <w:r w:rsidRPr="007D45A8">
        <w:rPr>
          <w:lang w:val="en-US"/>
        </w:rPr>
        <w:t>Encode the block formed from the SCFV descriptor of the representative frame and the difference descriptors using adaptive binary arithmetic coding.</w:t>
      </w:r>
    </w:p>
    <w:p w:rsidR="008B3A17" w:rsidRPr="007D45A8" w:rsidRDefault="008B3A17" w:rsidP="008B3A17">
      <w:pPr>
        <w:numPr>
          <w:ilvl w:val="0"/>
          <w:numId w:val="29"/>
        </w:numPr>
        <w:spacing w:after="200" w:line="276" w:lineRule="auto"/>
        <w:rPr>
          <w:lang w:val="en-US"/>
        </w:rPr>
      </w:pPr>
      <w:r w:rsidRPr="007D45A8">
        <w:rPr>
          <w:b/>
          <w:lang w:val="en-US"/>
        </w:rPr>
        <w:t xml:space="preserve">Collect and filter local descriptors: </w:t>
      </w:r>
      <w:r w:rsidRPr="007D45A8">
        <w:rPr>
          <w:lang w:val="en-US"/>
        </w:rPr>
        <w:t xml:space="preserve">Collect and order the local descriptors used in the segment, starting from the local descriptors of the representative frame, and continuing to the temporally adjacent key frame frames (alternating in forward and backward direction). The descriptors are filter as follows: if a local descriptor does not differ in more than </w:t>
      </w:r>
      <w:r w:rsidRPr="007D45A8">
        <w:rPr>
          <w:i/>
          <w:lang w:val="en-US"/>
        </w:rPr>
        <w:t>min_local_diff</w:t>
      </w:r>
      <w:r w:rsidRPr="007D45A8">
        <w:rPr>
          <w:lang w:val="en-US"/>
        </w:rPr>
        <w:t xml:space="preserve"> elements from one already collected, it is discarded, and replaced by a reference to the already encoded descriptor.</w:t>
      </w:r>
    </w:p>
    <w:p w:rsidR="008B3A17" w:rsidRPr="007D45A8" w:rsidRDefault="008B3A17" w:rsidP="008B3A17">
      <w:pPr>
        <w:numPr>
          <w:ilvl w:val="0"/>
          <w:numId w:val="29"/>
        </w:numPr>
        <w:spacing w:after="200" w:line="276" w:lineRule="auto"/>
        <w:rPr>
          <w:lang w:val="en-US"/>
        </w:rPr>
      </w:pPr>
      <w:r w:rsidRPr="007D45A8">
        <w:rPr>
          <w:b/>
          <w:lang w:val="en-US"/>
        </w:rPr>
        <w:t xml:space="preserve">Encode local descriptors: </w:t>
      </w:r>
      <w:r w:rsidRPr="007D45A8">
        <w:rPr>
          <w:lang w:val="en-US"/>
        </w:rPr>
        <w:t>Generate a map of descriptor indices between the original per frame indices and the filtered list of descriptors. In case descriptors have been replaced by references, the map will have multiple pointers to the same index. The set of local descriptors remaining after filtering is encoded using adaptive binary arithmetic coding.</w:t>
      </w:r>
    </w:p>
    <w:p w:rsidR="008B3A17" w:rsidRPr="007D45A8" w:rsidRDefault="008B3A17" w:rsidP="008B3A17">
      <w:pPr>
        <w:numPr>
          <w:ilvl w:val="0"/>
          <w:numId w:val="29"/>
        </w:numPr>
        <w:spacing w:after="200" w:line="276" w:lineRule="auto"/>
        <w:rPr>
          <w:lang w:val="en-US"/>
        </w:rPr>
      </w:pPr>
      <w:r w:rsidRPr="007D45A8">
        <w:rPr>
          <w:b/>
          <w:lang w:val="en-US"/>
        </w:rPr>
        <w:t xml:space="preserve">Determine deep feature descriptor differences: </w:t>
      </w:r>
      <w:r w:rsidRPr="007D45A8">
        <w:rPr>
          <w:lang w:val="en-US"/>
        </w:rPr>
        <w:t>For each key frame other than the representative frame, determine a difference descriptor as XOR between its deep feature descriptor and the deep feature descriptor of the reference frame.</w:t>
      </w:r>
    </w:p>
    <w:p w:rsidR="008B3A17" w:rsidRPr="007D45A8" w:rsidRDefault="008B3A17" w:rsidP="008B3A17">
      <w:pPr>
        <w:numPr>
          <w:ilvl w:val="0"/>
          <w:numId w:val="29"/>
        </w:numPr>
        <w:spacing w:after="200" w:line="276" w:lineRule="auto"/>
        <w:rPr>
          <w:lang w:val="en-US"/>
        </w:rPr>
      </w:pPr>
      <w:r w:rsidRPr="007D45A8">
        <w:rPr>
          <w:b/>
          <w:lang w:val="en-US"/>
        </w:rPr>
        <w:t xml:space="preserve">Encode deep feature descriptor: </w:t>
      </w:r>
      <w:r w:rsidRPr="007D45A8">
        <w:rPr>
          <w:lang w:val="en-US"/>
        </w:rPr>
        <w:t>Encode the block formed from the deep feature descriptor of the representative frame and the difference descriptors using adaptive binary arithmetic coding.</w:t>
      </w:r>
    </w:p>
    <w:p w:rsidR="008B3A17" w:rsidRPr="007D45A8" w:rsidRDefault="008B3A17" w:rsidP="008B3A17">
      <w:pPr>
        <w:numPr>
          <w:ilvl w:val="0"/>
          <w:numId w:val="29"/>
        </w:numPr>
        <w:spacing w:after="200" w:line="276" w:lineRule="auto"/>
        <w:rPr>
          <w:lang w:val="en-US"/>
        </w:rPr>
      </w:pPr>
      <w:r w:rsidRPr="007D45A8">
        <w:rPr>
          <w:b/>
          <w:lang w:val="en-US"/>
        </w:rPr>
        <w:t xml:space="preserve">Write header: </w:t>
      </w:r>
      <w:r w:rsidRPr="007D45A8">
        <w:rPr>
          <w:lang w:val="en-US"/>
        </w:rPr>
        <w:t>Write a header structure, containing the start and end time of the segments, parameters needed for decoding, the number of frames, local descriptors and the sizes of the blocks containing the different types of descriptors.</w:t>
      </w:r>
    </w:p>
    <w:p w:rsidR="008B3A17" w:rsidRPr="007D45A8" w:rsidRDefault="008B3A17" w:rsidP="008B3A17">
      <w:pPr>
        <w:numPr>
          <w:ilvl w:val="0"/>
          <w:numId w:val="29"/>
        </w:numPr>
        <w:spacing w:after="200" w:line="276" w:lineRule="auto"/>
        <w:rPr>
          <w:lang w:val="en-US"/>
        </w:rPr>
      </w:pPr>
      <w:r w:rsidRPr="007D45A8">
        <w:rPr>
          <w:b/>
          <w:lang w:val="en-US"/>
        </w:rPr>
        <w:t xml:space="preserve">Write descriptor blocks: </w:t>
      </w:r>
      <w:r w:rsidRPr="007D45A8">
        <w:rPr>
          <w:lang w:val="en-US"/>
        </w:rPr>
        <w:t>Write the encoded global, local and deep feature descriptor blocks.</w:t>
      </w:r>
    </w:p>
    <w:p w:rsidR="008B3A17" w:rsidRPr="007D45A8" w:rsidRDefault="008B3A17" w:rsidP="008B3A17">
      <w:pPr>
        <w:pStyle w:val="berschrift2"/>
        <w:numPr>
          <w:ilvl w:val="1"/>
          <w:numId w:val="1"/>
        </w:numPr>
        <w:rPr>
          <w:lang w:val="en-US"/>
        </w:rPr>
      </w:pPr>
      <w:bookmarkStart w:id="192" w:name="_Toc496579689"/>
      <w:bookmarkStart w:id="193" w:name="_Toc496673046"/>
      <w:bookmarkStart w:id="194" w:name="_Toc499880262"/>
      <w:r w:rsidRPr="007D45A8">
        <w:rPr>
          <w:lang w:val="en-US"/>
        </w:rPr>
        <w:t>Normative steps</w:t>
      </w:r>
      <w:bookmarkEnd w:id="192"/>
      <w:bookmarkEnd w:id="193"/>
      <w:bookmarkEnd w:id="194"/>
    </w:p>
    <w:p w:rsidR="008B3A17" w:rsidRPr="007D45A8" w:rsidRDefault="008B3A17" w:rsidP="008B3A17">
      <w:pPr>
        <w:pStyle w:val="berschrift3"/>
        <w:numPr>
          <w:ilvl w:val="2"/>
          <w:numId w:val="1"/>
        </w:numPr>
        <w:rPr>
          <w:lang w:val="en-US"/>
        </w:rPr>
      </w:pPr>
      <w:bookmarkStart w:id="195" w:name="_Toc496673047"/>
      <w:bookmarkStart w:id="196" w:name="_Toc499880263"/>
      <w:r w:rsidRPr="007D45A8">
        <w:rPr>
          <w:lang w:val="en-US"/>
        </w:rPr>
        <w:t>Extract SCFV descriptor</w:t>
      </w:r>
      <w:bookmarkEnd w:id="195"/>
      <w:bookmarkEnd w:id="196"/>
    </w:p>
    <w:p w:rsidR="008B3A17" w:rsidRPr="007D45A8" w:rsidRDefault="008B3A17" w:rsidP="008B3A17">
      <w:pPr>
        <w:rPr>
          <w:lang w:val="en-US"/>
        </w:rPr>
      </w:pPr>
      <w:r w:rsidRPr="007D45A8">
        <w:rPr>
          <w:lang w:val="en-US"/>
        </w:rPr>
        <w:t>As specified in the CDVS specification and implemented in the CDVS reference software.</w:t>
      </w:r>
    </w:p>
    <w:p w:rsidR="008B3A17" w:rsidRPr="007D45A8" w:rsidRDefault="008B3A17" w:rsidP="008B3A17">
      <w:pPr>
        <w:pStyle w:val="berschrift3"/>
        <w:numPr>
          <w:ilvl w:val="2"/>
          <w:numId w:val="1"/>
        </w:numPr>
        <w:rPr>
          <w:lang w:val="en-US"/>
        </w:rPr>
      </w:pPr>
      <w:bookmarkStart w:id="197" w:name="_Toc496673048"/>
      <w:bookmarkStart w:id="198" w:name="_Toc499880264"/>
      <w:r w:rsidRPr="007D45A8">
        <w:rPr>
          <w:lang w:val="en-US"/>
        </w:rPr>
        <w:t>Extract CDVS local descriptor</w:t>
      </w:r>
      <w:bookmarkEnd w:id="197"/>
      <w:bookmarkEnd w:id="198"/>
    </w:p>
    <w:p w:rsidR="008B3A17" w:rsidRPr="007D45A8" w:rsidRDefault="008B3A17" w:rsidP="008B3A17">
      <w:pPr>
        <w:rPr>
          <w:lang w:val="en-US"/>
        </w:rPr>
      </w:pPr>
      <w:r w:rsidRPr="007D45A8">
        <w:rPr>
          <w:lang w:val="en-US"/>
        </w:rPr>
        <w:t>As specified in the CDVS specification and implemented in the CDVS reference software.</w:t>
      </w:r>
    </w:p>
    <w:p w:rsidR="008B3A17" w:rsidRPr="007D45A8" w:rsidRDefault="008B3A17" w:rsidP="008B3A17">
      <w:pPr>
        <w:pStyle w:val="berschrift3"/>
        <w:numPr>
          <w:ilvl w:val="2"/>
          <w:numId w:val="1"/>
        </w:numPr>
        <w:rPr>
          <w:lang w:val="en-US"/>
        </w:rPr>
      </w:pPr>
      <w:bookmarkStart w:id="199" w:name="_Toc496673049"/>
      <w:bookmarkStart w:id="200" w:name="_Toc499880265"/>
      <w:r w:rsidRPr="007D45A8">
        <w:rPr>
          <w:lang w:val="en-US"/>
        </w:rPr>
        <w:t>Extract deep feature descriptor</w:t>
      </w:r>
      <w:bookmarkEnd w:id="199"/>
      <w:bookmarkEnd w:id="200"/>
    </w:p>
    <w:p w:rsidR="008B3A17" w:rsidRPr="007D45A8" w:rsidRDefault="008B3A17" w:rsidP="0069680A">
      <w:pPr>
        <w:pStyle w:val="default0"/>
        <w:rPr>
          <w:rFonts w:ascii="Arial" w:hAnsi="Arial" w:cs="Arial"/>
          <w:color w:val="333333"/>
          <w:sz w:val="20"/>
          <w:szCs w:val="20"/>
          <w:lang w:val="en-US"/>
        </w:rPr>
      </w:pPr>
      <w:r w:rsidRPr="007D45A8">
        <w:rPr>
          <w:rFonts w:ascii="Arial" w:hAnsi="Arial" w:cs="Arial"/>
          <w:color w:val="333333"/>
          <w:sz w:val="20"/>
          <w:szCs w:val="20"/>
          <w:lang w:val="en-US"/>
        </w:rPr>
        <w:t>[NOTE: normative only for strict conformance, for conformance only on the level of encoded bitstream, this step may be exchanged]</w:t>
      </w:r>
    </w:p>
    <w:p w:rsidR="008B3A17" w:rsidRPr="007D45A8" w:rsidRDefault="008B3A17" w:rsidP="0069680A">
      <w:pPr>
        <w:pStyle w:val="default0"/>
        <w:rPr>
          <w:rFonts w:ascii="Arial" w:hAnsi="Arial" w:cs="Arial"/>
          <w:color w:val="333333"/>
          <w:sz w:val="20"/>
          <w:szCs w:val="20"/>
          <w:lang w:val="en-US"/>
        </w:rPr>
      </w:pPr>
      <w:r w:rsidRPr="007D45A8">
        <w:rPr>
          <w:rFonts w:ascii="Arial" w:hAnsi="Arial" w:cs="Arial"/>
          <w:color w:val="333333"/>
          <w:sz w:val="20"/>
          <w:szCs w:val="20"/>
          <w:lang w:val="en-US"/>
        </w:rPr>
        <w:t>The VGG16 network [2] is used for this step</w:t>
      </w:r>
      <w:r w:rsidR="00CE0C8F" w:rsidRPr="007D45A8">
        <w:rPr>
          <w:rFonts w:ascii="Arial" w:hAnsi="Arial" w:cs="Arial"/>
          <w:color w:val="333333"/>
          <w:sz w:val="20"/>
          <w:szCs w:val="20"/>
          <w:lang w:val="en-US"/>
        </w:rPr>
        <w:t>, using the output of the pool5 layer</w:t>
      </w:r>
      <w:r w:rsidRPr="007D45A8">
        <w:rPr>
          <w:rFonts w:ascii="Arial" w:hAnsi="Arial" w:cs="Arial"/>
          <w:color w:val="333333"/>
          <w:sz w:val="20"/>
          <w:szCs w:val="20"/>
          <w:lang w:val="en-US"/>
        </w:rPr>
        <w:t>. In our implementation, the input image is scaled to 640x480 which means w=20, h=15 for feature maps. c=512 denotes 512 channels and s=20 denotes 20 regions. In practice, we rotate input image by 90, 180, 270 degrees (r=4 rotations).</w:t>
      </w:r>
    </w:p>
    <w:p w:rsidR="008B3A17" w:rsidRPr="007D45A8" w:rsidRDefault="008B3A17" w:rsidP="008B3A17">
      <w:pPr>
        <w:pStyle w:val="default0"/>
        <w:rPr>
          <w:rFonts w:ascii="Arial" w:hAnsi="Arial" w:cs="Arial"/>
          <w:color w:val="333333"/>
          <w:sz w:val="20"/>
          <w:szCs w:val="20"/>
          <w:lang w:val="en-US"/>
        </w:rPr>
      </w:pPr>
      <w:r w:rsidRPr="007D45A8">
        <w:rPr>
          <w:rFonts w:ascii="Arial" w:hAnsi="Arial" w:cs="Arial"/>
          <w:color w:val="333333"/>
          <w:sz w:val="20"/>
          <w:szCs w:val="20"/>
          <w:lang w:val="en-US"/>
        </w:rPr>
        <w:t>NIP descriptors are further improved by post-processing techniques such as PCA whitening. In particular, NIP is firstly L2 normalized, followed by PCA projection and whitening with a pre-trained PCA matrix. The whitened vectors are L2 normalized and compared with cosine similarity.</w:t>
      </w:r>
    </w:p>
    <w:p w:rsidR="008B3A17" w:rsidRPr="007D45A8" w:rsidRDefault="008B3A17" w:rsidP="008B3A17">
      <w:pPr>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During NIP descriptor extraction procedures, a series of regions needs to be sampled. Regions are sampled from three different scales. Under different scale, the stride and region sizes are different. The below is the configuration we used in NIP implementation. The input image size is 640x480. Then after feedforward operations in VGG16 model, we can get 512 feature maps of size 20x15. In total, there are 20 regions, and the top-left points of the region</w:t>
      </w:r>
      <w:r w:rsidR="0069680A" w:rsidRPr="007D45A8">
        <w:rPr>
          <w:rFonts w:cs="Arial"/>
          <w:color w:val="000000"/>
          <w:lang w:val="en-US"/>
        </w:rPr>
        <w:t>s are listed.</w:t>
      </w:r>
    </w:p>
    <w:tbl>
      <w:tblPr>
        <w:tblStyle w:val="Tabellenraster"/>
        <w:tblW w:w="0" w:type="auto"/>
        <w:tblInd w:w="108" w:type="dxa"/>
        <w:tblLook w:val="04A0" w:firstRow="1" w:lastRow="0" w:firstColumn="1" w:lastColumn="0" w:noHBand="0" w:noVBand="1"/>
      </w:tblPr>
      <w:tblGrid>
        <w:gridCol w:w="739"/>
        <w:gridCol w:w="894"/>
        <w:gridCol w:w="1120"/>
        <w:gridCol w:w="7107"/>
      </w:tblGrid>
      <w:tr w:rsidR="008B3A17" w:rsidRPr="007D45A8" w:rsidTr="004059ED">
        <w:trPr>
          <w:tblHeader/>
        </w:trPr>
        <w:tc>
          <w:tcPr>
            <w:tcW w:w="631" w:type="dxa"/>
          </w:tcPr>
          <w:p w:rsidR="008B3A17" w:rsidRPr="007D45A8" w:rsidRDefault="008B3A17" w:rsidP="00EC61D5">
            <w:pPr>
              <w:keepNext/>
              <w:autoSpaceDE w:val="0"/>
              <w:autoSpaceDN w:val="0"/>
              <w:adjustRightInd w:val="0"/>
              <w:spacing w:before="100" w:beforeAutospacing="1" w:after="100" w:afterAutospacing="1" w:line="240" w:lineRule="auto"/>
              <w:rPr>
                <w:rFonts w:cs="Arial"/>
                <w:b/>
                <w:color w:val="000000"/>
                <w:lang w:val="en-US"/>
              </w:rPr>
            </w:pPr>
            <w:r w:rsidRPr="007D45A8">
              <w:rPr>
                <w:rFonts w:cs="Arial"/>
                <w:b/>
                <w:color w:val="000000"/>
                <w:lang w:val="en-US"/>
              </w:rPr>
              <w:lastRenderedPageBreak/>
              <w:t>Scale</w:t>
            </w:r>
          </w:p>
        </w:tc>
        <w:tc>
          <w:tcPr>
            <w:tcW w:w="894" w:type="dxa"/>
          </w:tcPr>
          <w:p w:rsidR="008B3A17" w:rsidRPr="007D45A8" w:rsidRDefault="008B3A17" w:rsidP="00EC61D5">
            <w:pPr>
              <w:keepNext/>
              <w:autoSpaceDE w:val="0"/>
              <w:autoSpaceDN w:val="0"/>
              <w:adjustRightInd w:val="0"/>
              <w:spacing w:before="100" w:beforeAutospacing="1" w:after="100" w:afterAutospacing="1" w:line="240" w:lineRule="auto"/>
              <w:rPr>
                <w:rFonts w:cs="Arial"/>
                <w:b/>
                <w:color w:val="000000"/>
                <w:lang w:val="en-US"/>
              </w:rPr>
            </w:pPr>
            <w:r w:rsidRPr="007D45A8">
              <w:rPr>
                <w:rFonts w:cs="Arial"/>
                <w:b/>
                <w:color w:val="000000"/>
                <w:lang w:val="en-US"/>
              </w:rPr>
              <w:t>Region size</w:t>
            </w:r>
          </w:p>
        </w:tc>
        <w:tc>
          <w:tcPr>
            <w:tcW w:w="1122" w:type="dxa"/>
          </w:tcPr>
          <w:p w:rsidR="008B3A17" w:rsidRPr="007D45A8" w:rsidRDefault="008B3A17" w:rsidP="00EC61D5">
            <w:pPr>
              <w:keepNext/>
              <w:autoSpaceDE w:val="0"/>
              <w:autoSpaceDN w:val="0"/>
              <w:adjustRightInd w:val="0"/>
              <w:spacing w:before="100" w:beforeAutospacing="1" w:after="100" w:afterAutospacing="1" w:line="240" w:lineRule="auto"/>
              <w:rPr>
                <w:rFonts w:cs="Arial"/>
                <w:b/>
                <w:color w:val="000000"/>
                <w:lang w:val="en-US"/>
              </w:rPr>
            </w:pPr>
            <w:r w:rsidRPr="007D45A8">
              <w:rPr>
                <w:rFonts w:cs="Arial"/>
                <w:b/>
                <w:color w:val="000000"/>
                <w:lang w:val="en-US"/>
              </w:rPr>
              <w:t>Number of sampled regions</w:t>
            </w:r>
          </w:p>
        </w:tc>
        <w:tc>
          <w:tcPr>
            <w:tcW w:w="7203" w:type="dxa"/>
          </w:tcPr>
          <w:p w:rsidR="008B3A17" w:rsidRPr="007D45A8" w:rsidRDefault="008B3A17" w:rsidP="00EC61D5">
            <w:pPr>
              <w:keepNext/>
              <w:autoSpaceDE w:val="0"/>
              <w:autoSpaceDN w:val="0"/>
              <w:adjustRightInd w:val="0"/>
              <w:spacing w:before="100" w:beforeAutospacing="1" w:after="100" w:afterAutospacing="1" w:line="240" w:lineRule="auto"/>
              <w:rPr>
                <w:rFonts w:cs="Arial"/>
                <w:b/>
                <w:color w:val="000000"/>
                <w:lang w:val="en-US"/>
              </w:rPr>
            </w:pPr>
            <w:r w:rsidRPr="007D45A8">
              <w:rPr>
                <w:rFonts w:cs="Arial"/>
                <w:b/>
                <w:color w:val="000000"/>
                <w:lang w:val="en-US"/>
              </w:rPr>
              <w:t>Top-left point coordinates</w:t>
            </w:r>
          </w:p>
        </w:tc>
      </w:tr>
      <w:tr w:rsidR="008B3A17" w:rsidRPr="007D45A8" w:rsidTr="004059ED">
        <w:tc>
          <w:tcPr>
            <w:tcW w:w="631"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1</w:t>
            </w:r>
          </w:p>
        </w:tc>
        <w:tc>
          <w:tcPr>
            <w:tcW w:w="894"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15x15</w:t>
            </w:r>
          </w:p>
        </w:tc>
        <w:tc>
          <w:tcPr>
            <w:tcW w:w="1122"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2</w:t>
            </w:r>
          </w:p>
        </w:tc>
        <w:tc>
          <w:tcPr>
            <w:tcW w:w="7203"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 (0,0), 0,5) }</w:t>
            </w:r>
          </w:p>
        </w:tc>
      </w:tr>
      <w:tr w:rsidR="008B3A17" w:rsidRPr="007D45A8" w:rsidTr="004059ED">
        <w:tc>
          <w:tcPr>
            <w:tcW w:w="631"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2</w:t>
            </w:r>
          </w:p>
        </w:tc>
        <w:tc>
          <w:tcPr>
            <w:tcW w:w="894"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10x10</w:t>
            </w:r>
          </w:p>
        </w:tc>
        <w:tc>
          <w:tcPr>
            <w:tcW w:w="1122"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6</w:t>
            </w:r>
          </w:p>
        </w:tc>
        <w:tc>
          <w:tcPr>
            <w:tcW w:w="7203"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 (0,0), (0,5), (0,10), (5,0), (5,5), (5,10) }</w:t>
            </w:r>
          </w:p>
        </w:tc>
      </w:tr>
      <w:tr w:rsidR="008B3A17" w:rsidRPr="007D45A8" w:rsidTr="004059ED">
        <w:tc>
          <w:tcPr>
            <w:tcW w:w="631"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3</w:t>
            </w:r>
          </w:p>
        </w:tc>
        <w:tc>
          <w:tcPr>
            <w:tcW w:w="894"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7x7</w:t>
            </w:r>
          </w:p>
        </w:tc>
        <w:tc>
          <w:tcPr>
            <w:tcW w:w="1122"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12</w:t>
            </w:r>
          </w:p>
        </w:tc>
        <w:tc>
          <w:tcPr>
            <w:tcW w:w="7203" w:type="dxa"/>
          </w:tcPr>
          <w:p w:rsidR="008B3A17" w:rsidRPr="007D45A8" w:rsidRDefault="008B3A17" w:rsidP="00EC61D5">
            <w:pPr>
              <w:keepNext/>
              <w:autoSpaceDE w:val="0"/>
              <w:autoSpaceDN w:val="0"/>
              <w:adjustRightInd w:val="0"/>
              <w:spacing w:before="100" w:beforeAutospacing="1" w:after="100" w:afterAutospacing="1" w:line="240" w:lineRule="auto"/>
              <w:rPr>
                <w:rFonts w:cs="Arial"/>
                <w:color w:val="000000"/>
                <w:lang w:val="en-US"/>
              </w:rPr>
            </w:pPr>
            <w:r w:rsidRPr="007D45A8">
              <w:rPr>
                <w:rFonts w:cs="Arial"/>
                <w:color w:val="000000"/>
                <w:lang w:val="en-US"/>
              </w:rPr>
              <w:t>{ (0,0), (0,4), (0,8), (0,13), (4,0), (4,4), (4,8), (4,13), (8,0), (8,4), (8,8), (8,13) }</w:t>
            </w:r>
          </w:p>
        </w:tc>
      </w:tr>
    </w:tbl>
    <w:p w:rsidR="008B3A17" w:rsidRPr="007D45A8" w:rsidRDefault="008B3A17" w:rsidP="008B3A17">
      <w:pPr>
        <w:rPr>
          <w:lang w:val="en-US"/>
        </w:rPr>
      </w:pPr>
    </w:p>
    <w:p w:rsidR="008B3A17" w:rsidRPr="007D45A8" w:rsidRDefault="008B3A17" w:rsidP="008B3A17">
      <w:pPr>
        <w:pStyle w:val="berschrift3"/>
        <w:numPr>
          <w:ilvl w:val="2"/>
          <w:numId w:val="1"/>
        </w:numPr>
        <w:rPr>
          <w:rFonts w:eastAsia="Times New Roman"/>
          <w:lang w:val="en-US" w:eastAsia="de-AT"/>
        </w:rPr>
      </w:pPr>
      <w:bookmarkStart w:id="201" w:name="_Toc496673050"/>
      <w:bookmarkStart w:id="202" w:name="_Toc499880266"/>
      <w:r w:rsidRPr="007D45A8">
        <w:rPr>
          <w:rFonts w:eastAsia="Times New Roman"/>
          <w:lang w:val="en-US" w:eastAsia="de-AT"/>
        </w:rPr>
        <w:t>Determine encoding order</w:t>
      </w:r>
      <w:bookmarkEnd w:id="201"/>
      <w:bookmarkEnd w:id="202"/>
    </w:p>
    <w:p w:rsidR="008B3A17" w:rsidRPr="007D45A8" w:rsidRDefault="008B3A17" w:rsidP="008B3A17">
      <w:pPr>
        <w:rPr>
          <w:lang w:val="en-US" w:eastAsia="de-AT"/>
        </w:rPr>
      </w:pPr>
      <w:r w:rsidRPr="007D45A8">
        <w:rPr>
          <w:lang w:val="en-US" w:eastAsia="de-AT"/>
        </w:rPr>
        <w:t xml:space="preserve">As specified in clause </w:t>
      </w:r>
      <w:r w:rsidRPr="007D45A8">
        <w:rPr>
          <w:lang w:val="en-US" w:eastAsia="de-AT"/>
        </w:rPr>
        <w:fldChar w:fldCharType="begin"/>
      </w:r>
      <w:r w:rsidRPr="007D45A8">
        <w:rPr>
          <w:lang w:val="en-US" w:eastAsia="de-AT"/>
        </w:rPr>
        <w:instrText xml:space="preserve"> REF _Ref496591214 \r \h </w:instrText>
      </w:r>
      <w:r w:rsidRPr="007D45A8">
        <w:rPr>
          <w:lang w:val="en-US" w:eastAsia="de-AT"/>
        </w:rPr>
      </w:r>
      <w:r w:rsidRPr="007D45A8">
        <w:rPr>
          <w:lang w:val="en-US" w:eastAsia="de-AT"/>
        </w:rPr>
        <w:fldChar w:fldCharType="separate"/>
      </w:r>
      <w:r w:rsidR="007D45A8">
        <w:rPr>
          <w:lang w:val="en-US" w:eastAsia="de-AT"/>
        </w:rPr>
        <w:t>4.1.2</w:t>
      </w:r>
      <w:r w:rsidRPr="007D45A8">
        <w:rPr>
          <w:lang w:val="en-US" w:eastAsia="de-AT"/>
        </w:rPr>
        <w:fldChar w:fldCharType="end"/>
      </w:r>
      <w:r w:rsidRPr="007D45A8">
        <w:rPr>
          <w:lang w:val="en-US" w:eastAsia="de-AT"/>
        </w:rPr>
        <w:t>.</w:t>
      </w:r>
    </w:p>
    <w:p w:rsidR="008B3A17" w:rsidRPr="007D45A8" w:rsidRDefault="008B3A17" w:rsidP="008B3A17">
      <w:pPr>
        <w:pStyle w:val="berschrift3"/>
        <w:numPr>
          <w:ilvl w:val="2"/>
          <w:numId w:val="1"/>
        </w:numPr>
        <w:rPr>
          <w:rFonts w:eastAsia="Times New Roman"/>
          <w:lang w:val="en-US" w:eastAsia="de-AT"/>
        </w:rPr>
      </w:pPr>
      <w:bookmarkStart w:id="203" w:name="_Toc496673051"/>
      <w:bookmarkStart w:id="204" w:name="_Toc499880267"/>
      <w:r w:rsidRPr="007D45A8">
        <w:rPr>
          <w:rFonts w:eastAsia="Times New Roman"/>
          <w:lang w:val="en-US" w:eastAsia="de-AT"/>
        </w:rPr>
        <w:t>Determine global descriptor differences</w:t>
      </w:r>
      <w:bookmarkEnd w:id="203"/>
      <w:bookmarkEnd w:id="204"/>
    </w:p>
    <w:p w:rsidR="008B3A17" w:rsidRPr="007D45A8" w:rsidRDefault="008B3A17" w:rsidP="008B3A17">
      <w:pPr>
        <w:rPr>
          <w:lang w:val="en-US" w:eastAsia="de-AT"/>
        </w:rPr>
      </w:pPr>
      <w:r w:rsidRPr="007D45A8">
        <w:rPr>
          <w:lang w:val="en-US" w:eastAsia="de-AT"/>
        </w:rPr>
        <w:t xml:space="preserve">As specified in clause </w:t>
      </w:r>
      <w:r w:rsidRPr="007D45A8">
        <w:rPr>
          <w:lang w:val="en-US" w:eastAsia="de-AT"/>
        </w:rPr>
        <w:fldChar w:fldCharType="begin"/>
      </w:r>
      <w:r w:rsidRPr="007D45A8">
        <w:rPr>
          <w:lang w:val="en-US" w:eastAsia="de-AT"/>
        </w:rPr>
        <w:instrText xml:space="preserve"> REF _Ref496591214 \r \h </w:instrText>
      </w:r>
      <w:r w:rsidRPr="007D45A8">
        <w:rPr>
          <w:lang w:val="en-US" w:eastAsia="de-AT"/>
        </w:rPr>
      </w:r>
      <w:r w:rsidRPr="007D45A8">
        <w:rPr>
          <w:lang w:val="en-US" w:eastAsia="de-AT"/>
        </w:rPr>
        <w:fldChar w:fldCharType="separate"/>
      </w:r>
      <w:r w:rsidR="007D45A8">
        <w:rPr>
          <w:lang w:val="en-US" w:eastAsia="de-AT"/>
        </w:rPr>
        <w:t>4.1.2</w:t>
      </w:r>
      <w:r w:rsidRPr="007D45A8">
        <w:rPr>
          <w:lang w:val="en-US" w:eastAsia="de-AT"/>
        </w:rPr>
        <w:fldChar w:fldCharType="end"/>
      </w:r>
      <w:r w:rsidRPr="007D45A8">
        <w:rPr>
          <w:lang w:val="en-US" w:eastAsia="de-AT"/>
        </w:rPr>
        <w:t>.</w:t>
      </w:r>
    </w:p>
    <w:p w:rsidR="008B3A17" w:rsidRPr="007D45A8" w:rsidRDefault="008B3A17" w:rsidP="008B3A17">
      <w:pPr>
        <w:pStyle w:val="berschrift3"/>
        <w:numPr>
          <w:ilvl w:val="2"/>
          <w:numId w:val="1"/>
        </w:numPr>
        <w:rPr>
          <w:rFonts w:eastAsia="Times New Roman"/>
          <w:lang w:val="en-US" w:eastAsia="de-AT"/>
        </w:rPr>
      </w:pPr>
      <w:bookmarkStart w:id="205" w:name="_Toc496673052"/>
      <w:bookmarkStart w:id="206" w:name="_Toc499880268"/>
      <w:r w:rsidRPr="007D45A8">
        <w:rPr>
          <w:rFonts w:eastAsia="Times New Roman"/>
          <w:lang w:val="en-US" w:eastAsia="de-AT"/>
        </w:rPr>
        <w:t>Encode global descriptor</w:t>
      </w:r>
      <w:bookmarkEnd w:id="205"/>
      <w:bookmarkEnd w:id="206"/>
    </w:p>
    <w:p w:rsidR="008B3A17" w:rsidRPr="007D45A8" w:rsidRDefault="008B3A17" w:rsidP="008B3A17">
      <w:pPr>
        <w:rPr>
          <w:lang w:val="en-US" w:eastAsia="de-AT"/>
        </w:rPr>
      </w:pPr>
      <w:r w:rsidRPr="007D45A8">
        <w:rPr>
          <w:lang w:val="en-US" w:eastAsia="de-AT"/>
        </w:rPr>
        <w:t xml:space="preserve">As specified in clause </w:t>
      </w:r>
      <w:r w:rsidRPr="007D45A8">
        <w:rPr>
          <w:lang w:val="en-US" w:eastAsia="de-AT"/>
        </w:rPr>
        <w:fldChar w:fldCharType="begin"/>
      </w:r>
      <w:r w:rsidRPr="007D45A8">
        <w:rPr>
          <w:lang w:val="en-US" w:eastAsia="de-AT"/>
        </w:rPr>
        <w:instrText xml:space="preserve"> REF _Ref496591214 \r \h </w:instrText>
      </w:r>
      <w:r w:rsidRPr="007D45A8">
        <w:rPr>
          <w:lang w:val="en-US" w:eastAsia="de-AT"/>
        </w:rPr>
      </w:r>
      <w:r w:rsidRPr="007D45A8">
        <w:rPr>
          <w:lang w:val="en-US" w:eastAsia="de-AT"/>
        </w:rPr>
        <w:fldChar w:fldCharType="separate"/>
      </w:r>
      <w:r w:rsidR="007D45A8">
        <w:rPr>
          <w:lang w:val="en-US" w:eastAsia="de-AT"/>
        </w:rPr>
        <w:t>4.1.2</w:t>
      </w:r>
      <w:r w:rsidRPr="007D45A8">
        <w:rPr>
          <w:lang w:val="en-US" w:eastAsia="de-AT"/>
        </w:rPr>
        <w:fldChar w:fldCharType="end"/>
      </w:r>
      <w:r w:rsidRPr="007D45A8">
        <w:rPr>
          <w:lang w:val="en-US" w:eastAsia="de-AT"/>
        </w:rPr>
        <w:t>.</w:t>
      </w:r>
    </w:p>
    <w:p w:rsidR="008B3A17" w:rsidRPr="007D45A8" w:rsidRDefault="008B3A17" w:rsidP="008B3A17">
      <w:pPr>
        <w:pStyle w:val="berschrift3"/>
        <w:numPr>
          <w:ilvl w:val="2"/>
          <w:numId w:val="1"/>
        </w:numPr>
        <w:rPr>
          <w:rFonts w:eastAsia="Times New Roman"/>
          <w:lang w:val="en-US" w:eastAsia="de-AT"/>
        </w:rPr>
      </w:pPr>
      <w:bookmarkStart w:id="207" w:name="_Toc496673053"/>
      <w:bookmarkStart w:id="208" w:name="_Toc499880269"/>
      <w:r w:rsidRPr="007D45A8">
        <w:rPr>
          <w:rFonts w:eastAsia="Times New Roman"/>
          <w:lang w:val="en-US" w:eastAsia="de-AT"/>
        </w:rPr>
        <w:t>Collect and filter local descriptors</w:t>
      </w:r>
      <w:bookmarkEnd w:id="207"/>
      <w:bookmarkEnd w:id="208"/>
    </w:p>
    <w:p w:rsidR="008B3A17" w:rsidRPr="007D45A8" w:rsidRDefault="008B3A17" w:rsidP="008B3A17">
      <w:pPr>
        <w:rPr>
          <w:lang w:val="en-US" w:eastAsia="de-AT"/>
        </w:rPr>
      </w:pPr>
      <w:r w:rsidRPr="007D45A8">
        <w:rPr>
          <w:lang w:val="en-US" w:eastAsia="de-AT"/>
        </w:rPr>
        <w:t xml:space="preserve">As specified in clause </w:t>
      </w:r>
      <w:r w:rsidRPr="007D45A8">
        <w:rPr>
          <w:lang w:val="en-US" w:eastAsia="de-AT"/>
        </w:rPr>
        <w:fldChar w:fldCharType="begin"/>
      </w:r>
      <w:r w:rsidRPr="007D45A8">
        <w:rPr>
          <w:lang w:val="en-US" w:eastAsia="de-AT"/>
        </w:rPr>
        <w:instrText xml:space="preserve"> REF _Ref496591232 \r \h </w:instrText>
      </w:r>
      <w:r w:rsidRPr="007D45A8">
        <w:rPr>
          <w:lang w:val="en-US" w:eastAsia="de-AT"/>
        </w:rPr>
      </w:r>
      <w:r w:rsidRPr="007D45A8">
        <w:rPr>
          <w:lang w:val="en-US" w:eastAsia="de-AT"/>
        </w:rPr>
        <w:fldChar w:fldCharType="separate"/>
      </w:r>
      <w:r w:rsidR="007D45A8">
        <w:rPr>
          <w:lang w:val="en-US" w:eastAsia="de-AT"/>
        </w:rPr>
        <w:t>4.2.2</w:t>
      </w:r>
      <w:r w:rsidRPr="007D45A8">
        <w:rPr>
          <w:lang w:val="en-US" w:eastAsia="de-AT"/>
        </w:rPr>
        <w:fldChar w:fldCharType="end"/>
      </w:r>
    </w:p>
    <w:p w:rsidR="008B3A17" w:rsidRPr="007D45A8" w:rsidRDefault="008B3A17" w:rsidP="008B3A17">
      <w:pPr>
        <w:pStyle w:val="berschrift3"/>
        <w:numPr>
          <w:ilvl w:val="2"/>
          <w:numId w:val="1"/>
        </w:numPr>
        <w:rPr>
          <w:rFonts w:eastAsia="Times New Roman"/>
          <w:lang w:val="en-US" w:eastAsia="de-AT"/>
        </w:rPr>
      </w:pPr>
      <w:bookmarkStart w:id="209" w:name="_Toc496673054"/>
      <w:bookmarkStart w:id="210" w:name="_Toc499880270"/>
      <w:r w:rsidRPr="007D45A8">
        <w:rPr>
          <w:rFonts w:eastAsia="Times New Roman"/>
          <w:lang w:val="en-US" w:eastAsia="de-AT"/>
        </w:rPr>
        <w:t>Encode local descriptors</w:t>
      </w:r>
      <w:bookmarkEnd w:id="209"/>
      <w:bookmarkEnd w:id="210"/>
    </w:p>
    <w:p w:rsidR="008B3A17" w:rsidRPr="007D45A8" w:rsidRDefault="008B3A17" w:rsidP="008B3A17">
      <w:pPr>
        <w:rPr>
          <w:lang w:val="en-US" w:eastAsia="de-AT"/>
        </w:rPr>
      </w:pPr>
      <w:r w:rsidRPr="007D45A8">
        <w:rPr>
          <w:lang w:val="en-US" w:eastAsia="de-AT"/>
        </w:rPr>
        <w:t xml:space="preserve">As specified in clause </w:t>
      </w:r>
      <w:r w:rsidRPr="007D45A8">
        <w:rPr>
          <w:lang w:val="en-US" w:eastAsia="de-AT"/>
        </w:rPr>
        <w:fldChar w:fldCharType="begin"/>
      </w:r>
      <w:r w:rsidRPr="007D45A8">
        <w:rPr>
          <w:lang w:val="en-US" w:eastAsia="de-AT"/>
        </w:rPr>
        <w:instrText xml:space="preserve"> REF _Ref496591232 \r \h </w:instrText>
      </w:r>
      <w:r w:rsidRPr="007D45A8">
        <w:rPr>
          <w:lang w:val="en-US" w:eastAsia="de-AT"/>
        </w:rPr>
      </w:r>
      <w:r w:rsidRPr="007D45A8">
        <w:rPr>
          <w:lang w:val="en-US" w:eastAsia="de-AT"/>
        </w:rPr>
        <w:fldChar w:fldCharType="separate"/>
      </w:r>
      <w:r w:rsidR="007D45A8">
        <w:rPr>
          <w:lang w:val="en-US" w:eastAsia="de-AT"/>
        </w:rPr>
        <w:t>4.2.2</w:t>
      </w:r>
      <w:r w:rsidRPr="007D45A8">
        <w:rPr>
          <w:lang w:val="en-US" w:eastAsia="de-AT"/>
        </w:rPr>
        <w:fldChar w:fldCharType="end"/>
      </w:r>
    </w:p>
    <w:p w:rsidR="008B3A17" w:rsidRPr="007D45A8" w:rsidRDefault="008B3A17" w:rsidP="008B3A17">
      <w:pPr>
        <w:pStyle w:val="berschrift3"/>
        <w:numPr>
          <w:ilvl w:val="2"/>
          <w:numId w:val="1"/>
        </w:numPr>
        <w:rPr>
          <w:rFonts w:eastAsia="Times New Roman"/>
          <w:lang w:val="en-US" w:eastAsia="de-AT"/>
        </w:rPr>
      </w:pPr>
      <w:bookmarkStart w:id="211" w:name="_Toc496673055"/>
      <w:bookmarkStart w:id="212" w:name="_Toc499880271"/>
      <w:r w:rsidRPr="007D45A8">
        <w:rPr>
          <w:rFonts w:eastAsia="Times New Roman"/>
          <w:lang w:val="en-US" w:eastAsia="de-AT"/>
        </w:rPr>
        <w:t>Determine deep feature descriptor differences</w:t>
      </w:r>
      <w:bookmarkEnd w:id="211"/>
      <w:bookmarkEnd w:id="212"/>
    </w:p>
    <w:p w:rsidR="008B3A17" w:rsidRPr="007D45A8" w:rsidRDefault="008B3A17" w:rsidP="008B3A17">
      <w:pPr>
        <w:rPr>
          <w:lang w:val="en-US" w:eastAsia="de-AT"/>
        </w:rPr>
      </w:pPr>
      <w:r w:rsidRPr="007D45A8">
        <w:rPr>
          <w:lang w:val="en-US" w:eastAsia="de-AT"/>
        </w:rPr>
        <w:t xml:space="preserve">As specified in clause </w:t>
      </w:r>
      <w:r w:rsidRPr="007D45A8">
        <w:rPr>
          <w:lang w:val="en-US" w:eastAsia="de-AT"/>
        </w:rPr>
        <w:fldChar w:fldCharType="begin"/>
      </w:r>
      <w:r w:rsidRPr="007D45A8">
        <w:rPr>
          <w:lang w:val="en-US" w:eastAsia="de-AT"/>
        </w:rPr>
        <w:instrText xml:space="preserve"> REF _Ref496591263 \r \h </w:instrText>
      </w:r>
      <w:r w:rsidRPr="007D45A8">
        <w:rPr>
          <w:lang w:val="en-US" w:eastAsia="de-AT"/>
        </w:rPr>
      </w:r>
      <w:r w:rsidRPr="007D45A8">
        <w:rPr>
          <w:lang w:val="en-US" w:eastAsia="de-AT"/>
        </w:rPr>
        <w:fldChar w:fldCharType="separate"/>
      </w:r>
      <w:r w:rsidR="007D45A8">
        <w:rPr>
          <w:lang w:val="en-US" w:eastAsia="de-AT"/>
        </w:rPr>
        <w:t>4.3.2</w:t>
      </w:r>
      <w:r w:rsidRPr="007D45A8">
        <w:rPr>
          <w:lang w:val="en-US" w:eastAsia="de-AT"/>
        </w:rPr>
        <w:fldChar w:fldCharType="end"/>
      </w:r>
    </w:p>
    <w:p w:rsidR="008B3A17" w:rsidRPr="007D45A8" w:rsidRDefault="008B3A17" w:rsidP="008B3A17">
      <w:pPr>
        <w:pStyle w:val="berschrift3"/>
        <w:numPr>
          <w:ilvl w:val="2"/>
          <w:numId w:val="1"/>
        </w:numPr>
        <w:rPr>
          <w:rFonts w:eastAsia="Times New Roman"/>
          <w:lang w:val="en-US" w:eastAsia="de-AT"/>
        </w:rPr>
      </w:pPr>
      <w:bookmarkStart w:id="213" w:name="_Toc496673056"/>
      <w:bookmarkStart w:id="214" w:name="_Toc499880272"/>
      <w:r w:rsidRPr="007D45A8">
        <w:rPr>
          <w:rFonts w:eastAsia="Times New Roman"/>
          <w:lang w:val="en-US" w:eastAsia="de-AT"/>
        </w:rPr>
        <w:t>Encode deep feature descriptor</w:t>
      </w:r>
      <w:bookmarkEnd w:id="213"/>
      <w:bookmarkEnd w:id="214"/>
    </w:p>
    <w:p w:rsidR="008B3A17" w:rsidRPr="007D45A8" w:rsidRDefault="007D45A8" w:rsidP="008B3A17">
      <w:pPr>
        <w:rPr>
          <w:lang w:val="en-US" w:eastAsia="de-AT"/>
        </w:rPr>
      </w:pPr>
      <w:r>
        <w:rPr>
          <w:lang w:val="en-US" w:eastAsia="de-AT"/>
        </w:rPr>
        <w:t>As specified in clause</w:t>
      </w:r>
      <w:r w:rsidR="008B3A17" w:rsidRPr="007D45A8">
        <w:rPr>
          <w:lang w:val="en-US" w:eastAsia="de-AT"/>
        </w:rPr>
        <w:t xml:space="preserve"> </w:t>
      </w:r>
      <w:r w:rsidR="008B3A17" w:rsidRPr="007D45A8">
        <w:rPr>
          <w:lang w:val="en-US" w:eastAsia="de-AT"/>
        </w:rPr>
        <w:fldChar w:fldCharType="begin"/>
      </w:r>
      <w:r w:rsidR="008B3A17" w:rsidRPr="007D45A8">
        <w:rPr>
          <w:lang w:val="en-US" w:eastAsia="de-AT"/>
        </w:rPr>
        <w:instrText xml:space="preserve"> REF _Ref496591263 \r \h </w:instrText>
      </w:r>
      <w:r w:rsidR="008B3A17" w:rsidRPr="007D45A8">
        <w:rPr>
          <w:lang w:val="en-US" w:eastAsia="de-AT"/>
        </w:rPr>
      </w:r>
      <w:r w:rsidR="008B3A17" w:rsidRPr="007D45A8">
        <w:rPr>
          <w:lang w:val="en-US" w:eastAsia="de-AT"/>
        </w:rPr>
        <w:fldChar w:fldCharType="separate"/>
      </w:r>
      <w:r>
        <w:rPr>
          <w:lang w:val="en-US" w:eastAsia="de-AT"/>
        </w:rPr>
        <w:t>4.3.2</w:t>
      </w:r>
      <w:r w:rsidR="008B3A17" w:rsidRPr="007D45A8">
        <w:rPr>
          <w:lang w:val="en-US" w:eastAsia="de-AT"/>
        </w:rPr>
        <w:fldChar w:fldCharType="end"/>
      </w:r>
    </w:p>
    <w:p w:rsidR="008B3A17" w:rsidRPr="007D45A8" w:rsidRDefault="008B3A17" w:rsidP="008B3A17">
      <w:pPr>
        <w:pStyle w:val="berschrift3"/>
        <w:numPr>
          <w:ilvl w:val="2"/>
          <w:numId w:val="1"/>
        </w:numPr>
        <w:rPr>
          <w:rFonts w:eastAsia="Times New Roman"/>
          <w:lang w:val="en-US" w:eastAsia="de-AT"/>
        </w:rPr>
      </w:pPr>
      <w:bookmarkStart w:id="215" w:name="_Toc496673057"/>
      <w:bookmarkStart w:id="216" w:name="_Toc499880273"/>
      <w:r w:rsidRPr="007D45A8">
        <w:rPr>
          <w:rFonts w:eastAsia="Times New Roman"/>
          <w:lang w:val="en-US" w:eastAsia="de-AT"/>
        </w:rPr>
        <w:t>Serialization</w:t>
      </w:r>
      <w:bookmarkEnd w:id="215"/>
      <w:bookmarkEnd w:id="216"/>
    </w:p>
    <w:p w:rsidR="008B3A17" w:rsidRPr="007D45A8" w:rsidRDefault="008B3A17" w:rsidP="008B3A17">
      <w:pPr>
        <w:rPr>
          <w:lang w:val="en-US" w:eastAsia="de-AT"/>
        </w:rPr>
      </w:pPr>
      <w:r w:rsidRPr="007D45A8">
        <w:rPr>
          <w:lang w:val="en-US" w:eastAsia="de-AT"/>
        </w:rPr>
        <w:t>The serialized representation consists of one instance of the header for the bitstream, followed by one or more encoded segment descriptors. A segment descriptor consists of at least a segment header and the buffer for the global descriptor. When indicated in the segment header, the buffers for local and/or deep feature descriptors may be included.</w:t>
      </w:r>
    </w:p>
    <w:p w:rsidR="008B3A17" w:rsidRPr="007D45A8" w:rsidRDefault="008B3A17" w:rsidP="008B3A17">
      <w:pPr>
        <w:rPr>
          <w:lang w:val="en-US" w:eastAsia="de-AT"/>
        </w:rPr>
      </w:pPr>
      <w:r w:rsidRPr="007D45A8">
        <w:rPr>
          <w:lang w:val="en-US" w:eastAsia="de-AT"/>
        </w:rPr>
        <w:t xml:space="preserve">The format of the </w:t>
      </w:r>
      <w:r w:rsidR="007D45A8" w:rsidRPr="007D45A8">
        <w:rPr>
          <w:lang w:val="en-US" w:eastAsia="de-AT"/>
        </w:rPr>
        <w:t>serialized</w:t>
      </w:r>
      <w:r w:rsidRPr="007D45A8">
        <w:rPr>
          <w:lang w:val="en-US" w:eastAsia="de-AT"/>
        </w:rPr>
        <w:t xml:space="preserve"> structure must conform to the bitstream syntax specified in clause </w:t>
      </w:r>
      <w:r w:rsidRPr="007D45A8">
        <w:rPr>
          <w:lang w:val="en-US" w:eastAsia="de-AT"/>
        </w:rPr>
        <w:fldChar w:fldCharType="begin"/>
      </w:r>
      <w:r w:rsidRPr="007D45A8">
        <w:rPr>
          <w:lang w:val="en-US" w:eastAsia="de-AT"/>
        </w:rPr>
        <w:instrText xml:space="preserve"> REF _Ref496591462 \r \h </w:instrText>
      </w:r>
      <w:r w:rsidRPr="007D45A8">
        <w:rPr>
          <w:lang w:val="en-US" w:eastAsia="de-AT"/>
        </w:rPr>
      </w:r>
      <w:r w:rsidRPr="007D45A8">
        <w:rPr>
          <w:lang w:val="en-US" w:eastAsia="de-AT"/>
        </w:rPr>
        <w:fldChar w:fldCharType="separate"/>
      </w:r>
      <w:r w:rsidR="007D45A8">
        <w:rPr>
          <w:lang w:val="en-US" w:eastAsia="de-AT"/>
        </w:rPr>
        <w:t>5</w:t>
      </w:r>
      <w:r w:rsidRPr="007D45A8">
        <w:rPr>
          <w:lang w:val="en-US" w:eastAsia="de-AT"/>
        </w:rPr>
        <w:fldChar w:fldCharType="end"/>
      </w:r>
      <w:r w:rsidRPr="007D45A8">
        <w:rPr>
          <w:lang w:val="en-US" w:eastAsia="de-AT"/>
        </w:rPr>
        <w:t>.</w:t>
      </w:r>
    </w:p>
    <w:p w:rsidR="008B3A17" w:rsidRPr="007D45A8" w:rsidRDefault="008B3A17" w:rsidP="008B3A17">
      <w:pPr>
        <w:pStyle w:val="berschrift2"/>
        <w:numPr>
          <w:ilvl w:val="1"/>
          <w:numId w:val="1"/>
        </w:numPr>
        <w:rPr>
          <w:lang w:val="en-US"/>
        </w:rPr>
      </w:pPr>
      <w:bookmarkStart w:id="217" w:name="_Toc496579690"/>
      <w:bookmarkStart w:id="218" w:name="_Toc496673058"/>
      <w:bookmarkStart w:id="219" w:name="_Toc499880274"/>
      <w:r w:rsidRPr="007D45A8">
        <w:rPr>
          <w:lang w:val="en-US"/>
        </w:rPr>
        <w:lastRenderedPageBreak/>
        <w:t>Informative steps</w:t>
      </w:r>
      <w:bookmarkEnd w:id="217"/>
      <w:bookmarkEnd w:id="218"/>
      <w:bookmarkEnd w:id="219"/>
    </w:p>
    <w:p w:rsidR="008B3A17" w:rsidRPr="007D45A8" w:rsidRDefault="008B3A17" w:rsidP="008B3A17">
      <w:pPr>
        <w:pStyle w:val="berschrift3"/>
        <w:numPr>
          <w:ilvl w:val="2"/>
          <w:numId w:val="1"/>
        </w:numPr>
        <w:rPr>
          <w:lang w:val="en-US"/>
        </w:rPr>
      </w:pPr>
      <w:bookmarkStart w:id="220" w:name="_Toc496673059"/>
      <w:bookmarkStart w:id="221" w:name="_Toc499880275"/>
      <w:r w:rsidRPr="007D45A8">
        <w:rPr>
          <w:lang w:val="en-US"/>
        </w:rPr>
        <w:t>Sampling</w:t>
      </w:r>
      <w:bookmarkEnd w:id="220"/>
      <w:bookmarkEnd w:id="221"/>
    </w:p>
    <w:p w:rsidR="008B3A17" w:rsidRPr="007D45A8" w:rsidRDefault="008B3A17" w:rsidP="008B3A17">
      <w:pPr>
        <w:pStyle w:val="berschrift3"/>
        <w:numPr>
          <w:ilvl w:val="2"/>
          <w:numId w:val="1"/>
        </w:numPr>
        <w:rPr>
          <w:lang w:val="en-US"/>
        </w:rPr>
      </w:pPr>
      <w:bookmarkStart w:id="222" w:name="_Toc496673060"/>
      <w:bookmarkStart w:id="223" w:name="_Toc499880276"/>
      <w:r w:rsidRPr="007D45A8">
        <w:rPr>
          <w:lang w:val="en-US"/>
        </w:rPr>
        <w:t>Temporal segmentation</w:t>
      </w:r>
      <w:bookmarkEnd w:id="222"/>
      <w:bookmarkEnd w:id="223"/>
    </w:p>
    <w:p w:rsidR="008B3A17" w:rsidRPr="007D45A8" w:rsidRDefault="008B3A17" w:rsidP="008B3A17">
      <w:pPr>
        <w:pStyle w:val="berschrift3"/>
        <w:numPr>
          <w:ilvl w:val="2"/>
          <w:numId w:val="1"/>
        </w:numPr>
        <w:rPr>
          <w:rFonts w:eastAsia="Times New Roman"/>
          <w:lang w:val="en-US" w:eastAsia="de-AT"/>
        </w:rPr>
      </w:pPr>
      <w:bookmarkStart w:id="224" w:name="_Toc496673061"/>
      <w:bookmarkStart w:id="225" w:name="_Toc499880277"/>
      <w:r w:rsidRPr="007D45A8">
        <w:rPr>
          <w:lang w:val="en-US"/>
        </w:rPr>
        <w:t>Verification of segmentation using SCFV</w:t>
      </w:r>
      <w:bookmarkEnd w:id="224"/>
      <w:bookmarkEnd w:id="225"/>
      <w:r w:rsidRPr="007D45A8">
        <w:rPr>
          <w:rFonts w:eastAsia="Times New Roman"/>
          <w:lang w:val="en-US" w:eastAsia="de-AT"/>
        </w:rPr>
        <w:t xml:space="preserve"> </w:t>
      </w:r>
    </w:p>
    <w:p w:rsidR="008B3A17" w:rsidRPr="007D45A8" w:rsidRDefault="008B3A17" w:rsidP="008B3A17">
      <w:pPr>
        <w:pStyle w:val="berschrift3"/>
        <w:numPr>
          <w:ilvl w:val="2"/>
          <w:numId w:val="1"/>
        </w:numPr>
        <w:rPr>
          <w:rFonts w:eastAsia="Times New Roman"/>
          <w:lang w:val="en-US" w:eastAsia="de-AT"/>
        </w:rPr>
      </w:pPr>
      <w:bookmarkStart w:id="226" w:name="_Toc496673062"/>
      <w:bookmarkStart w:id="227" w:name="_Toc499880278"/>
      <w:r w:rsidRPr="007D45A8">
        <w:rPr>
          <w:rFonts w:eastAsia="Times New Roman"/>
          <w:lang w:val="en-US" w:eastAsia="de-AT"/>
        </w:rPr>
        <w:t>Determine representative frame</w:t>
      </w:r>
      <w:bookmarkEnd w:id="226"/>
      <w:bookmarkEnd w:id="227"/>
    </w:p>
    <w:p w:rsidR="008B3A17" w:rsidRPr="007D45A8" w:rsidRDefault="008B3A17" w:rsidP="008B3A17">
      <w:pPr>
        <w:pStyle w:val="berschrift1"/>
        <w:tabs>
          <w:tab w:val="num" w:pos="432"/>
        </w:tabs>
        <w:ind w:left="432" w:hanging="432"/>
        <w:rPr>
          <w:lang w:val="en-US"/>
        </w:rPr>
      </w:pPr>
      <w:bookmarkStart w:id="228" w:name="_Toc401751499"/>
      <w:bookmarkStart w:id="229" w:name="_Toc401908081"/>
      <w:bookmarkStart w:id="230" w:name="_Toc412035823"/>
      <w:bookmarkStart w:id="231" w:name="_Toc496579691"/>
      <w:bookmarkStart w:id="232" w:name="_Toc496673063"/>
      <w:bookmarkStart w:id="233" w:name="_Toc499880279"/>
      <w:r w:rsidRPr="007D45A8">
        <w:rPr>
          <w:lang w:val="en-US"/>
        </w:rPr>
        <w:t>Bibliography</w:t>
      </w:r>
      <w:bookmarkEnd w:id="228"/>
      <w:bookmarkEnd w:id="229"/>
      <w:bookmarkEnd w:id="230"/>
      <w:bookmarkEnd w:id="231"/>
      <w:bookmarkEnd w:id="232"/>
      <w:bookmarkEnd w:id="233"/>
    </w:p>
    <w:p w:rsidR="008B3A17" w:rsidRPr="007D45A8" w:rsidRDefault="008B3A17" w:rsidP="008B3A17">
      <w:pPr>
        <w:ind w:left="567" w:hanging="567"/>
        <w:rPr>
          <w:rFonts w:cs="Arial"/>
          <w:lang w:val="en-US"/>
        </w:rPr>
      </w:pPr>
      <w:r w:rsidRPr="007D45A8">
        <w:rPr>
          <w:rFonts w:cs="Arial"/>
          <w:lang w:val="en-US"/>
        </w:rPr>
        <w:t>[1]</w:t>
      </w:r>
      <w:r w:rsidRPr="007D45A8">
        <w:rPr>
          <w:rFonts w:cs="Arial"/>
          <w:lang w:val="en-US"/>
        </w:rPr>
        <w:tab/>
      </w:r>
      <w:r w:rsidRPr="007D45A8">
        <w:rPr>
          <w:lang w:val="en-US"/>
        </w:rPr>
        <w:t>W. B. Pennebaker, J. L. Mitchell, G. G. Langdon &amp; R. B. Arps: “An Overview of the Basic Principles of the Q-Coder Adaptive Binary Arithmetic Coder”, IBM J. Res. Develop. 32, pp. 717</w:t>
      </w:r>
      <w:r w:rsidRPr="007D45A8">
        <w:rPr>
          <w:spacing w:val="-50"/>
          <w:lang w:val="en-US"/>
        </w:rPr>
        <w:t> </w:t>
      </w:r>
      <w:r w:rsidRPr="007D45A8">
        <w:rPr>
          <w:rFonts w:ascii="Symbol" w:hAnsi="Symbol"/>
          <w:spacing w:val="-54"/>
          <w:lang w:val="en-US"/>
        </w:rPr>
        <w:t></w:t>
      </w:r>
      <w:r w:rsidRPr="007D45A8">
        <w:rPr>
          <w:lang w:val="en-US"/>
        </w:rPr>
        <w:t> 726, 1988</w:t>
      </w:r>
      <w:r w:rsidRPr="007D45A8" w:rsidDel="000D56FB">
        <w:rPr>
          <w:rFonts w:cs="Arial"/>
          <w:lang w:val="en-US"/>
        </w:rPr>
        <w:t xml:space="preserve"> </w:t>
      </w:r>
    </w:p>
    <w:p w:rsidR="008B3A17" w:rsidRPr="007D45A8" w:rsidRDefault="008B3A17" w:rsidP="008B3A17">
      <w:pPr>
        <w:ind w:left="567" w:hanging="567"/>
        <w:rPr>
          <w:rFonts w:cs="Arial"/>
          <w:lang w:val="en-US"/>
        </w:rPr>
      </w:pPr>
      <w:r w:rsidRPr="007D45A8">
        <w:rPr>
          <w:rFonts w:cs="Arial"/>
          <w:lang w:val="en-US"/>
        </w:rPr>
        <w:t>[2]</w:t>
      </w:r>
      <w:r w:rsidRPr="007D45A8">
        <w:rPr>
          <w:rFonts w:cs="Arial"/>
          <w:lang w:val="en-US"/>
        </w:rPr>
        <w:tab/>
        <w:t>Simonyan K, Zisserman A. Very deep convolutional networks f</w:t>
      </w:r>
      <w:r w:rsidR="008E254F" w:rsidRPr="007D45A8">
        <w:rPr>
          <w:rFonts w:cs="Arial"/>
          <w:lang w:val="en-US"/>
        </w:rPr>
        <w:t>or large-scale image recognition</w:t>
      </w:r>
      <w:r w:rsidRPr="007D45A8">
        <w:rPr>
          <w:rFonts w:cs="Arial"/>
          <w:lang w:val="en-US"/>
        </w:rPr>
        <w:t>. arXiv:1409.1556, 2014.</w:t>
      </w:r>
    </w:p>
    <w:p w:rsidR="008B3A17" w:rsidRPr="007D45A8" w:rsidRDefault="008B3A17" w:rsidP="008B3A17">
      <w:pPr>
        <w:rPr>
          <w:lang w:val="en-US"/>
        </w:rPr>
      </w:pPr>
    </w:p>
    <w:p w:rsidR="008B3A17" w:rsidRPr="007D45A8" w:rsidRDefault="008B3A17" w:rsidP="008B3A17">
      <w:pPr>
        <w:ind w:left="567" w:hanging="567"/>
        <w:rPr>
          <w:lang w:val="en-US"/>
        </w:rPr>
      </w:pPr>
    </w:p>
    <w:p w:rsidR="008B3A17" w:rsidRPr="007D45A8" w:rsidRDefault="008B3A17" w:rsidP="008B3A17">
      <w:pPr>
        <w:spacing w:after="0" w:line="240" w:lineRule="auto"/>
        <w:jc w:val="left"/>
        <w:rPr>
          <w:b/>
          <w:sz w:val="24"/>
          <w:lang w:val="en-US"/>
        </w:rPr>
      </w:pPr>
      <w:bookmarkStart w:id="234" w:name="_Toc496579692"/>
      <w:r w:rsidRPr="007D45A8">
        <w:rPr>
          <w:lang w:val="en-US"/>
        </w:rPr>
        <w:br w:type="page"/>
      </w:r>
    </w:p>
    <w:p w:rsidR="008B3A17" w:rsidRPr="007D45A8" w:rsidRDefault="008B3A17" w:rsidP="008B3A17">
      <w:pPr>
        <w:pStyle w:val="berschrift1"/>
        <w:rPr>
          <w:lang w:val="en-US"/>
        </w:rPr>
      </w:pPr>
      <w:bookmarkStart w:id="235" w:name="_Toc496673064"/>
      <w:bookmarkStart w:id="236" w:name="_Toc499880280"/>
      <w:r w:rsidRPr="007D45A8">
        <w:rPr>
          <w:lang w:val="en-US"/>
        </w:rPr>
        <w:lastRenderedPageBreak/>
        <w:t>Annex</w:t>
      </w:r>
      <w:bookmarkEnd w:id="234"/>
      <w:r w:rsidRPr="007D45A8">
        <w:rPr>
          <w:lang w:val="en-US"/>
        </w:rPr>
        <w:t xml:space="preserve"> 1: </w:t>
      </w:r>
      <w:bookmarkStart w:id="237" w:name="_Toc496579693"/>
      <w:r w:rsidRPr="007D45A8">
        <w:rPr>
          <w:lang w:val="en-US"/>
        </w:rPr>
        <w:t>Proposed parameterization (informative)</w:t>
      </w:r>
      <w:bookmarkEnd w:id="235"/>
      <w:bookmarkEnd w:id="236"/>
      <w:bookmarkEnd w:id="237"/>
    </w:p>
    <w:p w:rsidR="008B3A17" w:rsidRPr="007D45A8" w:rsidRDefault="008B3A17" w:rsidP="008B3A17">
      <w:pPr>
        <w:rPr>
          <w:lang w:val="en-US"/>
        </w:rPr>
      </w:pPr>
      <w:r w:rsidRPr="007D45A8">
        <w:rPr>
          <w:lang w:val="en-US"/>
        </w:rPr>
        <w:t>No fixed working points, informative section with proposed parameter ranges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1561"/>
        <w:gridCol w:w="3189"/>
        <w:gridCol w:w="2375"/>
      </w:tblGrid>
      <w:tr w:rsidR="008B3A17" w:rsidRPr="007D45A8" w:rsidTr="004059ED">
        <w:tc>
          <w:tcPr>
            <w:tcW w:w="2267" w:type="dxa"/>
            <w:shd w:val="clear" w:color="auto" w:fill="auto"/>
          </w:tcPr>
          <w:p w:rsidR="008B3A17" w:rsidRPr="007D45A8" w:rsidRDefault="008B3A17" w:rsidP="007B5702">
            <w:pPr>
              <w:keepNext/>
              <w:rPr>
                <w:b/>
                <w:lang w:val="en-US"/>
              </w:rPr>
            </w:pPr>
            <w:r w:rsidRPr="007D45A8">
              <w:rPr>
                <w:b/>
                <w:lang w:val="en-US"/>
              </w:rPr>
              <w:t>Parameter</w:t>
            </w:r>
          </w:p>
        </w:tc>
        <w:tc>
          <w:tcPr>
            <w:tcW w:w="1561" w:type="dxa"/>
            <w:shd w:val="clear" w:color="auto" w:fill="auto"/>
          </w:tcPr>
          <w:p w:rsidR="008B3A17" w:rsidRPr="007D45A8" w:rsidRDefault="008B3A17" w:rsidP="007B5702">
            <w:pPr>
              <w:keepNext/>
              <w:rPr>
                <w:b/>
                <w:lang w:val="en-US"/>
              </w:rPr>
            </w:pPr>
            <w:r w:rsidRPr="007D45A8">
              <w:rPr>
                <w:b/>
                <w:lang w:val="en-US"/>
              </w:rPr>
              <w:t>Process</w:t>
            </w:r>
          </w:p>
        </w:tc>
        <w:tc>
          <w:tcPr>
            <w:tcW w:w="3189" w:type="dxa"/>
            <w:shd w:val="clear" w:color="auto" w:fill="auto"/>
          </w:tcPr>
          <w:p w:rsidR="008B3A17" w:rsidRPr="007D45A8" w:rsidRDefault="008B3A17" w:rsidP="007B5702">
            <w:pPr>
              <w:keepNext/>
              <w:rPr>
                <w:b/>
                <w:lang w:val="en-US"/>
              </w:rPr>
            </w:pPr>
            <w:r w:rsidRPr="007D45A8">
              <w:rPr>
                <w:b/>
                <w:lang w:val="en-US"/>
              </w:rPr>
              <w:t>Description</w:t>
            </w:r>
          </w:p>
        </w:tc>
        <w:tc>
          <w:tcPr>
            <w:tcW w:w="2375" w:type="dxa"/>
            <w:shd w:val="clear" w:color="auto" w:fill="auto"/>
          </w:tcPr>
          <w:p w:rsidR="008B3A17" w:rsidRPr="007D45A8" w:rsidRDefault="008B3A17" w:rsidP="007B5702">
            <w:pPr>
              <w:keepNext/>
              <w:rPr>
                <w:b/>
                <w:lang w:val="en-US"/>
              </w:rPr>
            </w:pPr>
            <w:r w:rsidRPr="007D45A8">
              <w:rPr>
                <w:b/>
                <w:lang w:val="en-US"/>
              </w:rPr>
              <w:t>Default</w:t>
            </w:r>
          </w:p>
        </w:tc>
      </w:tr>
      <w:tr w:rsidR="008B3A17" w:rsidRPr="007D45A8" w:rsidTr="004059ED">
        <w:tc>
          <w:tcPr>
            <w:tcW w:w="2267" w:type="dxa"/>
            <w:shd w:val="clear" w:color="auto" w:fill="auto"/>
          </w:tcPr>
          <w:p w:rsidR="008B3A17" w:rsidRPr="007D45A8" w:rsidRDefault="008B3A17" w:rsidP="007B5702">
            <w:pPr>
              <w:keepNext/>
              <w:rPr>
                <w:lang w:val="en-US"/>
              </w:rPr>
            </w:pPr>
            <w:r w:rsidRPr="007D45A8">
              <w:rPr>
                <w:lang w:val="en-US"/>
              </w:rPr>
              <w:t>skip_before</w:t>
            </w:r>
          </w:p>
        </w:tc>
        <w:tc>
          <w:tcPr>
            <w:tcW w:w="1561" w:type="dxa"/>
            <w:shd w:val="clear" w:color="auto" w:fill="auto"/>
          </w:tcPr>
          <w:p w:rsidR="008B3A17" w:rsidRPr="007D45A8" w:rsidRDefault="008B3A17" w:rsidP="007B5702">
            <w:pPr>
              <w:keepNext/>
              <w:rPr>
                <w:lang w:val="en-US"/>
              </w:rPr>
            </w:pPr>
            <w:r w:rsidRPr="007D45A8">
              <w:rPr>
                <w:lang w:val="en-US"/>
              </w:rPr>
              <w:t>Extraction</w:t>
            </w:r>
          </w:p>
        </w:tc>
        <w:tc>
          <w:tcPr>
            <w:tcW w:w="3189" w:type="dxa"/>
            <w:shd w:val="clear" w:color="auto" w:fill="auto"/>
          </w:tcPr>
          <w:p w:rsidR="008B3A17" w:rsidRPr="007D45A8" w:rsidRDefault="008B3A17" w:rsidP="007B5702">
            <w:pPr>
              <w:keepNext/>
              <w:jc w:val="left"/>
              <w:rPr>
                <w:lang w:val="en-US"/>
              </w:rPr>
            </w:pPr>
            <w:r w:rsidRPr="007D45A8">
              <w:rPr>
                <w:lang w:val="en-US"/>
              </w:rPr>
              <w:t>Number of frames skipped before a sampled frame</w:t>
            </w:r>
          </w:p>
        </w:tc>
        <w:tc>
          <w:tcPr>
            <w:tcW w:w="2375" w:type="dxa"/>
            <w:shd w:val="clear" w:color="auto" w:fill="auto"/>
          </w:tcPr>
          <w:p w:rsidR="008B3A17" w:rsidRPr="007D45A8" w:rsidRDefault="008B3A17" w:rsidP="007B5702">
            <w:pPr>
              <w:keepNext/>
              <w:rPr>
                <w:lang w:val="en-US"/>
              </w:rPr>
            </w:pPr>
            <w:r w:rsidRPr="007D45A8">
              <w:rPr>
                <w:lang w:val="en-US"/>
              </w:rPr>
              <w:t>4</w:t>
            </w:r>
          </w:p>
        </w:tc>
      </w:tr>
      <w:tr w:rsidR="008B3A17" w:rsidRPr="007D45A8" w:rsidTr="004059ED">
        <w:tc>
          <w:tcPr>
            <w:tcW w:w="2267" w:type="dxa"/>
            <w:shd w:val="clear" w:color="auto" w:fill="auto"/>
          </w:tcPr>
          <w:p w:rsidR="008B3A17" w:rsidRPr="007D45A8" w:rsidRDefault="008B3A17" w:rsidP="007B5702">
            <w:pPr>
              <w:keepNext/>
              <w:rPr>
                <w:lang w:val="en-US"/>
              </w:rPr>
            </w:pPr>
            <w:r w:rsidRPr="007D45A8">
              <w:rPr>
                <w:lang w:val="en-US"/>
              </w:rPr>
              <w:t>skip_after</w:t>
            </w:r>
          </w:p>
        </w:tc>
        <w:tc>
          <w:tcPr>
            <w:tcW w:w="1561" w:type="dxa"/>
            <w:shd w:val="clear" w:color="auto" w:fill="auto"/>
          </w:tcPr>
          <w:p w:rsidR="008B3A17" w:rsidRPr="007D45A8" w:rsidRDefault="008B3A17" w:rsidP="007B5702">
            <w:pPr>
              <w:keepNext/>
              <w:rPr>
                <w:lang w:val="en-US"/>
              </w:rPr>
            </w:pPr>
            <w:r w:rsidRPr="007D45A8">
              <w:rPr>
                <w:lang w:val="en-US"/>
              </w:rPr>
              <w:t>Extraction</w:t>
            </w:r>
          </w:p>
        </w:tc>
        <w:tc>
          <w:tcPr>
            <w:tcW w:w="3189" w:type="dxa"/>
            <w:shd w:val="clear" w:color="auto" w:fill="auto"/>
          </w:tcPr>
          <w:p w:rsidR="008B3A17" w:rsidRPr="007D45A8" w:rsidRDefault="008B3A17" w:rsidP="007B5702">
            <w:pPr>
              <w:keepNext/>
              <w:jc w:val="left"/>
              <w:rPr>
                <w:lang w:val="en-US"/>
              </w:rPr>
            </w:pPr>
            <w:r w:rsidRPr="007D45A8">
              <w:rPr>
                <w:lang w:val="en-US"/>
              </w:rPr>
              <w:t>Number of frames skipped after a sampled frame</w:t>
            </w:r>
          </w:p>
        </w:tc>
        <w:tc>
          <w:tcPr>
            <w:tcW w:w="2375" w:type="dxa"/>
            <w:shd w:val="clear" w:color="auto" w:fill="auto"/>
          </w:tcPr>
          <w:p w:rsidR="008B3A17" w:rsidRPr="007D45A8" w:rsidRDefault="008B3A17" w:rsidP="007B5702">
            <w:pPr>
              <w:keepNext/>
              <w:rPr>
                <w:lang w:val="en-US"/>
              </w:rPr>
            </w:pPr>
            <w:r w:rsidRPr="007D45A8">
              <w:rPr>
                <w:lang w:val="en-US"/>
              </w:rPr>
              <w:t>4</w:t>
            </w:r>
          </w:p>
        </w:tc>
      </w:tr>
      <w:tr w:rsidR="008B3A17" w:rsidRPr="007D45A8" w:rsidTr="004059ED">
        <w:tc>
          <w:tcPr>
            <w:tcW w:w="2267" w:type="dxa"/>
            <w:shd w:val="clear" w:color="auto" w:fill="auto"/>
          </w:tcPr>
          <w:p w:rsidR="008B3A17" w:rsidRPr="007D45A8" w:rsidRDefault="008B3A17" w:rsidP="007B5702">
            <w:pPr>
              <w:keepNext/>
              <w:rPr>
                <w:lang w:val="en-US"/>
              </w:rPr>
            </w:pPr>
            <w:r w:rsidRPr="007D45A8">
              <w:rPr>
                <w:lang w:val="en-US"/>
              </w:rPr>
              <w:t>th</w:t>
            </w:r>
          </w:p>
        </w:tc>
        <w:tc>
          <w:tcPr>
            <w:tcW w:w="1561" w:type="dxa"/>
            <w:shd w:val="clear" w:color="auto" w:fill="auto"/>
          </w:tcPr>
          <w:p w:rsidR="008B3A17" w:rsidRPr="007D45A8" w:rsidRDefault="008B3A17" w:rsidP="007B5702">
            <w:pPr>
              <w:keepNext/>
              <w:rPr>
                <w:lang w:val="en-US"/>
              </w:rPr>
            </w:pPr>
            <w:r w:rsidRPr="007D45A8">
              <w:rPr>
                <w:lang w:val="en-US"/>
              </w:rPr>
              <w:t>Extraction</w:t>
            </w:r>
          </w:p>
        </w:tc>
        <w:tc>
          <w:tcPr>
            <w:tcW w:w="3189" w:type="dxa"/>
            <w:shd w:val="clear" w:color="auto" w:fill="auto"/>
          </w:tcPr>
          <w:p w:rsidR="008B3A17" w:rsidRPr="007D45A8" w:rsidRDefault="008B3A17" w:rsidP="007B5702">
            <w:pPr>
              <w:keepNext/>
              <w:jc w:val="left"/>
              <w:rPr>
                <w:lang w:val="en-US"/>
              </w:rPr>
            </w:pPr>
            <w:r w:rsidRPr="007D45A8">
              <w:rPr>
                <w:lang w:val="en-US"/>
              </w:rPr>
              <w:t>Threshold (color histogram) for selecting key frames</w:t>
            </w:r>
          </w:p>
        </w:tc>
        <w:tc>
          <w:tcPr>
            <w:tcW w:w="2375" w:type="dxa"/>
            <w:shd w:val="clear" w:color="auto" w:fill="auto"/>
          </w:tcPr>
          <w:p w:rsidR="008B3A17" w:rsidRPr="007D45A8" w:rsidRDefault="008B3A17" w:rsidP="007B5702">
            <w:pPr>
              <w:keepNext/>
              <w:rPr>
                <w:lang w:val="en-US"/>
              </w:rPr>
            </w:pPr>
            <w:r w:rsidRPr="007D45A8">
              <w:rPr>
                <w:lang w:val="en-US"/>
              </w:rPr>
              <w:t>0.7</w:t>
            </w:r>
          </w:p>
        </w:tc>
      </w:tr>
      <w:tr w:rsidR="008B3A17" w:rsidRPr="007D45A8" w:rsidTr="004059ED">
        <w:tc>
          <w:tcPr>
            <w:tcW w:w="2267" w:type="dxa"/>
            <w:shd w:val="clear" w:color="auto" w:fill="auto"/>
          </w:tcPr>
          <w:p w:rsidR="008B3A17" w:rsidRPr="007D45A8" w:rsidRDefault="008B3A17" w:rsidP="007B5702">
            <w:pPr>
              <w:keepNext/>
              <w:rPr>
                <w:lang w:val="en-US"/>
              </w:rPr>
            </w:pPr>
            <w:r w:rsidRPr="007D45A8">
              <w:rPr>
                <w:lang w:val="en-US"/>
              </w:rPr>
              <w:t>seg_th</w:t>
            </w:r>
          </w:p>
        </w:tc>
        <w:tc>
          <w:tcPr>
            <w:tcW w:w="1561" w:type="dxa"/>
            <w:shd w:val="clear" w:color="auto" w:fill="auto"/>
          </w:tcPr>
          <w:p w:rsidR="008B3A17" w:rsidRPr="007D45A8" w:rsidRDefault="008B3A17" w:rsidP="007B5702">
            <w:pPr>
              <w:keepNext/>
              <w:rPr>
                <w:lang w:val="en-US"/>
              </w:rPr>
            </w:pPr>
            <w:r w:rsidRPr="007D45A8">
              <w:rPr>
                <w:lang w:val="en-US"/>
              </w:rPr>
              <w:t>Extraction</w:t>
            </w:r>
          </w:p>
        </w:tc>
        <w:tc>
          <w:tcPr>
            <w:tcW w:w="3189" w:type="dxa"/>
            <w:shd w:val="clear" w:color="auto" w:fill="auto"/>
          </w:tcPr>
          <w:p w:rsidR="008B3A17" w:rsidRPr="007D45A8" w:rsidRDefault="008B3A17" w:rsidP="007B5702">
            <w:pPr>
              <w:keepNext/>
              <w:jc w:val="left"/>
              <w:rPr>
                <w:lang w:val="en-US"/>
              </w:rPr>
            </w:pPr>
            <w:r w:rsidRPr="007D45A8">
              <w:rPr>
                <w:lang w:val="en-US"/>
              </w:rPr>
              <w:t>Threshold (color histogram) for segment candidates</w:t>
            </w:r>
          </w:p>
        </w:tc>
        <w:tc>
          <w:tcPr>
            <w:tcW w:w="2375" w:type="dxa"/>
            <w:shd w:val="clear" w:color="auto" w:fill="auto"/>
          </w:tcPr>
          <w:p w:rsidR="008B3A17" w:rsidRPr="007D45A8" w:rsidRDefault="008B3A17" w:rsidP="007B5702">
            <w:pPr>
              <w:keepNext/>
              <w:rPr>
                <w:lang w:val="en-US"/>
              </w:rPr>
            </w:pPr>
            <w:r w:rsidRPr="007D45A8">
              <w:rPr>
                <w:lang w:val="en-US"/>
              </w:rPr>
              <w:t>1.98</w:t>
            </w:r>
          </w:p>
        </w:tc>
      </w:tr>
      <w:tr w:rsidR="008B3A17" w:rsidRPr="007D45A8" w:rsidTr="004059ED">
        <w:tc>
          <w:tcPr>
            <w:tcW w:w="2267" w:type="dxa"/>
            <w:shd w:val="clear" w:color="auto" w:fill="auto"/>
          </w:tcPr>
          <w:p w:rsidR="008B3A17" w:rsidRPr="007D45A8" w:rsidRDefault="008B3A17" w:rsidP="007B5702">
            <w:pPr>
              <w:keepNext/>
              <w:rPr>
                <w:lang w:val="en-US"/>
              </w:rPr>
            </w:pPr>
            <w:r w:rsidRPr="007D45A8">
              <w:rPr>
                <w:lang w:val="en-US"/>
              </w:rPr>
              <w:t>ver_th</w:t>
            </w:r>
          </w:p>
        </w:tc>
        <w:tc>
          <w:tcPr>
            <w:tcW w:w="1561" w:type="dxa"/>
            <w:shd w:val="clear" w:color="auto" w:fill="auto"/>
          </w:tcPr>
          <w:p w:rsidR="008B3A17" w:rsidRPr="007D45A8" w:rsidRDefault="008B3A17" w:rsidP="007B5702">
            <w:pPr>
              <w:keepNext/>
              <w:rPr>
                <w:lang w:val="en-US"/>
              </w:rPr>
            </w:pPr>
            <w:r w:rsidRPr="007D45A8">
              <w:rPr>
                <w:lang w:val="en-US"/>
              </w:rPr>
              <w:t>Extraction</w:t>
            </w:r>
          </w:p>
        </w:tc>
        <w:tc>
          <w:tcPr>
            <w:tcW w:w="3189" w:type="dxa"/>
            <w:shd w:val="clear" w:color="auto" w:fill="auto"/>
          </w:tcPr>
          <w:p w:rsidR="008B3A17" w:rsidRPr="007D45A8" w:rsidRDefault="008B3A17" w:rsidP="007B5702">
            <w:pPr>
              <w:keepNext/>
              <w:jc w:val="left"/>
              <w:rPr>
                <w:lang w:val="en-US"/>
              </w:rPr>
            </w:pPr>
            <w:r w:rsidRPr="007D45A8">
              <w:rPr>
                <w:lang w:val="en-US"/>
              </w:rPr>
              <w:t>Threshold (CDVS global) for verifying segment candidates</w:t>
            </w:r>
          </w:p>
        </w:tc>
        <w:tc>
          <w:tcPr>
            <w:tcW w:w="2375" w:type="dxa"/>
            <w:shd w:val="clear" w:color="auto" w:fill="auto"/>
          </w:tcPr>
          <w:p w:rsidR="008B3A17" w:rsidRPr="007D45A8" w:rsidRDefault="008B3A17" w:rsidP="007B5702">
            <w:pPr>
              <w:keepNext/>
              <w:rPr>
                <w:lang w:val="en-US"/>
              </w:rPr>
            </w:pPr>
            <w:r w:rsidRPr="007D45A8">
              <w:rPr>
                <w:lang w:val="en-US"/>
              </w:rPr>
              <w:t>18</w:t>
            </w:r>
          </w:p>
        </w:tc>
      </w:tr>
      <w:tr w:rsidR="008B3A17" w:rsidRPr="007D45A8" w:rsidTr="004059ED">
        <w:tc>
          <w:tcPr>
            <w:tcW w:w="2267" w:type="dxa"/>
            <w:shd w:val="clear" w:color="auto" w:fill="auto"/>
          </w:tcPr>
          <w:p w:rsidR="008B3A17" w:rsidRPr="007D45A8" w:rsidRDefault="008B3A17" w:rsidP="007B5702">
            <w:pPr>
              <w:keepNext/>
              <w:rPr>
                <w:lang w:val="en-US"/>
              </w:rPr>
            </w:pPr>
            <w:r w:rsidRPr="007D45A8">
              <w:rPr>
                <w:lang w:val="en-US"/>
              </w:rPr>
              <w:t>min_local_diff</w:t>
            </w:r>
          </w:p>
        </w:tc>
        <w:tc>
          <w:tcPr>
            <w:tcW w:w="1561" w:type="dxa"/>
            <w:shd w:val="clear" w:color="auto" w:fill="auto"/>
          </w:tcPr>
          <w:p w:rsidR="008B3A17" w:rsidRPr="007D45A8" w:rsidRDefault="008B3A17" w:rsidP="007B5702">
            <w:pPr>
              <w:keepNext/>
              <w:rPr>
                <w:lang w:val="en-US"/>
              </w:rPr>
            </w:pPr>
            <w:r w:rsidRPr="007D45A8">
              <w:rPr>
                <w:lang w:val="en-US"/>
              </w:rPr>
              <w:t>Extraction</w:t>
            </w:r>
          </w:p>
        </w:tc>
        <w:tc>
          <w:tcPr>
            <w:tcW w:w="3189" w:type="dxa"/>
            <w:shd w:val="clear" w:color="auto" w:fill="auto"/>
          </w:tcPr>
          <w:p w:rsidR="008B3A17" w:rsidRPr="007D45A8" w:rsidRDefault="008B3A17" w:rsidP="007B5702">
            <w:pPr>
              <w:keepNext/>
              <w:jc w:val="left"/>
              <w:rPr>
                <w:lang w:val="en-US"/>
              </w:rPr>
            </w:pPr>
            <w:r w:rsidRPr="007D45A8">
              <w:rPr>
                <w:lang w:val="en-US"/>
              </w:rPr>
              <w:t>The minimum local difference (in terms of elements) between local descriptors to be encoded (corresponding to lossless compression).</w:t>
            </w:r>
          </w:p>
        </w:tc>
        <w:tc>
          <w:tcPr>
            <w:tcW w:w="2375" w:type="dxa"/>
            <w:shd w:val="clear" w:color="auto" w:fill="auto"/>
          </w:tcPr>
          <w:p w:rsidR="008B3A17" w:rsidRPr="007D45A8" w:rsidRDefault="008B3A17" w:rsidP="007B5702">
            <w:pPr>
              <w:keepNext/>
              <w:rPr>
                <w:lang w:val="en-US"/>
              </w:rPr>
            </w:pPr>
            <w:r w:rsidRPr="007D45A8">
              <w:rPr>
                <w:lang w:val="en-US"/>
              </w:rPr>
              <w:t>1</w:t>
            </w:r>
          </w:p>
        </w:tc>
      </w:tr>
      <w:tr w:rsidR="008B3A17" w:rsidRPr="007D45A8" w:rsidTr="004059ED">
        <w:tc>
          <w:tcPr>
            <w:tcW w:w="2267" w:type="dxa"/>
            <w:shd w:val="clear" w:color="auto" w:fill="auto"/>
          </w:tcPr>
          <w:p w:rsidR="008B3A17" w:rsidRPr="007D45A8" w:rsidRDefault="008B3A17" w:rsidP="007B5702">
            <w:pPr>
              <w:keepNext/>
              <w:rPr>
                <w:lang w:val="en-US"/>
              </w:rPr>
            </w:pPr>
            <w:r w:rsidRPr="007D45A8">
              <w:rPr>
                <w:lang w:val="en-US"/>
              </w:rPr>
              <w:t>CDVS Descriptor mode</w:t>
            </w:r>
          </w:p>
        </w:tc>
        <w:tc>
          <w:tcPr>
            <w:tcW w:w="1561" w:type="dxa"/>
            <w:shd w:val="clear" w:color="auto" w:fill="auto"/>
          </w:tcPr>
          <w:p w:rsidR="008B3A17" w:rsidRPr="007D45A8" w:rsidRDefault="008B3A17" w:rsidP="007B5702">
            <w:pPr>
              <w:keepNext/>
              <w:rPr>
                <w:lang w:val="en-US"/>
              </w:rPr>
            </w:pPr>
            <w:r w:rsidRPr="007D45A8">
              <w:rPr>
                <w:lang w:val="en-US"/>
              </w:rPr>
              <w:t>Extraction</w:t>
            </w:r>
          </w:p>
        </w:tc>
        <w:tc>
          <w:tcPr>
            <w:tcW w:w="3189" w:type="dxa"/>
            <w:shd w:val="clear" w:color="auto" w:fill="auto"/>
          </w:tcPr>
          <w:p w:rsidR="008B3A17" w:rsidRPr="007D45A8" w:rsidRDefault="008B3A17" w:rsidP="007B5702">
            <w:pPr>
              <w:keepNext/>
              <w:jc w:val="left"/>
              <w:rPr>
                <w:lang w:val="en-US"/>
              </w:rPr>
            </w:pPr>
            <w:r w:rsidRPr="007D45A8">
              <w:rPr>
                <w:lang w:val="en-US"/>
              </w:rPr>
              <w:t>The CDVS descriptor mode used.</w:t>
            </w:r>
          </w:p>
        </w:tc>
        <w:tc>
          <w:tcPr>
            <w:tcW w:w="2375" w:type="dxa"/>
            <w:shd w:val="clear" w:color="auto" w:fill="auto"/>
          </w:tcPr>
          <w:p w:rsidR="008B3A17" w:rsidRPr="007D45A8" w:rsidDel="005E5AAD" w:rsidRDefault="008B3A17" w:rsidP="007B5702">
            <w:pPr>
              <w:keepNext/>
              <w:rPr>
                <w:lang w:val="en-US"/>
              </w:rPr>
            </w:pPr>
            <w:r w:rsidRPr="007D45A8">
              <w:rPr>
                <w:lang w:val="en-US"/>
              </w:rPr>
              <w:t>0</w:t>
            </w:r>
          </w:p>
        </w:tc>
      </w:tr>
    </w:tbl>
    <w:p w:rsidR="008B3A17" w:rsidRPr="007D45A8" w:rsidRDefault="008B3A17" w:rsidP="008B3A17">
      <w:pPr>
        <w:rPr>
          <w:lang w:val="en-US"/>
        </w:rPr>
      </w:pPr>
    </w:p>
    <w:p w:rsidR="008B3A17" w:rsidRPr="007D45A8" w:rsidRDefault="008B3A17" w:rsidP="008B3A17">
      <w:pPr>
        <w:spacing w:after="0" w:line="240" w:lineRule="auto"/>
        <w:jc w:val="left"/>
        <w:rPr>
          <w:b/>
          <w:sz w:val="24"/>
          <w:lang w:val="en-US"/>
        </w:rPr>
      </w:pPr>
      <w:r w:rsidRPr="007D45A8">
        <w:rPr>
          <w:lang w:val="en-US"/>
        </w:rPr>
        <w:br w:type="page"/>
      </w:r>
    </w:p>
    <w:p w:rsidR="008B3A17" w:rsidRPr="007D45A8" w:rsidRDefault="008B3A17" w:rsidP="008B3A17">
      <w:pPr>
        <w:pStyle w:val="berschrift1"/>
        <w:rPr>
          <w:lang w:val="en-US"/>
        </w:rPr>
      </w:pPr>
      <w:bookmarkStart w:id="238" w:name="_Toc496673065"/>
      <w:bookmarkStart w:id="239" w:name="_Toc499880281"/>
      <w:r w:rsidRPr="007D45A8">
        <w:rPr>
          <w:lang w:val="en-US"/>
        </w:rPr>
        <w:lastRenderedPageBreak/>
        <w:t>Annex 2: Parameters of the extraction process</w:t>
      </w:r>
      <w:bookmarkEnd w:id="238"/>
      <w:bookmarkEnd w:id="239"/>
    </w:p>
    <w:p w:rsidR="008B3A17" w:rsidRPr="007D45A8" w:rsidRDefault="008B3A17" w:rsidP="008B3A17">
      <w:pPr>
        <w:pStyle w:val="berschrift3"/>
        <w:numPr>
          <w:ilvl w:val="2"/>
          <w:numId w:val="1"/>
        </w:numPr>
        <w:rPr>
          <w:lang w:val="en-US"/>
        </w:rPr>
      </w:pPr>
      <w:bookmarkStart w:id="240" w:name="_Toc496673066"/>
      <w:bookmarkStart w:id="241" w:name="_Toc499880282"/>
      <w:r w:rsidRPr="007D45A8">
        <w:rPr>
          <w:lang w:val="en-US"/>
        </w:rPr>
        <w:t>CNN for deep feature extraction</w:t>
      </w:r>
      <w:bookmarkEnd w:id="240"/>
      <w:bookmarkEnd w:id="241"/>
    </w:p>
    <w:p w:rsidR="008B3A17" w:rsidRPr="007D45A8" w:rsidRDefault="008B3A17" w:rsidP="008B3A17">
      <w:pPr>
        <w:rPr>
          <w:lang w:val="en-US"/>
        </w:rPr>
      </w:pPr>
      <w:r w:rsidRPr="007D45A8">
        <w:rPr>
          <w:rFonts w:cs="Arial"/>
          <w:lang w:val="en-US"/>
        </w:rPr>
        <w:t>describing network</w:t>
      </w:r>
      <w:bookmarkStart w:id="242" w:name="_Toc488240329"/>
      <w:bookmarkEnd w:id="242"/>
      <w:r w:rsidRPr="007D45A8">
        <w:rPr>
          <w:rFonts w:cs="Arial"/>
          <w:lang w:val="en-US"/>
        </w:rPr>
        <w:t>, requires capturing network topology and weights</w:t>
      </w:r>
      <w:bookmarkStart w:id="243" w:name="_Toc488240332"/>
      <w:bookmarkEnd w:id="243"/>
    </w:p>
    <w:p w:rsidR="008B3A17" w:rsidRPr="007D45A8" w:rsidRDefault="008B3A17" w:rsidP="008B3A17">
      <w:pPr>
        <w:pStyle w:val="berschrift3"/>
        <w:numPr>
          <w:ilvl w:val="2"/>
          <w:numId w:val="1"/>
        </w:numPr>
        <w:rPr>
          <w:lang w:val="en-US"/>
        </w:rPr>
      </w:pPr>
      <w:bookmarkStart w:id="244" w:name="_Toc496673067"/>
      <w:bookmarkStart w:id="245" w:name="_Toc499880283"/>
      <w:r w:rsidRPr="007D45A8">
        <w:rPr>
          <w:lang w:val="en-US"/>
        </w:rPr>
        <w:t>Mean NIP vector for binari</w:t>
      </w:r>
      <w:r w:rsidR="007D45A8">
        <w:rPr>
          <w:lang w:val="en-US"/>
        </w:rPr>
        <w:t>z</w:t>
      </w:r>
      <w:r w:rsidRPr="007D45A8">
        <w:rPr>
          <w:lang w:val="en-US"/>
        </w:rPr>
        <w:t>ation of deep feature descriptors</w:t>
      </w:r>
      <w:bookmarkEnd w:id="244"/>
      <w:bookmarkEnd w:id="245"/>
    </w:p>
    <w:p w:rsidR="00EF2615" w:rsidRPr="007D45A8" w:rsidRDefault="00EF2615" w:rsidP="00EF2615">
      <w:pPr>
        <w:rPr>
          <w:lang w:val="en-US"/>
        </w:rPr>
      </w:pPr>
      <w:r w:rsidRPr="007D45A8">
        <w:rPr>
          <w:lang w:val="en-US"/>
        </w:rPr>
        <w:t xml:space="preserve">The </w:t>
      </w:r>
      <w:r w:rsidR="00A53F73" w:rsidRPr="007D45A8">
        <w:rPr>
          <w:lang w:val="en-US"/>
        </w:rPr>
        <w:t>mean NIP vector used for binari</w:t>
      </w:r>
      <w:r w:rsidR="007D45A8">
        <w:rPr>
          <w:lang w:val="en-US"/>
        </w:rPr>
        <w:t>z</w:t>
      </w:r>
      <w:r w:rsidR="00A53F73" w:rsidRPr="007D45A8">
        <w:rPr>
          <w:lang w:val="en-US"/>
        </w:rPr>
        <w:t>ation is listed below.</w:t>
      </w:r>
    </w:p>
    <w:p w:rsidR="005E5537" w:rsidRPr="007D45A8" w:rsidRDefault="004059ED" w:rsidP="004059ED">
      <w:pPr>
        <w:rPr>
          <w:lang w:val="en-US"/>
        </w:rPr>
      </w:pPr>
      <w:r w:rsidRPr="007D45A8">
        <w:rPr>
          <w:lang w:val="en-US"/>
        </w:rPr>
        <w:t>0.0058197395745, 0.0226217675917, 0.0202749371303, 0.0155842523303, 0.00206882785025, 0.029584621966, 0.038005899671, 0.016528418024, 0.0247320122345, 0.0122353927363, 0.017080113834, 0.00712884363225, 0.0123059255535, -0.0</w:t>
      </w:r>
      <w:r w:rsidR="0056472A" w:rsidRPr="007D45A8">
        <w:rPr>
          <w:lang w:val="en-US"/>
        </w:rPr>
        <w:t xml:space="preserve">105145122705, 0.0207673153715, </w:t>
      </w:r>
      <w:r w:rsidR="0056472A" w:rsidRPr="007D45A8">
        <w:rPr>
          <w:lang w:val="en-US"/>
        </w:rPr>
        <w:br/>
        <w:t>-</w:t>
      </w:r>
      <w:r w:rsidRPr="007D45A8">
        <w:rPr>
          <w:lang w:val="en-US"/>
        </w:rPr>
        <w:t>0.00909547014575, 0.00916992669575, 0.0273888260937, 0.018752814925, 0.0152868328593, 0.0445336729452, 0.0215145660928, 0.0203954865802, 0.0234313924643, 0.00524717686175, 0.0242731346265, 0.0289761905763, 0.0280460966355, 0.017615927364, 0.0243089468142, 0.0193036371632, 0.013409030424, 0.0309236881018, 0.0257856419995, 0.011399816407, 0.019129428682, 0.0259679771572, 0.0284168086223, 0.01345578691, 0.0175459276602, 0.027395239278, 0.00666205869725, 0.0195553116088, 0.0392152485792, 0.0136351882353, 0.0409940035042, 0.0167323242787, 0.028913315617, 0.0257141238363, 0.02690220789, 0.0227256735683, 0.022336113465, 0.021211028819, 0.021772930042, 0.021908772172, 0.0261280332655, 0.0253713006843, 0.0239380601443, 0.03415758131, 0.0211405949132, 0.0279264624117, 0.0261920855632, 0.02128137101, 0.0303210906008, 0.0310672161878, 0.0365590380875, 0.0236870791805, 0.0243907555218, 0.026322812217, 0.0305406238485, 0.0361602068683, 0.0238308424665, 0.0232999506227, 0.0314031987985, 0.0219974163363, 0.0156449749333, 0.0286064100997, 0.0294873809845, 0.0235161836865, 0.03447762474, 0.0277428287925, 0.0293508453585, 0.0278911456642, 0.0294239725642, 0.0312639482457, 0.0233654262662, 0.0169140082432, 0.0279709921002, 0.0283202204552, 0.0225416976585, 0.0215537471933, 0.029058299679, 0.0232663183397, 0.016614706213, 0.0211547221025, 0.025384580921, 0.019664851772, 0.024960806945, 0.0206738486005, 0.0197707366675, 0.0279514846577, 0.0294827706572, 0.023431541614, 0.0216941109597, 0.0305681944643, 0.0315824753132, 0.020248133739, 0.0236163262458, 0.0317520210487, 0.0327342338805, 0.0297010453865, 0.030222793652, 0.0224698529018, 0.0263406126527, 0.0271875863347, 0.030348754238, 0.0260163466505, 0.0200897973242, 0.0285137565478, 0.027136599387, 0.0296097338805, 0.0287653057302, 0.0282526544912, 0.0288727058652, 0.033271722726, 0.025932215883, 0.0263048944515, 0.024224776357, 0.024565864631, 0.0279205320288, 0.0309231297297,</w:t>
      </w:r>
      <w:r w:rsidR="00EF2615" w:rsidRPr="007D45A8">
        <w:rPr>
          <w:lang w:val="en-US"/>
        </w:rPr>
        <w:t xml:space="preserve"> </w:t>
      </w:r>
      <w:r w:rsidRPr="007D45A8">
        <w:rPr>
          <w:lang w:val="en-US"/>
        </w:rPr>
        <w:t>0.0347142209062, 0.0403212456945, 0.031239713809, 0.0238175790327, 0.0287571898685, 0.0342754993582, 0.0193019639645, 0.0276222059255, 0.0202216318653, 0.0295162987598, 0.0252226728543, 0.029154281835, 0.0314661849217, 0.0192040843237, 0.0314981175073, 0.0254065509248, 0.0230813488198, 0.024692731679, 0.</w:t>
      </w:r>
      <w:r w:rsidR="00EF2615" w:rsidRPr="007D45A8">
        <w:rPr>
          <w:lang w:val="en-US"/>
        </w:rPr>
        <w:t xml:space="preserve">0256251256093, 0.0326177089335, </w:t>
      </w:r>
      <w:r w:rsidRPr="007D45A8">
        <w:rPr>
          <w:lang w:val="en-US"/>
        </w:rPr>
        <w:t>0.0319256394952, 0.0250807688187, 0.0291628143008, 0.036706077866, 0.0331032075195, 0.022590679736, 0.030768290391, 0.0243820557292, 0.0272579297092, 0.0308361629515, 0.020727241318, 0.0308387033335, 0.029924132708, 0.0227707651483, 0.0327331945035, 0.023580599136, 0.0342618573207, 0.0233942059808, 0.03093170719, 0.0296530524385, 0.0298438369802, 0.0245936033625, 0.023605879956, 0.0273949869565, 0.0238446511835, 0.0242326018003, 0.0281564644735, 0.0281974365738, 0.030071122657, 0.031864731148, 0.0250918541315, 0.0321710143938, 0.0283538821483, 0.029706207414, 0.0239366809277,</w:t>
      </w:r>
      <w:r w:rsidR="00EF2615" w:rsidRPr="007D45A8">
        <w:rPr>
          <w:lang w:val="en-US"/>
        </w:rPr>
        <w:t xml:space="preserve"> </w:t>
      </w:r>
      <w:r w:rsidRPr="007D45A8">
        <w:rPr>
          <w:lang w:val="en-US"/>
        </w:rPr>
        <w:t xml:space="preserve">0.0263788457187, 0.0270092568242, 0.032302620426, 0.0267683291743, 0.0289038030315, 0.0250336385095, 0.0351151765717, 0.0234271303583, 0.035444160666, 0.0294192925318, 0.0250971470065, 0.0282549192462, 0.026746021514, 0.0309562638975, 0.0349411097165, 0.0279854703858, 0.0273719979258, 0.028850290678, 0.024677842984, 0.0307281782003, 0.03287051178, 0.0289088738375, 0.0267455129325, 0.0293861691037, 0.028082594747, 0.028874946859, 0.0330696857035, 0.0280922629012, 0.0280832393907, 0.0277765193855, 0.0293994957767, 0.0308071271557, 0.0245425149145, 0.0325668884262, 0.0315901276765, 0.0344813526713, 0.0293978046748, 0.0325455867145, 0.0292055251928, 0.0286491233553, 0.0259101732933, 0.0305542679653, 0.0335555267605, 0.0267651571593, 0.0276011314415, 0.0274300069327, 0.026625609054, 0.0277532715705, 0.033398343493, 0.0239298614925, 0.033372478853, 0.03397257458, 0.0348946650035, 0.033581786472, </w:t>
      </w:r>
      <w:r w:rsidR="00EF2615" w:rsidRPr="007D45A8">
        <w:rPr>
          <w:lang w:val="en-US"/>
        </w:rPr>
        <w:br/>
      </w:r>
      <w:r w:rsidRPr="007D45A8">
        <w:rPr>
          <w:lang w:val="en-US"/>
        </w:rPr>
        <w:t>0.030023363268,</w:t>
      </w:r>
      <w:r w:rsidR="00EF2615" w:rsidRPr="007D45A8">
        <w:rPr>
          <w:lang w:val="en-US"/>
        </w:rPr>
        <w:t xml:space="preserve"> </w:t>
      </w:r>
      <w:r w:rsidRPr="007D45A8">
        <w:rPr>
          <w:lang w:val="en-US"/>
        </w:rPr>
        <w:t xml:space="preserve">0.028403478765, 0.0341631561863, 0.0286766831203, 0.030297623174, 0.0284927249617, 0.0312253405323, 0.0293969683573, 0.0331701725335, 0.0290916984317, </w:t>
      </w:r>
      <w:r w:rsidRPr="007D45A8">
        <w:rPr>
          <w:lang w:val="en-US"/>
        </w:rPr>
        <w:lastRenderedPageBreak/>
        <w:t xml:space="preserve">0.0254170781148, 0.03322021924, </w:t>
      </w:r>
      <w:r w:rsidR="00EF2615" w:rsidRPr="007D45A8">
        <w:rPr>
          <w:lang w:val="en-US"/>
        </w:rPr>
        <w:t xml:space="preserve"> </w:t>
      </w:r>
      <w:r w:rsidRPr="007D45A8">
        <w:rPr>
          <w:lang w:val="en-US"/>
        </w:rPr>
        <w:t>0.0317817605157, 0.030556624708, 0.0285278324833, 0.029663595497, 0.0286140484585, 0.0288106080895, 0.0300296191353, 0.0311715805277, 0.0305311768073, 0.0311608192052, 0.0300077470905,</w:t>
      </w:r>
      <w:r w:rsidR="00EF2615" w:rsidRPr="007D45A8">
        <w:rPr>
          <w:lang w:val="en-US"/>
        </w:rPr>
        <w:t xml:space="preserve"> </w:t>
      </w:r>
      <w:r w:rsidRPr="007D45A8">
        <w:rPr>
          <w:lang w:val="en-US"/>
        </w:rPr>
        <w:t>0.0271409012165, 0.030077297791, 0.0282007574495, 0.033863719907, 0.033050423517, 0.0307423222473, 0.030509903522, 0.024979511976, 0.0279493741193, 0.0312742280747, 0.0226712091697, 0.0310798099133, 0.03118675818, 0.0299971871467, 0.027517609126, 0.0383080313662, 0.0274216835873, 0.0317109951135, 0.0281019089283, 0.033225526883, 0.0291657199305, 0.0306566293905, 0.0327373989065, 0.0348325292493, 0.0315469191795, 0.0348671191425, 0.0325448879755, 0.0298935860895, 0.0304467333765, 0.0284371759772, 0.0309737486685, 0.029729577894, 0.0301795539012, 0.029291424279, 0.0325247677492, 0.033622334954, 0.0297019012447, 0.0318481543717, 0.0313265857413, 0.0308693020323, 0.0323915585797, 0.0289017611357, 0.0321577830197, 0.0278262627123, 0.0305114449582, 0.0285186108945, 0.0293513839542, 0.031830889438, 0.031509032763, 0.0274477761142, 0.0271028366462, 0.0297565335242, 0.03248279573, 0.0304176390092, 0.0264395444605, 0.033106075518, 0</w:t>
      </w:r>
      <w:r w:rsidR="00EF2615" w:rsidRPr="007D45A8">
        <w:rPr>
          <w:lang w:val="en-US"/>
        </w:rPr>
        <w:t>.026113148902,</w:t>
      </w:r>
      <w:r w:rsidR="00EF2615" w:rsidRPr="007D45A8">
        <w:rPr>
          <w:lang w:val="en-US"/>
        </w:rPr>
        <w:br/>
      </w:r>
      <w:r w:rsidRPr="007D45A8">
        <w:rPr>
          <w:lang w:val="en-US"/>
        </w:rPr>
        <w:t>0.032340056978, 0.029008171609, 0.0290341098982, 0.0303408750697, 0.0293805775922, 0.03171021293, 0.028744070727, 0.0276803829028, 0.0297883307477, 0.032145950338, 0.0289025024525, 0.030998750046, 0.0334560689193, 0.0327860582643, 0.0302882766793, 0.0300137764893, 0.030663118822, 0.0319853755132, 0.0351638289335, 0.0270146325495, 0.0324935145527, 0.0319067984605, 0.0278537655425, 0.0326348501755, 0.032373126405, 0.033141360277, 0.0332600789488, 0.0327914714263, 0.0298386243935, 0.0319611096777, 0.0343059085407, 0.0291653066707, 0.0344409566642, 0.0284622517933, 0.033585483755, 0.030371093276, 0.0322821096108, 0.0313927747075, 0.0333132238382, 0.0357923030505, 0.0332683289612, 0.0290572761143, 0.0356361236632, 0.027398539265, 0.0296664251753, 0.0272112828033, 0.030505058675, 0.031102794707, 0.031322856817, 0.0324160159408, 0.0335092602798, 0.0316599949625, 0.03529991054, 0.0282665238225, 0.0290026461145, 0.0314603444123, 0.032760574038, 0.0350207335343, 0.032949076276, 0.0354640723603, 0.0300394970485, 0.0297808299208, 0.0325614509385, 0.0281335580978, 0.0322394541912, 0.0297348795437, 0.0309115560482, 0.0291725268557, 0.0353826798258, 0.032777055423, 0.0339779006458, 0.03014045436, 0.0314676520333, 0.0323782267255, 0.0328870326697, 0.0311912002307, 0.0302912921458, 0.0323622743742, 0.0281228400622, 0.03531938135, 0.0322376515525, 0.0357475325968, 0.0319859960165, 0.037339830645, 0.0331519394538, 0.0325339431705, 0.037164277891, 0.0350746122, 0.0322576838023, 0.0339861455745, 0.0325381883075, 0.0329361355193, 0.0330218384898, 0.0320929891762, 0.0297956223645, 0.0317536955013, 0.032711785481,</w:t>
      </w:r>
      <w:r w:rsidR="00EF2615" w:rsidRPr="007D45A8">
        <w:rPr>
          <w:lang w:val="en-US"/>
        </w:rPr>
        <w:t xml:space="preserve"> </w:t>
      </w:r>
      <w:r w:rsidRPr="007D45A8">
        <w:rPr>
          <w:lang w:val="en-US"/>
        </w:rPr>
        <w:t>0.0351765440788, 0.0311181387485, 0.0304094122015, 0.0301847255843, 0.031356710874, 0.036950248211, 0.033181302933, 0.0332838975887, 0.0344636813258, 0.0338261594642, 0.0302204413117, 0.0313193721813, 0.0332455537127, 0.0322315294542, 0.031945385737, 0.0337329308372, 0.0342213323042, 0.0312708777038, 0.033943299625, 0.03073641449, 0.0307447231745, 0.0336413385355, 0.0303286971585, 0.0344690595065, 0.0318857248505, 0.0310391254222, 0.030658445829, 0.0326751368657, 0.0362719545308, 0.031811516975, 0.02978882974, 0.0326402262085, 0.035492505239, 0.0289806391647, 0.0318026274928, 0.0298476063215, 0.0322472316877, 0.029932783173, 0.035769738265, 0.0373262528155, 0.0351015913355, 0.037895683226, 0.0384093755475, 0.0305572324475, 0.0289847845458, 0.0345930166623, 0.032200357355, 0.0334854762938, 0.0369566264907, 0.0323732668237, 0.0315310560275, 0.0335895147888, 0.0351606318207, 0.0370052677673, 0.0321469696422, 0.0334854544248, 0.033393222942, 0.0399975915448, 0.0298192896072, 0.037174031878, 0.0334316686445, 0.0331546963555, 0.0345708023935, 0.0336152165883, 0.0370166253925, 0.0318259720198, 0.0341467024015, 0.0326495332505, 0.035245534894, 0.0320742759435, 0.0324082248125, 0.0335827383688, 0.0374319952045, 0.0399748010387, 0.0367520331035, 0.032553910633, 0.0347369760783, 0.0364552726025, 0.0335421970585, 0.0371101686233, 0.0391068565412, 0.037543774814, 0.0390381380732, 0.036348081589, 0.037692411655, 0.036145483583, 0.036753937319, 0.0339558965473, 0.0383995669475, 0.0329661873607, 0.0391447281473, 0.037238973784, 0.032926773255, 0.0</w:t>
      </w:r>
      <w:r w:rsidR="00EF2615" w:rsidRPr="007D45A8">
        <w:rPr>
          <w:lang w:val="en-US"/>
        </w:rPr>
        <w:t>382053145303, 0.0297602867073</w:t>
      </w:r>
    </w:p>
    <w:sectPr w:rsidR="005E5537" w:rsidRPr="007D45A8" w:rsidSect="005E5537">
      <w:footerReference w:type="even" r:id="rId17"/>
      <w:footerReference w:type="default" r:id="rId18"/>
      <w:headerReference w:type="first" r:id="rId19"/>
      <w:footerReference w:type="first" r:id="rId20"/>
      <w:type w:val="oddPage"/>
      <w:pgSz w:w="11906" w:h="16838"/>
      <w:pgMar w:top="794" w:right="737" w:bottom="567" w:left="850" w:header="709" w:footer="283" w:gutter="567"/>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C71" w:rsidRDefault="003C3C71" w:rsidP="005E5537">
      <w:pPr>
        <w:spacing w:after="0" w:line="240" w:lineRule="auto"/>
      </w:pPr>
      <w:r>
        <w:separator/>
      </w:r>
    </w:p>
  </w:endnote>
  <w:endnote w:type="continuationSeparator" w:id="0">
    <w:p w:rsidR="003C3C71" w:rsidRDefault="003C3C71" w:rsidP="005E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MR10">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81B6C">
      <w:trPr>
        <w:cantSplit/>
        <w:jc w:val="center"/>
      </w:trPr>
      <w:tc>
        <w:tcPr>
          <w:tcW w:w="4876" w:type="dxa"/>
        </w:tcPr>
        <w:p w:rsidR="00C81B6C" w:rsidRDefault="00C81B6C">
          <w:pPr>
            <w:pStyle w:val="Fuzeile"/>
            <w:spacing w:before="540"/>
            <w:rPr>
              <w:lang w:val="fr-FR"/>
            </w:rPr>
          </w:pPr>
          <w:r>
            <w:fldChar w:fldCharType="begin"/>
          </w:r>
          <w:r>
            <w:rPr>
              <w:lang w:val="fr-FR"/>
            </w:rPr>
            <w:instrText xml:space="preserve">\PAGE \* ROMAN \* LOWER \* CHARFORMAT </w:instrText>
          </w:r>
          <w:r>
            <w:fldChar w:fldCharType="separate"/>
          </w:r>
          <w:r w:rsidR="007D45A8">
            <w:rPr>
              <w:noProof/>
              <w:lang w:val="fr-FR"/>
            </w:rPr>
            <w:t>iv</w:t>
          </w:r>
          <w:r>
            <w:fldChar w:fldCharType="end"/>
          </w:r>
        </w:p>
      </w:tc>
      <w:tc>
        <w:tcPr>
          <w:tcW w:w="4876" w:type="dxa"/>
        </w:tcPr>
        <w:p w:rsidR="00C81B6C" w:rsidRDefault="00C81B6C">
          <w:pPr>
            <w:pStyle w:val="Fuzeile"/>
            <w:spacing w:before="540"/>
            <w:jc w:val="right"/>
            <w:rPr>
              <w:sz w:val="16"/>
            </w:rPr>
          </w:pPr>
          <w:r>
            <w:rPr>
              <w:sz w:val="16"/>
            </w:rPr>
            <w:fldChar w:fldCharType="begin"/>
          </w:r>
          <w:r>
            <w:rPr>
              <w:sz w:val="16"/>
            </w:rPr>
            <w:instrText xml:space="preserve"> REF DDOrganization \* CHARFORMAT   </w:instrText>
          </w:r>
          <w:r>
            <w:fldChar w:fldCharType="end"/>
          </w:r>
        </w:p>
      </w:tc>
    </w:tr>
  </w:tbl>
  <w:p w:rsidR="00C81B6C" w:rsidRPr="005E5537" w:rsidRDefault="00C81B6C" w:rsidP="005E5537">
    <w:pPr>
      <w:pStyle w:val="Fuzeile"/>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81B6C">
      <w:trPr>
        <w:cantSplit/>
        <w:jc w:val="center"/>
      </w:trPr>
      <w:tc>
        <w:tcPr>
          <w:tcW w:w="4876" w:type="dxa"/>
        </w:tcPr>
        <w:p w:rsidR="00C81B6C" w:rsidRDefault="00C81B6C">
          <w:pPr>
            <w:pStyle w:val="Fuzeile"/>
            <w:spacing w:before="540"/>
            <w:rPr>
              <w:b/>
              <w:sz w:val="16"/>
            </w:rPr>
          </w:pPr>
          <w:r>
            <w:rPr>
              <w:sz w:val="16"/>
            </w:rPr>
            <w:fldChar w:fldCharType="begin"/>
          </w:r>
          <w:r>
            <w:rPr>
              <w:sz w:val="16"/>
            </w:rPr>
            <w:instrText xml:space="preserve"> REF DDOrganization \* CHARFORMAT   </w:instrText>
          </w:r>
          <w:r>
            <w:fldChar w:fldCharType="end"/>
          </w:r>
        </w:p>
      </w:tc>
      <w:tc>
        <w:tcPr>
          <w:tcW w:w="4876" w:type="dxa"/>
        </w:tcPr>
        <w:p w:rsidR="00C81B6C" w:rsidRDefault="00C81B6C">
          <w:pPr>
            <w:pStyle w:val="Fuzeile"/>
            <w:spacing w:before="540"/>
            <w:jc w:val="right"/>
          </w:pPr>
          <w:r>
            <w:fldChar w:fldCharType="begin"/>
          </w:r>
          <w:r>
            <w:instrText xml:space="preserve">\PAGE \* ROMAN \* LOWER \* CHARFORMAT </w:instrText>
          </w:r>
          <w:r>
            <w:fldChar w:fldCharType="separate"/>
          </w:r>
          <w:r w:rsidR="007D45A8">
            <w:rPr>
              <w:noProof/>
            </w:rPr>
            <w:t>v</w:t>
          </w:r>
          <w:r>
            <w:fldChar w:fldCharType="end"/>
          </w:r>
        </w:p>
      </w:tc>
    </w:tr>
  </w:tbl>
  <w:p w:rsidR="00C81B6C" w:rsidRPr="005E5537" w:rsidRDefault="00C81B6C" w:rsidP="005E5537">
    <w:pPr>
      <w:pStyle w:val="Fuzeile"/>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81B6C">
      <w:trPr>
        <w:cantSplit/>
        <w:jc w:val="center"/>
      </w:trPr>
      <w:tc>
        <w:tcPr>
          <w:tcW w:w="4876" w:type="dxa"/>
        </w:tcPr>
        <w:p w:rsidR="00C81B6C" w:rsidRDefault="00C81B6C">
          <w:pPr>
            <w:pStyle w:val="Fuzeile"/>
            <w:spacing w:before="540"/>
            <w:rPr>
              <w:lang w:val="fr-FR"/>
            </w:rPr>
          </w:pPr>
          <w:r>
            <w:fldChar w:fldCharType="begin"/>
          </w:r>
          <w:r>
            <w:rPr>
              <w:lang w:val="fr-FR"/>
            </w:rPr>
            <w:instrText xml:space="preserve">\PAGE \* ROMAN \* LOWER \* CHARFORMAT </w:instrText>
          </w:r>
          <w:r>
            <w:fldChar w:fldCharType="separate"/>
          </w:r>
          <w:r>
            <w:rPr>
              <w:noProof/>
              <w:lang w:val="fr-FR"/>
            </w:rPr>
            <w:t>iii</w:t>
          </w:r>
          <w:r>
            <w:fldChar w:fldCharType="end"/>
          </w:r>
        </w:p>
      </w:tc>
      <w:tc>
        <w:tcPr>
          <w:tcW w:w="4876" w:type="dxa"/>
        </w:tcPr>
        <w:p w:rsidR="00C81B6C" w:rsidRDefault="00C81B6C">
          <w:pPr>
            <w:pStyle w:val="Fuzeile"/>
            <w:spacing w:before="540"/>
            <w:jc w:val="right"/>
            <w:rPr>
              <w:sz w:val="16"/>
            </w:rPr>
          </w:pPr>
          <w:r>
            <w:rPr>
              <w:sz w:val="16"/>
            </w:rPr>
            <w:fldChar w:fldCharType="begin"/>
          </w:r>
          <w:r>
            <w:rPr>
              <w:sz w:val="16"/>
            </w:rPr>
            <w:instrText xml:space="preserve"> REF DDOrganization \* CHARFORMAT   </w:instrText>
          </w:r>
          <w:r>
            <w:fldChar w:fldCharType="end"/>
          </w:r>
        </w:p>
      </w:tc>
    </w:tr>
  </w:tbl>
  <w:p w:rsidR="00C81B6C" w:rsidRDefault="00C81B6C">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81B6C">
      <w:trPr>
        <w:cantSplit/>
        <w:jc w:val="center"/>
      </w:trPr>
      <w:tc>
        <w:tcPr>
          <w:tcW w:w="4876" w:type="dxa"/>
        </w:tcPr>
        <w:p w:rsidR="00C81B6C" w:rsidRDefault="00C81B6C">
          <w:pPr>
            <w:pStyle w:val="Fuzeile"/>
            <w:spacing w:before="540"/>
            <w:rPr>
              <w:b/>
              <w:sz w:val="22"/>
              <w:lang w:val="fr-FR"/>
            </w:rPr>
          </w:pPr>
          <w:r>
            <w:rPr>
              <w:b/>
              <w:sz w:val="22"/>
            </w:rPr>
            <w:fldChar w:fldCharType="begin"/>
          </w:r>
          <w:r>
            <w:rPr>
              <w:b/>
              <w:sz w:val="22"/>
              <w:lang w:val="fr-FR"/>
            </w:rPr>
            <w:instrText xml:space="preserve">PAGE \* ARABIC \* CHARFORMAT </w:instrText>
          </w:r>
          <w:r>
            <w:rPr>
              <w:b/>
              <w:sz w:val="22"/>
            </w:rPr>
            <w:fldChar w:fldCharType="separate"/>
          </w:r>
          <w:r w:rsidR="007D45A8">
            <w:rPr>
              <w:b/>
              <w:noProof/>
              <w:sz w:val="22"/>
              <w:lang w:val="fr-FR"/>
            </w:rPr>
            <w:t>18</w:t>
          </w:r>
          <w:r>
            <w:rPr>
              <w:b/>
              <w:sz w:val="22"/>
            </w:rPr>
            <w:fldChar w:fldCharType="end"/>
          </w:r>
        </w:p>
      </w:tc>
      <w:tc>
        <w:tcPr>
          <w:tcW w:w="4876" w:type="dxa"/>
        </w:tcPr>
        <w:p w:rsidR="00C81B6C" w:rsidRDefault="00C81B6C">
          <w:pPr>
            <w:pStyle w:val="Fuzeile"/>
            <w:spacing w:before="540"/>
            <w:jc w:val="right"/>
            <w:rPr>
              <w:sz w:val="16"/>
            </w:rPr>
          </w:pPr>
          <w:r>
            <w:rPr>
              <w:sz w:val="16"/>
            </w:rPr>
            <w:fldChar w:fldCharType="begin"/>
          </w:r>
          <w:r>
            <w:rPr>
              <w:sz w:val="16"/>
            </w:rPr>
            <w:instrText xml:space="preserve"> REF DDOrganization \* CHARFORMAT    \* MERGEFORMAT </w:instrText>
          </w:r>
          <w:r>
            <w:fldChar w:fldCharType="end"/>
          </w:r>
        </w:p>
      </w:tc>
    </w:tr>
  </w:tbl>
  <w:p w:rsidR="00C81B6C" w:rsidRPr="005E5537" w:rsidRDefault="00C81B6C" w:rsidP="005E5537">
    <w:pPr>
      <w:pStyle w:val="Fuzeile"/>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81B6C">
      <w:trPr>
        <w:cantSplit/>
        <w:jc w:val="center"/>
      </w:trPr>
      <w:tc>
        <w:tcPr>
          <w:tcW w:w="4876" w:type="dxa"/>
        </w:tcPr>
        <w:p w:rsidR="00C81B6C" w:rsidRDefault="00C81B6C">
          <w:pPr>
            <w:pStyle w:val="Fuzeile"/>
            <w:spacing w:before="540"/>
            <w:rPr>
              <w:b/>
              <w:sz w:val="16"/>
            </w:rPr>
          </w:pPr>
          <w:r>
            <w:rPr>
              <w:sz w:val="16"/>
            </w:rPr>
            <w:fldChar w:fldCharType="begin"/>
          </w:r>
          <w:r>
            <w:rPr>
              <w:sz w:val="16"/>
            </w:rPr>
            <w:instrText xml:space="preserve"> REF DDOrganization \* CHARFORMAT    \* MERGEFORMAT </w:instrText>
          </w:r>
          <w:r>
            <w:fldChar w:fldCharType="end"/>
          </w:r>
        </w:p>
      </w:tc>
      <w:tc>
        <w:tcPr>
          <w:tcW w:w="4876" w:type="dxa"/>
        </w:tcPr>
        <w:p w:rsidR="00C81B6C" w:rsidRDefault="00C81B6C">
          <w:pPr>
            <w:pStyle w:val="Fuzeile"/>
            <w:spacing w:before="540"/>
            <w:jc w:val="right"/>
            <w:rPr>
              <w:b/>
              <w:sz w:val="22"/>
            </w:rPr>
          </w:pPr>
          <w:r>
            <w:rPr>
              <w:b/>
              <w:sz w:val="22"/>
            </w:rPr>
            <w:fldChar w:fldCharType="begin"/>
          </w:r>
          <w:r>
            <w:rPr>
              <w:b/>
              <w:sz w:val="22"/>
            </w:rPr>
            <w:instrText xml:space="preserve">PAGE \* ARABIC \* CHARFORMAT </w:instrText>
          </w:r>
          <w:r>
            <w:rPr>
              <w:b/>
              <w:sz w:val="22"/>
            </w:rPr>
            <w:fldChar w:fldCharType="separate"/>
          </w:r>
          <w:r w:rsidR="007D45A8">
            <w:rPr>
              <w:b/>
              <w:noProof/>
              <w:sz w:val="22"/>
            </w:rPr>
            <w:t>17</w:t>
          </w:r>
          <w:r>
            <w:rPr>
              <w:b/>
              <w:sz w:val="22"/>
            </w:rPr>
            <w:fldChar w:fldCharType="end"/>
          </w:r>
        </w:p>
      </w:tc>
    </w:tr>
  </w:tbl>
  <w:p w:rsidR="00C81B6C" w:rsidRPr="005E5537" w:rsidRDefault="00C81B6C" w:rsidP="005E5537">
    <w:pPr>
      <w:pStyle w:val="Fuzeile"/>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81B6C">
      <w:trPr>
        <w:cantSplit/>
        <w:jc w:val="center"/>
      </w:trPr>
      <w:tc>
        <w:tcPr>
          <w:tcW w:w="4876" w:type="dxa"/>
        </w:tcPr>
        <w:p w:rsidR="00C81B6C" w:rsidRDefault="00C81B6C">
          <w:pPr>
            <w:pStyle w:val="Fuzeile"/>
            <w:spacing w:before="540"/>
            <w:rPr>
              <w:b/>
              <w:sz w:val="16"/>
            </w:rPr>
          </w:pPr>
          <w:r>
            <w:rPr>
              <w:sz w:val="16"/>
            </w:rPr>
            <w:fldChar w:fldCharType="begin"/>
          </w:r>
          <w:r>
            <w:rPr>
              <w:sz w:val="16"/>
            </w:rPr>
            <w:instrText xml:space="preserve"> REF DDOrganization \* CHARFORMAT    \* MERGEFORMAT </w:instrText>
          </w:r>
          <w:r>
            <w:fldChar w:fldCharType="end"/>
          </w:r>
        </w:p>
      </w:tc>
      <w:tc>
        <w:tcPr>
          <w:tcW w:w="4876" w:type="dxa"/>
        </w:tcPr>
        <w:p w:rsidR="00C81B6C" w:rsidRDefault="00C81B6C">
          <w:pPr>
            <w:pStyle w:val="Fuzeile"/>
            <w:spacing w:before="540"/>
            <w:jc w:val="right"/>
            <w:rPr>
              <w:b/>
              <w:sz w:val="22"/>
            </w:rPr>
          </w:pPr>
          <w:r>
            <w:rPr>
              <w:b/>
              <w:sz w:val="22"/>
            </w:rPr>
            <w:fldChar w:fldCharType="begin"/>
          </w:r>
          <w:r>
            <w:rPr>
              <w:b/>
              <w:sz w:val="22"/>
            </w:rPr>
            <w:instrText xml:space="preserve">PAGE \* ARABIC \* CHARFORMAT </w:instrText>
          </w:r>
          <w:r>
            <w:rPr>
              <w:b/>
              <w:sz w:val="22"/>
            </w:rPr>
            <w:fldChar w:fldCharType="separate"/>
          </w:r>
          <w:r w:rsidR="007D45A8">
            <w:rPr>
              <w:b/>
              <w:noProof/>
              <w:sz w:val="22"/>
            </w:rPr>
            <w:t>1</w:t>
          </w:r>
          <w:r>
            <w:rPr>
              <w:b/>
              <w:sz w:val="22"/>
            </w:rPr>
            <w:fldChar w:fldCharType="end"/>
          </w:r>
        </w:p>
      </w:tc>
    </w:tr>
  </w:tbl>
  <w:p w:rsidR="00C81B6C" w:rsidRPr="005E5537" w:rsidRDefault="00C81B6C" w:rsidP="005E5537">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C71" w:rsidRDefault="003C3C71" w:rsidP="005E5537">
      <w:pPr>
        <w:spacing w:after="0" w:line="240" w:lineRule="auto"/>
      </w:pPr>
      <w:r>
        <w:separator/>
      </w:r>
    </w:p>
  </w:footnote>
  <w:footnote w:type="continuationSeparator" w:id="0">
    <w:p w:rsidR="003C3C71" w:rsidRDefault="003C3C71" w:rsidP="005E55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B6C" w:rsidRDefault="00C81B6C">
    <w:pPr>
      <w:pStyle w:val="Kopfzeile"/>
    </w:pPr>
    <w:r>
      <w:fldChar w:fldCharType="begin"/>
    </w:r>
    <w:r>
      <w:instrText xml:space="preserve"> REF LibEnteteISO \* CHARFORMAT </w:instrTex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B6C" w:rsidRDefault="00C81B6C" w:rsidP="005E5537">
    <w:pPr>
      <w:pStyle w:val="Kopfzeile"/>
      <w:jc w:val="right"/>
    </w:pPr>
    <w:r>
      <w:fldChar w:fldCharType="begin"/>
    </w:r>
    <w:r>
      <w:instrText xml:space="preserve"> REF LibEnteteISO \* CHARFORMAT </w:instrTex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B6C" w:rsidRPr="005E5537" w:rsidRDefault="00C81B6C">
    <w:pPr>
      <w:pStyle w:val="Kopfzeile"/>
    </w:pPr>
    <w:r w:rsidRPr="005E5537">
      <w:fldChar w:fldCharType="begin"/>
    </w:r>
    <w:r w:rsidRPr="005E5537">
      <w:instrText xml:space="preserve"> REF LibEnteteISO \* CHARFORMAT </w:instrText>
    </w:r>
    <w:r w:rsidRPr="005E5537">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387"/>
      <w:gridCol w:w="4366"/>
    </w:tblGrid>
    <w:tr w:rsidR="00C81B6C">
      <w:trPr>
        <w:cantSplit/>
      </w:trPr>
      <w:tc>
        <w:tcPr>
          <w:tcW w:w="5387" w:type="dxa"/>
          <w:tcBorders>
            <w:top w:val="single" w:sz="18" w:space="0" w:color="auto"/>
            <w:bottom w:val="single" w:sz="18" w:space="0" w:color="auto"/>
          </w:tcBorders>
          <w:vAlign w:val="center"/>
        </w:tcPr>
        <w:p w:rsidR="00C81B6C" w:rsidRDefault="00C81B6C">
          <w:pPr>
            <w:pStyle w:val="Kopfzeile"/>
            <w:spacing w:before="120" w:after="120" w:line="230" w:lineRule="exact"/>
            <w:jc w:val="left"/>
          </w:pPr>
          <w:r>
            <w:fldChar w:fldCharType="begin"/>
          </w:r>
          <w:r>
            <w:instrText xml:space="preserve"> REF DDHeadingPage1 \* CHARFORMAT  \* MERGEFORMAT </w:instrText>
          </w:r>
          <w:r>
            <w:fldChar w:fldCharType="end"/>
          </w:r>
        </w:p>
      </w:tc>
      <w:tc>
        <w:tcPr>
          <w:tcW w:w="4366" w:type="dxa"/>
          <w:tcBorders>
            <w:top w:val="single" w:sz="18" w:space="0" w:color="auto"/>
            <w:bottom w:val="single" w:sz="18" w:space="0" w:color="auto"/>
          </w:tcBorders>
          <w:vAlign w:val="center"/>
        </w:tcPr>
        <w:p w:rsidR="00C81B6C" w:rsidRDefault="00C81B6C">
          <w:pPr>
            <w:pStyle w:val="Kopfzeile"/>
            <w:spacing w:before="120" w:after="120" w:line="230" w:lineRule="exact"/>
            <w:jc w:val="right"/>
          </w:pPr>
          <w:r>
            <w:fldChar w:fldCharType="begin"/>
          </w:r>
          <w:r>
            <w:instrText xml:space="preserve"> REF LibEnteteISO \* CHARFORMAT   </w:instrText>
          </w:r>
          <w:r>
            <w:fldChar w:fldCharType="end"/>
          </w:r>
        </w:p>
      </w:tc>
    </w:tr>
  </w:tbl>
  <w:p w:rsidR="00C81B6C" w:rsidRPr="005E5537" w:rsidRDefault="00C81B6C" w:rsidP="005E55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33AC7EB8"/>
    <w:multiLevelType w:val="multilevel"/>
    <w:tmpl w:val="975087F0"/>
    <w:lvl w:ilvl="0">
      <w:start w:val="1"/>
      <w:numFmt w:val="decimal"/>
      <w:pStyle w:val="berschrift1"/>
      <w:lvlText w:val="%1"/>
      <w:lvlJc w:val="left"/>
      <w:pPr>
        <w:tabs>
          <w:tab w:val="num" w:pos="432"/>
        </w:tabs>
        <w:ind w:left="432" w:hanging="432"/>
      </w:pPr>
      <w:rPr>
        <w:b/>
        <w:i w:val="0"/>
      </w:rPr>
    </w:lvl>
    <w:lvl w:ilvl="1">
      <w:start w:val="1"/>
      <w:numFmt w:val="decimal"/>
      <w:pStyle w:val="berschrift2"/>
      <w:lvlText w:val="%1.%2"/>
      <w:lvlJc w:val="left"/>
      <w:pPr>
        <w:tabs>
          <w:tab w:val="num" w:pos="360"/>
        </w:tabs>
        <w:ind w:left="0" w:firstLine="0"/>
      </w:pPr>
      <w:rPr>
        <w:b/>
        <w:i w:val="0"/>
      </w:rPr>
    </w:lvl>
    <w:lvl w:ilvl="2">
      <w:start w:val="1"/>
      <w:numFmt w:val="decimal"/>
      <w:pStyle w:val="berschrift3"/>
      <w:lvlText w:val="%1.%2.%3"/>
      <w:lvlJc w:val="left"/>
      <w:pPr>
        <w:tabs>
          <w:tab w:val="num" w:pos="720"/>
        </w:tabs>
        <w:ind w:left="0" w:firstLine="0"/>
      </w:pPr>
      <w:rPr>
        <w:b/>
        <w:i w:val="0"/>
      </w:rPr>
    </w:lvl>
    <w:lvl w:ilvl="3">
      <w:start w:val="1"/>
      <w:numFmt w:val="decimal"/>
      <w:pStyle w:val="berschrift4"/>
      <w:lvlText w:val="%1.%2.%3.%4"/>
      <w:lvlJc w:val="left"/>
      <w:pPr>
        <w:tabs>
          <w:tab w:val="num" w:pos="1080"/>
        </w:tabs>
        <w:ind w:left="0" w:firstLine="0"/>
      </w:pPr>
      <w:rPr>
        <w:b/>
        <w:i w:val="0"/>
      </w:rPr>
    </w:lvl>
    <w:lvl w:ilvl="4">
      <w:start w:val="1"/>
      <w:numFmt w:val="decimal"/>
      <w:pStyle w:val="berschrift5"/>
      <w:lvlText w:val="%1.%2.%3.%4.%5"/>
      <w:lvlJc w:val="left"/>
      <w:pPr>
        <w:tabs>
          <w:tab w:val="num" w:pos="1080"/>
        </w:tabs>
        <w:ind w:left="0" w:firstLine="0"/>
      </w:pPr>
      <w:rPr>
        <w:b/>
        <w:i w:val="0"/>
      </w:rPr>
    </w:lvl>
    <w:lvl w:ilvl="5">
      <w:start w:val="1"/>
      <w:numFmt w:val="decimal"/>
      <w:pStyle w:val="berschrift6"/>
      <w:lvlText w:val="%1.%2.%3.%4.%5.%6"/>
      <w:lvlJc w:val="left"/>
      <w:pPr>
        <w:tabs>
          <w:tab w:val="num" w:pos="1440"/>
        </w:tabs>
        <w:ind w:left="0" w:firstLine="0"/>
      </w:pPr>
      <w:rPr>
        <w:b/>
        <w:i w:val="0"/>
      </w:rPr>
    </w:lvl>
    <w:lvl w:ilvl="6">
      <w:start w:val="1"/>
      <w:numFmt w:val="decimal"/>
      <w:pStyle w:val="berschrift7"/>
      <w:lvlText w:val="%1.%2.%3.%4.%5.%6.%7"/>
      <w:lvlJc w:val="left"/>
      <w:pPr>
        <w:tabs>
          <w:tab w:val="num" w:pos="1440"/>
        </w:tabs>
        <w:ind w:left="0" w:firstLine="0"/>
      </w:pPr>
    </w:lvl>
    <w:lvl w:ilvl="7">
      <w:start w:val="1"/>
      <w:numFmt w:val="decimal"/>
      <w:pStyle w:val="berschrift8"/>
      <w:lvlText w:val="%1.%2.%3.%4.%5.%6.%7.%8"/>
      <w:lvlJc w:val="left"/>
      <w:pPr>
        <w:tabs>
          <w:tab w:val="num" w:pos="1800"/>
        </w:tabs>
        <w:ind w:left="0" w:firstLine="0"/>
      </w:pPr>
    </w:lvl>
    <w:lvl w:ilvl="8">
      <w:start w:val="1"/>
      <w:numFmt w:val="decimal"/>
      <w:pStyle w:val="berschrift9"/>
      <w:lvlText w:val="%1.%2.%3.%4.%5.%6.%7.%8.%9"/>
      <w:lvlJc w:val="left"/>
      <w:pPr>
        <w:tabs>
          <w:tab w:val="num" w:pos="1800"/>
        </w:tabs>
        <w:ind w:left="0" w:firstLine="0"/>
      </w:pPr>
    </w:lvl>
  </w:abstractNum>
  <w:abstractNum w:abstractNumId="9">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387D4433"/>
    <w:multiLevelType w:val="multilevel"/>
    <w:tmpl w:val="EF029DE6"/>
    <w:name w:val="heading"/>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3A272BAD"/>
    <w:multiLevelType w:val="multilevel"/>
    <w:tmpl w:val="AD4829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B2D078B"/>
    <w:multiLevelType w:val="hybridMultilevel"/>
    <w:tmpl w:val="01F0ADD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4">
    <w:nsid w:val="72880A28"/>
    <w:multiLevelType w:val="multilevel"/>
    <w:tmpl w:val="9F5AB1AE"/>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nsid w:val="72C37778"/>
    <w:multiLevelType w:val="hybridMultilevel"/>
    <w:tmpl w:val="06043E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7F896E29"/>
    <w:multiLevelType w:val="singleLevel"/>
    <w:tmpl w:val="3AD67B8A"/>
    <w:lvl w:ilvl="0">
      <w:start w:val="1"/>
      <w:numFmt w:val="bullet"/>
      <w:pStyle w:val="Bullet3"/>
      <w:lvlText w:val=""/>
      <w:lvlJc w:val="left"/>
      <w:pPr>
        <w:tabs>
          <w:tab w:val="num" w:pos="360"/>
        </w:tabs>
        <w:ind w:left="360" w:hanging="360"/>
      </w:pPr>
      <w:rPr>
        <w:rFonts w:ascii="Symbol" w:hAnsi="Symbol"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6"/>
  </w:num>
  <w:num w:numId="8">
    <w:abstractNumId w:val="8"/>
  </w:num>
  <w:num w:numId="9">
    <w:abstractNumId w:val="8"/>
  </w:num>
  <w:num w:numId="10">
    <w:abstractNumId w:val="8"/>
  </w:num>
  <w:num w:numId="11">
    <w:abstractNumId w:val="5"/>
  </w:num>
  <w:num w:numId="12">
    <w:abstractNumId w:val="4"/>
  </w:num>
  <w:num w:numId="13">
    <w:abstractNumId w:val="3"/>
  </w:num>
  <w:num w:numId="14">
    <w:abstractNumId w:val="2"/>
  </w:num>
  <w:num w:numId="15">
    <w:abstractNumId w:val="1"/>
  </w:num>
  <w:num w:numId="16">
    <w:abstractNumId w:val="10"/>
  </w:num>
  <w:num w:numId="17">
    <w:abstractNumId w:val="10"/>
  </w:num>
  <w:num w:numId="18">
    <w:abstractNumId w:val="10"/>
  </w:num>
  <w:num w:numId="19">
    <w:abstractNumId w:val="10"/>
  </w:num>
  <w:num w:numId="20">
    <w:abstractNumId w:val="14"/>
  </w:num>
  <w:num w:numId="21">
    <w:abstractNumId w:val="14"/>
  </w:num>
  <w:num w:numId="22">
    <w:abstractNumId w:val="14"/>
  </w:num>
  <w:num w:numId="23">
    <w:abstractNumId w:val="14"/>
  </w:num>
  <w:num w:numId="24">
    <w:abstractNumId w:val="0"/>
  </w:num>
  <w:num w:numId="25">
    <w:abstractNumId w:val="7"/>
  </w:num>
  <w:num w:numId="26">
    <w:abstractNumId w:val="13"/>
  </w:num>
  <w:num w:numId="27">
    <w:abstractNumId w:val="9"/>
  </w:num>
  <w:num w:numId="28">
    <w:abstractNumId w:val="12"/>
  </w:num>
  <w:num w:numId="29">
    <w:abstractNumId w:val="11"/>
  </w:num>
  <w:num w:numId="30">
    <w:abstractNumId w:val="16"/>
  </w:num>
  <w:num w:numId="31">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defaultTabStop w:val="400"/>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537"/>
    <w:rsid w:val="000143A7"/>
    <w:rsid w:val="00057970"/>
    <w:rsid w:val="000A3727"/>
    <w:rsid w:val="00164EAE"/>
    <w:rsid w:val="001D63C0"/>
    <w:rsid w:val="002A0218"/>
    <w:rsid w:val="003070DD"/>
    <w:rsid w:val="00367C67"/>
    <w:rsid w:val="003C3C71"/>
    <w:rsid w:val="004059ED"/>
    <w:rsid w:val="004A56A8"/>
    <w:rsid w:val="0056472A"/>
    <w:rsid w:val="005E5537"/>
    <w:rsid w:val="00664F8D"/>
    <w:rsid w:val="0069680A"/>
    <w:rsid w:val="006D041D"/>
    <w:rsid w:val="007B5702"/>
    <w:rsid w:val="007D2A69"/>
    <w:rsid w:val="007D45A8"/>
    <w:rsid w:val="00821BF6"/>
    <w:rsid w:val="0087009B"/>
    <w:rsid w:val="008B3A17"/>
    <w:rsid w:val="008E254F"/>
    <w:rsid w:val="009A2F12"/>
    <w:rsid w:val="009B4D3A"/>
    <w:rsid w:val="009D22DD"/>
    <w:rsid w:val="00A53F73"/>
    <w:rsid w:val="00AE31BF"/>
    <w:rsid w:val="00C81B6C"/>
    <w:rsid w:val="00C90395"/>
    <w:rsid w:val="00CE0C8F"/>
    <w:rsid w:val="00D73D48"/>
    <w:rsid w:val="00E11E94"/>
    <w:rsid w:val="00E5499A"/>
    <w:rsid w:val="00EC61D5"/>
    <w:rsid w:val="00EF2615"/>
    <w:rsid w:val="00F673A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AT" w:eastAsia="de-A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9" w:uiPriority="39"/>
    <w:lsdException w:name="annotation text" w:uiPriority="99"/>
    <w:lsdException w:name="caption" w:semiHidden="0" w:unhideWhenUsed="0" w:qFormat="1"/>
    <w:lsdException w:name="annotation reference"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4D3A"/>
    <w:pPr>
      <w:spacing w:after="240" w:line="230" w:lineRule="atLeast"/>
      <w:jc w:val="both"/>
    </w:pPr>
    <w:rPr>
      <w:rFonts w:ascii="Arial" w:hAnsi="Arial"/>
      <w:lang w:val="de-DE" w:eastAsia="ja-JP"/>
    </w:rPr>
  </w:style>
  <w:style w:type="paragraph" w:styleId="berschrift1">
    <w:name w:val="heading 1"/>
    <w:aliases w:val="h1,Heading U,H1,H11,Œ©o‚µ 1,?co??E 1,?,?c,?co?ƒÊ 1,Œ,Œ©,Titre Partie,뙥"/>
    <w:basedOn w:val="Standard"/>
    <w:next w:val="Standard"/>
    <w:qFormat/>
    <w:pPr>
      <w:keepNext/>
      <w:numPr>
        <w:numId w:val="1"/>
      </w:numPr>
      <w:tabs>
        <w:tab w:val="clear" w:pos="432"/>
        <w:tab w:val="left" w:pos="400"/>
        <w:tab w:val="left" w:pos="560"/>
      </w:tabs>
      <w:suppressAutoHyphens/>
      <w:spacing w:before="270" w:line="270" w:lineRule="exact"/>
      <w:ind w:left="0" w:firstLine="0"/>
      <w:jc w:val="left"/>
      <w:outlineLvl w:val="0"/>
    </w:pPr>
    <w:rPr>
      <w:b/>
      <w:sz w:val="24"/>
    </w:rPr>
  </w:style>
  <w:style w:type="paragraph" w:styleId="berschrift2">
    <w:name w:val="heading 2"/>
    <w:aliases w:val="H2,H21,Œ©o‚µ 2,?co??E 2,h2,뙥2,?c1,?co?ƒÊ 2,?2,Œ1,Œ2,Titre 2,Œ©1,Œ©2,©1,Œ©_o‚µ 2,2,Header 2,2nd level"/>
    <w:basedOn w:val="berschrift1"/>
    <w:next w:val="Standard"/>
    <w:link w:val="berschrift2Zchn"/>
    <w:uiPriority w:val="9"/>
    <w:qFormat/>
    <w:pPr>
      <w:numPr>
        <w:ilvl w:val="1"/>
        <w:numId w:val="2"/>
      </w:numPr>
      <w:tabs>
        <w:tab w:val="clear" w:pos="360"/>
        <w:tab w:val="clear" w:pos="400"/>
        <w:tab w:val="clear" w:pos="560"/>
        <w:tab w:val="left" w:pos="540"/>
        <w:tab w:val="left" w:pos="700"/>
      </w:tabs>
      <w:spacing w:before="60" w:line="250" w:lineRule="exact"/>
      <w:outlineLvl w:val="1"/>
    </w:pPr>
    <w:rPr>
      <w:sz w:val="22"/>
    </w:rPr>
  </w:style>
  <w:style w:type="paragraph" w:styleId="berschrift3">
    <w:name w:val="heading 3"/>
    <w:aliases w:val="H3,H31,h3,Titre 3"/>
    <w:basedOn w:val="berschrift1"/>
    <w:next w:val="Standard"/>
    <w:uiPriority w:val="9"/>
    <w:qFormat/>
    <w:pPr>
      <w:numPr>
        <w:ilvl w:val="2"/>
        <w:numId w:val="3"/>
      </w:numPr>
      <w:tabs>
        <w:tab w:val="clear" w:pos="400"/>
        <w:tab w:val="clear" w:pos="560"/>
        <w:tab w:val="clear" w:pos="720"/>
        <w:tab w:val="left" w:pos="660"/>
        <w:tab w:val="left" w:pos="880"/>
      </w:tabs>
      <w:spacing w:before="60" w:line="230" w:lineRule="exact"/>
      <w:outlineLvl w:val="2"/>
    </w:pPr>
    <w:rPr>
      <w:sz w:val="20"/>
    </w:rPr>
  </w:style>
  <w:style w:type="paragraph" w:styleId="berschrift4">
    <w:name w:val="heading 4"/>
    <w:aliases w:val="Heading 4 Char1 Char,Heading 4 Char Char Char,Heading 4 Char1,Heading 4 Char Char,H4,H41,h4,Titre 4"/>
    <w:basedOn w:val="berschrift3"/>
    <w:next w:val="Standard"/>
    <w:qFormat/>
    <w:pPr>
      <w:numPr>
        <w:ilvl w:val="3"/>
        <w:numId w:val="4"/>
      </w:numPr>
      <w:tabs>
        <w:tab w:val="clear" w:pos="660"/>
        <w:tab w:val="clear" w:pos="880"/>
        <w:tab w:val="clear" w:pos="1080"/>
        <w:tab w:val="left" w:pos="940"/>
        <w:tab w:val="left" w:pos="1140"/>
        <w:tab w:val="left" w:pos="1360"/>
      </w:tabs>
      <w:outlineLvl w:val="3"/>
    </w:pPr>
  </w:style>
  <w:style w:type="paragraph" w:styleId="berschrift5">
    <w:name w:val="heading 5"/>
    <w:aliases w:val="H5,H51,h5,Titre 5"/>
    <w:basedOn w:val="berschrift4"/>
    <w:next w:val="Standard"/>
    <w:uiPriority w:val="9"/>
    <w:qFormat/>
    <w:pPr>
      <w:numPr>
        <w:ilvl w:val="4"/>
        <w:numId w:val="5"/>
      </w:numPr>
      <w:tabs>
        <w:tab w:val="clear" w:pos="940"/>
        <w:tab w:val="clear" w:pos="1140"/>
        <w:tab w:val="clear" w:pos="1360"/>
      </w:tabs>
      <w:outlineLvl w:val="4"/>
    </w:pPr>
  </w:style>
  <w:style w:type="paragraph" w:styleId="berschrift6">
    <w:name w:val="heading 6"/>
    <w:aliases w:val="H6,H61,h6,Titre 6"/>
    <w:basedOn w:val="berschrift5"/>
    <w:next w:val="Standard"/>
    <w:qFormat/>
    <w:pPr>
      <w:numPr>
        <w:ilvl w:val="5"/>
        <w:numId w:val="6"/>
      </w:numPr>
      <w:outlineLvl w:val="5"/>
    </w:pPr>
  </w:style>
  <w:style w:type="paragraph" w:styleId="berschrift7">
    <w:name w:val="heading 7"/>
    <w:basedOn w:val="berschrift6"/>
    <w:next w:val="Standard"/>
    <w:qFormat/>
    <w:pPr>
      <w:numPr>
        <w:ilvl w:val="6"/>
        <w:numId w:val="8"/>
      </w:numPr>
      <w:outlineLvl w:val="6"/>
    </w:pPr>
  </w:style>
  <w:style w:type="paragraph" w:styleId="berschrift8">
    <w:name w:val="heading 8"/>
    <w:basedOn w:val="berschrift6"/>
    <w:next w:val="Standard"/>
    <w:qFormat/>
    <w:pPr>
      <w:numPr>
        <w:ilvl w:val="7"/>
        <w:numId w:val="9"/>
      </w:numPr>
      <w:outlineLvl w:val="7"/>
    </w:pPr>
  </w:style>
  <w:style w:type="paragraph" w:styleId="berschrift9">
    <w:name w:val="heading 9"/>
    <w:basedOn w:val="berschrift6"/>
    <w:next w:val="Standard"/>
    <w:qFormat/>
    <w:pPr>
      <w:numPr>
        <w:ilvl w:val="8"/>
        <w:numId w:val="10"/>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pPr>
      <w:numPr>
        <w:numId w:val="25"/>
      </w:numPr>
      <w:tabs>
        <w:tab w:val="clear" w:pos="540"/>
        <w:tab w:val="clear" w:pos="700"/>
        <w:tab w:val="left" w:pos="500"/>
        <w:tab w:val="left" w:pos="720"/>
      </w:tabs>
      <w:spacing w:before="270" w:line="270" w:lineRule="exact"/>
    </w:pPr>
    <w:rPr>
      <w:sz w:val="24"/>
    </w:rPr>
  </w:style>
  <w:style w:type="paragraph" w:customStyle="1" w:styleId="a3">
    <w:name w:val="a3"/>
    <w:basedOn w:val="berschrift3"/>
    <w:next w:val="Standard"/>
    <w:pPr>
      <w:numPr>
        <w:numId w:val="25"/>
      </w:numPr>
      <w:tabs>
        <w:tab w:val="clear" w:pos="660"/>
        <w:tab w:val="left" w:pos="640"/>
      </w:tabs>
      <w:spacing w:line="250" w:lineRule="exact"/>
    </w:pPr>
    <w:rPr>
      <w:sz w:val="22"/>
    </w:rPr>
  </w:style>
  <w:style w:type="paragraph" w:customStyle="1" w:styleId="a4">
    <w:name w:val="a4"/>
    <w:basedOn w:val="berschrift4"/>
    <w:next w:val="Standard"/>
    <w:pPr>
      <w:numPr>
        <w:numId w:val="25"/>
      </w:numPr>
      <w:tabs>
        <w:tab w:val="clear" w:pos="940"/>
        <w:tab w:val="clear" w:pos="1140"/>
        <w:tab w:val="clear" w:pos="1360"/>
        <w:tab w:val="left" w:pos="880"/>
      </w:tabs>
    </w:pPr>
  </w:style>
  <w:style w:type="paragraph" w:customStyle="1" w:styleId="a5">
    <w:name w:val="a5"/>
    <w:basedOn w:val="berschrift5"/>
    <w:next w:val="Standard"/>
    <w:pPr>
      <w:numPr>
        <w:numId w:val="25"/>
      </w:numPr>
      <w:tabs>
        <w:tab w:val="left" w:pos="1140"/>
        <w:tab w:val="left" w:pos="1360"/>
      </w:tabs>
    </w:pPr>
  </w:style>
  <w:style w:type="paragraph" w:customStyle="1" w:styleId="a6">
    <w:name w:val="a6"/>
    <w:basedOn w:val="berschrift6"/>
    <w:next w:val="Standard"/>
    <w:pPr>
      <w:numPr>
        <w:numId w:val="25"/>
      </w:numPr>
      <w:tabs>
        <w:tab w:val="left" w:pos="1140"/>
        <w:tab w:val="left" w:pos="1360"/>
      </w:tabs>
    </w:pPr>
  </w:style>
  <w:style w:type="paragraph" w:customStyle="1" w:styleId="ANNEX">
    <w:name w:val="ANNEX"/>
    <w:basedOn w:val="Standard"/>
    <w:next w:val="Standard"/>
    <w:pPr>
      <w:keepNext/>
      <w:pageBreakBefore/>
      <w:numPr>
        <w:numId w:val="25"/>
      </w:numPr>
      <w:spacing w:after="760" w:line="310" w:lineRule="exact"/>
      <w:jc w:val="center"/>
      <w:outlineLvl w:val="0"/>
    </w:pPr>
    <w:rPr>
      <w:b/>
      <w:sz w:val="28"/>
    </w:rPr>
  </w:style>
  <w:style w:type="paragraph" w:customStyle="1" w:styleId="ANNEXN">
    <w:name w:val="ANNEXN"/>
    <w:basedOn w:val="ANNEX"/>
    <w:next w:val="Standard"/>
    <w:pPr>
      <w:numPr>
        <w:numId w:val="27"/>
      </w:numPr>
    </w:pPr>
  </w:style>
  <w:style w:type="paragraph" w:customStyle="1" w:styleId="ANNEXZ">
    <w:name w:val="ANNEXZ"/>
    <w:basedOn w:val="ANNEX"/>
    <w:next w:val="Standard"/>
    <w:pPr>
      <w:numPr>
        <w:numId w:val="26"/>
      </w:numPr>
    </w:pPr>
  </w:style>
  <w:style w:type="paragraph" w:customStyle="1" w:styleId="Literaturverzeichnis1">
    <w:name w:val="Literaturverzeichnis1"/>
    <w:basedOn w:val="Standard"/>
    <w:pPr>
      <w:numPr>
        <w:numId w:val="7"/>
      </w:numPr>
      <w:tabs>
        <w:tab w:val="clear" w:pos="360"/>
        <w:tab w:val="left" w:pos="660"/>
      </w:tabs>
      <w:ind w:left="660" w:hanging="660"/>
    </w:pPr>
  </w:style>
  <w:style w:type="paragraph" w:styleId="Blocktext">
    <w:name w:val="Block Text"/>
    <w:basedOn w:val="Standard"/>
    <w:semiHidden/>
    <w:pPr>
      <w:spacing w:after="120"/>
      <w:ind w:left="1440" w:right="1440"/>
    </w:pPr>
  </w:style>
  <w:style w:type="paragraph" w:styleId="Textkrper">
    <w:name w:val="Body Text"/>
    <w:basedOn w:val="Standard"/>
    <w:semiHidden/>
    <w:pPr>
      <w:spacing w:before="60" w:after="60" w:line="210" w:lineRule="atLeast"/>
    </w:pPr>
    <w:rPr>
      <w:sz w:val="18"/>
    </w:rPr>
  </w:style>
  <w:style w:type="paragraph" w:styleId="Textkrper2">
    <w:name w:val="Body Text 2"/>
    <w:basedOn w:val="Standard"/>
    <w:semiHidden/>
    <w:pPr>
      <w:spacing w:before="60" w:after="60" w:line="190" w:lineRule="atLeast"/>
    </w:pPr>
    <w:rPr>
      <w:sz w:val="16"/>
    </w:rPr>
  </w:style>
  <w:style w:type="paragraph" w:styleId="Textkrper3">
    <w:name w:val="Body Text 3"/>
    <w:basedOn w:val="Standard"/>
    <w:semiHidden/>
    <w:pPr>
      <w:spacing w:before="60" w:after="60" w:line="170" w:lineRule="atLeast"/>
    </w:pPr>
    <w:rPr>
      <w:sz w:val="14"/>
    </w:rPr>
  </w:style>
  <w:style w:type="paragraph" w:styleId="Textkrper-Erstzeileneinzug">
    <w:name w:val="Body Text First Indent"/>
    <w:basedOn w:val="Textkrper"/>
    <w:semiHidden/>
    <w:pPr>
      <w:spacing w:before="0" w:after="120"/>
      <w:ind w:firstLine="210"/>
    </w:pPr>
  </w:style>
  <w:style w:type="paragraph" w:styleId="Textkrper-Zeileneinzug">
    <w:name w:val="Body Text Indent"/>
    <w:basedOn w:val="Standard"/>
    <w:semiHidden/>
    <w:pPr>
      <w:spacing w:after="120"/>
      <w:ind w:left="283"/>
    </w:pPr>
  </w:style>
  <w:style w:type="paragraph" w:styleId="Textkrper-Erstzeileneinzug2">
    <w:name w:val="Body Text First Indent 2"/>
    <w:basedOn w:val="Standard"/>
    <w:semiHidden/>
    <w:pPr>
      <w:ind w:firstLine="210"/>
    </w:p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rPr>
  </w:style>
  <w:style w:type="paragraph" w:styleId="Beschriftung">
    <w:name w:val="caption"/>
    <w:basedOn w:val="Standard"/>
    <w:next w:val="Standard"/>
    <w:qFormat/>
    <w:pPr>
      <w:spacing w:before="120" w:after="120"/>
    </w:pPr>
    <w:rPr>
      <w:b/>
    </w:rPr>
  </w:style>
  <w:style w:type="paragraph" w:styleId="Gruformel">
    <w:name w:val="Closing"/>
    <w:basedOn w:val="Standard"/>
    <w:semiHidden/>
    <w:pPr>
      <w:ind w:left="4252"/>
    </w:pPr>
  </w:style>
  <w:style w:type="character" w:styleId="Kommentarzeichen">
    <w:name w:val="annotation reference"/>
    <w:basedOn w:val="Absatz-Standardschriftart"/>
    <w:uiPriority w:val="99"/>
    <w:semiHidden/>
    <w:rPr>
      <w:noProof w:val="0"/>
      <w:sz w:val="16"/>
      <w:lang w:val="fr-FR"/>
    </w:rPr>
  </w:style>
  <w:style w:type="paragraph" w:styleId="Kommentartext">
    <w:name w:val="annotation text"/>
    <w:basedOn w:val="Standard"/>
    <w:link w:val="KommentartextZchn"/>
    <w:uiPriority w:val="99"/>
    <w:semiHidden/>
  </w:style>
  <w:style w:type="paragraph" w:styleId="Datum">
    <w:name w:val="Date"/>
    <w:basedOn w:val="Standard"/>
    <w:next w:val="Standard"/>
    <w:semiHidden/>
  </w:style>
  <w:style w:type="paragraph" w:customStyle="1" w:styleId="Definition">
    <w:name w:val="Definition"/>
    <w:basedOn w:val="Standard"/>
    <w:next w:val="Standard"/>
  </w:style>
  <w:style w:type="character" w:customStyle="1" w:styleId="Defterms">
    <w:name w:val="Defterms"/>
    <w:basedOn w:val="Absatz-Standardschriftart"/>
    <w:rPr>
      <w:noProof w:val="0"/>
      <w:color w:val="auto"/>
      <w:lang w:val="fr-FR"/>
    </w:rPr>
  </w:style>
  <w:style w:type="paragraph" w:customStyle="1" w:styleId="dl">
    <w:name w:val="dl"/>
    <w:basedOn w:val="Standard"/>
    <w:pPr>
      <w:ind w:left="800" w:hanging="400"/>
    </w:pPr>
  </w:style>
  <w:style w:type="paragraph" w:styleId="Dokumentstruktur">
    <w:name w:val="Document Map"/>
    <w:basedOn w:val="Standard"/>
    <w:semiHidden/>
    <w:pPr>
      <w:shd w:val="clear" w:color="auto" w:fill="000080"/>
    </w:pPr>
    <w:rPr>
      <w:rFonts w:ascii="Tahoma" w:hAnsi="Tahoma"/>
    </w:rPr>
  </w:style>
  <w:style w:type="character" w:styleId="Hervorhebung">
    <w:name w:val="Emphasis"/>
    <w:basedOn w:val="Absatz-Standardschriftart"/>
    <w:qFormat/>
    <w:rPr>
      <w:i/>
      <w:noProof w:val="0"/>
      <w:lang w:val="fr-FR"/>
    </w:rPr>
  </w:style>
  <w:style w:type="character" w:styleId="Endnotenzeichen">
    <w:name w:val="endnote reference"/>
    <w:basedOn w:val="Absatz-Standardschriftart"/>
    <w:semiHidden/>
    <w:rPr>
      <w:noProof w:val="0"/>
      <w:vertAlign w:val="superscript"/>
      <w:lang w:val="fr-FR"/>
    </w:rPr>
  </w:style>
  <w:style w:type="paragraph" w:styleId="Endnotentext">
    <w:name w:val="endnote text"/>
    <w:basedOn w:val="Standard"/>
    <w:semiHidden/>
  </w:style>
  <w:style w:type="paragraph" w:styleId="Umschlagadresse">
    <w:name w:val="envelope address"/>
    <w:basedOn w:val="Standard"/>
    <w:semiHidden/>
    <w:pPr>
      <w:framePr w:w="7938" w:h="1985" w:hRule="exact" w:hSpace="141" w:wrap="auto" w:hAnchor="page" w:xAlign="center" w:yAlign="bottom"/>
      <w:ind w:left="2835"/>
    </w:pPr>
    <w:rPr>
      <w:sz w:val="24"/>
    </w:rPr>
  </w:style>
  <w:style w:type="paragraph" w:styleId="Umschlagabsenderadresse">
    <w:name w:val="envelope return"/>
    <w:basedOn w:val="Standard"/>
    <w:semiHidden/>
  </w:style>
  <w:style w:type="paragraph" w:customStyle="1" w:styleId="Example">
    <w:name w:val="Example"/>
    <w:basedOn w:val="Standard"/>
    <w:next w:val="Standard"/>
    <w:pPr>
      <w:tabs>
        <w:tab w:val="left" w:pos="1360"/>
      </w:tabs>
      <w:spacing w:line="210" w:lineRule="atLeast"/>
    </w:pPr>
    <w:rPr>
      <w:sz w:val="18"/>
    </w:rPr>
  </w:style>
  <w:style w:type="character" w:customStyle="1" w:styleId="ExtXref">
    <w:name w:val="ExtXref"/>
    <w:basedOn w:val="Absatz-Standardschriftart"/>
    <w:rPr>
      <w:noProof w:val="0"/>
      <w:color w:val="auto"/>
      <w:lang w:val="fr-FR"/>
    </w:rPr>
  </w:style>
  <w:style w:type="paragraph" w:customStyle="1" w:styleId="Figurefootnote">
    <w:name w:val="Figure footnote"/>
    <w:basedOn w:val="Standard"/>
    <w:pPr>
      <w:keepNext/>
      <w:tabs>
        <w:tab w:val="left" w:pos="340"/>
      </w:tabs>
      <w:spacing w:after="60" w:line="210" w:lineRule="atLeast"/>
    </w:pPr>
    <w:rPr>
      <w:sz w:val="18"/>
    </w:rPr>
  </w:style>
  <w:style w:type="paragraph" w:customStyle="1" w:styleId="Figuretitle">
    <w:name w:val="Figure title"/>
    <w:basedOn w:val="Standard"/>
    <w:next w:val="Standard"/>
    <w:pPr>
      <w:suppressAutoHyphens/>
      <w:spacing w:before="220" w:after="220"/>
      <w:jc w:val="center"/>
    </w:pPr>
    <w:rPr>
      <w:b/>
    </w:rPr>
  </w:style>
  <w:style w:type="character" w:styleId="BesuchterHyperlink">
    <w:name w:val="FollowedHyperlink"/>
    <w:basedOn w:val="Absatz-Standardschriftart"/>
    <w:semiHidden/>
    <w:rPr>
      <w:noProof w:val="0"/>
      <w:color w:val="800080"/>
      <w:u w:val="single"/>
      <w:lang w:val="fr-FR"/>
    </w:rPr>
  </w:style>
  <w:style w:type="paragraph" w:styleId="Fuzeile">
    <w:name w:val="footer"/>
    <w:basedOn w:val="Standard"/>
    <w:semiHidden/>
    <w:pPr>
      <w:spacing w:after="0" w:line="220" w:lineRule="exact"/>
    </w:pPr>
  </w:style>
  <w:style w:type="character" w:styleId="Funotenzeichen">
    <w:name w:val="footnote reference"/>
    <w:basedOn w:val="Absatz-Standardschriftart"/>
    <w:semiHidden/>
    <w:rPr>
      <w:noProof/>
      <w:position w:val="6"/>
      <w:sz w:val="16"/>
      <w:vertAlign w:val="baseline"/>
      <w:lang w:val="fr-FR"/>
    </w:rPr>
  </w:style>
  <w:style w:type="paragraph" w:styleId="Funotentext">
    <w:name w:val="footnote text"/>
    <w:basedOn w:val="Standard"/>
    <w:semiHidden/>
    <w:pPr>
      <w:tabs>
        <w:tab w:val="left" w:pos="340"/>
      </w:tabs>
      <w:spacing w:after="120" w:line="210" w:lineRule="atLeast"/>
    </w:pPr>
    <w:rPr>
      <w:sz w:val="18"/>
    </w:rPr>
  </w:style>
  <w:style w:type="paragraph" w:customStyle="1" w:styleId="Foreword">
    <w:name w:val="Foreword"/>
    <w:basedOn w:val="Standard"/>
    <w:next w:val="Standard"/>
    <w:rPr>
      <w:color w:val="0000FF"/>
    </w:rPr>
  </w:style>
  <w:style w:type="paragraph" w:customStyle="1" w:styleId="Formula">
    <w:name w:val="Formula"/>
    <w:basedOn w:val="Standard"/>
    <w:next w:val="Standard"/>
    <w:pPr>
      <w:tabs>
        <w:tab w:val="right" w:pos="9752"/>
      </w:tabs>
      <w:spacing w:after="220"/>
      <w:ind w:left="403"/>
      <w:jc w:val="left"/>
    </w:pPr>
  </w:style>
  <w:style w:type="paragraph" w:styleId="Kopfzeile">
    <w:name w:val="header"/>
    <w:basedOn w:val="Standard"/>
    <w:semiHidden/>
    <w:pPr>
      <w:spacing w:after="740" w:line="220" w:lineRule="exact"/>
    </w:pPr>
    <w:rPr>
      <w:b/>
      <w:sz w:val="22"/>
    </w:rPr>
  </w:style>
  <w:style w:type="character" w:styleId="Hyperlink">
    <w:name w:val="Hyperlink"/>
    <w:basedOn w:val="Absatz-Standardschriftart"/>
    <w:semiHidden/>
    <w:rPr>
      <w:noProof w:val="0"/>
      <w:color w:val="0000FF"/>
      <w:u w:val="single"/>
      <w:lang w:val="fr-FR"/>
    </w:rPr>
  </w:style>
  <w:style w:type="paragraph" w:styleId="Index1">
    <w:name w:val="index 1"/>
    <w:basedOn w:val="Standard"/>
    <w:semiHidden/>
    <w:pPr>
      <w:spacing w:after="0" w:line="210" w:lineRule="atLeast"/>
      <w:ind w:left="142" w:hanging="142"/>
      <w:jc w:val="left"/>
    </w:pPr>
    <w:rPr>
      <w:b/>
      <w:sz w:val="18"/>
    </w:rPr>
  </w:style>
  <w:style w:type="paragraph" w:styleId="Index2">
    <w:name w:val="index 2"/>
    <w:basedOn w:val="Standard"/>
    <w:next w:val="Standard"/>
    <w:autoRedefine/>
    <w:semiHidden/>
    <w:pPr>
      <w:spacing w:line="210" w:lineRule="atLeast"/>
      <w:ind w:left="600" w:hanging="200"/>
    </w:pPr>
    <w:rPr>
      <w:b/>
      <w:sz w:val="18"/>
    </w:rPr>
  </w:style>
  <w:style w:type="paragraph" w:styleId="Index3">
    <w:name w:val="index 3"/>
    <w:basedOn w:val="Standard"/>
    <w:next w:val="Standard"/>
    <w:autoRedefine/>
    <w:semiHidden/>
    <w:pPr>
      <w:spacing w:line="220" w:lineRule="atLeast"/>
      <w:ind w:left="600" w:hanging="200"/>
    </w:pPr>
    <w:rPr>
      <w:b/>
    </w:rPr>
  </w:style>
  <w:style w:type="paragraph" w:styleId="Index4">
    <w:name w:val="index 4"/>
    <w:basedOn w:val="Standard"/>
    <w:next w:val="Standard"/>
    <w:autoRedefine/>
    <w:semiHidden/>
    <w:pPr>
      <w:spacing w:line="220" w:lineRule="atLeast"/>
      <w:ind w:left="800" w:hanging="200"/>
    </w:pPr>
    <w:rPr>
      <w:b/>
    </w:rPr>
  </w:style>
  <w:style w:type="paragraph" w:styleId="Index5">
    <w:name w:val="index 5"/>
    <w:basedOn w:val="Standard"/>
    <w:next w:val="Standard"/>
    <w:autoRedefine/>
    <w:semiHidden/>
    <w:pPr>
      <w:spacing w:line="220" w:lineRule="atLeast"/>
      <w:ind w:left="1000" w:hanging="200"/>
    </w:pPr>
    <w:rPr>
      <w:b/>
    </w:rPr>
  </w:style>
  <w:style w:type="paragraph" w:styleId="Index6">
    <w:name w:val="index 6"/>
    <w:basedOn w:val="Standard"/>
    <w:next w:val="Standard"/>
    <w:autoRedefine/>
    <w:semiHidden/>
    <w:pPr>
      <w:spacing w:line="220" w:lineRule="atLeast"/>
      <w:ind w:left="1200" w:hanging="200"/>
    </w:pPr>
    <w:rPr>
      <w:b/>
    </w:rPr>
  </w:style>
  <w:style w:type="paragraph" w:styleId="Index7">
    <w:name w:val="index 7"/>
    <w:basedOn w:val="Standard"/>
    <w:next w:val="Standard"/>
    <w:autoRedefine/>
    <w:semiHidden/>
    <w:pPr>
      <w:spacing w:line="220" w:lineRule="atLeast"/>
      <w:ind w:left="1400" w:hanging="200"/>
    </w:pPr>
    <w:rPr>
      <w:b/>
    </w:rPr>
  </w:style>
  <w:style w:type="paragraph" w:styleId="Index8">
    <w:name w:val="index 8"/>
    <w:basedOn w:val="Standard"/>
    <w:next w:val="Standard"/>
    <w:autoRedefine/>
    <w:semiHidden/>
    <w:pPr>
      <w:spacing w:line="220" w:lineRule="atLeast"/>
      <w:ind w:left="1600" w:hanging="200"/>
    </w:pPr>
    <w:rPr>
      <w:b/>
    </w:rPr>
  </w:style>
  <w:style w:type="paragraph" w:styleId="Index9">
    <w:name w:val="index 9"/>
    <w:basedOn w:val="Standard"/>
    <w:next w:val="Standard"/>
    <w:autoRedefine/>
    <w:semiHidden/>
    <w:pPr>
      <w:spacing w:line="220" w:lineRule="atLeast"/>
      <w:ind w:left="1800" w:hanging="200"/>
    </w:pPr>
    <w:rPr>
      <w:b/>
    </w:rPr>
  </w:style>
  <w:style w:type="paragraph" w:styleId="Indexberschrift">
    <w:name w:val="index heading"/>
    <w:basedOn w:val="Standard"/>
    <w:next w:val="Index1"/>
    <w:semiHidden/>
    <w:pPr>
      <w:keepNext/>
      <w:spacing w:before="400" w:after="210"/>
      <w:jc w:val="center"/>
    </w:pPr>
  </w:style>
  <w:style w:type="paragraph" w:customStyle="1" w:styleId="Introduction">
    <w:name w:val="Introduction"/>
    <w:basedOn w:val="Standard"/>
    <w:next w:val="Standard"/>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semiHidden/>
    <w:rPr>
      <w:noProof w:val="0"/>
      <w:lang w:val="fr-FR"/>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Aufzhlungszeichen">
    <w:name w:val="List Bullet"/>
    <w:basedOn w:val="Standard"/>
    <w:autoRedefine/>
    <w:semiHidden/>
    <w:pPr>
      <w:numPr>
        <w:numId w:val="11"/>
      </w:numPr>
    </w:pPr>
  </w:style>
  <w:style w:type="paragraph" w:styleId="Aufzhlungszeichen2">
    <w:name w:val="List Bullet 2"/>
    <w:basedOn w:val="Standard"/>
    <w:autoRedefine/>
    <w:semiHidden/>
    <w:pPr>
      <w:numPr>
        <w:numId w:val="12"/>
      </w:numPr>
    </w:pPr>
  </w:style>
  <w:style w:type="paragraph" w:styleId="Aufzhlungszeichen3">
    <w:name w:val="List Bullet 3"/>
    <w:basedOn w:val="Standard"/>
    <w:autoRedefine/>
    <w:semiHidden/>
    <w:pPr>
      <w:numPr>
        <w:numId w:val="13"/>
      </w:numPr>
    </w:pPr>
  </w:style>
  <w:style w:type="paragraph" w:styleId="Aufzhlungszeichen4">
    <w:name w:val="List Bullet 4"/>
    <w:basedOn w:val="Standard"/>
    <w:autoRedefine/>
    <w:semiHidden/>
    <w:pPr>
      <w:numPr>
        <w:numId w:val="14"/>
      </w:numPr>
    </w:pPr>
  </w:style>
  <w:style w:type="paragraph" w:styleId="Aufzhlungszeichen5">
    <w:name w:val="List Bullet 5"/>
    <w:basedOn w:val="Standard"/>
    <w:autoRedefine/>
    <w:semiHidden/>
    <w:pPr>
      <w:numPr>
        <w:numId w:val="15"/>
      </w:numPr>
    </w:pPr>
  </w:style>
  <w:style w:type="paragraph" w:styleId="Listenfortsetzung">
    <w:name w:val="List Continue"/>
    <w:basedOn w:val="Standard"/>
    <w:semiHidden/>
    <w:pPr>
      <w:numPr>
        <w:numId w:val="16"/>
      </w:numPr>
      <w:tabs>
        <w:tab w:val="left" w:pos="400"/>
      </w:tabs>
    </w:pPr>
  </w:style>
  <w:style w:type="paragraph" w:styleId="Listenfortsetzung2">
    <w:name w:val="List Continue 2"/>
    <w:basedOn w:val="Listenfortsetzung"/>
    <w:semiHidden/>
    <w:pPr>
      <w:numPr>
        <w:ilvl w:val="1"/>
        <w:numId w:val="17"/>
      </w:numPr>
      <w:tabs>
        <w:tab w:val="clear" w:pos="400"/>
        <w:tab w:val="left" w:pos="800"/>
      </w:tabs>
    </w:pPr>
  </w:style>
  <w:style w:type="paragraph" w:styleId="Listenfortsetzung3">
    <w:name w:val="List Continue 3"/>
    <w:basedOn w:val="Listenfortsetzung"/>
    <w:semiHidden/>
    <w:pPr>
      <w:numPr>
        <w:ilvl w:val="2"/>
        <w:numId w:val="18"/>
      </w:numPr>
      <w:tabs>
        <w:tab w:val="clear" w:pos="400"/>
        <w:tab w:val="left" w:pos="1200"/>
      </w:tabs>
    </w:pPr>
  </w:style>
  <w:style w:type="paragraph" w:styleId="Listenfortsetzung4">
    <w:name w:val="List Continue 4"/>
    <w:basedOn w:val="Listenfortsetzung"/>
    <w:semiHidden/>
    <w:pPr>
      <w:numPr>
        <w:ilvl w:val="3"/>
        <w:numId w:val="19"/>
      </w:numPr>
      <w:tabs>
        <w:tab w:val="clear" w:pos="400"/>
        <w:tab w:val="left" w:pos="1600"/>
      </w:tabs>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20"/>
      </w:numPr>
      <w:tabs>
        <w:tab w:val="clear" w:pos="360"/>
        <w:tab w:val="left" w:pos="400"/>
      </w:tabs>
    </w:pPr>
  </w:style>
  <w:style w:type="paragraph" w:styleId="Listennummer2">
    <w:name w:val="List Number 2"/>
    <w:basedOn w:val="Standard"/>
    <w:semiHidden/>
    <w:pPr>
      <w:numPr>
        <w:ilvl w:val="1"/>
        <w:numId w:val="21"/>
      </w:numPr>
      <w:tabs>
        <w:tab w:val="clear" w:pos="1080"/>
        <w:tab w:val="left" w:pos="800"/>
      </w:tabs>
    </w:pPr>
  </w:style>
  <w:style w:type="paragraph" w:styleId="Listennummer3">
    <w:name w:val="List Number 3"/>
    <w:basedOn w:val="Standard"/>
    <w:semiHidden/>
    <w:pPr>
      <w:numPr>
        <w:ilvl w:val="2"/>
        <w:numId w:val="22"/>
      </w:numPr>
      <w:tabs>
        <w:tab w:val="clear" w:pos="1800"/>
        <w:tab w:val="left" w:pos="1200"/>
      </w:tabs>
    </w:pPr>
  </w:style>
  <w:style w:type="paragraph" w:styleId="Listennummer4">
    <w:name w:val="List Number 4"/>
    <w:basedOn w:val="Standard"/>
    <w:semiHidden/>
    <w:pPr>
      <w:numPr>
        <w:ilvl w:val="3"/>
        <w:numId w:val="23"/>
      </w:numPr>
      <w:tabs>
        <w:tab w:val="clear" w:pos="2520"/>
        <w:tab w:val="left" w:pos="1600"/>
      </w:tabs>
    </w:pPr>
  </w:style>
  <w:style w:type="paragraph" w:styleId="Listennummer5">
    <w:name w:val="List Number 5"/>
    <w:basedOn w:val="Standard"/>
    <w:semiHidden/>
    <w:pPr>
      <w:numPr>
        <w:numId w:val="2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pPr>
      <w:spacing w:line="220" w:lineRule="atLeast"/>
    </w:pPr>
    <w:rPr>
      <w:color w:val="0000FF"/>
    </w:rPr>
  </w:style>
  <w:style w:type="paragraph" w:customStyle="1" w:styleId="na2">
    <w:name w:val="na2"/>
    <w:basedOn w:val="a2"/>
    <w:next w:val="Standard"/>
    <w:pPr>
      <w:numPr>
        <w:numId w:val="27"/>
      </w:numPr>
    </w:pPr>
  </w:style>
  <w:style w:type="paragraph" w:customStyle="1" w:styleId="na3">
    <w:name w:val="na3"/>
    <w:basedOn w:val="a3"/>
    <w:next w:val="Standard"/>
    <w:pPr>
      <w:numPr>
        <w:numId w:val="27"/>
      </w:numPr>
    </w:pPr>
  </w:style>
  <w:style w:type="paragraph" w:customStyle="1" w:styleId="na4">
    <w:name w:val="na4"/>
    <w:basedOn w:val="a4"/>
    <w:next w:val="Standard"/>
    <w:pPr>
      <w:numPr>
        <w:numId w:val="27"/>
      </w:numPr>
      <w:tabs>
        <w:tab w:val="left" w:pos="1060"/>
      </w:tabs>
    </w:pPr>
  </w:style>
  <w:style w:type="paragraph" w:customStyle="1" w:styleId="na5">
    <w:name w:val="na5"/>
    <w:basedOn w:val="a5"/>
    <w:next w:val="Standard"/>
    <w:pPr>
      <w:numPr>
        <w:numId w:val="27"/>
      </w:numPr>
    </w:pPr>
  </w:style>
  <w:style w:type="paragraph" w:customStyle="1" w:styleId="na6">
    <w:name w:val="na6"/>
    <w:basedOn w:val="a6"/>
    <w:next w:val="Standard"/>
    <w:pPr>
      <w:numPr>
        <w:numId w:val="27"/>
      </w:numPr>
    </w:pPr>
  </w:style>
  <w:style w:type="paragraph" w:styleId="Standardeinzug">
    <w:name w:val="Normal Indent"/>
    <w:basedOn w:val="Standard"/>
    <w:semiHidden/>
    <w:pPr>
      <w:ind w:left="708"/>
    </w:pPr>
  </w:style>
  <w:style w:type="paragraph" w:customStyle="1" w:styleId="Note">
    <w:name w:val="Note"/>
    <w:basedOn w:val="Standard"/>
    <w:next w:val="Standard"/>
    <w:pPr>
      <w:tabs>
        <w:tab w:val="left" w:pos="960"/>
      </w:tabs>
      <w:spacing w:line="210" w:lineRule="atLeast"/>
    </w:pPr>
    <w:rPr>
      <w:sz w:val="18"/>
    </w:rPr>
  </w:style>
  <w:style w:type="paragraph" w:styleId="Fu-Endnotenberschrift">
    <w:name w:val="Note Heading"/>
    <w:basedOn w:val="Standard"/>
    <w:next w:val="Standard"/>
    <w:semiHidden/>
  </w:style>
  <w:style w:type="paragraph" w:customStyle="1" w:styleId="p2">
    <w:name w:val="p2"/>
    <w:basedOn w:val="Standard"/>
    <w:next w:val="Standard"/>
    <w:pPr>
      <w:tabs>
        <w:tab w:val="left" w:pos="560"/>
      </w:tabs>
    </w:pPr>
  </w:style>
  <w:style w:type="paragraph" w:customStyle="1" w:styleId="p3">
    <w:name w:val="p3"/>
    <w:basedOn w:val="Standard"/>
    <w:next w:val="Standard"/>
    <w:pPr>
      <w:tabs>
        <w:tab w:val="left" w:pos="720"/>
      </w:tabs>
    </w:pPr>
  </w:style>
  <w:style w:type="paragraph" w:customStyle="1" w:styleId="p4">
    <w:name w:val="p4"/>
    <w:basedOn w:val="Standard"/>
    <w:next w:val="Standard"/>
    <w:pPr>
      <w:tabs>
        <w:tab w:val="left" w:pos="1100"/>
      </w:tabs>
    </w:pPr>
  </w:style>
  <w:style w:type="paragraph" w:customStyle="1" w:styleId="p5">
    <w:name w:val="p5"/>
    <w:basedOn w:val="Standard"/>
    <w:next w:val="Standard"/>
    <w:pPr>
      <w:tabs>
        <w:tab w:val="left" w:pos="1100"/>
      </w:tabs>
    </w:pPr>
  </w:style>
  <w:style w:type="paragraph" w:customStyle="1" w:styleId="p6">
    <w:name w:val="p6"/>
    <w:basedOn w:val="Standard"/>
    <w:next w:val="Standard"/>
    <w:pPr>
      <w:tabs>
        <w:tab w:val="left" w:pos="1440"/>
      </w:tabs>
    </w:pPr>
  </w:style>
  <w:style w:type="character" w:styleId="Seitenzahl">
    <w:name w:val="page number"/>
    <w:basedOn w:val="Absatz-Standardschriftart"/>
    <w:semiHidden/>
    <w:rPr>
      <w:noProof w:val="0"/>
      <w:lang w:val="fr-FR"/>
    </w:rPr>
  </w:style>
  <w:style w:type="paragraph" w:styleId="NurText">
    <w:name w:val="Plain Text"/>
    <w:basedOn w:val="Standard"/>
    <w:semiHidden/>
    <w:rPr>
      <w:rFonts w:ascii="Courier New" w:hAnsi="Courier New"/>
    </w:rPr>
  </w:style>
  <w:style w:type="paragraph" w:customStyle="1" w:styleId="RefNorm">
    <w:name w:val="RefNorm"/>
    <w:basedOn w:val="Standard"/>
    <w:next w:val="Standard"/>
  </w:style>
  <w:style w:type="paragraph" w:styleId="Anrede">
    <w:name w:val="Salutation"/>
    <w:basedOn w:val="Standard"/>
    <w:next w:val="Standard"/>
    <w:semiHidden/>
  </w:style>
  <w:style w:type="paragraph" w:styleId="Unterschrift">
    <w:name w:val="Signature"/>
    <w:basedOn w:val="Standard"/>
    <w:semiHidden/>
    <w:pPr>
      <w:ind w:left="4252"/>
    </w:pPr>
  </w:style>
  <w:style w:type="paragraph" w:customStyle="1" w:styleId="Special">
    <w:name w:val="Special"/>
    <w:basedOn w:val="Standard"/>
    <w:next w:val="Standard"/>
  </w:style>
  <w:style w:type="character" w:styleId="Fett">
    <w:name w:val="Strong"/>
    <w:basedOn w:val="Absatz-Standardschriftart"/>
    <w:qFormat/>
    <w:rPr>
      <w:b/>
      <w:noProof w:val="0"/>
      <w:lang w:val="fr-FR"/>
    </w:rPr>
  </w:style>
  <w:style w:type="paragraph" w:styleId="Untertitel">
    <w:name w:val="Subtitle"/>
    <w:basedOn w:val="Standard"/>
    <w:qFormat/>
    <w:pPr>
      <w:spacing w:after="60"/>
      <w:jc w:val="center"/>
      <w:outlineLvl w:val="1"/>
    </w:pPr>
    <w:rPr>
      <w:sz w:val="24"/>
    </w:rPr>
  </w:style>
  <w:style w:type="paragraph" w:customStyle="1" w:styleId="Tablefootnote">
    <w:name w:val="Table footnote"/>
    <w:basedOn w:val="Standard"/>
    <w:pPr>
      <w:tabs>
        <w:tab w:val="left" w:pos="340"/>
      </w:tabs>
      <w:spacing w:before="60" w:after="60" w:line="190" w:lineRule="atLeast"/>
    </w:pPr>
    <w:rPr>
      <w:sz w:val="16"/>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customStyle="1" w:styleId="Tabletitle">
    <w:name w:val="Table title"/>
    <w:basedOn w:val="Standard"/>
    <w:next w:val="Standard"/>
    <w:pPr>
      <w:keepNext/>
      <w:suppressAutoHyphens/>
      <w:spacing w:before="120" w:after="120" w:line="230" w:lineRule="exact"/>
      <w:jc w:val="center"/>
    </w:pPr>
    <w:rPr>
      <w:b/>
    </w:rPr>
  </w:style>
  <w:style w:type="character" w:customStyle="1" w:styleId="TableFootNoteXref">
    <w:name w:val="TableFootNoteXref"/>
    <w:rPr>
      <w:noProof/>
      <w:position w:val="6"/>
      <w:sz w:val="14"/>
      <w:lang w:val="fr-FR"/>
    </w:rPr>
  </w:style>
  <w:style w:type="paragraph" w:customStyle="1" w:styleId="Terms">
    <w:name w:val="Term(s)"/>
    <w:basedOn w:val="Standard"/>
    <w:next w:val="Definition"/>
    <w:pPr>
      <w:keepNext/>
      <w:suppressAutoHyphens/>
      <w:spacing w:after="0"/>
      <w:jc w:val="left"/>
    </w:pPr>
    <w:rPr>
      <w:b/>
    </w:rPr>
  </w:style>
  <w:style w:type="paragraph" w:customStyle="1" w:styleId="TermNum">
    <w:name w:val="TermNum"/>
    <w:basedOn w:val="Standard"/>
    <w:next w:val="Terms"/>
    <w:pPr>
      <w:keepNext/>
      <w:spacing w:after="0"/>
    </w:pPr>
    <w:rPr>
      <w:b/>
    </w:rPr>
  </w:style>
  <w:style w:type="paragraph" w:styleId="Titel">
    <w:name w:val="Title"/>
    <w:basedOn w:val="Standard"/>
    <w:qFormat/>
    <w:pPr>
      <w:spacing w:before="240" w:after="60"/>
      <w:jc w:val="center"/>
      <w:outlineLvl w:val="0"/>
    </w:pPr>
    <w:rPr>
      <w:b/>
      <w:kern w:val="28"/>
      <w:sz w:val="32"/>
    </w:rPr>
  </w:style>
  <w:style w:type="paragraph" w:styleId="RGV-berschrift">
    <w:name w:val="toa heading"/>
    <w:basedOn w:val="Standard"/>
    <w:next w:val="Standard"/>
    <w:semiHidden/>
    <w:pPr>
      <w:spacing w:before="120"/>
    </w:pPr>
    <w:rPr>
      <w:b/>
      <w:sz w:val="24"/>
    </w:rPr>
  </w:style>
  <w:style w:type="paragraph" w:styleId="Verzeichnis1">
    <w:name w:val="toc 1"/>
    <w:basedOn w:val="Standard"/>
    <w:next w:val="Standard"/>
    <w:uiPriority w:val="39"/>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pPr>
      <w:spacing w:before="0"/>
    </w:pPr>
  </w:style>
  <w:style w:type="paragraph" w:styleId="Verzeichnis3">
    <w:name w:val="toc 3"/>
    <w:basedOn w:val="Verzeichnis2"/>
    <w:next w:val="Standard"/>
    <w:uiPriority w:val="39"/>
  </w:style>
  <w:style w:type="paragraph" w:styleId="Verzeichnis4">
    <w:name w:val="toc 4"/>
    <w:basedOn w:val="Verzeichnis2"/>
    <w:next w:val="Standard"/>
    <w:semiHidden/>
    <w:pPr>
      <w:tabs>
        <w:tab w:val="clear" w:pos="720"/>
        <w:tab w:val="left" w:pos="1140"/>
      </w:tabs>
      <w:ind w:left="1140" w:hanging="1140"/>
    </w:pPr>
  </w:style>
  <w:style w:type="paragraph" w:styleId="Verzeichnis5">
    <w:name w:val="toc 5"/>
    <w:basedOn w:val="Verzeichnis4"/>
    <w:next w:val="Standard"/>
    <w:semiHidden/>
  </w:style>
  <w:style w:type="paragraph" w:styleId="Verzeichnis6">
    <w:name w:val="toc 6"/>
    <w:basedOn w:val="Verzeichnis4"/>
    <w:next w:val="Standard"/>
    <w:semiHidden/>
    <w:pPr>
      <w:tabs>
        <w:tab w:val="clear" w:pos="1140"/>
        <w:tab w:val="left" w:pos="1440"/>
      </w:tabs>
      <w:ind w:left="1440" w:hanging="1440"/>
    </w:pPr>
  </w:style>
  <w:style w:type="paragraph" w:styleId="Verzeichnis7">
    <w:name w:val="toc 7"/>
    <w:basedOn w:val="Verzeichnis4"/>
    <w:next w:val="Standard"/>
    <w:semiHidden/>
    <w:pPr>
      <w:tabs>
        <w:tab w:val="clear" w:pos="1140"/>
        <w:tab w:val="left" w:pos="1440"/>
      </w:tabs>
      <w:ind w:left="1440" w:hanging="1440"/>
    </w:pPr>
  </w:style>
  <w:style w:type="paragraph" w:styleId="Verzeichnis8">
    <w:name w:val="toc 8"/>
    <w:basedOn w:val="Verzeichnis4"/>
    <w:next w:val="Standard"/>
    <w:semiHidden/>
    <w:pPr>
      <w:tabs>
        <w:tab w:val="clear" w:pos="1140"/>
        <w:tab w:val="left" w:pos="1440"/>
      </w:tabs>
      <w:ind w:left="1440" w:hanging="1440"/>
    </w:pPr>
  </w:style>
  <w:style w:type="paragraph" w:styleId="Verzeichnis9">
    <w:name w:val="toc 9"/>
    <w:basedOn w:val="Verzeichnis1"/>
    <w:next w:val="Standard"/>
    <w:uiPriority w:val="39"/>
    <w:pPr>
      <w:tabs>
        <w:tab w:val="clear" w:pos="720"/>
      </w:tabs>
      <w:ind w:left="0" w:firstLine="0"/>
    </w:pPr>
  </w:style>
  <w:style w:type="paragraph" w:customStyle="1" w:styleId="zzBiblio">
    <w:name w:val="zzBiblio"/>
    <w:basedOn w:val="Standard"/>
    <w:next w:val="Literaturverzeichnis1"/>
    <w:pPr>
      <w:pageBreakBefore/>
      <w:spacing w:after="760" w:line="310" w:lineRule="exact"/>
      <w:jc w:val="center"/>
    </w:pPr>
    <w:rPr>
      <w:b/>
      <w:sz w:val="28"/>
    </w:rPr>
  </w:style>
  <w:style w:type="paragraph" w:customStyle="1" w:styleId="zzContents">
    <w:name w:val="zzContents"/>
    <w:basedOn w:val="Introduction"/>
    <w:next w:val="Verzeichnis1"/>
    <w:pPr>
      <w:tabs>
        <w:tab w:val="clear" w:pos="400"/>
      </w:tabs>
    </w:pPr>
  </w:style>
  <w:style w:type="paragraph" w:customStyle="1" w:styleId="zzCopyright">
    <w:name w:val="zzCopyright"/>
    <w:basedOn w:val="Standard"/>
    <w:next w:val="Standard"/>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pPr>
      <w:spacing w:after="220"/>
      <w:jc w:val="right"/>
    </w:pPr>
    <w:rPr>
      <w:b/>
      <w:color w:val="000000"/>
      <w:sz w:val="24"/>
    </w:rPr>
  </w:style>
  <w:style w:type="paragraph" w:customStyle="1" w:styleId="zzForeword">
    <w:name w:val="zzForeword"/>
    <w:basedOn w:val="Introduction"/>
    <w:next w:val="Standard"/>
    <w:pPr>
      <w:tabs>
        <w:tab w:val="clear" w:pos="400"/>
      </w:tabs>
    </w:pPr>
    <w:rPr>
      <w:color w:val="0000FF"/>
    </w:rPr>
  </w:style>
  <w:style w:type="paragraph" w:customStyle="1" w:styleId="zzHelp">
    <w:name w:val="zzHelp"/>
    <w:basedOn w:val="Standard"/>
    <w:rPr>
      <w:color w:val="008000"/>
    </w:rPr>
  </w:style>
  <w:style w:type="paragraph" w:customStyle="1" w:styleId="zzIndex">
    <w:name w:val="zzIndex"/>
    <w:basedOn w:val="zzBiblio"/>
    <w:next w:val="Indexberschrift"/>
  </w:style>
  <w:style w:type="paragraph" w:customStyle="1" w:styleId="zzLc5">
    <w:name w:val="zzLc5"/>
    <w:basedOn w:val="Standard"/>
    <w:next w:val="Standard"/>
    <w:pPr>
      <w:jc w:val="left"/>
    </w:pPr>
  </w:style>
  <w:style w:type="paragraph" w:customStyle="1" w:styleId="zzLc6">
    <w:name w:val="zzLc6"/>
    <w:basedOn w:val="Standard"/>
    <w:next w:val="Standard"/>
    <w:pPr>
      <w:jc w:val="left"/>
    </w:pPr>
  </w:style>
  <w:style w:type="paragraph" w:customStyle="1" w:styleId="zzLn5">
    <w:name w:val="zzLn5"/>
    <w:basedOn w:val="Standard"/>
    <w:next w:val="Standard"/>
    <w:pPr>
      <w:jc w:val="left"/>
    </w:pPr>
  </w:style>
  <w:style w:type="paragraph" w:customStyle="1" w:styleId="zzLn6">
    <w:name w:val="zzLn6"/>
    <w:basedOn w:val="Standard"/>
    <w:next w:val="Standard"/>
    <w:pPr>
      <w:jc w:val="left"/>
    </w:pPr>
  </w:style>
  <w:style w:type="paragraph" w:customStyle="1" w:styleId="zzSTDTitle">
    <w:name w:val="zzSTDTitle"/>
    <w:basedOn w:val="Standard"/>
    <w:next w:val="Standard"/>
    <w:pPr>
      <w:suppressAutoHyphens/>
      <w:spacing w:before="400" w:after="760" w:line="350" w:lineRule="exact"/>
      <w:jc w:val="left"/>
    </w:pPr>
    <w:rPr>
      <w:b/>
      <w:color w:val="0000FF"/>
      <w:sz w:val="32"/>
    </w:rPr>
  </w:style>
  <w:style w:type="paragraph" w:customStyle="1" w:styleId="Literaturverzeichnis10">
    <w:name w:val="Literaturverzeichnis1"/>
    <w:basedOn w:val="Standard"/>
    <w:rsid w:val="008B3A17"/>
    <w:pPr>
      <w:tabs>
        <w:tab w:val="left" w:pos="660"/>
      </w:tabs>
      <w:ind w:left="660" w:hanging="660"/>
    </w:pPr>
  </w:style>
  <w:style w:type="paragraph" w:customStyle="1" w:styleId="Tabletext10">
    <w:name w:val="Table text (10)"/>
    <w:basedOn w:val="Standard"/>
    <w:pPr>
      <w:spacing w:before="60" w:after="60"/>
    </w:pPr>
  </w:style>
  <w:style w:type="paragraph" w:customStyle="1" w:styleId="Tabletext9">
    <w:name w:val="Table text (9)"/>
    <w:basedOn w:val="Standard"/>
    <w:pPr>
      <w:spacing w:before="60" w:after="60" w:line="210" w:lineRule="atLeast"/>
    </w:pPr>
    <w:rPr>
      <w:sz w:val="18"/>
    </w:rPr>
  </w:style>
  <w:style w:type="paragraph" w:customStyle="1" w:styleId="Tabletext8">
    <w:name w:val="Table text (8)"/>
    <w:basedOn w:val="Standard"/>
    <w:pPr>
      <w:spacing w:before="60" w:after="60" w:line="190" w:lineRule="atLeast"/>
    </w:pPr>
    <w:rPr>
      <w:sz w:val="16"/>
    </w:rPr>
  </w:style>
  <w:style w:type="paragraph" w:customStyle="1" w:styleId="Tabletext7">
    <w:name w:val="Table text (7)"/>
    <w:basedOn w:val="Standard"/>
    <w:pPr>
      <w:spacing w:before="60" w:after="60" w:line="170" w:lineRule="atLeast"/>
    </w:pPr>
    <w:rPr>
      <w:sz w:val="14"/>
    </w:rPr>
  </w:style>
  <w:style w:type="paragraph" w:styleId="Listenabsatz">
    <w:name w:val="List Paragraph"/>
    <w:basedOn w:val="Standard"/>
    <w:uiPriority w:val="34"/>
    <w:qFormat/>
    <w:rsid w:val="008B3A17"/>
    <w:pPr>
      <w:spacing w:after="200" w:line="276" w:lineRule="auto"/>
      <w:ind w:left="720"/>
      <w:contextualSpacing/>
      <w:jc w:val="left"/>
    </w:pPr>
    <w:rPr>
      <w:rFonts w:ascii="Calibri" w:eastAsia="Calibri" w:hAnsi="Calibri"/>
      <w:sz w:val="22"/>
      <w:szCs w:val="22"/>
      <w:lang w:val="de-AT" w:eastAsia="en-US"/>
    </w:rPr>
  </w:style>
  <w:style w:type="paragraph" w:styleId="Kommentarthema">
    <w:name w:val="annotation subject"/>
    <w:basedOn w:val="Kommentartext"/>
    <w:next w:val="Kommentartext"/>
    <w:link w:val="KommentarthemaZchn"/>
    <w:uiPriority w:val="99"/>
    <w:semiHidden/>
    <w:unhideWhenUsed/>
    <w:rsid w:val="008B3A17"/>
    <w:rPr>
      <w:b/>
      <w:bCs/>
    </w:rPr>
  </w:style>
  <w:style w:type="character" w:customStyle="1" w:styleId="KommentartextZchn">
    <w:name w:val="Kommentartext Zchn"/>
    <w:basedOn w:val="Absatz-Standardschriftart"/>
    <w:link w:val="Kommentartext"/>
    <w:uiPriority w:val="99"/>
    <w:semiHidden/>
    <w:rsid w:val="008B3A17"/>
    <w:rPr>
      <w:rFonts w:ascii="Arial" w:hAnsi="Arial"/>
      <w:lang w:val="de-DE" w:eastAsia="ja-JP"/>
    </w:rPr>
  </w:style>
  <w:style w:type="character" w:customStyle="1" w:styleId="KommentarthemaZchn">
    <w:name w:val="Kommentarthema Zchn"/>
    <w:basedOn w:val="KommentartextZchn"/>
    <w:link w:val="Kommentarthema"/>
    <w:uiPriority w:val="99"/>
    <w:semiHidden/>
    <w:rsid w:val="008B3A17"/>
    <w:rPr>
      <w:rFonts w:ascii="Arial" w:hAnsi="Arial"/>
      <w:b/>
      <w:bCs/>
      <w:lang w:val="de-DE" w:eastAsia="ja-JP"/>
    </w:rPr>
  </w:style>
  <w:style w:type="paragraph" w:styleId="Sprechblasentext">
    <w:name w:val="Balloon Text"/>
    <w:basedOn w:val="Standard"/>
    <w:link w:val="SprechblasentextZchn"/>
    <w:uiPriority w:val="99"/>
    <w:semiHidden/>
    <w:unhideWhenUsed/>
    <w:rsid w:val="008B3A1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B3A17"/>
    <w:rPr>
      <w:rFonts w:ascii="Tahoma" w:hAnsi="Tahoma" w:cs="Tahoma"/>
      <w:sz w:val="16"/>
      <w:szCs w:val="16"/>
      <w:lang w:val="de-DE" w:eastAsia="ja-JP"/>
    </w:rPr>
  </w:style>
  <w:style w:type="character" w:customStyle="1" w:styleId="berschrift2Zchn">
    <w:name w:val="Überschrift 2 Zchn"/>
    <w:aliases w:val="H2 Zchn,H21 Zchn,Œ©o‚µ 2 Zchn,?co??E 2 Zchn,h2 Zchn,뙥2 Zchn,?c1 Zchn,?co?ƒÊ 2 Zchn,?2 Zchn,Œ1 Zchn,Œ2 Zchn,Titre 2 Zchn,Œ©1 Zchn,Œ©2 Zchn,©1 Zchn,Œ©_o‚µ 2 Zchn,2 Zchn,Header 2 Zchn,2nd level Zchn"/>
    <w:link w:val="berschrift2"/>
    <w:uiPriority w:val="9"/>
    <w:rsid w:val="008B3A17"/>
    <w:rPr>
      <w:rFonts w:ascii="Arial" w:hAnsi="Arial"/>
      <w:b/>
      <w:sz w:val="22"/>
      <w:lang w:val="de-DE" w:eastAsia="ja-JP"/>
    </w:rPr>
  </w:style>
  <w:style w:type="paragraph" w:customStyle="1" w:styleId="Default">
    <w:name w:val="Default"/>
    <w:rsid w:val="008B3A17"/>
    <w:pPr>
      <w:autoSpaceDE w:val="0"/>
      <w:autoSpaceDN w:val="0"/>
      <w:adjustRightInd w:val="0"/>
    </w:pPr>
    <w:rPr>
      <w:color w:val="000000"/>
      <w:sz w:val="24"/>
      <w:szCs w:val="24"/>
    </w:rPr>
  </w:style>
  <w:style w:type="table" w:styleId="Tabellenraster">
    <w:name w:val="Table Grid"/>
    <w:basedOn w:val="NormaleTabelle"/>
    <w:rsid w:val="008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 3"/>
    <w:basedOn w:val="Standard"/>
    <w:rsid w:val="008B3A17"/>
    <w:pPr>
      <w:numPr>
        <w:numId w:val="30"/>
      </w:numPr>
      <w:spacing w:before="60" w:after="120" w:line="240" w:lineRule="auto"/>
      <w:jc w:val="left"/>
    </w:pPr>
    <w:rPr>
      <w:rFonts w:eastAsia="Times New Roman" w:cs="Arial"/>
      <w:sz w:val="22"/>
      <w:lang w:val="en-GB" w:eastAsia="en-US"/>
    </w:rPr>
  </w:style>
  <w:style w:type="paragraph" w:customStyle="1" w:styleId="default0">
    <w:name w:val="default"/>
    <w:basedOn w:val="Standard"/>
    <w:rsid w:val="008B3A17"/>
    <w:pPr>
      <w:spacing w:before="100" w:beforeAutospacing="1" w:after="100" w:afterAutospacing="1" w:line="240" w:lineRule="auto"/>
      <w:jc w:val="left"/>
    </w:pPr>
    <w:rPr>
      <w:rFonts w:ascii="Times New Roman" w:eastAsiaTheme="minorHAnsi" w:hAnsi="Times New Roman"/>
      <w:sz w:val="24"/>
      <w:szCs w:val="24"/>
      <w:lang w:val="de-AT" w:eastAsia="de-AT"/>
    </w:rPr>
  </w:style>
  <w:style w:type="character" w:styleId="Platzhaltertext">
    <w:name w:val="Placeholder Text"/>
    <w:basedOn w:val="Absatz-Standardschriftart"/>
    <w:uiPriority w:val="99"/>
    <w:semiHidden/>
    <w:rsid w:val="008B3A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AT" w:eastAsia="de-A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9" w:uiPriority="39"/>
    <w:lsdException w:name="annotation text" w:uiPriority="99"/>
    <w:lsdException w:name="caption" w:semiHidden="0" w:unhideWhenUsed="0" w:qFormat="1"/>
    <w:lsdException w:name="annotation reference"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4D3A"/>
    <w:pPr>
      <w:spacing w:after="240" w:line="230" w:lineRule="atLeast"/>
      <w:jc w:val="both"/>
    </w:pPr>
    <w:rPr>
      <w:rFonts w:ascii="Arial" w:hAnsi="Arial"/>
      <w:lang w:val="de-DE" w:eastAsia="ja-JP"/>
    </w:rPr>
  </w:style>
  <w:style w:type="paragraph" w:styleId="berschrift1">
    <w:name w:val="heading 1"/>
    <w:aliases w:val="h1,Heading U,H1,H11,Œ©o‚µ 1,?co??E 1,?,?c,?co?ƒÊ 1,Œ,Œ©,Titre Partie,뙥"/>
    <w:basedOn w:val="Standard"/>
    <w:next w:val="Standard"/>
    <w:qFormat/>
    <w:pPr>
      <w:keepNext/>
      <w:numPr>
        <w:numId w:val="1"/>
      </w:numPr>
      <w:tabs>
        <w:tab w:val="clear" w:pos="432"/>
        <w:tab w:val="left" w:pos="400"/>
        <w:tab w:val="left" w:pos="560"/>
      </w:tabs>
      <w:suppressAutoHyphens/>
      <w:spacing w:before="270" w:line="270" w:lineRule="exact"/>
      <w:ind w:left="0" w:firstLine="0"/>
      <w:jc w:val="left"/>
      <w:outlineLvl w:val="0"/>
    </w:pPr>
    <w:rPr>
      <w:b/>
      <w:sz w:val="24"/>
    </w:rPr>
  </w:style>
  <w:style w:type="paragraph" w:styleId="berschrift2">
    <w:name w:val="heading 2"/>
    <w:aliases w:val="H2,H21,Œ©o‚µ 2,?co??E 2,h2,뙥2,?c1,?co?ƒÊ 2,?2,Œ1,Œ2,Titre 2,Œ©1,Œ©2,©1,Œ©_o‚µ 2,2,Header 2,2nd level"/>
    <w:basedOn w:val="berschrift1"/>
    <w:next w:val="Standard"/>
    <w:link w:val="berschrift2Zchn"/>
    <w:uiPriority w:val="9"/>
    <w:qFormat/>
    <w:pPr>
      <w:numPr>
        <w:ilvl w:val="1"/>
        <w:numId w:val="2"/>
      </w:numPr>
      <w:tabs>
        <w:tab w:val="clear" w:pos="360"/>
        <w:tab w:val="clear" w:pos="400"/>
        <w:tab w:val="clear" w:pos="560"/>
        <w:tab w:val="left" w:pos="540"/>
        <w:tab w:val="left" w:pos="700"/>
      </w:tabs>
      <w:spacing w:before="60" w:line="250" w:lineRule="exact"/>
      <w:outlineLvl w:val="1"/>
    </w:pPr>
    <w:rPr>
      <w:sz w:val="22"/>
    </w:rPr>
  </w:style>
  <w:style w:type="paragraph" w:styleId="berschrift3">
    <w:name w:val="heading 3"/>
    <w:aliases w:val="H3,H31,h3,Titre 3"/>
    <w:basedOn w:val="berschrift1"/>
    <w:next w:val="Standard"/>
    <w:uiPriority w:val="9"/>
    <w:qFormat/>
    <w:pPr>
      <w:numPr>
        <w:ilvl w:val="2"/>
        <w:numId w:val="3"/>
      </w:numPr>
      <w:tabs>
        <w:tab w:val="clear" w:pos="400"/>
        <w:tab w:val="clear" w:pos="560"/>
        <w:tab w:val="clear" w:pos="720"/>
        <w:tab w:val="left" w:pos="660"/>
        <w:tab w:val="left" w:pos="880"/>
      </w:tabs>
      <w:spacing w:before="60" w:line="230" w:lineRule="exact"/>
      <w:outlineLvl w:val="2"/>
    </w:pPr>
    <w:rPr>
      <w:sz w:val="20"/>
    </w:rPr>
  </w:style>
  <w:style w:type="paragraph" w:styleId="berschrift4">
    <w:name w:val="heading 4"/>
    <w:aliases w:val="Heading 4 Char1 Char,Heading 4 Char Char Char,Heading 4 Char1,Heading 4 Char Char,H4,H41,h4,Titre 4"/>
    <w:basedOn w:val="berschrift3"/>
    <w:next w:val="Standard"/>
    <w:qFormat/>
    <w:pPr>
      <w:numPr>
        <w:ilvl w:val="3"/>
        <w:numId w:val="4"/>
      </w:numPr>
      <w:tabs>
        <w:tab w:val="clear" w:pos="660"/>
        <w:tab w:val="clear" w:pos="880"/>
        <w:tab w:val="clear" w:pos="1080"/>
        <w:tab w:val="left" w:pos="940"/>
        <w:tab w:val="left" w:pos="1140"/>
        <w:tab w:val="left" w:pos="1360"/>
      </w:tabs>
      <w:outlineLvl w:val="3"/>
    </w:pPr>
  </w:style>
  <w:style w:type="paragraph" w:styleId="berschrift5">
    <w:name w:val="heading 5"/>
    <w:aliases w:val="H5,H51,h5,Titre 5"/>
    <w:basedOn w:val="berschrift4"/>
    <w:next w:val="Standard"/>
    <w:uiPriority w:val="9"/>
    <w:qFormat/>
    <w:pPr>
      <w:numPr>
        <w:ilvl w:val="4"/>
        <w:numId w:val="5"/>
      </w:numPr>
      <w:tabs>
        <w:tab w:val="clear" w:pos="940"/>
        <w:tab w:val="clear" w:pos="1140"/>
        <w:tab w:val="clear" w:pos="1360"/>
      </w:tabs>
      <w:outlineLvl w:val="4"/>
    </w:pPr>
  </w:style>
  <w:style w:type="paragraph" w:styleId="berschrift6">
    <w:name w:val="heading 6"/>
    <w:aliases w:val="H6,H61,h6,Titre 6"/>
    <w:basedOn w:val="berschrift5"/>
    <w:next w:val="Standard"/>
    <w:qFormat/>
    <w:pPr>
      <w:numPr>
        <w:ilvl w:val="5"/>
        <w:numId w:val="6"/>
      </w:numPr>
      <w:outlineLvl w:val="5"/>
    </w:pPr>
  </w:style>
  <w:style w:type="paragraph" w:styleId="berschrift7">
    <w:name w:val="heading 7"/>
    <w:basedOn w:val="berschrift6"/>
    <w:next w:val="Standard"/>
    <w:qFormat/>
    <w:pPr>
      <w:numPr>
        <w:ilvl w:val="6"/>
        <w:numId w:val="8"/>
      </w:numPr>
      <w:outlineLvl w:val="6"/>
    </w:pPr>
  </w:style>
  <w:style w:type="paragraph" w:styleId="berschrift8">
    <w:name w:val="heading 8"/>
    <w:basedOn w:val="berschrift6"/>
    <w:next w:val="Standard"/>
    <w:qFormat/>
    <w:pPr>
      <w:numPr>
        <w:ilvl w:val="7"/>
        <w:numId w:val="9"/>
      </w:numPr>
      <w:outlineLvl w:val="7"/>
    </w:pPr>
  </w:style>
  <w:style w:type="paragraph" w:styleId="berschrift9">
    <w:name w:val="heading 9"/>
    <w:basedOn w:val="berschrift6"/>
    <w:next w:val="Standard"/>
    <w:qFormat/>
    <w:pPr>
      <w:numPr>
        <w:ilvl w:val="8"/>
        <w:numId w:val="10"/>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pPr>
      <w:numPr>
        <w:numId w:val="25"/>
      </w:numPr>
      <w:tabs>
        <w:tab w:val="clear" w:pos="540"/>
        <w:tab w:val="clear" w:pos="700"/>
        <w:tab w:val="left" w:pos="500"/>
        <w:tab w:val="left" w:pos="720"/>
      </w:tabs>
      <w:spacing w:before="270" w:line="270" w:lineRule="exact"/>
    </w:pPr>
    <w:rPr>
      <w:sz w:val="24"/>
    </w:rPr>
  </w:style>
  <w:style w:type="paragraph" w:customStyle="1" w:styleId="a3">
    <w:name w:val="a3"/>
    <w:basedOn w:val="berschrift3"/>
    <w:next w:val="Standard"/>
    <w:pPr>
      <w:numPr>
        <w:numId w:val="25"/>
      </w:numPr>
      <w:tabs>
        <w:tab w:val="clear" w:pos="660"/>
        <w:tab w:val="left" w:pos="640"/>
      </w:tabs>
      <w:spacing w:line="250" w:lineRule="exact"/>
    </w:pPr>
    <w:rPr>
      <w:sz w:val="22"/>
    </w:rPr>
  </w:style>
  <w:style w:type="paragraph" w:customStyle="1" w:styleId="a4">
    <w:name w:val="a4"/>
    <w:basedOn w:val="berschrift4"/>
    <w:next w:val="Standard"/>
    <w:pPr>
      <w:numPr>
        <w:numId w:val="25"/>
      </w:numPr>
      <w:tabs>
        <w:tab w:val="clear" w:pos="940"/>
        <w:tab w:val="clear" w:pos="1140"/>
        <w:tab w:val="clear" w:pos="1360"/>
        <w:tab w:val="left" w:pos="880"/>
      </w:tabs>
    </w:pPr>
  </w:style>
  <w:style w:type="paragraph" w:customStyle="1" w:styleId="a5">
    <w:name w:val="a5"/>
    <w:basedOn w:val="berschrift5"/>
    <w:next w:val="Standard"/>
    <w:pPr>
      <w:numPr>
        <w:numId w:val="25"/>
      </w:numPr>
      <w:tabs>
        <w:tab w:val="left" w:pos="1140"/>
        <w:tab w:val="left" w:pos="1360"/>
      </w:tabs>
    </w:pPr>
  </w:style>
  <w:style w:type="paragraph" w:customStyle="1" w:styleId="a6">
    <w:name w:val="a6"/>
    <w:basedOn w:val="berschrift6"/>
    <w:next w:val="Standard"/>
    <w:pPr>
      <w:numPr>
        <w:numId w:val="25"/>
      </w:numPr>
      <w:tabs>
        <w:tab w:val="left" w:pos="1140"/>
        <w:tab w:val="left" w:pos="1360"/>
      </w:tabs>
    </w:pPr>
  </w:style>
  <w:style w:type="paragraph" w:customStyle="1" w:styleId="ANNEX">
    <w:name w:val="ANNEX"/>
    <w:basedOn w:val="Standard"/>
    <w:next w:val="Standard"/>
    <w:pPr>
      <w:keepNext/>
      <w:pageBreakBefore/>
      <w:numPr>
        <w:numId w:val="25"/>
      </w:numPr>
      <w:spacing w:after="760" w:line="310" w:lineRule="exact"/>
      <w:jc w:val="center"/>
      <w:outlineLvl w:val="0"/>
    </w:pPr>
    <w:rPr>
      <w:b/>
      <w:sz w:val="28"/>
    </w:rPr>
  </w:style>
  <w:style w:type="paragraph" w:customStyle="1" w:styleId="ANNEXN">
    <w:name w:val="ANNEXN"/>
    <w:basedOn w:val="ANNEX"/>
    <w:next w:val="Standard"/>
    <w:pPr>
      <w:numPr>
        <w:numId w:val="27"/>
      </w:numPr>
    </w:pPr>
  </w:style>
  <w:style w:type="paragraph" w:customStyle="1" w:styleId="ANNEXZ">
    <w:name w:val="ANNEXZ"/>
    <w:basedOn w:val="ANNEX"/>
    <w:next w:val="Standard"/>
    <w:pPr>
      <w:numPr>
        <w:numId w:val="26"/>
      </w:numPr>
    </w:pPr>
  </w:style>
  <w:style w:type="paragraph" w:customStyle="1" w:styleId="Literaturverzeichnis1">
    <w:name w:val="Literaturverzeichnis1"/>
    <w:basedOn w:val="Standard"/>
    <w:pPr>
      <w:numPr>
        <w:numId w:val="7"/>
      </w:numPr>
      <w:tabs>
        <w:tab w:val="clear" w:pos="360"/>
        <w:tab w:val="left" w:pos="660"/>
      </w:tabs>
      <w:ind w:left="660" w:hanging="660"/>
    </w:pPr>
  </w:style>
  <w:style w:type="paragraph" w:styleId="Blocktext">
    <w:name w:val="Block Text"/>
    <w:basedOn w:val="Standard"/>
    <w:semiHidden/>
    <w:pPr>
      <w:spacing w:after="120"/>
      <w:ind w:left="1440" w:right="1440"/>
    </w:pPr>
  </w:style>
  <w:style w:type="paragraph" w:styleId="Textkrper">
    <w:name w:val="Body Text"/>
    <w:basedOn w:val="Standard"/>
    <w:semiHidden/>
    <w:pPr>
      <w:spacing w:before="60" w:after="60" w:line="210" w:lineRule="atLeast"/>
    </w:pPr>
    <w:rPr>
      <w:sz w:val="18"/>
    </w:rPr>
  </w:style>
  <w:style w:type="paragraph" w:styleId="Textkrper2">
    <w:name w:val="Body Text 2"/>
    <w:basedOn w:val="Standard"/>
    <w:semiHidden/>
    <w:pPr>
      <w:spacing w:before="60" w:after="60" w:line="190" w:lineRule="atLeast"/>
    </w:pPr>
    <w:rPr>
      <w:sz w:val="16"/>
    </w:rPr>
  </w:style>
  <w:style w:type="paragraph" w:styleId="Textkrper3">
    <w:name w:val="Body Text 3"/>
    <w:basedOn w:val="Standard"/>
    <w:semiHidden/>
    <w:pPr>
      <w:spacing w:before="60" w:after="60" w:line="170" w:lineRule="atLeast"/>
    </w:pPr>
    <w:rPr>
      <w:sz w:val="14"/>
    </w:rPr>
  </w:style>
  <w:style w:type="paragraph" w:styleId="Textkrper-Erstzeileneinzug">
    <w:name w:val="Body Text First Indent"/>
    <w:basedOn w:val="Textkrper"/>
    <w:semiHidden/>
    <w:pPr>
      <w:spacing w:before="0" w:after="120"/>
      <w:ind w:firstLine="210"/>
    </w:pPr>
  </w:style>
  <w:style w:type="paragraph" w:styleId="Textkrper-Zeileneinzug">
    <w:name w:val="Body Text Indent"/>
    <w:basedOn w:val="Standard"/>
    <w:semiHidden/>
    <w:pPr>
      <w:spacing w:after="120"/>
      <w:ind w:left="283"/>
    </w:pPr>
  </w:style>
  <w:style w:type="paragraph" w:styleId="Textkrper-Erstzeileneinzug2">
    <w:name w:val="Body Text First Indent 2"/>
    <w:basedOn w:val="Standard"/>
    <w:semiHidden/>
    <w:pPr>
      <w:ind w:firstLine="210"/>
    </w:p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rPr>
  </w:style>
  <w:style w:type="paragraph" w:styleId="Beschriftung">
    <w:name w:val="caption"/>
    <w:basedOn w:val="Standard"/>
    <w:next w:val="Standard"/>
    <w:qFormat/>
    <w:pPr>
      <w:spacing w:before="120" w:after="120"/>
    </w:pPr>
    <w:rPr>
      <w:b/>
    </w:rPr>
  </w:style>
  <w:style w:type="paragraph" w:styleId="Gruformel">
    <w:name w:val="Closing"/>
    <w:basedOn w:val="Standard"/>
    <w:semiHidden/>
    <w:pPr>
      <w:ind w:left="4252"/>
    </w:pPr>
  </w:style>
  <w:style w:type="character" w:styleId="Kommentarzeichen">
    <w:name w:val="annotation reference"/>
    <w:basedOn w:val="Absatz-Standardschriftart"/>
    <w:uiPriority w:val="99"/>
    <w:semiHidden/>
    <w:rPr>
      <w:noProof w:val="0"/>
      <w:sz w:val="16"/>
      <w:lang w:val="fr-FR"/>
    </w:rPr>
  </w:style>
  <w:style w:type="paragraph" w:styleId="Kommentartext">
    <w:name w:val="annotation text"/>
    <w:basedOn w:val="Standard"/>
    <w:link w:val="KommentartextZchn"/>
    <w:uiPriority w:val="99"/>
    <w:semiHidden/>
  </w:style>
  <w:style w:type="paragraph" w:styleId="Datum">
    <w:name w:val="Date"/>
    <w:basedOn w:val="Standard"/>
    <w:next w:val="Standard"/>
    <w:semiHidden/>
  </w:style>
  <w:style w:type="paragraph" w:customStyle="1" w:styleId="Definition">
    <w:name w:val="Definition"/>
    <w:basedOn w:val="Standard"/>
    <w:next w:val="Standard"/>
  </w:style>
  <w:style w:type="character" w:customStyle="1" w:styleId="Defterms">
    <w:name w:val="Defterms"/>
    <w:basedOn w:val="Absatz-Standardschriftart"/>
    <w:rPr>
      <w:noProof w:val="0"/>
      <w:color w:val="auto"/>
      <w:lang w:val="fr-FR"/>
    </w:rPr>
  </w:style>
  <w:style w:type="paragraph" w:customStyle="1" w:styleId="dl">
    <w:name w:val="dl"/>
    <w:basedOn w:val="Standard"/>
    <w:pPr>
      <w:ind w:left="800" w:hanging="400"/>
    </w:pPr>
  </w:style>
  <w:style w:type="paragraph" w:styleId="Dokumentstruktur">
    <w:name w:val="Document Map"/>
    <w:basedOn w:val="Standard"/>
    <w:semiHidden/>
    <w:pPr>
      <w:shd w:val="clear" w:color="auto" w:fill="000080"/>
    </w:pPr>
    <w:rPr>
      <w:rFonts w:ascii="Tahoma" w:hAnsi="Tahoma"/>
    </w:rPr>
  </w:style>
  <w:style w:type="character" w:styleId="Hervorhebung">
    <w:name w:val="Emphasis"/>
    <w:basedOn w:val="Absatz-Standardschriftart"/>
    <w:qFormat/>
    <w:rPr>
      <w:i/>
      <w:noProof w:val="0"/>
      <w:lang w:val="fr-FR"/>
    </w:rPr>
  </w:style>
  <w:style w:type="character" w:styleId="Endnotenzeichen">
    <w:name w:val="endnote reference"/>
    <w:basedOn w:val="Absatz-Standardschriftart"/>
    <w:semiHidden/>
    <w:rPr>
      <w:noProof w:val="0"/>
      <w:vertAlign w:val="superscript"/>
      <w:lang w:val="fr-FR"/>
    </w:rPr>
  </w:style>
  <w:style w:type="paragraph" w:styleId="Endnotentext">
    <w:name w:val="endnote text"/>
    <w:basedOn w:val="Standard"/>
    <w:semiHidden/>
  </w:style>
  <w:style w:type="paragraph" w:styleId="Umschlagadresse">
    <w:name w:val="envelope address"/>
    <w:basedOn w:val="Standard"/>
    <w:semiHidden/>
    <w:pPr>
      <w:framePr w:w="7938" w:h="1985" w:hRule="exact" w:hSpace="141" w:wrap="auto" w:hAnchor="page" w:xAlign="center" w:yAlign="bottom"/>
      <w:ind w:left="2835"/>
    </w:pPr>
    <w:rPr>
      <w:sz w:val="24"/>
    </w:rPr>
  </w:style>
  <w:style w:type="paragraph" w:styleId="Umschlagabsenderadresse">
    <w:name w:val="envelope return"/>
    <w:basedOn w:val="Standard"/>
    <w:semiHidden/>
  </w:style>
  <w:style w:type="paragraph" w:customStyle="1" w:styleId="Example">
    <w:name w:val="Example"/>
    <w:basedOn w:val="Standard"/>
    <w:next w:val="Standard"/>
    <w:pPr>
      <w:tabs>
        <w:tab w:val="left" w:pos="1360"/>
      </w:tabs>
      <w:spacing w:line="210" w:lineRule="atLeast"/>
    </w:pPr>
    <w:rPr>
      <w:sz w:val="18"/>
    </w:rPr>
  </w:style>
  <w:style w:type="character" w:customStyle="1" w:styleId="ExtXref">
    <w:name w:val="ExtXref"/>
    <w:basedOn w:val="Absatz-Standardschriftart"/>
    <w:rPr>
      <w:noProof w:val="0"/>
      <w:color w:val="auto"/>
      <w:lang w:val="fr-FR"/>
    </w:rPr>
  </w:style>
  <w:style w:type="paragraph" w:customStyle="1" w:styleId="Figurefootnote">
    <w:name w:val="Figure footnote"/>
    <w:basedOn w:val="Standard"/>
    <w:pPr>
      <w:keepNext/>
      <w:tabs>
        <w:tab w:val="left" w:pos="340"/>
      </w:tabs>
      <w:spacing w:after="60" w:line="210" w:lineRule="atLeast"/>
    </w:pPr>
    <w:rPr>
      <w:sz w:val="18"/>
    </w:rPr>
  </w:style>
  <w:style w:type="paragraph" w:customStyle="1" w:styleId="Figuretitle">
    <w:name w:val="Figure title"/>
    <w:basedOn w:val="Standard"/>
    <w:next w:val="Standard"/>
    <w:pPr>
      <w:suppressAutoHyphens/>
      <w:spacing w:before="220" w:after="220"/>
      <w:jc w:val="center"/>
    </w:pPr>
    <w:rPr>
      <w:b/>
    </w:rPr>
  </w:style>
  <w:style w:type="character" w:styleId="BesuchterHyperlink">
    <w:name w:val="FollowedHyperlink"/>
    <w:basedOn w:val="Absatz-Standardschriftart"/>
    <w:semiHidden/>
    <w:rPr>
      <w:noProof w:val="0"/>
      <w:color w:val="800080"/>
      <w:u w:val="single"/>
      <w:lang w:val="fr-FR"/>
    </w:rPr>
  </w:style>
  <w:style w:type="paragraph" w:styleId="Fuzeile">
    <w:name w:val="footer"/>
    <w:basedOn w:val="Standard"/>
    <w:semiHidden/>
    <w:pPr>
      <w:spacing w:after="0" w:line="220" w:lineRule="exact"/>
    </w:pPr>
  </w:style>
  <w:style w:type="character" w:styleId="Funotenzeichen">
    <w:name w:val="footnote reference"/>
    <w:basedOn w:val="Absatz-Standardschriftart"/>
    <w:semiHidden/>
    <w:rPr>
      <w:noProof/>
      <w:position w:val="6"/>
      <w:sz w:val="16"/>
      <w:vertAlign w:val="baseline"/>
      <w:lang w:val="fr-FR"/>
    </w:rPr>
  </w:style>
  <w:style w:type="paragraph" w:styleId="Funotentext">
    <w:name w:val="footnote text"/>
    <w:basedOn w:val="Standard"/>
    <w:semiHidden/>
    <w:pPr>
      <w:tabs>
        <w:tab w:val="left" w:pos="340"/>
      </w:tabs>
      <w:spacing w:after="120" w:line="210" w:lineRule="atLeast"/>
    </w:pPr>
    <w:rPr>
      <w:sz w:val="18"/>
    </w:rPr>
  </w:style>
  <w:style w:type="paragraph" w:customStyle="1" w:styleId="Foreword">
    <w:name w:val="Foreword"/>
    <w:basedOn w:val="Standard"/>
    <w:next w:val="Standard"/>
    <w:rPr>
      <w:color w:val="0000FF"/>
    </w:rPr>
  </w:style>
  <w:style w:type="paragraph" w:customStyle="1" w:styleId="Formula">
    <w:name w:val="Formula"/>
    <w:basedOn w:val="Standard"/>
    <w:next w:val="Standard"/>
    <w:pPr>
      <w:tabs>
        <w:tab w:val="right" w:pos="9752"/>
      </w:tabs>
      <w:spacing w:after="220"/>
      <w:ind w:left="403"/>
      <w:jc w:val="left"/>
    </w:pPr>
  </w:style>
  <w:style w:type="paragraph" w:styleId="Kopfzeile">
    <w:name w:val="header"/>
    <w:basedOn w:val="Standard"/>
    <w:semiHidden/>
    <w:pPr>
      <w:spacing w:after="740" w:line="220" w:lineRule="exact"/>
    </w:pPr>
    <w:rPr>
      <w:b/>
      <w:sz w:val="22"/>
    </w:rPr>
  </w:style>
  <w:style w:type="character" w:styleId="Hyperlink">
    <w:name w:val="Hyperlink"/>
    <w:basedOn w:val="Absatz-Standardschriftart"/>
    <w:semiHidden/>
    <w:rPr>
      <w:noProof w:val="0"/>
      <w:color w:val="0000FF"/>
      <w:u w:val="single"/>
      <w:lang w:val="fr-FR"/>
    </w:rPr>
  </w:style>
  <w:style w:type="paragraph" w:styleId="Index1">
    <w:name w:val="index 1"/>
    <w:basedOn w:val="Standard"/>
    <w:semiHidden/>
    <w:pPr>
      <w:spacing w:after="0" w:line="210" w:lineRule="atLeast"/>
      <w:ind w:left="142" w:hanging="142"/>
      <w:jc w:val="left"/>
    </w:pPr>
    <w:rPr>
      <w:b/>
      <w:sz w:val="18"/>
    </w:rPr>
  </w:style>
  <w:style w:type="paragraph" w:styleId="Index2">
    <w:name w:val="index 2"/>
    <w:basedOn w:val="Standard"/>
    <w:next w:val="Standard"/>
    <w:autoRedefine/>
    <w:semiHidden/>
    <w:pPr>
      <w:spacing w:line="210" w:lineRule="atLeast"/>
      <w:ind w:left="600" w:hanging="200"/>
    </w:pPr>
    <w:rPr>
      <w:b/>
      <w:sz w:val="18"/>
    </w:rPr>
  </w:style>
  <w:style w:type="paragraph" w:styleId="Index3">
    <w:name w:val="index 3"/>
    <w:basedOn w:val="Standard"/>
    <w:next w:val="Standard"/>
    <w:autoRedefine/>
    <w:semiHidden/>
    <w:pPr>
      <w:spacing w:line="220" w:lineRule="atLeast"/>
      <w:ind w:left="600" w:hanging="200"/>
    </w:pPr>
    <w:rPr>
      <w:b/>
    </w:rPr>
  </w:style>
  <w:style w:type="paragraph" w:styleId="Index4">
    <w:name w:val="index 4"/>
    <w:basedOn w:val="Standard"/>
    <w:next w:val="Standard"/>
    <w:autoRedefine/>
    <w:semiHidden/>
    <w:pPr>
      <w:spacing w:line="220" w:lineRule="atLeast"/>
      <w:ind w:left="800" w:hanging="200"/>
    </w:pPr>
    <w:rPr>
      <w:b/>
    </w:rPr>
  </w:style>
  <w:style w:type="paragraph" w:styleId="Index5">
    <w:name w:val="index 5"/>
    <w:basedOn w:val="Standard"/>
    <w:next w:val="Standard"/>
    <w:autoRedefine/>
    <w:semiHidden/>
    <w:pPr>
      <w:spacing w:line="220" w:lineRule="atLeast"/>
      <w:ind w:left="1000" w:hanging="200"/>
    </w:pPr>
    <w:rPr>
      <w:b/>
    </w:rPr>
  </w:style>
  <w:style w:type="paragraph" w:styleId="Index6">
    <w:name w:val="index 6"/>
    <w:basedOn w:val="Standard"/>
    <w:next w:val="Standard"/>
    <w:autoRedefine/>
    <w:semiHidden/>
    <w:pPr>
      <w:spacing w:line="220" w:lineRule="atLeast"/>
      <w:ind w:left="1200" w:hanging="200"/>
    </w:pPr>
    <w:rPr>
      <w:b/>
    </w:rPr>
  </w:style>
  <w:style w:type="paragraph" w:styleId="Index7">
    <w:name w:val="index 7"/>
    <w:basedOn w:val="Standard"/>
    <w:next w:val="Standard"/>
    <w:autoRedefine/>
    <w:semiHidden/>
    <w:pPr>
      <w:spacing w:line="220" w:lineRule="atLeast"/>
      <w:ind w:left="1400" w:hanging="200"/>
    </w:pPr>
    <w:rPr>
      <w:b/>
    </w:rPr>
  </w:style>
  <w:style w:type="paragraph" w:styleId="Index8">
    <w:name w:val="index 8"/>
    <w:basedOn w:val="Standard"/>
    <w:next w:val="Standard"/>
    <w:autoRedefine/>
    <w:semiHidden/>
    <w:pPr>
      <w:spacing w:line="220" w:lineRule="atLeast"/>
      <w:ind w:left="1600" w:hanging="200"/>
    </w:pPr>
    <w:rPr>
      <w:b/>
    </w:rPr>
  </w:style>
  <w:style w:type="paragraph" w:styleId="Index9">
    <w:name w:val="index 9"/>
    <w:basedOn w:val="Standard"/>
    <w:next w:val="Standard"/>
    <w:autoRedefine/>
    <w:semiHidden/>
    <w:pPr>
      <w:spacing w:line="220" w:lineRule="atLeast"/>
      <w:ind w:left="1800" w:hanging="200"/>
    </w:pPr>
    <w:rPr>
      <w:b/>
    </w:rPr>
  </w:style>
  <w:style w:type="paragraph" w:styleId="Indexberschrift">
    <w:name w:val="index heading"/>
    <w:basedOn w:val="Standard"/>
    <w:next w:val="Index1"/>
    <w:semiHidden/>
    <w:pPr>
      <w:keepNext/>
      <w:spacing w:before="400" w:after="210"/>
      <w:jc w:val="center"/>
    </w:pPr>
  </w:style>
  <w:style w:type="paragraph" w:customStyle="1" w:styleId="Introduction">
    <w:name w:val="Introduction"/>
    <w:basedOn w:val="Standard"/>
    <w:next w:val="Standard"/>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semiHidden/>
    <w:rPr>
      <w:noProof w:val="0"/>
      <w:lang w:val="fr-FR"/>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Aufzhlungszeichen">
    <w:name w:val="List Bullet"/>
    <w:basedOn w:val="Standard"/>
    <w:autoRedefine/>
    <w:semiHidden/>
    <w:pPr>
      <w:numPr>
        <w:numId w:val="11"/>
      </w:numPr>
    </w:pPr>
  </w:style>
  <w:style w:type="paragraph" w:styleId="Aufzhlungszeichen2">
    <w:name w:val="List Bullet 2"/>
    <w:basedOn w:val="Standard"/>
    <w:autoRedefine/>
    <w:semiHidden/>
    <w:pPr>
      <w:numPr>
        <w:numId w:val="12"/>
      </w:numPr>
    </w:pPr>
  </w:style>
  <w:style w:type="paragraph" w:styleId="Aufzhlungszeichen3">
    <w:name w:val="List Bullet 3"/>
    <w:basedOn w:val="Standard"/>
    <w:autoRedefine/>
    <w:semiHidden/>
    <w:pPr>
      <w:numPr>
        <w:numId w:val="13"/>
      </w:numPr>
    </w:pPr>
  </w:style>
  <w:style w:type="paragraph" w:styleId="Aufzhlungszeichen4">
    <w:name w:val="List Bullet 4"/>
    <w:basedOn w:val="Standard"/>
    <w:autoRedefine/>
    <w:semiHidden/>
    <w:pPr>
      <w:numPr>
        <w:numId w:val="14"/>
      </w:numPr>
    </w:pPr>
  </w:style>
  <w:style w:type="paragraph" w:styleId="Aufzhlungszeichen5">
    <w:name w:val="List Bullet 5"/>
    <w:basedOn w:val="Standard"/>
    <w:autoRedefine/>
    <w:semiHidden/>
    <w:pPr>
      <w:numPr>
        <w:numId w:val="15"/>
      </w:numPr>
    </w:pPr>
  </w:style>
  <w:style w:type="paragraph" w:styleId="Listenfortsetzung">
    <w:name w:val="List Continue"/>
    <w:basedOn w:val="Standard"/>
    <w:semiHidden/>
    <w:pPr>
      <w:numPr>
        <w:numId w:val="16"/>
      </w:numPr>
      <w:tabs>
        <w:tab w:val="left" w:pos="400"/>
      </w:tabs>
    </w:pPr>
  </w:style>
  <w:style w:type="paragraph" w:styleId="Listenfortsetzung2">
    <w:name w:val="List Continue 2"/>
    <w:basedOn w:val="Listenfortsetzung"/>
    <w:semiHidden/>
    <w:pPr>
      <w:numPr>
        <w:ilvl w:val="1"/>
        <w:numId w:val="17"/>
      </w:numPr>
      <w:tabs>
        <w:tab w:val="clear" w:pos="400"/>
        <w:tab w:val="left" w:pos="800"/>
      </w:tabs>
    </w:pPr>
  </w:style>
  <w:style w:type="paragraph" w:styleId="Listenfortsetzung3">
    <w:name w:val="List Continue 3"/>
    <w:basedOn w:val="Listenfortsetzung"/>
    <w:semiHidden/>
    <w:pPr>
      <w:numPr>
        <w:ilvl w:val="2"/>
        <w:numId w:val="18"/>
      </w:numPr>
      <w:tabs>
        <w:tab w:val="clear" w:pos="400"/>
        <w:tab w:val="left" w:pos="1200"/>
      </w:tabs>
    </w:pPr>
  </w:style>
  <w:style w:type="paragraph" w:styleId="Listenfortsetzung4">
    <w:name w:val="List Continue 4"/>
    <w:basedOn w:val="Listenfortsetzung"/>
    <w:semiHidden/>
    <w:pPr>
      <w:numPr>
        <w:ilvl w:val="3"/>
        <w:numId w:val="19"/>
      </w:numPr>
      <w:tabs>
        <w:tab w:val="clear" w:pos="400"/>
        <w:tab w:val="left" w:pos="1600"/>
      </w:tabs>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20"/>
      </w:numPr>
      <w:tabs>
        <w:tab w:val="clear" w:pos="360"/>
        <w:tab w:val="left" w:pos="400"/>
      </w:tabs>
    </w:pPr>
  </w:style>
  <w:style w:type="paragraph" w:styleId="Listennummer2">
    <w:name w:val="List Number 2"/>
    <w:basedOn w:val="Standard"/>
    <w:semiHidden/>
    <w:pPr>
      <w:numPr>
        <w:ilvl w:val="1"/>
        <w:numId w:val="21"/>
      </w:numPr>
      <w:tabs>
        <w:tab w:val="clear" w:pos="1080"/>
        <w:tab w:val="left" w:pos="800"/>
      </w:tabs>
    </w:pPr>
  </w:style>
  <w:style w:type="paragraph" w:styleId="Listennummer3">
    <w:name w:val="List Number 3"/>
    <w:basedOn w:val="Standard"/>
    <w:semiHidden/>
    <w:pPr>
      <w:numPr>
        <w:ilvl w:val="2"/>
        <w:numId w:val="22"/>
      </w:numPr>
      <w:tabs>
        <w:tab w:val="clear" w:pos="1800"/>
        <w:tab w:val="left" w:pos="1200"/>
      </w:tabs>
    </w:pPr>
  </w:style>
  <w:style w:type="paragraph" w:styleId="Listennummer4">
    <w:name w:val="List Number 4"/>
    <w:basedOn w:val="Standard"/>
    <w:semiHidden/>
    <w:pPr>
      <w:numPr>
        <w:ilvl w:val="3"/>
        <w:numId w:val="23"/>
      </w:numPr>
      <w:tabs>
        <w:tab w:val="clear" w:pos="2520"/>
        <w:tab w:val="left" w:pos="1600"/>
      </w:tabs>
    </w:pPr>
  </w:style>
  <w:style w:type="paragraph" w:styleId="Listennummer5">
    <w:name w:val="List Number 5"/>
    <w:basedOn w:val="Standard"/>
    <w:semiHidden/>
    <w:pPr>
      <w:numPr>
        <w:numId w:val="2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pPr>
      <w:spacing w:line="220" w:lineRule="atLeast"/>
    </w:pPr>
    <w:rPr>
      <w:color w:val="0000FF"/>
    </w:rPr>
  </w:style>
  <w:style w:type="paragraph" w:customStyle="1" w:styleId="na2">
    <w:name w:val="na2"/>
    <w:basedOn w:val="a2"/>
    <w:next w:val="Standard"/>
    <w:pPr>
      <w:numPr>
        <w:numId w:val="27"/>
      </w:numPr>
    </w:pPr>
  </w:style>
  <w:style w:type="paragraph" w:customStyle="1" w:styleId="na3">
    <w:name w:val="na3"/>
    <w:basedOn w:val="a3"/>
    <w:next w:val="Standard"/>
    <w:pPr>
      <w:numPr>
        <w:numId w:val="27"/>
      </w:numPr>
    </w:pPr>
  </w:style>
  <w:style w:type="paragraph" w:customStyle="1" w:styleId="na4">
    <w:name w:val="na4"/>
    <w:basedOn w:val="a4"/>
    <w:next w:val="Standard"/>
    <w:pPr>
      <w:numPr>
        <w:numId w:val="27"/>
      </w:numPr>
      <w:tabs>
        <w:tab w:val="left" w:pos="1060"/>
      </w:tabs>
    </w:pPr>
  </w:style>
  <w:style w:type="paragraph" w:customStyle="1" w:styleId="na5">
    <w:name w:val="na5"/>
    <w:basedOn w:val="a5"/>
    <w:next w:val="Standard"/>
    <w:pPr>
      <w:numPr>
        <w:numId w:val="27"/>
      </w:numPr>
    </w:pPr>
  </w:style>
  <w:style w:type="paragraph" w:customStyle="1" w:styleId="na6">
    <w:name w:val="na6"/>
    <w:basedOn w:val="a6"/>
    <w:next w:val="Standard"/>
    <w:pPr>
      <w:numPr>
        <w:numId w:val="27"/>
      </w:numPr>
    </w:pPr>
  </w:style>
  <w:style w:type="paragraph" w:styleId="Standardeinzug">
    <w:name w:val="Normal Indent"/>
    <w:basedOn w:val="Standard"/>
    <w:semiHidden/>
    <w:pPr>
      <w:ind w:left="708"/>
    </w:pPr>
  </w:style>
  <w:style w:type="paragraph" w:customStyle="1" w:styleId="Note">
    <w:name w:val="Note"/>
    <w:basedOn w:val="Standard"/>
    <w:next w:val="Standard"/>
    <w:pPr>
      <w:tabs>
        <w:tab w:val="left" w:pos="960"/>
      </w:tabs>
      <w:spacing w:line="210" w:lineRule="atLeast"/>
    </w:pPr>
    <w:rPr>
      <w:sz w:val="18"/>
    </w:rPr>
  </w:style>
  <w:style w:type="paragraph" w:styleId="Fu-Endnotenberschrift">
    <w:name w:val="Note Heading"/>
    <w:basedOn w:val="Standard"/>
    <w:next w:val="Standard"/>
    <w:semiHidden/>
  </w:style>
  <w:style w:type="paragraph" w:customStyle="1" w:styleId="p2">
    <w:name w:val="p2"/>
    <w:basedOn w:val="Standard"/>
    <w:next w:val="Standard"/>
    <w:pPr>
      <w:tabs>
        <w:tab w:val="left" w:pos="560"/>
      </w:tabs>
    </w:pPr>
  </w:style>
  <w:style w:type="paragraph" w:customStyle="1" w:styleId="p3">
    <w:name w:val="p3"/>
    <w:basedOn w:val="Standard"/>
    <w:next w:val="Standard"/>
    <w:pPr>
      <w:tabs>
        <w:tab w:val="left" w:pos="720"/>
      </w:tabs>
    </w:pPr>
  </w:style>
  <w:style w:type="paragraph" w:customStyle="1" w:styleId="p4">
    <w:name w:val="p4"/>
    <w:basedOn w:val="Standard"/>
    <w:next w:val="Standard"/>
    <w:pPr>
      <w:tabs>
        <w:tab w:val="left" w:pos="1100"/>
      </w:tabs>
    </w:pPr>
  </w:style>
  <w:style w:type="paragraph" w:customStyle="1" w:styleId="p5">
    <w:name w:val="p5"/>
    <w:basedOn w:val="Standard"/>
    <w:next w:val="Standard"/>
    <w:pPr>
      <w:tabs>
        <w:tab w:val="left" w:pos="1100"/>
      </w:tabs>
    </w:pPr>
  </w:style>
  <w:style w:type="paragraph" w:customStyle="1" w:styleId="p6">
    <w:name w:val="p6"/>
    <w:basedOn w:val="Standard"/>
    <w:next w:val="Standard"/>
    <w:pPr>
      <w:tabs>
        <w:tab w:val="left" w:pos="1440"/>
      </w:tabs>
    </w:pPr>
  </w:style>
  <w:style w:type="character" w:styleId="Seitenzahl">
    <w:name w:val="page number"/>
    <w:basedOn w:val="Absatz-Standardschriftart"/>
    <w:semiHidden/>
    <w:rPr>
      <w:noProof w:val="0"/>
      <w:lang w:val="fr-FR"/>
    </w:rPr>
  </w:style>
  <w:style w:type="paragraph" w:styleId="NurText">
    <w:name w:val="Plain Text"/>
    <w:basedOn w:val="Standard"/>
    <w:semiHidden/>
    <w:rPr>
      <w:rFonts w:ascii="Courier New" w:hAnsi="Courier New"/>
    </w:rPr>
  </w:style>
  <w:style w:type="paragraph" w:customStyle="1" w:styleId="RefNorm">
    <w:name w:val="RefNorm"/>
    <w:basedOn w:val="Standard"/>
    <w:next w:val="Standard"/>
  </w:style>
  <w:style w:type="paragraph" w:styleId="Anrede">
    <w:name w:val="Salutation"/>
    <w:basedOn w:val="Standard"/>
    <w:next w:val="Standard"/>
    <w:semiHidden/>
  </w:style>
  <w:style w:type="paragraph" w:styleId="Unterschrift">
    <w:name w:val="Signature"/>
    <w:basedOn w:val="Standard"/>
    <w:semiHidden/>
    <w:pPr>
      <w:ind w:left="4252"/>
    </w:pPr>
  </w:style>
  <w:style w:type="paragraph" w:customStyle="1" w:styleId="Special">
    <w:name w:val="Special"/>
    <w:basedOn w:val="Standard"/>
    <w:next w:val="Standard"/>
  </w:style>
  <w:style w:type="character" w:styleId="Fett">
    <w:name w:val="Strong"/>
    <w:basedOn w:val="Absatz-Standardschriftart"/>
    <w:qFormat/>
    <w:rPr>
      <w:b/>
      <w:noProof w:val="0"/>
      <w:lang w:val="fr-FR"/>
    </w:rPr>
  </w:style>
  <w:style w:type="paragraph" w:styleId="Untertitel">
    <w:name w:val="Subtitle"/>
    <w:basedOn w:val="Standard"/>
    <w:qFormat/>
    <w:pPr>
      <w:spacing w:after="60"/>
      <w:jc w:val="center"/>
      <w:outlineLvl w:val="1"/>
    </w:pPr>
    <w:rPr>
      <w:sz w:val="24"/>
    </w:rPr>
  </w:style>
  <w:style w:type="paragraph" w:customStyle="1" w:styleId="Tablefootnote">
    <w:name w:val="Table footnote"/>
    <w:basedOn w:val="Standard"/>
    <w:pPr>
      <w:tabs>
        <w:tab w:val="left" w:pos="340"/>
      </w:tabs>
      <w:spacing w:before="60" w:after="60" w:line="190" w:lineRule="atLeast"/>
    </w:pPr>
    <w:rPr>
      <w:sz w:val="16"/>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customStyle="1" w:styleId="Tabletitle">
    <w:name w:val="Table title"/>
    <w:basedOn w:val="Standard"/>
    <w:next w:val="Standard"/>
    <w:pPr>
      <w:keepNext/>
      <w:suppressAutoHyphens/>
      <w:spacing w:before="120" w:after="120" w:line="230" w:lineRule="exact"/>
      <w:jc w:val="center"/>
    </w:pPr>
    <w:rPr>
      <w:b/>
    </w:rPr>
  </w:style>
  <w:style w:type="character" w:customStyle="1" w:styleId="TableFootNoteXref">
    <w:name w:val="TableFootNoteXref"/>
    <w:rPr>
      <w:noProof/>
      <w:position w:val="6"/>
      <w:sz w:val="14"/>
      <w:lang w:val="fr-FR"/>
    </w:rPr>
  </w:style>
  <w:style w:type="paragraph" w:customStyle="1" w:styleId="Terms">
    <w:name w:val="Term(s)"/>
    <w:basedOn w:val="Standard"/>
    <w:next w:val="Definition"/>
    <w:pPr>
      <w:keepNext/>
      <w:suppressAutoHyphens/>
      <w:spacing w:after="0"/>
      <w:jc w:val="left"/>
    </w:pPr>
    <w:rPr>
      <w:b/>
    </w:rPr>
  </w:style>
  <w:style w:type="paragraph" w:customStyle="1" w:styleId="TermNum">
    <w:name w:val="TermNum"/>
    <w:basedOn w:val="Standard"/>
    <w:next w:val="Terms"/>
    <w:pPr>
      <w:keepNext/>
      <w:spacing w:after="0"/>
    </w:pPr>
    <w:rPr>
      <w:b/>
    </w:rPr>
  </w:style>
  <w:style w:type="paragraph" w:styleId="Titel">
    <w:name w:val="Title"/>
    <w:basedOn w:val="Standard"/>
    <w:qFormat/>
    <w:pPr>
      <w:spacing w:before="240" w:after="60"/>
      <w:jc w:val="center"/>
      <w:outlineLvl w:val="0"/>
    </w:pPr>
    <w:rPr>
      <w:b/>
      <w:kern w:val="28"/>
      <w:sz w:val="32"/>
    </w:rPr>
  </w:style>
  <w:style w:type="paragraph" w:styleId="RGV-berschrift">
    <w:name w:val="toa heading"/>
    <w:basedOn w:val="Standard"/>
    <w:next w:val="Standard"/>
    <w:semiHidden/>
    <w:pPr>
      <w:spacing w:before="120"/>
    </w:pPr>
    <w:rPr>
      <w:b/>
      <w:sz w:val="24"/>
    </w:rPr>
  </w:style>
  <w:style w:type="paragraph" w:styleId="Verzeichnis1">
    <w:name w:val="toc 1"/>
    <w:basedOn w:val="Standard"/>
    <w:next w:val="Standard"/>
    <w:uiPriority w:val="39"/>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pPr>
      <w:spacing w:before="0"/>
    </w:pPr>
  </w:style>
  <w:style w:type="paragraph" w:styleId="Verzeichnis3">
    <w:name w:val="toc 3"/>
    <w:basedOn w:val="Verzeichnis2"/>
    <w:next w:val="Standard"/>
    <w:uiPriority w:val="39"/>
  </w:style>
  <w:style w:type="paragraph" w:styleId="Verzeichnis4">
    <w:name w:val="toc 4"/>
    <w:basedOn w:val="Verzeichnis2"/>
    <w:next w:val="Standard"/>
    <w:semiHidden/>
    <w:pPr>
      <w:tabs>
        <w:tab w:val="clear" w:pos="720"/>
        <w:tab w:val="left" w:pos="1140"/>
      </w:tabs>
      <w:ind w:left="1140" w:hanging="1140"/>
    </w:pPr>
  </w:style>
  <w:style w:type="paragraph" w:styleId="Verzeichnis5">
    <w:name w:val="toc 5"/>
    <w:basedOn w:val="Verzeichnis4"/>
    <w:next w:val="Standard"/>
    <w:semiHidden/>
  </w:style>
  <w:style w:type="paragraph" w:styleId="Verzeichnis6">
    <w:name w:val="toc 6"/>
    <w:basedOn w:val="Verzeichnis4"/>
    <w:next w:val="Standard"/>
    <w:semiHidden/>
    <w:pPr>
      <w:tabs>
        <w:tab w:val="clear" w:pos="1140"/>
        <w:tab w:val="left" w:pos="1440"/>
      </w:tabs>
      <w:ind w:left="1440" w:hanging="1440"/>
    </w:pPr>
  </w:style>
  <w:style w:type="paragraph" w:styleId="Verzeichnis7">
    <w:name w:val="toc 7"/>
    <w:basedOn w:val="Verzeichnis4"/>
    <w:next w:val="Standard"/>
    <w:semiHidden/>
    <w:pPr>
      <w:tabs>
        <w:tab w:val="clear" w:pos="1140"/>
        <w:tab w:val="left" w:pos="1440"/>
      </w:tabs>
      <w:ind w:left="1440" w:hanging="1440"/>
    </w:pPr>
  </w:style>
  <w:style w:type="paragraph" w:styleId="Verzeichnis8">
    <w:name w:val="toc 8"/>
    <w:basedOn w:val="Verzeichnis4"/>
    <w:next w:val="Standard"/>
    <w:semiHidden/>
    <w:pPr>
      <w:tabs>
        <w:tab w:val="clear" w:pos="1140"/>
        <w:tab w:val="left" w:pos="1440"/>
      </w:tabs>
      <w:ind w:left="1440" w:hanging="1440"/>
    </w:pPr>
  </w:style>
  <w:style w:type="paragraph" w:styleId="Verzeichnis9">
    <w:name w:val="toc 9"/>
    <w:basedOn w:val="Verzeichnis1"/>
    <w:next w:val="Standard"/>
    <w:uiPriority w:val="39"/>
    <w:pPr>
      <w:tabs>
        <w:tab w:val="clear" w:pos="720"/>
      </w:tabs>
      <w:ind w:left="0" w:firstLine="0"/>
    </w:pPr>
  </w:style>
  <w:style w:type="paragraph" w:customStyle="1" w:styleId="zzBiblio">
    <w:name w:val="zzBiblio"/>
    <w:basedOn w:val="Standard"/>
    <w:next w:val="Literaturverzeichnis1"/>
    <w:pPr>
      <w:pageBreakBefore/>
      <w:spacing w:after="760" w:line="310" w:lineRule="exact"/>
      <w:jc w:val="center"/>
    </w:pPr>
    <w:rPr>
      <w:b/>
      <w:sz w:val="28"/>
    </w:rPr>
  </w:style>
  <w:style w:type="paragraph" w:customStyle="1" w:styleId="zzContents">
    <w:name w:val="zzContents"/>
    <w:basedOn w:val="Introduction"/>
    <w:next w:val="Verzeichnis1"/>
    <w:pPr>
      <w:tabs>
        <w:tab w:val="clear" w:pos="400"/>
      </w:tabs>
    </w:pPr>
  </w:style>
  <w:style w:type="paragraph" w:customStyle="1" w:styleId="zzCopyright">
    <w:name w:val="zzCopyright"/>
    <w:basedOn w:val="Standard"/>
    <w:next w:val="Standard"/>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pPr>
      <w:spacing w:after="220"/>
      <w:jc w:val="right"/>
    </w:pPr>
    <w:rPr>
      <w:b/>
      <w:color w:val="000000"/>
      <w:sz w:val="24"/>
    </w:rPr>
  </w:style>
  <w:style w:type="paragraph" w:customStyle="1" w:styleId="zzForeword">
    <w:name w:val="zzForeword"/>
    <w:basedOn w:val="Introduction"/>
    <w:next w:val="Standard"/>
    <w:pPr>
      <w:tabs>
        <w:tab w:val="clear" w:pos="400"/>
      </w:tabs>
    </w:pPr>
    <w:rPr>
      <w:color w:val="0000FF"/>
    </w:rPr>
  </w:style>
  <w:style w:type="paragraph" w:customStyle="1" w:styleId="zzHelp">
    <w:name w:val="zzHelp"/>
    <w:basedOn w:val="Standard"/>
    <w:rPr>
      <w:color w:val="008000"/>
    </w:rPr>
  </w:style>
  <w:style w:type="paragraph" w:customStyle="1" w:styleId="zzIndex">
    <w:name w:val="zzIndex"/>
    <w:basedOn w:val="zzBiblio"/>
    <w:next w:val="Indexberschrift"/>
  </w:style>
  <w:style w:type="paragraph" w:customStyle="1" w:styleId="zzLc5">
    <w:name w:val="zzLc5"/>
    <w:basedOn w:val="Standard"/>
    <w:next w:val="Standard"/>
    <w:pPr>
      <w:jc w:val="left"/>
    </w:pPr>
  </w:style>
  <w:style w:type="paragraph" w:customStyle="1" w:styleId="zzLc6">
    <w:name w:val="zzLc6"/>
    <w:basedOn w:val="Standard"/>
    <w:next w:val="Standard"/>
    <w:pPr>
      <w:jc w:val="left"/>
    </w:pPr>
  </w:style>
  <w:style w:type="paragraph" w:customStyle="1" w:styleId="zzLn5">
    <w:name w:val="zzLn5"/>
    <w:basedOn w:val="Standard"/>
    <w:next w:val="Standard"/>
    <w:pPr>
      <w:jc w:val="left"/>
    </w:pPr>
  </w:style>
  <w:style w:type="paragraph" w:customStyle="1" w:styleId="zzLn6">
    <w:name w:val="zzLn6"/>
    <w:basedOn w:val="Standard"/>
    <w:next w:val="Standard"/>
    <w:pPr>
      <w:jc w:val="left"/>
    </w:pPr>
  </w:style>
  <w:style w:type="paragraph" w:customStyle="1" w:styleId="zzSTDTitle">
    <w:name w:val="zzSTDTitle"/>
    <w:basedOn w:val="Standard"/>
    <w:next w:val="Standard"/>
    <w:pPr>
      <w:suppressAutoHyphens/>
      <w:spacing w:before="400" w:after="760" w:line="350" w:lineRule="exact"/>
      <w:jc w:val="left"/>
    </w:pPr>
    <w:rPr>
      <w:b/>
      <w:color w:val="0000FF"/>
      <w:sz w:val="32"/>
    </w:rPr>
  </w:style>
  <w:style w:type="paragraph" w:customStyle="1" w:styleId="Literaturverzeichnis10">
    <w:name w:val="Literaturverzeichnis1"/>
    <w:basedOn w:val="Standard"/>
    <w:rsid w:val="008B3A17"/>
    <w:pPr>
      <w:tabs>
        <w:tab w:val="left" w:pos="660"/>
      </w:tabs>
      <w:ind w:left="660" w:hanging="660"/>
    </w:pPr>
  </w:style>
  <w:style w:type="paragraph" w:customStyle="1" w:styleId="Tabletext10">
    <w:name w:val="Table text (10)"/>
    <w:basedOn w:val="Standard"/>
    <w:pPr>
      <w:spacing w:before="60" w:after="60"/>
    </w:pPr>
  </w:style>
  <w:style w:type="paragraph" w:customStyle="1" w:styleId="Tabletext9">
    <w:name w:val="Table text (9)"/>
    <w:basedOn w:val="Standard"/>
    <w:pPr>
      <w:spacing w:before="60" w:after="60" w:line="210" w:lineRule="atLeast"/>
    </w:pPr>
    <w:rPr>
      <w:sz w:val="18"/>
    </w:rPr>
  </w:style>
  <w:style w:type="paragraph" w:customStyle="1" w:styleId="Tabletext8">
    <w:name w:val="Table text (8)"/>
    <w:basedOn w:val="Standard"/>
    <w:pPr>
      <w:spacing w:before="60" w:after="60" w:line="190" w:lineRule="atLeast"/>
    </w:pPr>
    <w:rPr>
      <w:sz w:val="16"/>
    </w:rPr>
  </w:style>
  <w:style w:type="paragraph" w:customStyle="1" w:styleId="Tabletext7">
    <w:name w:val="Table text (7)"/>
    <w:basedOn w:val="Standard"/>
    <w:pPr>
      <w:spacing w:before="60" w:after="60" w:line="170" w:lineRule="atLeast"/>
    </w:pPr>
    <w:rPr>
      <w:sz w:val="14"/>
    </w:rPr>
  </w:style>
  <w:style w:type="paragraph" w:styleId="Listenabsatz">
    <w:name w:val="List Paragraph"/>
    <w:basedOn w:val="Standard"/>
    <w:uiPriority w:val="34"/>
    <w:qFormat/>
    <w:rsid w:val="008B3A17"/>
    <w:pPr>
      <w:spacing w:after="200" w:line="276" w:lineRule="auto"/>
      <w:ind w:left="720"/>
      <w:contextualSpacing/>
      <w:jc w:val="left"/>
    </w:pPr>
    <w:rPr>
      <w:rFonts w:ascii="Calibri" w:eastAsia="Calibri" w:hAnsi="Calibri"/>
      <w:sz w:val="22"/>
      <w:szCs w:val="22"/>
      <w:lang w:val="de-AT" w:eastAsia="en-US"/>
    </w:rPr>
  </w:style>
  <w:style w:type="paragraph" w:styleId="Kommentarthema">
    <w:name w:val="annotation subject"/>
    <w:basedOn w:val="Kommentartext"/>
    <w:next w:val="Kommentartext"/>
    <w:link w:val="KommentarthemaZchn"/>
    <w:uiPriority w:val="99"/>
    <w:semiHidden/>
    <w:unhideWhenUsed/>
    <w:rsid w:val="008B3A17"/>
    <w:rPr>
      <w:b/>
      <w:bCs/>
    </w:rPr>
  </w:style>
  <w:style w:type="character" w:customStyle="1" w:styleId="KommentartextZchn">
    <w:name w:val="Kommentartext Zchn"/>
    <w:basedOn w:val="Absatz-Standardschriftart"/>
    <w:link w:val="Kommentartext"/>
    <w:uiPriority w:val="99"/>
    <w:semiHidden/>
    <w:rsid w:val="008B3A17"/>
    <w:rPr>
      <w:rFonts w:ascii="Arial" w:hAnsi="Arial"/>
      <w:lang w:val="de-DE" w:eastAsia="ja-JP"/>
    </w:rPr>
  </w:style>
  <w:style w:type="character" w:customStyle="1" w:styleId="KommentarthemaZchn">
    <w:name w:val="Kommentarthema Zchn"/>
    <w:basedOn w:val="KommentartextZchn"/>
    <w:link w:val="Kommentarthema"/>
    <w:uiPriority w:val="99"/>
    <w:semiHidden/>
    <w:rsid w:val="008B3A17"/>
    <w:rPr>
      <w:rFonts w:ascii="Arial" w:hAnsi="Arial"/>
      <w:b/>
      <w:bCs/>
      <w:lang w:val="de-DE" w:eastAsia="ja-JP"/>
    </w:rPr>
  </w:style>
  <w:style w:type="paragraph" w:styleId="Sprechblasentext">
    <w:name w:val="Balloon Text"/>
    <w:basedOn w:val="Standard"/>
    <w:link w:val="SprechblasentextZchn"/>
    <w:uiPriority w:val="99"/>
    <w:semiHidden/>
    <w:unhideWhenUsed/>
    <w:rsid w:val="008B3A1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B3A17"/>
    <w:rPr>
      <w:rFonts w:ascii="Tahoma" w:hAnsi="Tahoma" w:cs="Tahoma"/>
      <w:sz w:val="16"/>
      <w:szCs w:val="16"/>
      <w:lang w:val="de-DE" w:eastAsia="ja-JP"/>
    </w:rPr>
  </w:style>
  <w:style w:type="character" w:customStyle="1" w:styleId="berschrift2Zchn">
    <w:name w:val="Überschrift 2 Zchn"/>
    <w:aliases w:val="H2 Zchn,H21 Zchn,Œ©o‚µ 2 Zchn,?co??E 2 Zchn,h2 Zchn,뙥2 Zchn,?c1 Zchn,?co?ƒÊ 2 Zchn,?2 Zchn,Œ1 Zchn,Œ2 Zchn,Titre 2 Zchn,Œ©1 Zchn,Œ©2 Zchn,©1 Zchn,Œ©_o‚µ 2 Zchn,2 Zchn,Header 2 Zchn,2nd level Zchn"/>
    <w:link w:val="berschrift2"/>
    <w:uiPriority w:val="9"/>
    <w:rsid w:val="008B3A17"/>
    <w:rPr>
      <w:rFonts w:ascii="Arial" w:hAnsi="Arial"/>
      <w:b/>
      <w:sz w:val="22"/>
      <w:lang w:val="de-DE" w:eastAsia="ja-JP"/>
    </w:rPr>
  </w:style>
  <w:style w:type="paragraph" w:customStyle="1" w:styleId="Default">
    <w:name w:val="Default"/>
    <w:rsid w:val="008B3A17"/>
    <w:pPr>
      <w:autoSpaceDE w:val="0"/>
      <w:autoSpaceDN w:val="0"/>
      <w:adjustRightInd w:val="0"/>
    </w:pPr>
    <w:rPr>
      <w:color w:val="000000"/>
      <w:sz w:val="24"/>
      <w:szCs w:val="24"/>
    </w:rPr>
  </w:style>
  <w:style w:type="table" w:styleId="Tabellenraster">
    <w:name w:val="Table Grid"/>
    <w:basedOn w:val="NormaleTabelle"/>
    <w:rsid w:val="008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 3"/>
    <w:basedOn w:val="Standard"/>
    <w:rsid w:val="008B3A17"/>
    <w:pPr>
      <w:numPr>
        <w:numId w:val="30"/>
      </w:numPr>
      <w:spacing w:before="60" w:after="120" w:line="240" w:lineRule="auto"/>
      <w:jc w:val="left"/>
    </w:pPr>
    <w:rPr>
      <w:rFonts w:eastAsia="Times New Roman" w:cs="Arial"/>
      <w:sz w:val="22"/>
      <w:lang w:val="en-GB" w:eastAsia="en-US"/>
    </w:rPr>
  </w:style>
  <w:style w:type="paragraph" w:customStyle="1" w:styleId="default0">
    <w:name w:val="default"/>
    <w:basedOn w:val="Standard"/>
    <w:rsid w:val="008B3A17"/>
    <w:pPr>
      <w:spacing w:before="100" w:beforeAutospacing="1" w:after="100" w:afterAutospacing="1" w:line="240" w:lineRule="auto"/>
      <w:jc w:val="left"/>
    </w:pPr>
    <w:rPr>
      <w:rFonts w:ascii="Times New Roman" w:eastAsiaTheme="minorHAnsi" w:hAnsi="Times New Roman"/>
      <w:sz w:val="24"/>
      <w:szCs w:val="24"/>
      <w:lang w:val="de-AT" w:eastAsia="de-AT"/>
    </w:rPr>
  </w:style>
  <w:style w:type="character" w:styleId="Platzhaltertext">
    <w:name w:val="Placeholder Text"/>
    <w:basedOn w:val="Absatz-Standardschriftart"/>
    <w:uiPriority w:val="99"/>
    <w:semiHidden/>
    <w:rsid w:val="008B3A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w\AppData\Roaming\Microsoft\Templates\Std.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Std.dot</Template>
  <TotalTime>0</TotalTime>
  <Pages>1</Pages>
  <Words>6477</Words>
  <Characters>40809</Characters>
  <Application>Microsoft Office Word</Application>
  <DocSecurity>0</DocSecurity>
  <Lines>340</Lines>
  <Paragraphs>94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afnor</Company>
  <LinksUpToDate>false</LinksUpToDate>
  <CharactersWithSpaces>47192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Bailer, Werner</dc:creator>
  <cp:lastModifiedBy>Bailer, Werner</cp:lastModifiedBy>
  <cp:revision>33</cp:revision>
  <dcterms:created xsi:type="dcterms:W3CDTF">2017-10-25T03:41:00Z</dcterms:created>
  <dcterms:modified xsi:type="dcterms:W3CDTF">2017-12-01T07:29:00Z</dcterms:modified>
</cp:coreProperties>
</file>